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653A7" w14:textId="7AA6C13F" w:rsidR="002663F5" w:rsidRDefault="00E85C25" w:rsidP="002663F5">
      <w:r>
        <w:drawing>
          <wp:anchor distT="0" distB="0" distL="114300" distR="114300" simplePos="0" relativeHeight="251671040" behindDoc="1" locked="0" layoutInCell="1" allowOverlap="1" wp14:anchorId="3DAF33CA" wp14:editId="54F4D96F">
            <wp:simplePos x="0" y="0"/>
            <wp:positionH relativeFrom="column">
              <wp:posOffset>-864369</wp:posOffset>
            </wp:positionH>
            <wp:positionV relativeFrom="paragraph">
              <wp:posOffset>-876400</wp:posOffset>
            </wp:positionV>
            <wp:extent cx="7559675" cy="106934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p>
    <w:p w14:paraId="4033FF96" w14:textId="40C5DE91" w:rsidR="002663F5" w:rsidRDefault="002663F5" w:rsidP="002663F5">
      <w:r>
        <w:tab/>
      </w:r>
    </w:p>
    <w:p w14:paraId="4436D468" w14:textId="77777777" w:rsidR="001E2324" w:rsidRDefault="001E2324" w:rsidP="001E2324"/>
    <w:p w14:paraId="5BED9255" w14:textId="70DA1D66" w:rsidR="001E2324" w:rsidRDefault="00B77F18" w:rsidP="001E2324">
      <w:r>
        <mc:AlternateContent>
          <mc:Choice Requires="wps">
            <w:drawing>
              <wp:anchor distT="4294967295" distB="4294967295" distL="114300" distR="114300" simplePos="0" relativeHeight="251663872" behindDoc="0" locked="0" layoutInCell="1" allowOverlap="1" wp14:anchorId="027A8A44" wp14:editId="5F4CA706">
                <wp:simplePos x="0" y="0"/>
                <wp:positionH relativeFrom="column">
                  <wp:posOffset>400050</wp:posOffset>
                </wp:positionH>
                <wp:positionV relativeFrom="paragraph">
                  <wp:posOffset>6332219</wp:posOffset>
                </wp:positionV>
                <wp:extent cx="1943100" cy="0"/>
                <wp:effectExtent l="0" t="19050" r="0" b="0"/>
                <wp:wrapNone/>
                <wp:docPr id="347"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noFill/>
                        <a:ln w="38100" cap="flat" cmpd="sng" algn="ctr">
                          <a:solidFill>
                            <a:srgbClr val="810F3F"/>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4DF67B" id="Connecteur droit 5"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498.6pt" to="184.5pt,4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" strokecolor="#810f3f" strokeweight="3pt">
                <v:stroke joinstyle="miter"/>
                <o:lock v:ext="edit" shapetype="f"/>
              </v:line>
            </w:pict>
          </mc:Fallback>
        </mc:AlternateContent>
      </w:r>
      <w:r>
        <mc:AlternateContent>
          <mc:Choice Requires="wps">
            <w:drawing>
              <wp:anchor distT="45720" distB="45720" distL="114300" distR="114300" simplePos="0" relativeHeight="251662848" behindDoc="0" locked="0" layoutInCell="1" allowOverlap="1" wp14:anchorId="192105BC" wp14:editId="0E2DFE04">
                <wp:simplePos x="0" y="0"/>
                <wp:positionH relativeFrom="column">
                  <wp:posOffset>287020</wp:posOffset>
                </wp:positionH>
                <wp:positionV relativeFrom="paragraph">
                  <wp:posOffset>7165975</wp:posOffset>
                </wp:positionV>
                <wp:extent cx="5038725" cy="667385"/>
                <wp:effectExtent l="0" t="0" r="0" b="0"/>
                <wp:wrapNone/>
                <wp:docPr id="346"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67385"/>
                        </a:xfrm>
                        <a:prstGeom prst="rect">
                          <a:avLst/>
                        </a:prstGeom>
                        <a:noFill/>
                        <a:ln>
                          <a:noFill/>
                        </a:ln>
                      </wps:spPr>
                      <wps:txbx>
                        <w:txbxContent>
                          <w:p w14:paraId="2A4A5278" w14:textId="77777777" w:rsidR="001E2324" w:rsidRPr="002663F5" w:rsidRDefault="001E2324" w:rsidP="001E2324">
                            <w:pPr>
                              <w:pStyle w:val="PagedegardeTitre5Ademe"/>
                              <w:jc w:val="left"/>
                              <w:rPr>
                                <w:color w:val="auto"/>
                              </w:rPr>
                            </w:pPr>
                            <w:r w:rsidRPr="002663F5">
                              <w:rPr>
                                <w:color w:val="auto"/>
                              </w:rPr>
                              <w:t>COLLECTION DES CAHIERS DES CHARGES</w:t>
                            </w:r>
                          </w:p>
                          <w:p w14:paraId="004A9625" w14:textId="77777777" w:rsidR="001E2324" w:rsidRPr="002663F5" w:rsidRDefault="001E2324" w:rsidP="001E2324">
                            <w:pPr>
                              <w:jc w:val="left"/>
                              <w:rPr>
                                <w:rFonts w:ascii="Marianne" w:hAnsi="Marianne"/>
                              </w:rPr>
                            </w:pPr>
                            <w:r w:rsidRPr="002663F5">
                              <w:rPr>
                                <w:rFonts w:ascii="Marianne" w:hAnsi="Marianne"/>
                              </w:rPr>
                              <w:t>D’AIDE A LA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2105BC" id="_x0000_t202" coordsize="21600,21600" o:spt="202" path="m,l,21600r21600,l21600,xe">
                <v:stroke joinstyle="miter"/>
                <v:path gradientshapeok="t" o:connecttype="rect"/>
              </v:shapetype>
              <v:shape id="Zone de texte 12" o:spid="_x0000_s1026" type="#_x0000_t202" style="position:absolute;left:0;text-align:left;margin-left:22.6pt;margin-top:564.25pt;width:396.75pt;height:52.5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" filled="f" stroked="f">
                <v:textbox>
                  <w:txbxContent>
                    <w:p w14:paraId="2A4A5278" w14:textId="77777777" w:rsidR="001E2324" w:rsidRPr="002663F5" w:rsidRDefault="001E2324" w:rsidP="001E2324">
                      <w:pPr>
                        <w:pStyle w:val="PagedegardeTitre5Ademe"/>
                        <w:jc w:val="left"/>
                        <w:rPr>
                          <w:color w:val="auto"/>
                        </w:rPr>
                      </w:pPr>
                      <w:r w:rsidRPr="002663F5">
                        <w:rPr>
                          <w:color w:val="auto"/>
                        </w:rPr>
                        <w:t>COLLECTION DES CAHIERS DES CHARGES</w:t>
                      </w:r>
                    </w:p>
                    <w:p w14:paraId="004A9625" w14:textId="77777777" w:rsidR="001E2324" w:rsidRPr="002663F5" w:rsidRDefault="001E2324" w:rsidP="001E2324">
                      <w:pPr>
                        <w:jc w:val="left"/>
                        <w:rPr>
                          <w:rFonts w:ascii="Marianne" w:hAnsi="Marianne"/>
                        </w:rPr>
                      </w:pPr>
                      <w:r w:rsidRPr="002663F5">
                        <w:rPr>
                          <w:rFonts w:ascii="Marianne" w:hAnsi="Marianne"/>
                        </w:rPr>
                        <w:t>D’AIDE A LA DECISION</w:t>
                      </w:r>
                    </w:p>
                  </w:txbxContent>
                </v:textbox>
              </v:shape>
            </w:pict>
          </mc:Fallback>
        </mc:AlternateContent>
      </w:r>
      <w:r>
        <mc:AlternateContent>
          <mc:Choice Requires="wps">
            <w:drawing>
              <wp:anchor distT="45720" distB="45720" distL="114300" distR="114300" simplePos="0" relativeHeight="251661824" behindDoc="0" locked="0" layoutInCell="1" allowOverlap="1" wp14:anchorId="1F8449FD" wp14:editId="51D647C0">
                <wp:simplePos x="0" y="0"/>
                <wp:positionH relativeFrom="column">
                  <wp:posOffset>284480</wp:posOffset>
                </wp:positionH>
                <wp:positionV relativeFrom="paragraph">
                  <wp:posOffset>3868420</wp:posOffset>
                </wp:positionV>
                <wp:extent cx="4528185" cy="2530475"/>
                <wp:effectExtent l="0" t="0" r="0" b="0"/>
                <wp:wrapSquare wrapText="bothSides"/>
                <wp:docPr id="34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85" cy="2530475"/>
                        </a:xfrm>
                        <a:prstGeom prst="rect">
                          <a:avLst/>
                        </a:prstGeom>
                        <a:noFill/>
                        <a:ln>
                          <a:noFill/>
                        </a:ln>
                      </wps:spPr>
                      <wps:txbx>
                        <w:txbxContent>
                          <w:p w14:paraId="32B38060" w14:textId="77777777" w:rsidR="001E2324" w:rsidRPr="00327114" w:rsidRDefault="001E2324" w:rsidP="001E2324">
                            <w:pPr>
                              <w:pStyle w:val="PagedegardeTitre3Ademe"/>
                              <w:jc w:val="left"/>
                              <w:rPr>
                                <w:rFonts w:ascii="Marianne" w:hAnsi="Marianne"/>
                              </w:rPr>
                            </w:pPr>
                            <w:r w:rsidRPr="00327114">
                              <w:rPr>
                                <w:rFonts w:ascii="Marianne" w:hAnsi="Marianne"/>
                              </w:rPr>
                              <w:t>CAHIER DES CHARGES</w:t>
                            </w:r>
                          </w:p>
                          <w:p w14:paraId="2B50A62A" w14:textId="67472185" w:rsidR="001E2324" w:rsidRPr="002663F5" w:rsidRDefault="001E2324" w:rsidP="001E2324">
                            <w:pPr>
                              <w:pStyle w:val="PagedegardeTitre4Ademe"/>
                            </w:pPr>
                            <w:r>
                              <w:t>Etude de faisabilité mise en place de pompe(s) à chaleur géot</w:t>
                            </w:r>
                            <w:r w:rsidR="00210A17">
                              <w:t>h</w:t>
                            </w:r>
                            <w:r>
                              <w:t>ermique(s) sur aquifere superficiel ou sur champ de sondes</w:t>
                            </w:r>
                          </w:p>
                          <w:p w14:paraId="50035114" w14:textId="77777777" w:rsidR="001E2324" w:rsidRDefault="001E2324" w:rsidP="001E2324">
                            <w:pPr>
                              <w:jc w:val="lef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8449FD" id="Zone de texte 2" o:spid="_x0000_s1027" type="#_x0000_t202" style="position:absolute;left:0;text-align:left;margin-left:22.4pt;margin-top:304.6pt;width:356.55pt;height:199.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" filled="f" stroked="f">
                <v:textbox>
                  <w:txbxContent>
                    <w:p w14:paraId="32B38060" w14:textId="77777777" w:rsidR="001E2324" w:rsidRPr="00327114" w:rsidRDefault="001E2324" w:rsidP="001E2324">
                      <w:pPr>
                        <w:pStyle w:val="PagedegardeTitre3Ademe"/>
                        <w:jc w:val="left"/>
                        <w:rPr>
                          <w:rFonts w:ascii="Marianne" w:hAnsi="Marianne"/>
                        </w:rPr>
                      </w:pPr>
                      <w:r w:rsidRPr="00327114">
                        <w:rPr>
                          <w:rFonts w:ascii="Marianne" w:hAnsi="Marianne"/>
                        </w:rPr>
                        <w:t>CAHIER DES CHARGES</w:t>
                      </w:r>
                    </w:p>
                    <w:p w14:paraId="2B50A62A" w14:textId="67472185" w:rsidR="001E2324" w:rsidRPr="002663F5" w:rsidRDefault="001E2324" w:rsidP="001E2324">
                      <w:pPr>
                        <w:pStyle w:val="PagedegardeTitre4Ademe"/>
                      </w:pPr>
                      <w:r>
                        <w:t>Etude de faisabilité mise en place de pompe(s) à chaleur géot</w:t>
                      </w:r>
                      <w:r w:rsidR="00210A17">
                        <w:t>h</w:t>
                      </w:r>
                      <w:r>
                        <w:t>ermique(s) sur aquifere superficiel ou sur champ de sondes</w:t>
                      </w:r>
                    </w:p>
                    <w:p w14:paraId="50035114" w14:textId="77777777" w:rsidR="001E2324" w:rsidRDefault="001E2324" w:rsidP="001E2324">
                      <w:pPr>
                        <w:jc w:val="left"/>
                      </w:pPr>
                    </w:p>
                  </w:txbxContent>
                </v:textbox>
                <w10:wrap type="square"/>
              </v:shape>
            </w:pict>
          </mc:Fallback>
        </mc:AlternateContent>
      </w:r>
      <w:r>
        <mc:AlternateContent>
          <mc:Choice Requires="wps">
            <w:drawing>
              <wp:anchor distT="45720" distB="45720" distL="114300" distR="114300" simplePos="0" relativeHeight="251660800" behindDoc="0" locked="0" layoutInCell="1" allowOverlap="1" wp14:anchorId="375F59E2" wp14:editId="406D33A5">
                <wp:simplePos x="0" y="0"/>
                <wp:positionH relativeFrom="column">
                  <wp:posOffset>1516380</wp:posOffset>
                </wp:positionH>
                <wp:positionV relativeFrom="paragraph">
                  <wp:posOffset>1101090</wp:posOffset>
                </wp:positionV>
                <wp:extent cx="4638675" cy="1331595"/>
                <wp:effectExtent l="0" t="0" r="0" b="0"/>
                <wp:wrapSquare wrapText="bothSides"/>
                <wp:docPr id="3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331595"/>
                        </a:xfrm>
                        <a:prstGeom prst="rect">
                          <a:avLst/>
                        </a:prstGeom>
                        <a:noFill/>
                        <a:ln>
                          <a:noFill/>
                        </a:ln>
                      </wps:spPr>
                      <wps:txbx>
                        <w:txbxContent>
                          <w:p w14:paraId="53AA1479" w14:textId="77777777" w:rsidR="001E2324" w:rsidRPr="00636AF1" w:rsidRDefault="001E2324" w:rsidP="001E2324">
                            <w:pPr>
                              <w:jc w:val="right"/>
                              <w:rPr>
                                <w:rFonts w:ascii="Marianne" w:hAnsi="Marianne"/>
                                <w:b/>
                                <w:bCs/>
                                <w:sz w:val="48"/>
                                <w:szCs w:val="48"/>
                              </w:rPr>
                            </w:pPr>
                            <w:r w:rsidRPr="00636AF1">
                              <w:rPr>
                                <w:rFonts w:ascii="Marianne" w:hAnsi="Marianne"/>
                                <w:b/>
                                <w:bCs/>
                                <w:sz w:val="48"/>
                                <w:szCs w:val="48"/>
                              </w:rPr>
                              <w:t>GUIDE A LA REDACTION</w:t>
                            </w:r>
                          </w:p>
                          <w:p w14:paraId="3EE03CF3" w14:textId="77777777" w:rsidR="001E2324" w:rsidRPr="00636AF1" w:rsidRDefault="001E2324" w:rsidP="001E2324">
                            <w:pPr>
                              <w:jc w:val="right"/>
                              <w:rPr>
                                <w:rFonts w:ascii="Marianne" w:hAnsi="Marianne"/>
                                <w:b/>
                                <w:bCs/>
                                <w:sz w:val="48"/>
                                <w:szCs w:val="48"/>
                              </w:rPr>
                            </w:pPr>
                            <w:r w:rsidRPr="00636AF1">
                              <w:rPr>
                                <w:rFonts w:ascii="Marianne" w:hAnsi="Marianne"/>
                                <w:b/>
                                <w:bCs/>
                                <w:sz w:val="48"/>
                                <w:szCs w:val="48"/>
                              </w:rPr>
                              <w:t>D'UN CAHIER DES CHARGES</w:t>
                            </w:r>
                          </w:p>
                          <w:p w14:paraId="3B8F0BB2" w14:textId="77777777" w:rsidR="001E2324" w:rsidRPr="00327114" w:rsidRDefault="001E2324" w:rsidP="001E2324">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79C08833" w14:textId="77777777" w:rsidR="001E2324" w:rsidRPr="00327114" w:rsidRDefault="001E2324" w:rsidP="001E2324">
                            <w:pPr>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6A35F2E1" w14:textId="77777777" w:rsidR="001E2324" w:rsidRDefault="001E2324" w:rsidP="001E232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5F59E2" id="_x0000_s1028" type="#_x0000_t202" style="position:absolute;left:0;text-align:left;margin-left:119.4pt;margin-top:86.7pt;width:365.25pt;height:104.85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" filled="f" stroked="f">
                <v:textbox style="mso-fit-shape-to-text:t">
                  <w:txbxContent>
                    <w:p w14:paraId="53AA1479" w14:textId="77777777" w:rsidR="001E2324" w:rsidRPr="00636AF1" w:rsidRDefault="001E2324" w:rsidP="001E2324">
                      <w:pPr>
                        <w:jc w:val="right"/>
                        <w:rPr>
                          <w:rFonts w:ascii="Marianne" w:hAnsi="Marianne"/>
                          <w:b/>
                          <w:bCs/>
                          <w:sz w:val="48"/>
                          <w:szCs w:val="48"/>
                        </w:rPr>
                      </w:pPr>
                      <w:r w:rsidRPr="00636AF1">
                        <w:rPr>
                          <w:rFonts w:ascii="Marianne" w:hAnsi="Marianne"/>
                          <w:b/>
                          <w:bCs/>
                          <w:sz w:val="48"/>
                          <w:szCs w:val="48"/>
                        </w:rPr>
                        <w:t>GUIDE A LA REDACTION</w:t>
                      </w:r>
                    </w:p>
                    <w:p w14:paraId="3EE03CF3" w14:textId="77777777" w:rsidR="001E2324" w:rsidRPr="00636AF1" w:rsidRDefault="001E2324" w:rsidP="001E2324">
                      <w:pPr>
                        <w:jc w:val="right"/>
                        <w:rPr>
                          <w:rFonts w:ascii="Marianne" w:hAnsi="Marianne"/>
                          <w:b/>
                          <w:bCs/>
                          <w:sz w:val="48"/>
                          <w:szCs w:val="48"/>
                        </w:rPr>
                      </w:pPr>
                      <w:r w:rsidRPr="00636AF1">
                        <w:rPr>
                          <w:rFonts w:ascii="Marianne" w:hAnsi="Marianne"/>
                          <w:b/>
                          <w:bCs/>
                          <w:sz w:val="48"/>
                          <w:szCs w:val="48"/>
                        </w:rPr>
                        <w:t>D'UN CAHIER DES CHARGES</w:t>
                      </w:r>
                    </w:p>
                    <w:p w14:paraId="3B8F0BB2" w14:textId="77777777" w:rsidR="001E2324" w:rsidRPr="00327114" w:rsidRDefault="001E2324" w:rsidP="001E2324">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79C08833" w14:textId="77777777" w:rsidR="001E2324" w:rsidRPr="00327114" w:rsidRDefault="001E2324" w:rsidP="001E2324">
                      <w:pPr>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6A35F2E1" w14:textId="77777777" w:rsidR="001E2324" w:rsidRDefault="001E2324" w:rsidP="001E2324"/>
                  </w:txbxContent>
                </v:textbox>
                <w10:wrap type="square"/>
              </v:shape>
            </w:pict>
          </mc:Fallback>
        </mc:AlternateContent>
      </w:r>
      <w:r w:rsidR="001E2324">
        <w:br w:type="page"/>
      </w:r>
    </w:p>
    <w:p w14:paraId="1E5C84D2" w14:textId="28E1079B" w:rsidR="006D297E" w:rsidRPr="001E2324" w:rsidRDefault="001F0951" w:rsidP="001E2324">
      <w:pPr>
        <w:pStyle w:val="NormalGrandTitre1Ademe"/>
      </w:pPr>
      <w:r w:rsidRPr="001E2324">
        <w:lastRenderedPageBreak/>
        <w:t>s</w:t>
      </w:r>
      <w:r w:rsidR="00E506E1" w:rsidRPr="001E2324">
        <w:t>ommaire</w:t>
      </w:r>
    </w:p>
    <w:bookmarkStart w:id="0" w:name="_Toc331751540"/>
    <w:p w14:paraId="0371EB77" w14:textId="7C694119" w:rsidR="00E85C25" w:rsidRDefault="00DF77A0">
      <w:pPr>
        <w:pStyle w:val="TM1"/>
        <w:rPr>
          <w:rFonts w:asciiTheme="minorHAnsi" w:eastAsiaTheme="minorEastAsia" w:hAnsiTheme="minorHAnsi" w:cstheme="minorBidi"/>
          <w:b w:val="0"/>
          <w:caps w:val="0"/>
          <w:color w:val="auto"/>
          <w:sz w:val="22"/>
          <w:szCs w:val="22"/>
        </w:rPr>
      </w:pPr>
      <w:r>
        <w:fldChar w:fldCharType="begin"/>
      </w:r>
      <w:r>
        <w:instrText xml:space="preserve"> </w:instrText>
      </w:r>
      <w:r w:rsidR="00150A37">
        <w:instrText>TOC</w:instrText>
      </w:r>
      <w:r>
        <w:instrText xml:space="preserve"> \o "1-3" \h \z \u </w:instrText>
      </w:r>
      <w:r>
        <w:fldChar w:fldCharType="separate"/>
      </w:r>
      <w:hyperlink w:anchor="_Toc61618666" w:history="1">
        <w:r w:rsidR="00E85C25" w:rsidRPr="00242B6D">
          <w:rPr>
            <w:rStyle w:val="Lienhypertexte"/>
          </w:rPr>
          <w:t>1 - PREAMBULE</w:t>
        </w:r>
        <w:r w:rsidR="00E85C25">
          <w:rPr>
            <w:webHidden/>
          </w:rPr>
          <w:tab/>
        </w:r>
        <w:r w:rsidR="00E85C25">
          <w:rPr>
            <w:webHidden/>
          </w:rPr>
          <w:fldChar w:fldCharType="begin"/>
        </w:r>
        <w:r w:rsidR="00E85C25">
          <w:rPr>
            <w:webHidden/>
          </w:rPr>
          <w:instrText xml:space="preserve"> PAGEREF _Toc61618666 \h </w:instrText>
        </w:r>
        <w:r w:rsidR="00E85C25">
          <w:rPr>
            <w:webHidden/>
          </w:rPr>
        </w:r>
        <w:r w:rsidR="00E85C25">
          <w:rPr>
            <w:webHidden/>
          </w:rPr>
          <w:fldChar w:fldCharType="separate"/>
        </w:r>
        <w:r w:rsidR="00E85C25">
          <w:rPr>
            <w:webHidden/>
          </w:rPr>
          <w:t>4</w:t>
        </w:r>
        <w:r w:rsidR="00E85C25">
          <w:rPr>
            <w:webHidden/>
          </w:rPr>
          <w:fldChar w:fldCharType="end"/>
        </w:r>
      </w:hyperlink>
    </w:p>
    <w:p w14:paraId="4462F08C" w14:textId="27298155" w:rsidR="00E85C25" w:rsidRDefault="00E85C25">
      <w:pPr>
        <w:pStyle w:val="TM1"/>
        <w:rPr>
          <w:rFonts w:asciiTheme="minorHAnsi" w:eastAsiaTheme="minorEastAsia" w:hAnsiTheme="minorHAnsi" w:cstheme="minorBidi"/>
          <w:b w:val="0"/>
          <w:caps w:val="0"/>
          <w:color w:val="auto"/>
          <w:sz w:val="22"/>
          <w:szCs w:val="22"/>
        </w:rPr>
      </w:pPr>
      <w:hyperlink w:anchor="_Toc61618667" w:history="1">
        <w:r w:rsidRPr="00242B6D">
          <w:rPr>
            <w:rStyle w:val="Lienhypertexte"/>
          </w:rPr>
          <w:t>2 - OBJECTIFS DU DOCUMENT</w:t>
        </w:r>
        <w:r>
          <w:rPr>
            <w:webHidden/>
          </w:rPr>
          <w:tab/>
        </w:r>
        <w:r>
          <w:rPr>
            <w:webHidden/>
          </w:rPr>
          <w:fldChar w:fldCharType="begin"/>
        </w:r>
        <w:r>
          <w:rPr>
            <w:webHidden/>
          </w:rPr>
          <w:instrText xml:space="preserve"> PAGEREF _Toc61618667 \h </w:instrText>
        </w:r>
        <w:r>
          <w:rPr>
            <w:webHidden/>
          </w:rPr>
        </w:r>
        <w:r>
          <w:rPr>
            <w:webHidden/>
          </w:rPr>
          <w:fldChar w:fldCharType="separate"/>
        </w:r>
        <w:r>
          <w:rPr>
            <w:webHidden/>
          </w:rPr>
          <w:t>6</w:t>
        </w:r>
        <w:r>
          <w:rPr>
            <w:webHidden/>
          </w:rPr>
          <w:fldChar w:fldCharType="end"/>
        </w:r>
      </w:hyperlink>
    </w:p>
    <w:p w14:paraId="22B30D2B" w14:textId="20347ADE" w:rsidR="00E85C25" w:rsidRDefault="00E85C25">
      <w:pPr>
        <w:pStyle w:val="TM1"/>
        <w:rPr>
          <w:rFonts w:asciiTheme="minorHAnsi" w:eastAsiaTheme="minorEastAsia" w:hAnsiTheme="minorHAnsi" w:cstheme="minorBidi"/>
          <w:b w:val="0"/>
          <w:caps w:val="0"/>
          <w:color w:val="auto"/>
          <w:sz w:val="22"/>
          <w:szCs w:val="22"/>
        </w:rPr>
      </w:pPr>
      <w:hyperlink w:anchor="_Toc61618668" w:history="1">
        <w:r w:rsidRPr="00242B6D">
          <w:rPr>
            <w:rStyle w:val="Lienhypertexte"/>
          </w:rPr>
          <w:t>3 - CONTENU DE L’ETUDE</w:t>
        </w:r>
        <w:r>
          <w:rPr>
            <w:webHidden/>
          </w:rPr>
          <w:tab/>
        </w:r>
        <w:r>
          <w:rPr>
            <w:webHidden/>
          </w:rPr>
          <w:fldChar w:fldCharType="begin"/>
        </w:r>
        <w:r>
          <w:rPr>
            <w:webHidden/>
          </w:rPr>
          <w:instrText xml:space="preserve"> PAGEREF _Toc61618668 \h </w:instrText>
        </w:r>
        <w:r>
          <w:rPr>
            <w:webHidden/>
          </w:rPr>
        </w:r>
        <w:r>
          <w:rPr>
            <w:webHidden/>
          </w:rPr>
          <w:fldChar w:fldCharType="separate"/>
        </w:r>
        <w:r>
          <w:rPr>
            <w:webHidden/>
          </w:rPr>
          <w:t>7</w:t>
        </w:r>
        <w:r>
          <w:rPr>
            <w:webHidden/>
          </w:rPr>
          <w:fldChar w:fldCharType="end"/>
        </w:r>
      </w:hyperlink>
    </w:p>
    <w:p w14:paraId="4A0CEA16" w14:textId="79FC8BAB" w:rsidR="00E85C25" w:rsidRDefault="00E85C25">
      <w:pPr>
        <w:pStyle w:val="TM2"/>
        <w:rPr>
          <w:rFonts w:asciiTheme="minorHAnsi" w:eastAsiaTheme="minorEastAsia" w:hAnsiTheme="minorHAnsi" w:cstheme="minorBidi"/>
          <w:caps w:val="0"/>
          <w:sz w:val="22"/>
          <w:szCs w:val="22"/>
        </w:rPr>
      </w:pPr>
      <w:hyperlink w:anchor="_Toc61618669" w:history="1">
        <w:r w:rsidRPr="00242B6D">
          <w:rPr>
            <w:rStyle w:val="Lienhypertexte"/>
          </w:rPr>
          <w:t>3.1 - Phase 1 : Description générale de l’opération</w:t>
        </w:r>
        <w:r>
          <w:rPr>
            <w:webHidden/>
          </w:rPr>
          <w:tab/>
        </w:r>
        <w:r>
          <w:rPr>
            <w:webHidden/>
          </w:rPr>
          <w:fldChar w:fldCharType="begin"/>
        </w:r>
        <w:r>
          <w:rPr>
            <w:webHidden/>
          </w:rPr>
          <w:instrText xml:space="preserve"> PAGEREF _Toc61618669 \h </w:instrText>
        </w:r>
        <w:r>
          <w:rPr>
            <w:webHidden/>
          </w:rPr>
        </w:r>
        <w:r>
          <w:rPr>
            <w:webHidden/>
          </w:rPr>
          <w:fldChar w:fldCharType="separate"/>
        </w:r>
        <w:r>
          <w:rPr>
            <w:webHidden/>
          </w:rPr>
          <w:t>8</w:t>
        </w:r>
        <w:r>
          <w:rPr>
            <w:webHidden/>
          </w:rPr>
          <w:fldChar w:fldCharType="end"/>
        </w:r>
      </w:hyperlink>
    </w:p>
    <w:p w14:paraId="6C7D220F" w14:textId="2F4B8EAF" w:rsidR="00E85C25" w:rsidRDefault="00E85C25">
      <w:pPr>
        <w:pStyle w:val="TM2"/>
        <w:rPr>
          <w:rFonts w:asciiTheme="minorHAnsi" w:eastAsiaTheme="minorEastAsia" w:hAnsiTheme="minorHAnsi" w:cstheme="minorBidi"/>
          <w:caps w:val="0"/>
          <w:sz w:val="22"/>
          <w:szCs w:val="22"/>
        </w:rPr>
      </w:pPr>
      <w:hyperlink w:anchor="_Toc61618670" w:history="1">
        <w:r w:rsidRPr="00242B6D">
          <w:rPr>
            <w:rStyle w:val="Lienhypertexte"/>
          </w:rPr>
          <w:t>3.2 - Phase 2 : Etude des besoins thermiques (référence selon "DTU")</w:t>
        </w:r>
        <w:r>
          <w:rPr>
            <w:webHidden/>
          </w:rPr>
          <w:tab/>
        </w:r>
        <w:r>
          <w:rPr>
            <w:webHidden/>
          </w:rPr>
          <w:fldChar w:fldCharType="begin"/>
        </w:r>
        <w:r>
          <w:rPr>
            <w:webHidden/>
          </w:rPr>
          <w:instrText xml:space="preserve"> PAGEREF _Toc61618670 \h </w:instrText>
        </w:r>
        <w:r>
          <w:rPr>
            <w:webHidden/>
          </w:rPr>
        </w:r>
        <w:r>
          <w:rPr>
            <w:webHidden/>
          </w:rPr>
          <w:fldChar w:fldCharType="separate"/>
        </w:r>
        <w:r>
          <w:rPr>
            <w:webHidden/>
          </w:rPr>
          <w:t>8</w:t>
        </w:r>
        <w:r>
          <w:rPr>
            <w:webHidden/>
          </w:rPr>
          <w:fldChar w:fldCharType="end"/>
        </w:r>
      </w:hyperlink>
    </w:p>
    <w:p w14:paraId="17909203" w14:textId="31396437" w:rsidR="00E85C25" w:rsidRDefault="00E85C25">
      <w:pPr>
        <w:pStyle w:val="TM2"/>
        <w:rPr>
          <w:rFonts w:asciiTheme="minorHAnsi" w:eastAsiaTheme="minorEastAsia" w:hAnsiTheme="minorHAnsi" w:cstheme="minorBidi"/>
          <w:caps w:val="0"/>
          <w:sz w:val="22"/>
          <w:szCs w:val="22"/>
        </w:rPr>
      </w:pPr>
      <w:hyperlink w:anchor="_Toc61618671" w:history="1">
        <w:r w:rsidRPr="00242B6D">
          <w:rPr>
            <w:rStyle w:val="Lienhypertexte"/>
          </w:rPr>
          <w:t>3.3 - Phase 3 : Caractérisation des ressources géothermiques</w:t>
        </w:r>
        <w:r>
          <w:rPr>
            <w:webHidden/>
          </w:rPr>
          <w:tab/>
        </w:r>
        <w:r>
          <w:rPr>
            <w:webHidden/>
          </w:rPr>
          <w:fldChar w:fldCharType="begin"/>
        </w:r>
        <w:r>
          <w:rPr>
            <w:webHidden/>
          </w:rPr>
          <w:instrText xml:space="preserve"> PAGEREF _Toc61618671 \h </w:instrText>
        </w:r>
        <w:r>
          <w:rPr>
            <w:webHidden/>
          </w:rPr>
        </w:r>
        <w:r>
          <w:rPr>
            <w:webHidden/>
          </w:rPr>
          <w:fldChar w:fldCharType="separate"/>
        </w:r>
        <w:r>
          <w:rPr>
            <w:webHidden/>
          </w:rPr>
          <w:t>9</w:t>
        </w:r>
        <w:r>
          <w:rPr>
            <w:webHidden/>
          </w:rPr>
          <w:fldChar w:fldCharType="end"/>
        </w:r>
      </w:hyperlink>
    </w:p>
    <w:p w14:paraId="203E3A9C" w14:textId="2F0C96B8" w:rsidR="00E85C25" w:rsidRDefault="00E85C25">
      <w:pPr>
        <w:pStyle w:val="TM3"/>
        <w:rPr>
          <w:rFonts w:asciiTheme="minorHAnsi" w:eastAsiaTheme="minorEastAsia" w:hAnsiTheme="minorHAnsi" w:cstheme="minorBidi"/>
          <w:sz w:val="22"/>
          <w:szCs w:val="22"/>
        </w:rPr>
      </w:pPr>
      <w:hyperlink w:anchor="_Toc61618672" w:history="1">
        <w:r w:rsidRPr="00242B6D">
          <w:rPr>
            <w:rStyle w:val="Lienhypertexte"/>
          </w:rPr>
          <w:t>3.3.1 - Pour les opérations sur nappes</w:t>
        </w:r>
        <w:r>
          <w:rPr>
            <w:webHidden/>
          </w:rPr>
          <w:tab/>
        </w:r>
        <w:r>
          <w:rPr>
            <w:webHidden/>
          </w:rPr>
          <w:fldChar w:fldCharType="begin"/>
        </w:r>
        <w:r>
          <w:rPr>
            <w:webHidden/>
          </w:rPr>
          <w:instrText xml:space="preserve"> PAGEREF _Toc61618672 \h </w:instrText>
        </w:r>
        <w:r>
          <w:rPr>
            <w:webHidden/>
          </w:rPr>
        </w:r>
        <w:r>
          <w:rPr>
            <w:webHidden/>
          </w:rPr>
          <w:fldChar w:fldCharType="separate"/>
        </w:r>
        <w:r>
          <w:rPr>
            <w:webHidden/>
          </w:rPr>
          <w:t>9</w:t>
        </w:r>
        <w:r>
          <w:rPr>
            <w:webHidden/>
          </w:rPr>
          <w:fldChar w:fldCharType="end"/>
        </w:r>
      </w:hyperlink>
    </w:p>
    <w:p w14:paraId="0E5B2B05" w14:textId="2DAEC445" w:rsidR="00E85C25" w:rsidRDefault="00E85C25">
      <w:pPr>
        <w:pStyle w:val="TM3"/>
        <w:rPr>
          <w:rFonts w:asciiTheme="minorHAnsi" w:eastAsiaTheme="minorEastAsia" w:hAnsiTheme="minorHAnsi" w:cstheme="minorBidi"/>
          <w:sz w:val="22"/>
          <w:szCs w:val="22"/>
        </w:rPr>
      </w:pPr>
      <w:hyperlink w:anchor="_Toc61618673" w:history="1">
        <w:r w:rsidRPr="00242B6D">
          <w:rPr>
            <w:rStyle w:val="Lienhypertexte"/>
          </w:rPr>
          <w:t>3.3.2 - Pour les opérations sur champ de sondes</w:t>
        </w:r>
        <w:r>
          <w:rPr>
            <w:webHidden/>
          </w:rPr>
          <w:tab/>
        </w:r>
        <w:r>
          <w:rPr>
            <w:webHidden/>
          </w:rPr>
          <w:fldChar w:fldCharType="begin"/>
        </w:r>
        <w:r>
          <w:rPr>
            <w:webHidden/>
          </w:rPr>
          <w:instrText xml:space="preserve"> PAGEREF _Toc61618673 \h </w:instrText>
        </w:r>
        <w:r>
          <w:rPr>
            <w:webHidden/>
          </w:rPr>
        </w:r>
        <w:r>
          <w:rPr>
            <w:webHidden/>
          </w:rPr>
          <w:fldChar w:fldCharType="separate"/>
        </w:r>
        <w:r>
          <w:rPr>
            <w:webHidden/>
          </w:rPr>
          <w:t>9</w:t>
        </w:r>
        <w:r>
          <w:rPr>
            <w:webHidden/>
          </w:rPr>
          <w:fldChar w:fldCharType="end"/>
        </w:r>
      </w:hyperlink>
    </w:p>
    <w:p w14:paraId="5A8E2912" w14:textId="093481C1" w:rsidR="00E85C25" w:rsidRDefault="00E85C25">
      <w:pPr>
        <w:pStyle w:val="TM2"/>
        <w:rPr>
          <w:rFonts w:asciiTheme="minorHAnsi" w:eastAsiaTheme="minorEastAsia" w:hAnsiTheme="minorHAnsi" w:cstheme="minorBidi"/>
          <w:caps w:val="0"/>
          <w:sz w:val="22"/>
          <w:szCs w:val="22"/>
        </w:rPr>
      </w:pPr>
      <w:hyperlink w:anchor="_Toc61618674" w:history="1">
        <w:r w:rsidRPr="00242B6D">
          <w:rPr>
            <w:rStyle w:val="Lienhypertexte"/>
          </w:rPr>
          <w:t>3.4 - Phase 4 : Adéquation des besoins en surface / ressources sous sol et choix des équipements</w:t>
        </w:r>
        <w:r>
          <w:rPr>
            <w:webHidden/>
          </w:rPr>
          <w:tab/>
        </w:r>
        <w:r>
          <w:rPr>
            <w:webHidden/>
          </w:rPr>
          <w:fldChar w:fldCharType="begin"/>
        </w:r>
        <w:r>
          <w:rPr>
            <w:webHidden/>
          </w:rPr>
          <w:instrText xml:space="preserve"> PAGEREF _Toc61618674 \h </w:instrText>
        </w:r>
        <w:r>
          <w:rPr>
            <w:webHidden/>
          </w:rPr>
        </w:r>
        <w:r>
          <w:rPr>
            <w:webHidden/>
          </w:rPr>
          <w:fldChar w:fldCharType="separate"/>
        </w:r>
        <w:r>
          <w:rPr>
            <w:webHidden/>
          </w:rPr>
          <w:t>9</w:t>
        </w:r>
        <w:r>
          <w:rPr>
            <w:webHidden/>
          </w:rPr>
          <w:fldChar w:fldCharType="end"/>
        </w:r>
      </w:hyperlink>
    </w:p>
    <w:p w14:paraId="1ACA719B" w14:textId="662379F2" w:rsidR="00E85C25" w:rsidRDefault="00E85C25">
      <w:pPr>
        <w:pStyle w:val="TM3"/>
        <w:rPr>
          <w:rFonts w:asciiTheme="minorHAnsi" w:eastAsiaTheme="minorEastAsia" w:hAnsiTheme="minorHAnsi" w:cstheme="minorBidi"/>
          <w:sz w:val="22"/>
          <w:szCs w:val="22"/>
        </w:rPr>
      </w:pPr>
      <w:hyperlink w:anchor="_Toc61618675" w:history="1">
        <w:r w:rsidRPr="00242B6D">
          <w:rPr>
            <w:rStyle w:val="Lienhypertexte"/>
          </w:rPr>
          <w:t>3.4.1 - Descriptif de la solution géothermie (PAC  + appoint éventuel)</w:t>
        </w:r>
        <w:r>
          <w:rPr>
            <w:webHidden/>
          </w:rPr>
          <w:tab/>
        </w:r>
        <w:r>
          <w:rPr>
            <w:webHidden/>
          </w:rPr>
          <w:fldChar w:fldCharType="begin"/>
        </w:r>
        <w:r>
          <w:rPr>
            <w:webHidden/>
          </w:rPr>
          <w:instrText xml:space="preserve"> PAGEREF _Toc61618675 \h </w:instrText>
        </w:r>
        <w:r>
          <w:rPr>
            <w:webHidden/>
          </w:rPr>
        </w:r>
        <w:r>
          <w:rPr>
            <w:webHidden/>
          </w:rPr>
          <w:fldChar w:fldCharType="separate"/>
        </w:r>
        <w:r>
          <w:rPr>
            <w:webHidden/>
          </w:rPr>
          <w:t>11</w:t>
        </w:r>
        <w:r>
          <w:rPr>
            <w:webHidden/>
          </w:rPr>
          <w:fldChar w:fldCharType="end"/>
        </w:r>
      </w:hyperlink>
    </w:p>
    <w:p w14:paraId="63750785" w14:textId="68B3DA09" w:rsidR="00E85C25" w:rsidRDefault="00E85C25">
      <w:pPr>
        <w:pStyle w:val="TM3"/>
        <w:rPr>
          <w:rFonts w:asciiTheme="minorHAnsi" w:eastAsiaTheme="minorEastAsia" w:hAnsiTheme="minorHAnsi" w:cstheme="minorBidi"/>
          <w:sz w:val="22"/>
          <w:szCs w:val="22"/>
        </w:rPr>
      </w:pPr>
      <w:hyperlink w:anchor="_Toc61618676" w:history="1">
        <w:r w:rsidRPr="00242B6D">
          <w:rPr>
            <w:rStyle w:val="Lienhypertexte"/>
          </w:rPr>
          <w:t>3.4.2 - Descriptif de la solution de référence</w:t>
        </w:r>
        <w:r>
          <w:rPr>
            <w:webHidden/>
          </w:rPr>
          <w:tab/>
        </w:r>
        <w:r>
          <w:rPr>
            <w:webHidden/>
          </w:rPr>
          <w:fldChar w:fldCharType="begin"/>
        </w:r>
        <w:r>
          <w:rPr>
            <w:webHidden/>
          </w:rPr>
          <w:instrText xml:space="preserve"> PAGEREF _Toc61618676 \h </w:instrText>
        </w:r>
        <w:r>
          <w:rPr>
            <w:webHidden/>
          </w:rPr>
        </w:r>
        <w:r>
          <w:rPr>
            <w:webHidden/>
          </w:rPr>
          <w:fldChar w:fldCharType="separate"/>
        </w:r>
        <w:r>
          <w:rPr>
            <w:webHidden/>
          </w:rPr>
          <w:t>13</w:t>
        </w:r>
        <w:r>
          <w:rPr>
            <w:webHidden/>
          </w:rPr>
          <w:fldChar w:fldCharType="end"/>
        </w:r>
      </w:hyperlink>
    </w:p>
    <w:p w14:paraId="1BAE6CB5" w14:textId="2EE780EA" w:rsidR="00E85C25" w:rsidRDefault="00E85C25">
      <w:pPr>
        <w:pStyle w:val="TM2"/>
        <w:rPr>
          <w:rFonts w:asciiTheme="minorHAnsi" w:eastAsiaTheme="minorEastAsia" w:hAnsiTheme="minorHAnsi" w:cstheme="minorBidi"/>
          <w:caps w:val="0"/>
          <w:sz w:val="22"/>
          <w:szCs w:val="22"/>
        </w:rPr>
      </w:pPr>
      <w:hyperlink w:anchor="_Toc61618677" w:history="1">
        <w:r w:rsidRPr="00242B6D">
          <w:rPr>
            <w:rStyle w:val="Lienhypertexte"/>
          </w:rPr>
          <w:t>3.5 - Phase 5 : Bilans thermiques</w:t>
        </w:r>
        <w:r>
          <w:rPr>
            <w:webHidden/>
          </w:rPr>
          <w:tab/>
        </w:r>
        <w:r>
          <w:rPr>
            <w:webHidden/>
          </w:rPr>
          <w:fldChar w:fldCharType="begin"/>
        </w:r>
        <w:r>
          <w:rPr>
            <w:webHidden/>
          </w:rPr>
          <w:instrText xml:space="preserve"> PAGEREF _Toc61618677 \h </w:instrText>
        </w:r>
        <w:r>
          <w:rPr>
            <w:webHidden/>
          </w:rPr>
        </w:r>
        <w:r>
          <w:rPr>
            <w:webHidden/>
          </w:rPr>
          <w:fldChar w:fldCharType="separate"/>
        </w:r>
        <w:r>
          <w:rPr>
            <w:webHidden/>
          </w:rPr>
          <w:t>13</w:t>
        </w:r>
        <w:r>
          <w:rPr>
            <w:webHidden/>
          </w:rPr>
          <w:fldChar w:fldCharType="end"/>
        </w:r>
      </w:hyperlink>
    </w:p>
    <w:p w14:paraId="0D8D2B1B" w14:textId="22F04C55" w:rsidR="00E85C25" w:rsidRDefault="00E85C25">
      <w:pPr>
        <w:pStyle w:val="TM2"/>
        <w:rPr>
          <w:rFonts w:asciiTheme="minorHAnsi" w:eastAsiaTheme="minorEastAsia" w:hAnsiTheme="minorHAnsi" w:cstheme="minorBidi"/>
          <w:caps w:val="0"/>
          <w:sz w:val="22"/>
          <w:szCs w:val="22"/>
        </w:rPr>
      </w:pPr>
      <w:hyperlink w:anchor="_Toc61618678" w:history="1">
        <w:r w:rsidRPr="00242B6D">
          <w:rPr>
            <w:rStyle w:val="Lienhypertexte"/>
          </w:rPr>
          <w:t>3.6 - Phase 6 : Bilan économique</w:t>
        </w:r>
        <w:r>
          <w:rPr>
            <w:webHidden/>
          </w:rPr>
          <w:tab/>
        </w:r>
        <w:r>
          <w:rPr>
            <w:webHidden/>
          </w:rPr>
          <w:fldChar w:fldCharType="begin"/>
        </w:r>
        <w:r>
          <w:rPr>
            <w:webHidden/>
          </w:rPr>
          <w:instrText xml:space="preserve"> PAGEREF _Toc61618678 \h </w:instrText>
        </w:r>
        <w:r>
          <w:rPr>
            <w:webHidden/>
          </w:rPr>
        </w:r>
        <w:r>
          <w:rPr>
            <w:webHidden/>
          </w:rPr>
          <w:fldChar w:fldCharType="separate"/>
        </w:r>
        <w:r>
          <w:rPr>
            <w:webHidden/>
          </w:rPr>
          <w:t>13</w:t>
        </w:r>
        <w:r>
          <w:rPr>
            <w:webHidden/>
          </w:rPr>
          <w:fldChar w:fldCharType="end"/>
        </w:r>
      </w:hyperlink>
    </w:p>
    <w:p w14:paraId="7BBB6BFE" w14:textId="594ADE64" w:rsidR="00E85C25" w:rsidRDefault="00E85C25">
      <w:pPr>
        <w:pStyle w:val="TM3"/>
        <w:rPr>
          <w:rFonts w:asciiTheme="minorHAnsi" w:eastAsiaTheme="minorEastAsia" w:hAnsiTheme="minorHAnsi" w:cstheme="minorBidi"/>
          <w:sz w:val="22"/>
          <w:szCs w:val="22"/>
        </w:rPr>
      </w:pPr>
      <w:hyperlink w:anchor="_Toc61618679" w:history="1">
        <w:r w:rsidRPr="00242B6D">
          <w:rPr>
            <w:rStyle w:val="Lienhypertexte"/>
          </w:rPr>
          <w:t>3.6.1 - Récapitulatif des investissements liés à la PAC et à l’appoint</w:t>
        </w:r>
        <w:r>
          <w:rPr>
            <w:webHidden/>
          </w:rPr>
          <w:tab/>
        </w:r>
        <w:r>
          <w:rPr>
            <w:webHidden/>
          </w:rPr>
          <w:fldChar w:fldCharType="begin"/>
        </w:r>
        <w:r>
          <w:rPr>
            <w:webHidden/>
          </w:rPr>
          <w:instrText xml:space="preserve"> PAGEREF _Toc61618679 \h </w:instrText>
        </w:r>
        <w:r>
          <w:rPr>
            <w:webHidden/>
          </w:rPr>
        </w:r>
        <w:r>
          <w:rPr>
            <w:webHidden/>
          </w:rPr>
          <w:fldChar w:fldCharType="separate"/>
        </w:r>
        <w:r>
          <w:rPr>
            <w:webHidden/>
          </w:rPr>
          <w:t>13</w:t>
        </w:r>
        <w:r>
          <w:rPr>
            <w:webHidden/>
          </w:rPr>
          <w:fldChar w:fldCharType="end"/>
        </w:r>
      </w:hyperlink>
    </w:p>
    <w:p w14:paraId="602AF086" w14:textId="6D3765F9" w:rsidR="00E85C25" w:rsidRDefault="00E85C25">
      <w:pPr>
        <w:pStyle w:val="TM3"/>
        <w:rPr>
          <w:rFonts w:asciiTheme="minorHAnsi" w:eastAsiaTheme="minorEastAsia" w:hAnsiTheme="minorHAnsi" w:cstheme="minorBidi"/>
          <w:sz w:val="22"/>
          <w:szCs w:val="22"/>
        </w:rPr>
      </w:pPr>
      <w:hyperlink w:anchor="_Toc61618680" w:history="1">
        <w:r w:rsidRPr="00242B6D">
          <w:rPr>
            <w:rStyle w:val="Lienhypertexte"/>
          </w:rPr>
          <w:t>3.6.2 - Coûts d’exploitation prévisionnels</w:t>
        </w:r>
        <w:r>
          <w:rPr>
            <w:webHidden/>
          </w:rPr>
          <w:tab/>
        </w:r>
        <w:r>
          <w:rPr>
            <w:webHidden/>
          </w:rPr>
          <w:fldChar w:fldCharType="begin"/>
        </w:r>
        <w:r>
          <w:rPr>
            <w:webHidden/>
          </w:rPr>
          <w:instrText xml:space="preserve"> PAGEREF _Toc61618680 \h </w:instrText>
        </w:r>
        <w:r>
          <w:rPr>
            <w:webHidden/>
          </w:rPr>
        </w:r>
        <w:r>
          <w:rPr>
            <w:webHidden/>
          </w:rPr>
          <w:fldChar w:fldCharType="separate"/>
        </w:r>
        <w:r>
          <w:rPr>
            <w:webHidden/>
          </w:rPr>
          <w:t>13</w:t>
        </w:r>
        <w:r>
          <w:rPr>
            <w:webHidden/>
          </w:rPr>
          <w:fldChar w:fldCharType="end"/>
        </w:r>
      </w:hyperlink>
    </w:p>
    <w:p w14:paraId="6A5A2B41" w14:textId="3E3139CA" w:rsidR="00E85C25" w:rsidRDefault="00E85C25">
      <w:pPr>
        <w:pStyle w:val="TM3"/>
        <w:rPr>
          <w:rFonts w:asciiTheme="minorHAnsi" w:eastAsiaTheme="minorEastAsia" w:hAnsiTheme="minorHAnsi" w:cstheme="minorBidi"/>
          <w:sz w:val="22"/>
          <w:szCs w:val="22"/>
        </w:rPr>
      </w:pPr>
      <w:hyperlink w:anchor="_Toc61618681" w:history="1">
        <w:r w:rsidRPr="00242B6D">
          <w:rPr>
            <w:rStyle w:val="Lienhypertexte"/>
          </w:rPr>
          <w:t>3.6.3 - Solution de référence</w:t>
        </w:r>
        <w:r>
          <w:rPr>
            <w:webHidden/>
          </w:rPr>
          <w:tab/>
        </w:r>
        <w:r>
          <w:rPr>
            <w:webHidden/>
          </w:rPr>
          <w:fldChar w:fldCharType="begin"/>
        </w:r>
        <w:r>
          <w:rPr>
            <w:webHidden/>
          </w:rPr>
          <w:instrText xml:space="preserve"> PAGEREF _Toc61618681 \h </w:instrText>
        </w:r>
        <w:r>
          <w:rPr>
            <w:webHidden/>
          </w:rPr>
        </w:r>
        <w:r>
          <w:rPr>
            <w:webHidden/>
          </w:rPr>
          <w:fldChar w:fldCharType="separate"/>
        </w:r>
        <w:r>
          <w:rPr>
            <w:webHidden/>
          </w:rPr>
          <w:t>14</w:t>
        </w:r>
        <w:r>
          <w:rPr>
            <w:webHidden/>
          </w:rPr>
          <w:fldChar w:fldCharType="end"/>
        </w:r>
      </w:hyperlink>
    </w:p>
    <w:p w14:paraId="203A5001" w14:textId="109E4D6F" w:rsidR="00E85C25" w:rsidRDefault="00E85C25">
      <w:pPr>
        <w:pStyle w:val="TM3"/>
        <w:rPr>
          <w:rFonts w:asciiTheme="minorHAnsi" w:eastAsiaTheme="minorEastAsia" w:hAnsiTheme="minorHAnsi" w:cstheme="minorBidi"/>
          <w:sz w:val="22"/>
          <w:szCs w:val="22"/>
        </w:rPr>
      </w:pPr>
      <w:hyperlink w:anchor="_Toc61618682" w:history="1">
        <w:r w:rsidRPr="00242B6D">
          <w:rPr>
            <w:rStyle w:val="Lienhypertexte"/>
          </w:rPr>
          <w:t>3.6.4 - Bilan économique entre les deux solutions (géothermie – référence)</w:t>
        </w:r>
        <w:r>
          <w:rPr>
            <w:webHidden/>
          </w:rPr>
          <w:tab/>
        </w:r>
        <w:r>
          <w:rPr>
            <w:webHidden/>
          </w:rPr>
          <w:fldChar w:fldCharType="begin"/>
        </w:r>
        <w:r>
          <w:rPr>
            <w:webHidden/>
          </w:rPr>
          <w:instrText xml:space="preserve"> PAGEREF _Toc61618682 \h </w:instrText>
        </w:r>
        <w:r>
          <w:rPr>
            <w:webHidden/>
          </w:rPr>
        </w:r>
        <w:r>
          <w:rPr>
            <w:webHidden/>
          </w:rPr>
          <w:fldChar w:fldCharType="separate"/>
        </w:r>
        <w:r>
          <w:rPr>
            <w:webHidden/>
          </w:rPr>
          <w:t>14</w:t>
        </w:r>
        <w:r>
          <w:rPr>
            <w:webHidden/>
          </w:rPr>
          <w:fldChar w:fldCharType="end"/>
        </w:r>
      </w:hyperlink>
    </w:p>
    <w:p w14:paraId="781C05B6" w14:textId="5F387949" w:rsidR="00E85C25" w:rsidRDefault="00E85C25">
      <w:pPr>
        <w:pStyle w:val="TM2"/>
        <w:rPr>
          <w:rFonts w:asciiTheme="minorHAnsi" w:eastAsiaTheme="minorEastAsia" w:hAnsiTheme="minorHAnsi" w:cstheme="minorBidi"/>
          <w:caps w:val="0"/>
          <w:sz w:val="22"/>
          <w:szCs w:val="22"/>
        </w:rPr>
      </w:pPr>
      <w:hyperlink w:anchor="_Toc61618683" w:history="1">
        <w:r w:rsidRPr="00242B6D">
          <w:rPr>
            <w:rStyle w:val="Lienhypertexte"/>
          </w:rPr>
          <w:t>3.7 - Phase 7 : Bilan environnemental</w:t>
        </w:r>
        <w:r>
          <w:rPr>
            <w:webHidden/>
          </w:rPr>
          <w:tab/>
        </w:r>
        <w:r>
          <w:rPr>
            <w:webHidden/>
          </w:rPr>
          <w:fldChar w:fldCharType="begin"/>
        </w:r>
        <w:r>
          <w:rPr>
            <w:webHidden/>
          </w:rPr>
          <w:instrText xml:space="preserve"> PAGEREF _Toc61618683 \h </w:instrText>
        </w:r>
        <w:r>
          <w:rPr>
            <w:webHidden/>
          </w:rPr>
        </w:r>
        <w:r>
          <w:rPr>
            <w:webHidden/>
          </w:rPr>
          <w:fldChar w:fldCharType="separate"/>
        </w:r>
        <w:r>
          <w:rPr>
            <w:webHidden/>
          </w:rPr>
          <w:t>14</w:t>
        </w:r>
        <w:r>
          <w:rPr>
            <w:webHidden/>
          </w:rPr>
          <w:fldChar w:fldCharType="end"/>
        </w:r>
      </w:hyperlink>
    </w:p>
    <w:p w14:paraId="6613FEAB" w14:textId="02FBDB91" w:rsidR="00E85C25" w:rsidRDefault="00E85C25">
      <w:pPr>
        <w:pStyle w:val="TM2"/>
        <w:rPr>
          <w:rFonts w:asciiTheme="minorHAnsi" w:eastAsiaTheme="minorEastAsia" w:hAnsiTheme="minorHAnsi" w:cstheme="minorBidi"/>
          <w:caps w:val="0"/>
          <w:sz w:val="22"/>
          <w:szCs w:val="22"/>
        </w:rPr>
      </w:pPr>
      <w:hyperlink w:anchor="_Toc61618684" w:history="1">
        <w:r w:rsidRPr="00242B6D">
          <w:rPr>
            <w:rStyle w:val="Lienhypertexte"/>
          </w:rPr>
          <w:t>3.8 - Phase 8 : Conclusions</w:t>
        </w:r>
        <w:r>
          <w:rPr>
            <w:webHidden/>
          </w:rPr>
          <w:tab/>
        </w:r>
        <w:r>
          <w:rPr>
            <w:webHidden/>
          </w:rPr>
          <w:fldChar w:fldCharType="begin"/>
        </w:r>
        <w:r>
          <w:rPr>
            <w:webHidden/>
          </w:rPr>
          <w:instrText xml:space="preserve"> PAGEREF _Toc61618684 \h </w:instrText>
        </w:r>
        <w:r>
          <w:rPr>
            <w:webHidden/>
          </w:rPr>
        </w:r>
        <w:r>
          <w:rPr>
            <w:webHidden/>
          </w:rPr>
          <w:fldChar w:fldCharType="separate"/>
        </w:r>
        <w:r>
          <w:rPr>
            <w:webHidden/>
          </w:rPr>
          <w:t>14</w:t>
        </w:r>
        <w:r>
          <w:rPr>
            <w:webHidden/>
          </w:rPr>
          <w:fldChar w:fldCharType="end"/>
        </w:r>
      </w:hyperlink>
    </w:p>
    <w:p w14:paraId="281DC129" w14:textId="0F70E0D2" w:rsidR="00E85C25" w:rsidRDefault="00E85C25">
      <w:pPr>
        <w:pStyle w:val="TM1"/>
        <w:rPr>
          <w:rFonts w:asciiTheme="minorHAnsi" w:eastAsiaTheme="minorEastAsia" w:hAnsiTheme="minorHAnsi" w:cstheme="minorBidi"/>
          <w:b w:val="0"/>
          <w:caps w:val="0"/>
          <w:color w:val="auto"/>
          <w:sz w:val="22"/>
          <w:szCs w:val="22"/>
        </w:rPr>
      </w:pPr>
      <w:hyperlink w:anchor="_Toc61618685" w:history="1">
        <w:r w:rsidRPr="00242B6D">
          <w:rPr>
            <w:rStyle w:val="Lienhypertexte"/>
          </w:rPr>
          <w:t>4 - COMITE DE PILOTAGE</w:t>
        </w:r>
        <w:r>
          <w:rPr>
            <w:webHidden/>
          </w:rPr>
          <w:tab/>
        </w:r>
        <w:r>
          <w:rPr>
            <w:webHidden/>
          </w:rPr>
          <w:fldChar w:fldCharType="begin"/>
        </w:r>
        <w:r>
          <w:rPr>
            <w:webHidden/>
          </w:rPr>
          <w:instrText xml:space="preserve"> PAGEREF _Toc61618685 \h </w:instrText>
        </w:r>
        <w:r>
          <w:rPr>
            <w:webHidden/>
          </w:rPr>
        </w:r>
        <w:r>
          <w:rPr>
            <w:webHidden/>
          </w:rPr>
          <w:fldChar w:fldCharType="separate"/>
        </w:r>
        <w:r>
          <w:rPr>
            <w:webHidden/>
          </w:rPr>
          <w:t>14</w:t>
        </w:r>
        <w:r>
          <w:rPr>
            <w:webHidden/>
          </w:rPr>
          <w:fldChar w:fldCharType="end"/>
        </w:r>
      </w:hyperlink>
    </w:p>
    <w:p w14:paraId="18880FF9" w14:textId="5766D56F" w:rsidR="00E85C25" w:rsidRDefault="00E85C25">
      <w:pPr>
        <w:pStyle w:val="TM1"/>
        <w:rPr>
          <w:rFonts w:asciiTheme="minorHAnsi" w:eastAsiaTheme="minorEastAsia" w:hAnsiTheme="minorHAnsi" w:cstheme="minorBidi"/>
          <w:b w:val="0"/>
          <w:caps w:val="0"/>
          <w:color w:val="auto"/>
          <w:sz w:val="22"/>
          <w:szCs w:val="22"/>
        </w:rPr>
      </w:pPr>
      <w:hyperlink w:anchor="_Toc61618686" w:history="1">
        <w:r w:rsidRPr="00242B6D">
          <w:rPr>
            <w:rStyle w:val="Lienhypertexte"/>
          </w:rPr>
          <w:t>5 - REUNIONS</w:t>
        </w:r>
        <w:r>
          <w:rPr>
            <w:webHidden/>
          </w:rPr>
          <w:tab/>
        </w:r>
        <w:r>
          <w:rPr>
            <w:webHidden/>
          </w:rPr>
          <w:fldChar w:fldCharType="begin"/>
        </w:r>
        <w:r>
          <w:rPr>
            <w:webHidden/>
          </w:rPr>
          <w:instrText xml:space="preserve"> PAGEREF _Toc61618686 \h </w:instrText>
        </w:r>
        <w:r>
          <w:rPr>
            <w:webHidden/>
          </w:rPr>
        </w:r>
        <w:r>
          <w:rPr>
            <w:webHidden/>
          </w:rPr>
          <w:fldChar w:fldCharType="separate"/>
        </w:r>
        <w:r>
          <w:rPr>
            <w:webHidden/>
          </w:rPr>
          <w:t>15</w:t>
        </w:r>
        <w:r>
          <w:rPr>
            <w:webHidden/>
          </w:rPr>
          <w:fldChar w:fldCharType="end"/>
        </w:r>
      </w:hyperlink>
    </w:p>
    <w:p w14:paraId="36D98146" w14:textId="78FAE7DA" w:rsidR="00E85C25" w:rsidRDefault="00E85C25">
      <w:pPr>
        <w:pStyle w:val="TM1"/>
        <w:rPr>
          <w:rFonts w:asciiTheme="minorHAnsi" w:eastAsiaTheme="minorEastAsia" w:hAnsiTheme="minorHAnsi" w:cstheme="minorBidi"/>
          <w:b w:val="0"/>
          <w:caps w:val="0"/>
          <w:color w:val="auto"/>
          <w:sz w:val="22"/>
          <w:szCs w:val="22"/>
        </w:rPr>
      </w:pPr>
      <w:hyperlink w:anchor="_Toc61618687" w:history="1">
        <w:r w:rsidRPr="00242B6D">
          <w:rPr>
            <w:rStyle w:val="Lienhypertexte"/>
          </w:rPr>
          <w:t>6 - DOCUMENTS</w:t>
        </w:r>
        <w:r>
          <w:rPr>
            <w:webHidden/>
          </w:rPr>
          <w:tab/>
        </w:r>
        <w:r>
          <w:rPr>
            <w:webHidden/>
          </w:rPr>
          <w:fldChar w:fldCharType="begin"/>
        </w:r>
        <w:r>
          <w:rPr>
            <w:webHidden/>
          </w:rPr>
          <w:instrText xml:space="preserve"> PAGEREF _Toc61618687 \h </w:instrText>
        </w:r>
        <w:r>
          <w:rPr>
            <w:webHidden/>
          </w:rPr>
        </w:r>
        <w:r>
          <w:rPr>
            <w:webHidden/>
          </w:rPr>
          <w:fldChar w:fldCharType="separate"/>
        </w:r>
        <w:r>
          <w:rPr>
            <w:webHidden/>
          </w:rPr>
          <w:t>15</w:t>
        </w:r>
        <w:r>
          <w:rPr>
            <w:webHidden/>
          </w:rPr>
          <w:fldChar w:fldCharType="end"/>
        </w:r>
      </w:hyperlink>
    </w:p>
    <w:p w14:paraId="51412EA6" w14:textId="6CB797A0" w:rsidR="00E85C25" w:rsidRDefault="00E85C25">
      <w:pPr>
        <w:pStyle w:val="TM1"/>
        <w:rPr>
          <w:rFonts w:asciiTheme="minorHAnsi" w:eastAsiaTheme="minorEastAsia" w:hAnsiTheme="minorHAnsi" w:cstheme="minorBidi"/>
          <w:b w:val="0"/>
          <w:caps w:val="0"/>
          <w:color w:val="auto"/>
          <w:sz w:val="22"/>
          <w:szCs w:val="22"/>
        </w:rPr>
      </w:pPr>
      <w:hyperlink w:anchor="_Toc61618688" w:history="1">
        <w:r w:rsidRPr="00242B6D">
          <w:rPr>
            <w:rStyle w:val="Lienhypertexte"/>
          </w:rPr>
          <w:t>7 - PROPRIETE DES RESULTATS</w:t>
        </w:r>
        <w:r>
          <w:rPr>
            <w:webHidden/>
          </w:rPr>
          <w:tab/>
        </w:r>
        <w:r>
          <w:rPr>
            <w:webHidden/>
          </w:rPr>
          <w:fldChar w:fldCharType="begin"/>
        </w:r>
        <w:r>
          <w:rPr>
            <w:webHidden/>
          </w:rPr>
          <w:instrText xml:space="preserve"> PAGEREF _Toc61618688 \h </w:instrText>
        </w:r>
        <w:r>
          <w:rPr>
            <w:webHidden/>
          </w:rPr>
        </w:r>
        <w:r>
          <w:rPr>
            <w:webHidden/>
          </w:rPr>
          <w:fldChar w:fldCharType="separate"/>
        </w:r>
        <w:r>
          <w:rPr>
            <w:webHidden/>
          </w:rPr>
          <w:t>15</w:t>
        </w:r>
        <w:r>
          <w:rPr>
            <w:webHidden/>
          </w:rPr>
          <w:fldChar w:fldCharType="end"/>
        </w:r>
      </w:hyperlink>
    </w:p>
    <w:p w14:paraId="4CA77670" w14:textId="0F311A58" w:rsidR="00E85C25" w:rsidRDefault="00E85C25">
      <w:pPr>
        <w:pStyle w:val="TM1"/>
        <w:rPr>
          <w:rFonts w:asciiTheme="minorHAnsi" w:eastAsiaTheme="minorEastAsia" w:hAnsiTheme="minorHAnsi" w:cstheme="minorBidi"/>
          <w:b w:val="0"/>
          <w:caps w:val="0"/>
          <w:color w:val="auto"/>
          <w:sz w:val="22"/>
          <w:szCs w:val="22"/>
        </w:rPr>
      </w:pPr>
      <w:hyperlink w:anchor="_Toc61618689" w:history="1">
        <w:r w:rsidRPr="00242B6D">
          <w:rPr>
            <w:rStyle w:val="Lienhypertexte"/>
          </w:rPr>
          <w:t>8 - PRESTATAIRES D’ETUDES</w:t>
        </w:r>
        <w:r>
          <w:rPr>
            <w:webHidden/>
          </w:rPr>
          <w:tab/>
        </w:r>
        <w:r>
          <w:rPr>
            <w:webHidden/>
          </w:rPr>
          <w:fldChar w:fldCharType="begin"/>
        </w:r>
        <w:r>
          <w:rPr>
            <w:webHidden/>
          </w:rPr>
          <w:instrText xml:space="preserve"> PAGEREF _Toc61618689 \h </w:instrText>
        </w:r>
        <w:r>
          <w:rPr>
            <w:webHidden/>
          </w:rPr>
        </w:r>
        <w:r>
          <w:rPr>
            <w:webHidden/>
          </w:rPr>
          <w:fldChar w:fldCharType="separate"/>
        </w:r>
        <w:r>
          <w:rPr>
            <w:webHidden/>
          </w:rPr>
          <w:t>15</w:t>
        </w:r>
        <w:r>
          <w:rPr>
            <w:webHidden/>
          </w:rPr>
          <w:fldChar w:fldCharType="end"/>
        </w:r>
      </w:hyperlink>
    </w:p>
    <w:p w14:paraId="4F778240" w14:textId="4CE557F7" w:rsidR="00E85C25" w:rsidRDefault="00E85C25">
      <w:pPr>
        <w:pStyle w:val="TM1"/>
        <w:rPr>
          <w:rFonts w:asciiTheme="minorHAnsi" w:eastAsiaTheme="minorEastAsia" w:hAnsiTheme="minorHAnsi" w:cstheme="minorBidi"/>
          <w:b w:val="0"/>
          <w:caps w:val="0"/>
          <w:color w:val="auto"/>
          <w:sz w:val="22"/>
          <w:szCs w:val="22"/>
        </w:rPr>
      </w:pPr>
      <w:hyperlink w:anchor="_Toc61618690" w:history="1">
        <w:r w:rsidRPr="00242B6D">
          <w:rPr>
            <w:rStyle w:val="Lienhypertexte"/>
          </w:rPr>
          <w:t>9 - DELAIS DE REALISATION</w:t>
        </w:r>
        <w:r>
          <w:rPr>
            <w:webHidden/>
          </w:rPr>
          <w:tab/>
        </w:r>
        <w:r>
          <w:rPr>
            <w:webHidden/>
          </w:rPr>
          <w:fldChar w:fldCharType="begin"/>
        </w:r>
        <w:r>
          <w:rPr>
            <w:webHidden/>
          </w:rPr>
          <w:instrText xml:space="preserve"> PAGEREF _Toc61618690 \h </w:instrText>
        </w:r>
        <w:r>
          <w:rPr>
            <w:webHidden/>
          </w:rPr>
        </w:r>
        <w:r>
          <w:rPr>
            <w:webHidden/>
          </w:rPr>
          <w:fldChar w:fldCharType="separate"/>
        </w:r>
        <w:r>
          <w:rPr>
            <w:webHidden/>
          </w:rPr>
          <w:t>15</w:t>
        </w:r>
        <w:r>
          <w:rPr>
            <w:webHidden/>
          </w:rPr>
          <w:fldChar w:fldCharType="end"/>
        </w:r>
      </w:hyperlink>
    </w:p>
    <w:p w14:paraId="36CCA9BE" w14:textId="0D6D1632" w:rsidR="00E85C25" w:rsidRDefault="00E85C25">
      <w:pPr>
        <w:pStyle w:val="TM1"/>
        <w:rPr>
          <w:rFonts w:asciiTheme="minorHAnsi" w:eastAsiaTheme="minorEastAsia" w:hAnsiTheme="minorHAnsi" w:cstheme="minorBidi"/>
          <w:b w:val="0"/>
          <w:caps w:val="0"/>
          <w:color w:val="auto"/>
          <w:sz w:val="22"/>
          <w:szCs w:val="22"/>
        </w:rPr>
      </w:pPr>
      <w:hyperlink w:anchor="_Toc61618691" w:history="1">
        <w:r w:rsidRPr="00242B6D">
          <w:rPr>
            <w:rStyle w:val="Lienhypertexte"/>
          </w:rPr>
          <w:t>10 - RESTITUTION ET CONFIDENTIALITE</w:t>
        </w:r>
        <w:r>
          <w:rPr>
            <w:webHidden/>
          </w:rPr>
          <w:tab/>
        </w:r>
        <w:r>
          <w:rPr>
            <w:webHidden/>
          </w:rPr>
          <w:fldChar w:fldCharType="begin"/>
        </w:r>
        <w:r>
          <w:rPr>
            <w:webHidden/>
          </w:rPr>
          <w:instrText xml:space="preserve"> PAGEREF _Toc61618691 \h </w:instrText>
        </w:r>
        <w:r>
          <w:rPr>
            <w:webHidden/>
          </w:rPr>
        </w:r>
        <w:r>
          <w:rPr>
            <w:webHidden/>
          </w:rPr>
          <w:fldChar w:fldCharType="separate"/>
        </w:r>
        <w:r>
          <w:rPr>
            <w:webHidden/>
          </w:rPr>
          <w:t>16</w:t>
        </w:r>
        <w:r>
          <w:rPr>
            <w:webHidden/>
          </w:rPr>
          <w:fldChar w:fldCharType="end"/>
        </w:r>
      </w:hyperlink>
    </w:p>
    <w:p w14:paraId="6498A55A" w14:textId="198E9A0D" w:rsidR="00E85C25" w:rsidRDefault="00E85C25">
      <w:pPr>
        <w:pStyle w:val="TM1"/>
        <w:rPr>
          <w:rFonts w:asciiTheme="minorHAnsi" w:eastAsiaTheme="minorEastAsia" w:hAnsiTheme="minorHAnsi" w:cstheme="minorBidi"/>
          <w:b w:val="0"/>
          <w:caps w:val="0"/>
          <w:color w:val="auto"/>
          <w:sz w:val="22"/>
          <w:szCs w:val="22"/>
        </w:rPr>
      </w:pPr>
      <w:hyperlink w:anchor="_Toc61618692" w:history="1">
        <w:r w:rsidRPr="00242B6D">
          <w:rPr>
            <w:rStyle w:val="Lienhypertexte"/>
          </w:rPr>
          <w:t>11 - COÛT DE LA MISSION</w:t>
        </w:r>
        <w:r>
          <w:rPr>
            <w:webHidden/>
          </w:rPr>
          <w:tab/>
        </w:r>
        <w:r>
          <w:rPr>
            <w:webHidden/>
          </w:rPr>
          <w:fldChar w:fldCharType="begin"/>
        </w:r>
        <w:r>
          <w:rPr>
            <w:webHidden/>
          </w:rPr>
          <w:instrText xml:space="preserve"> PAGEREF _Toc61618692 \h </w:instrText>
        </w:r>
        <w:r>
          <w:rPr>
            <w:webHidden/>
          </w:rPr>
        </w:r>
        <w:r>
          <w:rPr>
            <w:webHidden/>
          </w:rPr>
          <w:fldChar w:fldCharType="separate"/>
        </w:r>
        <w:r>
          <w:rPr>
            <w:webHidden/>
          </w:rPr>
          <w:t>16</w:t>
        </w:r>
        <w:r>
          <w:rPr>
            <w:webHidden/>
          </w:rPr>
          <w:fldChar w:fldCharType="end"/>
        </w:r>
      </w:hyperlink>
    </w:p>
    <w:p w14:paraId="4F0C6AE6" w14:textId="46A69434" w:rsidR="00E85C25" w:rsidRDefault="00E85C25">
      <w:pPr>
        <w:pStyle w:val="TM1"/>
        <w:rPr>
          <w:rFonts w:asciiTheme="minorHAnsi" w:eastAsiaTheme="minorEastAsia" w:hAnsiTheme="minorHAnsi" w:cstheme="minorBidi"/>
          <w:b w:val="0"/>
          <w:caps w:val="0"/>
          <w:color w:val="auto"/>
          <w:sz w:val="22"/>
          <w:szCs w:val="22"/>
        </w:rPr>
      </w:pPr>
      <w:hyperlink w:anchor="_Toc61618693" w:history="1">
        <w:r w:rsidRPr="00242B6D">
          <w:rPr>
            <w:rStyle w:val="Lienhypertexte"/>
          </w:rPr>
          <w:t>12 - CONTRÔLE</w:t>
        </w:r>
        <w:r>
          <w:rPr>
            <w:webHidden/>
          </w:rPr>
          <w:tab/>
        </w:r>
        <w:r>
          <w:rPr>
            <w:webHidden/>
          </w:rPr>
          <w:fldChar w:fldCharType="begin"/>
        </w:r>
        <w:r>
          <w:rPr>
            <w:webHidden/>
          </w:rPr>
          <w:instrText xml:space="preserve"> PAGEREF _Toc61618693 \h </w:instrText>
        </w:r>
        <w:r>
          <w:rPr>
            <w:webHidden/>
          </w:rPr>
        </w:r>
        <w:r>
          <w:rPr>
            <w:webHidden/>
          </w:rPr>
          <w:fldChar w:fldCharType="separate"/>
        </w:r>
        <w:r>
          <w:rPr>
            <w:webHidden/>
          </w:rPr>
          <w:t>16</w:t>
        </w:r>
        <w:r>
          <w:rPr>
            <w:webHidden/>
          </w:rPr>
          <w:fldChar w:fldCharType="end"/>
        </w:r>
      </w:hyperlink>
    </w:p>
    <w:p w14:paraId="3EDD9484" w14:textId="60DFC413" w:rsidR="00527582" w:rsidRDefault="00DF77A0" w:rsidP="00527582">
      <w:r>
        <w:fldChar w:fldCharType="end"/>
      </w:r>
    </w:p>
    <w:p w14:paraId="55976425" w14:textId="77777777" w:rsidR="00DF77A0" w:rsidRDefault="00DF77A0" w:rsidP="001E2324">
      <w:pPr>
        <w:pStyle w:val="NormalGrandTitre1Ademe"/>
      </w:pPr>
      <w:r>
        <w:t>Liste des annexes</w:t>
      </w:r>
    </w:p>
    <w:p w14:paraId="626C7930" w14:textId="71160780" w:rsidR="00E85C25" w:rsidRDefault="00DF77A0">
      <w:pPr>
        <w:pStyle w:val="Tabledesillustrations"/>
        <w:rPr>
          <w:rFonts w:asciiTheme="minorHAnsi" w:eastAsiaTheme="minorEastAsia" w:hAnsiTheme="minorHAnsi" w:cstheme="minorBidi"/>
          <w:b w:val="0"/>
          <w:sz w:val="22"/>
          <w:szCs w:val="22"/>
        </w:rPr>
      </w:pPr>
      <w:r>
        <w:fldChar w:fldCharType="begin"/>
      </w:r>
      <w:r>
        <w:instrText xml:space="preserve"> </w:instrText>
      </w:r>
      <w:r w:rsidR="00150A37">
        <w:instrText>TOC</w:instrText>
      </w:r>
      <w:r>
        <w:instrText xml:space="preserve"> \h \z \t "Titre Annexe Ademe" \c </w:instrText>
      </w:r>
      <w:r>
        <w:fldChar w:fldCharType="separate"/>
      </w:r>
      <w:hyperlink w:anchor="_Toc61618694" w:history="1">
        <w:r w:rsidR="00E85C25" w:rsidRPr="001C3EA3">
          <w:rPr>
            <w:rStyle w:val="Lienhypertexte"/>
          </w:rPr>
          <w:t>Annexe 1 : Utilisation Rationnelle de l’Energie (URE) dans les bâtiments existants</w:t>
        </w:r>
        <w:r w:rsidR="00E85C25">
          <w:rPr>
            <w:webHidden/>
          </w:rPr>
          <w:tab/>
        </w:r>
        <w:r w:rsidR="00E85C25">
          <w:rPr>
            <w:webHidden/>
          </w:rPr>
          <w:fldChar w:fldCharType="begin"/>
        </w:r>
        <w:r w:rsidR="00E85C25">
          <w:rPr>
            <w:webHidden/>
          </w:rPr>
          <w:instrText xml:space="preserve"> PAGEREF _Toc61618694 \h </w:instrText>
        </w:r>
        <w:r w:rsidR="00E85C25">
          <w:rPr>
            <w:webHidden/>
          </w:rPr>
        </w:r>
        <w:r w:rsidR="00E85C25">
          <w:rPr>
            <w:webHidden/>
          </w:rPr>
          <w:fldChar w:fldCharType="separate"/>
        </w:r>
        <w:r w:rsidR="00E85C25">
          <w:rPr>
            <w:webHidden/>
          </w:rPr>
          <w:t>17</w:t>
        </w:r>
        <w:r w:rsidR="00E85C25">
          <w:rPr>
            <w:webHidden/>
          </w:rPr>
          <w:fldChar w:fldCharType="end"/>
        </w:r>
      </w:hyperlink>
    </w:p>
    <w:p w14:paraId="76721002" w14:textId="2C791804" w:rsidR="00E85C25" w:rsidRDefault="00E85C25">
      <w:pPr>
        <w:pStyle w:val="Tabledesillustrations"/>
        <w:rPr>
          <w:rFonts w:asciiTheme="minorHAnsi" w:eastAsiaTheme="minorEastAsia" w:hAnsiTheme="minorHAnsi" w:cstheme="minorBidi"/>
          <w:b w:val="0"/>
          <w:sz w:val="22"/>
          <w:szCs w:val="22"/>
        </w:rPr>
      </w:pPr>
      <w:hyperlink w:anchor="_Toc61618695" w:history="1">
        <w:r w:rsidRPr="001C3EA3">
          <w:rPr>
            <w:rStyle w:val="Lienhypertexte"/>
          </w:rPr>
          <w:t>Annexe 2 : Définition des différents Coefficients de Performance des installations de PAC géothermiques</w:t>
        </w:r>
        <w:r>
          <w:rPr>
            <w:webHidden/>
          </w:rPr>
          <w:tab/>
        </w:r>
        <w:r>
          <w:rPr>
            <w:webHidden/>
          </w:rPr>
          <w:fldChar w:fldCharType="begin"/>
        </w:r>
        <w:r>
          <w:rPr>
            <w:webHidden/>
          </w:rPr>
          <w:instrText xml:space="preserve"> PAGEREF _Toc61618695 \h </w:instrText>
        </w:r>
        <w:r>
          <w:rPr>
            <w:webHidden/>
          </w:rPr>
        </w:r>
        <w:r>
          <w:rPr>
            <w:webHidden/>
          </w:rPr>
          <w:fldChar w:fldCharType="separate"/>
        </w:r>
        <w:r>
          <w:rPr>
            <w:webHidden/>
          </w:rPr>
          <w:t>19</w:t>
        </w:r>
        <w:r>
          <w:rPr>
            <w:webHidden/>
          </w:rPr>
          <w:fldChar w:fldCharType="end"/>
        </w:r>
      </w:hyperlink>
    </w:p>
    <w:p w14:paraId="10DD1A4F" w14:textId="332ACE5D" w:rsidR="00E85C25" w:rsidRDefault="00E85C25">
      <w:pPr>
        <w:pStyle w:val="Tabledesillustrations"/>
        <w:rPr>
          <w:rFonts w:asciiTheme="minorHAnsi" w:eastAsiaTheme="minorEastAsia" w:hAnsiTheme="minorHAnsi" w:cstheme="minorBidi"/>
          <w:b w:val="0"/>
          <w:sz w:val="22"/>
          <w:szCs w:val="22"/>
        </w:rPr>
      </w:pPr>
      <w:hyperlink w:anchor="_Toc61618696" w:history="1">
        <w:r w:rsidRPr="001C3EA3">
          <w:rPr>
            <w:rStyle w:val="Lienhypertexte"/>
          </w:rPr>
          <w:t>Annexe 3 : Monitoring des installations de PAC</w:t>
        </w:r>
        <w:r>
          <w:rPr>
            <w:webHidden/>
          </w:rPr>
          <w:tab/>
        </w:r>
        <w:r>
          <w:rPr>
            <w:webHidden/>
          </w:rPr>
          <w:fldChar w:fldCharType="begin"/>
        </w:r>
        <w:r>
          <w:rPr>
            <w:webHidden/>
          </w:rPr>
          <w:instrText xml:space="preserve"> PAGEREF _Toc61618696 \h </w:instrText>
        </w:r>
        <w:r>
          <w:rPr>
            <w:webHidden/>
          </w:rPr>
        </w:r>
        <w:r>
          <w:rPr>
            <w:webHidden/>
          </w:rPr>
          <w:fldChar w:fldCharType="separate"/>
        </w:r>
        <w:r>
          <w:rPr>
            <w:webHidden/>
          </w:rPr>
          <w:t>20</w:t>
        </w:r>
        <w:r>
          <w:rPr>
            <w:webHidden/>
          </w:rPr>
          <w:fldChar w:fldCharType="end"/>
        </w:r>
      </w:hyperlink>
    </w:p>
    <w:p w14:paraId="0D470CAA" w14:textId="580DA3BC" w:rsidR="00E85C25" w:rsidRDefault="00E85C25">
      <w:pPr>
        <w:pStyle w:val="Tabledesillustrations"/>
        <w:rPr>
          <w:rFonts w:asciiTheme="minorHAnsi" w:eastAsiaTheme="minorEastAsia" w:hAnsiTheme="minorHAnsi" w:cstheme="minorBidi"/>
          <w:b w:val="0"/>
          <w:sz w:val="22"/>
          <w:szCs w:val="22"/>
        </w:rPr>
      </w:pPr>
      <w:hyperlink w:anchor="_Toc61618697" w:history="1">
        <w:r w:rsidRPr="001C3EA3">
          <w:rPr>
            <w:rStyle w:val="Lienhypertexte"/>
          </w:rPr>
          <w:t>Annexe 4 : Estimation des émissions de CO2</w:t>
        </w:r>
        <w:r>
          <w:rPr>
            <w:webHidden/>
          </w:rPr>
          <w:tab/>
        </w:r>
        <w:r>
          <w:rPr>
            <w:webHidden/>
          </w:rPr>
          <w:fldChar w:fldCharType="begin"/>
        </w:r>
        <w:r>
          <w:rPr>
            <w:webHidden/>
          </w:rPr>
          <w:instrText xml:space="preserve"> PAGEREF _Toc61618697 \h </w:instrText>
        </w:r>
        <w:r>
          <w:rPr>
            <w:webHidden/>
          </w:rPr>
        </w:r>
        <w:r>
          <w:rPr>
            <w:webHidden/>
          </w:rPr>
          <w:fldChar w:fldCharType="separate"/>
        </w:r>
        <w:r>
          <w:rPr>
            <w:webHidden/>
          </w:rPr>
          <w:t>22</w:t>
        </w:r>
        <w:r>
          <w:rPr>
            <w:webHidden/>
          </w:rPr>
          <w:fldChar w:fldCharType="end"/>
        </w:r>
      </w:hyperlink>
    </w:p>
    <w:p w14:paraId="1D02459F" w14:textId="71659E07" w:rsidR="00DF77A0" w:rsidRDefault="00DF77A0" w:rsidP="00527582">
      <w:r>
        <w:fldChar w:fldCharType="end"/>
      </w:r>
    </w:p>
    <w:p w14:paraId="7B359982" w14:textId="77777777" w:rsidR="003E4CA6" w:rsidRDefault="00527582" w:rsidP="00527582">
      <w:pPr>
        <w:pStyle w:val="Titre1"/>
      </w:pPr>
      <w:bookmarkStart w:id="1" w:name="_GoBack"/>
      <w:bookmarkEnd w:id="1"/>
      <w:r>
        <w:br w:type="page"/>
      </w:r>
      <w:bookmarkStart w:id="2" w:name="_Toc333570675"/>
      <w:bookmarkStart w:id="3" w:name="_Toc61618666"/>
      <w:r w:rsidR="003E4CA6">
        <w:lastRenderedPageBreak/>
        <w:t>PREAMBULE</w:t>
      </w:r>
      <w:bookmarkEnd w:id="0"/>
      <w:bookmarkEnd w:id="2"/>
      <w:bookmarkEnd w:id="3"/>
    </w:p>
    <w:p w14:paraId="524F0BA2" w14:textId="77777777" w:rsidR="003E4CA6" w:rsidRDefault="003E4CA6" w:rsidP="001E2324">
      <w:pPr>
        <w:pStyle w:val="NormalGrandTitre1Ademe"/>
      </w:pPr>
      <w:r>
        <w:t>L’AIDE A LA DECISION DE L’ADEME</w:t>
      </w:r>
    </w:p>
    <w:p w14:paraId="3D7E25FC" w14:textId="77777777" w:rsidR="003E4CA6" w:rsidRPr="0044591E" w:rsidRDefault="003E4CA6" w:rsidP="00A57BC8">
      <w:pPr>
        <w:pStyle w:val="PrambuleNormalAdeme"/>
      </w:pPr>
      <w:r w:rsidRPr="0044591E">
        <w:t xml:space="preserve">L’ADEME souhaite contribuer, avec ses partenaires institutionnels et techniques, à promouvoir la diffusion des bonnes pratiques sur les thématiques énergie et environnement. Pour cela, son dispositif de soutien </w:t>
      </w:r>
      <w:r w:rsidRPr="0044591E">
        <w:rPr>
          <w:rStyle w:val="PrambuleGrasAdeme"/>
        </w:rPr>
        <w:t>aux études d'aide à la décision</w:t>
      </w:r>
      <w:r w:rsidRPr="0044591E">
        <w:t xml:space="preserve"> (pré-diagnostics, diagnostics, étude de projets) est ouvert aux entreprises, aux collectivités et plus généralement à tous les bénéficiaires intervenant tant dans le champ concurrentiel que non concurrentiel, à l’exclusion des particuliers. </w:t>
      </w:r>
    </w:p>
    <w:p w14:paraId="2B84101C" w14:textId="77777777" w:rsidR="003E4CA6" w:rsidRPr="0044591E" w:rsidRDefault="003E4CA6" w:rsidP="00A57BC8">
      <w:pPr>
        <w:pStyle w:val="PrambuleNormalAdeme"/>
      </w:pPr>
    </w:p>
    <w:p w14:paraId="046ADAAB" w14:textId="77777777" w:rsidR="003E4CA6" w:rsidRPr="0044591E" w:rsidRDefault="003E4CA6" w:rsidP="00A57BC8">
      <w:pPr>
        <w:pStyle w:val="PrambuleNormalAdeme"/>
      </w:pPr>
      <w:r w:rsidRPr="0044591E">
        <w:t xml:space="preserve">Dans le cadre de son </w:t>
      </w:r>
      <w:r w:rsidRPr="0044591E">
        <w:rPr>
          <w:rStyle w:val="PrambuleGrasAdeme"/>
        </w:rPr>
        <w:t>dispositif d’aide à la décision, l’ADEME soutient financièrement les études</w:t>
      </w:r>
      <w:r w:rsidRPr="0044591E">
        <w:t xml:space="preserve"> avec un </w:t>
      </w:r>
      <w:r w:rsidRPr="0044591E">
        <w:rPr>
          <w:rStyle w:val="PrambuleGrasAdeme"/>
        </w:rPr>
        <w:t xml:space="preserve">objectif de qualité et d’efficacité </w:t>
      </w:r>
      <w:r w:rsidRPr="0044591E">
        <w:t xml:space="preserve">pour le bénéficiaire. </w:t>
      </w:r>
    </w:p>
    <w:p w14:paraId="12537318" w14:textId="77777777" w:rsidR="003E4CA6" w:rsidRPr="0044591E" w:rsidRDefault="003E4CA6" w:rsidP="00A57BC8">
      <w:pPr>
        <w:pStyle w:val="PrambuleNormalAdeme"/>
      </w:pPr>
    </w:p>
    <w:p w14:paraId="26731033" w14:textId="77777777" w:rsidR="0044591E" w:rsidRDefault="0044591E" w:rsidP="00A57BC8">
      <w:pPr>
        <w:pStyle w:val="PrambuleEncadrTexteAdeme"/>
      </w:pPr>
    </w:p>
    <w:p w14:paraId="27413C03" w14:textId="77777777" w:rsidR="003E4CA6" w:rsidRPr="0044591E" w:rsidRDefault="003E4CA6" w:rsidP="00A57BC8">
      <w:pPr>
        <w:pStyle w:val="PrambuleEncadrTitreAdeme"/>
      </w:pPr>
      <w:r w:rsidRPr="0044591E">
        <w:t>Les Cahiers des Charges de l’ADEME</w:t>
      </w:r>
    </w:p>
    <w:p w14:paraId="0CA7FD82" w14:textId="77777777" w:rsidR="003E4CA6" w:rsidRPr="0044591E" w:rsidRDefault="003E4CA6" w:rsidP="00A57BC8">
      <w:pPr>
        <w:pStyle w:val="PrambuleEncadrTexteAdeme"/>
      </w:pPr>
      <w:r w:rsidRPr="0044591E">
        <w:t xml:space="preserve">Les cahiers des charges / guide pour la rédaction d’un cahier des charges de l’ADEME définissent le </w:t>
      </w:r>
      <w:r w:rsidRPr="0044591E">
        <w:rPr>
          <w:rStyle w:val="PrambuleGrasAdeme"/>
        </w:rPr>
        <w:t>contenu des études que l’ADEME peut soutenir</w:t>
      </w:r>
      <w:r w:rsidRPr="0044591E">
        <w:t>. Chaque étude est conduite par une société de conseils ci-après dénommée « le prestataire conseil » ou « Bureau d’études », pour un client ci-après dénommée « le bénéficiaire » ou le « Maître d’ouvrage ».</w:t>
      </w:r>
    </w:p>
    <w:p w14:paraId="23B52378" w14:textId="77777777" w:rsidR="003E4CA6" w:rsidRPr="0044591E" w:rsidRDefault="003E4CA6" w:rsidP="00A57BC8">
      <w:pPr>
        <w:pStyle w:val="PrambuleEncadrTexteAdeme"/>
      </w:pPr>
    </w:p>
    <w:p w14:paraId="771E71C1" w14:textId="77777777" w:rsidR="003E4CA6" w:rsidRPr="0044591E" w:rsidRDefault="003E4CA6" w:rsidP="00A57BC8">
      <w:pPr>
        <w:pStyle w:val="PrambuleEncadrTitreAdeme"/>
      </w:pPr>
      <w:r w:rsidRPr="0044591E">
        <w:t>Le suivi technique de l’ADEME</w:t>
      </w:r>
    </w:p>
    <w:p w14:paraId="65FEFE09" w14:textId="77777777" w:rsidR="003E4CA6" w:rsidRPr="0044591E" w:rsidRDefault="003E4CA6" w:rsidP="00A57BC8">
      <w:pPr>
        <w:pStyle w:val="PrambuleEncadrTexteAdeme"/>
      </w:pPr>
      <w:r w:rsidRPr="0044591E">
        <w:t xml:space="preserve">L’ADEME assure un conseil technique et un suivi de la prestation. </w:t>
      </w:r>
    </w:p>
    <w:p w14:paraId="0264821B" w14:textId="77777777" w:rsidR="003E4CA6" w:rsidRPr="0044591E" w:rsidRDefault="003E4CA6" w:rsidP="00A57BC8">
      <w:pPr>
        <w:pStyle w:val="PrambuleEncadrTexteAdeme"/>
      </w:pPr>
    </w:p>
    <w:p w14:paraId="04A46483" w14:textId="4A79FFAB" w:rsidR="003E4CA6" w:rsidRPr="0044591E" w:rsidRDefault="003E4CA6" w:rsidP="00E85C25">
      <w:pPr>
        <w:pStyle w:val="PrambuleEncadrTexteAdeme"/>
        <w:rPr>
          <w:rStyle w:val="PrambuleGrasAdeme"/>
        </w:rPr>
      </w:pPr>
      <w:r w:rsidRPr="0044591E">
        <w:t xml:space="preserve">Pour ce faire, l’aide de l’ADEME implique une transmission des résultats de l’étude. </w:t>
      </w:r>
    </w:p>
    <w:p w14:paraId="31B0AC4A" w14:textId="77777777" w:rsidR="003E4CA6" w:rsidRPr="0044591E" w:rsidRDefault="003E4CA6" w:rsidP="00A57BC8">
      <w:pPr>
        <w:pStyle w:val="PrambuleEncadrTexteAdeme"/>
      </w:pPr>
      <w:r w:rsidRPr="0044591E">
        <w:t xml:space="preserve"> </w:t>
      </w:r>
    </w:p>
    <w:p w14:paraId="61CE5D49" w14:textId="77777777" w:rsidR="003E4CA6" w:rsidRPr="0044591E" w:rsidRDefault="003E4CA6" w:rsidP="00A57BC8">
      <w:pPr>
        <w:pStyle w:val="PrambuleEncadrTexteAdeme"/>
      </w:pPr>
      <w:r w:rsidRPr="0044591E">
        <w:t xml:space="preserve">La confidentialité de ces informations est garantie par l’utilisation des codes d’accès strictement personnels. Les informations ne sont accessibles que par l’ADEME, le prestataire et bénéficiaire du soutien de l’ADEME.  </w:t>
      </w:r>
    </w:p>
    <w:p w14:paraId="44DDA185" w14:textId="77777777" w:rsidR="003E4CA6" w:rsidRPr="0044591E" w:rsidRDefault="003E4CA6" w:rsidP="00A57BC8">
      <w:pPr>
        <w:pStyle w:val="PrambuleEncadrTexteAdeme"/>
      </w:pPr>
    </w:p>
    <w:p w14:paraId="058A49A8" w14:textId="77777777" w:rsidR="003E4CA6" w:rsidRPr="0044591E" w:rsidRDefault="003E4CA6" w:rsidP="00A57BC8">
      <w:pPr>
        <w:pStyle w:val="PrambuleEncadrTitreAdeme"/>
      </w:pPr>
      <w:r w:rsidRPr="0044591E">
        <w:t>Contrôle – Bilan des études financées par l’ADEME</w:t>
      </w:r>
    </w:p>
    <w:p w14:paraId="25385972" w14:textId="77777777" w:rsidR="003E4CA6" w:rsidRPr="0044591E" w:rsidRDefault="003E4CA6" w:rsidP="00A57BC8">
      <w:pPr>
        <w:pStyle w:val="PrambuleEncadrTexteAdeme"/>
      </w:pPr>
      <w:r w:rsidRPr="0044591E">
        <w:t>L’étude, une fois réalisée pourra faire l'objet - ce n'est pas systématique - d'un contrôle approfondi ou d’être analysée dans le cadre d’un bilan réalisé par l’ADEME. Eventuellement un contrôle sur site pourra être mené par un expert mandaté par l'ADEME afin de juger de la qualité de l'étude, de l'objectivité du rapport, de ses résultats, etc.. Dans tous les cas, le bénéficiaire et/ou le prestataire conseil pourront alors être interrogés sur l’étude et ses conséquences.</w:t>
      </w:r>
    </w:p>
    <w:p w14:paraId="7DCC32B7" w14:textId="77777777" w:rsidR="00635FB5" w:rsidRPr="0044591E" w:rsidRDefault="00635FB5" w:rsidP="00A57BC8">
      <w:pPr>
        <w:pStyle w:val="PrambuleEncadrTexteAdeme"/>
      </w:pPr>
    </w:p>
    <w:p w14:paraId="1DC2A18D" w14:textId="77777777" w:rsidR="0044591E" w:rsidRDefault="0044591E" w:rsidP="00A57BC8">
      <w:pPr>
        <w:pStyle w:val="PrambuleNormalAdeme"/>
      </w:pPr>
    </w:p>
    <w:p w14:paraId="4EBC567E" w14:textId="77777777" w:rsidR="00E63573" w:rsidRDefault="003E4CA6" w:rsidP="00A57BC8">
      <w:pPr>
        <w:pStyle w:val="PrambuleFondTexteAdeme"/>
        <w:sectPr w:rsidR="00E63573" w:rsidSect="00210A17">
          <w:footerReference w:type="default" r:id="rId9"/>
          <w:pgSz w:w="11906" w:h="16838"/>
          <w:pgMar w:top="1418" w:right="1418" w:bottom="907" w:left="1418" w:header="709" w:footer="510" w:gutter="0"/>
          <w:cols w:space="708"/>
          <w:docGrid w:linePitch="360"/>
        </w:sectPr>
      </w:pPr>
      <w:r w:rsidRPr="0044591E">
        <w:t>Le présent document précise le contenu et les modalités de réalisation et de restitution de l’étude qui seront effectués par un intervenant extérieur au bénéficiaire de l’aide de l’ADEME.</w:t>
      </w:r>
    </w:p>
    <w:p w14:paraId="2A4F096D" w14:textId="77777777" w:rsidR="000603EE" w:rsidRPr="0044591E" w:rsidRDefault="002B4CFA" w:rsidP="001E2324">
      <w:pPr>
        <w:pStyle w:val="NormalGrandTitre1Ademe"/>
      </w:pPr>
      <w:r>
        <w:lastRenderedPageBreak/>
        <w:t>CAHIER DES CHARGES</w:t>
      </w:r>
      <w:r w:rsidR="00FB6167">
        <w:br/>
        <w:t>etude de faisabilite mise en place de pompe(s) a chaleur geothermique(s) sur aquifere superficiel ou sur champ de sondes</w:t>
      </w:r>
    </w:p>
    <w:p w14:paraId="3529526C" w14:textId="77777777" w:rsidR="00FB6167" w:rsidRPr="00FB6167" w:rsidRDefault="00FB6167" w:rsidP="00FB6167">
      <w:pPr>
        <w:pStyle w:val="NormalFondTitreAdeme"/>
      </w:pPr>
      <w:r w:rsidRPr="00FB6167">
        <w:t xml:space="preserve">EXIGENCES DE L’ADEME SUR LES PERFORMANCES ENERGETIQUES DES BATIMENTS (cf détail en </w:t>
      </w:r>
      <w:r>
        <w:t>A</w:t>
      </w:r>
      <w:r w:rsidRPr="00FB6167">
        <w:t>nnexe 1)</w:t>
      </w:r>
    </w:p>
    <w:p w14:paraId="0D4BB914" w14:textId="77777777" w:rsidR="00FB6167" w:rsidRPr="00FB6167" w:rsidRDefault="00FB6167" w:rsidP="00FB6167">
      <w:pPr>
        <w:pStyle w:val="NormalFondTexteAdeme"/>
      </w:pPr>
    </w:p>
    <w:p w14:paraId="2D07DE74" w14:textId="77777777" w:rsidR="00FB6167" w:rsidRPr="00FB6167" w:rsidRDefault="00FB6167" w:rsidP="00FB6167">
      <w:pPr>
        <w:pStyle w:val="NormalFondTexteAdeme"/>
      </w:pPr>
      <w:r w:rsidRPr="00FB6167">
        <w:rPr>
          <w:b/>
        </w:rPr>
        <w:t>Pour tous les bâtiments existants</w:t>
      </w:r>
      <w:r w:rsidRPr="00FB6167">
        <w:t xml:space="preserve"> est exigée une analyse énergétique des consommations définissant le ou les programmes de travaux pour améliorer la performance du bâtiment (dont les équipements utilisant les EnR). Cette analyse énergétique a pour objectif de sensibiliser les maîtres d’ouvrage aux investissements énergétiques les plus pertinents du point de vue économique et environnemental. Il n’y a pas de caractère obligatoire aux recommandations qui en découleraient.</w:t>
      </w:r>
    </w:p>
    <w:p w14:paraId="21EDC5BC" w14:textId="77777777" w:rsidR="00FB6167" w:rsidRPr="00FB6167" w:rsidRDefault="00FB6167" w:rsidP="00FB6167">
      <w:pPr>
        <w:pStyle w:val="NormalFondTexteAdeme"/>
      </w:pPr>
    </w:p>
    <w:p w14:paraId="39C77C9D" w14:textId="77777777" w:rsidR="00FB6167" w:rsidRDefault="00FB6167" w:rsidP="00FB6167">
      <w:pPr>
        <w:pStyle w:val="NormalFondTexteAdeme"/>
      </w:pPr>
      <w:r w:rsidRPr="00FB6167">
        <w:rPr>
          <w:b/>
        </w:rPr>
        <w:t>Pour les bâtiments neufs et pour les bâtiments existants</w:t>
      </w:r>
      <w:r w:rsidRPr="00FB6167">
        <w:t>, pour lesquels la réglementation thermique concernant la réhabilitation s’applique, les aides ne doivent pas simplement permettre le respect de cette réglementation. Elles doivent permettre d’obtenir des bâtiments de performance significativement supérieures à la réglementation thermique en vigueur. Pour les bâtiments neufs, l’exigence sera d’avoir un coefficient Cep au moins inférieur à 0.8*min (Cep max, Cep réf).</w:t>
      </w:r>
    </w:p>
    <w:p w14:paraId="3504592B" w14:textId="77777777" w:rsidR="00D14470" w:rsidRDefault="00D14470" w:rsidP="00FA0B46"/>
    <w:p w14:paraId="02DDA110" w14:textId="77777777" w:rsidR="00D14470" w:rsidRDefault="00D14470" w:rsidP="00FB6167">
      <w:pPr>
        <w:pStyle w:val="NormalFondTexteAdeme"/>
        <w:rPr>
          <w:b/>
          <w:sz w:val="28"/>
        </w:rPr>
      </w:pPr>
      <w:r w:rsidRPr="00FA0B46">
        <w:rPr>
          <w:b/>
          <w:sz w:val="28"/>
        </w:rPr>
        <w:t>EXIGENCES DE L’ADEME SUR LE PR</w:t>
      </w:r>
      <w:r>
        <w:rPr>
          <w:b/>
          <w:sz w:val="28"/>
        </w:rPr>
        <w:t>ESTATAIRE (cf chapitre 8 « Prestataires d’études »)</w:t>
      </w:r>
    </w:p>
    <w:p w14:paraId="0B789F82" w14:textId="77777777" w:rsidR="00D14470" w:rsidRPr="00FA0B46" w:rsidRDefault="00D14470" w:rsidP="00FB6167">
      <w:pPr>
        <w:pStyle w:val="NormalFondTexteAdeme"/>
      </w:pPr>
    </w:p>
    <w:p w14:paraId="2D8BF6A7" w14:textId="77777777" w:rsidR="003E2657" w:rsidRDefault="00D14470" w:rsidP="00FB6167">
      <w:pPr>
        <w:pStyle w:val="NormalFondTexteAdeme"/>
      </w:pPr>
      <w:r w:rsidRPr="00FA0B46">
        <w:t>Conformément au dispositif d’aide à la décision validé par le C</w:t>
      </w:r>
      <w:r>
        <w:t>onseil d’</w:t>
      </w:r>
      <w:r w:rsidRPr="00FA0B46">
        <w:t>A</w:t>
      </w:r>
      <w:r>
        <w:t>dministration de l’ADEME le 23 octobre 2014</w:t>
      </w:r>
      <w:r w:rsidRPr="00D14470">
        <w:t>, les aides pour l</w:t>
      </w:r>
      <w:r>
        <w:t>a</w:t>
      </w:r>
      <w:r w:rsidRPr="00D14470">
        <w:t xml:space="preserve"> prestation</w:t>
      </w:r>
      <w:r>
        <w:t xml:space="preserve"> correspondant à ce cahier des charges</w:t>
      </w:r>
      <w:r w:rsidRPr="00FA0B46">
        <w:t xml:space="preserve"> ne </w:t>
      </w:r>
      <w:r>
        <w:t xml:space="preserve">pourront être </w:t>
      </w:r>
      <w:r w:rsidRPr="00FA0B46">
        <w:t>accordées</w:t>
      </w:r>
      <w:r w:rsidR="001D6206">
        <w:t>, à compter du 1</w:t>
      </w:r>
      <w:r w:rsidR="001D6206" w:rsidRPr="001D6206">
        <w:rPr>
          <w:vertAlign w:val="superscript"/>
        </w:rPr>
        <w:t>er</w:t>
      </w:r>
      <w:r w:rsidR="001D6206">
        <w:t xml:space="preserve"> janvier 2017,</w:t>
      </w:r>
      <w:r w:rsidRPr="00FA0B46">
        <w:t xml:space="preserve"> que si</w:t>
      </w:r>
      <w:r>
        <w:t xml:space="preserve"> le prestataire détient un</w:t>
      </w:r>
      <w:r w:rsidRPr="00FA0B46">
        <w:t xml:space="preserve"> référencements </w:t>
      </w:r>
      <w:r>
        <w:t>bénéficiant de la reconnaissance RGE</w:t>
      </w:r>
      <w:r>
        <w:rPr>
          <w:rStyle w:val="Appelnotedebasdep"/>
        </w:rPr>
        <w:footnoteReference w:id="1"/>
      </w:r>
      <w:r>
        <w:t xml:space="preserve"> </w:t>
      </w:r>
      <w:r w:rsidRPr="00FA0B46">
        <w:t xml:space="preserve">ou </w:t>
      </w:r>
      <w:r>
        <w:t xml:space="preserve">s’il </w:t>
      </w:r>
      <w:r w:rsidRPr="00FA0B46">
        <w:t>p</w:t>
      </w:r>
      <w:r>
        <w:t xml:space="preserve">eut </w:t>
      </w:r>
      <w:r w:rsidRPr="00FA0B46">
        <w:t>attester de conditions équivalentes</w:t>
      </w:r>
      <w:r>
        <w:t>.</w:t>
      </w:r>
    </w:p>
    <w:p w14:paraId="6D822685" w14:textId="77777777" w:rsidR="00D14470" w:rsidRPr="00D14470" w:rsidRDefault="003E2657" w:rsidP="00FB6167">
      <w:pPr>
        <w:pStyle w:val="NormalFondTexteAdeme"/>
      </w:pPr>
      <w:r>
        <w:br w:type="page"/>
      </w:r>
    </w:p>
    <w:p w14:paraId="350CA04F" w14:textId="77777777" w:rsidR="00FB6167" w:rsidRPr="00FB6167" w:rsidRDefault="00FB6167" w:rsidP="00FB6167">
      <w:pPr>
        <w:pStyle w:val="Titre1"/>
      </w:pPr>
      <w:bookmarkStart w:id="4" w:name="_Toc314086841"/>
      <w:bookmarkStart w:id="5" w:name="_Toc333570676"/>
      <w:bookmarkStart w:id="6" w:name="_Toc61618667"/>
      <w:r w:rsidRPr="00FB6167">
        <w:lastRenderedPageBreak/>
        <w:t>OBJECTIFS DU DOCUMENT</w:t>
      </w:r>
      <w:bookmarkEnd w:id="4"/>
      <w:bookmarkEnd w:id="5"/>
      <w:bookmarkEnd w:id="6"/>
    </w:p>
    <w:p w14:paraId="406ECCCB" w14:textId="77777777" w:rsidR="00FB6167" w:rsidRPr="00FB6167" w:rsidRDefault="00FB6167" w:rsidP="00FB6167">
      <w:r w:rsidRPr="00FB6167">
        <w:t>Ce cahier des charges a pour objectif de décrire le déroulement et le contenu type d’une étude de faisabilité nécessaire à la mise en place de Pompe(s) à chaleur géothermique(s). Ce document s’applique aux opérations de PAC sur aquifère superficiel ou sur champ de sondes et s’adresse donc plus spécifiquement aux projets des secteurs résidentiel collectif, tertiaire ou industriel.</w:t>
      </w:r>
    </w:p>
    <w:p w14:paraId="75B35645" w14:textId="77777777" w:rsidR="00FB6167" w:rsidRPr="00FB6167" w:rsidRDefault="00FB6167" w:rsidP="00FB6167"/>
    <w:p w14:paraId="7C017CB0" w14:textId="77777777" w:rsidR="00FB6167" w:rsidRPr="00FB6167" w:rsidRDefault="00FB6167" w:rsidP="00FB6167">
      <w:r w:rsidRPr="00FB6167">
        <w:t>L’étude de faisabilité doit apporter au porteur de projet les éléments techniques, économiques, réglementaires et environnementaux lui permettant de se déterminer sur la faisabilité d’une telle opération. Elle requiert des compétences en sous-sol (hydrogéologie) et en thermique et a donc pour objectifs de :</w:t>
      </w:r>
    </w:p>
    <w:p w14:paraId="6019743B" w14:textId="77777777" w:rsidR="00FB6167" w:rsidRPr="00FB6167" w:rsidRDefault="00FB6167" w:rsidP="00FB6167">
      <w:pPr>
        <w:numPr>
          <w:ilvl w:val="0"/>
          <w:numId w:val="38"/>
        </w:numPr>
      </w:pPr>
      <w:r w:rsidRPr="00FB6167">
        <w:t>vérifier la faisabilité technique et économique du projet d’implantation d’une installation de pompe à chaleur géothermique.</w:t>
      </w:r>
    </w:p>
    <w:p w14:paraId="4B8CE4DB" w14:textId="77777777" w:rsidR="00FB6167" w:rsidRPr="00FB6167" w:rsidRDefault="00FB6167" w:rsidP="00FB6167">
      <w:pPr>
        <w:numPr>
          <w:ilvl w:val="0"/>
          <w:numId w:val="38"/>
        </w:numPr>
      </w:pPr>
      <w:r w:rsidRPr="00FB6167">
        <w:t>proposer des solutions techniques adaptées au contexte et aux possibilités qu’offre le site.</w:t>
      </w:r>
    </w:p>
    <w:p w14:paraId="77349533" w14:textId="77777777" w:rsidR="00FB6167" w:rsidRPr="00FB6167" w:rsidRDefault="00FB6167" w:rsidP="00FB6167">
      <w:pPr>
        <w:numPr>
          <w:ilvl w:val="0"/>
          <w:numId w:val="38"/>
        </w:numPr>
      </w:pPr>
      <w:r w:rsidRPr="00FB6167">
        <w:t>comparer la solution géothermique aux autres possibilités en terme d’investissement, d’exploitation et d’impacts environnementaux.</w:t>
      </w:r>
    </w:p>
    <w:p w14:paraId="374CB818" w14:textId="77777777" w:rsidR="00FB6167" w:rsidRPr="00FB6167" w:rsidRDefault="00FB6167" w:rsidP="00FB6167">
      <w:pPr>
        <w:numPr>
          <w:ilvl w:val="0"/>
          <w:numId w:val="38"/>
        </w:numPr>
      </w:pPr>
      <w:r w:rsidRPr="00FB6167">
        <w:t>étudier les solutions en matière de montage financier et juridique.</w:t>
      </w:r>
    </w:p>
    <w:p w14:paraId="153F4038" w14:textId="77777777" w:rsidR="00FB6167" w:rsidRPr="00FB6167" w:rsidRDefault="00FB6167" w:rsidP="00FB6167"/>
    <w:p w14:paraId="368F7378" w14:textId="77777777" w:rsidR="00FB6167" w:rsidRPr="00FB6167" w:rsidRDefault="00FB6167" w:rsidP="00FB6167">
      <w:r w:rsidRPr="00FB6167">
        <w:t>Toute l’analyse devra être effectuée avec un souci d’Utilisation Rationnelle de l’Energie (URE). Les données thermiques devront être présentées selon les dénominations suivantes :</w:t>
      </w:r>
    </w:p>
    <w:p w14:paraId="384D953E" w14:textId="77777777" w:rsidR="00FB6167" w:rsidRPr="00FB6167" w:rsidRDefault="00FB6167" w:rsidP="00FB6167">
      <w:pPr>
        <w:numPr>
          <w:ilvl w:val="0"/>
          <w:numId w:val="38"/>
        </w:numPr>
      </w:pPr>
      <w:r w:rsidRPr="00FB6167">
        <w:t>la consommation d’énergie « utile » (Eu) qui est la part d’énergie servant effectivement à l’usage voulu par le consommateur (chaleur, lumière, force motrice)</w:t>
      </w:r>
    </w:p>
    <w:p w14:paraId="13632C6A" w14:textId="77777777" w:rsidR="00FB6167" w:rsidRPr="00FB6167" w:rsidRDefault="00FB6167" w:rsidP="00FB6167">
      <w:pPr>
        <w:numPr>
          <w:ilvl w:val="0"/>
          <w:numId w:val="38"/>
        </w:numPr>
      </w:pPr>
      <w:r w:rsidRPr="00FB6167">
        <w:t>la consommation d’énergie « finale » (Ef) qui est la quantité d’énergie mesurée au compteur du consommateur (compteur électrique, gaz, pompe à essence, …)</w:t>
      </w:r>
    </w:p>
    <w:p w14:paraId="5EAB9D85" w14:textId="77777777" w:rsidR="00751EF8" w:rsidRDefault="00FB6167" w:rsidP="00FB6167">
      <w:pPr>
        <w:numPr>
          <w:ilvl w:val="0"/>
          <w:numId w:val="38"/>
        </w:numPr>
      </w:pPr>
      <w:r w:rsidRPr="00FB6167">
        <w:t>la consommation d’énergie « primaire » (Ep) qui est la quantité d’énergie qu’il a fallu prendre dans la nature, transformer sous la forme utilisable par le consommateur et la transporter jusqu’à lui (le coefficient de conversion de l’énergie électrique en énergie primaire sera considéré égal à celui de la réglementation thermique soit 2,58).</w:t>
      </w:r>
    </w:p>
    <w:p w14:paraId="78C6EE4D" w14:textId="77777777" w:rsidR="00FB6167" w:rsidRPr="00FB6167" w:rsidRDefault="00751EF8" w:rsidP="00FB6167">
      <w:pPr>
        <w:numPr>
          <w:ilvl w:val="0"/>
          <w:numId w:val="38"/>
        </w:numPr>
      </w:pPr>
      <w:r>
        <w:br w:type="page"/>
      </w:r>
    </w:p>
    <w:p w14:paraId="02B0EAE6" w14:textId="77777777" w:rsidR="00FB6167" w:rsidRPr="00FB6167" w:rsidRDefault="00FB6167" w:rsidP="00FB6167">
      <w:pPr>
        <w:pStyle w:val="Titre1"/>
      </w:pPr>
      <w:bookmarkStart w:id="7" w:name="_Toc314086842"/>
      <w:bookmarkStart w:id="8" w:name="_Toc333570677"/>
      <w:bookmarkStart w:id="9" w:name="_Toc61618668"/>
      <w:r w:rsidRPr="00FB6167">
        <w:lastRenderedPageBreak/>
        <w:t>CONTENU DE L’ETUDE</w:t>
      </w:r>
      <w:bookmarkEnd w:id="7"/>
      <w:bookmarkEnd w:id="8"/>
      <w:bookmarkEnd w:id="9"/>
    </w:p>
    <w:p w14:paraId="583034D2" w14:textId="77777777" w:rsidR="00FB6167" w:rsidRPr="00FB6167" w:rsidRDefault="00FB6167" w:rsidP="00FB6167">
      <w:r w:rsidRPr="00FB6167">
        <w:t>L’étude sera réalisée en concertation avec le comité de pilotage et comprendra tous les éléments nécessaires pour permettre au maître d’ouvrage de prendre une décision éventuelle d’engagement de travaux. Ces études seront donc de niveau APS (avant projet sommaire). Elles se dérouleront selon le logigramme suivant :</w:t>
      </w:r>
    </w:p>
    <w:p w14:paraId="4C675021" w14:textId="77777777" w:rsidR="00FB6167" w:rsidRPr="00FB6167" w:rsidRDefault="00FB6167" w:rsidP="00FB6167"/>
    <w:p w14:paraId="3279EBCA" w14:textId="0CA565B9" w:rsidR="00FB6167" w:rsidRDefault="00B77F18" w:rsidP="00FB6167">
      <w:pPr>
        <w:jc w:val="center"/>
      </w:pPr>
      <w:r>
        <w:drawing>
          <wp:inline distT="0" distB="0" distL="0" distR="0" wp14:anchorId="0F124647" wp14:editId="5827DF11">
            <wp:extent cx="4076700" cy="7143750"/>
            <wp:effectExtent l="0" t="0" r="0" b="0"/>
            <wp:docPr id="106" name="Imag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700" cy="7143750"/>
                    </a:xfrm>
                    <a:prstGeom prst="rect">
                      <a:avLst/>
                    </a:prstGeom>
                    <a:noFill/>
                    <a:ln>
                      <a:noFill/>
                    </a:ln>
                  </pic:spPr>
                </pic:pic>
              </a:graphicData>
            </a:graphic>
          </wp:inline>
        </w:drawing>
      </w:r>
    </w:p>
    <w:p w14:paraId="0A576A25" w14:textId="77777777" w:rsidR="00FB6167" w:rsidRPr="00FB6167" w:rsidRDefault="00FB6167" w:rsidP="00FB6167">
      <w:r w:rsidRPr="00FB6167">
        <w:t>« B/R » signifie « Besoins/Ressources »</w:t>
      </w:r>
    </w:p>
    <w:p w14:paraId="568FC50A" w14:textId="77777777" w:rsidR="00FB6167" w:rsidRPr="00FB6167" w:rsidRDefault="00FB6167" w:rsidP="00FB6167">
      <w:pPr>
        <w:pStyle w:val="Titre2"/>
      </w:pPr>
      <w:r w:rsidRPr="00FB6167">
        <w:br w:type="page"/>
      </w:r>
      <w:bookmarkStart w:id="10" w:name="_Toc314086843"/>
      <w:bookmarkStart w:id="11" w:name="_Toc333570678"/>
      <w:bookmarkStart w:id="12" w:name="_Toc61618669"/>
      <w:r w:rsidRPr="00FB6167">
        <w:lastRenderedPageBreak/>
        <w:t>Phase 1 : Description générale de l’opération</w:t>
      </w:r>
      <w:bookmarkEnd w:id="10"/>
      <w:bookmarkEnd w:id="11"/>
      <w:bookmarkEnd w:id="12"/>
    </w:p>
    <w:p w14:paraId="6486E1EE" w14:textId="77777777" w:rsidR="00FB6167" w:rsidRPr="00FB6167" w:rsidRDefault="00FB6167" w:rsidP="00FB6167">
      <w:pPr>
        <w:numPr>
          <w:ilvl w:val="0"/>
          <w:numId w:val="38"/>
        </w:numPr>
      </w:pPr>
      <w:r w:rsidRPr="00FB6167">
        <w:t xml:space="preserve">Informations générales : </w:t>
      </w:r>
    </w:p>
    <w:p w14:paraId="25964460" w14:textId="77777777" w:rsidR="00FB6167" w:rsidRPr="00FB6167" w:rsidRDefault="00FB6167" w:rsidP="00FB6167">
      <w:pPr>
        <w:numPr>
          <w:ilvl w:val="0"/>
          <w:numId w:val="38"/>
        </w:numPr>
        <w:ind w:left="1418"/>
      </w:pPr>
      <w:r w:rsidRPr="00FB6167">
        <w:t xml:space="preserve">Situation et coordonnées du maître d’ouvrage </w:t>
      </w:r>
    </w:p>
    <w:p w14:paraId="10C9D358" w14:textId="77777777" w:rsidR="00FB6167" w:rsidRPr="00FB6167" w:rsidRDefault="00FB6167" w:rsidP="00FB6167">
      <w:pPr>
        <w:numPr>
          <w:ilvl w:val="0"/>
          <w:numId w:val="38"/>
        </w:numPr>
        <w:ind w:left="1418"/>
      </w:pPr>
      <w:r w:rsidRPr="00FB6167">
        <w:t>Responsable du projet (fonction et coordonnées)</w:t>
      </w:r>
    </w:p>
    <w:p w14:paraId="29BDA0DA" w14:textId="77777777" w:rsidR="00FB6167" w:rsidRPr="00FB6167" w:rsidRDefault="00FB6167" w:rsidP="00FB6167">
      <w:pPr>
        <w:numPr>
          <w:ilvl w:val="0"/>
          <w:numId w:val="38"/>
        </w:numPr>
        <w:ind w:left="1418"/>
      </w:pPr>
      <w:r w:rsidRPr="00FB6167">
        <w:t>Partenaires et associés (collectivités, organismes publics, industriels, …)</w:t>
      </w:r>
    </w:p>
    <w:p w14:paraId="6AD0826A" w14:textId="77777777" w:rsidR="00FB6167" w:rsidRPr="00FB6167" w:rsidRDefault="00FB6167" w:rsidP="00FB6167">
      <w:pPr>
        <w:numPr>
          <w:ilvl w:val="0"/>
          <w:numId w:val="38"/>
        </w:numPr>
        <w:ind w:left="1418"/>
      </w:pPr>
      <w:r w:rsidRPr="00FB6167">
        <w:t>Bureaux d’études chargés de l’étude de faisabilité (surface et sous-sol)</w:t>
      </w:r>
    </w:p>
    <w:p w14:paraId="5C2817B0" w14:textId="77777777" w:rsidR="00FB6167" w:rsidRPr="00FB6167" w:rsidRDefault="00FB6167" w:rsidP="00FB6167">
      <w:pPr>
        <w:numPr>
          <w:ilvl w:val="0"/>
          <w:numId w:val="38"/>
        </w:numPr>
      </w:pPr>
      <w:r w:rsidRPr="00FB6167">
        <w:t>Contexte du projet (motivation, études préalables éventuelles, potentiel géologique local, contexte urbanistique et socio-économique, choix politiques et environnementaux, …)</w:t>
      </w:r>
    </w:p>
    <w:p w14:paraId="0921AC75" w14:textId="77777777" w:rsidR="00FB6167" w:rsidRPr="00FB6167" w:rsidRDefault="00FB6167" w:rsidP="00FB6167">
      <w:pPr>
        <w:numPr>
          <w:ilvl w:val="0"/>
          <w:numId w:val="38"/>
        </w:numPr>
      </w:pPr>
      <w:r w:rsidRPr="00FB6167">
        <w:t>Périmètre concerné par l’opération</w:t>
      </w:r>
    </w:p>
    <w:p w14:paraId="6BE1BF18" w14:textId="77777777" w:rsidR="00FB6167" w:rsidRPr="00FB6167" w:rsidRDefault="00FB6167" w:rsidP="00FB6167">
      <w:pPr>
        <w:numPr>
          <w:ilvl w:val="0"/>
          <w:numId w:val="38"/>
        </w:numPr>
        <w:ind w:left="1418"/>
      </w:pPr>
      <w:r w:rsidRPr="00FB6167">
        <w:t>Description détaillée du (ou des) bâtiment(s) actuel(s) et futur(s) et de leur environnement proche (joindre plan de masse et extrait du cadastre).</w:t>
      </w:r>
    </w:p>
    <w:p w14:paraId="4E6CFD92" w14:textId="77777777" w:rsidR="00FB6167" w:rsidRPr="00FB6167" w:rsidRDefault="00FB6167" w:rsidP="00FB6167">
      <w:pPr>
        <w:numPr>
          <w:ilvl w:val="0"/>
          <w:numId w:val="38"/>
        </w:numPr>
        <w:ind w:left="1418"/>
      </w:pPr>
      <w:r w:rsidRPr="00FB6167">
        <w:t>Localisation, orientation et identification sur un plan (le cas échéant extensions futures).</w:t>
      </w:r>
    </w:p>
    <w:p w14:paraId="46489BA3" w14:textId="77777777" w:rsidR="00FB6167" w:rsidRPr="00FB6167" w:rsidRDefault="00FB6167" w:rsidP="00FB6167">
      <w:pPr>
        <w:numPr>
          <w:ilvl w:val="0"/>
          <w:numId w:val="38"/>
        </w:numPr>
        <w:ind w:left="1418"/>
      </w:pPr>
      <w:r w:rsidRPr="00FB6167">
        <w:t>Usage et occupation du ou (des) bâtiment(s) : logements (type, nombre de logements), bureaux, commerces, locaux industriels, …</w:t>
      </w:r>
    </w:p>
    <w:p w14:paraId="6A878EA2" w14:textId="77777777" w:rsidR="00FB6167" w:rsidRPr="00FB6167" w:rsidRDefault="00FB6167" w:rsidP="00FB6167">
      <w:pPr>
        <w:numPr>
          <w:ilvl w:val="0"/>
          <w:numId w:val="38"/>
        </w:numPr>
        <w:ind w:left="1418"/>
      </w:pPr>
      <w:r w:rsidRPr="00FB6167">
        <w:t>Propriétaire(s) des bâtiments</w:t>
      </w:r>
    </w:p>
    <w:p w14:paraId="6D77D58F" w14:textId="77777777" w:rsidR="00FB6167" w:rsidRPr="00FB6167" w:rsidRDefault="00FB6167" w:rsidP="00FB6167">
      <w:pPr>
        <w:numPr>
          <w:ilvl w:val="0"/>
          <w:numId w:val="38"/>
        </w:numPr>
        <w:ind w:left="1418"/>
      </w:pPr>
      <w:r w:rsidRPr="00FB6167">
        <w:t>Année de construction et éventuellement de réhabilitation</w:t>
      </w:r>
    </w:p>
    <w:p w14:paraId="2948C0B1" w14:textId="77777777" w:rsidR="00FB6167" w:rsidRPr="00FB6167" w:rsidRDefault="00FB6167" w:rsidP="00FB6167">
      <w:pPr>
        <w:numPr>
          <w:ilvl w:val="0"/>
          <w:numId w:val="38"/>
        </w:numPr>
        <w:ind w:left="1418"/>
      </w:pPr>
      <w:r w:rsidRPr="00FB6167">
        <w:t>Projets d’urbanisation et de réhabilitation (importance et planning)</w:t>
      </w:r>
    </w:p>
    <w:p w14:paraId="671515F3" w14:textId="77777777" w:rsidR="00FB6167" w:rsidRPr="00FB6167" w:rsidRDefault="00FB6167" w:rsidP="00FB6167"/>
    <w:p w14:paraId="2EF7E857" w14:textId="77777777" w:rsidR="00FB6167" w:rsidRPr="00FB6167" w:rsidRDefault="00FB6167" w:rsidP="00FB6167">
      <w:pPr>
        <w:pStyle w:val="NormalFondTexteAdeme"/>
      </w:pPr>
      <w:r w:rsidRPr="00FB6167">
        <w:t>Pour cette première phase, l’opérateur veillera à reprendre les éléments fournis par le maître d’ouvrage et son architecte, à les compléter et à présenter une analyse critique détaillée.</w:t>
      </w:r>
    </w:p>
    <w:p w14:paraId="77991C02" w14:textId="77777777" w:rsidR="00FB6167" w:rsidRPr="00FB6167" w:rsidRDefault="00FB6167" w:rsidP="00FB6167">
      <w:pPr>
        <w:pStyle w:val="Titre2"/>
      </w:pPr>
      <w:bookmarkStart w:id="13" w:name="_Toc314086844"/>
      <w:bookmarkStart w:id="14" w:name="_Toc333570679"/>
      <w:bookmarkStart w:id="15" w:name="_Toc61618670"/>
      <w:r w:rsidRPr="00FB6167">
        <w:t>Phase 2 : Etude des besoins thermiques (référence selon "DTU")</w:t>
      </w:r>
      <w:bookmarkEnd w:id="13"/>
      <w:bookmarkEnd w:id="14"/>
      <w:bookmarkEnd w:id="15"/>
      <w:r w:rsidRPr="00FB6167">
        <w:t xml:space="preserve"> </w:t>
      </w:r>
    </w:p>
    <w:p w14:paraId="47D460BA" w14:textId="77777777" w:rsidR="00FB6167" w:rsidRPr="00FB6167" w:rsidRDefault="00FB6167" w:rsidP="00FB6167">
      <w:pPr>
        <w:pStyle w:val="NormalFondTexteAdeme"/>
      </w:pPr>
      <w:r w:rsidRPr="00FB6167">
        <w:t>Pour les bâtiments existants, l’étude des besoins thermiques inclura un volet URE Utilisation Rationnelle de l’Energie dont la méthodologie est décrite en annexe 1.</w:t>
      </w:r>
    </w:p>
    <w:p w14:paraId="398F9DE8" w14:textId="77777777" w:rsidR="00FB6167" w:rsidRPr="00FB6167" w:rsidRDefault="00FB6167" w:rsidP="00FB6167">
      <w:pPr>
        <w:pStyle w:val="NormalFondTexteAdeme"/>
      </w:pPr>
    </w:p>
    <w:p w14:paraId="55A99B0E" w14:textId="77777777" w:rsidR="00FB6167" w:rsidRPr="00FB6167" w:rsidRDefault="00FB6167" w:rsidP="00FB6167">
      <w:pPr>
        <w:pStyle w:val="NormalFondTexteAdeme"/>
      </w:pPr>
      <w:r w:rsidRPr="00FB6167">
        <w:t>Pour les bâtiments neufs, l’étude des besoins thermiques se basera sur la réglementation thermique en vigueur avec un objectif d’amélioration de 20% par rapport à la RT applicable.</w:t>
      </w:r>
    </w:p>
    <w:p w14:paraId="66AE56C1" w14:textId="77777777" w:rsidR="00FB6167" w:rsidRPr="00FB6167" w:rsidRDefault="00FB6167" w:rsidP="00FB6167"/>
    <w:p w14:paraId="49430ED1" w14:textId="77777777" w:rsidR="00FB6167" w:rsidRPr="00FB6167" w:rsidRDefault="00FB6167" w:rsidP="00FB6167">
      <w:pPr>
        <w:numPr>
          <w:ilvl w:val="0"/>
          <w:numId w:val="38"/>
        </w:numPr>
      </w:pPr>
      <w:r w:rsidRPr="00FB6167">
        <w:t>Caractéristiques thermiques et données techniques de base du (ou des) bâtiment(s) et locaux : surface, volume, orientation, isolation, surface vitrée, renouvellement d’air, période de fonctionnement, ……..</w:t>
      </w:r>
    </w:p>
    <w:p w14:paraId="2C9C4690" w14:textId="77777777" w:rsidR="00FB6167" w:rsidRPr="00FB6167" w:rsidRDefault="00FB6167" w:rsidP="00FB6167">
      <w:pPr>
        <w:numPr>
          <w:ilvl w:val="0"/>
          <w:numId w:val="38"/>
        </w:numPr>
      </w:pPr>
      <w:r w:rsidRPr="00FB6167">
        <w:t>Détermination des besoins énergétiques prévisionnels annuels (chauffage, froid, ECS).</w:t>
      </w:r>
    </w:p>
    <w:p w14:paraId="024BC59A" w14:textId="77777777" w:rsidR="00FB6167" w:rsidRPr="00FB6167" w:rsidRDefault="00FB6167" w:rsidP="00FB6167">
      <w:pPr>
        <w:numPr>
          <w:ilvl w:val="0"/>
          <w:numId w:val="38"/>
        </w:numPr>
      </w:pPr>
      <w:r w:rsidRPr="00FB6167">
        <w:t>Courbe monotone des puissances de chauffage, de froid et d’ECS appelées sur l’année.</w:t>
      </w:r>
    </w:p>
    <w:p w14:paraId="2FE85CC5" w14:textId="77777777" w:rsidR="00FB6167" w:rsidRPr="00FB6167" w:rsidRDefault="00FB6167" w:rsidP="00FB6167">
      <w:pPr>
        <w:numPr>
          <w:ilvl w:val="0"/>
          <w:numId w:val="38"/>
        </w:numPr>
      </w:pPr>
      <w:r w:rsidRPr="00FB6167">
        <w:t>Détermination de la puissance totale à installer et à ventiler par type de production (PAC, appoint).</w:t>
      </w:r>
    </w:p>
    <w:p w14:paraId="003BB169" w14:textId="77777777" w:rsidR="00FB6167" w:rsidRPr="00FB6167" w:rsidRDefault="00FB6167" w:rsidP="00FB6167">
      <w:pPr>
        <w:numPr>
          <w:ilvl w:val="0"/>
          <w:numId w:val="38"/>
        </w:numPr>
      </w:pPr>
      <w:r w:rsidRPr="00FB6167">
        <w:t>Comparatif thermique de ce(s) bâtiment(s) par rapport à la réglementation thermique (RT) en vigueur pour les bâtiments neufs et par rapport à des ratios connus pour des bâtiments existants.</w:t>
      </w:r>
    </w:p>
    <w:p w14:paraId="0D11CA56" w14:textId="77777777" w:rsidR="00FB6167" w:rsidRPr="00FB6167" w:rsidRDefault="004C5554" w:rsidP="00FB6167">
      <w:pPr>
        <w:pStyle w:val="Titre2"/>
      </w:pPr>
      <w:bookmarkStart w:id="16" w:name="_Toc314086845"/>
      <w:r>
        <w:br w:type="page"/>
      </w:r>
      <w:bookmarkStart w:id="17" w:name="_Toc333570680"/>
      <w:bookmarkStart w:id="18" w:name="_Toc61618671"/>
      <w:r w:rsidR="00FB6167" w:rsidRPr="00FB6167">
        <w:lastRenderedPageBreak/>
        <w:t>Phase 3 : Caractérisation des ressources géothermiques</w:t>
      </w:r>
      <w:bookmarkEnd w:id="16"/>
      <w:bookmarkEnd w:id="17"/>
      <w:bookmarkEnd w:id="18"/>
      <w:r w:rsidR="00FB6167" w:rsidRPr="00FB6167">
        <w:t xml:space="preserve"> </w:t>
      </w:r>
    </w:p>
    <w:p w14:paraId="7E8BF9C4" w14:textId="77777777" w:rsidR="00FB6167" w:rsidRPr="00FB6167" w:rsidRDefault="00FB6167" w:rsidP="00FB6167">
      <w:pPr>
        <w:pStyle w:val="NormalFondTexteAdeme"/>
      </w:pPr>
      <w:r w:rsidRPr="00FB6167">
        <w:t>Les études hydrogéologiques et géologiques seront réalisées par un bureau d’études ayant des compétences sous sol. Elles seront basées principalement sur une étude bibliographique, sans forage test à ce stade d’avancement du projet.</w:t>
      </w:r>
    </w:p>
    <w:p w14:paraId="5AF9C915" w14:textId="77777777" w:rsidR="00FB6167" w:rsidRPr="00FB6167" w:rsidRDefault="00FB6167" w:rsidP="00FB6167">
      <w:pPr>
        <w:pStyle w:val="Titre3"/>
      </w:pPr>
      <w:bookmarkStart w:id="19" w:name="_Toc333570681"/>
      <w:bookmarkStart w:id="20" w:name="_Toc61618672"/>
      <w:r w:rsidRPr="00FB6167">
        <w:t>Pour les opérations sur nappes</w:t>
      </w:r>
      <w:bookmarkEnd w:id="19"/>
      <w:bookmarkEnd w:id="20"/>
    </w:p>
    <w:p w14:paraId="3BA4031F" w14:textId="77777777" w:rsidR="00FB6167" w:rsidRPr="00FB6167" w:rsidRDefault="00FB6167" w:rsidP="00FB6167">
      <w:r w:rsidRPr="00FB6167">
        <w:t>L’étude de faisabilité présentera notamment :</w:t>
      </w:r>
    </w:p>
    <w:p w14:paraId="1E188399" w14:textId="77777777" w:rsidR="00FB6167" w:rsidRPr="00FB6167" w:rsidRDefault="00FB6167" w:rsidP="00FB6167">
      <w:pPr>
        <w:numPr>
          <w:ilvl w:val="0"/>
          <w:numId w:val="38"/>
        </w:numPr>
      </w:pPr>
      <w:r w:rsidRPr="00FB6167">
        <w:t>analyse du contexte géologique  (en tenant compte des forages à proximité et en utilisant  la base de données des forages existants) ;</w:t>
      </w:r>
    </w:p>
    <w:p w14:paraId="2D7D3510" w14:textId="77777777" w:rsidR="00FB6167" w:rsidRPr="00FB6167" w:rsidRDefault="00FB6167" w:rsidP="00FB6167">
      <w:pPr>
        <w:numPr>
          <w:ilvl w:val="0"/>
          <w:numId w:val="38"/>
        </w:numPr>
      </w:pPr>
      <w:r w:rsidRPr="00FB6167">
        <w:t>choix de l’horizon géologique,</w:t>
      </w:r>
    </w:p>
    <w:p w14:paraId="37696E4C" w14:textId="77777777" w:rsidR="00FB6167" w:rsidRPr="00FB6167" w:rsidRDefault="00FB6167" w:rsidP="00FB6167">
      <w:pPr>
        <w:numPr>
          <w:ilvl w:val="0"/>
          <w:numId w:val="38"/>
        </w:numPr>
      </w:pPr>
      <w:r w:rsidRPr="00FB6167">
        <w:t>coupe géologique prévisionnelle (profondeurs, épaisseurs, stratigraphie, …),</w:t>
      </w:r>
    </w:p>
    <w:p w14:paraId="62B91806" w14:textId="77777777" w:rsidR="00FB6167" w:rsidRPr="00FB6167" w:rsidRDefault="00FB6167" w:rsidP="00FB6167">
      <w:pPr>
        <w:numPr>
          <w:ilvl w:val="0"/>
          <w:numId w:val="38"/>
        </w:numPr>
      </w:pPr>
      <w:r w:rsidRPr="00FB6167">
        <w:t>caractéristiques hydrogéologiques du réservoir (perméabilité, porosité, transmissivité, pression statique,…),</w:t>
      </w:r>
    </w:p>
    <w:p w14:paraId="71DB83C8" w14:textId="77777777" w:rsidR="00FB6167" w:rsidRPr="00FB6167" w:rsidRDefault="00FB6167" w:rsidP="00FB6167">
      <w:pPr>
        <w:numPr>
          <w:ilvl w:val="0"/>
          <w:numId w:val="38"/>
        </w:numPr>
      </w:pPr>
      <w:r w:rsidRPr="00FB6167">
        <w:t>caractéristiques hydrochimiques du fluide (viscosité, salinité, point de bulle, …,),</w:t>
      </w:r>
    </w:p>
    <w:p w14:paraId="0D5B7530" w14:textId="77777777" w:rsidR="00FB6167" w:rsidRPr="00FB6167" w:rsidRDefault="00FB6167" w:rsidP="00FB6167">
      <w:pPr>
        <w:numPr>
          <w:ilvl w:val="0"/>
          <w:numId w:val="38"/>
        </w:numPr>
      </w:pPr>
      <w:r w:rsidRPr="00FB6167">
        <w:t>recensement des sites de forages potentiels (carte),</w:t>
      </w:r>
    </w:p>
    <w:p w14:paraId="08AB6AB6" w14:textId="77777777" w:rsidR="00FB6167" w:rsidRPr="00FB6167" w:rsidRDefault="00FB6167" w:rsidP="00FB6167">
      <w:pPr>
        <w:numPr>
          <w:ilvl w:val="0"/>
          <w:numId w:val="38"/>
        </w:numPr>
      </w:pPr>
      <w:r w:rsidRPr="00FB6167">
        <w:t>justification de l’implantation et de l’écartement des puits de forage.</w:t>
      </w:r>
    </w:p>
    <w:p w14:paraId="33298B67" w14:textId="77777777" w:rsidR="00FB6167" w:rsidRPr="00FB6167" w:rsidRDefault="00FB6167" w:rsidP="00FB6167"/>
    <w:p w14:paraId="5BD5CC9A" w14:textId="77777777" w:rsidR="00FB6167" w:rsidRPr="00FB6167" w:rsidRDefault="00FB6167" w:rsidP="00FB6167">
      <w:pPr>
        <w:pStyle w:val="NormalFondTexteAdeme"/>
      </w:pPr>
      <w:r w:rsidRPr="00FB6167">
        <w:t>S’il le souhaite</w:t>
      </w:r>
      <w:r w:rsidR="001C1807">
        <w:t>,</w:t>
      </w:r>
      <w:r w:rsidRPr="00FB6167">
        <w:t xml:space="preserve"> le maître d’ouvrage aura la possibilité de souscrire à la garantie AQUAPAC. AQUAPAC est une assurance qui couvre les risques géologiques liés à la possibilité d’exploitation énergétique d’une ressource aquifère située en général à moins de 100 m de profondeur, puis au maintien de ses capacités dans le temps. Cette assurance s’applique </w:t>
      </w:r>
      <w:r w:rsidR="001C1807">
        <w:t xml:space="preserve"> aux</w:t>
      </w:r>
      <w:r w:rsidRPr="00FB6167">
        <w:t xml:space="preserve">installations utilisant des pompes à chaleur d’une puissance thermique supérieure à 30 kW. </w:t>
      </w:r>
    </w:p>
    <w:p w14:paraId="34171626" w14:textId="77777777" w:rsidR="00FB6167" w:rsidRPr="00FB6167" w:rsidRDefault="00FB6167" w:rsidP="00FB6167">
      <w:pPr>
        <w:pStyle w:val="NormalFondTexteAdeme"/>
      </w:pPr>
      <w:r w:rsidRPr="00FB6167">
        <w:t xml:space="preserve">Plaquette AQUAPAC et Dossier de demande de garantie disponibles sur : </w:t>
      </w:r>
      <w:hyperlink r:id="rId11" w:tgtFrame="_blank" w:history="1">
        <w:r w:rsidRPr="00FB6167">
          <w:rPr>
            <w:rStyle w:val="Lienhypertexte"/>
          </w:rPr>
          <w:t>http://www.geothermie-perspectives.fr/</w:t>
        </w:r>
      </w:hyperlink>
    </w:p>
    <w:p w14:paraId="74B9805A" w14:textId="77777777" w:rsidR="00FB6167" w:rsidRPr="00FB6167" w:rsidRDefault="00FB6167" w:rsidP="00FB6167">
      <w:pPr>
        <w:pStyle w:val="Titre3"/>
      </w:pPr>
      <w:bookmarkStart w:id="21" w:name="_Toc333570682"/>
      <w:bookmarkStart w:id="22" w:name="_Toc61618673"/>
      <w:r w:rsidRPr="00FB6167">
        <w:t>Pour les opérations sur champ de sondes</w:t>
      </w:r>
      <w:bookmarkEnd w:id="21"/>
      <w:bookmarkEnd w:id="22"/>
    </w:p>
    <w:p w14:paraId="0B7DE0A7" w14:textId="77777777" w:rsidR="00FB6167" w:rsidRPr="00FB6167" w:rsidRDefault="00FB6167" w:rsidP="00FB6167">
      <w:pPr>
        <w:numPr>
          <w:ilvl w:val="0"/>
          <w:numId w:val="38"/>
        </w:numPr>
      </w:pPr>
      <w:r w:rsidRPr="00FB6167">
        <w:t>analyse du contexte géologique</w:t>
      </w:r>
    </w:p>
    <w:p w14:paraId="77202621" w14:textId="77777777" w:rsidR="00FB6167" w:rsidRPr="00FB6167" w:rsidRDefault="00FB6167" w:rsidP="00FB6167">
      <w:pPr>
        <w:numPr>
          <w:ilvl w:val="0"/>
          <w:numId w:val="38"/>
        </w:numPr>
      </w:pPr>
      <w:r w:rsidRPr="00FB6167">
        <w:t>coupe géologique prévisionnelle (profondeurs, épaisseurs, stratigraphie, …)</w:t>
      </w:r>
    </w:p>
    <w:p w14:paraId="2763BA6C" w14:textId="77777777" w:rsidR="00FB6167" w:rsidRPr="00FB6167" w:rsidRDefault="00FB6167" w:rsidP="00FB6167"/>
    <w:p w14:paraId="37F39395" w14:textId="77777777" w:rsidR="00FB6167" w:rsidRPr="00FB6167" w:rsidRDefault="00FB6167" w:rsidP="00FB6167">
      <w:pPr>
        <w:pStyle w:val="NormalFondTexteAdeme"/>
      </w:pPr>
      <w:r w:rsidRPr="00FB6167">
        <w:t>Une vigilance particulière sera apportée aux zones karstiques et aux zones présentant des risques de dissolution ou de retrait-gonflement (argiles, évaporites)</w:t>
      </w:r>
    </w:p>
    <w:p w14:paraId="16718682" w14:textId="77777777" w:rsidR="00FB6167" w:rsidRPr="00FB6167" w:rsidRDefault="00FB6167" w:rsidP="00FB6167"/>
    <w:p w14:paraId="1C41F8BA" w14:textId="77777777" w:rsidR="00FB6167" w:rsidRPr="00FB6167" w:rsidRDefault="00FB6167" w:rsidP="00FB6167">
      <w:pPr>
        <w:pStyle w:val="NormalFondTexteAdeme"/>
      </w:pPr>
      <w:r w:rsidRPr="00FB6167">
        <w:t xml:space="preserve">Que ce soit pour les </w:t>
      </w:r>
      <w:r w:rsidRPr="00FB6167">
        <w:rPr>
          <w:b/>
        </w:rPr>
        <w:t>opérations sur nappes superficielles ou sur champ de sondes</w:t>
      </w:r>
      <w:r w:rsidRPr="00FB6167">
        <w:t xml:space="preserve"> géothermiques, les forages devront être réalisés selon les normes en vigueur :</w:t>
      </w:r>
    </w:p>
    <w:p w14:paraId="29EFC6B2" w14:textId="77777777" w:rsidR="00FB6167" w:rsidRPr="00FB6167" w:rsidRDefault="00FB6167" w:rsidP="00FB6167">
      <w:pPr>
        <w:pStyle w:val="NormalFondTexteAdeme"/>
      </w:pPr>
      <w:r>
        <w:t xml:space="preserve">- </w:t>
      </w:r>
      <w:r w:rsidRPr="00FB6167">
        <w:t>forages d’eau (, NFX 10-999)</w:t>
      </w:r>
    </w:p>
    <w:p w14:paraId="6EA66D4F" w14:textId="77777777" w:rsidR="00FB6167" w:rsidRPr="00FB6167" w:rsidRDefault="00FB6167" w:rsidP="00FB6167">
      <w:pPr>
        <w:pStyle w:val="NormalFondTexteAdeme"/>
      </w:pPr>
      <w:r>
        <w:t xml:space="preserve">- </w:t>
      </w:r>
      <w:r w:rsidRPr="00FB6167">
        <w:t>forages de sondes (</w:t>
      </w:r>
      <w:r w:rsidR="001C1807">
        <w:t>NFX 10-960-1,</w:t>
      </w:r>
      <w:r w:rsidR="001C1807" w:rsidRPr="001C1807">
        <w:t xml:space="preserve"> </w:t>
      </w:r>
      <w:r w:rsidR="001C1807">
        <w:t xml:space="preserve">NFX 10-960-2, NFX 10-960-3, NFX 10-960-4,  et </w:t>
      </w:r>
      <w:r w:rsidRPr="00FB6167">
        <w:t>NFX 10-970, norme qui impose une cimentation totale sur la profondeur du forage)</w:t>
      </w:r>
    </w:p>
    <w:p w14:paraId="01BC56F4" w14:textId="77777777" w:rsidR="00FB6167" w:rsidRPr="00FB6167" w:rsidRDefault="00FB6167" w:rsidP="00FB6167">
      <w:pPr>
        <w:pStyle w:val="Titre2"/>
      </w:pPr>
      <w:bookmarkStart w:id="23" w:name="_Toc314086846"/>
      <w:bookmarkStart w:id="24" w:name="_Toc333570683"/>
      <w:bookmarkStart w:id="25" w:name="_Toc61618674"/>
      <w:r w:rsidRPr="00FB6167">
        <w:t>Phase 4 : Adéquation des besoins en surface / ressources sous sol et choix des équipements</w:t>
      </w:r>
      <w:bookmarkEnd w:id="23"/>
      <w:bookmarkEnd w:id="24"/>
      <w:bookmarkEnd w:id="25"/>
    </w:p>
    <w:p w14:paraId="31608DCE" w14:textId="77777777" w:rsidR="00FB6167" w:rsidRPr="00FB6167" w:rsidRDefault="00FB6167" w:rsidP="00FB6167">
      <w:r w:rsidRPr="00FB6167">
        <w:t>Les équipements proposés pour la solution géothermie et la solution de référence seront justifiés par les résultats de l’étude des besoins thermiques en §2.2 :</w:t>
      </w:r>
    </w:p>
    <w:p w14:paraId="602CF665" w14:textId="77777777" w:rsidR="00FB6167" w:rsidRPr="00FB6167" w:rsidRDefault="00FB6167" w:rsidP="00FB6167"/>
    <w:p w14:paraId="37F57A60" w14:textId="77777777" w:rsidR="00FB6167" w:rsidRPr="00FB6167" w:rsidRDefault="00FB6167" w:rsidP="00FB6167">
      <w:pPr>
        <w:pStyle w:val="NormalFondTexteAdeme"/>
      </w:pPr>
      <w:r w:rsidRPr="00FB6167">
        <w:lastRenderedPageBreak/>
        <w:t>Le choix du taux de couverture de la PAC modifie grandement l’investissement de départ. Il n’est donc parfois pas judicieux de couvrir la totalité des besoins avec la solution de pompe à chaleur géothermique. La décision de couvrir les puissances crête de chaud et/ou de froid ou d’installer une puissance maximale limitée mais couvrant un fort pourcentage des consommations ou la décision de dimensionner l’échangeur pour obtenir un maximum de « rafraîchissement direct» venant du sol dépendent de la ressource disponible, des résultats de l’analyse en coût global et de la démarche environnementale de l’investisseur. Cf graphe ci-après</w:t>
      </w:r>
    </w:p>
    <w:p w14:paraId="5F648E1D" w14:textId="77777777" w:rsidR="00FB6167" w:rsidRPr="00FB6167" w:rsidRDefault="00FB6167" w:rsidP="00FB6167"/>
    <w:p w14:paraId="2FACD530" w14:textId="0F4D075E" w:rsidR="00FB6167" w:rsidRPr="00FB6167" w:rsidRDefault="00B77F18" w:rsidP="00FB6167">
      <w:r w:rsidRPr="00FB6167">
        <w:drawing>
          <wp:inline distT="0" distB="0" distL="0" distR="0" wp14:anchorId="4B1ED5C1" wp14:editId="1AC84007">
            <wp:extent cx="4791075" cy="3514725"/>
            <wp:effectExtent l="0" t="0" r="0" b="0"/>
            <wp:docPr id="107" name="Imag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1075" cy="3514725"/>
                    </a:xfrm>
                    <a:prstGeom prst="rect">
                      <a:avLst/>
                    </a:prstGeom>
                    <a:noFill/>
                    <a:ln>
                      <a:noFill/>
                    </a:ln>
                  </pic:spPr>
                </pic:pic>
              </a:graphicData>
            </a:graphic>
          </wp:inline>
        </w:drawing>
      </w:r>
    </w:p>
    <w:p w14:paraId="147B666F" w14:textId="77777777" w:rsidR="00FB6167" w:rsidRPr="00FB6167" w:rsidRDefault="00FB6167" w:rsidP="00FB6167">
      <w:r w:rsidRPr="00FB6167">
        <w:t>Courbe monotone de charge (Chauffage et ECS) avec une Teb = -7°C</w:t>
      </w:r>
    </w:p>
    <w:p w14:paraId="5D157B8D" w14:textId="77777777" w:rsidR="00FB6167" w:rsidRPr="00FB6167" w:rsidRDefault="00FB6167" w:rsidP="00FB6167"/>
    <w:p w14:paraId="1C31B827" w14:textId="3894C944" w:rsidR="00FB6167" w:rsidRPr="00FB6167" w:rsidRDefault="00B77F18" w:rsidP="00FB6167">
      <w:r w:rsidRPr="00FB6167">
        <w:drawing>
          <wp:inline distT="0" distB="0" distL="0" distR="0" wp14:anchorId="78FB1D49" wp14:editId="7D86D48B">
            <wp:extent cx="3543300" cy="3076575"/>
            <wp:effectExtent l="0" t="0" r="0" b="0"/>
            <wp:docPr id="108" name="Imag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3300" cy="3076575"/>
                    </a:xfrm>
                    <a:prstGeom prst="rect">
                      <a:avLst/>
                    </a:prstGeom>
                    <a:noFill/>
                    <a:ln>
                      <a:noFill/>
                    </a:ln>
                  </pic:spPr>
                </pic:pic>
              </a:graphicData>
            </a:graphic>
          </wp:inline>
        </w:drawing>
      </w:r>
    </w:p>
    <w:p w14:paraId="3A72612C" w14:textId="77777777" w:rsidR="00FB6167" w:rsidRPr="00FB6167" w:rsidRDefault="00FB6167" w:rsidP="00FB6167">
      <w:r w:rsidRPr="00FB6167">
        <w:t>Courbe monotone de charge Chauffage seul</w:t>
      </w:r>
    </w:p>
    <w:p w14:paraId="5106A6E1" w14:textId="77777777" w:rsidR="00FB6167" w:rsidRPr="00FB6167" w:rsidRDefault="004C5554" w:rsidP="00FB6167">
      <w:pPr>
        <w:pStyle w:val="Titre3"/>
      </w:pPr>
      <w:r>
        <w:br w:type="page"/>
      </w:r>
      <w:bookmarkStart w:id="26" w:name="_Toc333570684"/>
      <w:bookmarkStart w:id="27" w:name="_Toc61618675"/>
      <w:r w:rsidR="00FB6167" w:rsidRPr="00FB6167">
        <w:lastRenderedPageBreak/>
        <w:t>Descriptif de la solution géothermie (PAC  + appoint éventuel)</w:t>
      </w:r>
      <w:bookmarkEnd w:id="26"/>
      <w:bookmarkEnd w:id="27"/>
    </w:p>
    <w:p w14:paraId="073CF409" w14:textId="77777777" w:rsidR="00FB6167" w:rsidRPr="00FB6167" w:rsidRDefault="00FB6167" w:rsidP="00FB6167">
      <w:r w:rsidRPr="00FB6167">
        <w:t>Caractéristiques du système de chauffage et/ou de froid par pompe à chaleur eau/eau :</w:t>
      </w:r>
    </w:p>
    <w:p w14:paraId="486ABF22" w14:textId="77777777" w:rsidR="00FB6167" w:rsidRPr="00FB6167" w:rsidRDefault="00FB6167" w:rsidP="00FB6167">
      <w:pPr>
        <w:numPr>
          <w:ilvl w:val="0"/>
          <w:numId w:val="38"/>
        </w:numPr>
      </w:pPr>
      <w:r w:rsidRPr="00FB6167">
        <w:t>puissance thermique évaporateur,</w:t>
      </w:r>
    </w:p>
    <w:p w14:paraId="4233483A" w14:textId="77777777" w:rsidR="00FB6167" w:rsidRPr="00FB6167" w:rsidRDefault="00FB6167" w:rsidP="00FB6167">
      <w:pPr>
        <w:numPr>
          <w:ilvl w:val="0"/>
          <w:numId w:val="38"/>
        </w:numPr>
      </w:pPr>
      <w:r w:rsidRPr="00FB6167">
        <w:t>puissance thermique condenseur,</w:t>
      </w:r>
    </w:p>
    <w:p w14:paraId="4466C0D9" w14:textId="77777777" w:rsidR="00FB6167" w:rsidRPr="00FB6167" w:rsidRDefault="00FB6167" w:rsidP="00FB6167">
      <w:pPr>
        <w:numPr>
          <w:ilvl w:val="0"/>
          <w:numId w:val="38"/>
        </w:numPr>
      </w:pPr>
      <w:r w:rsidRPr="00FB6167">
        <w:t>puissance électrique compresseur,</w:t>
      </w:r>
    </w:p>
    <w:p w14:paraId="35010E43" w14:textId="77777777" w:rsidR="00FB6167" w:rsidRPr="00FB6167" w:rsidRDefault="00FB6167" w:rsidP="00FB6167">
      <w:pPr>
        <w:numPr>
          <w:ilvl w:val="0"/>
          <w:numId w:val="38"/>
        </w:numPr>
      </w:pPr>
      <w:r w:rsidRPr="00FB6167">
        <w:t>nombre d’heures de fonctionnement</w:t>
      </w:r>
    </w:p>
    <w:p w14:paraId="048CFA7C" w14:textId="77777777" w:rsidR="00FB6167" w:rsidRPr="00FB6167" w:rsidRDefault="00FB6167" w:rsidP="00FB6167">
      <w:pPr>
        <w:numPr>
          <w:ilvl w:val="0"/>
          <w:numId w:val="38"/>
        </w:numPr>
      </w:pPr>
      <w:r w:rsidRPr="00FB6167">
        <w:t>COP annuel système (c'est-à-dire valeur moyenne du COP système sur l’année) selon les définitions rappelées en annexe 2.</w:t>
      </w:r>
    </w:p>
    <w:p w14:paraId="2F7207DE" w14:textId="77777777" w:rsidR="00FB6167" w:rsidRPr="00FB6167" w:rsidRDefault="00FB6167" w:rsidP="00FB6167">
      <w:pPr>
        <w:numPr>
          <w:ilvl w:val="0"/>
          <w:numId w:val="38"/>
        </w:numPr>
      </w:pPr>
      <w:r w:rsidRPr="00FB6167">
        <w:t>COP machine selon la source froide :</w:t>
      </w:r>
    </w:p>
    <w:p w14:paraId="44A4988E" w14:textId="77777777" w:rsidR="00FB6167" w:rsidRPr="00FB6167" w:rsidRDefault="00FB6167" w:rsidP="00FB6167">
      <w:pPr>
        <w:numPr>
          <w:ilvl w:val="0"/>
          <w:numId w:val="38"/>
        </w:numPr>
        <w:ind w:left="1418"/>
      </w:pPr>
      <w:r w:rsidRPr="00FB6167">
        <w:rPr>
          <w:b/>
        </w:rPr>
        <w:t>pour PAC sur nappe, eau d’exhaure, eaux usées : pour que le projet soit éligible aux aides de l’ADEME, le COP doit être</w:t>
      </w:r>
      <w:r w:rsidRPr="00FB6167">
        <w:t xml:space="preserve"> égal ou supérieur à </w:t>
      </w:r>
      <w:r w:rsidRPr="00FB6167">
        <w:rPr>
          <w:b/>
        </w:rPr>
        <w:t>4,0</w:t>
      </w:r>
      <w:r w:rsidRPr="00FB6167">
        <w:t xml:space="preserve"> (mesuré pour les conditions de température prévues selon la norme européenne EN 14511 et l’arrêté du 03/05/07 : PAC eau-eau sur nappe avec ou sans échangeur de barrage Régime 40/45°C et 10/7°C)</w:t>
      </w:r>
    </w:p>
    <w:p w14:paraId="797D4F4E" w14:textId="77777777" w:rsidR="00FB6167" w:rsidRPr="00FB6167" w:rsidRDefault="00FB6167" w:rsidP="00FB6167">
      <w:pPr>
        <w:numPr>
          <w:ilvl w:val="0"/>
          <w:numId w:val="38"/>
        </w:numPr>
        <w:ind w:left="1418"/>
      </w:pPr>
      <w:r w:rsidRPr="00FB6167">
        <w:rPr>
          <w:b/>
        </w:rPr>
        <w:t>pour PAC sur sondes : pour que le projet soit éligible aux aides de l’ADEME, le COP doit être</w:t>
      </w:r>
      <w:r w:rsidRPr="00FB6167">
        <w:t xml:space="preserve"> égal ou supérieur à </w:t>
      </w:r>
      <w:r w:rsidRPr="00FB6167">
        <w:rPr>
          <w:b/>
        </w:rPr>
        <w:t>3,7</w:t>
      </w:r>
      <w:r w:rsidRPr="00FB6167">
        <w:t xml:space="preserve"> (mesuré pour les conditions de température prévues selon la norme européenne EN 14511 et Arrêté du 03/05/07 : PAC eau-eau avec capteurs enterrés Régime 30/35 °C et 0/-3 °C)</w:t>
      </w:r>
    </w:p>
    <w:p w14:paraId="57586DBA" w14:textId="77777777" w:rsidR="00FB6167" w:rsidRPr="00FB6167" w:rsidRDefault="00FB6167" w:rsidP="00FB6167">
      <w:pPr>
        <w:numPr>
          <w:ilvl w:val="0"/>
          <w:numId w:val="38"/>
        </w:numPr>
      </w:pPr>
      <w:r w:rsidRPr="00FB6167">
        <w:t>COP machine selon les régimes de température du projet (évaporateur et condenseur à préciser)</w:t>
      </w:r>
    </w:p>
    <w:p w14:paraId="7676654A" w14:textId="77777777" w:rsidR="00FB6167" w:rsidRPr="00FB6167" w:rsidRDefault="00FB6167" w:rsidP="00FB6167"/>
    <w:p w14:paraId="3718B73A" w14:textId="77777777" w:rsidR="00FB6167" w:rsidRPr="00FB6167" w:rsidRDefault="00FB6167" w:rsidP="00FB6167">
      <w:pPr>
        <w:pStyle w:val="NormalFondTexteAdeme"/>
      </w:pPr>
      <w:r w:rsidRPr="00FB6167">
        <w:t>Les différentes simulations permettant de justifier l’optimisation du taux de couverture retenu pour la pompe à chaleur seront fournies.</w:t>
      </w:r>
    </w:p>
    <w:p w14:paraId="4A3A02E9" w14:textId="77777777" w:rsidR="00FB6167" w:rsidRPr="00FB6167" w:rsidRDefault="00FB6167" w:rsidP="00FB6167"/>
    <w:p w14:paraId="2E8E927E" w14:textId="77777777" w:rsidR="00FB6167" w:rsidRPr="00FB6167" w:rsidRDefault="00FB6167" w:rsidP="00FB6167">
      <w:r w:rsidRPr="00FB6167">
        <w:t xml:space="preserve">Caractéristiques de la boucle géothermale (caractéristiques prévisionnelles d’exploitation) : </w:t>
      </w:r>
    </w:p>
    <w:p w14:paraId="2E96AA31" w14:textId="77777777" w:rsidR="00FB6167" w:rsidRPr="00FB6167" w:rsidRDefault="00FB6167" w:rsidP="00FB6167">
      <w:pPr>
        <w:numPr>
          <w:ilvl w:val="0"/>
          <w:numId w:val="38"/>
        </w:numPr>
      </w:pPr>
      <w:r w:rsidRPr="00FB6167">
        <w:t>débit prévisionnel</w:t>
      </w:r>
    </w:p>
    <w:p w14:paraId="650BD90A" w14:textId="77777777" w:rsidR="00FB6167" w:rsidRPr="00FB6167" w:rsidRDefault="00FB6167" w:rsidP="00FB6167">
      <w:pPr>
        <w:numPr>
          <w:ilvl w:val="0"/>
          <w:numId w:val="38"/>
        </w:numPr>
      </w:pPr>
      <w:r w:rsidRPr="00FB6167">
        <w:t>courbe débit avec pompage (f puissance électrique),</w:t>
      </w:r>
    </w:p>
    <w:p w14:paraId="12923A2A" w14:textId="77777777" w:rsidR="00FB6167" w:rsidRPr="00FB6167" w:rsidRDefault="00FB6167" w:rsidP="00FB6167">
      <w:pPr>
        <w:numPr>
          <w:ilvl w:val="0"/>
          <w:numId w:val="38"/>
        </w:numPr>
      </w:pPr>
      <w:r w:rsidRPr="00FB6167">
        <w:t>niveau statique</w:t>
      </w:r>
    </w:p>
    <w:p w14:paraId="0ECE1575" w14:textId="77777777" w:rsidR="00FB6167" w:rsidRPr="00FB6167" w:rsidRDefault="00FB6167" w:rsidP="00FB6167">
      <w:pPr>
        <w:numPr>
          <w:ilvl w:val="0"/>
          <w:numId w:val="38"/>
        </w:numPr>
      </w:pPr>
      <w:r w:rsidRPr="00FB6167">
        <w:t>puissance de la pompe immergée</w:t>
      </w:r>
    </w:p>
    <w:p w14:paraId="1319E5D3" w14:textId="77777777" w:rsidR="00FB6167" w:rsidRPr="00FB6167" w:rsidRDefault="00FB6167" w:rsidP="00FB6167">
      <w:pPr>
        <w:numPr>
          <w:ilvl w:val="0"/>
          <w:numId w:val="38"/>
        </w:numPr>
      </w:pPr>
      <w:r w:rsidRPr="00FB6167">
        <w:t>température fond de puits,</w:t>
      </w:r>
    </w:p>
    <w:p w14:paraId="63928B98" w14:textId="77777777" w:rsidR="00FB6167" w:rsidRPr="00FB6167" w:rsidRDefault="00FB6167" w:rsidP="00FB6167">
      <w:pPr>
        <w:numPr>
          <w:ilvl w:val="0"/>
          <w:numId w:val="38"/>
        </w:numPr>
      </w:pPr>
      <w:r w:rsidRPr="00FB6167">
        <w:t>température tête de puits,</w:t>
      </w:r>
    </w:p>
    <w:p w14:paraId="08022C0D" w14:textId="77777777" w:rsidR="00FB6167" w:rsidRPr="00FB6167" w:rsidRDefault="00FB6167" w:rsidP="00FB6167">
      <w:pPr>
        <w:numPr>
          <w:ilvl w:val="0"/>
          <w:numId w:val="38"/>
        </w:numPr>
      </w:pPr>
      <w:r w:rsidRPr="00FB6167">
        <w:t>pressions en tête,</w:t>
      </w:r>
    </w:p>
    <w:p w14:paraId="56609C6E" w14:textId="77777777" w:rsidR="00FB6167" w:rsidRPr="00FB6167" w:rsidRDefault="00FB6167" w:rsidP="00FB6167">
      <w:pPr>
        <w:numPr>
          <w:ilvl w:val="0"/>
          <w:numId w:val="38"/>
        </w:numPr>
      </w:pPr>
      <w:r w:rsidRPr="00FB6167">
        <w:t>pression réinjection</w:t>
      </w:r>
    </w:p>
    <w:p w14:paraId="535DFA28" w14:textId="77777777" w:rsidR="00FB6167" w:rsidRPr="00FB6167" w:rsidRDefault="00FB6167" w:rsidP="00FB6167">
      <w:pPr>
        <w:numPr>
          <w:ilvl w:val="0"/>
          <w:numId w:val="38"/>
        </w:numPr>
      </w:pPr>
      <w:r w:rsidRPr="00FB6167">
        <w:t>précautions prises pour ne pas altérer la nappe par le fluide frigorigène de la PAC</w:t>
      </w:r>
      <w:r w:rsidR="002E68A4">
        <w:t>,</w:t>
      </w:r>
      <w:r w:rsidRPr="00FB6167">
        <w:t xml:space="preserve"> </w:t>
      </w:r>
    </w:p>
    <w:p w14:paraId="5752B456" w14:textId="77777777" w:rsidR="00FB6167" w:rsidRPr="00FB6167" w:rsidRDefault="00FB6167" w:rsidP="00FB6167">
      <w:pPr>
        <w:numPr>
          <w:ilvl w:val="0"/>
          <w:numId w:val="38"/>
        </w:numPr>
      </w:pPr>
      <w:r w:rsidRPr="00FB6167">
        <w:t>OU caractéristiques de l’échangeur placé entre la nappe et la PAC.</w:t>
      </w:r>
    </w:p>
    <w:p w14:paraId="1ADD1EFC" w14:textId="77777777" w:rsidR="00FB6167" w:rsidRPr="00FB6167" w:rsidRDefault="00FB6167" w:rsidP="00FB6167"/>
    <w:p w14:paraId="2FFA77EC" w14:textId="77777777" w:rsidR="00FB6167" w:rsidRPr="00FB6167" w:rsidRDefault="00FB6167" w:rsidP="00FB6167">
      <w:pPr>
        <w:pStyle w:val="NormalFondTexteAdeme"/>
      </w:pPr>
      <w:r w:rsidRPr="00FB6167">
        <w:t>Pour les opérations de PAC sur nappe, deux types de pompages d</w:t>
      </w:r>
      <w:r w:rsidRPr="00FB6167">
        <w:rPr>
          <w:rFonts w:hint="eastAsia"/>
        </w:rPr>
        <w:t>’</w:t>
      </w:r>
      <w:r w:rsidRPr="00FB6167">
        <w:t>essai seront réalisés avant la mise en exploitation des forages (puits de production et puits de réinjection) nécessaires à l’installation :</w:t>
      </w:r>
    </w:p>
    <w:p w14:paraId="36D7726D" w14:textId="77777777" w:rsidR="00FB6167" w:rsidRPr="00FB6167" w:rsidRDefault="00FB6167" w:rsidP="00FB6167">
      <w:pPr>
        <w:pStyle w:val="NormalFondTexteAdeme"/>
      </w:pPr>
      <w:r w:rsidRPr="00FB6167">
        <w:t>L</w:t>
      </w:r>
      <w:r w:rsidRPr="00FB6167">
        <w:rPr>
          <w:rFonts w:hint="eastAsia"/>
        </w:rPr>
        <w:t>’</w:t>
      </w:r>
      <w:r w:rsidRPr="00FB6167">
        <w:t>essai de puits ou essai par palier permet de définir les caractéristiques hydrauliques du forage par l</w:t>
      </w:r>
      <w:r w:rsidRPr="00FB6167">
        <w:rPr>
          <w:rFonts w:hint="eastAsia"/>
        </w:rPr>
        <w:t>’</w:t>
      </w:r>
      <w:r w:rsidRPr="00FB6167">
        <w:t>intermédiaire de sa courbe caractéristique.</w:t>
      </w:r>
    </w:p>
    <w:p w14:paraId="024D8356" w14:textId="77777777" w:rsidR="00FB6167" w:rsidRPr="00FB6167" w:rsidRDefault="00FB6167" w:rsidP="00FB6167">
      <w:pPr>
        <w:pStyle w:val="NormalFondTexteAdeme"/>
      </w:pPr>
      <w:r w:rsidRPr="00FB6167">
        <w:t>L’essai de nappe ou essai de longue durée a pour but de tester l</w:t>
      </w:r>
      <w:r w:rsidRPr="00FB6167">
        <w:rPr>
          <w:rFonts w:hint="eastAsia"/>
        </w:rPr>
        <w:t>’</w:t>
      </w:r>
      <w:r w:rsidRPr="00FB6167">
        <w:t>aquifère et d</w:t>
      </w:r>
      <w:r w:rsidRPr="00FB6167">
        <w:rPr>
          <w:rFonts w:hint="eastAsia"/>
        </w:rPr>
        <w:t>’</w:t>
      </w:r>
      <w:r w:rsidRPr="00FB6167">
        <w:t>en déterminer les caractéristiques hydrauliques (transmissivité, …).</w:t>
      </w:r>
    </w:p>
    <w:p w14:paraId="72B43582" w14:textId="77777777" w:rsidR="00FB6167" w:rsidRPr="00FB6167" w:rsidRDefault="00FB6167" w:rsidP="00FB6167"/>
    <w:p w14:paraId="0675B012" w14:textId="77777777" w:rsidR="00FB6167" w:rsidRPr="00FB6167" w:rsidRDefault="00FB6167" w:rsidP="00FB6167">
      <w:r w:rsidRPr="00FB6167">
        <w:t>Caractéristiques du champ de sondes géothermiques :</w:t>
      </w:r>
    </w:p>
    <w:p w14:paraId="6BF0660C" w14:textId="77777777" w:rsidR="00FB6167" w:rsidRPr="00FB6167" w:rsidRDefault="00FB6167" w:rsidP="00FB6167">
      <w:pPr>
        <w:numPr>
          <w:ilvl w:val="0"/>
          <w:numId w:val="38"/>
        </w:numPr>
      </w:pPr>
      <w:r w:rsidRPr="00FB6167">
        <w:t>nombre de sondes géothermiques,</w:t>
      </w:r>
    </w:p>
    <w:p w14:paraId="0087CD74" w14:textId="77777777" w:rsidR="00FB6167" w:rsidRPr="00FB6167" w:rsidRDefault="00FB6167" w:rsidP="00FB6167">
      <w:pPr>
        <w:numPr>
          <w:ilvl w:val="0"/>
          <w:numId w:val="38"/>
        </w:numPr>
      </w:pPr>
      <w:r w:rsidRPr="00FB6167">
        <w:t>profondeur,</w:t>
      </w:r>
    </w:p>
    <w:p w14:paraId="74E18E9D" w14:textId="77777777" w:rsidR="00FB6167" w:rsidRPr="00FB6167" w:rsidRDefault="00FB6167" w:rsidP="00FB6167">
      <w:pPr>
        <w:numPr>
          <w:ilvl w:val="0"/>
          <w:numId w:val="38"/>
        </w:numPr>
      </w:pPr>
      <w:r w:rsidRPr="00FB6167">
        <w:t>prévision de sol rencontré,</w:t>
      </w:r>
    </w:p>
    <w:p w14:paraId="0C291513" w14:textId="77777777" w:rsidR="00FB6167" w:rsidRPr="00FB6167" w:rsidRDefault="00FB6167" w:rsidP="00FB6167">
      <w:pPr>
        <w:numPr>
          <w:ilvl w:val="0"/>
          <w:numId w:val="38"/>
        </w:numPr>
      </w:pPr>
      <w:r w:rsidRPr="00FB6167">
        <w:lastRenderedPageBreak/>
        <w:t>ratio de puissance prélevée en W/ml de sonde</w:t>
      </w:r>
      <w:r w:rsidR="002E68A4">
        <w:t>,</w:t>
      </w:r>
    </w:p>
    <w:p w14:paraId="1F1A3878" w14:textId="77777777" w:rsidR="00FB6167" w:rsidRPr="00FB6167" w:rsidRDefault="00FB6167" w:rsidP="00FB6167">
      <w:pPr>
        <w:numPr>
          <w:ilvl w:val="0"/>
          <w:numId w:val="38"/>
        </w:numPr>
      </w:pPr>
      <w:r w:rsidRPr="00FB6167">
        <w:t>disposition des sondes</w:t>
      </w:r>
      <w:r w:rsidR="002E68A4">
        <w:t>,</w:t>
      </w:r>
    </w:p>
    <w:p w14:paraId="4BF520C5" w14:textId="77777777" w:rsidR="00FB6167" w:rsidRPr="00FB6167" w:rsidRDefault="00FB6167" w:rsidP="00FB6167">
      <w:pPr>
        <w:numPr>
          <w:ilvl w:val="0"/>
          <w:numId w:val="38"/>
        </w:numPr>
      </w:pPr>
      <w:r w:rsidRPr="00FB6167">
        <w:t>nombre d’heures de fonctionnement du champ de sondes (nombre d’heures équivalentes)</w:t>
      </w:r>
      <w:r w:rsidR="002E68A4">
        <w:t>.</w:t>
      </w:r>
    </w:p>
    <w:p w14:paraId="15F702DB" w14:textId="77777777" w:rsidR="00FB6167" w:rsidRPr="00FB6167" w:rsidRDefault="00FB6167" w:rsidP="00FB6167"/>
    <w:p w14:paraId="40354481" w14:textId="77777777" w:rsidR="00FB6167" w:rsidRPr="00FB6167" w:rsidRDefault="00FB6167" w:rsidP="00FB6167">
      <w:pPr>
        <w:pStyle w:val="NormalFondTexteAdeme"/>
      </w:pPr>
      <w:r w:rsidRPr="00FB6167">
        <w:t xml:space="preserve">Pour les opérations de PAC sur champ de sondes dont la longueur totale de sondes dépasse les 1000 mètres linéaires, l’étude du sous sol sera complétée par un test de réponse thermique du terrain (TRT) réalisé sur une sonde test : cette étape permettra de définir la nature exacte des matériaux présents dans le sous sol, la présence éventuelle et l'importance de la nappe, ainsi que les propriétés thermiques du site. Elle nécessite qu'un ou plusieurs forages de test soient effectués. </w:t>
      </w:r>
    </w:p>
    <w:p w14:paraId="5691E480" w14:textId="77777777" w:rsidR="00FB6167" w:rsidRPr="00FB6167" w:rsidRDefault="00FB6167" w:rsidP="00FB6167">
      <w:pPr>
        <w:pStyle w:val="NormalFondTexteAdeme"/>
      </w:pPr>
      <w:r w:rsidRPr="00FB6167">
        <w:t>Selon l’utilisation du champ de sondes (heures de fonctionnement, cycles chauffage/rafraîchissement) et afin d’en optimiser le dimensionnement, le TRT sera complété par une étude de simulation dynamique (notamment pour des bâtiments d’une surface supérieure à 1000 m²).</w:t>
      </w:r>
    </w:p>
    <w:p w14:paraId="35F7E1F6" w14:textId="77777777" w:rsidR="00FB6167" w:rsidRPr="00FB6167" w:rsidRDefault="00FB6167" w:rsidP="00FB6167"/>
    <w:p w14:paraId="01A45D95" w14:textId="77777777" w:rsidR="00FB6167" w:rsidRPr="00FB6167" w:rsidRDefault="00FB6167" w:rsidP="00FB6167">
      <w:r w:rsidRPr="00FB6167">
        <w:t xml:space="preserve">Schéma d’implantation des sondes ou des puits de forage (production et réinjection) avec mention du sens d’écoulement de la nappe </w:t>
      </w:r>
    </w:p>
    <w:p w14:paraId="19A6CDFC" w14:textId="77777777" w:rsidR="00FB6167" w:rsidRPr="00FB6167" w:rsidRDefault="00FB6167" w:rsidP="00FB6167"/>
    <w:p w14:paraId="2F390082" w14:textId="77777777" w:rsidR="00FB6167" w:rsidRPr="00FB6167" w:rsidRDefault="00FB6167" w:rsidP="00FB6167">
      <w:r w:rsidRPr="00FB6167">
        <w:t>Régime de températures retenu (évaporateur, condenseur)</w:t>
      </w:r>
    </w:p>
    <w:p w14:paraId="38D556E7" w14:textId="77777777" w:rsidR="00FB6167" w:rsidRPr="00FB6167" w:rsidRDefault="00FB6167" w:rsidP="00FB6167"/>
    <w:p w14:paraId="6B73ABAD" w14:textId="77777777" w:rsidR="00FB6167" w:rsidRPr="00FB6167" w:rsidRDefault="00FB6167" w:rsidP="00FB6167">
      <w:r w:rsidRPr="00FB6167">
        <w:t>Ballon tampon en sortie condenseur (s’il est prévu)</w:t>
      </w:r>
    </w:p>
    <w:p w14:paraId="4F8E0694" w14:textId="77777777" w:rsidR="00FB6167" w:rsidRPr="00FB6167" w:rsidRDefault="00FB6167" w:rsidP="00FB6167"/>
    <w:p w14:paraId="169F49FD" w14:textId="77777777" w:rsidR="00FB6167" w:rsidRPr="00FB6167" w:rsidRDefault="00FB6167" w:rsidP="004C5554">
      <w:pPr>
        <w:pStyle w:val="NormalFondTexteAdeme"/>
      </w:pPr>
      <w:r w:rsidRPr="00FB6167">
        <w:t>Il conviendra d’apporter une attention particulière au bon dimensionnement du ballon tampon pour éviter les courts cycles de la PAC. Le volume pourra varier en fonction du modèle de la PAC (durée des cycles courts, capacité de régulation, puissance et nature des composants internes, nature du fluide).</w:t>
      </w:r>
    </w:p>
    <w:p w14:paraId="77E629CD" w14:textId="77777777" w:rsidR="00FB6167" w:rsidRPr="00FB6167" w:rsidRDefault="00FB6167" w:rsidP="00FB6167"/>
    <w:p w14:paraId="53DE94D5" w14:textId="77777777" w:rsidR="00FB6167" w:rsidRPr="00FB6167" w:rsidRDefault="00FB6167" w:rsidP="00FB6167">
      <w:r w:rsidRPr="00FB6167">
        <w:t>Système d’émetteurs de chaleur/froid retenu avec pour chaque type d’émetteurs le régime de température associé</w:t>
      </w:r>
    </w:p>
    <w:p w14:paraId="1D0096DB" w14:textId="77777777" w:rsidR="00FB6167" w:rsidRPr="00FB6167" w:rsidRDefault="00FB6167" w:rsidP="00FB6167"/>
    <w:p w14:paraId="3AA8237B" w14:textId="77777777" w:rsidR="00FB6167" w:rsidRPr="00FB6167" w:rsidRDefault="00FB6167" w:rsidP="00FB6167">
      <w:r w:rsidRPr="00FB6167">
        <w:t>Rendement des échangeurs de chaleur (s’ils sont prévus)</w:t>
      </w:r>
    </w:p>
    <w:p w14:paraId="5F65E9F1" w14:textId="77777777" w:rsidR="00FB6167" w:rsidRPr="00FB6167" w:rsidRDefault="00FB6167" w:rsidP="00FB6167"/>
    <w:p w14:paraId="63CCAE98" w14:textId="77777777" w:rsidR="00FB6167" w:rsidRPr="00FB6167" w:rsidRDefault="00FB6167" w:rsidP="00FB6167">
      <w:r w:rsidRPr="00FB6167">
        <w:t>Système de production d’Eau Chaude Sanitaire (ECS)</w:t>
      </w:r>
    </w:p>
    <w:p w14:paraId="3E52FA93" w14:textId="77777777" w:rsidR="00FB6167" w:rsidRPr="00FB6167" w:rsidRDefault="00FB6167" w:rsidP="00FB6167"/>
    <w:p w14:paraId="1063AED3" w14:textId="77777777" w:rsidR="00FB6167" w:rsidRPr="00FB6167" w:rsidRDefault="00FB6167" w:rsidP="00FB6167">
      <w:r w:rsidRPr="00FB6167">
        <w:t>Caractéristiques de l’appoint éventuel (combustible utilisé, puissance thermique installée, rendement)</w:t>
      </w:r>
    </w:p>
    <w:p w14:paraId="5B368AD3" w14:textId="77777777" w:rsidR="00FB6167" w:rsidRPr="00FB6167" w:rsidRDefault="00FB6167" w:rsidP="00FB6167"/>
    <w:p w14:paraId="5678A701" w14:textId="77777777" w:rsidR="00FB6167" w:rsidRPr="00FB6167" w:rsidRDefault="00FB6167" w:rsidP="00FB6167">
      <w:r w:rsidRPr="00FB6167">
        <w:t>Schéma de principe de l’installation (schéma hydraulique détaillé avec emplacement des compteurs)</w:t>
      </w:r>
    </w:p>
    <w:p w14:paraId="6DABAFD8" w14:textId="77777777" w:rsidR="00FB6167" w:rsidRPr="00FB6167" w:rsidRDefault="00FB6167" w:rsidP="00FB6167"/>
    <w:p w14:paraId="6E85F38B" w14:textId="77777777" w:rsidR="00FB6167" w:rsidRPr="00FB6167" w:rsidRDefault="00FB6167" w:rsidP="004C5554">
      <w:pPr>
        <w:pStyle w:val="NormalFondTexteAdeme"/>
      </w:pPr>
      <w:r w:rsidRPr="00FB6167">
        <w:t>Il conviendra d’insister sur la description des réseaux hydrauliques alimentant les émetteurs, surtout s’il y a deux types d’émetteurs fonctionnant à des niveaux de température différents.</w:t>
      </w:r>
    </w:p>
    <w:p w14:paraId="23DD01ED" w14:textId="77777777" w:rsidR="00FB6167" w:rsidRPr="00FB6167" w:rsidRDefault="00FB6167" w:rsidP="00FB6167"/>
    <w:p w14:paraId="709FA042" w14:textId="77777777" w:rsidR="00FB6167" w:rsidRPr="00FB6167" w:rsidRDefault="00FB6167" w:rsidP="00FB6167">
      <w:r w:rsidRPr="00FB6167">
        <w:t>Instrumentation et gestion de l’installation (T int. ; T ext.) : définition des équipements de mesures nécessaires et appropriés aux différents modes de fonctionnement possibles de l’installation : chauffage, rafraîchissement, géocooling, préchauffage d’ECS (cf schémas préconisés par le CSTB en annexe 3)</w:t>
      </w:r>
    </w:p>
    <w:p w14:paraId="36D408E6" w14:textId="77777777" w:rsidR="00FB6167" w:rsidRPr="00FB6167" w:rsidRDefault="00FB6167" w:rsidP="00FB6167"/>
    <w:p w14:paraId="7F664262" w14:textId="77777777" w:rsidR="00FB6167" w:rsidRPr="00FB6167" w:rsidRDefault="00FB6167" w:rsidP="00FB6167">
      <w:r w:rsidRPr="00FB6167">
        <w:lastRenderedPageBreak/>
        <w:t>Régulation (cascade, moteur à vitesse variable, …) : description des modes de fonctionnement de l’installation</w:t>
      </w:r>
    </w:p>
    <w:p w14:paraId="110D99D9" w14:textId="77777777" w:rsidR="00FB6167" w:rsidRPr="00FB6167" w:rsidRDefault="00FB6167" w:rsidP="00FB6167"/>
    <w:p w14:paraId="51D3D134" w14:textId="77777777" w:rsidR="00FB6167" w:rsidRPr="00FB6167" w:rsidRDefault="00FB6167" w:rsidP="004C5554">
      <w:pPr>
        <w:pStyle w:val="NormalFondTexteAdeme"/>
      </w:pPr>
      <w:r w:rsidRPr="00FB6167">
        <w:t>La mise en place d’un suivi des performances de l’installation PAC géothermale est impérative et conditionne l’octroi d’une aide financière éventuelle de l’ADEME au Maître d’ouvrage.</w:t>
      </w:r>
    </w:p>
    <w:p w14:paraId="460D9AA5" w14:textId="77777777" w:rsidR="00FB6167" w:rsidRPr="00FB6167" w:rsidRDefault="00FB6167" w:rsidP="004C5554">
      <w:pPr>
        <w:pStyle w:val="Titre3"/>
      </w:pPr>
      <w:bookmarkStart w:id="28" w:name="_Toc333570685"/>
      <w:bookmarkStart w:id="29" w:name="_Toc61618676"/>
      <w:r w:rsidRPr="00FB6167">
        <w:t>Descriptif de la solution de référence</w:t>
      </w:r>
      <w:bookmarkEnd w:id="28"/>
      <w:bookmarkEnd w:id="29"/>
    </w:p>
    <w:p w14:paraId="12F29538" w14:textId="77777777" w:rsidR="00FB6167" w:rsidRPr="00FB6167" w:rsidRDefault="00FB6167" w:rsidP="00FB6167">
      <w:r w:rsidRPr="00FB6167">
        <w:t xml:space="preserve">Caractéristiques de la solution de référence en considérant une production de chaleur et/ou de froid à partir d’une énergie dite traditionnelle </w:t>
      </w:r>
      <w:r w:rsidRPr="004C5554">
        <w:rPr>
          <w:b/>
        </w:rPr>
        <w:t xml:space="preserve">(solution sur vecteur eau),  couvrant les mêmes besoins thermiques et incluant les rendements associés </w:t>
      </w:r>
      <w:r w:rsidRPr="00FB6167">
        <w:t>(pour exemple : chaudière au gaz (naturel ou propane) ou chaudière au fuel et/ou groupe froid) : puissance thermique ou frigorifique, combustible utilisé, rendements</w:t>
      </w:r>
    </w:p>
    <w:p w14:paraId="7F5340AF" w14:textId="77777777" w:rsidR="00FB6167" w:rsidRPr="00FB6167" w:rsidRDefault="00FB6167" w:rsidP="004C5554">
      <w:pPr>
        <w:pStyle w:val="Titre2"/>
      </w:pPr>
      <w:bookmarkStart w:id="30" w:name="_Toc314086847"/>
      <w:bookmarkStart w:id="31" w:name="_Toc333570686"/>
      <w:bookmarkStart w:id="32" w:name="_Toc61618677"/>
      <w:r w:rsidRPr="00FB6167">
        <w:t>Phase 5 : Bilans thermiques</w:t>
      </w:r>
      <w:bookmarkEnd w:id="30"/>
      <w:bookmarkEnd w:id="31"/>
      <w:bookmarkEnd w:id="32"/>
    </w:p>
    <w:tbl>
      <w:tblPr>
        <w:tblW w:w="10207"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6"/>
        <w:gridCol w:w="993"/>
        <w:gridCol w:w="992"/>
        <w:gridCol w:w="1257"/>
        <w:gridCol w:w="1081"/>
        <w:gridCol w:w="1081"/>
        <w:gridCol w:w="1081"/>
        <w:gridCol w:w="1201"/>
        <w:gridCol w:w="1245"/>
      </w:tblGrid>
      <w:tr w:rsidR="00FB6167" w:rsidRPr="00FB6167" w14:paraId="0121488B" w14:textId="77777777" w:rsidTr="000F7B31">
        <w:trPr>
          <w:trHeight w:val="270"/>
        </w:trPr>
        <w:tc>
          <w:tcPr>
            <w:tcW w:w="1276" w:type="dxa"/>
            <w:vMerge w:val="restart"/>
            <w:tcBorders>
              <w:right w:val="single" w:sz="12" w:space="0" w:color="auto"/>
            </w:tcBorders>
            <w:shd w:val="clear" w:color="auto" w:fill="auto"/>
            <w:vAlign w:val="center"/>
          </w:tcPr>
          <w:p w14:paraId="37E57462" w14:textId="77777777" w:rsidR="00FB6167" w:rsidRPr="00FB6167" w:rsidRDefault="00FB6167" w:rsidP="00FB6167"/>
        </w:tc>
        <w:tc>
          <w:tcPr>
            <w:tcW w:w="993" w:type="dxa"/>
            <w:vMerge w:val="restart"/>
            <w:tcBorders>
              <w:top w:val="single" w:sz="12" w:space="0" w:color="auto"/>
              <w:left w:val="single" w:sz="12" w:space="0" w:color="auto"/>
              <w:bottom w:val="single" w:sz="6" w:space="0" w:color="auto"/>
              <w:right w:val="single" w:sz="12" w:space="0" w:color="auto"/>
            </w:tcBorders>
            <w:shd w:val="clear" w:color="auto" w:fill="C0C0C0"/>
            <w:noWrap/>
            <w:vAlign w:val="bottom"/>
          </w:tcPr>
          <w:p w14:paraId="78AEA259" w14:textId="77777777" w:rsidR="00FB6167" w:rsidRPr="00FB6167" w:rsidRDefault="00FB6167" w:rsidP="00FB6167">
            <w:r w:rsidRPr="00FB6167">
              <w:t>Besoins utiles</w:t>
            </w:r>
          </w:p>
        </w:tc>
        <w:tc>
          <w:tcPr>
            <w:tcW w:w="5492" w:type="dxa"/>
            <w:gridSpan w:val="5"/>
            <w:tcBorders>
              <w:top w:val="single" w:sz="12" w:space="0" w:color="auto"/>
              <w:left w:val="single" w:sz="12" w:space="0" w:color="auto"/>
              <w:bottom w:val="single" w:sz="12" w:space="0" w:color="auto"/>
              <w:right w:val="single" w:sz="12" w:space="0" w:color="auto"/>
            </w:tcBorders>
            <w:shd w:val="clear" w:color="auto" w:fill="C0C0C0"/>
            <w:noWrap/>
            <w:vAlign w:val="bottom"/>
          </w:tcPr>
          <w:p w14:paraId="5E972CDC" w14:textId="77777777" w:rsidR="00FB6167" w:rsidRPr="00FB6167" w:rsidRDefault="00FB6167" w:rsidP="00FB6167">
            <w:r w:rsidRPr="00FB6167">
              <w:t>Solution géothermique (PAC + appoint éventuel)</w:t>
            </w:r>
          </w:p>
        </w:tc>
        <w:tc>
          <w:tcPr>
            <w:tcW w:w="2446" w:type="dxa"/>
            <w:gridSpan w:val="2"/>
            <w:tcBorders>
              <w:left w:val="single" w:sz="12" w:space="0" w:color="auto"/>
              <w:bottom w:val="single" w:sz="12" w:space="0" w:color="auto"/>
            </w:tcBorders>
            <w:shd w:val="clear" w:color="auto" w:fill="C0C0C0"/>
            <w:vAlign w:val="bottom"/>
          </w:tcPr>
          <w:p w14:paraId="68A0EFED" w14:textId="77777777" w:rsidR="00FB6167" w:rsidRPr="00FB6167" w:rsidRDefault="00FB6167" w:rsidP="00FB6167">
            <w:r w:rsidRPr="00FB6167">
              <w:t>Solution référence</w:t>
            </w:r>
          </w:p>
        </w:tc>
      </w:tr>
      <w:tr w:rsidR="00FB6167" w:rsidRPr="00FB6167" w14:paraId="5AF47F90" w14:textId="77777777" w:rsidTr="000F7B31">
        <w:trPr>
          <w:trHeight w:val="270"/>
        </w:trPr>
        <w:tc>
          <w:tcPr>
            <w:tcW w:w="1276" w:type="dxa"/>
            <w:vMerge/>
            <w:tcBorders>
              <w:right w:val="single" w:sz="12" w:space="0" w:color="auto"/>
            </w:tcBorders>
            <w:shd w:val="clear" w:color="auto" w:fill="auto"/>
            <w:vAlign w:val="center"/>
          </w:tcPr>
          <w:p w14:paraId="74E8B01E" w14:textId="77777777" w:rsidR="00FB6167" w:rsidRPr="00FB6167" w:rsidRDefault="00FB6167" w:rsidP="00FB6167"/>
        </w:tc>
        <w:tc>
          <w:tcPr>
            <w:tcW w:w="993" w:type="dxa"/>
            <w:vMerge/>
            <w:tcBorders>
              <w:top w:val="single" w:sz="6" w:space="0" w:color="auto"/>
              <w:left w:val="single" w:sz="12" w:space="0" w:color="auto"/>
              <w:bottom w:val="single" w:sz="6" w:space="0" w:color="auto"/>
              <w:right w:val="single" w:sz="12" w:space="0" w:color="auto"/>
            </w:tcBorders>
            <w:shd w:val="clear" w:color="auto" w:fill="C0C0C0"/>
            <w:noWrap/>
            <w:vAlign w:val="bottom"/>
          </w:tcPr>
          <w:p w14:paraId="1DB974E0" w14:textId="77777777" w:rsidR="00FB6167" w:rsidRPr="00FB6167" w:rsidRDefault="00FB6167" w:rsidP="00FB6167"/>
        </w:tc>
        <w:tc>
          <w:tcPr>
            <w:tcW w:w="3330" w:type="dxa"/>
            <w:gridSpan w:val="3"/>
            <w:tcBorders>
              <w:top w:val="single" w:sz="12" w:space="0" w:color="auto"/>
              <w:left w:val="single" w:sz="12" w:space="0" w:color="auto"/>
              <w:bottom w:val="single" w:sz="12" w:space="0" w:color="auto"/>
              <w:right w:val="single" w:sz="12" w:space="0" w:color="auto"/>
            </w:tcBorders>
            <w:shd w:val="clear" w:color="auto" w:fill="C0C0C0"/>
            <w:noWrap/>
            <w:vAlign w:val="bottom"/>
          </w:tcPr>
          <w:p w14:paraId="6EC56BB2" w14:textId="77777777" w:rsidR="00FB6167" w:rsidRPr="00FB6167" w:rsidRDefault="00FB6167" w:rsidP="00FB6167">
            <w:r w:rsidRPr="00FB6167">
              <w:t>Consommations</w:t>
            </w:r>
          </w:p>
        </w:tc>
        <w:tc>
          <w:tcPr>
            <w:tcW w:w="2162" w:type="dxa"/>
            <w:gridSpan w:val="2"/>
            <w:tcBorders>
              <w:top w:val="single" w:sz="12" w:space="0" w:color="auto"/>
              <w:left w:val="single" w:sz="12" w:space="0" w:color="auto"/>
              <w:bottom w:val="single" w:sz="12" w:space="0" w:color="auto"/>
              <w:right w:val="single" w:sz="12" w:space="0" w:color="auto"/>
            </w:tcBorders>
            <w:shd w:val="clear" w:color="auto" w:fill="C0C0C0"/>
            <w:vAlign w:val="bottom"/>
          </w:tcPr>
          <w:p w14:paraId="26C17FF4" w14:textId="77777777" w:rsidR="00FB6167" w:rsidRPr="00FB6167" w:rsidRDefault="00FB6167" w:rsidP="00FB6167">
            <w:r w:rsidRPr="00FB6167">
              <w:t>Production</w:t>
            </w:r>
          </w:p>
        </w:tc>
        <w:tc>
          <w:tcPr>
            <w:tcW w:w="2446" w:type="dxa"/>
            <w:gridSpan w:val="2"/>
            <w:tcBorders>
              <w:top w:val="single" w:sz="12" w:space="0" w:color="auto"/>
              <w:left w:val="single" w:sz="12" w:space="0" w:color="auto"/>
              <w:bottom w:val="single" w:sz="12" w:space="0" w:color="auto"/>
            </w:tcBorders>
            <w:shd w:val="clear" w:color="auto" w:fill="C0C0C0"/>
            <w:vAlign w:val="bottom"/>
          </w:tcPr>
          <w:p w14:paraId="685689E2" w14:textId="77777777" w:rsidR="00FB6167" w:rsidRPr="00FB6167" w:rsidRDefault="00FB6167" w:rsidP="00FB6167">
            <w:r w:rsidRPr="00FB6167">
              <w:t>Consommations</w:t>
            </w:r>
          </w:p>
        </w:tc>
      </w:tr>
      <w:tr w:rsidR="00FB6167" w:rsidRPr="00FB6167" w14:paraId="7A3CAA05" w14:textId="77777777" w:rsidTr="000F7B31">
        <w:trPr>
          <w:trHeight w:val="270"/>
        </w:trPr>
        <w:tc>
          <w:tcPr>
            <w:tcW w:w="1276" w:type="dxa"/>
            <w:vMerge/>
            <w:tcBorders>
              <w:right w:val="single" w:sz="12" w:space="0" w:color="auto"/>
            </w:tcBorders>
            <w:shd w:val="clear" w:color="auto" w:fill="auto"/>
            <w:vAlign w:val="center"/>
          </w:tcPr>
          <w:p w14:paraId="70CE96B2" w14:textId="77777777" w:rsidR="00FB6167" w:rsidRPr="00FB6167" w:rsidRDefault="00FB6167" w:rsidP="00FB6167"/>
        </w:tc>
        <w:tc>
          <w:tcPr>
            <w:tcW w:w="993"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40780D45" w14:textId="77777777" w:rsidR="00FB6167" w:rsidRPr="00FB6167" w:rsidRDefault="00FB6167" w:rsidP="00FB6167">
            <w:r w:rsidRPr="00FB6167">
              <w:t>(kWh)</w:t>
            </w:r>
          </w:p>
        </w:tc>
        <w:tc>
          <w:tcPr>
            <w:tcW w:w="992" w:type="dxa"/>
            <w:tcBorders>
              <w:top w:val="single" w:sz="12" w:space="0" w:color="auto"/>
              <w:left w:val="single" w:sz="12" w:space="0" w:color="auto"/>
              <w:bottom w:val="single" w:sz="6" w:space="0" w:color="auto"/>
            </w:tcBorders>
            <w:shd w:val="clear" w:color="auto" w:fill="auto"/>
            <w:noWrap/>
            <w:vAlign w:val="bottom"/>
          </w:tcPr>
          <w:p w14:paraId="58A1EB67" w14:textId="77777777" w:rsidR="00FB6167" w:rsidRPr="00FB6167" w:rsidRDefault="00FB6167" w:rsidP="00FB6167">
            <w:r w:rsidRPr="00FB6167">
              <w:t>PAC * (kWhef)</w:t>
            </w:r>
          </w:p>
        </w:tc>
        <w:tc>
          <w:tcPr>
            <w:tcW w:w="1257" w:type="dxa"/>
            <w:tcBorders>
              <w:top w:val="single" w:sz="12" w:space="0" w:color="auto"/>
              <w:bottom w:val="single" w:sz="6" w:space="0" w:color="auto"/>
            </w:tcBorders>
            <w:shd w:val="clear" w:color="auto" w:fill="auto"/>
            <w:noWrap/>
            <w:vAlign w:val="bottom"/>
          </w:tcPr>
          <w:p w14:paraId="56D0B85E" w14:textId="77777777" w:rsidR="00FB6167" w:rsidRPr="00FB6167" w:rsidRDefault="00FB6167" w:rsidP="00FB6167">
            <w:r w:rsidRPr="00FB6167">
              <w:t>Auxiliaires** (kWhef)</w:t>
            </w:r>
          </w:p>
        </w:tc>
        <w:tc>
          <w:tcPr>
            <w:tcW w:w="1081" w:type="dxa"/>
            <w:tcBorders>
              <w:top w:val="single" w:sz="12" w:space="0" w:color="auto"/>
              <w:bottom w:val="single" w:sz="6" w:space="0" w:color="auto"/>
              <w:right w:val="single" w:sz="12" w:space="0" w:color="auto"/>
            </w:tcBorders>
            <w:shd w:val="clear" w:color="auto" w:fill="auto"/>
            <w:noWrap/>
            <w:vAlign w:val="bottom"/>
          </w:tcPr>
          <w:p w14:paraId="203DC1D8" w14:textId="77777777" w:rsidR="00FB6167" w:rsidRPr="00FB6167" w:rsidRDefault="00FB6167" w:rsidP="00FB6167">
            <w:r w:rsidRPr="00FB6167">
              <w:t>Appoint  (kWhef)</w:t>
            </w:r>
          </w:p>
        </w:tc>
        <w:tc>
          <w:tcPr>
            <w:tcW w:w="1081" w:type="dxa"/>
            <w:tcBorders>
              <w:top w:val="single" w:sz="12" w:space="0" w:color="auto"/>
              <w:left w:val="single" w:sz="12" w:space="0" w:color="auto"/>
              <w:bottom w:val="single" w:sz="6" w:space="0" w:color="auto"/>
            </w:tcBorders>
            <w:shd w:val="clear" w:color="auto" w:fill="auto"/>
            <w:vAlign w:val="bottom"/>
          </w:tcPr>
          <w:p w14:paraId="7C42512F" w14:textId="77777777" w:rsidR="00FB6167" w:rsidRPr="00FB6167" w:rsidRDefault="00FB6167" w:rsidP="00FB6167">
            <w:r w:rsidRPr="00FB6167">
              <w:t>PAC (kWhef)</w:t>
            </w:r>
          </w:p>
        </w:tc>
        <w:tc>
          <w:tcPr>
            <w:tcW w:w="1081" w:type="dxa"/>
            <w:tcBorders>
              <w:top w:val="single" w:sz="12" w:space="0" w:color="auto"/>
              <w:bottom w:val="single" w:sz="6" w:space="0" w:color="auto"/>
              <w:right w:val="single" w:sz="12" w:space="0" w:color="auto"/>
            </w:tcBorders>
            <w:shd w:val="clear" w:color="auto" w:fill="auto"/>
            <w:noWrap/>
          </w:tcPr>
          <w:p w14:paraId="1731707D" w14:textId="77777777" w:rsidR="00FB6167" w:rsidRPr="00FB6167" w:rsidRDefault="00FB6167" w:rsidP="00FB6167"/>
          <w:p w14:paraId="5EB51AFD" w14:textId="77777777" w:rsidR="00FB6167" w:rsidRPr="00FB6167" w:rsidRDefault="00FB6167" w:rsidP="00FB6167">
            <w:r w:rsidRPr="00FB6167">
              <w:t>Appoint (kWhef)</w:t>
            </w:r>
          </w:p>
        </w:tc>
        <w:tc>
          <w:tcPr>
            <w:tcW w:w="1201" w:type="dxa"/>
            <w:tcBorders>
              <w:top w:val="single" w:sz="12" w:space="0" w:color="auto"/>
              <w:left w:val="single" w:sz="12" w:space="0" w:color="auto"/>
            </w:tcBorders>
            <w:shd w:val="clear" w:color="auto" w:fill="auto"/>
          </w:tcPr>
          <w:p w14:paraId="64D942DC" w14:textId="77777777" w:rsidR="00FB6167" w:rsidRPr="00FB6167" w:rsidRDefault="00FB6167" w:rsidP="00FB6167"/>
          <w:p w14:paraId="7DE6E1C9" w14:textId="77777777" w:rsidR="00FB6167" w:rsidRPr="00FB6167" w:rsidRDefault="00FB6167" w:rsidP="00FB6167">
            <w:r w:rsidRPr="00FB6167">
              <w:t>Combustible (kWhef)</w:t>
            </w:r>
          </w:p>
        </w:tc>
        <w:tc>
          <w:tcPr>
            <w:tcW w:w="1245" w:type="dxa"/>
            <w:tcBorders>
              <w:top w:val="single" w:sz="12" w:space="0" w:color="auto"/>
            </w:tcBorders>
            <w:shd w:val="clear" w:color="auto" w:fill="auto"/>
          </w:tcPr>
          <w:p w14:paraId="1D70E37E" w14:textId="77777777" w:rsidR="00FB6167" w:rsidRPr="00FB6167" w:rsidRDefault="00FB6167" w:rsidP="00FB6167"/>
          <w:p w14:paraId="0ED41BD6" w14:textId="77777777" w:rsidR="00FB6167" w:rsidRPr="00FB6167" w:rsidRDefault="00FB6167" w:rsidP="00FB6167">
            <w:r w:rsidRPr="00FB6167">
              <w:t>Electricité (kWhef)</w:t>
            </w:r>
          </w:p>
        </w:tc>
      </w:tr>
      <w:tr w:rsidR="00FB6167" w:rsidRPr="00FB6167" w14:paraId="31285064" w14:textId="77777777" w:rsidTr="000F7B31">
        <w:trPr>
          <w:trHeight w:val="270"/>
        </w:trPr>
        <w:tc>
          <w:tcPr>
            <w:tcW w:w="1276" w:type="dxa"/>
            <w:tcBorders>
              <w:right w:val="single" w:sz="12" w:space="0" w:color="auto"/>
            </w:tcBorders>
            <w:shd w:val="clear" w:color="auto" w:fill="auto"/>
            <w:noWrap/>
            <w:vAlign w:val="bottom"/>
          </w:tcPr>
          <w:p w14:paraId="04537463" w14:textId="77777777" w:rsidR="00FB6167" w:rsidRPr="00FB6167" w:rsidRDefault="00FB6167" w:rsidP="00FB6167">
            <w:r w:rsidRPr="00FB6167">
              <w:t>Chauffage</w:t>
            </w:r>
          </w:p>
        </w:tc>
        <w:tc>
          <w:tcPr>
            <w:tcW w:w="993"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10A4A31B" w14:textId="77777777" w:rsidR="00FB6167" w:rsidRPr="00FB6167" w:rsidRDefault="00FB6167" w:rsidP="00FB6167"/>
        </w:tc>
        <w:tc>
          <w:tcPr>
            <w:tcW w:w="992" w:type="dxa"/>
            <w:tcBorders>
              <w:top w:val="single" w:sz="6" w:space="0" w:color="auto"/>
              <w:left w:val="single" w:sz="12" w:space="0" w:color="auto"/>
              <w:bottom w:val="single" w:sz="6" w:space="0" w:color="auto"/>
            </w:tcBorders>
            <w:shd w:val="clear" w:color="auto" w:fill="auto"/>
            <w:noWrap/>
            <w:vAlign w:val="bottom"/>
          </w:tcPr>
          <w:p w14:paraId="1711EB93" w14:textId="77777777" w:rsidR="00FB6167" w:rsidRPr="00FB6167" w:rsidRDefault="00FB6167" w:rsidP="00FB6167"/>
        </w:tc>
        <w:tc>
          <w:tcPr>
            <w:tcW w:w="1257" w:type="dxa"/>
            <w:tcBorders>
              <w:top w:val="single" w:sz="6" w:space="0" w:color="auto"/>
              <w:bottom w:val="single" w:sz="6" w:space="0" w:color="auto"/>
            </w:tcBorders>
            <w:shd w:val="clear" w:color="auto" w:fill="auto"/>
            <w:noWrap/>
            <w:vAlign w:val="bottom"/>
          </w:tcPr>
          <w:p w14:paraId="258712B0" w14:textId="77777777" w:rsidR="00FB6167" w:rsidRPr="00FB6167" w:rsidRDefault="00FB6167" w:rsidP="00FB6167"/>
        </w:tc>
        <w:tc>
          <w:tcPr>
            <w:tcW w:w="1081" w:type="dxa"/>
            <w:tcBorders>
              <w:top w:val="single" w:sz="6" w:space="0" w:color="auto"/>
              <w:bottom w:val="single" w:sz="6" w:space="0" w:color="auto"/>
              <w:right w:val="single" w:sz="12" w:space="0" w:color="auto"/>
            </w:tcBorders>
            <w:shd w:val="clear" w:color="auto" w:fill="auto"/>
            <w:noWrap/>
            <w:vAlign w:val="bottom"/>
          </w:tcPr>
          <w:p w14:paraId="49E4AAD3" w14:textId="77777777" w:rsidR="00FB6167" w:rsidRPr="00FB6167" w:rsidRDefault="00FB6167" w:rsidP="00FB6167"/>
        </w:tc>
        <w:tc>
          <w:tcPr>
            <w:tcW w:w="1081" w:type="dxa"/>
            <w:tcBorders>
              <w:top w:val="single" w:sz="6" w:space="0" w:color="auto"/>
              <w:left w:val="single" w:sz="12" w:space="0" w:color="auto"/>
              <w:bottom w:val="single" w:sz="6" w:space="0" w:color="auto"/>
            </w:tcBorders>
            <w:shd w:val="clear" w:color="auto" w:fill="auto"/>
          </w:tcPr>
          <w:p w14:paraId="647A4607" w14:textId="77777777" w:rsidR="00FB6167" w:rsidRPr="00FB6167" w:rsidRDefault="00FB6167" w:rsidP="00FB6167"/>
        </w:tc>
        <w:tc>
          <w:tcPr>
            <w:tcW w:w="1081" w:type="dxa"/>
            <w:tcBorders>
              <w:top w:val="single" w:sz="6" w:space="0" w:color="auto"/>
              <w:bottom w:val="single" w:sz="6" w:space="0" w:color="auto"/>
              <w:right w:val="single" w:sz="12" w:space="0" w:color="auto"/>
            </w:tcBorders>
            <w:shd w:val="clear" w:color="auto" w:fill="auto"/>
            <w:noWrap/>
            <w:vAlign w:val="bottom"/>
          </w:tcPr>
          <w:p w14:paraId="41DD7188" w14:textId="77777777" w:rsidR="00FB6167" w:rsidRPr="00FB6167" w:rsidRDefault="00FB6167" w:rsidP="00FB6167"/>
        </w:tc>
        <w:tc>
          <w:tcPr>
            <w:tcW w:w="1201" w:type="dxa"/>
            <w:tcBorders>
              <w:left w:val="single" w:sz="12" w:space="0" w:color="auto"/>
            </w:tcBorders>
            <w:shd w:val="clear" w:color="auto" w:fill="auto"/>
          </w:tcPr>
          <w:p w14:paraId="675932F7" w14:textId="77777777" w:rsidR="00FB6167" w:rsidRPr="00FB6167" w:rsidRDefault="00FB6167" w:rsidP="00FB6167"/>
        </w:tc>
        <w:tc>
          <w:tcPr>
            <w:tcW w:w="1245" w:type="dxa"/>
            <w:shd w:val="clear" w:color="auto" w:fill="auto"/>
          </w:tcPr>
          <w:p w14:paraId="64050F49" w14:textId="77777777" w:rsidR="00FB6167" w:rsidRPr="00FB6167" w:rsidRDefault="00FB6167" w:rsidP="00FB6167"/>
        </w:tc>
      </w:tr>
      <w:tr w:rsidR="00FB6167" w:rsidRPr="00FB6167" w14:paraId="21A59D6D" w14:textId="77777777" w:rsidTr="000F7B31">
        <w:trPr>
          <w:trHeight w:val="270"/>
        </w:trPr>
        <w:tc>
          <w:tcPr>
            <w:tcW w:w="1276" w:type="dxa"/>
            <w:tcBorders>
              <w:right w:val="single" w:sz="12" w:space="0" w:color="auto"/>
            </w:tcBorders>
            <w:shd w:val="clear" w:color="auto" w:fill="auto"/>
            <w:noWrap/>
            <w:vAlign w:val="bottom"/>
          </w:tcPr>
          <w:p w14:paraId="72A0E33E" w14:textId="77777777" w:rsidR="00FB6167" w:rsidRPr="00FB6167" w:rsidRDefault="00FB6167" w:rsidP="00FB6167">
            <w:r w:rsidRPr="00FB6167">
              <w:t>ECS</w:t>
            </w:r>
          </w:p>
        </w:tc>
        <w:tc>
          <w:tcPr>
            <w:tcW w:w="993"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213AB657" w14:textId="77777777" w:rsidR="00FB6167" w:rsidRPr="00FB6167" w:rsidRDefault="00FB6167" w:rsidP="00FB6167"/>
        </w:tc>
        <w:tc>
          <w:tcPr>
            <w:tcW w:w="992" w:type="dxa"/>
            <w:tcBorders>
              <w:top w:val="single" w:sz="6" w:space="0" w:color="auto"/>
              <w:left w:val="single" w:sz="12" w:space="0" w:color="auto"/>
              <w:bottom w:val="single" w:sz="6" w:space="0" w:color="auto"/>
            </w:tcBorders>
            <w:shd w:val="clear" w:color="auto" w:fill="auto"/>
            <w:noWrap/>
            <w:vAlign w:val="bottom"/>
          </w:tcPr>
          <w:p w14:paraId="6471E1F9" w14:textId="77777777" w:rsidR="00FB6167" w:rsidRPr="00FB6167" w:rsidRDefault="00FB6167" w:rsidP="00FB6167"/>
        </w:tc>
        <w:tc>
          <w:tcPr>
            <w:tcW w:w="1257" w:type="dxa"/>
            <w:tcBorders>
              <w:top w:val="single" w:sz="6" w:space="0" w:color="auto"/>
              <w:bottom w:val="single" w:sz="6" w:space="0" w:color="auto"/>
            </w:tcBorders>
            <w:shd w:val="clear" w:color="auto" w:fill="auto"/>
            <w:noWrap/>
            <w:vAlign w:val="bottom"/>
          </w:tcPr>
          <w:p w14:paraId="7FF6FA66" w14:textId="77777777" w:rsidR="00FB6167" w:rsidRPr="00FB6167" w:rsidRDefault="00FB6167" w:rsidP="00FB6167"/>
        </w:tc>
        <w:tc>
          <w:tcPr>
            <w:tcW w:w="1081" w:type="dxa"/>
            <w:tcBorders>
              <w:top w:val="single" w:sz="6" w:space="0" w:color="auto"/>
              <w:bottom w:val="single" w:sz="6" w:space="0" w:color="auto"/>
              <w:right w:val="single" w:sz="12" w:space="0" w:color="auto"/>
            </w:tcBorders>
            <w:shd w:val="clear" w:color="auto" w:fill="auto"/>
            <w:noWrap/>
            <w:vAlign w:val="bottom"/>
          </w:tcPr>
          <w:p w14:paraId="40F11F4E" w14:textId="77777777" w:rsidR="00FB6167" w:rsidRPr="00FB6167" w:rsidRDefault="00FB6167" w:rsidP="00FB6167"/>
        </w:tc>
        <w:tc>
          <w:tcPr>
            <w:tcW w:w="1081" w:type="dxa"/>
            <w:tcBorders>
              <w:top w:val="single" w:sz="6" w:space="0" w:color="auto"/>
              <w:left w:val="single" w:sz="12" w:space="0" w:color="auto"/>
              <w:bottom w:val="single" w:sz="6" w:space="0" w:color="auto"/>
            </w:tcBorders>
            <w:shd w:val="clear" w:color="auto" w:fill="auto"/>
          </w:tcPr>
          <w:p w14:paraId="7D4ABDBC" w14:textId="77777777" w:rsidR="00FB6167" w:rsidRPr="00FB6167" w:rsidRDefault="00FB6167" w:rsidP="00FB6167"/>
        </w:tc>
        <w:tc>
          <w:tcPr>
            <w:tcW w:w="1081" w:type="dxa"/>
            <w:tcBorders>
              <w:top w:val="single" w:sz="6" w:space="0" w:color="auto"/>
              <w:bottom w:val="single" w:sz="6" w:space="0" w:color="auto"/>
              <w:right w:val="single" w:sz="12" w:space="0" w:color="auto"/>
            </w:tcBorders>
            <w:shd w:val="clear" w:color="auto" w:fill="auto"/>
            <w:noWrap/>
            <w:vAlign w:val="bottom"/>
          </w:tcPr>
          <w:p w14:paraId="375DE3A9" w14:textId="77777777" w:rsidR="00FB6167" w:rsidRPr="00FB6167" w:rsidRDefault="00FB6167" w:rsidP="00FB6167"/>
        </w:tc>
        <w:tc>
          <w:tcPr>
            <w:tcW w:w="1201" w:type="dxa"/>
            <w:tcBorders>
              <w:left w:val="single" w:sz="12" w:space="0" w:color="auto"/>
            </w:tcBorders>
            <w:shd w:val="clear" w:color="auto" w:fill="auto"/>
          </w:tcPr>
          <w:p w14:paraId="27F3A8BB" w14:textId="77777777" w:rsidR="00FB6167" w:rsidRPr="00FB6167" w:rsidRDefault="00FB6167" w:rsidP="00FB6167"/>
        </w:tc>
        <w:tc>
          <w:tcPr>
            <w:tcW w:w="1245" w:type="dxa"/>
            <w:shd w:val="clear" w:color="auto" w:fill="auto"/>
          </w:tcPr>
          <w:p w14:paraId="499CDBB5" w14:textId="77777777" w:rsidR="00FB6167" w:rsidRPr="00FB6167" w:rsidRDefault="00FB6167" w:rsidP="00FB6167"/>
        </w:tc>
      </w:tr>
      <w:tr w:rsidR="00FB6167" w:rsidRPr="00FB6167" w14:paraId="1E3340E4" w14:textId="77777777" w:rsidTr="000F7B31">
        <w:trPr>
          <w:trHeight w:val="270"/>
        </w:trPr>
        <w:tc>
          <w:tcPr>
            <w:tcW w:w="1276" w:type="dxa"/>
            <w:tcBorders>
              <w:right w:val="single" w:sz="12" w:space="0" w:color="auto"/>
            </w:tcBorders>
            <w:shd w:val="clear" w:color="auto" w:fill="auto"/>
            <w:noWrap/>
            <w:vAlign w:val="bottom"/>
          </w:tcPr>
          <w:p w14:paraId="69951CF0" w14:textId="77777777" w:rsidR="00FB6167" w:rsidRPr="00FB6167" w:rsidRDefault="00FB6167" w:rsidP="00FB6167">
            <w:r w:rsidRPr="00FB6167">
              <w:t>Froid***</w:t>
            </w:r>
          </w:p>
        </w:tc>
        <w:tc>
          <w:tcPr>
            <w:tcW w:w="993"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188401D3" w14:textId="77777777" w:rsidR="00FB6167" w:rsidRPr="00FB6167" w:rsidRDefault="00FB6167" w:rsidP="00FB6167"/>
        </w:tc>
        <w:tc>
          <w:tcPr>
            <w:tcW w:w="992" w:type="dxa"/>
            <w:tcBorders>
              <w:top w:val="single" w:sz="6" w:space="0" w:color="auto"/>
              <w:left w:val="single" w:sz="12" w:space="0" w:color="auto"/>
              <w:bottom w:val="single" w:sz="6" w:space="0" w:color="auto"/>
            </w:tcBorders>
            <w:shd w:val="clear" w:color="auto" w:fill="auto"/>
            <w:noWrap/>
            <w:vAlign w:val="bottom"/>
          </w:tcPr>
          <w:p w14:paraId="1B46BEF1" w14:textId="77777777" w:rsidR="00FB6167" w:rsidRPr="00FB6167" w:rsidRDefault="00FB6167" w:rsidP="00FB6167"/>
        </w:tc>
        <w:tc>
          <w:tcPr>
            <w:tcW w:w="1257" w:type="dxa"/>
            <w:tcBorders>
              <w:top w:val="single" w:sz="6" w:space="0" w:color="auto"/>
              <w:bottom w:val="single" w:sz="6" w:space="0" w:color="auto"/>
            </w:tcBorders>
            <w:shd w:val="clear" w:color="auto" w:fill="auto"/>
            <w:noWrap/>
            <w:vAlign w:val="bottom"/>
          </w:tcPr>
          <w:p w14:paraId="0417DB60" w14:textId="77777777" w:rsidR="00FB6167" w:rsidRPr="00FB6167" w:rsidRDefault="00FB6167" w:rsidP="00FB6167"/>
        </w:tc>
        <w:tc>
          <w:tcPr>
            <w:tcW w:w="1081" w:type="dxa"/>
            <w:tcBorders>
              <w:top w:val="single" w:sz="6" w:space="0" w:color="auto"/>
              <w:bottom w:val="single" w:sz="6" w:space="0" w:color="auto"/>
              <w:right w:val="single" w:sz="12" w:space="0" w:color="auto"/>
            </w:tcBorders>
            <w:shd w:val="clear" w:color="auto" w:fill="auto"/>
            <w:noWrap/>
            <w:vAlign w:val="bottom"/>
          </w:tcPr>
          <w:p w14:paraId="2247B1B7" w14:textId="77777777" w:rsidR="00FB6167" w:rsidRPr="00FB6167" w:rsidRDefault="00FB6167" w:rsidP="00FB6167"/>
        </w:tc>
        <w:tc>
          <w:tcPr>
            <w:tcW w:w="1081" w:type="dxa"/>
            <w:tcBorders>
              <w:top w:val="single" w:sz="6" w:space="0" w:color="auto"/>
              <w:left w:val="single" w:sz="12" w:space="0" w:color="auto"/>
              <w:bottom w:val="single" w:sz="6" w:space="0" w:color="auto"/>
            </w:tcBorders>
            <w:shd w:val="clear" w:color="auto" w:fill="auto"/>
          </w:tcPr>
          <w:p w14:paraId="33798A08" w14:textId="77777777" w:rsidR="00FB6167" w:rsidRPr="00FB6167" w:rsidRDefault="00FB6167" w:rsidP="00FB6167"/>
        </w:tc>
        <w:tc>
          <w:tcPr>
            <w:tcW w:w="1081" w:type="dxa"/>
            <w:tcBorders>
              <w:top w:val="single" w:sz="6" w:space="0" w:color="auto"/>
              <w:bottom w:val="single" w:sz="6" w:space="0" w:color="auto"/>
              <w:right w:val="single" w:sz="12" w:space="0" w:color="auto"/>
            </w:tcBorders>
            <w:shd w:val="clear" w:color="auto" w:fill="auto"/>
            <w:noWrap/>
            <w:vAlign w:val="bottom"/>
          </w:tcPr>
          <w:p w14:paraId="58B1127F" w14:textId="77777777" w:rsidR="00FB6167" w:rsidRPr="00FB6167" w:rsidRDefault="00FB6167" w:rsidP="00FB6167"/>
        </w:tc>
        <w:tc>
          <w:tcPr>
            <w:tcW w:w="1201" w:type="dxa"/>
            <w:tcBorders>
              <w:left w:val="single" w:sz="12" w:space="0" w:color="auto"/>
            </w:tcBorders>
            <w:shd w:val="clear" w:color="auto" w:fill="auto"/>
          </w:tcPr>
          <w:p w14:paraId="1C1F77D1" w14:textId="77777777" w:rsidR="00FB6167" w:rsidRPr="00FB6167" w:rsidRDefault="00FB6167" w:rsidP="00FB6167"/>
        </w:tc>
        <w:tc>
          <w:tcPr>
            <w:tcW w:w="1245" w:type="dxa"/>
            <w:shd w:val="clear" w:color="auto" w:fill="auto"/>
          </w:tcPr>
          <w:p w14:paraId="7E44530E" w14:textId="77777777" w:rsidR="00FB6167" w:rsidRPr="00FB6167" w:rsidRDefault="00FB6167" w:rsidP="00FB6167"/>
        </w:tc>
      </w:tr>
      <w:tr w:rsidR="00FB6167" w:rsidRPr="00FB6167" w14:paraId="55157BB6" w14:textId="77777777" w:rsidTr="000F7B31">
        <w:trPr>
          <w:trHeight w:val="270"/>
        </w:trPr>
        <w:tc>
          <w:tcPr>
            <w:tcW w:w="1276" w:type="dxa"/>
            <w:tcBorders>
              <w:right w:val="single" w:sz="12" w:space="0" w:color="auto"/>
            </w:tcBorders>
            <w:shd w:val="clear" w:color="auto" w:fill="auto"/>
            <w:noWrap/>
            <w:vAlign w:val="bottom"/>
          </w:tcPr>
          <w:p w14:paraId="2F4D2799" w14:textId="77777777" w:rsidR="00FB6167" w:rsidRPr="00FB6167" w:rsidRDefault="00FB6167" w:rsidP="00FB6167">
            <w:r w:rsidRPr="00FB6167">
              <w:t>Total</w:t>
            </w:r>
          </w:p>
        </w:tc>
        <w:tc>
          <w:tcPr>
            <w:tcW w:w="993" w:type="dxa"/>
            <w:tcBorders>
              <w:top w:val="single" w:sz="6" w:space="0" w:color="auto"/>
              <w:left w:val="single" w:sz="12" w:space="0" w:color="auto"/>
              <w:bottom w:val="single" w:sz="12" w:space="0" w:color="auto"/>
              <w:right w:val="single" w:sz="12" w:space="0" w:color="auto"/>
            </w:tcBorders>
            <w:shd w:val="clear" w:color="auto" w:fill="auto"/>
            <w:noWrap/>
            <w:vAlign w:val="bottom"/>
          </w:tcPr>
          <w:p w14:paraId="3DF4D7F9" w14:textId="77777777" w:rsidR="00FB6167" w:rsidRPr="00FB6167" w:rsidRDefault="00FB6167" w:rsidP="00FB6167"/>
        </w:tc>
        <w:tc>
          <w:tcPr>
            <w:tcW w:w="992" w:type="dxa"/>
            <w:tcBorders>
              <w:top w:val="single" w:sz="6" w:space="0" w:color="auto"/>
              <w:left w:val="single" w:sz="12" w:space="0" w:color="auto"/>
              <w:bottom w:val="single" w:sz="12" w:space="0" w:color="auto"/>
            </w:tcBorders>
            <w:shd w:val="clear" w:color="auto" w:fill="auto"/>
            <w:noWrap/>
            <w:vAlign w:val="bottom"/>
          </w:tcPr>
          <w:p w14:paraId="750E388E" w14:textId="77777777" w:rsidR="00FB6167" w:rsidRPr="00FB6167" w:rsidRDefault="00FB6167" w:rsidP="00FB6167"/>
        </w:tc>
        <w:tc>
          <w:tcPr>
            <w:tcW w:w="1257" w:type="dxa"/>
            <w:tcBorders>
              <w:top w:val="single" w:sz="6" w:space="0" w:color="auto"/>
              <w:bottom w:val="single" w:sz="12" w:space="0" w:color="auto"/>
            </w:tcBorders>
            <w:shd w:val="clear" w:color="auto" w:fill="auto"/>
            <w:noWrap/>
            <w:vAlign w:val="bottom"/>
          </w:tcPr>
          <w:p w14:paraId="3D9C9C44" w14:textId="77777777" w:rsidR="00FB6167" w:rsidRPr="00FB6167" w:rsidRDefault="00FB6167" w:rsidP="00FB6167"/>
        </w:tc>
        <w:tc>
          <w:tcPr>
            <w:tcW w:w="1081" w:type="dxa"/>
            <w:tcBorders>
              <w:top w:val="single" w:sz="6" w:space="0" w:color="auto"/>
              <w:bottom w:val="single" w:sz="12" w:space="0" w:color="auto"/>
              <w:right w:val="single" w:sz="12" w:space="0" w:color="auto"/>
            </w:tcBorders>
            <w:shd w:val="clear" w:color="auto" w:fill="auto"/>
            <w:noWrap/>
            <w:vAlign w:val="bottom"/>
          </w:tcPr>
          <w:p w14:paraId="3C23C022" w14:textId="77777777" w:rsidR="00FB6167" w:rsidRPr="00FB6167" w:rsidRDefault="00FB6167" w:rsidP="00FB6167"/>
        </w:tc>
        <w:tc>
          <w:tcPr>
            <w:tcW w:w="1081" w:type="dxa"/>
            <w:tcBorders>
              <w:top w:val="single" w:sz="6" w:space="0" w:color="auto"/>
              <w:left w:val="single" w:sz="12" w:space="0" w:color="auto"/>
              <w:bottom w:val="single" w:sz="12" w:space="0" w:color="auto"/>
            </w:tcBorders>
            <w:shd w:val="clear" w:color="auto" w:fill="auto"/>
          </w:tcPr>
          <w:p w14:paraId="428EB39D" w14:textId="77777777" w:rsidR="00FB6167" w:rsidRPr="00FB6167" w:rsidRDefault="00FB6167" w:rsidP="00FB6167"/>
        </w:tc>
        <w:tc>
          <w:tcPr>
            <w:tcW w:w="1081" w:type="dxa"/>
            <w:tcBorders>
              <w:top w:val="single" w:sz="6" w:space="0" w:color="auto"/>
              <w:bottom w:val="single" w:sz="12" w:space="0" w:color="auto"/>
              <w:right w:val="single" w:sz="12" w:space="0" w:color="auto"/>
            </w:tcBorders>
            <w:shd w:val="clear" w:color="auto" w:fill="auto"/>
            <w:noWrap/>
            <w:vAlign w:val="bottom"/>
          </w:tcPr>
          <w:p w14:paraId="778D7103" w14:textId="77777777" w:rsidR="00FB6167" w:rsidRPr="00FB6167" w:rsidRDefault="00FB6167" w:rsidP="00FB6167"/>
        </w:tc>
        <w:tc>
          <w:tcPr>
            <w:tcW w:w="1201" w:type="dxa"/>
            <w:tcBorders>
              <w:left w:val="single" w:sz="12" w:space="0" w:color="auto"/>
            </w:tcBorders>
            <w:shd w:val="clear" w:color="auto" w:fill="auto"/>
          </w:tcPr>
          <w:p w14:paraId="08357E46" w14:textId="77777777" w:rsidR="00FB6167" w:rsidRPr="00FB6167" w:rsidRDefault="00FB6167" w:rsidP="00FB6167"/>
        </w:tc>
        <w:tc>
          <w:tcPr>
            <w:tcW w:w="1245" w:type="dxa"/>
            <w:shd w:val="clear" w:color="auto" w:fill="auto"/>
          </w:tcPr>
          <w:p w14:paraId="0739F26A" w14:textId="77777777" w:rsidR="00FB6167" w:rsidRPr="00FB6167" w:rsidRDefault="00FB6167" w:rsidP="00FB6167"/>
        </w:tc>
      </w:tr>
    </w:tbl>
    <w:p w14:paraId="3437DF97" w14:textId="77777777" w:rsidR="00FB6167" w:rsidRPr="004C5554" w:rsidRDefault="00FB6167" w:rsidP="00FB6167">
      <w:pPr>
        <w:rPr>
          <w:sz w:val="18"/>
        </w:rPr>
      </w:pPr>
    </w:p>
    <w:p w14:paraId="5E8981F7" w14:textId="77777777" w:rsidR="00FB6167" w:rsidRPr="004C5554" w:rsidRDefault="00FB6167" w:rsidP="00FB6167">
      <w:pPr>
        <w:rPr>
          <w:sz w:val="18"/>
        </w:rPr>
      </w:pPr>
      <w:r w:rsidRPr="004C5554">
        <w:rPr>
          <w:sz w:val="18"/>
        </w:rPr>
        <w:t>* Consommation électrique du compresseur de la PAC</w:t>
      </w:r>
    </w:p>
    <w:p w14:paraId="5C4BBFF7" w14:textId="77777777" w:rsidR="00FB6167" w:rsidRPr="004C5554" w:rsidRDefault="00FB6167" w:rsidP="00FB6167">
      <w:pPr>
        <w:rPr>
          <w:sz w:val="18"/>
        </w:rPr>
      </w:pPr>
      <w:r w:rsidRPr="004C5554">
        <w:rPr>
          <w:sz w:val="18"/>
        </w:rPr>
        <w:t xml:space="preserve">** Consommation électrique des auxiliaires : pompes de forage, pompes de circulation (hors pompes côté distribution) ; </w:t>
      </w:r>
    </w:p>
    <w:p w14:paraId="61103B66" w14:textId="77777777" w:rsidR="00FB6167" w:rsidRPr="004C5554" w:rsidRDefault="00FB6167" w:rsidP="00FB6167">
      <w:pPr>
        <w:rPr>
          <w:sz w:val="18"/>
        </w:rPr>
      </w:pPr>
      <w:r w:rsidRPr="004C5554">
        <w:rPr>
          <w:sz w:val="18"/>
        </w:rPr>
        <w:t>***Froid : En cas de rafraîchissement direct (géocooling ou freecooling), l’indiquer clairement</w:t>
      </w:r>
    </w:p>
    <w:p w14:paraId="46C39BA2" w14:textId="77777777" w:rsidR="00FB6167" w:rsidRPr="00FB6167" w:rsidRDefault="00FB6167" w:rsidP="004C5554">
      <w:pPr>
        <w:pStyle w:val="Titre2"/>
      </w:pPr>
      <w:bookmarkStart w:id="33" w:name="_Toc314086848"/>
      <w:bookmarkStart w:id="34" w:name="_Toc333570687"/>
      <w:bookmarkStart w:id="35" w:name="_Toc61618678"/>
      <w:r w:rsidRPr="00FB6167">
        <w:t>Phase 6 : Bilan économique</w:t>
      </w:r>
      <w:bookmarkEnd w:id="33"/>
      <w:bookmarkEnd w:id="34"/>
      <w:bookmarkEnd w:id="35"/>
    </w:p>
    <w:p w14:paraId="59367F0D" w14:textId="77777777" w:rsidR="00FB6167" w:rsidRPr="00FB6167" w:rsidRDefault="00FB6167" w:rsidP="004C5554">
      <w:pPr>
        <w:pStyle w:val="Titre3"/>
      </w:pPr>
      <w:bookmarkStart w:id="36" w:name="_Toc333570688"/>
      <w:bookmarkStart w:id="37" w:name="_Toc61618679"/>
      <w:r w:rsidRPr="00FB6167">
        <w:t>Récapitulatif des investissements liés à la PAC et à l’appoint</w:t>
      </w:r>
      <w:bookmarkEnd w:id="36"/>
      <w:bookmarkEnd w:id="37"/>
    </w:p>
    <w:p w14:paraId="1AB4F077" w14:textId="77777777" w:rsidR="00FB6167" w:rsidRPr="00FB6167" w:rsidRDefault="00FB6167" w:rsidP="00FB6167">
      <w:r w:rsidRPr="00FB6167">
        <w:t>Détermination des investissements poste par poste</w:t>
      </w:r>
    </w:p>
    <w:p w14:paraId="2A79B76F" w14:textId="77777777" w:rsidR="00FB6167" w:rsidRPr="00FB6167" w:rsidRDefault="00FB6167" w:rsidP="004C5554">
      <w:pPr>
        <w:numPr>
          <w:ilvl w:val="0"/>
          <w:numId w:val="38"/>
        </w:numPr>
      </w:pPr>
      <w:r w:rsidRPr="00FB6167">
        <w:t>Forages, pompes, crépines</w:t>
      </w:r>
    </w:p>
    <w:p w14:paraId="1A7EEBA0" w14:textId="77777777" w:rsidR="00FB6167" w:rsidRPr="00FB6167" w:rsidRDefault="00FB6167" w:rsidP="004C5554">
      <w:pPr>
        <w:numPr>
          <w:ilvl w:val="0"/>
          <w:numId w:val="38"/>
        </w:numPr>
      </w:pPr>
      <w:r w:rsidRPr="00FB6167">
        <w:t>Sondes géothermiques (forage inclus)</w:t>
      </w:r>
    </w:p>
    <w:p w14:paraId="12222BD9" w14:textId="77777777" w:rsidR="00FB6167" w:rsidRPr="00FB6167" w:rsidRDefault="00FB6167" w:rsidP="004C5554">
      <w:pPr>
        <w:numPr>
          <w:ilvl w:val="0"/>
          <w:numId w:val="38"/>
        </w:numPr>
      </w:pPr>
      <w:r w:rsidRPr="00FB6167">
        <w:t>Pompes de circulation des sondes géothermiques</w:t>
      </w:r>
    </w:p>
    <w:p w14:paraId="43F8EBB0" w14:textId="77777777" w:rsidR="00FB6167" w:rsidRPr="00FB6167" w:rsidRDefault="00FB6167" w:rsidP="004C5554">
      <w:pPr>
        <w:numPr>
          <w:ilvl w:val="0"/>
          <w:numId w:val="38"/>
        </w:numPr>
      </w:pPr>
      <w:r w:rsidRPr="00FB6167">
        <w:t>PAC,</w:t>
      </w:r>
    </w:p>
    <w:p w14:paraId="3F76A032" w14:textId="77777777" w:rsidR="00FB6167" w:rsidRPr="00FB6167" w:rsidRDefault="00FB6167" w:rsidP="004C5554">
      <w:pPr>
        <w:numPr>
          <w:ilvl w:val="0"/>
          <w:numId w:val="38"/>
        </w:numPr>
      </w:pPr>
      <w:r w:rsidRPr="00FB6167">
        <w:t>Local technique (génie civil dédié)</w:t>
      </w:r>
    </w:p>
    <w:p w14:paraId="44EC6F29" w14:textId="77777777" w:rsidR="00FB6167" w:rsidRPr="00FB6167" w:rsidRDefault="00FB6167" w:rsidP="004C5554">
      <w:pPr>
        <w:numPr>
          <w:ilvl w:val="0"/>
          <w:numId w:val="38"/>
        </w:numPr>
      </w:pPr>
      <w:r w:rsidRPr="00FB6167">
        <w:t>Régulation</w:t>
      </w:r>
    </w:p>
    <w:p w14:paraId="3D715F4C" w14:textId="77777777" w:rsidR="00FB6167" w:rsidRPr="00FB6167" w:rsidRDefault="00FB6167" w:rsidP="004C5554">
      <w:pPr>
        <w:numPr>
          <w:ilvl w:val="0"/>
          <w:numId w:val="38"/>
        </w:numPr>
      </w:pPr>
      <w:r w:rsidRPr="00FB6167">
        <w:t>Production d’eau chaude sanitaire (s’il y a)</w:t>
      </w:r>
    </w:p>
    <w:p w14:paraId="4161B390" w14:textId="77777777" w:rsidR="00FB6167" w:rsidRPr="00FB6167" w:rsidRDefault="00FB6167" w:rsidP="004C5554">
      <w:pPr>
        <w:numPr>
          <w:ilvl w:val="0"/>
          <w:numId w:val="38"/>
        </w:numPr>
      </w:pPr>
      <w:r w:rsidRPr="00FB6167">
        <w:t>Chauffage d’appoint (s’il y a)</w:t>
      </w:r>
    </w:p>
    <w:p w14:paraId="5C3263B1" w14:textId="77777777" w:rsidR="00FB6167" w:rsidRPr="00FB6167" w:rsidRDefault="00FB6167" w:rsidP="004C5554">
      <w:pPr>
        <w:numPr>
          <w:ilvl w:val="0"/>
          <w:numId w:val="38"/>
        </w:numPr>
      </w:pPr>
      <w:r w:rsidRPr="00FB6167">
        <w:t xml:space="preserve">Instrumentation et monitoring </w:t>
      </w:r>
    </w:p>
    <w:p w14:paraId="142768FA" w14:textId="77777777" w:rsidR="00FB6167" w:rsidRPr="00FB6167" w:rsidRDefault="00FB6167" w:rsidP="004C5554">
      <w:pPr>
        <w:numPr>
          <w:ilvl w:val="0"/>
          <w:numId w:val="38"/>
        </w:numPr>
      </w:pPr>
      <w:r w:rsidRPr="00FB6167">
        <w:t>Emetteurs de chaleur et réseau de distribution</w:t>
      </w:r>
    </w:p>
    <w:p w14:paraId="46F2F2F8" w14:textId="77777777" w:rsidR="00FB6167" w:rsidRPr="00FB6167" w:rsidRDefault="00FB6167" w:rsidP="004C5554">
      <w:pPr>
        <w:numPr>
          <w:ilvl w:val="0"/>
          <w:numId w:val="38"/>
        </w:numPr>
      </w:pPr>
      <w:r w:rsidRPr="00FB6167">
        <w:t>Ingénierie, conception et réalisation</w:t>
      </w:r>
    </w:p>
    <w:p w14:paraId="715FFE1D" w14:textId="77777777" w:rsidR="00FB6167" w:rsidRPr="00FB6167" w:rsidRDefault="00FB6167" w:rsidP="004C5554">
      <w:pPr>
        <w:pStyle w:val="Titre3"/>
      </w:pPr>
      <w:bookmarkStart w:id="38" w:name="_Toc333570689"/>
      <w:bookmarkStart w:id="39" w:name="_Toc61618680"/>
      <w:r w:rsidRPr="00FB6167">
        <w:t>Coûts d’exploitation prévisionnels</w:t>
      </w:r>
      <w:bookmarkEnd w:id="38"/>
      <w:bookmarkEnd w:id="39"/>
    </w:p>
    <w:p w14:paraId="0AA49F91" w14:textId="77777777" w:rsidR="00FB6167" w:rsidRPr="00FB6167" w:rsidRDefault="00FB6167" w:rsidP="00FB6167">
      <w:r w:rsidRPr="00FB6167">
        <w:lastRenderedPageBreak/>
        <w:t>Détermination des consommations énergétiques annuelles et des dépenses afférentes (détail des postes P1 et P’1) :</w:t>
      </w:r>
    </w:p>
    <w:p w14:paraId="688A290F" w14:textId="77777777" w:rsidR="00FB6167" w:rsidRPr="00FB6167" w:rsidRDefault="00FB6167" w:rsidP="004C5554">
      <w:pPr>
        <w:numPr>
          <w:ilvl w:val="0"/>
          <w:numId w:val="38"/>
        </w:numPr>
      </w:pPr>
      <w:r w:rsidRPr="00FB6167">
        <w:t>de la ou des PAC</w:t>
      </w:r>
    </w:p>
    <w:p w14:paraId="175604CF" w14:textId="77777777" w:rsidR="00FB6167" w:rsidRPr="00FB6167" w:rsidRDefault="00FB6167" w:rsidP="004C5554">
      <w:pPr>
        <w:numPr>
          <w:ilvl w:val="0"/>
          <w:numId w:val="38"/>
        </w:numPr>
      </w:pPr>
      <w:r w:rsidRPr="00FB6167">
        <w:t>du système de production d’ECS</w:t>
      </w:r>
    </w:p>
    <w:p w14:paraId="5A03434D" w14:textId="77777777" w:rsidR="00FB6167" w:rsidRPr="00FB6167" w:rsidRDefault="00FB6167" w:rsidP="004C5554">
      <w:pPr>
        <w:numPr>
          <w:ilvl w:val="0"/>
          <w:numId w:val="38"/>
        </w:numPr>
      </w:pPr>
      <w:r w:rsidRPr="00FB6167">
        <w:t>du système de chauffage d’appoint éventuel</w:t>
      </w:r>
    </w:p>
    <w:p w14:paraId="4A39D376" w14:textId="77777777" w:rsidR="00FB6167" w:rsidRPr="00FB6167" w:rsidRDefault="00FB6167" w:rsidP="004C5554">
      <w:pPr>
        <w:numPr>
          <w:ilvl w:val="0"/>
          <w:numId w:val="38"/>
        </w:numPr>
      </w:pPr>
      <w:r w:rsidRPr="00FB6167">
        <w:t>des pompes de circulation (hors pompes côté distribution)</w:t>
      </w:r>
    </w:p>
    <w:p w14:paraId="277244B0" w14:textId="77777777" w:rsidR="00FB6167" w:rsidRPr="00FB6167" w:rsidRDefault="00FB6167" w:rsidP="004C5554">
      <w:pPr>
        <w:numPr>
          <w:ilvl w:val="0"/>
          <w:numId w:val="38"/>
        </w:numPr>
      </w:pPr>
      <w:r w:rsidRPr="00FB6167">
        <w:t>des pompes de forage</w:t>
      </w:r>
    </w:p>
    <w:p w14:paraId="65C1E036" w14:textId="77777777" w:rsidR="00FB6167" w:rsidRPr="00FB6167" w:rsidRDefault="00FB6167" w:rsidP="00FB6167">
      <w:r w:rsidRPr="00FB6167">
        <w:t>(A préciser le type d’abonnement et le tarif énergétique retenu)</w:t>
      </w:r>
    </w:p>
    <w:p w14:paraId="59C3745F" w14:textId="77777777" w:rsidR="00FB6167" w:rsidRPr="00FB6167" w:rsidRDefault="00FB6167" w:rsidP="00FB6167">
      <w:r w:rsidRPr="00FB6167">
        <w:t>Détermination des frais prévisionnels de conduite et de petit entretien (poste P2)</w:t>
      </w:r>
    </w:p>
    <w:p w14:paraId="3A544AE9" w14:textId="77777777" w:rsidR="00FB6167" w:rsidRPr="00FB6167" w:rsidRDefault="00FB6167" w:rsidP="00FB6167">
      <w:r w:rsidRPr="00FB6167">
        <w:t>Détermination des frais prévisionnels de gros entretien et réparation (poste P3)</w:t>
      </w:r>
    </w:p>
    <w:p w14:paraId="4ECAA3C9" w14:textId="77777777" w:rsidR="00FB6167" w:rsidRPr="00FB6167" w:rsidRDefault="00FB6167" w:rsidP="004C5554">
      <w:pPr>
        <w:pStyle w:val="Titre3"/>
      </w:pPr>
      <w:bookmarkStart w:id="40" w:name="_Toc333570690"/>
      <w:bookmarkStart w:id="41" w:name="_Toc61618681"/>
      <w:r w:rsidRPr="00FB6167">
        <w:t>Solution de référence</w:t>
      </w:r>
      <w:bookmarkEnd w:id="40"/>
      <w:bookmarkEnd w:id="41"/>
    </w:p>
    <w:p w14:paraId="4EFA3960" w14:textId="77777777" w:rsidR="00FB6167" w:rsidRPr="00FB6167" w:rsidRDefault="00FB6167" w:rsidP="00FB6167">
      <w:r w:rsidRPr="00FB6167">
        <w:t xml:space="preserve">Les deux premiers points de cette phase 6 sont à reprendre en considérant une production de chaleur et/ou de froid à partir d’une énergie dite traditionnelle </w:t>
      </w:r>
      <w:r w:rsidRPr="004C5554">
        <w:rPr>
          <w:b/>
        </w:rPr>
        <w:t xml:space="preserve">(solution sur vecteur eau),  couvrant les mêmes besoins thermiques et incluant les rendements associés </w:t>
      </w:r>
      <w:r w:rsidRPr="00FB6167">
        <w:t>(pour exemple : chaudière au gaz (naturel ou propane) ou chaudière au fuel et/ou groupe froid).</w:t>
      </w:r>
    </w:p>
    <w:p w14:paraId="7077EC2B" w14:textId="77777777" w:rsidR="00FB6167" w:rsidRPr="00FB6167" w:rsidRDefault="00FB6167" w:rsidP="004C5554">
      <w:pPr>
        <w:pStyle w:val="Titre3"/>
      </w:pPr>
      <w:bookmarkStart w:id="42" w:name="_Toc333570691"/>
      <w:bookmarkStart w:id="43" w:name="_Toc61618682"/>
      <w:r w:rsidRPr="00FB6167">
        <w:t>Bilan économique entre les deux solutions (géothermie – référence)</w:t>
      </w:r>
      <w:bookmarkEnd w:id="42"/>
      <w:bookmarkEnd w:id="43"/>
    </w:p>
    <w:p w14:paraId="43AC14B9" w14:textId="77777777" w:rsidR="00FB6167" w:rsidRPr="00FB6167" w:rsidRDefault="00FB6167" w:rsidP="00FB6167">
      <w:r w:rsidRPr="00FB6167">
        <w:t>Cette analyse économique du projet doit utiliser :</w:t>
      </w:r>
    </w:p>
    <w:p w14:paraId="3BA3D4A6" w14:textId="77777777" w:rsidR="00FB6167" w:rsidRPr="00FB6167" w:rsidRDefault="00FB6167" w:rsidP="004C5554">
      <w:pPr>
        <w:numPr>
          <w:ilvl w:val="0"/>
          <w:numId w:val="38"/>
        </w:numPr>
      </w:pPr>
      <w:r w:rsidRPr="00FB6167">
        <w:t>des indicateurs économiques classiques (Valeur Actualisée Nette, Temps de Retour sur Investissement, Taux de rentabilité interne). Pour faciliter la compréhension par les maîtres d’ouvrage, le résultat de cette analyse économique sera exprimé en temps de retour actualisé, c'est-à-dire le temps nécessaire pour compenser l’investissement par les économies en tenant compte des coûts de fonctionnement et des coûts d’accès aux capitaux et du taux d’actualisation.</w:t>
      </w:r>
    </w:p>
    <w:p w14:paraId="1721BD2C" w14:textId="77777777" w:rsidR="00FB6167" w:rsidRPr="00FB6167" w:rsidRDefault="00FB6167" w:rsidP="004C5554">
      <w:pPr>
        <w:numPr>
          <w:ilvl w:val="0"/>
          <w:numId w:val="38"/>
        </w:numPr>
      </w:pPr>
      <w:r w:rsidRPr="00FB6167">
        <w:t>des valeurs standard pour les paramètres clefs (dont : taux d'actualisation, scénario d'évolution des prix des énergies à 0%, 4% et 8%)</w:t>
      </w:r>
      <w:r w:rsidR="002E68A4">
        <w:t>.</w:t>
      </w:r>
    </w:p>
    <w:p w14:paraId="046304CC" w14:textId="77777777" w:rsidR="00FB6167" w:rsidRPr="00FB6167" w:rsidRDefault="00FB6167" w:rsidP="00FB6167">
      <w:r w:rsidRPr="00FB6167">
        <w:t>Si l'analyse économique est basée sur des valeurs différentes, ce choix devra être justifié.</w:t>
      </w:r>
    </w:p>
    <w:p w14:paraId="65BBC858" w14:textId="77777777" w:rsidR="00FB6167" w:rsidRPr="00FB6167" w:rsidRDefault="00FB6167" w:rsidP="004C5554">
      <w:pPr>
        <w:pStyle w:val="Titre2"/>
      </w:pPr>
      <w:bookmarkStart w:id="44" w:name="_Toc314086849"/>
      <w:bookmarkStart w:id="45" w:name="_Toc333570692"/>
      <w:bookmarkStart w:id="46" w:name="_Toc61618683"/>
      <w:r w:rsidRPr="00FB6167">
        <w:t>Phase 7 : Bilan environnemental</w:t>
      </w:r>
      <w:bookmarkEnd w:id="44"/>
      <w:bookmarkEnd w:id="45"/>
      <w:bookmarkEnd w:id="46"/>
    </w:p>
    <w:p w14:paraId="7001C7AF" w14:textId="77777777" w:rsidR="00FB6167" w:rsidRPr="00FB6167" w:rsidRDefault="00FB6167" w:rsidP="00FB6167">
      <w:r w:rsidRPr="00FB6167">
        <w:t>Evaluation de l’impact sur l’environnement :</w:t>
      </w:r>
    </w:p>
    <w:p w14:paraId="0F567E1C" w14:textId="77777777" w:rsidR="00FB6167" w:rsidRPr="00FB6167" w:rsidRDefault="00FB6167" w:rsidP="004C5554">
      <w:pPr>
        <w:numPr>
          <w:ilvl w:val="0"/>
          <w:numId w:val="38"/>
        </w:numPr>
      </w:pPr>
      <w:r w:rsidRPr="00FB6167">
        <w:t>Estimation des gains en kWh/an puis en tep/an apportés par la PAC par rapport à la situation existante et par rapport à la solution de référence,</w:t>
      </w:r>
    </w:p>
    <w:p w14:paraId="0430C3A1" w14:textId="77777777" w:rsidR="00FB6167" w:rsidRPr="00FB6167" w:rsidRDefault="00FB6167" w:rsidP="004C5554">
      <w:pPr>
        <w:numPr>
          <w:ilvl w:val="0"/>
          <w:numId w:val="38"/>
        </w:numPr>
      </w:pPr>
      <w:r w:rsidRPr="00FB6167">
        <w:t>Estimation de la réduction des émissions de CO2 en tonne/an et incluant un taux de fuite du fluide frigorigène de la PAC de 3%/an (cf annexe 4) par rapport à la situation existante et par rapport à la solution de référence. Si le taux de fuite utilisé est différent ce choix devra être justifié</w:t>
      </w:r>
      <w:r w:rsidR="002E68A4">
        <w:t>.</w:t>
      </w:r>
    </w:p>
    <w:p w14:paraId="5DCDA797" w14:textId="77777777" w:rsidR="00FB6167" w:rsidRPr="00FB6167" w:rsidRDefault="00FB6167" w:rsidP="004C5554">
      <w:pPr>
        <w:pStyle w:val="Titre2"/>
      </w:pPr>
      <w:bookmarkStart w:id="47" w:name="_Toc314086850"/>
      <w:bookmarkStart w:id="48" w:name="_Toc333570693"/>
      <w:bookmarkStart w:id="49" w:name="_Toc61618684"/>
      <w:r w:rsidRPr="00FB6167">
        <w:t>Phase 8 : Conclusions</w:t>
      </w:r>
      <w:bookmarkEnd w:id="47"/>
      <w:bookmarkEnd w:id="48"/>
      <w:bookmarkEnd w:id="49"/>
    </w:p>
    <w:p w14:paraId="35A33D39" w14:textId="77777777" w:rsidR="00FB6167" w:rsidRPr="00FB6167" w:rsidRDefault="00FB6167" w:rsidP="00FB6167">
      <w:r w:rsidRPr="00FB6167">
        <w:t>Réalisation d’un document de synthèse de l’étude de faisabilité présentant la solution technique proposée, y compris sa rentabilité économique, comparée à la solution de référence selon la fiche</w:t>
      </w:r>
      <w:r w:rsidR="004C5554">
        <w:t xml:space="preserve"> de synthèse du projet en A</w:t>
      </w:r>
      <w:r w:rsidRPr="00FB6167">
        <w:t>nnexe 5.</w:t>
      </w:r>
    </w:p>
    <w:p w14:paraId="527086BA" w14:textId="77777777" w:rsidR="00FB6167" w:rsidRPr="00FB6167" w:rsidRDefault="00FB6167" w:rsidP="004C5554">
      <w:pPr>
        <w:pStyle w:val="Titre1"/>
      </w:pPr>
      <w:bookmarkStart w:id="50" w:name="_Toc314086851"/>
      <w:bookmarkStart w:id="51" w:name="_Toc333570694"/>
      <w:bookmarkStart w:id="52" w:name="_Toc61618685"/>
      <w:r w:rsidRPr="00FB6167">
        <w:t>COMITE DE PILOTAGE</w:t>
      </w:r>
      <w:bookmarkEnd w:id="50"/>
      <w:bookmarkEnd w:id="51"/>
      <w:bookmarkEnd w:id="52"/>
    </w:p>
    <w:p w14:paraId="41ED714D" w14:textId="77777777" w:rsidR="00FB6167" w:rsidRPr="00FB6167" w:rsidRDefault="00FB6167" w:rsidP="00FB6167">
      <w:r w:rsidRPr="00FB6167">
        <w:lastRenderedPageBreak/>
        <w:t>Les travaux relatifs à l’étude de faisabilité seront suivis par un comité de pilotage chargé d’orienter et de valider les démarches du bureau d’études. Il sera constitué :</w:t>
      </w:r>
    </w:p>
    <w:p w14:paraId="4D2067BF" w14:textId="77777777" w:rsidR="00FB6167" w:rsidRPr="00FB6167" w:rsidRDefault="00FB6167" w:rsidP="004C5554">
      <w:pPr>
        <w:numPr>
          <w:ilvl w:val="0"/>
          <w:numId w:val="38"/>
        </w:numPr>
      </w:pPr>
      <w:r w:rsidRPr="00FB6167">
        <w:t>du maître d’ouvrage,</w:t>
      </w:r>
    </w:p>
    <w:p w14:paraId="6F38DCE1" w14:textId="77777777" w:rsidR="00FB6167" w:rsidRPr="00FB6167" w:rsidRDefault="00FB6167" w:rsidP="004C5554">
      <w:pPr>
        <w:numPr>
          <w:ilvl w:val="0"/>
          <w:numId w:val="38"/>
        </w:numPr>
      </w:pPr>
      <w:r w:rsidRPr="00FB6167">
        <w:t>d’un représentant de la direction régionale de l’Agence de l’Environnement et de la Maîtrise de l’Energie (ADEME),</w:t>
      </w:r>
    </w:p>
    <w:p w14:paraId="737EA36A" w14:textId="77777777" w:rsidR="00FB6167" w:rsidRPr="00FB6167" w:rsidRDefault="00FB6167" w:rsidP="004C5554">
      <w:pPr>
        <w:numPr>
          <w:ilvl w:val="0"/>
          <w:numId w:val="38"/>
        </w:numPr>
      </w:pPr>
      <w:r w:rsidRPr="00FB6167">
        <w:t>d’un représentant du porteur de projet d’implantation d’une PAC géothermale dans le cadre de l’étude de faisabilité exclusivement (2nde partie),</w:t>
      </w:r>
    </w:p>
    <w:p w14:paraId="5C500720" w14:textId="77777777" w:rsidR="00FB6167" w:rsidRPr="00FB6167" w:rsidRDefault="00FB6167" w:rsidP="004C5554">
      <w:pPr>
        <w:numPr>
          <w:ilvl w:val="0"/>
          <w:numId w:val="38"/>
        </w:numPr>
      </w:pPr>
      <w:r w:rsidRPr="00FB6167">
        <w:t>et de toute autre personne ou entité dont le maître d’ouvrage jugera la présence temporaire ou régulière utile.</w:t>
      </w:r>
    </w:p>
    <w:p w14:paraId="052E4CF1" w14:textId="77777777" w:rsidR="00FB6167" w:rsidRPr="00FB6167" w:rsidRDefault="00FB6167" w:rsidP="004C5554">
      <w:pPr>
        <w:pStyle w:val="Titre1"/>
      </w:pPr>
      <w:bookmarkStart w:id="53" w:name="_Toc314086852"/>
      <w:bookmarkStart w:id="54" w:name="_Toc333570695"/>
      <w:bookmarkStart w:id="55" w:name="_Toc61618686"/>
      <w:r w:rsidRPr="00FB6167">
        <w:t>REUNIONS</w:t>
      </w:r>
      <w:bookmarkEnd w:id="53"/>
      <w:bookmarkEnd w:id="54"/>
      <w:bookmarkEnd w:id="55"/>
    </w:p>
    <w:p w14:paraId="5C4A65C2" w14:textId="77777777" w:rsidR="00FB6167" w:rsidRPr="00FB6167" w:rsidRDefault="00FB6167" w:rsidP="00FB6167">
      <w:r w:rsidRPr="00FB6167">
        <w:t>Dès signature du contrat, le prestataire retenu présentera au comité de pilotage lors d’une première réunion, son organisme, ses co-traitants et sous-traitants éventuels, les moyens affectés à l’étude, la méthodologie envisagée et le temps consacré à l’étude.</w:t>
      </w:r>
    </w:p>
    <w:p w14:paraId="2D2EA3C3" w14:textId="77777777" w:rsidR="00FB6167" w:rsidRPr="00FB6167" w:rsidRDefault="00FB6167" w:rsidP="00FB6167">
      <w:r w:rsidRPr="00FB6167">
        <w:t>Il est à prévoir ensuite une réunion de restitution avec le comité de pilotage.</w:t>
      </w:r>
    </w:p>
    <w:p w14:paraId="714D32F9" w14:textId="77777777" w:rsidR="00FB6167" w:rsidRPr="00FB6167" w:rsidRDefault="00FB6167" w:rsidP="00FB6167">
      <w:r w:rsidRPr="00FB6167">
        <w:t>A tout moment et à l’initiative du maître d’ouvrage ou du bureau d’études, des réunions de travail pourront être organisées en sus des 2 réunions ci-dessus évoquées.</w:t>
      </w:r>
    </w:p>
    <w:p w14:paraId="39A97112" w14:textId="77777777" w:rsidR="00FB6167" w:rsidRPr="00FB6167" w:rsidRDefault="00FB6167" w:rsidP="004C5554">
      <w:pPr>
        <w:pStyle w:val="Titre1"/>
      </w:pPr>
      <w:bookmarkStart w:id="56" w:name="_Toc314086853"/>
      <w:bookmarkStart w:id="57" w:name="_Toc333570696"/>
      <w:bookmarkStart w:id="58" w:name="_Toc61618687"/>
      <w:r w:rsidRPr="00FB6167">
        <w:t>DOCUMENTS</w:t>
      </w:r>
      <w:bookmarkEnd w:id="56"/>
      <w:bookmarkEnd w:id="57"/>
      <w:bookmarkEnd w:id="58"/>
    </w:p>
    <w:p w14:paraId="346387B2" w14:textId="77777777" w:rsidR="00FB6167" w:rsidRPr="00FB6167" w:rsidRDefault="00FB6167" w:rsidP="00FB6167">
      <w:r w:rsidRPr="00FB6167">
        <w:t>Le bureau d’études remettra un rapport final et une synthèse en quatre exemplaires dont un non relié.</w:t>
      </w:r>
    </w:p>
    <w:p w14:paraId="69598E6E" w14:textId="77777777" w:rsidR="00FB6167" w:rsidRPr="00FB6167" w:rsidRDefault="00FB6167" w:rsidP="004C5554">
      <w:pPr>
        <w:pStyle w:val="Titre1"/>
      </w:pPr>
      <w:bookmarkStart w:id="59" w:name="_Toc314086854"/>
      <w:bookmarkStart w:id="60" w:name="_Toc333570697"/>
      <w:bookmarkStart w:id="61" w:name="_Toc61618688"/>
      <w:r w:rsidRPr="00FB6167">
        <w:t>PROPRIETE DES RESULTATS</w:t>
      </w:r>
      <w:bookmarkEnd w:id="59"/>
      <w:bookmarkEnd w:id="60"/>
      <w:bookmarkEnd w:id="61"/>
    </w:p>
    <w:p w14:paraId="2BB9F8D7" w14:textId="77777777" w:rsidR="00FB6167" w:rsidRPr="00FB6167" w:rsidRDefault="00FB6167" w:rsidP="00FB6167">
      <w:r w:rsidRPr="00FB6167">
        <w:t>L’ensemble des résultats de cette étude est la propriété du maître d’ouvrage.</w:t>
      </w:r>
    </w:p>
    <w:p w14:paraId="188C12A5" w14:textId="77777777" w:rsidR="00FB6167" w:rsidRPr="00FB6167" w:rsidRDefault="00FB6167" w:rsidP="004C5554">
      <w:pPr>
        <w:pStyle w:val="Titre1"/>
      </w:pPr>
      <w:bookmarkStart w:id="62" w:name="_Toc314086855"/>
      <w:bookmarkStart w:id="63" w:name="_Toc333570698"/>
      <w:bookmarkStart w:id="64" w:name="_Toc61618689"/>
      <w:r w:rsidRPr="00FB6167">
        <w:t>PRESTATAIRES D’ETUDES</w:t>
      </w:r>
      <w:bookmarkEnd w:id="62"/>
      <w:bookmarkEnd w:id="63"/>
      <w:bookmarkEnd w:id="64"/>
    </w:p>
    <w:p w14:paraId="50B402CE" w14:textId="77777777" w:rsidR="00FB6167" w:rsidRPr="00FB6167" w:rsidRDefault="00FB6167" w:rsidP="00FB6167">
      <w:r w:rsidRPr="00FB6167">
        <w:t>Le bureau d’études désignera une personne référente qui assurera les relations avec le maître d’ouvrage.</w:t>
      </w:r>
    </w:p>
    <w:p w14:paraId="24DC81E3" w14:textId="77777777" w:rsidR="00FB6167" w:rsidRPr="00FB6167" w:rsidRDefault="00FB6167" w:rsidP="00FB6167">
      <w:r w:rsidRPr="00FB6167">
        <w:t>En cas de sous-traitance, le bureau d’études aura à préciser les coordonnées, la fonction, les références de l’entreprise avec laquelle il souhaite travailler. L’aval du maître d’ouvrage est indispensable avant toute participation d’un sous-traitant.</w:t>
      </w:r>
    </w:p>
    <w:p w14:paraId="3A6FAE44" w14:textId="77777777" w:rsidR="00FB6167" w:rsidRPr="00FB6167" w:rsidRDefault="00FB6167" w:rsidP="00FB6167">
      <w:r w:rsidRPr="00FB6167">
        <w:t>Le bureau d’études précisera :</w:t>
      </w:r>
    </w:p>
    <w:p w14:paraId="697D4782" w14:textId="77777777" w:rsidR="00FB6167" w:rsidRPr="00FB6167" w:rsidRDefault="00FB6167" w:rsidP="004C5554">
      <w:pPr>
        <w:numPr>
          <w:ilvl w:val="0"/>
          <w:numId w:val="38"/>
        </w:numPr>
      </w:pPr>
      <w:r w:rsidRPr="00FB6167">
        <w:t xml:space="preserve">le nombre et la qualité des personnes mobilisées par l’étude, </w:t>
      </w:r>
    </w:p>
    <w:p w14:paraId="062D3A25" w14:textId="77777777" w:rsidR="00FB6167" w:rsidRPr="00FB6167" w:rsidRDefault="00FB6167" w:rsidP="004C5554">
      <w:pPr>
        <w:numPr>
          <w:ilvl w:val="0"/>
          <w:numId w:val="38"/>
        </w:numPr>
      </w:pPr>
      <w:r w:rsidRPr="00FB6167">
        <w:t xml:space="preserve">le temps prévisionnel passé par celles-ci pour l’étude en question, </w:t>
      </w:r>
    </w:p>
    <w:p w14:paraId="101C50D8" w14:textId="77777777" w:rsidR="00FB6167" w:rsidRPr="00FB6167" w:rsidRDefault="00FB6167" w:rsidP="004C5554">
      <w:pPr>
        <w:numPr>
          <w:ilvl w:val="0"/>
          <w:numId w:val="38"/>
        </w:numPr>
      </w:pPr>
      <w:r w:rsidRPr="00FB6167">
        <w:t xml:space="preserve">les délais garantis de réalisation, </w:t>
      </w:r>
    </w:p>
    <w:p w14:paraId="2956392D" w14:textId="77777777" w:rsidR="00FB6167" w:rsidRPr="00FB6167" w:rsidRDefault="00FB6167" w:rsidP="004C5554">
      <w:pPr>
        <w:numPr>
          <w:ilvl w:val="0"/>
          <w:numId w:val="38"/>
        </w:numPr>
      </w:pPr>
      <w:r w:rsidRPr="00FB6167">
        <w:t xml:space="preserve">ses prix de prestations </w:t>
      </w:r>
    </w:p>
    <w:p w14:paraId="6BDC2A7E" w14:textId="77777777" w:rsidR="00177697" w:rsidRDefault="00FB6167" w:rsidP="004C5554">
      <w:pPr>
        <w:numPr>
          <w:ilvl w:val="0"/>
          <w:numId w:val="38"/>
        </w:numPr>
      </w:pPr>
      <w:r w:rsidRPr="00FB6167">
        <w:t>ses références dans des études similaires</w:t>
      </w:r>
      <w:r w:rsidR="00177697">
        <w:t>,</w:t>
      </w:r>
    </w:p>
    <w:p w14:paraId="785717FC" w14:textId="77777777" w:rsidR="00177697" w:rsidRDefault="00177697" w:rsidP="00177697">
      <w:pPr>
        <w:numPr>
          <w:ilvl w:val="0"/>
          <w:numId w:val="38"/>
        </w:numPr>
        <w:rPr>
          <w:noProof w:val="0"/>
        </w:rPr>
      </w:pPr>
      <w:r>
        <w:rPr>
          <w:noProof w:val="0"/>
        </w:rPr>
        <w:t>ses qualification / certifications relatives à la prestation</w:t>
      </w:r>
      <w:r w:rsidRPr="006E35D6">
        <w:rPr>
          <w:noProof w:val="0"/>
        </w:rPr>
        <w:t>.</w:t>
      </w:r>
    </w:p>
    <w:p w14:paraId="40401442" w14:textId="77777777" w:rsidR="00FB6167" w:rsidRPr="00FB6167" w:rsidRDefault="00FB6167" w:rsidP="001D6206">
      <w:pPr>
        <w:ind w:left="720"/>
      </w:pPr>
    </w:p>
    <w:p w14:paraId="75560F99" w14:textId="77777777" w:rsidR="00FB6167" w:rsidRPr="00FB6167" w:rsidRDefault="00FB6167" w:rsidP="004C5554">
      <w:pPr>
        <w:pStyle w:val="Titre1"/>
      </w:pPr>
      <w:bookmarkStart w:id="65" w:name="_Toc314086856"/>
      <w:bookmarkStart w:id="66" w:name="_Toc333570699"/>
      <w:bookmarkStart w:id="67" w:name="_Toc61618690"/>
      <w:r w:rsidRPr="00FB6167">
        <w:t>DELAIS DE REALISATION</w:t>
      </w:r>
      <w:bookmarkEnd w:id="65"/>
      <w:bookmarkEnd w:id="66"/>
      <w:bookmarkEnd w:id="67"/>
    </w:p>
    <w:p w14:paraId="01A168CE" w14:textId="77777777" w:rsidR="00FB6167" w:rsidRPr="00FB6167" w:rsidRDefault="00FB6167" w:rsidP="00FB6167">
      <w:r w:rsidRPr="00FB6167">
        <w:t>Le bureau d’études devra se conformer aux délais annoncés au comité de pilotage lors de l’établissement de son devis.</w:t>
      </w:r>
    </w:p>
    <w:p w14:paraId="283E6301" w14:textId="77777777" w:rsidR="00FB6167" w:rsidRDefault="00FB6167" w:rsidP="00FB6167">
      <w:r w:rsidRPr="00FB6167">
        <w:t>Tout écart devra être préalablement autorisé par le maître d’ouvrage.</w:t>
      </w:r>
    </w:p>
    <w:p w14:paraId="7C68F1BB" w14:textId="77777777" w:rsidR="00751EF8" w:rsidRPr="009205F9" w:rsidRDefault="00751EF8" w:rsidP="00751EF8">
      <w:pPr>
        <w:pStyle w:val="Titre1"/>
        <w:numPr>
          <w:ilvl w:val="0"/>
          <w:numId w:val="13"/>
        </w:numPr>
      </w:pPr>
      <w:bookmarkStart w:id="68" w:name="_Toc333420693"/>
      <w:bookmarkStart w:id="69" w:name="_Toc334000235"/>
      <w:bookmarkStart w:id="70" w:name="_Toc334109630"/>
      <w:bookmarkStart w:id="71" w:name="_Toc61618691"/>
      <w:r w:rsidRPr="009205F9">
        <w:lastRenderedPageBreak/>
        <w:t>RESTITUTION ET CONFIDENTIALITE</w:t>
      </w:r>
      <w:bookmarkEnd w:id="68"/>
      <w:bookmarkEnd w:id="69"/>
      <w:bookmarkEnd w:id="70"/>
      <w:bookmarkEnd w:id="71"/>
    </w:p>
    <w:p w14:paraId="610E8C81" w14:textId="3A219414" w:rsidR="00751EF8" w:rsidRPr="009205F9" w:rsidRDefault="00751EF8" w:rsidP="00751EF8">
      <w:r w:rsidRPr="009205F9">
        <w:t>A l’issue de la mission, le prestataire transmet le résultat de l’étude comprenant :</w:t>
      </w:r>
    </w:p>
    <w:p w14:paraId="063112F3" w14:textId="77777777" w:rsidR="00751EF8" w:rsidRPr="009205F9" w:rsidRDefault="00751EF8" w:rsidP="00751EF8"/>
    <w:p w14:paraId="23B09ED7" w14:textId="77777777" w:rsidR="00751EF8" w:rsidRPr="009205F9" w:rsidRDefault="00751EF8" w:rsidP="00751EF8">
      <w:pPr>
        <w:numPr>
          <w:ilvl w:val="0"/>
          <w:numId w:val="44"/>
        </w:numPr>
      </w:pPr>
      <w:r w:rsidRPr="009205F9">
        <w:t>Le rapport final d’étude</w:t>
      </w:r>
    </w:p>
    <w:p w14:paraId="49CA582D" w14:textId="77777777" w:rsidR="00751EF8" w:rsidRPr="009205F9" w:rsidRDefault="00751EF8" w:rsidP="00751EF8">
      <w:pPr>
        <w:numPr>
          <w:ilvl w:val="0"/>
          <w:numId w:val="44"/>
        </w:numPr>
      </w:pPr>
      <w:r w:rsidRPr="009205F9">
        <w:t>Une fiche de synthèse (figurant en annexe du présent cahier des charges).</w:t>
      </w:r>
    </w:p>
    <w:p w14:paraId="32E7CD6E" w14:textId="044700BF" w:rsidR="00751EF8" w:rsidRPr="009205F9" w:rsidRDefault="00751EF8" w:rsidP="00751EF8"/>
    <w:p w14:paraId="01C0C4B0" w14:textId="77777777" w:rsidR="00751EF8" w:rsidRPr="009205F9" w:rsidRDefault="00751EF8" w:rsidP="00751EF8">
      <w:r w:rsidRPr="009205F9">
        <w:t>La confidentialité des ces informations est garantie par l’utilisation des codes d’accès délivrés par l’ADEME qui vous sont strictement personnels.</w:t>
      </w:r>
    </w:p>
    <w:p w14:paraId="5B46519A" w14:textId="77777777" w:rsidR="00751EF8" w:rsidRPr="009205F9" w:rsidRDefault="00751EF8" w:rsidP="00751EF8">
      <w:pPr>
        <w:pStyle w:val="Titre1"/>
        <w:numPr>
          <w:ilvl w:val="0"/>
          <w:numId w:val="13"/>
        </w:numPr>
      </w:pPr>
      <w:bookmarkStart w:id="72" w:name="_Toc284495310"/>
      <w:bookmarkStart w:id="73" w:name="_Toc333420694"/>
      <w:bookmarkStart w:id="74" w:name="_Toc334000236"/>
      <w:bookmarkStart w:id="75" w:name="_Toc334109631"/>
      <w:bookmarkStart w:id="76" w:name="_Toc61618692"/>
      <w:r w:rsidRPr="009205F9">
        <w:t>COÛT D</w:t>
      </w:r>
      <w:r>
        <w:t>E LA MISSION</w:t>
      </w:r>
      <w:bookmarkEnd w:id="72"/>
      <w:bookmarkEnd w:id="73"/>
      <w:bookmarkEnd w:id="74"/>
      <w:bookmarkEnd w:id="75"/>
      <w:bookmarkEnd w:id="76"/>
    </w:p>
    <w:p w14:paraId="33B56D98" w14:textId="77777777" w:rsidR="00751EF8" w:rsidRPr="009205F9" w:rsidRDefault="00751EF8" w:rsidP="00751EF8">
      <w:r w:rsidRPr="009205F9">
        <w:t>Le prestataire établira un devis détaillé correspondant au coût de la prestation dans son ensemble, faisant apparaître le nombre de journées de travail, les coûts journaliers du ou des intervenants ainsi que les frais annexes.</w:t>
      </w:r>
    </w:p>
    <w:p w14:paraId="523A393C" w14:textId="77777777" w:rsidR="00751EF8" w:rsidRPr="009205F9" w:rsidRDefault="00751EF8" w:rsidP="00751EF8"/>
    <w:p w14:paraId="1EB2848C" w14:textId="77777777" w:rsidR="00751EF8" w:rsidRPr="009205F9" w:rsidRDefault="00751EF8" w:rsidP="00751EF8">
      <w:r w:rsidRPr="009205F9">
        <w:t>Le montant ainsi proposé inclura au minimum l’ensemble de la prestation telle que définie dans le présent cahier des charges.</w:t>
      </w:r>
    </w:p>
    <w:p w14:paraId="4193A8DB" w14:textId="77777777" w:rsidR="00751EF8" w:rsidRPr="009205F9" w:rsidRDefault="00751EF8" w:rsidP="00751EF8">
      <w:pPr>
        <w:pStyle w:val="Titre1"/>
        <w:numPr>
          <w:ilvl w:val="0"/>
          <w:numId w:val="13"/>
        </w:numPr>
      </w:pPr>
      <w:bookmarkStart w:id="77" w:name="_Toc284495311"/>
      <w:bookmarkStart w:id="78" w:name="_Toc333420695"/>
      <w:bookmarkStart w:id="79" w:name="_Toc334000237"/>
      <w:bookmarkStart w:id="80" w:name="_Toc334109632"/>
      <w:bookmarkStart w:id="81" w:name="_Toc61618693"/>
      <w:r w:rsidRPr="009205F9">
        <w:t>CONTRÔLE</w:t>
      </w:r>
      <w:bookmarkEnd w:id="77"/>
      <w:bookmarkEnd w:id="78"/>
      <w:bookmarkEnd w:id="79"/>
      <w:bookmarkEnd w:id="80"/>
      <w:bookmarkEnd w:id="81"/>
    </w:p>
    <w:p w14:paraId="58C1A3A9" w14:textId="77777777" w:rsidR="00751EF8" w:rsidRPr="009205F9" w:rsidRDefault="00751EF8" w:rsidP="00751EF8">
      <w:r w:rsidRPr="009205F9">
        <w:t>L</w:t>
      </w:r>
      <w:r>
        <w:t>a mission</w:t>
      </w:r>
      <w:r w:rsidRPr="009205F9">
        <w:t>, une fois réalisée pourra faire l'objet - ce n'est pas systématique - d'un contrôle approfondi. Dans le souci de tester un échantillonnage représentatif, les dossiers seront choisis de manière aléatoire. Eventuellement un contrôle sur site pourra être mené par un expert mandaté par l'ADEME afin de juger de la qualité de l'étude, de l'objectivité du rapport.</w:t>
      </w:r>
    </w:p>
    <w:p w14:paraId="17B07CE3" w14:textId="77777777" w:rsidR="00751EF8" w:rsidRPr="00FB6167" w:rsidRDefault="00751EF8" w:rsidP="00FB6167"/>
    <w:p w14:paraId="68B3D8EB" w14:textId="77777777" w:rsidR="004C5554" w:rsidRPr="00B9236E" w:rsidRDefault="004C5554" w:rsidP="004C5554">
      <w:pPr>
        <w:pStyle w:val="TitreAnnexeAdeme"/>
        <w:rPr>
          <w:color w:val="000000"/>
          <w:sz w:val="22"/>
          <w:szCs w:val="22"/>
        </w:rPr>
      </w:pPr>
      <w:r>
        <w:br w:type="page"/>
      </w:r>
      <w:bookmarkStart w:id="82" w:name="_Toc292369563"/>
      <w:bookmarkStart w:id="83" w:name="_Toc303149367"/>
      <w:bookmarkStart w:id="84" w:name="_Toc61618694"/>
      <w:r w:rsidRPr="002131A2">
        <w:lastRenderedPageBreak/>
        <w:t>Utilisation Rationnelle de l’Energie (URE) dans les bâtiments existants</w:t>
      </w:r>
      <w:bookmarkEnd w:id="82"/>
      <w:bookmarkEnd w:id="83"/>
      <w:bookmarkEnd w:id="84"/>
    </w:p>
    <w:p w14:paraId="5695A203" w14:textId="77777777" w:rsidR="004C5554" w:rsidRPr="00D51440" w:rsidRDefault="004C5554" w:rsidP="004C5554">
      <w:pPr>
        <w:rPr>
          <w:rFonts w:cs="Calibri"/>
          <w:color w:val="000000"/>
          <w:u w:val="single"/>
        </w:rPr>
      </w:pPr>
      <w:bookmarkStart w:id="85" w:name="_Toc303149368"/>
      <w:bookmarkStart w:id="86" w:name="_Toc306282194"/>
    </w:p>
    <w:p w14:paraId="4575237B" w14:textId="77777777" w:rsidR="004C5554" w:rsidRPr="00D51440" w:rsidRDefault="004C5554" w:rsidP="004C5554">
      <w:pPr>
        <w:rPr>
          <w:rFonts w:cs="Calibri"/>
          <w:b/>
          <w:color w:val="000000"/>
          <w:u w:val="single"/>
        </w:rPr>
      </w:pPr>
      <w:r w:rsidRPr="00D51440">
        <w:rPr>
          <w:rFonts w:cs="Calibri"/>
          <w:b/>
          <w:color w:val="000000"/>
          <w:u w:val="single"/>
        </w:rPr>
        <w:t>Analyse de l’existant</w:t>
      </w:r>
      <w:bookmarkEnd w:id="85"/>
      <w:bookmarkEnd w:id="86"/>
    </w:p>
    <w:p w14:paraId="39DF1015" w14:textId="77777777" w:rsidR="004C5554" w:rsidRPr="00D51440" w:rsidRDefault="004C5554" w:rsidP="004C5554">
      <w:pPr>
        <w:rPr>
          <w:rFonts w:cs="Calibri"/>
          <w:color w:val="000000"/>
          <w:u w:val="single"/>
        </w:rPr>
      </w:pPr>
    </w:p>
    <w:p w14:paraId="3D78CCC5" w14:textId="77777777" w:rsidR="004C5554" w:rsidRPr="00D51440" w:rsidRDefault="004C5554" w:rsidP="004C5554">
      <w:pPr>
        <w:rPr>
          <w:rFonts w:cs="Calibri"/>
        </w:rPr>
      </w:pPr>
      <w:r w:rsidRPr="00D51440">
        <w:rPr>
          <w:rFonts w:cs="Calibri"/>
        </w:rPr>
        <w:t>Le bureau d’étude aura en charge de définir pour chacun des bâtiments concernés :</w:t>
      </w:r>
    </w:p>
    <w:p w14:paraId="5E5484EB" w14:textId="77777777" w:rsidR="004C5554" w:rsidRPr="00D51440" w:rsidRDefault="004C5554" w:rsidP="004C5554">
      <w:pPr>
        <w:numPr>
          <w:ilvl w:val="0"/>
          <w:numId w:val="40"/>
        </w:numPr>
        <w:rPr>
          <w:rFonts w:cs="Calibri"/>
        </w:rPr>
      </w:pPr>
      <w:r w:rsidRPr="00D51440">
        <w:rPr>
          <w:rFonts w:cs="Calibri"/>
        </w:rPr>
        <w:t xml:space="preserve">Les caractéristiques et l’état d’usage de l'installation en place : </w:t>
      </w:r>
      <w:r w:rsidRPr="00D51440">
        <w:rPr>
          <w:rFonts w:cs="Calibri"/>
          <w:b/>
          <w:bCs/>
        </w:rPr>
        <w:t>chaudière</w:t>
      </w:r>
      <w:r w:rsidRPr="00D51440">
        <w:rPr>
          <w:rFonts w:cs="Calibri"/>
        </w:rPr>
        <w:t xml:space="preserve">, brûleur, fluide caloporteur, rendement, </w:t>
      </w:r>
      <w:r w:rsidRPr="00D51440">
        <w:rPr>
          <w:rFonts w:cs="Calibri"/>
          <w:b/>
          <w:bCs/>
        </w:rPr>
        <w:t>production d’ECS</w:t>
      </w:r>
      <w:r w:rsidRPr="00D51440">
        <w:rPr>
          <w:rFonts w:cs="Calibri"/>
        </w:rPr>
        <w:t xml:space="preserve">, </w:t>
      </w:r>
      <w:r w:rsidRPr="00D51440">
        <w:rPr>
          <w:rFonts w:cs="Calibri"/>
          <w:b/>
          <w:bCs/>
        </w:rPr>
        <w:t>groupes froid</w:t>
      </w:r>
      <w:r w:rsidRPr="00D51440">
        <w:rPr>
          <w:rFonts w:cs="Calibri"/>
        </w:rPr>
        <w:t xml:space="preserve"> s’il y a lieu, réseau de distribution, émetteurs (nombres et caractéristiques), régulation, température intérieure recommandée…</w:t>
      </w:r>
    </w:p>
    <w:p w14:paraId="6B7C2607" w14:textId="77777777" w:rsidR="004C5554" w:rsidRPr="00D51440" w:rsidRDefault="004C5554" w:rsidP="004C5554">
      <w:pPr>
        <w:numPr>
          <w:ilvl w:val="0"/>
          <w:numId w:val="40"/>
        </w:numPr>
        <w:rPr>
          <w:rFonts w:cs="Calibri"/>
        </w:rPr>
      </w:pPr>
      <w:r w:rsidRPr="00D51440">
        <w:rPr>
          <w:rFonts w:cs="Calibri"/>
        </w:rPr>
        <w:t>Les caractéristiques thermiques des bâtiments et locaux concernés par le projet : surface, volume, orientation, isolation, surface vitrée, renouvellement d’air, période de fonctionnement.</w:t>
      </w:r>
    </w:p>
    <w:p w14:paraId="14CBC1A6" w14:textId="77777777" w:rsidR="004C5554" w:rsidRPr="00D51440" w:rsidRDefault="004C5554" w:rsidP="004C5554">
      <w:pPr>
        <w:numPr>
          <w:ilvl w:val="0"/>
          <w:numId w:val="40"/>
        </w:numPr>
        <w:rPr>
          <w:rFonts w:cs="Calibri"/>
        </w:rPr>
      </w:pPr>
      <w:r w:rsidRPr="00D51440">
        <w:rPr>
          <w:rFonts w:cs="Calibri"/>
        </w:rPr>
        <w:t>La prise en compte de la création, rénovation ou extension des bâtiments, changement ou couplage d'installation, prévision d'aménagements futurs.</w:t>
      </w:r>
    </w:p>
    <w:p w14:paraId="67D0AE61" w14:textId="77777777" w:rsidR="004C5554" w:rsidRPr="00D51440" w:rsidRDefault="004C5554" w:rsidP="004C5554">
      <w:pPr>
        <w:numPr>
          <w:ilvl w:val="0"/>
          <w:numId w:val="40"/>
        </w:numPr>
        <w:rPr>
          <w:rFonts w:cs="Calibri"/>
        </w:rPr>
      </w:pPr>
      <w:r w:rsidRPr="00D51440">
        <w:rPr>
          <w:rFonts w:cs="Calibri"/>
        </w:rPr>
        <w:t>Le cas de bâtiments futurs: relevés à effectuer sur plans et en collaboration avec le bureau d'étude concepteur.</w:t>
      </w:r>
    </w:p>
    <w:p w14:paraId="4BBEBE77" w14:textId="77777777" w:rsidR="004C5554" w:rsidRPr="00D51440" w:rsidRDefault="004C5554" w:rsidP="004C5554">
      <w:pPr>
        <w:numPr>
          <w:ilvl w:val="0"/>
          <w:numId w:val="40"/>
        </w:numPr>
        <w:rPr>
          <w:rFonts w:cs="Calibri"/>
        </w:rPr>
      </w:pPr>
      <w:r w:rsidRPr="00D51440">
        <w:rPr>
          <w:rFonts w:cs="Calibri"/>
        </w:rPr>
        <w:t>Les besoins spécifiques (piscines, blanchisseries, …)</w:t>
      </w:r>
    </w:p>
    <w:p w14:paraId="6F9DC567" w14:textId="77777777" w:rsidR="004C5554" w:rsidRPr="00D51440" w:rsidRDefault="004C5554" w:rsidP="004C5554">
      <w:pPr>
        <w:numPr>
          <w:ilvl w:val="0"/>
          <w:numId w:val="40"/>
        </w:numPr>
        <w:rPr>
          <w:rFonts w:cs="Calibri"/>
        </w:rPr>
      </w:pPr>
      <w:r w:rsidRPr="00D51440">
        <w:rPr>
          <w:rFonts w:cs="Calibri"/>
        </w:rPr>
        <w:t>Les contraintes éventuelles (place en chaufferie, accès véhicule, …)</w:t>
      </w:r>
    </w:p>
    <w:p w14:paraId="12AAE905" w14:textId="77777777" w:rsidR="004C5554" w:rsidRPr="00D51440" w:rsidRDefault="004C5554" w:rsidP="004C5554">
      <w:pPr>
        <w:rPr>
          <w:rFonts w:cs="Calibri"/>
          <w:b/>
          <w:color w:val="000000"/>
          <w:u w:val="single"/>
        </w:rPr>
      </w:pPr>
      <w:bookmarkStart w:id="87" w:name="_Toc303149369"/>
      <w:bookmarkStart w:id="88" w:name="_Toc306282195"/>
    </w:p>
    <w:p w14:paraId="41BA2E2C" w14:textId="77777777" w:rsidR="004C5554" w:rsidRPr="00D51440" w:rsidRDefault="004C5554" w:rsidP="004C5554">
      <w:pPr>
        <w:rPr>
          <w:rFonts w:cs="Calibri"/>
          <w:b/>
          <w:color w:val="000000"/>
          <w:u w:val="single"/>
        </w:rPr>
      </w:pPr>
      <w:r w:rsidRPr="00D51440">
        <w:rPr>
          <w:rFonts w:cs="Calibri"/>
          <w:b/>
          <w:color w:val="000000"/>
          <w:u w:val="single"/>
        </w:rPr>
        <w:t>Analyse des factures</w:t>
      </w:r>
      <w:bookmarkEnd w:id="87"/>
      <w:bookmarkEnd w:id="88"/>
    </w:p>
    <w:p w14:paraId="1E8A2128" w14:textId="77777777" w:rsidR="004C5554" w:rsidRPr="00D51440" w:rsidRDefault="004C5554" w:rsidP="004C5554">
      <w:pPr>
        <w:rPr>
          <w:rFonts w:cs="Calibri"/>
        </w:rPr>
      </w:pPr>
    </w:p>
    <w:p w14:paraId="3426C6D6" w14:textId="77777777" w:rsidR="004C5554" w:rsidRPr="00D51440" w:rsidRDefault="004C5554" w:rsidP="004C5554">
      <w:pPr>
        <w:rPr>
          <w:rFonts w:cs="Calibri"/>
        </w:rPr>
      </w:pPr>
      <w:r w:rsidRPr="00D51440">
        <w:rPr>
          <w:rFonts w:cs="Calibri"/>
        </w:rPr>
        <w:t>L’objet de cette étape sera la détermination des consommations énergétiques constatées sur relevés de consommations (facture, quantités, etc.) sur les 2 ou 3 trois dernières années.</w:t>
      </w:r>
    </w:p>
    <w:p w14:paraId="4EA6C846" w14:textId="77777777" w:rsidR="004C5554" w:rsidRPr="00D51440" w:rsidRDefault="004C5554" w:rsidP="004C5554">
      <w:pPr>
        <w:rPr>
          <w:rFonts w:cs="Calibri"/>
          <w:b/>
          <w:color w:val="000000"/>
          <w:u w:val="single"/>
        </w:rPr>
      </w:pPr>
      <w:bookmarkStart w:id="89" w:name="_Toc303149370"/>
      <w:bookmarkStart w:id="90" w:name="_Toc306282196"/>
    </w:p>
    <w:p w14:paraId="6F5DF8AC" w14:textId="77777777" w:rsidR="004C5554" w:rsidRPr="00D51440" w:rsidRDefault="004C5554" w:rsidP="004C5554">
      <w:pPr>
        <w:rPr>
          <w:rFonts w:cs="Calibri"/>
          <w:b/>
          <w:color w:val="000000"/>
          <w:u w:val="single"/>
        </w:rPr>
      </w:pPr>
      <w:r w:rsidRPr="00D51440">
        <w:rPr>
          <w:rFonts w:cs="Calibri"/>
          <w:b/>
          <w:color w:val="000000"/>
          <w:u w:val="single"/>
        </w:rPr>
        <w:t>Analyse théorique</w:t>
      </w:r>
      <w:bookmarkEnd w:id="89"/>
      <w:bookmarkEnd w:id="90"/>
    </w:p>
    <w:p w14:paraId="0319D71F" w14:textId="77777777" w:rsidR="004C5554" w:rsidRPr="00D51440" w:rsidRDefault="004C5554" w:rsidP="004C5554">
      <w:pPr>
        <w:rPr>
          <w:rFonts w:cs="Calibri"/>
        </w:rPr>
      </w:pPr>
    </w:p>
    <w:p w14:paraId="115E84D3" w14:textId="77777777" w:rsidR="004C5554" w:rsidRPr="00D51440" w:rsidRDefault="004C5554" w:rsidP="004C5554">
      <w:pPr>
        <w:rPr>
          <w:rFonts w:cs="Calibri"/>
        </w:rPr>
      </w:pPr>
      <w:r w:rsidRPr="00D51440">
        <w:rPr>
          <w:rFonts w:cs="Calibri"/>
        </w:rPr>
        <w:t>A partir des caractéristiques des bâtiments relevées (surfaces, volumes, intermittence, isolation en place, etc.), le bureau d’études aura en charge de réaliser une analyse thermique simplifiée par bâtiments. Il s’agira de déterminer la puissance et la consommation théorique de chaque bâtiment au regard de leur configuration actuelle (en chaud, en ECS et le cas échéant en froid).</w:t>
      </w:r>
    </w:p>
    <w:p w14:paraId="721A4DD8" w14:textId="77777777" w:rsidR="004C5554" w:rsidRPr="00D51440" w:rsidRDefault="004C5554" w:rsidP="004C5554">
      <w:pPr>
        <w:rPr>
          <w:rFonts w:cs="Calibri"/>
          <w:b/>
          <w:color w:val="000000"/>
          <w:u w:val="single"/>
        </w:rPr>
      </w:pPr>
      <w:bookmarkStart w:id="91" w:name="_Toc303149371"/>
      <w:bookmarkStart w:id="92" w:name="_Toc306282197"/>
    </w:p>
    <w:p w14:paraId="76295B57" w14:textId="77777777" w:rsidR="004C5554" w:rsidRPr="00D51440" w:rsidRDefault="004C5554" w:rsidP="004C5554">
      <w:pPr>
        <w:rPr>
          <w:rFonts w:cs="Calibri"/>
          <w:b/>
          <w:color w:val="000000"/>
          <w:u w:val="single"/>
        </w:rPr>
      </w:pPr>
      <w:r w:rsidRPr="00D51440">
        <w:rPr>
          <w:rFonts w:cs="Calibri"/>
          <w:b/>
          <w:color w:val="000000"/>
          <w:u w:val="single"/>
        </w:rPr>
        <w:t>Recollement de l’analyse théorique et des factures</w:t>
      </w:r>
      <w:bookmarkEnd w:id="91"/>
      <w:bookmarkEnd w:id="92"/>
    </w:p>
    <w:p w14:paraId="2BA20CD2" w14:textId="77777777" w:rsidR="004C5554" w:rsidRPr="00D51440" w:rsidRDefault="004C5554" w:rsidP="004C5554">
      <w:pPr>
        <w:rPr>
          <w:rFonts w:cs="Calibri"/>
        </w:rPr>
      </w:pPr>
    </w:p>
    <w:p w14:paraId="02D2A3A4" w14:textId="77777777" w:rsidR="004C5554" w:rsidRPr="00D51440" w:rsidRDefault="004C5554" w:rsidP="004C5554">
      <w:pPr>
        <w:rPr>
          <w:rFonts w:cs="Calibri"/>
        </w:rPr>
      </w:pPr>
      <w:r w:rsidRPr="00D51440">
        <w:rPr>
          <w:rFonts w:cs="Calibri"/>
        </w:rPr>
        <w:t xml:space="preserve">Si les consommations issues de l’analyse théorique ne sont pas en cohérence avec l’analyse des factures, le bureau d’étude aura en charge d’étudier les raisons de ces écarts et de les caractériser. </w:t>
      </w:r>
    </w:p>
    <w:p w14:paraId="65DC8BC4" w14:textId="77777777" w:rsidR="004C5554" w:rsidRPr="00D51440" w:rsidRDefault="004C5554" w:rsidP="004C5554">
      <w:pPr>
        <w:rPr>
          <w:rFonts w:cs="Calibri"/>
          <w:b/>
          <w:color w:val="000000"/>
          <w:u w:val="single"/>
        </w:rPr>
      </w:pPr>
      <w:bookmarkStart w:id="93" w:name="_Toc303149372"/>
      <w:bookmarkStart w:id="94" w:name="_Toc306282198"/>
    </w:p>
    <w:p w14:paraId="58EAB918" w14:textId="77777777" w:rsidR="004C5554" w:rsidRPr="00D51440" w:rsidRDefault="004C5554" w:rsidP="004C5554">
      <w:pPr>
        <w:rPr>
          <w:rFonts w:cs="Calibri"/>
          <w:b/>
          <w:color w:val="000000"/>
          <w:u w:val="single"/>
        </w:rPr>
      </w:pPr>
      <w:r w:rsidRPr="00D51440">
        <w:rPr>
          <w:rFonts w:cs="Calibri"/>
          <w:b/>
          <w:color w:val="000000"/>
          <w:u w:val="single"/>
        </w:rPr>
        <w:t>Analyse des points de surconsommations</w:t>
      </w:r>
      <w:bookmarkEnd w:id="93"/>
      <w:bookmarkEnd w:id="94"/>
    </w:p>
    <w:p w14:paraId="3FCBA4DC" w14:textId="77777777" w:rsidR="004C5554" w:rsidRPr="00D51440" w:rsidRDefault="004C5554" w:rsidP="004C5554">
      <w:pPr>
        <w:rPr>
          <w:rFonts w:cs="Calibri"/>
        </w:rPr>
      </w:pPr>
    </w:p>
    <w:p w14:paraId="02806F48" w14:textId="77777777" w:rsidR="004C5554" w:rsidRPr="00D51440" w:rsidRDefault="004C5554" w:rsidP="004C5554">
      <w:pPr>
        <w:rPr>
          <w:rFonts w:cs="Calibri"/>
        </w:rPr>
      </w:pPr>
      <w:r w:rsidRPr="00D51440">
        <w:rPr>
          <w:rFonts w:cs="Calibri"/>
        </w:rPr>
        <w:t>Le prestataire devra étudier les points de surconsommations s’ils existent. A l’aide de quelques ratios, il devra identifier les points critiques au niveau, entre autres :</w:t>
      </w:r>
    </w:p>
    <w:p w14:paraId="1439CB17" w14:textId="77777777" w:rsidR="004C5554" w:rsidRPr="00D51440" w:rsidRDefault="004C5554" w:rsidP="004C5554">
      <w:pPr>
        <w:numPr>
          <w:ilvl w:val="0"/>
          <w:numId w:val="41"/>
        </w:numPr>
        <w:rPr>
          <w:rFonts w:cs="Calibri"/>
        </w:rPr>
      </w:pPr>
      <w:r w:rsidRPr="00D51440">
        <w:rPr>
          <w:rFonts w:cs="Calibri"/>
        </w:rPr>
        <w:t>De l’utilisation des bâtiments et notamment de la régulation,</w:t>
      </w:r>
    </w:p>
    <w:p w14:paraId="0830F219" w14:textId="77777777" w:rsidR="004C5554" w:rsidRPr="00D51440" w:rsidRDefault="004C5554" w:rsidP="004C5554">
      <w:pPr>
        <w:numPr>
          <w:ilvl w:val="0"/>
          <w:numId w:val="41"/>
        </w:numPr>
        <w:rPr>
          <w:rFonts w:cs="Calibri"/>
        </w:rPr>
      </w:pPr>
      <w:r w:rsidRPr="00D51440">
        <w:rPr>
          <w:rFonts w:cs="Calibri"/>
        </w:rPr>
        <w:t>Du rendement des équipements,</w:t>
      </w:r>
    </w:p>
    <w:p w14:paraId="58C47129" w14:textId="77777777" w:rsidR="004C5554" w:rsidRPr="00D51440" w:rsidRDefault="004C5554" w:rsidP="004C5554">
      <w:pPr>
        <w:numPr>
          <w:ilvl w:val="0"/>
          <w:numId w:val="41"/>
        </w:numPr>
        <w:rPr>
          <w:rFonts w:cs="Calibri"/>
        </w:rPr>
      </w:pPr>
      <w:r w:rsidRPr="00D51440">
        <w:rPr>
          <w:rFonts w:cs="Calibri"/>
        </w:rPr>
        <w:t>De l’isolation des bâtiments (sols, murs, toiture, vitrage).</w:t>
      </w:r>
    </w:p>
    <w:p w14:paraId="0336280F" w14:textId="77777777" w:rsidR="004C5554" w:rsidRPr="00D51440" w:rsidRDefault="004C5554" w:rsidP="004C5554">
      <w:pPr>
        <w:rPr>
          <w:rFonts w:cs="Calibri"/>
        </w:rPr>
      </w:pPr>
    </w:p>
    <w:p w14:paraId="4FAB8C15" w14:textId="77777777" w:rsidR="004C5554" w:rsidRPr="00D51440" w:rsidRDefault="004C5554" w:rsidP="004C5554">
      <w:pPr>
        <w:rPr>
          <w:rFonts w:cs="Calibri"/>
        </w:rPr>
      </w:pPr>
      <w:r w:rsidRPr="00D51440">
        <w:rPr>
          <w:rFonts w:cs="Calibri"/>
        </w:rPr>
        <w:t>Cette analyse permettra de mettre en évidence les points à plus fort enjeu d’amélioration</w:t>
      </w:r>
    </w:p>
    <w:p w14:paraId="0329EA29" w14:textId="77777777" w:rsidR="004C5554" w:rsidRPr="00D51440" w:rsidRDefault="004C5554" w:rsidP="004C5554">
      <w:pPr>
        <w:rPr>
          <w:rFonts w:cs="Calibri"/>
        </w:rPr>
      </w:pPr>
    </w:p>
    <w:p w14:paraId="7A08D9EB" w14:textId="77777777" w:rsidR="004C5554" w:rsidRPr="00D51440" w:rsidRDefault="004C5554" w:rsidP="004C5554">
      <w:pPr>
        <w:rPr>
          <w:rFonts w:cs="Calibri"/>
          <w:b/>
          <w:color w:val="000000"/>
          <w:u w:val="single"/>
        </w:rPr>
      </w:pPr>
      <w:bookmarkStart w:id="95" w:name="_Toc303149373"/>
      <w:bookmarkStart w:id="96" w:name="_Toc306282199"/>
    </w:p>
    <w:p w14:paraId="409D00F6" w14:textId="77777777" w:rsidR="004C5554" w:rsidRPr="00D51440" w:rsidRDefault="004C5554" w:rsidP="004C5554">
      <w:pPr>
        <w:rPr>
          <w:rFonts w:cs="Calibri"/>
          <w:b/>
          <w:color w:val="000000"/>
          <w:u w:val="single"/>
        </w:rPr>
      </w:pPr>
      <w:r w:rsidRPr="00D51440">
        <w:rPr>
          <w:rFonts w:cs="Calibri"/>
          <w:b/>
          <w:color w:val="000000"/>
          <w:u w:val="single"/>
        </w:rPr>
        <w:t>Préconisations d’améliorations énergétiques</w:t>
      </w:r>
      <w:bookmarkEnd w:id="95"/>
      <w:bookmarkEnd w:id="96"/>
    </w:p>
    <w:p w14:paraId="623AC032" w14:textId="77777777" w:rsidR="004C5554" w:rsidRPr="00D51440" w:rsidRDefault="004C5554" w:rsidP="004C5554">
      <w:pPr>
        <w:rPr>
          <w:rFonts w:cs="Calibri"/>
        </w:rPr>
      </w:pPr>
      <w:r w:rsidRPr="00D51440">
        <w:rPr>
          <w:rFonts w:cs="Calibri"/>
        </w:rPr>
        <w:t xml:space="preserve">Le prestataire devra identifier les points critiques afin de diminuer les consommations de chauffage du bâtiment. </w:t>
      </w:r>
    </w:p>
    <w:p w14:paraId="02EC2E69" w14:textId="77777777" w:rsidR="004C5554" w:rsidRPr="00D51440" w:rsidRDefault="004C5554" w:rsidP="004C5554">
      <w:pPr>
        <w:rPr>
          <w:rFonts w:cs="Calibri"/>
        </w:rPr>
      </w:pPr>
    </w:p>
    <w:p w14:paraId="39BD295E" w14:textId="77777777" w:rsidR="004C5554" w:rsidRPr="00D51440" w:rsidRDefault="004C5554" w:rsidP="004C5554">
      <w:pPr>
        <w:rPr>
          <w:rFonts w:cs="Calibri"/>
          <w:b/>
          <w:color w:val="000000"/>
          <w:u w:val="single"/>
        </w:rPr>
      </w:pPr>
      <w:r w:rsidRPr="00D51440">
        <w:rPr>
          <w:rFonts w:cs="Calibri"/>
          <w:b/>
          <w:color w:val="000000"/>
          <w:u w:val="single"/>
        </w:rPr>
        <w:t>Analyse technique</w:t>
      </w:r>
    </w:p>
    <w:p w14:paraId="28E8CFF9" w14:textId="77777777" w:rsidR="004C5554" w:rsidRPr="00D51440" w:rsidRDefault="004C5554" w:rsidP="004C5554">
      <w:pPr>
        <w:rPr>
          <w:rFonts w:cs="Calibri"/>
        </w:rPr>
      </w:pPr>
    </w:p>
    <w:p w14:paraId="067F3F41" w14:textId="77777777" w:rsidR="004C5554" w:rsidRPr="00D51440" w:rsidRDefault="004C5554" w:rsidP="004C5554">
      <w:pPr>
        <w:rPr>
          <w:rFonts w:cs="Calibri"/>
        </w:rPr>
      </w:pPr>
      <w:r w:rsidRPr="00D51440">
        <w:rPr>
          <w:rFonts w:cs="Calibri"/>
        </w:rPr>
        <w:t>En comparant l’analyse de l’existant et l’analyse théorique, le bureau d’étude aura en charge de proposer des solutions techniques simples visant à réduire les consommations de chauffage et de climatisation des bâtiments. Ces solutions peuvent être :</w:t>
      </w:r>
    </w:p>
    <w:p w14:paraId="5AAA5224" w14:textId="77777777" w:rsidR="004C5554" w:rsidRPr="00D51440" w:rsidRDefault="004C5554" w:rsidP="004C5554">
      <w:pPr>
        <w:numPr>
          <w:ilvl w:val="0"/>
          <w:numId w:val="42"/>
        </w:numPr>
        <w:rPr>
          <w:rFonts w:cs="Calibri"/>
        </w:rPr>
      </w:pPr>
      <w:r w:rsidRPr="00D51440">
        <w:rPr>
          <w:rFonts w:cs="Calibri"/>
        </w:rPr>
        <w:t>Renforcement de l’isolation sur toute ou partie du bâtiment,</w:t>
      </w:r>
    </w:p>
    <w:p w14:paraId="531E0B64" w14:textId="77777777" w:rsidR="004C5554" w:rsidRPr="00D51440" w:rsidRDefault="004C5554" w:rsidP="004C5554">
      <w:pPr>
        <w:numPr>
          <w:ilvl w:val="0"/>
          <w:numId w:val="42"/>
        </w:numPr>
        <w:rPr>
          <w:rFonts w:cs="Calibri"/>
        </w:rPr>
      </w:pPr>
      <w:r w:rsidRPr="00D51440">
        <w:rPr>
          <w:rFonts w:cs="Calibri"/>
        </w:rPr>
        <w:t>Changement des vitrages,</w:t>
      </w:r>
    </w:p>
    <w:p w14:paraId="42A7CCC6" w14:textId="77777777" w:rsidR="004C5554" w:rsidRPr="00D51440" w:rsidRDefault="004C5554" w:rsidP="004C5554">
      <w:pPr>
        <w:numPr>
          <w:ilvl w:val="0"/>
          <w:numId w:val="42"/>
        </w:numPr>
        <w:rPr>
          <w:rFonts w:cs="Calibri"/>
        </w:rPr>
      </w:pPr>
      <w:r w:rsidRPr="00D51440">
        <w:rPr>
          <w:rFonts w:cs="Calibri"/>
        </w:rPr>
        <w:t>Amélioration de la ventilation,</w:t>
      </w:r>
    </w:p>
    <w:p w14:paraId="3A67B2C7" w14:textId="77777777" w:rsidR="004C5554" w:rsidRPr="00D51440" w:rsidRDefault="004C5554" w:rsidP="004C5554">
      <w:pPr>
        <w:numPr>
          <w:ilvl w:val="0"/>
          <w:numId w:val="42"/>
        </w:numPr>
        <w:rPr>
          <w:rFonts w:cs="Calibri"/>
        </w:rPr>
      </w:pPr>
      <w:r w:rsidRPr="00D51440">
        <w:rPr>
          <w:rFonts w:cs="Calibri"/>
        </w:rPr>
        <w:t>Amélioration de la régulation,</w:t>
      </w:r>
    </w:p>
    <w:p w14:paraId="374256E2" w14:textId="77777777" w:rsidR="004C5554" w:rsidRPr="00D51440" w:rsidRDefault="004C5554" w:rsidP="004C5554">
      <w:pPr>
        <w:numPr>
          <w:ilvl w:val="0"/>
          <w:numId w:val="42"/>
        </w:numPr>
        <w:rPr>
          <w:rFonts w:cs="Calibri"/>
        </w:rPr>
      </w:pPr>
      <w:r w:rsidRPr="00D51440">
        <w:rPr>
          <w:rFonts w:cs="Calibri"/>
        </w:rPr>
        <w:t>Travail architectural simple (brise soleil, puit canadien, etc.),</w:t>
      </w:r>
    </w:p>
    <w:p w14:paraId="070BE6BC" w14:textId="77777777" w:rsidR="004C5554" w:rsidRPr="00D51440" w:rsidRDefault="004C5554" w:rsidP="004C5554">
      <w:pPr>
        <w:numPr>
          <w:ilvl w:val="0"/>
          <w:numId w:val="42"/>
        </w:numPr>
        <w:rPr>
          <w:rFonts w:cs="Calibri"/>
        </w:rPr>
      </w:pPr>
      <w:r w:rsidRPr="00D51440">
        <w:rPr>
          <w:rFonts w:cs="Calibri"/>
        </w:rPr>
        <w:t>Programmation des plages de chauffe.</w:t>
      </w:r>
    </w:p>
    <w:p w14:paraId="6E9F6A79" w14:textId="77777777" w:rsidR="004C5554" w:rsidRPr="00D51440" w:rsidRDefault="004C5554" w:rsidP="004C5554">
      <w:pPr>
        <w:rPr>
          <w:rFonts w:cs="Calibri"/>
        </w:rPr>
      </w:pPr>
    </w:p>
    <w:p w14:paraId="74C49C4A" w14:textId="77777777" w:rsidR="004C5554" w:rsidRPr="00D51440" w:rsidRDefault="004C5554" w:rsidP="004C5554">
      <w:pPr>
        <w:rPr>
          <w:rFonts w:cs="Calibri"/>
        </w:rPr>
      </w:pPr>
      <w:r w:rsidRPr="00D51440">
        <w:rPr>
          <w:rFonts w:cs="Calibri"/>
        </w:rPr>
        <w:t>Le bureau d’étude mettra en évidence l’économie réalisée en kWh énergie finale.</w:t>
      </w:r>
    </w:p>
    <w:p w14:paraId="35ACB84C" w14:textId="77777777" w:rsidR="004C5554" w:rsidRPr="00D51440" w:rsidRDefault="004C5554" w:rsidP="004C5554">
      <w:pPr>
        <w:rPr>
          <w:rFonts w:cs="Calibri"/>
        </w:rPr>
      </w:pPr>
    </w:p>
    <w:p w14:paraId="3E27075D" w14:textId="77777777" w:rsidR="004C5554" w:rsidRPr="00D51440" w:rsidRDefault="004C5554" w:rsidP="004C5554">
      <w:pPr>
        <w:rPr>
          <w:rFonts w:cs="Calibri"/>
          <w:b/>
          <w:color w:val="000000"/>
          <w:u w:val="single"/>
        </w:rPr>
      </w:pPr>
      <w:r w:rsidRPr="00D51440">
        <w:rPr>
          <w:rFonts w:cs="Calibri"/>
          <w:b/>
          <w:color w:val="000000"/>
          <w:u w:val="single"/>
        </w:rPr>
        <w:t>Analyse économique</w:t>
      </w:r>
    </w:p>
    <w:p w14:paraId="7A5246C2" w14:textId="77777777" w:rsidR="004C5554" w:rsidRPr="00D51440" w:rsidRDefault="004C5554" w:rsidP="004C5554">
      <w:pPr>
        <w:rPr>
          <w:rFonts w:cs="Calibri"/>
        </w:rPr>
      </w:pPr>
    </w:p>
    <w:p w14:paraId="417187B9" w14:textId="77777777" w:rsidR="004C5554" w:rsidRPr="00D51440" w:rsidRDefault="004C5554" w:rsidP="004C5554">
      <w:pPr>
        <w:rPr>
          <w:rFonts w:cs="Calibri"/>
        </w:rPr>
      </w:pPr>
      <w:r w:rsidRPr="00D51440">
        <w:rPr>
          <w:rFonts w:cs="Calibri"/>
        </w:rPr>
        <w:t>Chaque proposition technique fera l’objet d’un chiffrage des coûts d’investissement. L’analyse économique pourra être basée sur des ratios. Il sera tenu compte des possibilités d’aides en vigueur pour l’amélioration du bâti. les informations sur ces aides sont disponibles auprès de l’ADEME.</w:t>
      </w:r>
    </w:p>
    <w:p w14:paraId="3B7098CD" w14:textId="77777777" w:rsidR="004C5554" w:rsidRPr="00D51440" w:rsidRDefault="004C5554" w:rsidP="004C5554">
      <w:pPr>
        <w:rPr>
          <w:rFonts w:cs="Calibri"/>
          <w:b/>
        </w:rPr>
      </w:pPr>
    </w:p>
    <w:p w14:paraId="69A2CD15" w14:textId="77777777" w:rsidR="004C5554" w:rsidRPr="00D51440" w:rsidRDefault="004C5554" w:rsidP="004C5554">
      <w:pPr>
        <w:rPr>
          <w:rFonts w:cs="Calibri"/>
          <w:b/>
        </w:rPr>
      </w:pPr>
      <w:r w:rsidRPr="00D51440">
        <w:rPr>
          <w:rFonts w:cs="Calibri"/>
          <w:b/>
        </w:rPr>
        <w:t>Il est attendu une présentation claire et synthétique des améliorations à apporter, de leur coût et de leur rentabilité.</w:t>
      </w:r>
    </w:p>
    <w:p w14:paraId="25A28BF4" w14:textId="77777777" w:rsidR="004C5554" w:rsidRPr="00D51440" w:rsidRDefault="004C5554" w:rsidP="004C5554">
      <w:pPr>
        <w:rPr>
          <w:rFonts w:cs="Calibri"/>
          <w:b/>
          <w:bCs/>
          <w:u w:val="single"/>
        </w:rPr>
      </w:pPr>
    </w:p>
    <w:p w14:paraId="67DFC3A4" w14:textId="77777777" w:rsidR="004C5554" w:rsidRPr="00D51440" w:rsidRDefault="004C5554" w:rsidP="004C5554">
      <w:pPr>
        <w:rPr>
          <w:rFonts w:cs="Calibri"/>
          <w:b/>
          <w:color w:val="000000"/>
          <w:u w:val="single"/>
        </w:rPr>
      </w:pPr>
      <w:r w:rsidRPr="00D51440">
        <w:rPr>
          <w:rFonts w:cs="Calibri"/>
          <w:b/>
          <w:color w:val="000000"/>
          <w:u w:val="single"/>
        </w:rPr>
        <w:t>Echéancier</w:t>
      </w:r>
    </w:p>
    <w:p w14:paraId="0E6146AB" w14:textId="77777777" w:rsidR="004C5554" w:rsidRPr="00D51440" w:rsidRDefault="004C5554" w:rsidP="004C5554">
      <w:pPr>
        <w:rPr>
          <w:rFonts w:cs="Calibri"/>
        </w:rPr>
      </w:pPr>
    </w:p>
    <w:p w14:paraId="44E0CAAA" w14:textId="77777777" w:rsidR="004C5554" w:rsidRPr="00D51440" w:rsidRDefault="004C5554" w:rsidP="004C5554">
      <w:pPr>
        <w:rPr>
          <w:rFonts w:cs="Calibri"/>
        </w:rPr>
      </w:pPr>
      <w:r w:rsidRPr="00D51440">
        <w:rPr>
          <w:rFonts w:cs="Calibri"/>
        </w:rPr>
        <w:t>Le bureau d’étude devra identifier un échéancier réaliste de réalisation des travaux d’améliorations thermiques des bâtiments. Cet échéancier sera établi en concertation avec le maître d’ouvrage.</w:t>
      </w:r>
    </w:p>
    <w:p w14:paraId="7ECBAC9A" w14:textId="77777777" w:rsidR="004C5554" w:rsidRPr="004C5554" w:rsidRDefault="004C5554" w:rsidP="004C5554">
      <w:pPr>
        <w:pStyle w:val="TitreAnnexeAdeme"/>
      </w:pPr>
      <w:r>
        <w:br w:type="page"/>
      </w:r>
      <w:bookmarkStart w:id="97" w:name="_Toc61618695"/>
      <w:r w:rsidRPr="004C5554">
        <w:lastRenderedPageBreak/>
        <w:t>Définition des différents Coefficients de Performance des installations de PAC géothermiques</w:t>
      </w:r>
      <w:bookmarkEnd w:id="97"/>
    </w:p>
    <w:p w14:paraId="66A98FC5" w14:textId="77777777" w:rsidR="004C5554" w:rsidRPr="00D51440" w:rsidRDefault="004C5554" w:rsidP="004C5554">
      <w:pPr>
        <w:autoSpaceDE w:val="0"/>
        <w:autoSpaceDN w:val="0"/>
        <w:adjustRightInd w:val="0"/>
        <w:rPr>
          <w:rFonts w:cs="Calibri"/>
          <w:b/>
          <w:bCs/>
          <w:color w:val="000000"/>
        </w:rPr>
      </w:pPr>
    </w:p>
    <w:p w14:paraId="11FD7447" w14:textId="77777777" w:rsidR="004C5554" w:rsidRPr="00D51440" w:rsidRDefault="004C5554" w:rsidP="004C5554">
      <w:pPr>
        <w:autoSpaceDE w:val="0"/>
        <w:autoSpaceDN w:val="0"/>
        <w:adjustRightInd w:val="0"/>
        <w:rPr>
          <w:rFonts w:cs="Calibri"/>
          <w:b/>
          <w:bCs/>
          <w:color w:val="000000"/>
        </w:rPr>
      </w:pPr>
      <w:r w:rsidRPr="00D51440">
        <w:rPr>
          <w:rFonts w:cs="Calibri"/>
          <w:b/>
          <w:bCs/>
          <w:color w:val="000000"/>
        </w:rPr>
        <w:t>CoP machine</w:t>
      </w:r>
    </w:p>
    <w:p w14:paraId="436276FF"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Il s’agit du rapport de l’énergie thermique produite par la PAC sur l’énergie électrique consommée par la PAC (compresseurs + auxiliaires non permanents)  C’est le COP du groupe thermodynamique seul, tel qu’il peut être mesuré en usine par le constructeur. </w:t>
      </w:r>
    </w:p>
    <w:p w14:paraId="337BFF1C"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 coefficient prend en compte les consommations électriques des auxiliaires non permanents dont le fonctionnement est asservi à la marche de la PAC ou qui sont alimentés périodiquement </w:t>
      </w:r>
    </w:p>
    <w:p w14:paraId="36F6B348" w14:textId="77777777" w:rsidR="004C5554" w:rsidRPr="00D51440" w:rsidRDefault="004C5554" w:rsidP="004C5554">
      <w:pPr>
        <w:autoSpaceDE w:val="0"/>
        <w:autoSpaceDN w:val="0"/>
        <w:adjustRightInd w:val="0"/>
        <w:rPr>
          <w:rFonts w:cs="Calibri"/>
          <w:color w:val="000000"/>
        </w:rPr>
      </w:pPr>
      <w:r w:rsidRPr="00D51440">
        <w:rPr>
          <w:rFonts w:cs="Calibri"/>
          <w:color w:val="000000"/>
        </w:rPr>
        <w:t>Ces auxiliaires peuvent être :</w:t>
      </w:r>
    </w:p>
    <w:p w14:paraId="3148B064" w14:textId="77777777" w:rsidR="004C5554" w:rsidRPr="00D51440" w:rsidRDefault="004C5554" w:rsidP="004C5554">
      <w:pPr>
        <w:autoSpaceDE w:val="0"/>
        <w:autoSpaceDN w:val="0"/>
        <w:adjustRightInd w:val="0"/>
        <w:rPr>
          <w:rFonts w:cs="Calibri"/>
          <w:color w:val="000000"/>
        </w:rPr>
      </w:pPr>
      <w:r w:rsidRPr="00D51440">
        <w:rPr>
          <w:rFonts w:cs="Calibri"/>
          <w:color w:val="000000"/>
        </w:rPr>
        <w:t>• les ventilateurs (cas d’une pompe à chaleur sur l’air) ;</w:t>
      </w:r>
    </w:p>
    <w:p w14:paraId="4CA3C0FF" w14:textId="77777777" w:rsidR="004C5554" w:rsidRPr="00D51440" w:rsidRDefault="004C5554" w:rsidP="004C5554">
      <w:pPr>
        <w:autoSpaceDE w:val="0"/>
        <w:autoSpaceDN w:val="0"/>
        <w:adjustRightInd w:val="0"/>
        <w:rPr>
          <w:rFonts w:cs="Calibri"/>
          <w:color w:val="000000"/>
        </w:rPr>
      </w:pPr>
      <w:r w:rsidRPr="00D51440">
        <w:rPr>
          <w:rFonts w:cs="Calibri"/>
          <w:color w:val="000000"/>
        </w:rPr>
        <w:t>• des pompes de circulation asservies (avec fonctionnement simultané) au compresseur ;</w:t>
      </w:r>
    </w:p>
    <w:p w14:paraId="412FDA37"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 des résistances électriques (par exemple dégivrage des batteries) </w:t>
      </w:r>
    </w:p>
    <w:p w14:paraId="63D3592E"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Cette valeur est donc plus représentative de la performance de la machine. </w:t>
      </w:r>
    </w:p>
    <w:p w14:paraId="3E111473" w14:textId="77777777" w:rsidR="004C5554" w:rsidRPr="00D51440" w:rsidRDefault="004C5554" w:rsidP="004C5554">
      <w:pPr>
        <w:autoSpaceDE w:val="0"/>
        <w:autoSpaceDN w:val="0"/>
        <w:adjustRightInd w:val="0"/>
        <w:rPr>
          <w:rFonts w:cs="Calibri"/>
          <w:b/>
          <w:bCs/>
          <w:color w:val="000000"/>
        </w:rPr>
      </w:pPr>
    </w:p>
    <w:p w14:paraId="304A5858" w14:textId="77777777" w:rsidR="004C5554" w:rsidRPr="00D51440" w:rsidRDefault="004C5554" w:rsidP="004C5554">
      <w:pPr>
        <w:autoSpaceDE w:val="0"/>
        <w:autoSpaceDN w:val="0"/>
        <w:adjustRightInd w:val="0"/>
        <w:jc w:val="center"/>
        <w:rPr>
          <w:rFonts w:cs="Calibri"/>
          <w:b/>
          <w:bCs/>
          <w:color w:val="000000"/>
        </w:rPr>
      </w:pPr>
      <w:r w:rsidRPr="00D51440">
        <w:rPr>
          <w:rFonts w:cs="Calibri"/>
          <w:b/>
          <w:bCs/>
          <w:color w:val="000000"/>
          <w:position w:val="-30"/>
        </w:rPr>
        <w:object w:dxaOrig="2240" w:dyaOrig="700" w14:anchorId="549F60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35pt" o:ole="">
            <v:imagedata r:id="rId14" o:title=""/>
          </v:shape>
          <o:OLEObject Type="Embed" ProgID="Equation.3" ShapeID="_x0000_i1025" DrawAspect="Content" ObjectID="_1672231459" r:id="rId15"/>
        </w:object>
      </w:r>
    </w:p>
    <w:p w14:paraId="2F2BF645" w14:textId="77777777" w:rsidR="004C5554" w:rsidRPr="00D51440" w:rsidRDefault="004C5554" w:rsidP="004C5554">
      <w:pPr>
        <w:autoSpaceDE w:val="0"/>
        <w:autoSpaceDN w:val="0"/>
        <w:adjustRightInd w:val="0"/>
        <w:rPr>
          <w:rFonts w:cs="Calibri"/>
          <w:b/>
          <w:bCs/>
          <w:color w:val="000000"/>
        </w:rPr>
      </w:pPr>
    </w:p>
    <w:p w14:paraId="449387CA" w14:textId="77777777" w:rsidR="004C5554" w:rsidRPr="00D51440" w:rsidRDefault="004C5554" w:rsidP="004C5554">
      <w:pPr>
        <w:autoSpaceDE w:val="0"/>
        <w:autoSpaceDN w:val="0"/>
        <w:adjustRightInd w:val="0"/>
        <w:rPr>
          <w:rFonts w:cs="Calibri"/>
          <w:b/>
          <w:bCs/>
          <w:color w:val="000000"/>
        </w:rPr>
      </w:pPr>
      <w:r w:rsidRPr="00D51440">
        <w:rPr>
          <w:rFonts w:cs="Calibri"/>
          <w:b/>
          <w:bCs/>
          <w:color w:val="000000"/>
        </w:rPr>
        <w:t>CoP système</w:t>
      </w:r>
    </w:p>
    <w:p w14:paraId="6ACD183D"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C’est le rapport entre l’énergie thermique produite par la PAC et l’énergie électrique consommée par cette PAC, les auxiliaires permanents et l’appoint, le cas échéant. </w:t>
      </w:r>
    </w:p>
    <w:p w14:paraId="5927BD6A" w14:textId="77777777" w:rsidR="004C5554" w:rsidRPr="00D51440" w:rsidRDefault="004C5554" w:rsidP="004C5554">
      <w:pPr>
        <w:autoSpaceDE w:val="0"/>
        <w:autoSpaceDN w:val="0"/>
        <w:adjustRightInd w:val="0"/>
        <w:rPr>
          <w:rFonts w:cs="Calibri"/>
          <w:b/>
          <w:bCs/>
          <w:color w:val="000000"/>
        </w:rPr>
      </w:pPr>
    </w:p>
    <w:p w14:paraId="649A8304" w14:textId="77777777" w:rsidR="004C5554" w:rsidRPr="00D51440" w:rsidRDefault="004C5554" w:rsidP="004C5554">
      <w:pPr>
        <w:autoSpaceDE w:val="0"/>
        <w:autoSpaceDN w:val="0"/>
        <w:adjustRightInd w:val="0"/>
        <w:rPr>
          <w:rFonts w:cs="Calibri"/>
          <w:b/>
          <w:bCs/>
          <w:color w:val="000000"/>
        </w:rPr>
      </w:pPr>
      <w:r w:rsidRPr="00D51440">
        <w:rPr>
          <w:rFonts w:cs="Calibri"/>
          <w:b/>
          <w:bCs/>
          <w:color w:val="000000"/>
        </w:rPr>
        <w:t>CoP global de l’installation</w:t>
      </w:r>
    </w:p>
    <w:p w14:paraId="16A125CB"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 coefficient prend en compte les pertes d’énergies (par les réseaux de distribution notamment) qui ne contribuent pas au chauffage des locaux. </w:t>
      </w:r>
    </w:p>
    <w:p w14:paraId="3F33A175" w14:textId="77777777" w:rsidR="004C5554" w:rsidRPr="00D51440" w:rsidRDefault="004C5554" w:rsidP="004C5554">
      <w:pPr>
        <w:autoSpaceDE w:val="0"/>
        <w:autoSpaceDN w:val="0"/>
        <w:adjustRightInd w:val="0"/>
        <w:rPr>
          <w:rFonts w:cs="Calibri"/>
          <w:color w:val="000000"/>
        </w:rPr>
      </w:pPr>
    </w:p>
    <w:p w14:paraId="3AC5CEA2" w14:textId="77777777" w:rsidR="004C5554" w:rsidRPr="00D51440" w:rsidRDefault="004C5554" w:rsidP="004C5554">
      <w:pPr>
        <w:autoSpaceDE w:val="0"/>
        <w:autoSpaceDN w:val="0"/>
        <w:adjustRightInd w:val="0"/>
        <w:jc w:val="center"/>
        <w:rPr>
          <w:rFonts w:cs="Calibri"/>
          <w:b/>
          <w:bCs/>
          <w:color w:val="000000"/>
        </w:rPr>
      </w:pPr>
      <w:r w:rsidRPr="00D51440">
        <w:rPr>
          <w:rFonts w:cs="Calibri"/>
          <w:b/>
          <w:bCs/>
          <w:color w:val="000000"/>
          <w:position w:val="-30"/>
        </w:rPr>
        <w:object w:dxaOrig="2240" w:dyaOrig="700" w14:anchorId="0158EAA3">
          <v:shape id="_x0000_i1026" type="#_x0000_t75" style="width:112pt;height:35pt" o:ole="">
            <v:imagedata r:id="rId16" o:title=""/>
          </v:shape>
          <o:OLEObject Type="Embed" ProgID="Equation.3" ShapeID="_x0000_i1026" DrawAspect="Content" ObjectID="_1672231460" r:id="rId17"/>
        </w:object>
      </w:r>
    </w:p>
    <w:p w14:paraId="5195017B" w14:textId="77777777" w:rsidR="004C5554" w:rsidRPr="00D51440" w:rsidRDefault="004C5554" w:rsidP="004C5554">
      <w:pPr>
        <w:autoSpaceDE w:val="0"/>
        <w:autoSpaceDN w:val="0"/>
        <w:adjustRightInd w:val="0"/>
        <w:rPr>
          <w:rFonts w:cs="Calibri"/>
          <w:color w:val="000000"/>
        </w:rPr>
      </w:pPr>
    </w:p>
    <w:p w14:paraId="5C66A359" w14:textId="77777777" w:rsidR="004C5554" w:rsidRPr="00D51440" w:rsidRDefault="004C5554" w:rsidP="004C5554">
      <w:pPr>
        <w:autoSpaceDE w:val="0"/>
        <w:autoSpaceDN w:val="0"/>
        <w:adjustRightInd w:val="0"/>
        <w:rPr>
          <w:rFonts w:cs="Calibri"/>
          <w:b/>
          <w:bCs/>
          <w:color w:val="000000"/>
        </w:rPr>
      </w:pPr>
      <w:r w:rsidRPr="00D51440">
        <w:rPr>
          <w:rFonts w:cs="Calibri"/>
          <w:b/>
          <w:bCs/>
          <w:color w:val="000000"/>
        </w:rPr>
        <w:t>CoP annuel global de l’installation (COPA) : C’est la valeur moyenne du COP système sur l’année</w:t>
      </w:r>
    </w:p>
    <w:p w14:paraId="68957B1A"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C’est le COP qui intéresse le maître d’ouvrage, pour calculer les performances énergétiques moyennes de l’installation, et donc calculer la rentabilité économique de son opération. </w:t>
      </w:r>
    </w:p>
    <w:p w14:paraId="49A07241"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Sur les plages de température des PAC géothermiques sur aquifères (source froide &gt; 12 °C), des COP mesurés sur des installations en exploitation donnent des valeurs généralement supérieures à 3,5. </w:t>
      </w:r>
    </w:p>
    <w:p w14:paraId="2B4C1157" w14:textId="77777777" w:rsidR="004C5554" w:rsidRPr="00D51440" w:rsidRDefault="004C5554" w:rsidP="004C5554">
      <w:pPr>
        <w:rPr>
          <w:rFonts w:cs="Calibri"/>
        </w:rPr>
      </w:pPr>
    </w:p>
    <w:p w14:paraId="2041F566" w14:textId="77777777" w:rsidR="004C5554" w:rsidRPr="00D51440" w:rsidRDefault="004C5554" w:rsidP="004C5554">
      <w:pPr>
        <w:autoSpaceDE w:val="0"/>
        <w:autoSpaceDN w:val="0"/>
        <w:adjustRightInd w:val="0"/>
        <w:rPr>
          <w:rFonts w:cs="Calibri"/>
          <w:b/>
          <w:bCs/>
          <w:color w:val="000000"/>
        </w:rPr>
      </w:pPr>
      <w:r w:rsidRPr="00D51440">
        <w:rPr>
          <w:rFonts w:cs="Calibri"/>
          <w:b/>
          <w:bCs/>
          <w:color w:val="000000"/>
        </w:rPr>
        <w:t>Efficacité énergétique</w:t>
      </w:r>
    </w:p>
    <w:p w14:paraId="1D7005C6" w14:textId="77777777" w:rsidR="004C5554" w:rsidRPr="00D51440" w:rsidRDefault="004C5554" w:rsidP="004C5554">
      <w:pPr>
        <w:autoSpaceDE w:val="0"/>
        <w:autoSpaceDN w:val="0"/>
        <w:adjustRightInd w:val="0"/>
        <w:rPr>
          <w:rFonts w:cs="Calibri"/>
          <w:color w:val="000000"/>
        </w:rPr>
      </w:pPr>
      <w:r w:rsidRPr="00D51440">
        <w:rPr>
          <w:rFonts w:cs="Calibri"/>
          <w:color w:val="000000"/>
        </w:rPr>
        <w:t>La performance en mode froid de la machine frigorifique réversible est exprimée par le coefficient d’efficacité énergétique :</w:t>
      </w:r>
    </w:p>
    <w:p w14:paraId="6D9A4DDA" w14:textId="77777777" w:rsidR="004C5554" w:rsidRPr="00D51440" w:rsidRDefault="004C5554" w:rsidP="004C5554">
      <w:pPr>
        <w:rPr>
          <w:rFonts w:cs="Calibri"/>
          <w:b/>
          <w:bCs/>
          <w:color w:val="000000"/>
        </w:rPr>
      </w:pPr>
    </w:p>
    <w:p w14:paraId="53A984A1" w14:textId="77777777" w:rsidR="004C5554" w:rsidRPr="00D51440" w:rsidRDefault="004C5554" w:rsidP="004C5554">
      <w:pPr>
        <w:jc w:val="center"/>
        <w:rPr>
          <w:rFonts w:cs="Calibri"/>
        </w:rPr>
      </w:pPr>
      <w:r w:rsidRPr="00D51440">
        <w:rPr>
          <w:rFonts w:cs="Calibri"/>
          <w:b/>
          <w:bCs/>
          <w:color w:val="000000"/>
          <w:position w:val="-30"/>
        </w:rPr>
        <w:object w:dxaOrig="1300" w:dyaOrig="700" w14:anchorId="4B2E1414">
          <v:shape id="_x0000_i1027" type="#_x0000_t75" style="width:65pt;height:35pt" o:ole="">
            <v:imagedata r:id="rId18" o:title=""/>
          </v:shape>
          <o:OLEObject Type="Embed" ProgID="Equation.3" ShapeID="_x0000_i1027" DrawAspect="Content" ObjectID="_1672231461" r:id="rId19"/>
        </w:object>
      </w:r>
    </w:p>
    <w:p w14:paraId="2951E5A3" w14:textId="77777777" w:rsidR="004C5554" w:rsidRPr="002131A2" w:rsidRDefault="004C5554" w:rsidP="004C5554">
      <w:pPr>
        <w:pStyle w:val="TitreAnnexeAdeme"/>
      </w:pPr>
      <w:r w:rsidRPr="00D51440">
        <w:rPr>
          <w:rFonts w:cs="Calibri"/>
        </w:rPr>
        <w:br w:type="page"/>
      </w:r>
      <w:bookmarkStart w:id="98" w:name="_Toc61618696"/>
      <w:r w:rsidRPr="002131A2">
        <w:lastRenderedPageBreak/>
        <w:t>Monitoring des installations de PAC</w:t>
      </w:r>
      <w:bookmarkEnd w:id="98"/>
    </w:p>
    <w:p w14:paraId="45E36D30" w14:textId="77777777" w:rsidR="004C5554" w:rsidRPr="00D51440" w:rsidRDefault="004C5554" w:rsidP="004C5554">
      <w:pPr>
        <w:tabs>
          <w:tab w:val="left" w:pos="0"/>
          <w:tab w:val="left" w:pos="567"/>
        </w:tabs>
        <w:rPr>
          <w:rFonts w:cs="Calibri"/>
          <w:u w:val="single"/>
        </w:rPr>
      </w:pPr>
    </w:p>
    <w:p w14:paraId="40E0B583" w14:textId="77777777" w:rsidR="004C5554" w:rsidRPr="00D51440" w:rsidRDefault="004C5554" w:rsidP="004C5554">
      <w:pPr>
        <w:tabs>
          <w:tab w:val="left" w:pos="0"/>
          <w:tab w:val="left" w:pos="567"/>
        </w:tabs>
        <w:ind w:left="360"/>
        <w:rPr>
          <w:rFonts w:cs="Calibri"/>
          <w:u w:val="single"/>
        </w:rPr>
      </w:pPr>
      <w:r w:rsidRPr="00D51440">
        <w:rPr>
          <w:rFonts w:cs="Calibri"/>
          <w:u w:val="single"/>
        </w:rPr>
        <w:t>Instrumentation pour un fonctionnement chauffage ou froid :</w:t>
      </w:r>
    </w:p>
    <w:p w14:paraId="07A02BB9" w14:textId="77777777" w:rsidR="004C5554" w:rsidRPr="00D51440" w:rsidRDefault="004C5554" w:rsidP="004C5554">
      <w:pPr>
        <w:pStyle w:val="Style2"/>
        <w:numPr>
          <w:ilvl w:val="0"/>
          <w:numId w:val="0"/>
        </w:numPr>
        <w:tabs>
          <w:tab w:val="left" w:pos="0"/>
        </w:tabs>
        <w:rPr>
          <w:rFonts w:ascii="Calibri" w:hAnsi="Calibri" w:cs="Calibri"/>
          <w:b w:val="0"/>
          <w:bCs/>
          <w:u w:val="single"/>
        </w:rPr>
      </w:pPr>
    </w:p>
    <w:p w14:paraId="26BA1679" w14:textId="0E804786" w:rsidR="004C5554" w:rsidRPr="00D51440" w:rsidRDefault="00B77F18" w:rsidP="004C5554">
      <w:pPr>
        <w:tabs>
          <w:tab w:val="left" w:pos="0"/>
        </w:tabs>
        <w:jc w:val="center"/>
        <w:rPr>
          <w:rFonts w:cs="Calibri"/>
        </w:rPr>
      </w:pPr>
      <w:r w:rsidRPr="00D51440">
        <w:rPr>
          <w:rFonts w:cs="Calibri"/>
        </w:rPr>
        <mc:AlternateContent>
          <mc:Choice Requires="wpc">
            <w:drawing>
              <wp:inline distT="0" distB="0" distL="0" distR="0" wp14:anchorId="41C52B31" wp14:editId="649DA2ED">
                <wp:extent cx="6479540" cy="2630170"/>
                <wp:effectExtent l="0" t="9525" r="1905" b="0"/>
                <wp:docPr id="343" name="Zone de dessin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6" name="Rectangle 10"/>
                        <wps:cNvSpPr>
                          <a:spLocks noChangeArrowheads="1"/>
                        </wps:cNvSpPr>
                        <wps:spPr bwMode="auto">
                          <a:xfrm>
                            <a:off x="2594610" y="293370"/>
                            <a:ext cx="1233805" cy="1379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1"/>
                        <wps:cNvSpPr>
                          <a:spLocks noChangeArrowheads="1"/>
                        </wps:cNvSpPr>
                        <wps:spPr bwMode="auto">
                          <a:xfrm>
                            <a:off x="2594610" y="293370"/>
                            <a:ext cx="1233805" cy="137985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2"/>
                        <wps:cNvSpPr>
                          <a:spLocks noChangeArrowheads="1"/>
                        </wps:cNvSpPr>
                        <wps:spPr bwMode="auto">
                          <a:xfrm>
                            <a:off x="2936240" y="659130"/>
                            <a:ext cx="5518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EE198"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b/>
                                  <w:bCs/>
                                  <w:color w:val="000000"/>
                                  <w:sz w:val="41"/>
                                  <w:szCs w:val="54"/>
                                </w:rPr>
                                <w:t>PAC</w:t>
                              </w:r>
                            </w:p>
                          </w:txbxContent>
                        </wps:txbx>
                        <wps:bodyPr rot="0" vert="horz" wrap="square" lIns="0" tIns="0" rIns="0" bIns="0" anchor="t" anchorCtr="0" upright="1">
                          <a:noAutofit/>
                        </wps:bodyPr>
                      </wps:wsp>
                      <wps:wsp>
                        <wps:cNvPr id="259" name="Line 13"/>
                        <wps:cNvCnPr>
                          <a:cxnSpLocks noChangeShapeType="1"/>
                        </wps:cNvCnPr>
                        <wps:spPr bwMode="auto">
                          <a:xfrm flipH="1">
                            <a:off x="3908425" y="1366520"/>
                            <a:ext cx="1477010"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260" name="Freeform 14"/>
                        <wps:cNvSpPr>
                          <a:spLocks/>
                        </wps:cNvSpPr>
                        <wps:spPr bwMode="auto">
                          <a:xfrm>
                            <a:off x="3828415" y="1322070"/>
                            <a:ext cx="92075" cy="88900"/>
                          </a:xfrm>
                          <a:custGeom>
                            <a:avLst/>
                            <a:gdLst>
                              <a:gd name="T0" fmla="*/ 76 w 76"/>
                              <a:gd name="T1" fmla="*/ 74 h 74"/>
                              <a:gd name="T2" fmla="*/ 0 w 76"/>
                              <a:gd name="T3" fmla="*/ 37 h 74"/>
                              <a:gd name="T4" fmla="*/ 76 w 76"/>
                              <a:gd name="T5" fmla="*/ 0 h 74"/>
                              <a:gd name="T6" fmla="*/ 76 w 76"/>
                              <a:gd name="T7" fmla="*/ 74 h 74"/>
                            </a:gdLst>
                            <a:ahLst/>
                            <a:cxnLst>
                              <a:cxn ang="0">
                                <a:pos x="T0" y="T1"/>
                              </a:cxn>
                              <a:cxn ang="0">
                                <a:pos x="T2" y="T3"/>
                              </a:cxn>
                              <a:cxn ang="0">
                                <a:pos x="T4" y="T5"/>
                              </a:cxn>
                              <a:cxn ang="0">
                                <a:pos x="T6" y="T7"/>
                              </a:cxn>
                            </a:cxnLst>
                            <a:rect l="0" t="0" r="r" b="b"/>
                            <a:pathLst>
                              <a:path w="76" h="74">
                                <a:moveTo>
                                  <a:pt x="76" y="74"/>
                                </a:moveTo>
                                <a:lnTo>
                                  <a:pt x="0" y="37"/>
                                </a:lnTo>
                                <a:lnTo>
                                  <a:pt x="76" y="0"/>
                                </a:lnTo>
                                <a:lnTo>
                                  <a:pt x="76"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Line 15"/>
                        <wps:cNvCnPr>
                          <a:cxnSpLocks noChangeShapeType="1"/>
                        </wps:cNvCnPr>
                        <wps:spPr bwMode="auto">
                          <a:xfrm>
                            <a:off x="3828415" y="600075"/>
                            <a:ext cx="1557020"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262" name="Line 16"/>
                        <wps:cNvCnPr>
                          <a:cxnSpLocks noChangeShapeType="1"/>
                        </wps:cNvCnPr>
                        <wps:spPr bwMode="auto">
                          <a:xfrm flipH="1">
                            <a:off x="1094105" y="600075"/>
                            <a:ext cx="1500505"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263" name="Rectangle 17"/>
                        <wps:cNvSpPr>
                          <a:spLocks noChangeArrowheads="1"/>
                        </wps:cNvSpPr>
                        <wps:spPr bwMode="auto">
                          <a:xfrm>
                            <a:off x="16510" y="446405"/>
                            <a:ext cx="1077595" cy="1072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Rectangle 18"/>
                        <wps:cNvSpPr>
                          <a:spLocks noChangeArrowheads="1"/>
                        </wps:cNvSpPr>
                        <wps:spPr bwMode="auto">
                          <a:xfrm>
                            <a:off x="16510" y="446405"/>
                            <a:ext cx="1077595" cy="107251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Rectangle 19"/>
                        <wps:cNvSpPr>
                          <a:spLocks noChangeArrowheads="1"/>
                        </wps:cNvSpPr>
                        <wps:spPr bwMode="auto">
                          <a:xfrm>
                            <a:off x="187960" y="795020"/>
                            <a:ext cx="70421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8FA06" w14:textId="77777777" w:rsidR="004C5554" w:rsidRPr="00893FE6" w:rsidRDefault="004C5554" w:rsidP="004C5554">
                              <w:pPr>
                                <w:autoSpaceDE w:val="0"/>
                                <w:autoSpaceDN w:val="0"/>
                                <w:adjustRightInd w:val="0"/>
                                <w:jc w:val="center"/>
                                <w:rPr>
                                  <w:rFonts w:ascii="Arial" w:hAnsi="Arial" w:cs="Arial"/>
                                  <w:b/>
                                  <w:bCs/>
                                  <w:color w:val="000000"/>
                                  <w:szCs w:val="32"/>
                                </w:rPr>
                              </w:pPr>
                              <w:r w:rsidRPr="00893FE6">
                                <w:rPr>
                                  <w:rFonts w:ascii="Arial" w:hAnsi="Arial" w:cs="Arial"/>
                                  <w:b/>
                                  <w:bCs/>
                                  <w:color w:val="000000"/>
                                  <w:szCs w:val="32"/>
                                </w:rPr>
                                <w:t xml:space="preserve">SOURCE </w:t>
                              </w:r>
                            </w:p>
                            <w:p w14:paraId="198C8B0E" w14:textId="77777777" w:rsidR="004C5554" w:rsidRPr="00893FE6" w:rsidRDefault="004C5554" w:rsidP="004C5554">
                              <w:pPr>
                                <w:autoSpaceDE w:val="0"/>
                                <w:autoSpaceDN w:val="0"/>
                                <w:adjustRightInd w:val="0"/>
                                <w:jc w:val="center"/>
                                <w:rPr>
                                  <w:rFonts w:ascii="Arial" w:hAnsi="Arial" w:cs="Arial"/>
                                  <w:color w:val="000000"/>
                                  <w:sz w:val="27"/>
                                  <w:szCs w:val="36"/>
                                </w:rPr>
                              </w:pPr>
                              <w:r w:rsidRPr="00893FE6">
                                <w:rPr>
                                  <w:rFonts w:ascii="Arial" w:hAnsi="Arial" w:cs="Arial"/>
                                  <w:b/>
                                  <w:bCs/>
                                  <w:color w:val="000000"/>
                                  <w:szCs w:val="32"/>
                                </w:rPr>
                                <w:t>FROIDE</w:t>
                              </w:r>
                            </w:p>
                          </w:txbxContent>
                        </wps:txbx>
                        <wps:bodyPr rot="0" vert="horz" wrap="square" lIns="0" tIns="0" rIns="0" bIns="0" anchor="t" anchorCtr="0" upright="1">
                          <a:noAutofit/>
                        </wps:bodyPr>
                      </wps:wsp>
                      <wps:wsp>
                        <wps:cNvPr id="266" name="Rectangle 20"/>
                        <wps:cNvSpPr>
                          <a:spLocks noChangeArrowheads="1"/>
                        </wps:cNvSpPr>
                        <wps:spPr bwMode="auto">
                          <a:xfrm>
                            <a:off x="5385435" y="446405"/>
                            <a:ext cx="1080135" cy="1072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Rectangle 21"/>
                        <wps:cNvSpPr>
                          <a:spLocks noChangeArrowheads="1"/>
                        </wps:cNvSpPr>
                        <wps:spPr bwMode="auto">
                          <a:xfrm>
                            <a:off x="5385435" y="446405"/>
                            <a:ext cx="1080135" cy="107251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Rectangle 22"/>
                        <wps:cNvSpPr>
                          <a:spLocks noChangeArrowheads="1"/>
                        </wps:cNvSpPr>
                        <wps:spPr bwMode="auto">
                          <a:xfrm>
                            <a:off x="5471160" y="877570"/>
                            <a:ext cx="95250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76BF8"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b/>
                                  <w:bCs/>
                                  <w:color w:val="000000"/>
                                  <w:szCs w:val="32"/>
                                </w:rPr>
                                <w:t>EMETTEURS</w:t>
                              </w:r>
                            </w:p>
                          </w:txbxContent>
                        </wps:txbx>
                        <wps:bodyPr rot="0" vert="horz" wrap="square" lIns="0" tIns="0" rIns="0" bIns="0" anchor="t" anchorCtr="0" upright="1">
                          <a:noAutofit/>
                        </wps:bodyPr>
                      </wps:wsp>
                      <wps:wsp>
                        <wps:cNvPr id="269" name="Line 23"/>
                        <wps:cNvCnPr>
                          <a:cxnSpLocks noChangeShapeType="1"/>
                        </wps:cNvCnPr>
                        <wps:spPr bwMode="auto">
                          <a:xfrm>
                            <a:off x="1094105" y="1366520"/>
                            <a:ext cx="1421130"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270" name="Freeform 24"/>
                        <wps:cNvSpPr>
                          <a:spLocks/>
                        </wps:cNvSpPr>
                        <wps:spPr bwMode="auto">
                          <a:xfrm>
                            <a:off x="2504440" y="1322070"/>
                            <a:ext cx="90170" cy="88900"/>
                          </a:xfrm>
                          <a:custGeom>
                            <a:avLst/>
                            <a:gdLst>
                              <a:gd name="T0" fmla="*/ 0 w 75"/>
                              <a:gd name="T1" fmla="*/ 0 h 74"/>
                              <a:gd name="T2" fmla="*/ 75 w 75"/>
                              <a:gd name="T3" fmla="*/ 37 h 74"/>
                              <a:gd name="T4" fmla="*/ 0 w 75"/>
                              <a:gd name="T5" fmla="*/ 74 h 74"/>
                              <a:gd name="T6" fmla="*/ 0 w 75"/>
                              <a:gd name="T7" fmla="*/ 0 h 74"/>
                            </a:gdLst>
                            <a:ahLst/>
                            <a:cxnLst>
                              <a:cxn ang="0">
                                <a:pos x="T0" y="T1"/>
                              </a:cxn>
                              <a:cxn ang="0">
                                <a:pos x="T2" y="T3"/>
                              </a:cxn>
                              <a:cxn ang="0">
                                <a:pos x="T4" y="T5"/>
                              </a:cxn>
                              <a:cxn ang="0">
                                <a:pos x="T6" y="T7"/>
                              </a:cxn>
                            </a:cxnLst>
                            <a:rect l="0" t="0" r="r" b="b"/>
                            <a:pathLst>
                              <a:path w="75" h="74">
                                <a:moveTo>
                                  <a:pt x="0" y="0"/>
                                </a:moveTo>
                                <a:lnTo>
                                  <a:pt x="75" y="37"/>
                                </a:lnTo>
                                <a:lnTo>
                                  <a:pt x="0" y="7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Oval 25"/>
                        <wps:cNvSpPr>
                          <a:spLocks noChangeArrowheads="1"/>
                        </wps:cNvSpPr>
                        <wps:spPr bwMode="auto">
                          <a:xfrm>
                            <a:off x="2009140" y="462280"/>
                            <a:ext cx="277495" cy="27432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72" name="Oval 26"/>
                        <wps:cNvSpPr>
                          <a:spLocks noChangeArrowheads="1"/>
                        </wps:cNvSpPr>
                        <wps:spPr bwMode="auto">
                          <a:xfrm>
                            <a:off x="2009140" y="462280"/>
                            <a:ext cx="277495" cy="274320"/>
                          </a:xfrm>
                          <a:prstGeom prst="ellipse">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Rectangle 27"/>
                        <wps:cNvSpPr>
                          <a:spLocks noChangeArrowheads="1"/>
                        </wps:cNvSpPr>
                        <wps:spPr bwMode="auto">
                          <a:xfrm>
                            <a:off x="2096770" y="506095"/>
                            <a:ext cx="10287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94A76"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Cs w:val="32"/>
                                </w:rPr>
                                <w:t>P</w:t>
                              </w:r>
                            </w:p>
                          </w:txbxContent>
                        </wps:txbx>
                        <wps:bodyPr rot="0" vert="horz" wrap="square" lIns="0" tIns="0" rIns="0" bIns="0" anchor="t" anchorCtr="0" upright="1">
                          <a:noAutofit/>
                        </wps:bodyPr>
                      </wps:wsp>
                      <wps:wsp>
                        <wps:cNvPr id="274" name="Freeform 28"/>
                        <wps:cNvSpPr>
                          <a:spLocks/>
                        </wps:cNvSpPr>
                        <wps:spPr bwMode="auto">
                          <a:xfrm>
                            <a:off x="1178560" y="894715"/>
                            <a:ext cx="447040" cy="177800"/>
                          </a:xfrm>
                          <a:custGeom>
                            <a:avLst/>
                            <a:gdLst>
                              <a:gd name="T0" fmla="*/ 176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6 w 877"/>
                              <a:gd name="T13" fmla="*/ 0 h 351"/>
                              <a:gd name="T14" fmla="*/ 0 w 877"/>
                              <a:gd name="T15" fmla="*/ 175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2"/>
                                  <a:pt x="877" y="175"/>
                                </a:cubicBezTo>
                                <a:cubicBezTo>
                                  <a:pt x="877" y="78"/>
                                  <a:pt x="799" y="0"/>
                                  <a:pt x="702" y="0"/>
                                </a:cubicBezTo>
                                <a:cubicBezTo>
                                  <a:pt x="702" y="0"/>
                                  <a:pt x="702" y="0"/>
                                  <a:pt x="702" y="0"/>
                                </a:cubicBezTo>
                                <a:lnTo>
                                  <a:pt x="702" y="0"/>
                                </a:lnTo>
                                <a:lnTo>
                                  <a:pt x="176" y="0"/>
                                </a:lnTo>
                                <a:cubicBezTo>
                                  <a:pt x="79" y="0"/>
                                  <a:pt x="0" y="78"/>
                                  <a:pt x="0" y="175"/>
                                </a:cubicBezTo>
                                <a:cubicBezTo>
                                  <a:pt x="0" y="272"/>
                                  <a:pt x="79" y="351"/>
                                  <a:pt x="176"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75" name="Freeform 29"/>
                        <wps:cNvSpPr>
                          <a:spLocks/>
                        </wps:cNvSpPr>
                        <wps:spPr bwMode="auto">
                          <a:xfrm>
                            <a:off x="1178560" y="894715"/>
                            <a:ext cx="447040" cy="177800"/>
                          </a:xfrm>
                          <a:custGeom>
                            <a:avLst/>
                            <a:gdLst>
                              <a:gd name="T0" fmla="*/ 176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6 w 877"/>
                              <a:gd name="T13" fmla="*/ 0 h 351"/>
                              <a:gd name="T14" fmla="*/ 0 w 877"/>
                              <a:gd name="T15" fmla="*/ 175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2"/>
                                  <a:pt x="877" y="175"/>
                                </a:cubicBezTo>
                                <a:cubicBezTo>
                                  <a:pt x="877" y="78"/>
                                  <a:pt x="799" y="0"/>
                                  <a:pt x="702" y="0"/>
                                </a:cubicBezTo>
                                <a:cubicBezTo>
                                  <a:pt x="702" y="0"/>
                                  <a:pt x="702" y="0"/>
                                  <a:pt x="702" y="0"/>
                                </a:cubicBezTo>
                                <a:lnTo>
                                  <a:pt x="702" y="0"/>
                                </a:lnTo>
                                <a:lnTo>
                                  <a:pt x="176" y="0"/>
                                </a:lnTo>
                                <a:cubicBezTo>
                                  <a:pt x="79" y="0"/>
                                  <a:pt x="0" y="78"/>
                                  <a:pt x="0" y="175"/>
                                </a:cubicBezTo>
                                <a:cubicBezTo>
                                  <a:pt x="0" y="272"/>
                                  <a:pt x="79" y="351"/>
                                  <a:pt x="176" y="351"/>
                                </a:cubicBezTo>
                                <a:close/>
                              </a:path>
                            </a:pathLst>
                          </a:custGeom>
                          <a:noFill/>
                          <a:ln w="17463"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Rectangle 30"/>
                        <wps:cNvSpPr>
                          <a:spLocks noChangeArrowheads="1"/>
                        </wps:cNvSpPr>
                        <wps:spPr bwMode="auto">
                          <a:xfrm>
                            <a:off x="1280160" y="920115"/>
                            <a:ext cx="23749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08C60"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CEth</w:t>
                              </w:r>
                            </w:p>
                          </w:txbxContent>
                        </wps:txbx>
                        <wps:bodyPr rot="0" vert="horz" wrap="square" lIns="0" tIns="0" rIns="0" bIns="0" anchor="t" anchorCtr="0" upright="1">
                          <a:noAutofit/>
                        </wps:bodyPr>
                      </wps:wsp>
                      <wps:wsp>
                        <wps:cNvPr id="277" name="Freeform 31"/>
                        <wps:cNvSpPr>
                          <a:spLocks/>
                        </wps:cNvSpPr>
                        <wps:spPr bwMode="auto">
                          <a:xfrm>
                            <a:off x="4148455" y="897890"/>
                            <a:ext cx="448310" cy="177800"/>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175 w 877"/>
                              <a:gd name="T11" fmla="*/ 0 h 351"/>
                              <a:gd name="T12" fmla="*/ 0 w 877"/>
                              <a:gd name="T13" fmla="*/ 175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175" y="0"/>
                                </a:lnTo>
                                <a:cubicBezTo>
                                  <a:pt x="78" y="0"/>
                                  <a:pt x="0" y="78"/>
                                  <a:pt x="0" y="175"/>
                                </a:cubicBezTo>
                                <a:cubicBezTo>
                                  <a:pt x="0" y="272"/>
                                  <a:pt x="78"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78" name="Freeform 32"/>
                        <wps:cNvSpPr>
                          <a:spLocks/>
                        </wps:cNvSpPr>
                        <wps:spPr bwMode="auto">
                          <a:xfrm>
                            <a:off x="4148455" y="897890"/>
                            <a:ext cx="448310" cy="177800"/>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175 w 877"/>
                              <a:gd name="T11" fmla="*/ 0 h 351"/>
                              <a:gd name="T12" fmla="*/ 0 w 877"/>
                              <a:gd name="T13" fmla="*/ 175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175" y="0"/>
                                </a:lnTo>
                                <a:cubicBezTo>
                                  <a:pt x="78" y="0"/>
                                  <a:pt x="0" y="78"/>
                                  <a:pt x="0" y="175"/>
                                </a:cubicBezTo>
                                <a:cubicBezTo>
                                  <a:pt x="0" y="272"/>
                                  <a:pt x="78" y="351"/>
                                  <a:pt x="175" y="351"/>
                                </a:cubicBezTo>
                                <a:close/>
                              </a:path>
                            </a:pathLst>
                          </a:custGeom>
                          <a:noFill/>
                          <a:ln w="17463"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Rectangle 33"/>
                        <wps:cNvSpPr>
                          <a:spLocks noChangeArrowheads="1"/>
                        </wps:cNvSpPr>
                        <wps:spPr bwMode="auto">
                          <a:xfrm>
                            <a:off x="4253230" y="923290"/>
                            <a:ext cx="23749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45660"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CEth</w:t>
                              </w:r>
                            </w:p>
                          </w:txbxContent>
                        </wps:txbx>
                        <wps:bodyPr rot="0" vert="horz" wrap="square" lIns="0" tIns="0" rIns="0" bIns="0" anchor="t" anchorCtr="0" upright="1">
                          <a:noAutofit/>
                        </wps:bodyPr>
                      </wps:wsp>
                      <wps:wsp>
                        <wps:cNvPr id="280" name="Line 34"/>
                        <wps:cNvCnPr>
                          <a:cxnSpLocks noChangeShapeType="1"/>
                        </wps:cNvCnPr>
                        <wps:spPr bwMode="auto">
                          <a:xfrm>
                            <a:off x="4371975" y="603885"/>
                            <a:ext cx="1270" cy="294005"/>
                          </a:xfrm>
                          <a:prstGeom prst="line">
                            <a:avLst/>
                          </a:prstGeom>
                          <a:noFill/>
                          <a:ln w="17463" cap="rnd">
                            <a:solidFill>
                              <a:srgbClr val="FF0000"/>
                            </a:solidFill>
                            <a:round/>
                            <a:headEnd/>
                            <a:tailEnd/>
                          </a:ln>
                          <a:extLst>
                            <a:ext uri="{909E8E84-426E-40DD-AFC4-6F175D3DCCD1}">
                              <a14:hiddenFill xmlns:a14="http://schemas.microsoft.com/office/drawing/2010/main">
                                <a:noFill/>
                              </a14:hiddenFill>
                            </a:ext>
                          </a:extLst>
                        </wps:spPr>
                        <wps:bodyPr/>
                      </wps:wsp>
                      <wps:wsp>
                        <wps:cNvPr id="281" name="Line 35"/>
                        <wps:cNvCnPr>
                          <a:cxnSpLocks noChangeShapeType="1"/>
                        </wps:cNvCnPr>
                        <wps:spPr bwMode="auto">
                          <a:xfrm>
                            <a:off x="4371975" y="1075690"/>
                            <a:ext cx="1270" cy="294005"/>
                          </a:xfrm>
                          <a:prstGeom prst="line">
                            <a:avLst/>
                          </a:prstGeom>
                          <a:noFill/>
                          <a:ln w="17463" cap="rnd">
                            <a:solidFill>
                              <a:srgbClr val="FF0000"/>
                            </a:solidFill>
                            <a:round/>
                            <a:headEnd/>
                            <a:tailEnd/>
                          </a:ln>
                          <a:extLst>
                            <a:ext uri="{909E8E84-426E-40DD-AFC4-6F175D3DCCD1}">
                              <a14:hiddenFill xmlns:a14="http://schemas.microsoft.com/office/drawing/2010/main">
                                <a:noFill/>
                              </a14:hiddenFill>
                            </a:ext>
                          </a:extLst>
                        </wps:spPr>
                        <wps:bodyPr/>
                      </wps:wsp>
                      <wps:wsp>
                        <wps:cNvPr id="282" name="Line 36"/>
                        <wps:cNvCnPr>
                          <a:cxnSpLocks noChangeShapeType="1"/>
                        </wps:cNvCnPr>
                        <wps:spPr bwMode="auto">
                          <a:xfrm flipV="1">
                            <a:off x="1403350" y="1072515"/>
                            <a:ext cx="635" cy="294005"/>
                          </a:xfrm>
                          <a:prstGeom prst="line">
                            <a:avLst/>
                          </a:prstGeom>
                          <a:noFill/>
                          <a:ln w="17463" cap="rnd">
                            <a:solidFill>
                              <a:srgbClr val="FF0000"/>
                            </a:solidFill>
                            <a:round/>
                            <a:headEnd/>
                            <a:tailEnd/>
                          </a:ln>
                          <a:extLst>
                            <a:ext uri="{909E8E84-426E-40DD-AFC4-6F175D3DCCD1}">
                              <a14:hiddenFill xmlns:a14="http://schemas.microsoft.com/office/drawing/2010/main">
                                <a:noFill/>
                              </a14:hiddenFill>
                            </a:ext>
                          </a:extLst>
                        </wps:spPr>
                        <wps:bodyPr/>
                      </wps:wsp>
                      <wps:wsp>
                        <wps:cNvPr id="283" name="Line 37"/>
                        <wps:cNvCnPr>
                          <a:cxnSpLocks noChangeShapeType="1"/>
                        </wps:cNvCnPr>
                        <wps:spPr bwMode="auto">
                          <a:xfrm flipV="1">
                            <a:off x="1403350" y="600075"/>
                            <a:ext cx="635" cy="294640"/>
                          </a:xfrm>
                          <a:prstGeom prst="line">
                            <a:avLst/>
                          </a:prstGeom>
                          <a:noFill/>
                          <a:ln w="17463" cap="rnd">
                            <a:solidFill>
                              <a:srgbClr val="FF0000"/>
                            </a:solidFill>
                            <a:round/>
                            <a:headEnd/>
                            <a:tailEnd/>
                          </a:ln>
                          <a:extLst>
                            <a:ext uri="{909E8E84-426E-40DD-AFC4-6F175D3DCCD1}">
                              <a14:hiddenFill xmlns:a14="http://schemas.microsoft.com/office/drawing/2010/main">
                                <a:noFill/>
                              </a14:hiddenFill>
                            </a:ext>
                          </a:extLst>
                        </wps:spPr>
                        <wps:bodyPr/>
                      </wps:wsp>
                      <wps:wsp>
                        <wps:cNvPr id="284" name="Line 38"/>
                        <wps:cNvCnPr>
                          <a:cxnSpLocks noChangeShapeType="1"/>
                        </wps:cNvCnPr>
                        <wps:spPr bwMode="auto">
                          <a:xfrm flipH="1">
                            <a:off x="4225925" y="1216025"/>
                            <a:ext cx="146050" cy="1905"/>
                          </a:xfrm>
                          <a:prstGeom prst="line">
                            <a:avLst/>
                          </a:prstGeom>
                          <a:noFill/>
                          <a:ln w="17463" cap="rnd">
                            <a:solidFill>
                              <a:srgbClr val="FF0000"/>
                            </a:solidFill>
                            <a:round/>
                            <a:headEnd/>
                            <a:tailEnd/>
                          </a:ln>
                          <a:extLst>
                            <a:ext uri="{909E8E84-426E-40DD-AFC4-6F175D3DCCD1}">
                              <a14:hiddenFill xmlns:a14="http://schemas.microsoft.com/office/drawing/2010/main">
                                <a:noFill/>
                              </a14:hiddenFill>
                            </a:ext>
                          </a:extLst>
                        </wps:spPr>
                        <wps:bodyPr/>
                      </wps:wsp>
                      <wps:wsp>
                        <wps:cNvPr id="285" name="Line 39"/>
                        <wps:cNvCnPr>
                          <a:cxnSpLocks noChangeShapeType="1"/>
                        </wps:cNvCnPr>
                        <wps:spPr bwMode="auto">
                          <a:xfrm flipH="1">
                            <a:off x="4232910" y="756285"/>
                            <a:ext cx="139065" cy="1905"/>
                          </a:xfrm>
                          <a:prstGeom prst="line">
                            <a:avLst/>
                          </a:prstGeom>
                          <a:noFill/>
                          <a:ln w="17463" cap="rnd">
                            <a:solidFill>
                              <a:srgbClr val="FF0000"/>
                            </a:solidFill>
                            <a:round/>
                            <a:headEnd/>
                            <a:tailEnd/>
                          </a:ln>
                          <a:extLst>
                            <a:ext uri="{909E8E84-426E-40DD-AFC4-6F175D3DCCD1}">
                              <a14:hiddenFill xmlns:a14="http://schemas.microsoft.com/office/drawing/2010/main">
                                <a:noFill/>
                              </a14:hiddenFill>
                            </a:ext>
                          </a:extLst>
                        </wps:spPr>
                        <wps:bodyPr/>
                      </wps:wsp>
                      <wps:wsp>
                        <wps:cNvPr id="286" name="Line 40"/>
                        <wps:cNvCnPr>
                          <a:cxnSpLocks noChangeShapeType="1"/>
                        </wps:cNvCnPr>
                        <wps:spPr bwMode="auto">
                          <a:xfrm>
                            <a:off x="1403350" y="753110"/>
                            <a:ext cx="169545" cy="635"/>
                          </a:xfrm>
                          <a:prstGeom prst="line">
                            <a:avLst/>
                          </a:prstGeom>
                          <a:noFill/>
                          <a:ln w="17463" cap="rnd">
                            <a:solidFill>
                              <a:srgbClr val="FF0000"/>
                            </a:solidFill>
                            <a:round/>
                            <a:headEnd/>
                            <a:tailEnd/>
                          </a:ln>
                          <a:extLst>
                            <a:ext uri="{909E8E84-426E-40DD-AFC4-6F175D3DCCD1}">
                              <a14:hiddenFill xmlns:a14="http://schemas.microsoft.com/office/drawing/2010/main">
                                <a:noFill/>
                              </a14:hiddenFill>
                            </a:ext>
                          </a:extLst>
                        </wps:spPr>
                        <wps:bodyPr/>
                      </wps:wsp>
                      <wps:wsp>
                        <wps:cNvPr id="287" name="Line 41"/>
                        <wps:cNvCnPr>
                          <a:cxnSpLocks noChangeShapeType="1"/>
                        </wps:cNvCnPr>
                        <wps:spPr bwMode="auto">
                          <a:xfrm>
                            <a:off x="1403350" y="1212850"/>
                            <a:ext cx="153035" cy="635"/>
                          </a:xfrm>
                          <a:prstGeom prst="line">
                            <a:avLst/>
                          </a:prstGeom>
                          <a:noFill/>
                          <a:ln w="17463" cap="rnd">
                            <a:solidFill>
                              <a:srgbClr val="FF0000"/>
                            </a:solidFill>
                            <a:round/>
                            <a:headEnd/>
                            <a:tailEnd/>
                          </a:ln>
                          <a:extLst>
                            <a:ext uri="{909E8E84-426E-40DD-AFC4-6F175D3DCCD1}">
                              <a14:hiddenFill xmlns:a14="http://schemas.microsoft.com/office/drawing/2010/main">
                                <a:noFill/>
                              </a14:hiddenFill>
                            </a:ext>
                          </a:extLst>
                        </wps:spPr>
                        <wps:bodyPr/>
                      </wps:wsp>
                      <wps:wsp>
                        <wps:cNvPr id="288" name="Oval 42"/>
                        <wps:cNvSpPr>
                          <a:spLocks noChangeArrowheads="1"/>
                        </wps:cNvSpPr>
                        <wps:spPr bwMode="auto">
                          <a:xfrm>
                            <a:off x="1556385" y="1136650"/>
                            <a:ext cx="154940" cy="15367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89" name="Oval 43"/>
                        <wps:cNvSpPr>
                          <a:spLocks noChangeArrowheads="1"/>
                        </wps:cNvSpPr>
                        <wps:spPr bwMode="auto">
                          <a:xfrm>
                            <a:off x="1556385" y="1136650"/>
                            <a:ext cx="154940" cy="153670"/>
                          </a:xfrm>
                          <a:prstGeom prst="ellipse">
                            <a:avLst/>
                          </a:prstGeom>
                          <a:noFill/>
                          <a:ln w="17463"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Rectangle 44"/>
                        <wps:cNvSpPr>
                          <a:spLocks noChangeArrowheads="1"/>
                        </wps:cNvSpPr>
                        <wps:spPr bwMode="auto">
                          <a:xfrm>
                            <a:off x="1598930" y="1146175"/>
                            <a:ext cx="6604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9109D"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291" name="Oval 45"/>
                        <wps:cNvSpPr>
                          <a:spLocks noChangeArrowheads="1"/>
                        </wps:cNvSpPr>
                        <wps:spPr bwMode="auto">
                          <a:xfrm>
                            <a:off x="1556385" y="676275"/>
                            <a:ext cx="154940" cy="15367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92" name="Oval 46"/>
                        <wps:cNvSpPr>
                          <a:spLocks noChangeArrowheads="1"/>
                        </wps:cNvSpPr>
                        <wps:spPr bwMode="auto">
                          <a:xfrm>
                            <a:off x="1556385" y="676275"/>
                            <a:ext cx="154940" cy="153670"/>
                          </a:xfrm>
                          <a:prstGeom prst="ellipse">
                            <a:avLst/>
                          </a:prstGeom>
                          <a:noFill/>
                          <a:ln w="17463"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Rectangle 47"/>
                        <wps:cNvSpPr>
                          <a:spLocks noChangeArrowheads="1"/>
                        </wps:cNvSpPr>
                        <wps:spPr bwMode="auto">
                          <a:xfrm>
                            <a:off x="1598930" y="692150"/>
                            <a:ext cx="6604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DD627"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294" name="Oval 48"/>
                        <wps:cNvSpPr>
                          <a:spLocks noChangeArrowheads="1"/>
                        </wps:cNvSpPr>
                        <wps:spPr bwMode="auto">
                          <a:xfrm>
                            <a:off x="4064000" y="1140460"/>
                            <a:ext cx="153035" cy="15367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95" name="Oval 49"/>
                        <wps:cNvSpPr>
                          <a:spLocks noChangeArrowheads="1"/>
                        </wps:cNvSpPr>
                        <wps:spPr bwMode="auto">
                          <a:xfrm>
                            <a:off x="4064000" y="1140460"/>
                            <a:ext cx="153035" cy="153670"/>
                          </a:xfrm>
                          <a:prstGeom prst="ellipse">
                            <a:avLst/>
                          </a:prstGeom>
                          <a:noFill/>
                          <a:ln w="17463"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Rectangle 50"/>
                        <wps:cNvSpPr>
                          <a:spLocks noChangeArrowheads="1"/>
                        </wps:cNvSpPr>
                        <wps:spPr bwMode="auto">
                          <a:xfrm>
                            <a:off x="4107180" y="1149985"/>
                            <a:ext cx="6540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0AB1D"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298" name="Oval 51"/>
                        <wps:cNvSpPr>
                          <a:spLocks noChangeArrowheads="1"/>
                        </wps:cNvSpPr>
                        <wps:spPr bwMode="auto">
                          <a:xfrm>
                            <a:off x="4064000" y="680720"/>
                            <a:ext cx="153035" cy="1530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99" name="Oval 52"/>
                        <wps:cNvSpPr>
                          <a:spLocks noChangeArrowheads="1"/>
                        </wps:cNvSpPr>
                        <wps:spPr bwMode="auto">
                          <a:xfrm>
                            <a:off x="4064000" y="680720"/>
                            <a:ext cx="153035" cy="153035"/>
                          </a:xfrm>
                          <a:prstGeom prst="ellipse">
                            <a:avLst/>
                          </a:prstGeom>
                          <a:noFill/>
                          <a:ln w="17463"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53"/>
                        <wps:cNvSpPr>
                          <a:spLocks noChangeArrowheads="1"/>
                        </wps:cNvSpPr>
                        <wps:spPr bwMode="auto">
                          <a:xfrm>
                            <a:off x="4107180" y="695325"/>
                            <a:ext cx="6540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A6EA0"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301" name="Freeform 54"/>
                        <wps:cNvSpPr>
                          <a:spLocks/>
                        </wps:cNvSpPr>
                        <wps:spPr bwMode="auto">
                          <a:xfrm>
                            <a:off x="1917065" y="894715"/>
                            <a:ext cx="447040" cy="177800"/>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701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701" y="0"/>
                                </a:lnTo>
                                <a:lnTo>
                                  <a:pt x="175" y="0"/>
                                </a:lnTo>
                                <a:cubicBezTo>
                                  <a:pt x="78" y="0"/>
                                  <a:pt x="0" y="78"/>
                                  <a:pt x="0" y="175"/>
                                </a:cubicBezTo>
                                <a:cubicBezTo>
                                  <a:pt x="0" y="272"/>
                                  <a:pt x="78"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02" name="Freeform 55"/>
                        <wps:cNvSpPr>
                          <a:spLocks/>
                        </wps:cNvSpPr>
                        <wps:spPr bwMode="auto">
                          <a:xfrm>
                            <a:off x="1917065" y="894715"/>
                            <a:ext cx="447040" cy="177800"/>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701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701" y="0"/>
                                </a:lnTo>
                                <a:lnTo>
                                  <a:pt x="175" y="0"/>
                                </a:lnTo>
                                <a:cubicBezTo>
                                  <a:pt x="78" y="0"/>
                                  <a:pt x="0" y="78"/>
                                  <a:pt x="0" y="175"/>
                                </a:cubicBezTo>
                                <a:cubicBezTo>
                                  <a:pt x="0" y="272"/>
                                  <a:pt x="78" y="351"/>
                                  <a:pt x="175" y="351"/>
                                </a:cubicBezTo>
                                <a:close/>
                              </a:path>
                            </a:pathLst>
                          </a:custGeom>
                          <a:noFill/>
                          <a:ln w="17463"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Rectangle 56"/>
                        <wps:cNvSpPr>
                          <a:spLocks noChangeArrowheads="1"/>
                        </wps:cNvSpPr>
                        <wps:spPr bwMode="auto">
                          <a:xfrm>
                            <a:off x="2022475" y="920115"/>
                            <a:ext cx="23241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1D95F"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CEel</w:t>
                              </w:r>
                            </w:p>
                          </w:txbxContent>
                        </wps:txbx>
                        <wps:bodyPr rot="0" vert="horz" wrap="square" lIns="0" tIns="0" rIns="0" bIns="0" anchor="t" anchorCtr="0" upright="1">
                          <a:noAutofit/>
                        </wps:bodyPr>
                      </wps:wsp>
                      <wps:wsp>
                        <wps:cNvPr id="304" name="Line 57"/>
                        <wps:cNvCnPr>
                          <a:cxnSpLocks noChangeShapeType="1"/>
                        </wps:cNvCnPr>
                        <wps:spPr bwMode="auto">
                          <a:xfrm>
                            <a:off x="2141220" y="736600"/>
                            <a:ext cx="1270" cy="158115"/>
                          </a:xfrm>
                          <a:prstGeom prst="line">
                            <a:avLst/>
                          </a:prstGeom>
                          <a:noFill/>
                          <a:ln w="17463" cap="rnd">
                            <a:solidFill>
                              <a:srgbClr val="0070C0"/>
                            </a:solidFill>
                            <a:round/>
                            <a:headEnd/>
                            <a:tailEnd/>
                          </a:ln>
                          <a:extLst>
                            <a:ext uri="{909E8E84-426E-40DD-AFC4-6F175D3DCCD1}">
                              <a14:hiddenFill xmlns:a14="http://schemas.microsoft.com/office/drawing/2010/main">
                                <a:noFill/>
                              </a14:hiddenFill>
                            </a:ext>
                          </a:extLst>
                        </wps:spPr>
                        <wps:bodyPr/>
                      </wps:wsp>
                      <wps:wsp>
                        <wps:cNvPr id="305" name="Rectangle 58"/>
                        <wps:cNvSpPr>
                          <a:spLocks noChangeArrowheads="1"/>
                        </wps:cNvSpPr>
                        <wps:spPr bwMode="auto">
                          <a:xfrm>
                            <a:off x="2672715" y="1021715"/>
                            <a:ext cx="108013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Rectangle 59"/>
                        <wps:cNvSpPr>
                          <a:spLocks noChangeArrowheads="1"/>
                        </wps:cNvSpPr>
                        <wps:spPr bwMode="auto">
                          <a:xfrm>
                            <a:off x="2672715" y="1021715"/>
                            <a:ext cx="1080135" cy="383540"/>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Rectangle 60"/>
                        <wps:cNvSpPr>
                          <a:spLocks noChangeArrowheads="1"/>
                        </wps:cNvSpPr>
                        <wps:spPr bwMode="auto">
                          <a:xfrm>
                            <a:off x="2740660" y="1146175"/>
                            <a:ext cx="9652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BA70C"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w:t>
                              </w:r>
                            </w:p>
                          </w:txbxContent>
                        </wps:txbx>
                        <wps:bodyPr rot="0" vert="horz" wrap="square" lIns="0" tIns="0" rIns="0" bIns="0" anchor="t" anchorCtr="0" upright="1">
                          <a:noAutofit/>
                        </wps:bodyPr>
                      </wps:wsp>
                      <wps:wsp>
                        <wps:cNvPr id="308" name="Rectangle 61"/>
                        <wps:cNvSpPr>
                          <a:spLocks noChangeArrowheads="1"/>
                        </wps:cNvSpPr>
                        <wps:spPr bwMode="auto">
                          <a:xfrm>
                            <a:off x="2846705" y="1146175"/>
                            <a:ext cx="78168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669EC"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appoint éventuel</w:t>
                              </w:r>
                            </w:p>
                          </w:txbxContent>
                        </wps:txbx>
                        <wps:bodyPr rot="0" vert="horz" wrap="square" lIns="0" tIns="0" rIns="0" bIns="0" anchor="t" anchorCtr="0" upright="1">
                          <a:noAutofit/>
                        </wps:bodyPr>
                      </wps:wsp>
                      <wps:wsp>
                        <wps:cNvPr id="309" name="Rectangle 62"/>
                        <wps:cNvSpPr>
                          <a:spLocks noChangeArrowheads="1"/>
                        </wps:cNvSpPr>
                        <wps:spPr bwMode="auto">
                          <a:xfrm>
                            <a:off x="3645535" y="1146175"/>
                            <a:ext cx="3556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11EDF"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w:t>
                              </w:r>
                            </w:p>
                          </w:txbxContent>
                        </wps:txbx>
                        <wps:bodyPr rot="0" vert="horz" wrap="square" lIns="0" tIns="0" rIns="0" bIns="0" anchor="t" anchorCtr="0" upright="1">
                          <a:noAutofit/>
                        </wps:bodyPr>
                      </wps:wsp>
                      <wps:wsp>
                        <wps:cNvPr id="310" name="Freeform 63"/>
                        <wps:cNvSpPr>
                          <a:spLocks/>
                        </wps:cNvSpPr>
                        <wps:spPr bwMode="auto">
                          <a:xfrm>
                            <a:off x="29210" y="1802130"/>
                            <a:ext cx="446405" cy="178435"/>
                          </a:xfrm>
                          <a:custGeom>
                            <a:avLst/>
                            <a:gdLst>
                              <a:gd name="T0" fmla="*/ 176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6 w 877"/>
                              <a:gd name="T13" fmla="*/ 0 h 351"/>
                              <a:gd name="T14" fmla="*/ 0 w 877"/>
                              <a:gd name="T15" fmla="*/ 175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2"/>
                                  <a:pt x="877" y="175"/>
                                </a:cubicBezTo>
                                <a:cubicBezTo>
                                  <a:pt x="877" y="78"/>
                                  <a:pt x="799" y="0"/>
                                  <a:pt x="702" y="0"/>
                                </a:cubicBezTo>
                                <a:cubicBezTo>
                                  <a:pt x="702" y="0"/>
                                  <a:pt x="702" y="0"/>
                                  <a:pt x="702" y="0"/>
                                </a:cubicBezTo>
                                <a:lnTo>
                                  <a:pt x="702" y="0"/>
                                </a:lnTo>
                                <a:lnTo>
                                  <a:pt x="176" y="0"/>
                                </a:lnTo>
                                <a:cubicBezTo>
                                  <a:pt x="79" y="0"/>
                                  <a:pt x="0" y="78"/>
                                  <a:pt x="0" y="175"/>
                                </a:cubicBezTo>
                                <a:cubicBezTo>
                                  <a:pt x="0" y="272"/>
                                  <a:pt x="79" y="351"/>
                                  <a:pt x="176"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11" name="Freeform 64"/>
                        <wps:cNvSpPr>
                          <a:spLocks/>
                        </wps:cNvSpPr>
                        <wps:spPr bwMode="auto">
                          <a:xfrm>
                            <a:off x="29210" y="1802130"/>
                            <a:ext cx="446405" cy="178435"/>
                          </a:xfrm>
                          <a:custGeom>
                            <a:avLst/>
                            <a:gdLst>
                              <a:gd name="T0" fmla="*/ 176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6 w 877"/>
                              <a:gd name="T13" fmla="*/ 0 h 351"/>
                              <a:gd name="T14" fmla="*/ 0 w 877"/>
                              <a:gd name="T15" fmla="*/ 175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2"/>
                                  <a:pt x="877" y="175"/>
                                </a:cubicBezTo>
                                <a:cubicBezTo>
                                  <a:pt x="877" y="78"/>
                                  <a:pt x="799" y="0"/>
                                  <a:pt x="702" y="0"/>
                                </a:cubicBezTo>
                                <a:cubicBezTo>
                                  <a:pt x="702" y="0"/>
                                  <a:pt x="702" y="0"/>
                                  <a:pt x="702" y="0"/>
                                </a:cubicBezTo>
                                <a:lnTo>
                                  <a:pt x="702" y="0"/>
                                </a:lnTo>
                                <a:lnTo>
                                  <a:pt x="176" y="0"/>
                                </a:lnTo>
                                <a:cubicBezTo>
                                  <a:pt x="79" y="0"/>
                                  <a:pt x="0" y="78"/>
                                  <a:pt x="0" y="175"/>
                                </a:cubicBezTo>
                                <a:cubicBezTo>
                                  <a:pt x="0" y="272"/>
                                  <a:pt x="79" y="351"/>
                                  <a:pt x="176" y="351"/>
                                </a:cubicBezTo>
                                <a:close/>
                              </a:path>
                            </a:pathLst>
                          </a:custGeom>
                          <a:noFill/>
                          <a:ln w="17463"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Rectangle 65"/>
                        <wps:cNvSpPr>
                          <a:spLocks noChangeArrowheads="1"/>
                        </wps:cNvSpPr>
                        <wps:spPr bwMode="auto">
                          <a:xfrm>
                            <a:off x="130810" y="1827530"/>
                            <a:ext cx="23241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00862"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CEel</w:t>
                              </w:r>
                            </w:p>
                          </w:txbxContent>
                        </wps:txbx>
                        <wps:bodyPr rot="0" vert="horz" wrap="square" lIns="0" tIns="0" rIns="0" bIns="0" anchor="t" anchorCtr="0" upright="1">
                          <a:noAutofit/>
                        </wps:bodyPr>
                      </wps:wsp>
                      <wps:wsp>
                        <wps:cNvPr id="313" name="Freeform 66"/>
                        <wps:cNvSpPr>
                          <a:spLocks/>
                        </wps:cNvSpPr>
                        <wps:spPr bwMode="auto">
                          <a:xfrm>
                            <a:off x="29210" y="2108835"/>
                            <a:ext cx="446405" cy="177800"/>
                          </a:xfrm>
                          <a:custGeom>
                            <a:avLst/>
                            <a:gdLst>
                              <a:gd name="T0" fmla="*/ 176 w 877"/>
                              <a:gd name="T1" fmla="*/ 350 h 350"/>
                              <a:gd name="T2" fmla="*/ 702 w 877"/>
                              <a:gd name="T3" fmla="*/ 350 h 350"/>
                              <a:gd name="T4" fmla="*/ 877 w 877"/>
                              <a:gd name="T5" fmla="*/ 175 h 350"/>
                              <a:gd name="T6" fmla="*/ 702 w 877"/>
                              <a:gd name="T7" fmla="*/ 0 h 350"/>
                              <a:gd name="T8" fmla="*/ 702 w 877"/>
                              <a:gd name="T9" fmla="*/ 0 h 350"/>
                              <a:gd name="T10" fmla="*/ 702 w 877"/>
                              <a:gd name="T11" fmla="*/ 0 h 350"/>
                              <a:gd name="T12" fmla="*/ 176 w 877"/>
                              <a:gd name="T13" fmla="*/ 0 h 350"/>
                              <a:gd name="T14" fmla="*/ 0 w 877"/>
                              <a:gd name="T15" fmla="*/ 175 h 350"/>
                              <a:gd name="T16" fmla="*/ 176 w 877"/>
                              <a:gd name="T17" fmla="*/ 350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0">
                                <a:moveTo>
                                  <a:pt x="176" y="350"/>
                                </a:moveTo>
                                <a:lnTo>
                                  <a:pt x="702" y="350"/>
                                </a:lnTo>
                                <a:cubicBezTo>
                                  <a:pt x="799" y="350"/>
                                  <a:pt x="877" y="272"/>
                                  <a:pt x="877" y="175"/>
                                </a:cubicBezTo>
                                <a:cubicBezTo>
                                  <a:pt x="877" y="78"/>
                                  <a:pt x="799" y="0"/>
                                  <a:pt x="702" y="0"/>
                                </a:cubicBezTo>
                                <a:cubicBezTo>
                                  <a:pt x="702" y="0"/>
                                  <a:pt x="702" y="0"/>
                                  <a:pt x="702" y="0"/>
                                </a:cubicBezTo>
                                <a:lnTo>
                                  <a:pt x="702" y="0"/>
                                </a:lnTo>
                                <a:lnTo>
                                  <a:pt x="176" y="0"/>
                                </a:lnTo>
                                <a:cubicBezTo>
                                  <a:pt x="79" y="0"/>
                                  <a:pt x="0" y="78"/>
                                  <a:pt x="0" y="175"/>
                                </a:cubicBezTo>
                                <a:cubicBezTo>
                                  <a:pt x="0" y="272"/>
                                  <a:pt x="79" y="350"/>
                                  <a:pt x="176" y="350"/>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14" name="Freeform 67"/>
                        <wps:cNvSpPr>
                          <a:spLocks/>
                        </wps:cNvSpPr>
                        <wps:spPr bwMode="auto">
                          <a:xfrm>
                            <a:off x="29210" y="2108835"/>
                            <a:ext cx="446405" cy="177800"/>
                          </a:xfrm>
                          <a:custGeom>
                            <a:avLst/>
                            <a:gdLst>
                              <a:gd name="T0" fmla="*/ 176 w 877"/>
                              <a:gd name="T1" fmla="*/ 350 h 350"/>
                              <a:gd name="T2" fmla="*/ 702 w 877"/>
                              <a:gd name="T3" fmla="*/ 350 h 350"/>
                              <a:gd name="T4" fmla="*/ 877 w 877"/>
                              <a:gd name="T5" fmla="*/ 175 h 350"/>
                              <a:gd name="T6" fmla="*/ 702 w 877"/>
                              <a:gd name="T7" fmla="*/ 0 h 350"/>
                              <a:gd name="T8" fmla="*/ 702 w 877"/>
                              <a:gd name="T9" fmla="*/ 0 h 350"/>
                              <a:gd name="T10" fmla="*/ 702 w 877"/>
                              <a:gd name="T11" fmla="*/ 0 h 350"/>
                              <a:gd name="T12" fmla="*/ 176 w 877"/>
                              <a:gd name="T13" fmla="*/ 0 h 350"/>
                              <a:gd name="T14" fmla="*/ 0 w 877"/>
                              <a:gd name="T15" fmla="*/ 175 h 350"/>
                              <a:gd name="T16" fmla="*/ 176 w 877"/>
                              <a:gd name="T17" fmla="*/ 350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0">
                                <a:moveTo>
                                  <a:pt x="176" y="350"/>
                                </a:moveTo>
                                <a:lnTo>
                                  <a:pt x="702" y="350"/>
                                </a:lnTo>
                                <a:cubicBezTo>
                                  <a:pt x="799" y="350"/>
                                  <a:pt x="877" y="272"/>
                                  <a:pt x="877" y="175"/>
                                </a:cubicBezTo>
                                <a:cubicBezTo>
                                  <a:pt x="877" y="78"/>
                                  <a:pt x="799" y="0"/>
                                  <a:pt x="702" y="0"/>
                                </a:cubicBezTo>
                                <a:cubicBezTo>
                                  <a:pt x="702" y="0"/>
                                  <a:pt x="702" y="0"/>
                                  <a:pt x="702" y="0"/>
                                </a:cubicBezTo>
                                <a:lnTo>
                                  <a:pt x="702" y="0"/>
                                </a:lnTo>
                                <a:lnTo>
                                  <a:pt x="176" y="0"/>
                                </a:lnTo>
                                <a:cubicBezTo>
                                  <a:pt x="79" y="0"/>
                                  <a:pt x="0" y="78"/>
                                  <a:pt x="0" y="175"/>
                                </a:cubicBezTo>
                                <a:cubicBezTo>
                                  <a:pt x="0" y="272"/>
                                  <a:pt x="79" y="350"/>
                                  <a:pt x="176" y="350"/>
                                </a:cubicBezTo>
                                <a:close/>
                              </a:path>
                            </a:pathLst>
                          </a:custGeom>
                          <a:noFill/>
                          <a:ln w="17463"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Rectangle 68"/>
                        <wps:cNvSpPr>
                          <a:spLocks noChangeArrowheads="1"/>
                        </wps:cNvSpPr>
                        <wps:spPr bwMode="auto">
                          <a:xfrm>
                            <a:off x="130810" y="2136140"/>
                            <a:ext cx="23749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7D0C5"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CEth</w:t>
                              </w:r>
                            </w:p>
                          </w:txbxContent>
                        </wps:txbx>
                        <wps:bodyPr rot="0" vert="horz" wrap="square" lIns="0" tIns="0" rIns="0" bIns="0" anchor="t" anchorCtr="0" upright="1">
                          <a:noAutofit/>
                        </wps:bodyPr>
                      </wps:wsp>
                      <wps:wsp>
                        <wps:cNvPr id="316" name="Oval 69"/>
                        <wps:cNvSpPr>
                          <a:spLocks noChangeArrowheads="1"/>
                        </wps:cNvSpPr>
                        <wps:spPr bwMode="auto">
                          <a:xfrm>
                            <a:off x="175260" y="2426970"/>
                            <a:ext cx="154305" cy="15367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317" name="Freeform 70"/>
                        <wps:cNvSpPr>
                          <a:spLocks/>
                        </wps:cNvSpPr>
                        <wps:spPr bwMode="auto">
                          <a:xfrm>
                            <a:off x="175260" y="2426970"/>
                            <a:ext cx="154305" cy="153670"/>
                          </a:xfrm>
                          <a:custGeom>
                            <a:avLst/>
                            <a:gdLst>
                              <a:gd name="T0" fmla="*/ 127 w 127"/>
                              <a:gd name="T1" fmla="*/ 64 h 127"/>
                              <a:gd name="T2" fmla="*/ 63 w 127"/>
                              <a:gd name="T3" fmla="*/ 0 h 127"/>
                              <a:gd name="T4" fmla="*/ 0 w 127"/>
                              <a:gd name="T5" fmla="*/ 64 h 127"/>
                              <a:gd name="T6" fmla="*/ 63 w 127"/>
                              <a:gd name="T7" fmla="*/ 127 h 127"/>
                              <a:gd name="T8" fmla="*/ 127 w 127"/>
                              <a:gd name="T9" fmla="*/ 64 h 127"/>
                            </a:gdLst>
                            <a:ahLst/>
                            <a:cxnLst>
                              <a:cxn ang="0">
                                <a:pos x="T0" y="T1"/>
                              </a:cxn>
                              <a:cxn ang="0">
                                <a:pos x="T2" y="T3"/>
                              </a:cxn>
                              <a:cxn ang="0">
                                <a:pos x="T4" y="T5"/>
                              </a:cxn>
                              <a:cxn ang="0">
                                <a:pos x="T6" y="T7"/>
                              </a:cxn>
                              <a:cxn ang="0">
                                <a:pos x="T8" y="T9"/>
                              </a:cxn>
                            </a:cxnLst>
                            <a:rect l="0" t="0" r="r" b="b"/>
                            <a:pathLst>
                              <a:path w="127" h="127">
                                <a:moveTo>
                                  <a:pt x="127" y="64"/>
                                </a:moveTo>
                                <a:cubicBezTo>
                                  <a:pt x="127" y="28"/>
                                  <a:pt x="98" y="0"/>
                                  <a:pt x="63" y="0"/>
                                </a:cubicBezTo>
                                <a:cubicBezTo>
                                  <a:pt x="28" y="0"/>
                                  <a:pt x="0" y="28"/>
                                  <a:pt x="0" y="64"/>
                                </a:cubicBezTo>
                                <a:cubicBezTo>
                                  <a:pt x="0" y="98"/>
                                  <a:pt x="28" y="127"/>
                                  <a:pt x="63" y="127"/>
                                </a:cubicBezTo>
                                <a:cubicBezTo>
                                  <a:pt x="98" y="127"/>
                                  <a:pt x="127" y="98"/>
                                  <a:pt x="127" y="64"/>
                                </a:cubicBezTo>
                              </a:path>
                            </a:pathLst>
                          </a:custGeom>
                          <a:noFill/>
                          <a:ln w="17463"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 name="Rectangle 71"/>
                        <wps:cNvSpPr>
                          <a:spLocks noChangeArrowheads="1"/>
                        </wps:cNvSpPr>
                        <wps:spPr bwMode="auto">
                          <a:xfrm>
                            <a:off x="220345" y="2436495"/>
                            <a:ext cx="6477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2B3BB"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319" name="Rectangle 72"/>
                        <wps:cNvSpPr>
                          <a:spLocks noChangeArrowheads="1"/>
                        </wps:cNvSpPr>
                        <wps:spPr bwMode="auto">
                          <a:xfrm>
                            <a:off x="605155" y="1826260"/>
                            <a:ext cx="1064260" cy="15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Rectangle 73"/>
                        <wps:cNvSpPr>
                          <a:spLocks noChangeArrowheads="1"/>
                        </wps:cNvSpPr>
                        <wps:spPr bwMode="auto">
                          <a:xfrm>
                            <a:off x="605155" y="1826260"/>
                            <a:ext cx="1064260" cy="154305"/>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Rectangle 74"/>
                        <wps:cNvSpPr>
                          <a:spLocks noChangeArrowheads="1"/>
                        </wps:cNvSpPr>
                        <wps:spPr bwMode="auto">
                          <a:xfrm>
                            <a:off x="643890" y="1828800"/>
                            <a:ext cx="1299210"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3732C"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Compteur électrique</w:t>
                              </w:r>
                            </w:p>
                          </w:txbxContent>
                        </wps:txbx>
                        <wps:bodyPr rot="0" vert="horz" wrap="square" lIns="0" tIns="0" rIns="0" bIns="0" anchor="t" anchorCtr="0" upright="1">
                          <a:noAutofit/>
                        </wps:bodyPr>
                      </wps:wsp>
                      <wps:wsp>
                        <wps:cNvPr id="322" name="Rectangle 75"/>
                        <wps:cNvSpPr>
                          <a:spLocks noChangeArrowheads="1"/>
                        </wps:cNvSpPr>
                        <wps:spPr bwMode="auto">
                          <a:xfrm>
                            <a:off x="617220" y="2439035"/>
                            <a:ext cx="1147445" cy="15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Rectangle 76"/>
                        <wps:cNvSpPr>
                          <a:spLocks noChangeArrowheads="1"/>
                        </wps:cNvSpPr>
                        <wps:spPr bwMode="auto">
                          <a:xfrm>
                            <a:off x="617220" y="2439035"/>
                            <a:ext cx="1147445" cy="154305"/>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Rectangle 77"/>
                        <wps:cNvSpPr>
                          <a:spLocks noChangeArrowheads="1"/>
                        </wps:cNvSpPr>
                        <wps:spPr bwMode="auto">
                          <a:xfrm>
                            <a:off x="652780" y="2466975"/>
                            <a:ext cx="129032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F8F6B"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Sonde de température</w:t>
                              </w:r>
                            </w:p>
                          </w:txbxContent>
                        </wps:txbx>
                        <wps:bodyPr rot="0" vert="horz" wrap="square" lIns="0" tIns="0" rIns="0" bIns="0" anchor="t" anchorCtr="0" upright="1">
                          <a:noAutofit/>
                        </wps:bodyPr>
                      </wps:wsp>
                      <wps:wsp>
                        <wps:cNvPr id="325" name="Rectangle 78"/>
                        <wps:cNvSpPr>
                          <a:spLocks noChangeArrowheads="1"/>
                        </wps:cNvSpPr>
                        <wps:spPr bwMode="auto">
                          <a:xfrm>
                            <a:off x="610235" y="2132965"/>
                            <a:ext cx="1043305" cy="150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Rectangle 79"/>
                        <wps:cNvSpPr>
                          <a:spLocks noChangeArrowheads="1"/>
                        </wps:cNvSpPr>
                        <wps:spPr bwMode="auto">
                          <a:xfrm>
                            <a:off x="610235" y="2132965"/>
                            <a:ext cx="1043305" cy="150495"/>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Rectangle 80"/>
                        <wps:cNvSpPr>
                          <a:spLocks noChangeArrowheads="1"/>
                        </wps:cNvSpPr>
                        <wps:spPr bwMode="auto">
                          <a:xfrm>
                            <a:off x="652780" y="2171700"/>
                            <a:ext cx="129032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9C8AE"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Compteur d’énergie</w:t>
                              </w:r>
                            </w:p>
                          </w:txbxContent>
                        </wps:txbx>
                        <wps:bodyPr rot="0" vert="horz" wrap="square" lIns="0" tIns="0" rIns="0" bIns="0" anchor="t" anchorCtr="0" upright="1">
                          <a:noAutofit/>
                        </wps:bodyPr>
                      </wps:wsp>
                      <wps:wsp>
                        <wps:cNvPr id="328" name="Freeform 81"/>
                        <wps:cNvSpPr>
                          <a:spLocks/>
                        </wps:cNvSpPr>
                        <wps:spPr bwMode="auto">
                          <a:xfrm>
                            <a:off x="2607310" y="1826260"/>
                            <a:ext cx="447675" cy="178435"/>
                          </a:xfrm>
                          <a:custGeom>
                            <a:avLst/>
                            <a:gdLst>
                              <a:gd name="T0" fmla="*/ 176 w 877"/>
                              <a:gd name="T1" fmla="*/ 351 h 351"/>
                              <a:gd name="T2" fmla="*/ 702 w 877"/>
                              <a:gd name="T3" fmla="*/ 351 h 351"/>
                              <a:gd name="T4" fmla="*/ 877 w 877"/>
                              <a:gd name="T5" fmla="*/ 176 h 351"/>
                              <a:gd name="T6" fmla="*/ 702 w 877"/>
                              <a:gd name="T7" fmla="*/ 0 h 351"/>
                              <a:gd name="T8" fmla="*/ 702 w 877"/>
                              <a:gd name="T9" fmla="*/ 0 h 351"/>
                              <a:gd name="T10" fmla="*/ 702 w 877"/>
                              <a:gd name="T11" fmla="*/ 0 h 351"/>
                              <a:gd name="T12" fmla="*/ 176 w 877"/>
                              <a:gd name="T13" fmla="*/ 0 h 351"/>
                              <a:gd name="T14" fmla="*/ 0 w 877"/>
                              <a:gd name="T15" fmla="*/ 176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2"/>
                                  <a:pt x="877" y="176"/>
                                </a:cubicBezTo>
                                <a:cubicBezTo>
                                  <a:pt x="877" y="79"/>
                                  <a:pt x="799" y="0"/>
                                  <a:pt x="702" y="0"/>
                                </a:cubicBezTo>
                                <a:cubicBezTo>
                                  <a:pt x="702" y="0"/>
                                  <a:pt x="702" y="0"/>
                                  <a:pt x="702" y="0"/>
                                </a:cubicBezTo>
                                <a:lnTo>
                                  <a:pt x="702" y="0"/>
                                </a:lnTo>
                                <a:lnTo>
                                  <a:pt x="176" y="0"/>
                                </a:lnTo>
                                <a:cubicBezTo>
                                  <a:pt x="79" y="0"/>
                                  <a:pt x="0" y="79"/>
                                  <a:pt x="0" y="176"/>
                                </a:cubicBezTo>
                                <a:cubicBezTo>
                                  <a:pt x="0" y="272"/>
                                  <a:pt x="79" y="351"/>
                                  <a:pt x="176"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29" name="Freeform 82"/>
                        <wps:cNvSpPr>
                          <a:spLocks/>
                        </wps:cNvSpPr>
                        <wps:spPr bwMode="auto">
                          <a:xfrm>
                            <a:off x="2607310" y="1826260"/>
                            <a:ext cx="447675" cy="178435"/>
                          </a:xfrm>
                          <a:custGeom>
                            <a:avLst/>
                            <a:gdLst>
                              <a:gd name="T0" fmla="*/ 176 w 877"/>
                              <a:gd name="T1" fmla="*/ 351 h 351"/>
                              <a:gd name="T2" fmla="*/ 702 w 877"/>
                              <a:gd name="T3" fmla="*/ 351 h 351"/>
                              <a:gd name="T4" fmla="*/ 877 w 877"/>
                              <a:gd name="T5" fmla="*/ 176 h 351"/>
                              <a:gd name="T6" fmla="*/ 702 w 877"/>
                              <a:gd name="T7" fmla="*/ 0 h 351"/>
                              <a:gd name="T8" fmla="*/ 702 w 877"/>
                              <a:gd name="T9" fmla="*/ 0 h 351"/>
                              <a:gd name="T10" fmla="*/ 702 w 877"/>
                              <a:gd name="T11" fmla="*/ 0 h 351"/>
                              <a:gd name="T12" fmla="*/ 176 w 877"/>
                              <a:gd name="T13" fmla="*/ 0 h 351"/>
                              <a:gd name="T14" fmla="*/ 0 w 877"/>
                              <a:gd name="T15" fmla="*/ 176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2"/>
                                  <a:pt x="877" y="176"/>
                                </a:cubicBezTo>
                                <a:cubicBezTo>
                                  <a:pt x="877" y="79"/>
                                  <a:pt x="799" y="0"/>
                                  <a:pt x="702" y="0"/>
                                </a:cubicBezTo>
                                <a:cubicBezTo>
                                  <a:pt x="702" y="0"/>
                                  <a:pt x="702" y="0"/>
                                  <a:pt x="702" y="0"/>
                                </a:cubicBezTo>
                                <a:lnTo>
                                  <a:pt x="702" y="0"/>
                                </a:lnTo>
                                <a:lnTo>
                                  <a:pt x="176" y="0"/>
                                </a:lnTo>
                                <a:cubicBezTo>
                                  <a:pt x="79" y="0"/>
                                  <a:pt x="0" y="79"/>
                                  <a:pt x="0" y="176"/>
                                </a:cubicBezTo>
                                <a:cubicBezTo>
                                  <a:pt x="0" y="272"/>
                                  <a:pt x="79" y="351"/>
                                  <a:pt x="176" y="351"/>
                                </a:cubicBezTo>
                                <a:close/>
                              </a:path>
                            </a:pathLst>
                          </a:custGeom>
                          <a:noFill/>
                          <a:ln w="17463"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Rectangle 83"/>
                        <wps:cNvSpPr>
                          <a:spLocks noChangeArrowheads="1"/>
                        </wps:cNvSpPr>
                        <wps:spPr bwMode="auto">
                          <a:xfrm>
                            <a:off x="2715895" y="1852295"/>
                            <a:ext cx="23304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4E353"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CEel</w:t>
                              </w:r>
                            </w:p>
                          </w:txbxContent>
                        </wps:txbx>
                        <wps:bodyPr rot="0" vert="horz" wrap="square" lIns="0" tIns="0" rIns="0" bIns="0" anchor="t" anchorCtr="0" upright="1">
                          <a:noAutofit/>
                        </wps:bodyPr>
                      </wps:wsp>
                      <wps:wsp>
                        <wps:cNvPr id="331" name="Line 84"/>
                        <wps:cNvCnPr>
                          <a:cxnSpLocks noChangeShapeType="1"/>
                        </wps:cNvCnPr>
                        <wps:spPr bwMode="auto">
                          <a:xfrm flipV="1">
                            <a:off x="2831465" y="1673225"/>
                            <a:ext cx="635" cy="153035"/>
                          </a:xfrm>
                          <a:prstGeom prst="line">
                            <a:avLst/>
                          </a:prstGeom>
                          <a:noFill/>
                          <a:ln w="17463" cap="rnd">
                            <a:solidFill>
                              <a:srgbClr val="0070C0"/>
                            </a:solidFill>
                            <a:round/>
                            <a:headEnd/>
                            <a:tailEnd/>
                          </a:ln>
                          <a:extLst>
                            <a:ext uri="{909E8E84-426E-40DD-AFC4-6F175D3DCCD1}">
                              <a14:hiddenFill xmlns:a14="http://schemas.microsoft.com/office/drawing/2010/main">
                                <a:noFill/>
                              </a14:hiddenFill>
                            </a:ext>
                          </a:extLst>
                        </wps:spPr>
                        <wps:bodyPr/>
                      </wps:wsp>
                      <wps:wsp>
                        <wps:cNvPr id="332" name="Freeform 85"/>
                        <wps:cNvSpPr>
                          <a:spLocks/>
                        </wps:cNvSpPr>
                        <wps:spPr bwMode="auto">
                          <a:xfrm>
                            <a:off x="3364230" y="1826260"/>
                            <a:ext cx="445770"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701 w 877"/>
                              <a:gd name="T11" fmla="*/ 0 h 351"/>
                              <a:gd name="T12" fmla="*/ 175 w 877"/>
                              <a:gd name="T13" fmla="*/ 0 h 351"/>
                              <a:gd name="T14" fmla="*/ 0 w 877"/>
                              <a:gd name="T15" fmla="*/ 176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6"/>
                                </a:cubicBezTo>
                                <a:cubicBezTo>
                                  <a:pt x="877" y="79"/>
                                  <a:pt x="798" y="0"/>
                                  <a:pt x="701" y="0"/>
                                </a:cubicBezTo>
                                <a:cubicBezTo>
                                  <a:pt x="701" y="0"/>
                                  <a:pt x="701" y="0"/>
                                  <a:pt x="701" y="0"/>
                                </a:cubicBezTo>
                                <a:lnTo>
                                  <a:pt x="701" y="0"/>
                                </a:lnTo>
                                <a:lnTo>
                                  <a:pt x="175" y="0"/>
                                </a:lnTo>
                                <a:cubicBezTo>
                                  <a:pt x="78" y="0"/>
                                  <a:pt x="0" y="79"/>
                                  <a:pt x="0" y="176"/>
                                </a:cubicBezTo>
                                <a:cubicBezTo>
                                  <a:pt x="0" y="272"/>
                                  <a:pt x="78"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33" name="Freeform 86"/>
                        <wps:cNvSpPr>
                          <a:spLocks/>
                        </wps:cNvSpPr>
                        <wps:spPr bwMode="auto">
                          <a:xfrm>
                            <a:off x="3364230" y="1826260"/>
                            <a:ext cx="445770"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701 w 877"/>
                              <a:gd name="T11" fmla="*/ 0 h 351"/>
                              <a:gd name="T12" fmla="*/ 175 w 877"/>
                              <a:gd name="T13" fmla="*/ 0 h 351"/>
                              <a:gd name="T14" fmla="*/ 0 w 877"/>
                              <a:gd name="T15" fmla="*/ 176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6"/>
                                </a:cubicBezTo>
                                <a:cubicBezTo>
                                  <a:pt x="877" y="79"/>
                                  <a:pt x="798" y="0"/>
                                  <a:pt x="701" y="0"/>
                                </a:cubicBezTo>
                                <a:cubicBezTo>
                                  <a:pt x="701" y="0"/>
                                  <a:pt x="701" y="0"/>
                                  <a:pt x="701" y="0"/>
                                </a:cubicBezTo>
                                <a:lnTo>
                                  <a:pt x="701" y="0"/>
                                </a:lnTo>
                                <a:lnTo>
                                  <a:pt x="175" y="0"/>
                                </a:lnTo>
                                <a:cubicBezTo>
                                  <a:pt x="78" y="0"/>
                                  <a:pt x="0" y="79"/>
                                  <a:pt x="0" y="176"/>
                                </a:cubicBezTo>
                                <a:cubicBezTo>
                                  <a:pt x="0" y="272"/>
                                  <a:pt x="78" y="351"/>
                                  <a:pt x="175" y="351"/>
                                </a:cubicBezTo>
                                <a:close/>
                              </a:path>
                            </a:pathLst>
                          </a:custGeom>
                          <a:noFill/>
                          <a:ln w="17463"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Rectangle 87"/>
                        <wps:cNvSpPr>
                          <a:spLocks noChangeArrowheads="1"/>
                        </wps:cNvSpPr>
                        <wps:spPr bwMode="auto">
                          <a:xfrm>
                            <a:off x="3466465" y="1852295"/>
                            <a:ext cx="23241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80FD6"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CEel</w:t>
                              </w:r>
                            </w:p>
                          </w:txbxContent>
                        </wps:txbx>
                        <wps:bodyPr rot="0" vert="horz" wrap="square" lIns="0" tIns="0" rIns="0" bIns="0" anchor="t" anchorCtr="0" upright="1">
                          <a:noAutofit/>
                        </wps:bodyPr>
                      </wps:wsp>
                      <wps:wsp>
                        <wps:cNvPr id="335" name="Line 88"/>
                        <wps:cNvCnPr>
                          <a:cxnSpLocks noChangeShapeType="1"/>
                        </wps:cNvCnPr>
                        <wps:spPr bwMode="auto">
                          <a:xfrm flipV="1">
                            <a:off x="3586480" y="1673225"/>
                            <a:ext cx="1270" cy="153035"/>
                          </a:xfrm>
                          <a:prstGeom prst="line">
                            <a:avLst/>
                          </a:prstGeom>
                          <a:noFill/>
                          <a:ln w="17463" cap="rnd">
                            <a:solidFill>
                              <a:srgbClr val="0070C0"/>
                            </a:solidFill>
                            <a:round/>
                            <a:headEnd/>
                            <a:tailEnd/>
                          </a:ln>
                          <a:extLst>
                            <a:ext uri="{909E8E84-426E-40DD-AFC4-6F175D3DCCD1}">
                              <a14:hiddenFill xmlns:a14="http://schemas.microsoft.com/office/drawing/2010/main">
                                <a:noFill/>
                              </a14:hiddenFill>
                            </a:ext>
                          </a:extLst>
                        </wps:spPr>
                        <wps:bodyPr/>
                      </wps:wsp>
                      <wps:wsp>
                        <wps:cNvPr id="336" name="Rectangle 89"/>
                        <wps:cNvSpPr>
                          <a:spLocks noChangeArrowheads="1"/>
                        </wps:cNvSpPr>
                        <wps:spPr bwMode="auto">
                          <a:xfrm>
                            <a:off x="2677795" y="2056765"/>
                            <a:ext cx="30861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Rectangle 90"/>
                        <wps:cNvSpPr>
                          <a:spLocks noChangeArrowheads="1"/>
                        </wps:cNvSpPr>
                        <wps:spPr bwMode="auto">
                          <a:xfrm>
                            <a:off x="2677795" y="2056765"/>
                            <a:ext cx="308610" cy="152400"/>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Rectangle 91"/>
                        <wps:cNvSpPr>
                          <a:spLocks noChangeArrowheads="1"/>
                        </wps:cNvSpPr>
                        <wps:spPr bwMode="auto">
                          <a:xfrm>
                            <a:off x="2715895" y="2071370"/>
                            <a:ext cx="48450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24D07"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PAC</w:t>
                              </w:r>
                            </w:p>
                          </w:txbxContent>
                        </wps:txbx>
                        <wps:bodyPr rot="0" vert="horz" wrap="square" lIns="0" tIns="0" rIns="0" bIns="0" anchor="t" anchorCtr="0" upright="1">
                          <a:noAutofit/>
                        </wps:bodyPr>
                      </wps:wsp>
                      <wps:wsp>
                        <wps:cNvPr id="339" name="Rectangle 92"/>
                        <wps:cNvSpPr>
                          <a:spLocks noChangeArrowheads="1"/>
                        </wps:cNvSpPr>
                        <wps:spPr bwMode="auto">
                          <a:xfrm>
                            <a:off x="3364230" y="2056765"/>
                            <a:ext cx="46228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Rectangle 93"/>
                        <wps:cNvSpPr>
                          <a:spLocks noChangeArrowheads="1"/>
                        </wps:cNvSpPr>
                        <wps:spPr bwMode="auto">
                          <a:xfrm>
                            <a:off x="3364230" y="2057400"/>
                            <a:ext cx="979170" cy="228600"/>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Rectangle 94"/>
                        <wps:cNvSpPr>
                          <a:spLocks noChangeArrowheads="1"/>
                        </wps:cNvSpPr>
                        <wps:spPr bwMode="auto">
                          <a:xfrm>
                            <a:off x="3409950" y="2071370"/>
                            <a:ext cx="70485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D28F3"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Appoint</w:t>
                              </w:r>
                            </w:p>
                          </w:txbxContent>
                        </wps:txbx>
                        <wps:bodyPr rot="0" vert="horz" wrap="square" lIns="0" tIns="0" rIns="0" bIns="0" anchor="t" anchorCtr="0" upright="1">
                          <a:noAutofit/>
                        </wps:bodyPr>
                      </wps:wsp>
                      <wps:wsp>
                        <wps:cNvPr id="342" name="Line 95"/>
                        <wps:cNvCnPr>
                          <a:cxnSpLocks noChangeShapeType="1"/>
                        </wps:cNvCnPr>
                        <wps:spPr bwMode="auto">
                          <a:xfrm>
                            <a:off x="4721860" y="0"/>
                            <a:ext cx="0" cy="26073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1C52B31" id="Zone de dessin 8" o:spid="_x0000_s1029" editas="canvas" style="width:510.2pt;height:207.1pt;mso-position-horizontal-relative:char;mso-position-vertical-relative:line" coordsize="64795,26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">
                <v:shape id="_x0000_s1030" type="#_x0000_t75" style="position:absolute;width:64795;height:26301;visibility:visible;mso-wrap-style:square">
                  <v:fill o:detectmouseclick="t"/>
                  <v:path o:connecttype="none"/>
                </v:shape>
                <v:rect id="Rectangle 10" o:spid="_x0000_s1031" style="position:absolute;left:25946;top:2933;width:12338;height:13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" stroked="f"/>
                <v:rect id="Rectangle 11" o:spid="_x0000_s1032" style="position:absolute;left:25946;top:2933;width:12338;height:13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" filled="f" strokeweight=".25pt">
                  <v:stroke joinstyle="round" endcap="round"/>
                </v:rect>
                <v:rect id="Rectangle 12" o:spid="_x0000_s1033" style="position:absolute;left:29362;top:6591;width:551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14:paraId="56FEE198"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b/>
                            <w:bCs/>
                            <w:color w:val="000000"/>
                            <w:sz w:val="41"/>
                            <w:szCs w:val="54"/>
                          </w:rPr>
                          <w:t>PAC</w:t>
                        </w:r>
                      </w:p>
                    </w:txbxContent>
                  </v:textbox>
                </v:rect>
                <v:line id="Line 13" o:spid="_x0000_s1034" style="position:absolute;flip:x;visibility:visible;mso-wrap-style:square" from="39084,13665" to="53854,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" strokeweight=".25pt">
                  <v:stroke endcap="round"/>
                </v:line>
                <v:shape id="Freeform 14" o:spid="_x0000_s1035" style="position:absolute;left:38284;top:13220;width:920;height:889;visibility:visible;mso-wrap-style:square;v-text-anchor:top" coordsize="7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" path="m76,74l,37,76,r,74xe" fillcolor="black" stroked="f">
                  <v:path arrowok="t" o:connecttype="custom" o:connectlocs="92075,88900;0,44450;92075,0;92075,88900" o:connectangles="0,0,0,0"/>
                </v:shape>
                <v:line id="Line 15" o:spid="_x0000_s1036" style="position:absolute;visibility:visible;mso-wrap-style:square" from="38284,6000" to="53854,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" strokeweight=".25pt">
                  <v:stroke endcap="round"/>
                </v:line>
                <v:line id="Line 16" o:spid="_x0000_s1037" style="position:absolute;flip:x;visibility:visible;mso-wrap-style:square" from="10941,6000" to="25946,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" strokeweight=".25pt">
                  <v:stroke endcap="round"/>
                </v:line>
                <v:rect id="Rectangle 17" o:spid="_x0000_s1038" style="position:absolute;left:165;top:4464;width:10776;height:10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" stroked="f"/>
                <v:rect id="Rectangle 18" o:spid="_x0000_s1039" style="position:absolute;left:165;top:4464;width:10776;height:10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" filled="f" strokeweight=".25pt">
                  <v:stroke joinstyle="round" endcap="round"/>
                </v:rect>
                <v:rect id="Rectangle 19" o:spid="_x0000_s1040" style="position:absolute;left:1879;top:7950;width:7042;height:3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14:paraId="1CA8FA06" w14:textId="77777777" w:rsidR="004C5554" w:rsidRPr="00893FE6" w:rsidRDefault="004C5554" w:rsidP="004C5554">
                        <w:pPr>
                          <w:autoSpaceDE w:val="0"/>
                          <w:autoSpaceDN w:val="0"/>
                          <w:adjustRightInd w:val="0"/>
                          <w:jc w:val="center"/>
                          <w:rPr>
                            <w:rFonts w:ascii="Arial" w:hAnsi="Arial" w:cs="Arial"/>
                            <w:b/>
                            <w:bCs/>
                            <w:color w:val="000000"/>
                            <w:szCs w:val="32"/>
                          </w:rPr>
                        </w:pPr>
                        <w:r w:rsidRPr="00893FE6">
                          <w:rPr>
                            <w:rFonts w:ascii="Arial" w:hAnsi="Arial" w:cs="Arial"/>
                            <w:b/>
                            <w:bCs/>
                            <w:color w:val="000000"/>
                            <w:szCs w:val="32"/>
                          </w:rPr>
                          <w:t xml:space="preserve">SOURCE </w:t>
                        </w:r>
                      </w:p>
                      <w:p w14:paraId="198C8B0E" w14:textId="77777777" w:rsidR="004C5554" w:rsidRPr="00893FE6" w:rsidRDefault="004C5554" w:rsidP="004C5554">
                        <w:pPr>
                          <w:autoSpaceDE w:val="0"/>
                          <w:autoSpaceDN w:val="0"/>
                          <w:adjustRightInd w:val="0"/>
                          <w:jc w:val="center"/>
                          <w:rPr>
                            <w:rFonts w:ascii="Arial" w:hAnsi="Arial" w:cs="Arial"/>
                            <w:color w:val="000000"/>
                            <w:sz w:val="27"/>
                            <w:szCs w:val="36"/>
                          </w:rPr>
                        </w:pPr>
                        <w:r w:rsidRPr="00893FE6">
                          <w:rPr>
                            <w:rFonts w:ascii="Arial" w:hAnsi="Arial" w:cs="Arial"/>
                            <w:b/>
                            <w:bCs/>
                            <w:color w:val="000000"/>
                            <w:szCs w:val="32"/>
                          </w:rPr>
                          <w:t>FROIDE</w:t>
                        </w:r>
                      </w:p>
                    </w:txbxContent>
                  </v:textbox>
                </v:rect>
                <v:rect id="Rectangle 20" o:spid="_x0000_s1041" style="position:absolute;left:53854;top:4464;width:10801;height:10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" stroked="f"/>
                <v:rect id="Rectangle 21" o:spid="_x0000_s1042" style="position:absolute;left:53854;top:4464;width:10801;height:10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" filled="f" strokeweight=".25pt">
                  <v:stroke joinstyle="round" endcap="round"/>
                </v:rect>
                <v:rect id="Rectangle 22" o:spid="_x0000_s1043" style="position:absolute;left:54711;top:8775;width:9525;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14:paraId="28276BF8"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b/>
                            <w:bCs/>
                            <w:color w:val="000000"/>
                            <w:szCs w:val="32"/>
                          </w:rPr>
                          <w:t>EMETTEURS</w:t>
                        </w:r>
                      </w:p>
                    </w:txbxContent>
                  </v:textbox>
                </v:rect>
                <v:line id="Line 23" o:spid="_x0000_s1044" style="position:absolute;visibility:visible;mso-wrap-style:square" from="10941,13665" to="25152,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" strokeweight=".25pt">
                  <v:stroke endcap="round"/>
                </v:line>
                <v:shape id="Freeform 24" o:spid="_x0000_s1045" style="position:absolute;left:25044;top:13220;width:902;height:889;visibility:visible;mso-wrap-style:square;v-text-anchor:top" coordsize="7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" path="m,l75,37,,74,,xe" fillcolor="black" stroked="f">
                  <v:path arrowok="t" o:connecttype="custom" o:connectlocs="0,0;90170,44450;0,88900;0,0" o:connectangles="0,0,0,0"/>
                </v:shape>
                <v:oval id="Oval 25" o:spid="_x0000_s1046" style="position:absolute;left:20091;top:4622;width:2775;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" strokeweight="0"/>
                <v:oval id="Oval 26" o:spid="_x0000_s1047" style="position:absolute;left:20091;top:4622;width:2775;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" filled="f" strokeweight=".25pt">
                  <v:stroke endcap="round"/>
                </v:oval>
                <v:rect id="Rectangle 27" o:spid="_x0000_s1048" style="position:absolute;left:20967;top:5060;width:1029;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A8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C8ymA8xQAAANwAAAAP&#10;AAAAAAAAAAAAAAAAAAcCAABkcnMvZG93bnJldi54bWxQSwUGAAAAAAMAAwC3AAAA+QIAAAAA&#10;" filled="f" stroked="f">
                  <v:textbox inset="0,0,0,0">
                    <w:txbxContent>
                      <w:p w14:paraId="5D894A76"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Cs w:val="32"/>
                          </w:rPr>
                          <w:t>P</w:t>
                        </w:r>
                      </w:p>
                    </w:txbxContent>
                  </v:textbox>
                </v:rect>
                <v:shape id="Freeform 28" o:spid="_x0000_s1049" style="position:absolute;left:11785;top:8947;width:4471;height:1778;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" path="m176,351r526,c799,351,877,272,877,175,877,78,799,,702,v,,,,,l702,,176,c79,,,78,,175v,97,79,176,176,176xe" strokeweight="0">
                  <v:path arrowok="t" o:connecttype="custom" o:connectlocs="89714,177800;357836,177800;447040,88647;357836,0;357836,0;357836,0;89714,0;0,88647;89714,177800" o:connectangles="0,0,0,0,0,0,0,0,0"/>
                </v:shape>
                <v:shape id="Freeform 29" o:spid="_x0000_s1050" style="position:absolute;left:11785;top:8947;width:4471;height:1778;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" path="m176,351r526,c799,351,877,272,877,175,877,78,799,,702,v,,,,,l702,,176,c79,,,78,,175v,97,79,176,176,176xe" filled="f" strokecolor="red" strokeweight=".48508mm">
                  <v:stroke endcap="round"/>
                  <v:path arrowok="t" o:connecttype="custom" o:connectlocs="89714,177800;357836,177800;447040,88647;357836,0;357836,0;357836,0;89714,0;0,88647;89714,177800" o:connectangles="0,0,0,0,0,0,0,0,0"/>
                </v:shape>
                <v:rect id="Rectangle 30" o:spid="_x0000_s1051" style="position:absolute;left:12801;top:9201;width:2375;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Ok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MD/mXAE5PYPAAD//wMAUEsBAi0AFAAGAAgAAAAhANvh9svuAAAAhQEAABMAAAAAAAAA&#10;AAAAAAAAAAAAAFtDb250ZW50X1R5cGVzXS54bWxQSwECLQAUAAYACAAAACEAWvQsW78AAAAVAQAA&#10;CwAAAAAAAAAAAAAAAAAfAQAAX3JlbHMvLnJlbHNQSwECLQAUAAYACAAAACEArL3DpMYAAADcAAAA&#10;DwAAAAAAAAAAAAAAAAAHAgAAZHJzL2Rvd25yZXYueG1sUEsFBgAAAAADAAMAtwAAAPoCAAAAAA==&#10;" filled="f" stroked="f">
                  <v:textbox inset="0,0,0,0">
                    <w:txbxContent>
                      <w:p w14:paraId="03408C60"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CEth</w:t>
                        </w:r>
                      </w:p>
                    </w:txbxContent>
                  </v:textbox>
                </v:rect>
                <v:shape id="Freeform 31" o:spid="_x0000_s1052" style="position:absolute;left:41484;top:8978;width:4483;height:1778;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" path="m175,351r526,c798,351,877,272,877,175,877,78,798,,701,v,,,,,l175,c78,,,78,,175v,97,78,176,175,176xe" strokeweight="0">
                  <v:path arrowok="t" o:connecttype="custom" o:connectlocs="89458,177800;358341,177800;448310,88647;358341,0;358341,0;89458,0;0,88647;89458,177800" o:connectangles="0,0,0,0,0,0,0,0"/>
                </v:shape>
                <v:shape id="Freeform 32" o:spid="_x0000_s1053" style="position:absolute;left:41484;top:8978;width:4483;height:1778;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" path="m175,351r526,c798,351,877,272,877,175,877,78,798,,701,v,,,,,l175,c78,,,78,,175v,97,78,176,175,176xe" filled="f" strokecolor="red" strokeweight=".48508mm">
                  <v:stroke endcap="round"/>
                  <v:path arrowok="t" o:connecttype="custom" o:connectlocs="89458,177800;358341,177800;448310,88647;358341,0;358341,0;89458,0;0,88647;89458,177800" o:connectangles="0,0,0,0,0,0,0,0"/>
                </v:shape>
                <v:rect id="Rectangle 33" o:spid="_x0000_s1054" style="position:absolute;left:42532;top:9232;width:237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" filled="f" stroked="f">
                  <v:textbox inset="0,0,0,0">
                    <w:txbxContent>
                      <w:p w14:paraId="1FA45660"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CEth</w:t>
                        </w:r>
                      </w:p>
                    </w:txbxContent>
                  </v:textbox>
                </v:rect>
                <v:line id="Line 34" o:spid="_x0000_s1055" style="position:absolute;visibility:visible;mso-wrap-style:square" from="43719,6038" to="43732,8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" strokecolor="red" strokeweight=".48508mm">
                  <v:stroke endcap="round"/>
                </v:line>
                <v:line id="Line 35" o:spid="_x0000_s1056" style="position:absolute;visibility:visible;mso-wrap-style:square" from="43719,10756" to="43732,1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" strokecolor="red" strokeweight=".48508mm">
                  <v:stroke endcap="round"/>
                </v:line>
                <v:line id="Line 36" o:spid="_x0000_s1057" style="position:absolute;flip:y;visibility:visible;mso-wrap-style:square" from="14033,10725" to="14039,13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" strokecolor="red" strokeweight=".48508mm">
                  <v:stroke endcap="round"/>
                </v:line>
                <v:line id="Line 37" o:spid="_x0000_s1058" style="position:absolute;flip:y;visibility:visible;mso-wrap-style:square" from="14033,6000" to="14039,8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" strokecolor="red" strokeweight=".48508mm">
                  <v:stroke endcap="round"/>
                </v:line>
                <v:line id="Line 38" o:spid="_x0000_s1059" style="position:absolute;flip:x;visibility:visible;mso-wrap-style:square" from="42259,12160" to="43719,12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" strokecolor="red" strokeweight=".48508mm">
                  <v:stroke endcap="round"/>
                </v:line>
                <v:line id="Line 39" o:spid="_x0000_s1060" style="position:absolute;flip:x;visibility:visible;mso-wrap-style:square" from="42329,7562" to="43719,7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" strokecolor="red" strokeweight=".48508mm">
                  <v:stroke endcap="round"/>
                </v:line>
                <v:line id="Line 40" o:spid="_x0000_s1061" style="position:absolute;visibility:visible;mso-wrap-style:square" from="14033,7531" to="15728,7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" strokecolor="red" strokeweight=".48508mm">
                  <v:stroke endcap="round"/>
                </v:line>
                <v:line id="Line 41" o:spid="_x0000_s1062" style="position:absolute;visibility:visible;mso-wrap-style:square" from="14033,12128" to="15563,1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" strokecolor="red" strokeweight=".48508mm">
                  <v:stroke endcap="round"/>
                </v:line>
                <v:oval id="Oval 42" o:spid="_x0000_s1063" style="position:absolute;left:15563;top:11366;width:1550;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" strokeweight="0"/>
                <v:oval id="Oval 43" o:spid="_x0000_s1064" style="position:absolute;left:15563;top:11366;width:1550;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" filled="f" strokecolor="red" strokeweight=".48508mm">
                  <v:stroke endcap="round"/>
                </v:oval>
                <v:rect id="Rectangle 44" o:spid="_x0000_s1065" style="position:absolute;left:15989;top:11461;width:660;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51A9109D"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v:textbox>
                </v:rect>
                <v:oval id="Oval 45" o:spid="_x0000_s1066" style="position:absolute;left:15563;top:6762;width:1550;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" strokeweight="0"/>
                <v:oval id="Oval 46" o:spid="_x0000_s1067" style="position:absolute;left:15563;top:6762;width:1550;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" filled="f" strokecolor="red" strokeweight=".48508mm">
                  <v:stroke endcap="round"/>
                </v:oval>
                <v:rect id="Rectangle 47" o:spid="_x0000_s1068" style="position:absolute;left:15989;top:6921;width:660;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14:paraId="3BEDD627"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v:textbox>
                </v:rect>
                <v:oval id="Oval 48" o:spid="_x0000_s1069" style="position:absolute;left:40640;top:11404;width:1530;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" strokeweight="0"/>
                <v:oval id="Oval 49" o:spid="_x0000_s1070" style="position:absolute;left:40640;top:11404;width:1530;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" filled="f" strokecolor="red" strokeweight=".48508mm">
                  <v:stroke endcap="round"/>
                </v:oval>
                <v:rect id="Rectangle 50" o:spid="_x0000_s1071" style="position:absolute;left:41071;top:11499;width:65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14:paraId="0380AB1D"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v:textbox>
                </v:rect>
                <v:oval id="Oval 51" o:spid="_x0000_s1072" style="position:absolute;left:40640;top:6807;width:153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" strokeweight="0"/>
                <v:oval id="Oval 52" o:spid="_x0000_s1073" style="position:absolute;left:40640;top:6807;width:153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" filled="f" strokecolor="red" strokeweight=".48508mm">
                  <v:stroke endcap="round"/>
                </v:oval>
                <v:rect id="Rectangle 53" o:spid="_x0000_s1074" style="position:absolute;left:41071;top:6953;width:654;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rwwAAANwAAAAPAAAAZHJzL2Rvd25yZXYueG1sRE9Na8JA&#10;EL0X/A/LCL3VjRa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Yv+Cq8MAAADcAAAADwAA&#10;AAAAAAAAAAAAAAAHAgAAZHJzL2Rvd25yZXYueG1sUEsFBgAAAAADAAMAtwAAAPcCAAAAAA==&#10;" filled="f" stroked="f">
                  <v:textbox inset="0,0,0,0">
                    <w:txbxContent>
                      <w:p w14:paraId="4A5A6EA0"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v:textbox>
                </v:rect>
                <v:shape id="Freeform 54" o:spid="_x0000_s1075" style="position:absolute;left:19170;top:8947;width:4471;height:1778;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" path="m175,351r526,c798,351,877,272,877,175,877,78,798,,701,v,,,,,l701,,175,c78,,,78,,175v,97,78,176,175,176xe" strokeweight="0">
                  <v:path arrowok="t" o:connecttype="custom" o:connectlocs="89204,177800;357326,177800;447040,88647;357326,0;357326,0;357326,0;89204,0;0,88647;89204,177800" o:connectangles="0,0,0,0,0,0,0,0,0"/>
                </v:shape>
                <v:shape id="Freeform 55" o:spid="_x0000_s1076" style="position:absolute;left:19170;top:8947;width:4471;height:1778;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" path="m175,351r526,c798,351,877,272,877,175,877,78,798,,701,v,,,,,l701,,175,c78,,,78,,175v,97,78,176,175,176xe" filled="f" strokecolor="#0070c0" strokeweight=".48508mm">
                  <v:stroke endcap="round"/>
                  <v:path arrowok="t" o:connecttype="custom" o:connectlocs="89204,177800;357326,177800;447040,88647;357326,0;357326,0;357326,0;89204,0;0,88647;89204,177800" o:connectangles="0,0,0,0,0,0,0,0,0"/>
                </v:shape>
                <v:rect id="Rectangle 56" o:spid="_x0000_s1077" style="position:absolute;left:20224;top:9201;width:2324;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zcxQAAANwAAAAPAAAAZHJzL2Rvd25yZXYueG1sRI9Ba8JA&#10;FITvBf/D8oTemo0N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CSLRzcxQAAANwAAAAP&#10;AAAAAAAAAAAAAAAAAAcCAABkcnMvZG93bnJldi54bWxQSwUGAAAAAAMAAwC3AAAA+QIAAAAA&#10;" filled="f" stroked="f">
                  <v:textbox inset="0,0,0,0">
                    <w:txbxContent>
                      <w:p w14:paraId="2531D95F"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CEel</w:t>
                        </w:r>
                      </w:p>
                    </w:txbxContent>
                  </v:textbox>
                </v:rect>
                <v:line id="Line 57" o:spid="_x0000_s1078" style="position:absolute;visibility:visible;mso-wrap-style:square" from="21412,7366" to="21424,8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" strokecolor="#0070c0" strokeweight=".48508mm">
                  <v:stroke endcap="round"/>
                </v:line>
                <v:rect id="Rectangle 58" o:spid="_x0000_s1079" style="position:absolute;left:26727;top:10217;width:10801;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" stroked="f"/>
                <v:rect id="Rectangle 59" o:spid="_x0000_s1080" style="position:absolute;left:26727;top:10217;width:10801;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" filled="f" strokecolor="white" strokeweight=".25pt">
                  <v:stroke joinstyle="round" endcap="round"/>
                </v:rect>
                <v:rect id="Rectangle 60" o:spid="_x0000_s1081" style="position:absolute;left:27406;top:11461;width:96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rfxQAAANwAAAAPAAAAZHJzL2Rvd25yZXYueG1sRI9Li8JA&#10;EITvC/sfhl7wtk5Wwd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DtFhrfxQAAANwAAAAP&#10;AAAAAAAAAAAAAAAAAAcCAABkcnMvZG93bnJldi54bWxQSwUGAAAAAAMAAwC3AAAA+QIAAAAA&#10;" filled="f" stroked="f">
                  <v:textbox inset="0,0,0,0">
                    <w:txbxContent>
                      <w:p w14:paraId="5C8BA70C"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w:t>
                        </w:r>
                      </w:p>
                    </w:txbxContent>
                  </v:textbox>
                </v:rect>
                <v:rect id="Rectangle 61" o:spid="_x0000_s1082" style="position:absolute;left:28467;top:11461;width:781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filled="f" stroked="f">
                  <v:textbox inset="0,0,0,0">
                    <w:txbxContent>
                      <w:p w14:paraId="786669EC"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appoint éventuel</w:t>
                        </w:r>
                      </w:p>
                    </w:txbxContent>
                  </v:textbox>
                </v:rect>
                <v:rect id="Rectangle 62" o:spid="_x0000_s1083" style="position:absolute;left:36455;top:11461;width:35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14:paraId="22111EDF"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w:t>
                        </w:r>
                      </w:p>
                    </w:txbxContent>
                  </v:textbox>
                </v:rect>
                <v:shape id="Freeform 63" o:spid="_x0000_s1084" style="position:absolute;left:292;top:18021;width:4464;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" path="m176,351r526,c799,351,877,272,877,175,877,78,799,,702,v,,,,,l702,,176,c79,,,78,,175v,97,79,176,176,176xe" strokeweight="0">
                  <v:path arrowok="t" o:connecttype="custom" o:connectlocs="89586,178435;357328,178435;446405,88963;357328,0;357328,0;357328,0;89586,0;0,88963;89586,178435" o:connectangles="0,0,0,0,0,0,0,0,0"/>
                </v:shape>
                <v:shape id="Freeform 64" o:spid="_x0000_s1085" style="position:absolute;left:292;top:18021;width:4464;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" path="m176,351r526,c799,351,877,272,877,175,877,78,799,,702,v,,,,,l702,,176,c79,,,78,,175v,97,79,176,176,176xe" filled="f" strokecolor="#0070c0" strokeweight=".48508mm">
                  <v:stroke endcap="round"/>
                  <v:path arrowok="t" o:connecttype="custom" o:connectlocs="89586,178435;357328,178435;446405,88963;357328,0;357328,0;357328,0;89586,0;0,88963;89586,178435" o:connectangles="0,0,0,0,0,0,0,0,0"/>
                </v:shape>
                <v:rect id="Rectangle 65" o:spid="_x0000_s1086" style="position:absolute;left:1308;top:18275;width:2324;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C+axAAAANwAAAAPAAAAZHJzL2Rvd25yZXYueG1sRI9Bi8Iw&#10;FITvgv8hPGFvmqog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Hi4L5rEAAAA3AAAAA8A&#10;AAAAAAAAAAAAAAAABwIAAGRycy9kb3ducmV2LnhtbFBLBQYAAAAAAwADALcAAAD4AgAAAAA=&#10;" filled="f" stroked="f">
                  <v:textbox inset="0,0,0,0">
                    <w:txbxContent>
                      <w:p w14:paraId="1A100862"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CEel</w:t>
                        </w:r>
                      </w:p>
                    </w:txbxContent>
                  </v:textbox>
                </v:rect>
                <v:shape id="Freeform 66" o:spid="_x0000_s1087" style="position:absolute;left:292;top:21088;width:4464;height:1778;visibility:visible;mso-wrap-style:square;v-text-anchor:top" coordsize="87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" path="m176,350r526,c799,350,877,272,877,175,877,78,799,,702,v,,,,,l702,,176,c79,,,78,,175v,97,79,175,176,175xe" strokeweight="0">
                  <v:path arrowok="t" o:connecttype="custom" o:connectlocs="89586,177800;357328,177800;446405,88900;357328,0;357328,0;357328,0;89586,0;0,88900;89586,177800" o:connectangles="0,0,0,0,0,0,0,0,0"/>
                </v:shape>
                <v:shape id="Freeform 67" o:spid="_x0000_s1088" style="position:absolute;left:292;top:21088;width:4464;height:1778;visibility:visible;mso-wrap-style:square;v-text-anchor:top" coordsize="87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" path="m176,350r526,c799,350,877,272,877,175,877,78,799,,702,v,,,,,l702,,176,c79,,,78,,175v,97,79,175,176,175xe" filled="f" strokecolor="red" strokeweight=".48508mm">
                  <v:stroke endcap="round"/>
                  <v:path arrowok="t" o:connecttype="custom" o:connectlocs="89586,177800;357328,177800;446405,88900;357328,0;357328,0;357328,0;89586,0;0,88900;89586,177800" o:connectangles="0,0,0,0,0,0,0,0,0"/>
                </v:shape>
                <v:rect id="Rectangle 68" o:spid="_x0000_s1089" style="position:absolute;left:1308;top:21361;width:237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14:paraId="4BE7D0C5"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CEth</w:t>
                        </w:r>
                      </w:p>
                    </w:txbxContent>
                  </v:textbox>
                </v:rect>
                <v:oval id="Oval 69" o:spid="_x0000_s1090" style="position:absolute;left:1752;top:24269;width:1543;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" strokeweight="0"/>
                <v:shape id="Freeform 70" o:spid="_x0000_s1091" style="position:absolute;left:1752;top:24269;width:1543;height:1537;visibility:visible;mso-wrap-style:square;v-text-anchor:top"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" path="m127,64c127,28,98,,63,,28,,,28,,64v,34,28,63,63,63c98,127,127,98,127,64e" filled="f" strokecolor="red" strokeweight=".48508mm">
                  <v:stroke endcap="round"/>
                  <v:path arrowok="t" o:connecttype="custom" o:connectlocs="154305,77440;76545,0;0,77440;76545,153670;154305,77440" o:connectangles="0,0,0,0,0"/>
                </v:shape>
                <v:rect id="Rectangle 71" o:spid="_x0000_s1092" style="position:absolute;left:2203;top:24364;width:64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14:paraId="31C2B3BB"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v:textbox>
                </v:rect>
                <v:rect id="Rectangle 72" o:spid="_x0000_s1093" style="position:absolute;left:6051;top:18262;width:10643;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" stroked="f"/>
                <v:rect id="Rectangle 73" o:spid="_x0000_s1094" style="position:absolute;left:6051;top:18262;width:10643;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" filled="f" strokecolor="white" strokeweight=".25pt">
                  <v:stroke joinstyle="round" endcap="round"/>
                </v:rect>
                <v:rect id="Rectangle 74" o:spid="_x0000_s1095" style="position:absolute;left:6438;top:18288;width:12993;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14:paraId="63B3732C"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Compteur électrique</w:t>
                        </w:r>
                      </w:p>
                    </w:txbxContent>
                  </v:textbox>
                </v:rect>
                <v:rect id="Rectangle 75" o:spid="_x0000_s1096" style="position:absolute;left:6172;top:24390;width:1147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" stroked="f"/>
                <v:rect id="Rectangle 76" o:spid="_x0000_s1097" style="position:absolute;left:6172;top:24390;width:1147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" filled="f" strokecolor="white" strokeweight=".25pt">
                  <v:stroke joinstyle="round" endcap="round"/>
                </v:rect>
                <v:rect id="Rectangle 77" o:spid="_x0000_s1098" style="position:absolute;left:6527;top:24669;width:12904;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jIxQAAANwAAAAPAAAAZHJzL2Rvd25yZXYueG1sRI9Pi8Iw&#10;FMTvwn6H8Bb2pum6I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BWcdjIxQAAANwAAAAP&#10;AAAAAAAAAAAAAAAAAAcCAABkcnMvZG93bnJldi54bWxQSwUGAAAAAAMAAwC3AAAA+QIAAAAA&#10;" filled="f" stroked="f">
                  <v:textbox inset="0,0,0,0">
                    <w:txbxContent>
                      <w:p w14:paraId="69BF8F6B"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Sonde de température</w:t>
                        </w:r>
                      </w:p>
                    </w:txbxContent>
                  </v:textbox>
                </v:rect>
                <v:rect id="Rectangle 78" o:spid="_x0000_s1099" style="position:absolute;left:6102;top:21329;width:10433;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" stroked="f"/>
                <v:rect id="Rectangle 79" o:spid="_x0000_s1100" style="position:absolute;left:6102;top:21329;width:10433;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" filled="f" strokecolor="white" strokeweight=".25pt">
                  <v:stroke joinstyle="round" endcap="round"/>
                </v:rect>
                <v:rect id="Rectangle 80" o:spid="_x0000_s1101" style="position:absolute;left:6527;top:21717;width:12904;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0a/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Cmo0a/xQAAANwAAAAP&#10;AAAAAAAAAAAAAAAAAAcCAABkcnMvZG93bnJldi54bWxQSwUGAAAAAAMAAwC3AAAA+QIAAAAA&#10;" filled="f" stroked="f">
                  <v:textbox inset="0,0,0,0">
                    <w:txbxContent>
                      <w:p w14:paraId="6759C8AE"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Compteur d’énergie</w:t>
                        </w:r>
                      </w:p>
                    </w:txbxContent>
                  </v:textbox>
                </v:rect>
                <v:shape id="Freeform 81" o:spid="_x0000_s1102" style="position:absolute;left:26073;top:18262;width:4476;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" path="m176,351r526,c799,351,877,272,877,176,877,79,799,,702,v,,,,,l702,,176,c79,,,79,,176v,96,79,175,176,175xe" strokeweight="0">
                  <v:path arrowok="t" o:connecttype="custom" o:connectlocs="89841,178435;358344,178435;447675,89472;358344,0;358344,0;358344,0;89841,0;0,89472;89841,178435" o:connectangles="0,0,0,0,0,0,0,0,0"/>
                </v:shape>
                <v:shape id="Freeform 82" o:spid="_x0000_s1103" style="position:absolute;left:26073;top:18262;width:4476;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" path="m176,351r526,c799,351,877,272,877,176,877,79,799,,702,v,,,,,l702,,176,c79,,,79,,176v,96,79,175,176,175xe" filled="f" strokecolor="#0070c0" strokeweight=".48508mm">
                  <v:stroke endcap="round"/>
                  <v:path arrowok="t" o:connecttype="custom" o:connectlocs="89841,178435;358344,178435;447675,89472;358344,0;358344,0;358344,0;89841,0;0,89472;89841,178435" o:connectangles="0,0,0,0,0,0,0,0,0"/>
                </v:shape>
                <v:rect id="Rectangle 83" o:spid="_x0000_s1104" style="position:absolute;left:27158;top:18522;width:233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gWwgAAANwAAAAPAAAAZHJzL2Rvd25yZXYueG1sRE/LisIw&#10;FN0L/kO4gjtNR2H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Csk0gWwgAAANwAAAAPAAAA&#10;AAAAAAAAAAAAAAcCAABkcnMvZG93bnJldi54bWxQSwUGAAAAAAMAAwC3AAAA9gIAAAAA&#10;" filled="f" stroked="f">
                  <v:textbox inset="0,0,0,0">
                    <w:txbxContent>
                      <w:p w14:paraId="65B4E353"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CEel</w:t>
                        </w:r>
                      </w:p>
                    </w:txbxContent>
                  </v:textbox>
                </v:rect>
                <v:line id="Line 84" o:spid="_x0000_s1105" style="position:absolute;flip:y;visibility:visible;mso-wrap-style:square" from="28314,16732" to="28321,18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" strokecolor="#0070c0" strokeweight=".48508mm">
                  <v:stroke endcap="round"/>
                </v:line>
                <v:shape id="Freeform 85" o:spid="_x0000_s1106" style="position:absolute;left:33642;top:18262;width:4458;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" path="m175,351r526,c798,351,877,272,877,176,877,79,798,,701,v,,,,,l701,,175,c78,,,79,,176v,96,78,175,175,175xe" strokeweight="0">
                  <v:path arrowok="t" o:connecttype="custom" o:connectlocs="88951,178435;356311,178435;445770,89472;356311,0;356311,0;356311,0;88951,0;0,89472;88951,178435" o:connectangles="0,0,0,0,0,0,0,0,0"/>
                </v:shape>
                <v:shape id="Freeform 86" o:spid="_x0000_s1107" style="position:absolute;left:33642;top:18262;width:4458;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" path="m175,351r526,c798,351,877,272,877,176,877,79,798,,701,v,,,,,l701,,175,c78,,,79,,176v,96,78,175,175,175xe" filled="f" strokecolor="#0070c0" strokeweight=".48508mm">
                  <v:stroke endcap="round"/>
                  <v:path arrowok="t" o:connecttype="custom" o:connectlocs="88951,178435;356311,178435;445770,89472;356311,0;356311,0;356311,0;88951,0;0,89472;88951,178435" o:connectangles="0,0,0,0,0,0,0,0,0"/>
                </v:shape>
                <v:rect id="Rectangle 87" o:spid="_x0000_s1108" style="position:absolute;left:34664;top:18522;width:232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4VxQAAANwAAAAPAAAAZHJzL2Rvd25yZXYueG1sRI9Pi8Iw&#10;FMTvgt8hPMGbpq4i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DTqE4VxQAAANwAAAAP&#10;AAAAAAAAAAAAAAAAAAcCAABkcnMvZG93bnJldi54bWxQSwUGAAAAAAMAAwC3AAAA+QIAAAAA&#10;" filled="f" stroked="f">
                  <v:textbox inset="0,0,0,0">
                    <w:txbxContent>
                      <w:p w14:paraId="79680FD6"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CEel</w:t>
                        </w:r>
                      </w:p>
                    </w:txbxContent>
                  </v:textbox>
                </v:rect>
                <v:line id="Line 88" o:spid="_x0000_s1109" style="position:absolute;flip:y;visibility:visible;mso-wrap-style:square" from="35864,16732" to="35877,18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" strokecolor="#0070c0" strokeweight=".48508mm">
                  <v:stroke endcap="round"/>
                </v:line>
                <v:rect id="Rectangle 89" o:spid="_x0000_s1110" style="position:absolute;left:26777;top:20567;width:3087;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" stroked="f"/>
                <v:rect id="Rectangle 90" o:spid="_x0000_s1111" style="position:absolute;left:26777;top:20567;width:3087;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" filled="f" strokecolor="white" strokeweight=".25pt">
                  <v:stroke joinstyle="round" endcap="round"/>
                </v:rect>
                <v:rect id="Rectangle 91" o:spid="_x0000_s1112" style="position:absolute;left:27158;top:20713;width:4846;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QQwgAAANwAAAAPAAAAZHJzL2Rvd25yZXYueG1sRE/LisIw&#10;FN0L/kO4gjtNR2H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BS5UQQwgAAANwAAAAPAAAA&#10;AAAAAAAAAAAAAAcCAABkcnMvZG93bnJldi54bWxQSwUGAAAAAAMAAwC3AAAA9gIAAAAA&#10;" filled="f" stroked="f">
                  <v:textbox inset="0,0,0,0">
                    <w:txbxContent>
                      <w:p w14:paraId="01924D07"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PAC</w:t>
                        </w:r>
                      </w:p>
                    </w:txbxContent>
                  </v:textbox>
                </v:rect>
                <v:rect id="Rectangle 92" o:spid="_x0000_s1113" style="position:absolute;left:33642;top:20567;width:462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" stroked="f"/>
                <v:rect id="Rectangle 93" o:spid="_x0000_s1114" style="position:absolute;left:33642;top:20574;width:97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" filled="f" strokecolor="white" strokeweight=".25pt">
                  <v:stroke joinstyle="round" endcap="round"/>
                </v:rect>
                <v:rect id="Rectangle 94" o:spid="_x0000_s1115" style="position:absolute;left:34099;top:20713;width:7049;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Z7wxgAAANwAAAAPAAAAZHJzL2Rvd25yZXYueG1sRI9Ba8JA&#10;FITvBf/D8gRvdaOW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m9me8MYAAADcAAAA&#10;DwAAAAAAAAAAAAAAAAAHAgAAZHJzL2Rvd25yZXYueG1sUEsFBgAAAAADAAMAtwAAAPoCAAAAAA==&#10;" filled="f" stroked="f">
                  <v:textbox inset="0,0,0,0">
                    <w:txbxContent>
                      <w:p w14:paraId="2B0D28F3"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Appoint</w:t>
                        </w:r>
                      </w:p>
                    </w:txbxContent>
                  </v:textbox>
                </v:rect>
                <v:line id="Line 95" o:spid="_x0000_s1116" style="position:absolute;visibility:visible;mso-wrap-style:square" from="47218,0" to="47218,26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">
                  <v:stroke dashstyle="dash"/>
                </v:line>
                <w10:anchorlock/>
              </v:group>
            </w:pict>
          </mc:Fallback>
        </mc:AlternateContent>
      </w:r>
    </w:p>
    <w:p w14:paraId="4BFCF79F" w14:textId="77777777" w:rsidR="004C5554" w:rsidRPr="00D51440" w:rsidRDefault="004C5554" w:rsidP="004C5554">
      <w:pPr>
        <w:tabs>
          <w:tab w:val="left" w:pos="0"/>
        </w:tabs>
        <w:rPr>
          <w:rFonts w:cs="Calibri"/>
        </w:rPr>
      </w:pPr>
    </w:p>
    <w:p w14:paraId="42B47C88" w14:textId="77777777" w:rsidR="004C5554" w:rsidRPr="00D51440" w:rsidRDefault="004C5554" w:rsidP="004C5554">
      <w:pPr>
        <w:tabs>
          <w:tab w:val="left" w:pos="0"/>
        </w:tabs>
        <w:rPr>
          <w:rFonts w:cs="Calibri"/>
        </w:rPr>
      </w:pPr>
      <w:r w:rsidRPr="00D51440">
        <w:rPr>
          <w:rFonts w:cs="Calibri"/>
        </w:rPr>
        <w:t>Dans le cas d’une installation réversible (production de chaud et de froid), les compteurs d’énergie doivent être réversibles.</w:t>
      </w:r>
    </w:p>
    <w:p w14:paraId="211A4B38" w14:textId="77777777" w:rsidR="004C5554" w:rsidRPr="00D51440" w:rsidRDefault="004C5554" w:rsidP="004C5554">
      <w:pPr>
        <w:tabs>
          <w:tab w:val="left" w:pos="0"/>
        </w:tabs>
        <w:rPr>
          <w:rFonts w:cs="Calibri"/>
        </w:rPr>
      </w:pPr>
    </w:p>
    <w:p w14:paraId="08C466B5" w14:textId="77777777" w:rsidR="004C5554" w:rsidRPr="00D51440" w:rsidRDefault="004C5554" w:rsidP="004C5554">
      <w:pPr>
        <w:tabs>
          <w:tab w:val="left" w:pos="0"/>
          <w:tab w:val="left" w:pos="567"/>
        </w:tabs>
        <w:ind w:left="360"/>
        <w:rPr>
          <w:rFonts w:cs="Calibri"/>
          <w:u w:val="single"/>
        </w:rPr>
      </w:pPr>
      <w:r w:rsidRPr="00D51440">
        <w:rPr>
          <w:rFonts w:cs="Calibri"/>
          <w:u w:val="single"/>
        </w:rPr>
        <w:t>Instrumentation pour un fonctionnement chauffage ou froid avec préchauffage ECS :</w:t>
      </w:r>
    </w:p>
    <w:p w14:paraId="71A4EC8B" w14:textId="77777777" w:rsidR="004C5554" w:rsidRPr="00D51440" w:rsidRDefault="004C5554" w:rsidP="004C5554">
      <w:pPr>
        <w:pStyle w:val="Style2"/>
        <w:numPr>
          <w:ilvl w:val="0"/>
          <w:numId w:val="0"/>
        </w:numPr>
        <w:tabs>
          <w:tab w:val="left" w:pos="0"/>
        </w:tabs>
        <w:rPr>
          <w:rFonts w:ascii="Calibri" w:hAnsi="Calibri" w:cs="Calibri"/>
          <w:b w:val="0"/>
          <w:bCs/>
          <w:u w:val="single"/>
        </w:rPr>
      </w:pPr>
    </w:p>
    <w:p w14:paraId="5F137293" w14:textId="2D43467A" w:rsidR="004C5554" w:rsidRPr="00D51440" w:rsidRDefault="00B77F18" w:rsidP="004C5554">
      <w:pPr>
        <w:pStyle w:val="Style2"/>
        <w:numPr>
          <w:ilvl w:val="0"/>
          <w:numId w:val="0"/>
        </w:numPr>
        <w:tabs>
          <w:tab w:val="left" w:pos="0"/>
        </w:tabs>
        <w:rPr>
          <w:rFonts w:ascii="Calibri" w:hAnsi="Calibri" w:cs="Calibri"/>
          <w:b w:val="0"/>
          <w:bCs/>
          <w:u w:val="single"/>
        </w:rPr>
      </w:pPr>
      <w:r w:rsidRPr="00D51440">
        <w:rPr>
          <w:rFonts w:ascii="Calibri" w:hAnsi="Calibri" w:cs="Calibri"/>
          <w:b w:val="0"/>
          <w:bCs/>
          <w:noProof/>
          <w:u w:val="single"/>
          <w:lang w:eastAsia="fr-FR"/>
        </w:rPr>
        <mc:AlternateContent>
          <mc:Choice Requires="wpc">
            <w:drawing>
              <wp:inline distT="0" distB="0" distL="0" distR="0" wp14:anchorId="3BA7E5BB" wp14:editId="6CAFBF1A">
                <wp:extent cx="6479540" cy="3268345"/>
                <wp:effectExtent l="0" t="9525" r="1905" b="8255"/>
                <wp:docPr id="255" name="Zone de dessin 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8" name="AutoShape 98"/>
                        <wps:cNvSpPr>
                          <a:spLocks noChangeAspect="1" noChangeArrowheads="1"/>
                        </wps:cNvSpPr>
                        <wps:spPr bwMode="auto">
                          <a:xfrm>
                            <a:off x="0" y="318770"/>
                            <a:ext cx="6479540" cy="294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99"/>
                        <wps:cNvSpPr>
                          <a:spLocks noChangeArrowheads="1"/>
                        </wps:cNvSpPr>
                        <wps:spPr bwMode="auto">
                          <a:xfrm>
                            <a:off x="2595245" y="334010"/>
                            <a:ext cx="1233805" cy="2306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100"/>
                        <wps:cNvSpPr>
                          <a:spLocks noChangeArrowheads="1"/>
                        </wps:cNvSpPr>
                        <wps:spPr bwMode="auto">
                          <a:xfrm>
                            <a:off x="2595245" y="334010"/>
                            <a:ext cx="1233805" cy="230695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101"/>
                        <wps:cNvSpPr>
                          <a:spLocks noChangeArrowheads="1"/>
                        </wps:cNvSpPr>
                        <wps:spPr bwMode="auto">
                          <a:xfrm>
                            <a:off x="2936240" y="1143000"/>
                            <a:ext cx="72136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E990F"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b/>
                                  <w:bCs/>
                                  <w:color w:val="000000"/>
                                  <w:sz w:val="42"/>
                                  <w:szCs w:val="52"/>
                                </w:rPr>
                                <w:t>PAC</w:t>
                              </w:r>
                            </w:p>
                          </w:txbxContent>
                        </wps:txbx>
                        <wps:bodyPr rot="0" vert="horz" wrap="square" lIns="0" tIns="0" rIns="0" bIns="0" anchor="t" anchorCtr="0" upright="1">
                          <a:noAutofit/>
                        </wps:bodyPr>
                      </wps:wsp>
                      <wps:wsp>
                        <wps:cNvPr id="152" name="Line 102"/>
                        <wps:cNvCnPr>
                          <a:cxnSpLocks noChangeShapeType="1"/>
                        </wps:cNvCnPr>
                        <wps:spPr bwMode="auto">
                          <a:xfrm>
                            <a:off x="3829050" y="487045"/>
                            <a:ext cx="1557020"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153" name="Line 103"/>
                        <wps:cNvCnPr>
                          <a:cxnSpLocks noChangeShapeType="1"/>
                        </wps:cNvCnPr>
                        <wps:spPr bwMode="auto">
                          <a:xfrm flipH="1">
                            <a:off x="3909060" y="1257300"/>
                            <a:ext cx="1477010"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154" name="Freeform 104"/>
                        <wps:cNvSpPr>
                          <a:spLocks/>
                        </wps:cNvSpPr>
                        <wps:spPr bwMode="auto">
                          <a:xfrm>
                            <a:off x="3829050" y="1211580"/>
                            <a:ext cx="90805" cy="90805"/>
                          </a:xfrm>
                          <a:custGeom>
                            <a:avLst/>
                            <a:gdLst>
                              <a:gd name="T0" fmla="*/ 71 w 71"/>
                              <a:gd name="T1" fmla="*/ 71 h 71"/>
                              <a:gd name="T2" fmla="*/ 0 w 71"/>
                              <a:gd name="T3" fmla="*/ 36 h 71"/>
                              <a:gd name="T4" fmla="*/ 71 w 71"/>
                              <a:gd name="T5" fmla="*/ 0 h 71"/>
                              <a:gd name="T6" fmla="*/ 71 w 71"/>
                              <a:gd name="T7" fmla="*/ 71 h 71"/>
                            </a:gdLst>
                            <a:ahLst/>
                            <a:cxnLst>
                              <a:cxn ang="0">
                                <a:pos x="T0" y="T1"/>
                              </a:cxn>
                              <a:cxn ang="0">
                                <a:pos x="T2" y="T3"/>
                              </a:cxn>
                              <a:cxn ang="0">
                                <a:pos x="T4" y="T5"/>
                              </a:cxn>
                              <a:cxn ang="0">
                                <a:pos x="T6" y="T7"/>
                              </a:cxn>
                            </a:cxnLst>
                            <a:rect l="0" t="0" r="r" b="b"/>
                            <a:pathLst>
                              <a:path w="71" h="71">
                                <a:moveTo>
                                  <a:pt x="71" y="71"/>
                                </a:moveTo>
                                <a:lnTo>
                                  <a:pt x="0" y="36"/>
                                </a:lnTo>
                                <a:lnTo>
                                  <a:pt x="71" y="0"/>
                                </a:lnTo>
                                <a:lnTo>
                                  <a:pt x="71"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Line 105"/>
                        <wps:cNvCnPr>
                          <a:cxnSpLocks noChangeShapeType="1"/>
                        </wps:cNvCnPr>
                        <wps:spPr bwMode="auto">
                          <a:xfrm flipH="1">
                            <a:off x="3909060" y="2487930"/>
                            <a:ext cx="1477010"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156" name="Freeform 106"/>
                        <wps:cNvSpPr>
                          <a:spLocks/>
                        </wps:cNvSpPr>
                        <wps:spPr bwMode="auto">
                          <a:xfrm>
                            <a:off x="3829050" y="2441575"/>
                            <a:ext cx="90805" cy="91440"/>
                          </a:xfrm>
                          <a:custGeom>
                            <a:avLst/>
                            <a:gdLst>
                              <a:gd name="T0" fmla="*/ 71 w 71"/>
                              <a:gd name="T1" fmla="*/ 71 h 71"/>
                              <a:gd name="T2" fmla="*/ 0 w 71"/>
                              <a:gd name="T3" fmla="*/ 36 h 71"/>
                              <a:gd name="T4" fmla="*/ 71 w 71"/>
                              <a:gd name="T5" fmla="*/ 0 h 71"/>
                              <a:gd name="T6" fmla="*/ 71 w 71"/>
                              <a:gd name="T7" fmla="*/ 71 h 71"/>
                            </a:gdLst>
                            <a:ahLst/>
                            <a:cxnLst>
                              <a:cxn ang="0">
                                <a:pos x="T0" y="T1"/>
                              </a:cxn>
                              <a:cxn ang="0">
                                <a:pos x="T2" y="T3"/>
                              </a:cxn>
                              <a:cxn ang="0">
                                <a:pos x="T4" y="T5"/>
                              </a:cxn>
                              <a:cxn ang="0">
                                <a:pos x="T6" y="T7"/>
                              </a:cxn>
                            </a:cxnLst>
                            <a:rect l="0" t="0" r="r" b="b"/>
                            <a:pathLst>
                              <a:path w="71" h="71">
                                <a:moveTo>
                                  <a:pt x="71" y="71"/>
                                </a:moveTo>
                                <a:lnTo>
                                  <a:pt x="0" y="36"/>
                                </a:lnTo>
                                <a:lnTo>
                                  <a:pt x="71" y="0"/>
                                </a:lnTo>
                                <a:lnTo>
                                  <a:pt x="71"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Line 107"/>
                        <wps:cNvCnPr>
                          <a:cxnSpLocks noChangeShapeType="1"/>
                        </wps:cNvCnPr>
                        <wps:spPr bwMode="auto">
                          <a:xfrm>
                            <a:off x="3829050" y="1718945"/>
                            <a:ext cx="1557020" cy="635"/>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158" name="Line 108"/>
                        <wps:cNvCnPr>
                          <a:cxnSpLocks noChangeShapeType="1"/>
                        </wps:cNvCnPr>
                        <wps:spPr bwMode="auto">
                          <a:xfrm flipH="1">
                            <a:off x="1094105" y="1102995"/>
                            <a:ext cx="1501140"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159" name="Rectangle 109"/>
                        <wps:cNvSpPr>
                          <a:spLocks noChangeArrowheads="1"/>
                        </wps:cNvSpPr>
                        <wps:spPr bwMode="auto">
                          <a:xfrm>
                            <a:off x="15240" y="948690"/>
                            <a:ext cx="1078865" cy="1077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110"/>
                        <wps:cNvSpPr>
                          <a:spLocks noChangeArrowheads="1"/>
                        </wps:cNvSpPr>
                        <wps:spPr bwMode="auto">
                          <a:xfrm>
                            <a:off x="15240" y="948690"/>
                            <a:ext cx="1078865" cy="107759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Rectangle 111"/>
                        <wps:cNvSpPr>
                          <a:spLocks noChangeArrowheads="1"/>
                        </wps:cNvSpPr>
                        <wps:spPr bwMode="auto">
                          <a:xfrm>
                            <a:off x="187960" y="1329690"/>
                            <a:ext cx="69723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EE26F" w14:textId="77777777" w:rsidR="004C5554" w:rsidRPr="00893FE6" w:rsidRDefault="004C5554" w:rsidP="004C5554">
                              <w:pPr>
                                <w:autoSpaceDE w:val="0"/>
                                <w:autoSpaceDN w:val="0"/>
                                <w:adjustRightInd w:val="0"/>
                                <w:jc w:val="center"/>
                                <w:rPr>
                                  <w:rFonts w:ascii="Arial" w:hAnsi="Arial" w:cs="Arial"/>
                                  <w:b/>
                                  <w:bCs/>
                                  <w:color w:val="000000"/>
                                  <w:szCs w:val="30"/>
                                </w:rPr>
                              </w:pPr>
                              <w:r w:rsidRPr="00893FE6">
                                <w:rPr>
                                  <w:rFonts w:ascii="Arial" w:hAnsi="Arial" w:cs="Arial"/>
                                  <w:b/>
                                  <w:bCs/>
                                  <w:color w:val="000000"/>
                                  <w:szCs w:val="30"/>
                                </w:rPr>
                                <w:t xml:space="preserve">SOURCE </w:t>
                              </w:r>
                            </w:p>
                            <w:p w14:paraId="55219E41" w14:textId="77777777" w:rsidR="004C5554" w:rsidRPr="00893FE6" w:rsidRDefault="004C5554" w:rsidP="004C5554">
                              <w:pPr>
                                <w:autoSpaceDE w:val="0"/>
                                <w:autoSpaceDN w:val="0"/>
                                <w:adjustRightInd w:val="0"/>
                                <w:jc w:val="center"/>
                                <w:rPr>
                                  <w:rFonts w:ascii="Arial" w:hAnsi="Arial" w:cs="Arial"/>
                                  <w:color w:val="000000"/>
                                  <w:sz w:val="29"/>
                                  <w:szCs w:val="36"/>
                                </w:rPr>
                              </w:pPr>
                              <w:r w:rsidRPr="00893FE6">
                                <w:rPr>
                                  <w:rFonts w:ascii="Arial" w:hAnsi="Arial" w:cs="Arial"/>
                                  <w:b/>
                                  <w:bCs/>
                                  <w:color w:val="000000"/>
                                  <w:szCs w:val="30"/>
                                </w:rPr>
                                <w:t>FROIDE</w:t>
                              </w:r>
                            </w:p>
                          </w:txbxContent>
                        </wps:txbx>
                        <wps:bodyPr rot="0" vert="horz" wrap="square" lIns="0" tIns="0" rIns="0" bIns="0" anchor="t" anchorCtr="0" upright="1">
                          <a:noAutofit/>
                        </wps:bodyPr>
                      </wps:wsp>
                      <wps:wsp>
                        <wps:cNvPr id="162" name="Rectangle 112"/>
                        <wps:cNvSpPr>
                          <a:spLocks noChangeArrowheads="1"/>
                        </wps:cNvSpPr>
                        <wps:spPr bwMode="auto">
                          <a:xfrm>
                            <a:off x="5386070" y="334010"/>
                            <a:ext cx="1078230"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113"/>
                        <wps:cNvSpPr>
                          <a:spLocks noChangeArrowheads="1"/>
                        </wps:cNvSpPr>
                        <wps:spPr bwMode="auto">
                          <a:xfrm>
                            <a:off x="5386070" y="334010"/>
                            <a:ext cx="1078230" cy="107632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Rectangle 114"/>
                        <wps:cNvSpPr>
                          <a:spLocks noChangeArrowheads="1"/>
                        </wps:cNvSpPr>
                        <wps:spPr bwMode="auto">
                          <a:xfrm>
                            <a:off x="5768340" y="774065"/>
                            <a:ext cx="31432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B220A"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b/>
                                  <w:bCs/>
                                  <w:color w:val="000000"/>
                                  <w:szCs w:val="30"/>
                                </w:rPr>
                                <w:t>ECS</w:t>
                              </w:r>
                            </w:p>
                          </w:txbxContent>
                        </wps:txbx>
                        <wps:bodyPr rot="0" vert="horz" wrap="square" lIns="0" tIns="0" rIns="0" bIns="0" anchor="t" anchorCtr="0" upright="1">
                          <a:noAutofit/>
                        </wps:bodyPr>
                      </wps:wsp>
                      <wps:wsp>
                        <wps:cNvPr id="165" name="Rectangle 115"/>
                        <wps:cNvSpPr>
                          <a:spLocks noChangeArrowheads="1"/>
                        </wps:cNvSpPr>
                        <wps:spPr bwMode="auto">
                          <a:xfrm>
                            <a:off x="5386070" y="1564640"/>
                            <a:ext cx="1078230"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116"/>
                        <wps:cNvSpPr>
                          <a:spLocks noChangeArrowheads="1"/>
                        </wps:cNvSpPr>
                        <wps:spPr bwMode="auto">
                          <a:xfrm>
                            <a:off x="5386070" y="1564640"/>
                            <a:ext cx="1078230" cy="107632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Rectangle 117"/>
                        <wps:cNvSpPr>
                          <a:spLocks noChangeArrowheads="1"/>
                        </wps:cNvSpPr>
                        <wps:spPr bwMode="auto">
                          <a:xfrm>
                            <a:off x="5438775" y="2002790"/>
                            <a:ext cx="94361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5A8D7"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b/>
                                  <w:bCs/>
                                  <w:color w:val="000000"/>
                                  <w:szCs w:val="30"/>
                                </w:rPr>
                                <w:t>EMETTEURS</w:t>
                              </w:r>
                            </w:p>
                          </w:txbxContent>
                        </wps:txbx>
                        <wps:bodyPr rot="0" vert="horz" wrap="square" lIns="0" tIns="0" rIns="0" bIns="0" anchor="t" anchorCtr="0" upright="1">
                          <a:noAutofit/>
                        </wps:bodyPr>
                      </wps:wsp>
                      <wps:wsp>
                        <wps:cNvPr id="168" name="Line 118"/>
                        <wps:cNvCnPr>
                          <a:cxnSpLocks noChangeShapeType="1"/>
                        </wps:cNvCnPr>
                        <wps:spPr bwMode="auto">
                          <a:xfrm>
                            <a:off x="1094105" y="1871980"/>
                            <a:ext cx="1420495"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169" name="Freeform 119"/>
                        <wps:cNvSpPr>
                          <a:spLocks/>
                        </wps:cNvSpPr>
                        <wps:spPr bwMode="auto">
                          <a:xfrm>
                            <a:off x="2503805" y="1827530"/>
                            <a:ext cx="91440" cy="90170"/>
                          </a:xfrm>
                          <a:custGeom>
                            <a:avLst/>
                            <a:gdLst>
                              <a:gd name="T0" fmla="*/ 0 w 72"/>
                              <a:gd name="T1" fmla="*/ 0 h 71"/>
                              <a:gd name="T2" fmla="*/ 72 w 72"/>
                              <a:gd name="T3" fmla="*/ 35 h 71"/>
                              <a:gd name="T4" fmla="*/ 0 w 72"/>
                              <a:gd name="T5" fmla="*/ 71 h 71"/>
                              <a:gd name="T6" fmla="*/ 0 w 72"/>
                              <a:gd name="T7" fmla="*/ 0 h 71"/>
                            </a:gdLst>
                            <a:ahLst/>
                            <a:cxnLst>
                              <a:cxn ang="0">
                                <a:pos x="T0" y="T1"/>
                              </a:cxn>
                              <a:cxn ang="0">
                                <a:pos x="T2" y="T3"/>
                              </a:cxn>
                              <a:cxn ang="0">
                                <a:pos x="T4" y="T5"/>
                              </a:cxn>
                              <a:cxn ang="0">
                                <a:pos x="T6" y="T7"/>
                              </a:cxn>
                            </a:cxnLst>
                            <a:rect l="0" t="0" r="r" b="b"/>
                            <a:pathLst>
                              <a:path w="72" h="71">
                                <a:moveTo>
                                  <a:pt x="0" y="0"/>
                                </a:moveTo>
                                <a:lnTo>
                                  <a:pt x="72" y="35"/>
                                </a:lnTo>
                                <a:lnTo>
                                  <a:pt x="0" y="7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Oval 120"/>
                        <wps:cNvSpPr>
                          <a:spLocks noChangeArrowheads="1"/>
                        </wps:cNvSpPr>
                        <wps:spPr bwMode="auto">
                          <a:xfrm>
                            <a:off x="2009775" y="963930"/>
                            <a:ext cx="277495" cy="27813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71" name="Oval 121"/>
                        <wps:cNvSpPr>
                          <a:spLocks noChangeArrowheads="1"/>
                        </wps:cNvSpPr>
                        <wps:spPr bwMode="auto">
                          <a:xfrm>
                            <a:off x="2009775" y="963930"/>
                            <a:ext cx="277495" cy="278130"/>
                          </a:xfrm>
                          <a:prstGeom prst="ellipse">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Rectangle 122"/>
                        <wps:cNvSpPr>
                          <a:spLocks noChangeArrowheads="1"/>
                        </wps:cNvSpPr>
                        <wps:spPr bwMode="auto">
                          <a:xfrm>
                            <a:off x="2096770" y="1010285"/>
                            <a:ext cx="10223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FE308"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Cs w:val="30"/>
                                </w:rPr>
                                <w:t>P</w:t>
                              </w:r>
                            </w:p>
                          </w:txbxContent>
                        </wps:txbx>
                        <wps:bodyPr rot="0" vert="horz" wrap="square" lIns="0" tIns="0" rIns="0" bIns="0" anchor="t" anchorCtr="0" upright="1">
                          <a:noAutofit/>
                        </wps:bodyPr>
                      </wps:wsp>
                      <wps:wsp>
                        <wps:cNvPr id="173" name="Freeform 123"/>
                        <wps:cNvSpPr>
                          <a:spLocks/>
                        </wps:cNvSpPr>
                        <wps:spPr bwMode="auto">
                          <a:xfrm>
                            <a:off x="1178560" y="1398905"/>
                            <a:ext cx="447675" cy="178435"/>
                          </a:xfrm>
                          <a:custGeom>
                            <a:avLst/>
                            <a:gdLst>
                              <a:gd name="T0" fmla="*/ 176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6 w 877"/>
                              <a:gd name="T13" fmla="*/ 0 h 351"/>
                              <a:gd name="T14" fmla="*/ 0 w 877"/>
                              <a:gd name="T15" fmla="*/ 175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2"/>
                                  <a:pt x="877" y="175"/>
                                </a:cubicBezTo>
                                <a:cubicBezTo>
                                  <a:pt x="877" y="78"/>
                                  <a:pt x="799" y="0"/>
                                  <a:pt x="702" y="0"/>
                                </a:cubicBezTo>
                                <a:cubicBezTo>
                                  <a:pt x="702" y="0"/>
                                  <a:pt x="702" y="0"/>
                                  <a:pt x="702" y="0"/>
                                </a:cubicBezTo>
                                <a:lnTo>
                                  <a:pt x="702" y="0"/>
                                </a:lnTo>
                                <a:lnTo>
                                  <a:pt x="176" y="0"/>
                                </a:lnTo>
                                <a:cubicBezTo>
                                  <a:pt x="79" y="0"/>
                                  <a:pt x="0" y="78"/>
                                  <a:pt x="0" y="175"/>
                                </a:cubicBezTo>
                                <a:cubicBezTo>
                                  <a:pt x="0" y="272"/>
                                  <a:pt x="79" y="351"/>
                                  <a:pt x="176"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74" name="Freeform 124"/>
                        <wps:cNvSpPr>
                          <a:spLocks/>
                        </wps:cNvSpPr>
                        <wps:spPr bwMode="auto">
                          <a:xfrm>
                            <a:off x="1178560" y="1398905"/>
                            <a:ext cx="447675" cy="178435"/>
                          </a:xfrm>
                          <a:custGeom>
                            <a:avLst/>
                            <a:gdLst>
                              <a:gd name="T0" fmla="*/ 176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6 w 877"/>
                              <a:gd name="T13" fmla="*/ 0 h 351"/>
                              <a:gd name="T14" fmla="*/ 0 w 877"/>
                              <a:gd name="T15" fmla="*/ 175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2"/>
                                  <a:pt x="877" y="175"/>
                                </a:cubicBezTo>
                                <a:cubicBezTo>
                                  <a:pt x="877" y="78"/>
                                  <a:pt x="799" y="0"/>
                                  <a:pt x="702" y="0"/>
                                </a:cubicBezTo>
                                <a:cubicBezTo>
                                  <a:pt x="702" y="0"/>
                                  <a:pt x="702" y="0"/>
                                  <a:pt x="702" y="0"/>
                                </a:cubicBezTo>
                                <a:lnTo>
                                  <a:pt x="702" y="0"/>
                                </a:lnTo>
                                <a:lnTo>
                                  <a:pt x="176" y="0"/>
                                </a:lnTo>
                                <a:cubicBezTo>
                                  <a:pt x="79" y="0"/>
                                  <a:pt x="0" y="78"/>
                                  <a:pt x="0" y="175"/>
                                </a:cubicBezTo>
                                <a:cubicBezTo>
                                  <a:pt x="0" y="272"/>
                                  <a:pt x="79" y="351"/>
                                  <a:pt x="176" y="351"/>
                                </a:cubicBezTo>
                                <a:close/>
                              </a:path>
                            </a:pathLst>
                          </a:custGeom>
                          <a:noFill/>
                          <a:ln w="1587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Rectangle 125"/>
                        <wps:cNvSpPr>
                          <a:spLocks noChangeArrowheads="1"/>
                        </wps:cNvSpPr>
                        <wps:spPr bwMode="auto">
                          <a:xfrm>
                            <a:off x="1280795" y="1425575"/>
                            <a:ext cx="22542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89701"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CEth</w:t>
                              </w:r>
                            </w:p>
                          </w:txbxContent>
                        </wps:txbx>
                        <wps:bodyPr rot="0" vert="horz" wrap="square" lIns="0" tIns="0" rIns="0" bIns="0" anchor="t" anchorCtr="0" upright="1">
                          <a:noAutofit/>
                        </wps:bodyPr>
                      </wps:wsp>
                      <wps:wsp>
                        <wps:cNvPr id="176" name="Freeform 126"/>
                        <wps:cNvSpPr>
                          <a:spLocks/>
                        </wps:cNvSpPr>
                        <wps:spPr bwMode="auto">
                          <a:xfrm>
                            <a:off x="4077335" y="2012950"/>
                            <a:ext cx="446405"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175 w 877"/>
                              <a:gd name="T11" fmla="*/ 0 h 351"/>
                              <a:gd name="T12" fmla="*/ 0 w 877"/>
                              <a:gd name="T13" fmla="*/ 176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1" y="351"/>
                                </a:lnTo>
                                <a:cubicBezTo>
                                  <a:pt x="798" y="351"/>
                                  <a:pt x="877" y="273"/>
                                  <a:pt x="877" y="176"/>
                                </a:cubicBezTo>
                                <a:cubicBezTo>
                                  <a:pt x="877" y="79"/>
                                  <a:pt x="798" y="0"/>
                                  <a:pt x="701" y="0"/>
                                </a:cubicBezTo>
                                <a:cubicBezTo>
                                  <a:pt x="701" y="0"/>
                                  <a:pt x="701" y="0"/>
                                  <a:pt x="701" y="0"/>
                                </a:cubicBezTo>
                                <a:lnTo>
                                  <a:pt x="175" y="0"/>
                                </a:lnTo>
                                <a:cubicBezTo>
                                  <a:pt x="78" y="0"/>
                                  <a:pt x="0" y="79"/>
                                  <a:pt x="0" y="176"/>
                                </a:cubicBezTo>
                                <a:cubicBezTo>
                                  <a:pt x="0" y="273"/>
                                  <a:pt x="78"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77" name="Freeform 127"/>
                        <wps:cNvSpPr>
                          <a:spLocks/>
                        </wps:cNvSpPr>
                        <wps:spPr bwMode="auto">
                          <a:xfrm>
                            <a:off x="4077335" y="2012950"/>
                            <a:ext cx="446405"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175 w 877"/>
                              <a:gd name="T11" fmla="*/ 0 h 351"/>
                              <a:gd name="T12" fmla="*/ 0 w 877"/>
                              <a:gd name="T13" fmla="*/ 176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1" y="351"/>
                                </a:lnTo>
                                <a:cubicBezTo>
                                  <a:pt x="798" y="351"/>
                                  <a:pt x="877" y="273"/>
                                  <a:pt x="877" y="176"/>
                                </a:cubicBezTo>
                                <a:cubicBezTo>
                                  <a:pt x="877" y="79"/>
                                  <a:pt x="798" y="0"/>
                                  <a:pt x="701" y="0"/>
                                </a:cubicBezTo>
                                <a:cubicBezTo>
                                  <a:pt x="701" y="0"/>
                                  <a:pt x="701" y="0"/>
                                  <a:pt x="701" y="0"/>
                                </a:cubicBezTo>
                                <a:lnTo>
                                  <a:pt x="175" y="0"/>
                                </a:lnTo>
                                <a:cubicBezTo>
                                  <a:pt x="78" y="0"/>
                                  <a:pt x="0" y="79"/>
                                  <a:pt x="0" y="176"/>
                                </a:cubicBezTo>
                                <a:cubicBezTo>
                                  <a:pt x="0" y="273"/>
                                  <a:pt x="78" y="351"/>
                                  <a:pt x="175" y="351"/>
                                </a:cubicBezTo>
                                <a:close/>
                              </a:path>
                            </a:pathLst>
                          </a:custGeom>
                          <a:noFill/>
                          <a:ln w="1587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28"/>
                        <wps:cNvSpPr>
                          <a:spLocks noChangeArrowheads="1"/>
                        </wps:cNvSpPr>
                        <wps:spPr bwMode="auto">
                          <a:xfrm>
                            <a:off x="4182745" y="2036445"/>
                            <a:ext cx="22542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D4CBA"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CEth</w:t>
                              </w:r>
                            </w:p>
                          </w:txbxContent>
                        </wps:txbx>
                        <wps:bodyPr rot="0" vert="horz" wrap="square" lIns="0" tIns="0" rIns="0" bIns="0" anchor="t" anchorCtr="0" upright="1">
                          <a:noAutofit/>
                        </wps:bodyPr>
                      </wps:wsp>
                      <wps:wsp>
                        <wps:cNvPr id="179" name="Freeform 129"/>
                        <wps:cNvSpPr>
                          <a:spLocks/>
                        </wps:cNvSpPr>
                        <wps:spPr bwMode="auto">
                          <a:xfrm>
                            <a:off x="4077335" y="783590"/>
                            <a:ext cx="446405"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175 w 877"/>
                              <a:gd name="T11" fmla="*/ 0 h 351"/>
                              <a:gd name="T12" fmla="*/ 0 w 877"/>
                              <a:gd name="T13" fmla="*/ 176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1" y="351"/>
                                </a:lnTo>
                                <a:cubicBezTo>
                                  <a:pt x="798" y="351"/>
                                  <a:pt x="877" y="273"/>
                                  <a:pt x="877" y="176"/>
                                </a:cubicBezTo>
                                <a:cubicBezTo>
                                  <a:pt x="877" y="79"/>
                                  <a:pt x="798" y="0"/>
                                  <a:pt x="701" y="0"/>
                                </a:cubicBezTo>
                                <a:cubicBezTo>
                                  <a:pt x="701" y="0"/>
                                  <a:pt x="701" y="0"/>
                                  <a:pt x="701" y="0"/>
                                </a:cubicBezTo>
                                <a:lnTo>
                                  <a:pt x="175" y="0"/>
                                </a:lnTo>
                                <a:cubicBezTo>
                                  <a:pt x="78" y="0"/>
                                  <a:pt x="0" y="79"/>
                                  <a:pt x="0" y="176"/>
                                </a:cubicBezTo>
                                <a:cubicBezTo>
                                  <a:pt x="0" y="273"/>
                                  <a:pt x="78"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80" name="Freeform 130"/>
                        <wps:cNvSpPr>
                          <a:spLocks/>
                        </wps:cNvSpPr>
                        <wps:spPr bwMode="auto">
                          <a:xfrm>
                            <a:off x="4077335" y="783590"/>
                            <a:ext cx="446405"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175 w 877"/>
                              <a:gd name="T11" fmla="*/ 0 h 351"/>
                              <a:gd name="T12" fmla="*/ 0 w 877"/>
                              <a:gd name="T13" fmla="*/ 176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1" y="351"/>
                                </a:lnTo>
                                <a:cubicBezTo>
                                  <a:pt x="798" y="351"/>
                                  <a:pt x="877" y="273"/>
                                  <a:pt x="877" y="176"/>
                                </a:cubicBezTo>
                                <a:cubicBezTo>
                                  <a:pt x="877" y="79"/>
                                  <a:pt x="798" y="0"/>
                                  <a:pt x="701" y="0"/>
                                </a:cubicBezTo>
                                <a:cubicBezTo>
                                  <a:pt x="701" y="0"/>
                                  <a:pt x="701" y="0"/>
                                  <a:pt x="701" y="0"/>
                                </a:cubicBezTo>
                                <a:lnTo>
                                  <a:pt x="175" y="0"/>
                                </a:lnTo>
                                <a:cubicBezTo>
                                  <a:pt x="78" y="0"/>
                                  <a:pt x="0" y="79"/>
                                  <a:pt x="0" y="176"/>
                                </a:cubicBezTo>
                                <a:cubicBezTo>
                                  <a:pt x="0" y="273"/>
                                  <a:pt x="78" y="351"/>
                                  <a:pt x="175" y="351"/>
                                </a:cubicBezTo>
                                <a:close/>
                              </a:path>
                            </a:pathLst>
                          </a:custGeom>
                          <a:noFill/>
                          <a:ln w="1587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Rectangle 131"/>
                        <wps:cNvSpPr>
                          <a:spLocks noChangeArrowheads="1"/>
                        </wps:cNvSpPr>
                        <wps:spPr bwMode="auto">
                          <a:xfrm>
                            <a:off x="4182745" y="807085"/>
                            <a:ext cx="22542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851CB"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CEth</w:t>
                              </w:r>
                            </w:p>
                          </w:txbxContent>
                        </wps:txbx>
                        <wps:bodyPr rot="0" vert="horz" wrap="square" lIns="0" tIns="0" rIns="0" bIns="0" anchor="t" anchorCtr="0" upright="1">
                          <a:noAutofit/>
                        </wps:bodyPr>
                      </wps:wsp>
                      <wps:wsp>
                        <wps:cNvPr id="182" name="Oval 132"/>
                        <wps:cNvSpPr>
                          <a:spLocks noChangeArrowheads="1"/>
                        </wps:cNvSpPr>
                        <wps:spPr bwMode="auto">
                          <a:xfrm>
                            <a:off x="3992880" y="564515"/>
                            <a:ext cx="153670" cy="1530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83" name="Oval 133"/>
                        <wps:cNvSpPr>
                          <a:spLocks noChangeArrowheads="1"/>
                        </wps:cNvSpPr>
                        <wps:spPr bwMode="auto">
                          <a:xfrm>
                            <a:off x="3992880" y="564515"/>
                            <a:ext cx="153670" cy="153035"/>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4"/>
                        <wps:cNvSpPr>
                          <a:spLocks noChangeArrowheads="1"/>
                        </wps:cNvSpPr>
                        <wps:spPr bwMode="auto">
                          <a:xfrm>
                            <a:off x="4036060" y="579120"/>
                            <a:ext cx="6223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1B9FD"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wps:txbx>
                        <wps:bodyPr rot="0" vert="horz" wrap="square" lIns="0" tIns="0" rIns="0" bIns="0" anchor="t" anchorCtr="0" upright="1">
                          <a:noAutofit/>
                        </wps:bodyPr>
                      </wps:wsp>
                      <wps:wsp>
                        <wps:cNvPr id="185" name="Line 135"/>
                        <wps:cNvCnPr>
                          <a:cxnSpLocks noChangeShapeType="1"/>
                        </wps:cNvCnPr>
                        <wps:spPr bwMode="auto">
                          <a:xfrm flipV="1">
                            <a:off x="4300855" y="487045"/>
                            <a:ext cx="1270" cy="29654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86" name="Line 136"/>
                        <wps:cNvCnPr>
                          <a:cxnSpLocks noChangeShapeType="1"/>
                        </wps:cNvCnPr>
                        <wps:spPr bwMode="auto">
                          <a:xfrm>
                            <a:off x="4300855" y="962025"/>
                            <a:ext cx="1270" cy="29527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87" name="Line 137"/>
                        <wps:cNvCnPr>
                          <a:cxnSpLocks noChangeShapeType="1"/>
                        </wps:cNvCnPr>
                        <wps:spPr bwMode="auto">
                          <a:xfrm>
                            <a:off x="4300855" y="1718945"/>
                            <a:ext cx="1270" cy="29400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88" name="Line 138"/>
                        <wps:cNvCnPr>
                          <a:cxnSpLocks noChangeShapeType="1"/>
                        </wps:cNvCnPr>
                        <wps:spPr bwMode="auto">
                          <a:xfrm>
                            <a:off x="4300855" y="2191385"/>
                            <a:ext cx="1270" cy="29654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89" name="Line 139"/>
                        <wps:cNvCnPr>
                          <a:cxnSpLocks noChangeShapeType="1"/>
                        </wps:cNvCnPr>
                        <wps:spPr bwMode="auto">
                          <a:xfrm flipV="1">
                            <a:off x="1402715" y="1577340"/>
                            <a:ext cx="1270" cy="29464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90" name="Line 140"/>
                        <wps:cNvCnPr>
                          <a:cxnSpLocks noChangeShapeType="1"/>
                        </wps:cNvCnPr>
                        <wps:spPr bwMode="auto">
                          <a:xfrm flipV="1">
                            <a:off x="1402715" y="1102995"/>
                            <a:ext cx="1270" cy="29591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91" name="Line 141"/>
                        <wps:cNvCnPr>
                          <a:cxnSpLocks noChangeShapeType="1"/>
                        </wps:cNvCnPr>
                        <wps:spPr bwMode="auto">
                          <a:xfrm flipH="1">
                            <a:off x="4154170" y="2334260"/>
                            <a:ext cx="146685" cy="63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92" name="Line 142"/>
                        <wps:cNvCnPr>
                          <a:cxnSpLocks noChangeShapeType="1"/>
                        </wps:cNvCnPr>
                        <wps:spPr bwMode="auto">
                          <a:xfrm flipH="1">
                            <a:off x="4161790" y="1871980"/>
                            <a:ext cx="139065" cy="127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93" name="Line 143"/>
                        <wps:cNvCnPr>
                          <a:cxnSpLocks noChangeShapeType="1"/>
                        </wps:cNvCnPr>
                        <wps:spPr bwMode="auto">
                          <a:xfrm flipH="1">
                            <a:off x="4146550" y="1102995"/>
                            <a:ext cx="154305" cy="127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94" name="Line 144"/>
                        <wps:cNvCnPr>
                          <a:cxnSpLocks noChangeShapeType="1"/>
                        </wps:cNvCnPr>
                        <wps:spPr bwMode="auto">
                          <a:xfrm flipH="1">
                            <a:off x="4161790" y="640715"/>
                            <a:ext cx="139065" cy="190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95" name="Line 145"/>
                        <wps:cNvCnPr>
                          <a:cxnSpLocks noChangeShapeType="1"/>
                        </wps:cNvCnPr>
                        <wps:spPr bwMode="auto">
                          <a:xfrm>
                            <a:off x="1402715" y="1257300"/>
                            <a:ext cx="168910" cy="127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96" name="Line 146"/>
                        <wps:cNvCnPr>
                          <a:cxnSpLocks noChangeShapeType="1"/>
                        </wps:cNvCnPr>
                        <wps:spPr bwMode="auto">
                          <a:xfrm>
                            <a:off x="1402715" y="1718945"/>
                            <a:ext cx="153670" cy="63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97" name="Oval 147"/>
                        <wps:cNvSpPr>
                          <a:spLocks noChangeArrowheads="1"/>
                        </wps:cNvSpPr>
                        <wps:spPr bwMode="auto">
                          <a:xfrm>
                            <a:off x="3992880" y="1026160"/>
                            <a:ext cx="153670" cy="1530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98" name="Oval 148"/>
                        <wps:cNvSpPr>
                          <a:spLocks noChangeArrowheads="1"/>
                        </wps:cNvSpPr>
                        <wps:spPr bwMode="auto">
                          <a:xfrm>
                            <a:off x="3992880" y="1026160"/>
                            <a:ext cx="153670" cy="153035"/>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Rectangle 149"/>
                        <wps:cNvSpPr>
                          <a:spLocks noChangeArrowheads="1"/>
                        </wps:cNvSpPr>
                        <wps:spPr bwMode="auto">
                          <a:xfrm>
                            <a:off x="4036060" y="1033780"/>
                            <a:ext cx="6223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3205D"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wps:txbx>
                        <wps:bodyPr rot="0" vert="horz" wrap="square" lIns="0" tIns="0" rIns="0" bIns="0" anchor="t" anchorCtr="0" upright="1">
                          <a:noAutofit/>
                        </wps:bodyPr>
                      </wps:wsp>
                      <wps:wsp>
                        <wps:cNvPr id="200" name="Oval 150"/>
                        <wps:cNvSpPr>
                          <a:spLocks noChangeArrowheads="1"/>
                        </wps:cNvSpPr>
                        <wps:spPr bwMode="auto">
                          <a:xfrm>
                            <a:off x="1556385" y="1640840"/>
                            <a:ext cx="154305" cy="15494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01" name="Oval 151"/>
                        <wps:cNvSpPr>
                          <a:spLocks noChangeArrowheads="1"/>
                        </wps:cNvSpPr>
                        <wps:spPr bwMode="auto">
                          <a:xfrm>
                            <a:off x="1556385" y="1640840"/>
                            <a:ext cx="154305" cy="154940"/>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Rectangle 152"/>
                        <wps:cNvSpPr>
                          <a:spLocks noChangeArrowheads="1"/>
                        </wps:cNvSpPr>
                        <wps:spPr bwMode="auto">
                          <a:xfrm>
                            <a:off x="1598295" y="1654175"/>
                            <a:ext cx="6223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30CC9"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wps:txbx>
                        <wps:bodyPr rot="0" vert="horz" wrap="square" lIns="0" tIns="0" rIns="0" bIns="0" anchor="t" anchorCtr="0" upright="1">
                          <a:noAutofit/>
                        </wps:bodyPr>
                      </wps:wsp>
                      <wps:wsp>
                        <wps:cNvPr id="203" name="Oval 153"/>
                        <wps:cNvSpPr>
                          <a:spLocks noChangeArrowheads="1"/>
                        </wps:cNvSpPr>
                        <wps:spPr bwMode="auto">
                          <a:xfrm>
                            <a:off x="1556385" y="1179195"/>
                            <a:ext cx="154305" cy="15494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05" name="Oval 154"/>
                        <wps:cNvSpPr>
                          <a:spLocks noChangeArrowheads="1"/>
                        </wps:cNvSpPr>
                        <wps:spPr bwMode="auto">
                          <a:xfrm>
                            <a:off x="1556385" y="1179195"/>
                            <a:ext cx="154305" cy="154940"/>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Rectangle 155"/>
                        <wps:cNvSpPr>
                          <a:spLocks noChangeArrowheads="1"/>
                        </wps:cNvSpPr>
                        <wps:spPr bwMode="auto">
                          <a:xfrm>
                            <a:off x="1598295" y="1189355"/>
                            <a:ext cx="62230"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5E1E3"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wps:txbx>
                        <wps:bodyPr rot="0" vert="horz" wrap="square" lIns="0" tIns="0" rIns="0" bIns="0" anchor="t" anchorCtr="0" upright="1">
                          <a:noAutofit/>
                        </wps:bodyPr>
                      </wps:wsp>
                      <wps:wsp>
                        <wps:cNvPr id="207" name="Oval 156"/>
                        <wps:cNvSpPr>
                          <a:spLocks noChangeArrowheads="1"/>
                        </wps:cNvSpPr>
                        <wps:spPr bwMode="auto">
                          <a:xfrm>
                            <a:off x="3992880" y="2257425"/>
                            <a:ext cx="153670" cy="1530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08" name="Oval 157"/>
                        <wps:cNvSpPr>
                          <a:spLocks noChangeArrowheads="1"/>
                        </wps:cNvSpPr>
                        <wps:spPr bwMode="auto">
                          <a:xfrm>
                            <a:off x="3992880" y="2257425"/>
                            <a:ext cx="153670" cy="153035"/>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Rectangle 158"/>
                        <wps:cNvSpPr>
                          <a:spLocks noChangeArrowheads="1"/>
                        </wps:cNvSpPr>
                        <wps:spPr bwMode="auto">
                          <a:xfrm>
                            <a:off x="4036060" y="2263140"/>
                            <a:ext cx="62230"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6A86E"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wps:txbx>
                        <wps:bodyPr rot="0" vert="horz" wrap="square" lIns="0" tIns="0" rIns="0" bIns="0" anchor="t" anchorCtr="0" upright="1">
                          <a:noAutofit/>
                        </wps:bodyPr>
                      </wps:wsp>
                      <wps:wsp>
                        <wps:cNvPr id="210" name="Oval 159"/>
                        <wps:cNvSpPr>
                          <a:spLocks noChangeArrowheads="1"/>
                        </wps:cNvSpPr>
                        <wps:spPr bwMode="auto">
                          <a:xfrm>
                            <a:off x="3992880" y="1795780"/>
                            <a:ext cx="153670" cy="1530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11" name="Oval 160"/>
                        <wps:cNvSpPr>
                          <a:spLocks noChangeArrowheads="1"/>
                        </wps:cNvSpPr>
                        <wps:spPr bwMode="auto">
                          <a:xfrm>
                            <a:off x="3992880" y="1795780"/>
                            <a:ext cx="153670" cy="153035"/>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Rectangle 161"/>
                        <wps:cNvSpPr>
                          <a:spLocks noChangeArrowheads="1"/>
                        </wps:cNvSpPr>
                        <wps:spPr bwMode="auto">
                          <a:xfrm>
                            <a:off x="4036060" y="1808480"/>
                            <a:ext cx="6223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E6B0E"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wps:txbx>
                        <wps:bodyPr rot="0" vert="horz" wrap="square" lIns="0" tIns="0" rIns="0" bIns="0" anchor="t" anchorCtr="0" upright="1">
                          <a:noAutofit/>
                        </wps:bodyPr>
                      </wps:wsp>
                      <wps:wsp>
                        <wps:cNvPr id="213" name="Freeform 162"/>
                        <wps:cNvSpPr>
                          <a:spLocks/>
                        </wps:cNvSpPr>
                        <wps:spPr bwMode="auto">
                          <a:xfrm>
                            <a:off x="1917065" y="1398905"/>
                            <a:ext cx="447675" cy="178435"/>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701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701" y="0"/>
                                </a:lnTo>
                                <a:lnTo>
                                  <a:pt x="175" y="0"/>
                                </a:lnTo>
                                <a:cubicBezTo>
                                  <a:pt x="78" y="0"/>
                                  <a:pt x="0" y="78"/>
                                  <a:pt x="0" y="175"/>
                                </a:cubicBezTo>
                                <a:cubicBezTo>
                                  <a:pt x="0" y="272"/>
                                  <a:pt x="78"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14" name="Freeform 163"/>
                        <wps:cNvSpPr>
                          <a:spLocks/>
                        </wps:cNvSpPr>
                        <wps:spPr bwMode="auto">
                          <a:xfrm>
                            <a:off x="1917065" y="1398905"/>
                            <a:ext cx="447675" cy="178435"/>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701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701" y="0"/>
                                </a:lnTo>
                                <a:lnTo>
                                  <a:pt x="175" y="0"/>
                                </a:lnTo>
                                <a:cubicBezTo>
                                  <a:pt x="78" y="0"/>
                                  <a:pt x="0" y="78"/>
                                  <a:pt x="0" y="175"/>
                                </a:cubicBezTo>
                                <a:cubicBezTo>
                                  <a:pt x="0" y="272"/>
                                  <a:pt x="78" y="351"/>
                                  <a:pt x="175" y="351"/>
                                </a:cubicBezTo>
                                <a:close/>
                              </a:path>
                            </a:pathLst>
                          </a:custGeom>
                          <a:noFill/>
                          <a:ln w="15875"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Rectangle 164"/>
                        <wps:cNvSpPr>
                          <a:spLocks noChangeArrowheads="1"/>
                        </wps:cNvSpPr>
                        <wps:spPr bwMode="auto">
                          <a:xfrm>
                            <a:off x="2022475" y="1425575"/>
                            <a:ext cx="220980"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F5776"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CEel</w:t>
                              </w:r>
                            </w:p>
                          </w:txbxContent>
                        </wps:txbx>
                        <wps:bodyPr rot="0" vert="horz" wrap="square" lIns="0" tIns="0" rIns="0" bIns="0" anchor="t" anchorCtr="0" upright="1">
                          <a:noAutofit/>
                        </wps:bodyPr>
                      </wps:wsp>
                      <wps:wsp>
                        <wps:cNvPr id="216" name="Line 165"/>
                        <wps:cNvCnPr>
                          <a:cxnSpLocks noChangeShapeType="1"/>
                        </wps:cNvCnPr>
                        <wps:spPr bwMode="auto">
                          <a:xfrm flipH="1">
                            <a:off x="2139950" y="1240790"/>
                            <a:ext cx="1905" cy="158115"/>
                          </a:xfrm>
                          <a:prstGeom prst="line">
                            <a:avLst/>
                          </a:prstGeom>
                          <a:noFill/>
                          <a:ln w="15875" cap="rnd">
                            <a:solidFill>
                              <a:srgbClr val="0070C0"/>
                            </a:solidFill>
                            <a:round/>
                            <a:headEnd/>
                            <a:tailEnd/>
                          </a:ln>
                          <a:extLst>
                            <a:ext uri="{909E8E84-426E-40DD-AFC4-6F175D3DCCD1}">
                              <a14:hiddenFill xmlns:a14="http://schemas.microsoft.com/office/drawing/2010/main">
                                <a:noFill/>
                              </a14:hiddenFill>
                            </a:ext>
                          </a:extLst>
                        </wps:spPr>
                        <wps:bodyPr/>
                      </wps:wsp>
                      <wps:wsp>
                        <wps:cNvPr id="217" name="Rectangle 166"/>
                        <wps:cNvSpPr>
                          <a:spLocks noChangeArrowheads="1"/>
                        </wps:cNvSpPr>
                        <wps:spPr bwMode="auto">
                          <a:xfrm>
                            <a:off x="2672080" y="1487170"/>
                            <a:ext cx="107886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167"/>
                        <wps:cNvSpPr>
                          <a:spLocks noChangeArrowheads="1"/>
                        </wps:cNvSpPr>
                        <wps:spPr bwMode="auto">
                          <a:xfrm>
                            <a:off x="2672080" y="1487170"/>
                            <a:ext cx="1078865" cy="323850"/>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Rectangle 168"/>
                        <wps:cNvSpPr>
                          <a:spLocks noChangeArrowheads="1"/>
                        </wps:cNvSpPr>
                        <wps:spPr bwMode="auto">
                          <a:xfrm>
                            <a:off x="2731770" y="1579880"/>
                            <a:ext cx="12255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E1C88"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 xml:space="preserve">(+ </w:t>
                              </w:r>
                            </w:p>
                          </w:txbxContent>
                        </wps:txbx>
                        <wps:bodyPr rot="0" vert="horz" wrap="square" lIns="0" tIns="0" rIns="0" bIns="0" anchor="t" anchorCtr="0" upright="1">
                          <a:noAutofit/>
                        </wps:bodyPr>
                      </wps:wsp>
                      <wps:wsp>
                        <wps:cNvPr id="220" name="Rectangle 169"/>
                        <wps:cNvSpPr>
                          <a:spLocks noChangeArrowheads="1"/>
                        </wps:cNvSpPr>
                        <wps:spPr bwMode="auto">
                          <a:xfrm>
                            <a:off x="2857500" y="1588770"/>
                            <a:ext cx="91440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BE887"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appoint éventuel</w:t>
                              </w:r>
                            </w:p>
                          </w:txbxContent>
                        </wps:txbx>
                        <wps:bodyPr rot="0" vert="horz" wrap="square" lIns="0" tIns="0" rIns="0" bIns="0" anchor="t" anchorCtr="0" upright="1">
                          <a:noAutofit/>
                        </wps:bodyPr>
                      </wps:wsp>
                      <wps:wsp>
                        <wps:cNvPr id="221" name="Rectangle 170"/>
                        <wps:cNvSpPr>
                          <a:spLocks noChangeArrowheads="1"/>
                        </wps:cNvSpPr>
                        <wps:spPr bwMode="auto">
                          <a:xfrm>
                            <a:off x="3771900" y="1579880"/>
                            <a:ext cx="3492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39B71"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w:t>
                              </w:r>
                            </w:p>
                          </w:txbxContent>
                        </wps:txbx>
                        <wps:bodyPr rot="0" vert="horz" wrap="square" lIns="0" tIns="0" rIns="0" bIns="0" anchor="t" anchorCtr="0" upright="1">
                          <a:noAutofit/>
                        </wps:bodyPr>
                      </wps:wsp>
                      <wps:wsp>
                        <wps:cNvPr id="222" name="Freeform 171"/>
                        <wps:cNvSpPr>
                          <a:spLocks/>
                        </wps:cNvSpPr>
                        <wps:spPr bwMode="auto">
                          <a:xfrm>
                            <a:off x="107315" y="2459990"/>
                            <a:ext cx="447675"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701 w 877"/>
                              <a:gd name="T11" fmla="*/ 0 h 351"/>
                              <a:gd name="T12" fmla="*/ 175 w 877"/>
                              <a:gd name="T13" fmla="*/ 0 h 351"/>
                              <a:gd name="T14" fmla="*/ 0 w 877"/>
                              <a:gd name="T15" fmla="*/ 176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6"/>
                                </a:cubicBezTo>
                                <a:cubicBezTo>
                                  <a:pt x="877" y="79"/>
                                  <a:pt x="798" y="0"/>
                                  <a:pt x="701" y="0"/>
                                </a:cubicBezTo>
                                <a:cubicBezTo>
                                  <a:pt x="701" y="0"/>
                                  <a:pt x="701" y="0"/>
                                  <a:pt x="701" y="0"/>
                                </a:cubicBezTo>
                                <a:lnTo>
                                  <a:pt x="701" y="0"/>
                                </a:lnTo>
                                <a:lnTo>
                                  <a:pt x="175" y="0"/>
                                </a:lnTo>
                                <a:cubicBezTo>
                                  <a:pt x="79" y="0"/>
                                  <a:pt x="0" y="79"/>
                                  <a:pt x="0" y="176"/>
                                </a:cubicBezTo>
                                <a:cubicBezTo>
                                  <a:pt x="0" y="272"/>
                                  <a:pt x="79"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23" name="Freeform 172"/>
                        <wps:cNvSpPr>
                          <a:spLocks/>
                        </wps:cNvSpPr>
                        <wps:spPr bwMode="auto">
                          <a:xfrm>
                            <a:off x="107315" y="2459990"/>
                            <a:ext cx="447675"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701 w 877"/>
                              <a:gd name="T11" fmla="*/ 0 h 351"/>
                              <a:gd name="T12" fmla="*/ 175 w 877"/>
                              <a:gd name="T13" fmla="*/ 0 h 351"/>
                              <a:gd name="T14" fmla="*/ 0 w 877"/>
                              <a:gd name="T15" fmla="*/ 176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6"/>
                                </a:cubicBezTo>
                                <a:cubicBezTo>
                                  <a:pt x="877" y="79"/>
                                  <a:pt x="798" y="0"/>
                                  <a:pt x="701" y="0"/>
                                </a:cubicBezTo>
                                <a:cubicBezTo>
                                  <a:pt x="701" y="0"/>
                                  <a:pt x="701" y="0"/>
                                  <a:pt x="701" y="0"/>
                                </a:cubicBezTo>
                                <a:lnTo>
                                  <a:pt x="701" y="0"/>
                                </a:lnTo>
                                <a:lnTo>
                                  <a:pt x="175" y="0"/>
                                </a:lnTo>
                                <a:cubicBezTo>
                                  <a:pt x="79" y="0"/>
                                  <a:pt x="0" y="79"/>
                                  <a:pt x="0" y="176"/>
                                </a:cubicBezTo>
                                <a:cubicBezTo>
                                  <a:pt x="0" y="272"/>
                                  <a:pt x="79" y="351"/>
                                  <a:pt x="175" y="351"/>
                                </a:cubicBezTo>
                                <a:close/>
                              </a:path>
                            </a:pathLst>
                          </a:custGeom>
                          <a:noFill/>
                          <a:ln w="15875"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Rectangle 173"/>
                        <wps:cNvSpPr>
                          <a:spLocks noChangeArrowheads="1"/>
                        </wps:cNvSpPr>
                        <wps:spPr bwMode="auto">
                          <a:xfrm>
                            <a:off x="211455" y="2484120"/>
                            <a:ext cx="22161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6EAC1"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CEel</w:t>
                              </w:r>
                            </w:p>
                          </w:txbxContent>
                        </wps:txbx>
                        <wps:bodyPr rot="0" vert="horz" wrap="square" lIns="0" tIns="0" rIns="0" bIns="0" anchor="t" anchorCtr="0" upright="1">
                          <a:noAutofit/>
                        </wps:bodyPr>
                      </wps:wsp>
                      <wps:wsp>
                        <wps:cNvPr id="225" name="Freeform 174"/>
                        <wps:cNvSpPr>
                          <a:spLocks/>
                        </wps:cNvSpPr>
                        <wps:spPr bwMode="auto">
                          <a:xfrm>
                            <a:off x="107315" y="2767330"/>
                            <a:ext cx="447675" cy="178435"/>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701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701" y="0"/>
                                </a:lnTo>
                                <a:lnTo>
                                  <a:pt x="175" y="0"/>
                                </a:lnTo>
                                <a:cubicBezTo>
                                  <a:pt x="79" y="0"/>
                                  <a:pt x="0" y="78"/>
                                  <a:pt x="0" y="175"/>
                                </a:cubicBezTo>
                                <a:cubicBezTo>
                                  <a:pt x="0" y="272"/>
                                  <a:pt x="79"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26" name="Freeform 175"/>
                        <wps:cNvSpPr>
                          <a:spLocks/>
                        </wps:cNvSpPr>
                        <wps:spPr bwMode="auto">
                          <a:xfrm>
                            <a:off x="107315" y="2767330"/>
                            <a:ext cx="447675" cy="178435"/>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701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701" y="0"/>
                                </a:lnTo>
                                <a:lnTo>
                                  <a:pt x="175" y="0"/>
                                </a:lnTo>
                                <a:cubicBezTo>
                                  <a:pt x="79" y="0"/>
                                  <a:pt x="0" y="78"/>
                                  <a:pt x="0" y="175"/>
                                </a:cubicBezTo>
                                <a:cubicBezTo>
                                  <a:pt x="0" y="272"/>
                                  <a:pt x="79" y="351"/>
                                  <a:pt x="175" y="351"/>
                                </a:cubicBezTo>
                                <a:close/>
                              </a:path>
                            </a:pathLst>
                          </a:custGeom>
                          <a:noFill/>
                          <a:ln w="1587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Rectangle 176"/>
                        <wps:cNvSpPr>
                          <a:spLocks noChangeArrowheads="1"/>
                        </wps:cNvSpPr>
                        <wps:spPr bwMode="auto">
                          <a:xfrm>
                            <a:off x="211455" y="2792730"/>
                            <a:ext cx="22606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33937"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CEth</w:t>
                              </w:r>
                            </w:p>
                          </w:txbxContent>
                        </wps:txbx>
                        <wps:bodyPr rot="0" vert="horz" wrap="square" lIns="0" tIns="0" rIns="0" bIns="0" anchor="t" anchorCtr="0" upright="1">
                          <a:noAutofit/>
                        </wps:bodyPr>
                      </wps:wsp>
                      <wps:wsp>
                        <wps:cNvPr id="228" name="Oval 177"/>
                        <wps:cNvSpPr>
                          <a:spLocks noChangeArrowheads="1"/>
                        </wps:cNvSpPr>
                        <wps:spPr bwMode="auto">
                          <a:xfrm>
                            <a:off x="254000" y="3086735"/>
                            <a:ext cx="153670" cy="15494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9" name="Oval 178"/>
                        <wps:cNvSpPr>
                          <a:spLocks noChangeArrowheads="1"/>
                        </wps:cNvSpPr>
                        <wps:spPr bwMode="auto">
                          <a:xfrm>
                            <a:off x="254000" y="3086735"/>
                            <a:ext cx="153670" cy="154940"/>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79"/>
                        <wps:cNvSpPr>
                          <a:spLocks noChangeArrowheads="1"/>
                        </wps:cNvSpPr>
                        <wps:spPr bwMode="auto">
                          <a:xfrm>
                            <a:off x="293370" y="3102610"/>
                            <a:ext cx="6286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EF0B6"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wps:txbx>
                        <wps:bodyPr rot="0" vert="horz" wrap="square" lIns="0" tIns="0" rIns="0" bIns="0" anchor="t" anchorCtr="0" upright="1">
                          <a:noAutofit/>
                        </wps:bodyPr>
                      </wps:wsp>
                      <wps:wsp>
                        <wps:cNvPr id="231" name="Rectangle 180"/>
                        <wps:cNvSpPr>
                          <a:spLocks noChangeArrowheads="1"/>
                        </wps:cNvSpPr>
                        <wps:spPr bwMode="auto">
                          <a:xfrm>
                            <a:off x="683260" y="2484755"/>
                            <a:ext cx="1063625" cy="153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81"/>
                        <wps:cNvSpPr>
                          <a:spLocks noChangeArrowheads="1"/>
                        </wps:cNvSpPr>
                        <wps:spPr bwMode="auto">
                          <a:xfrm>
                            <a:off x="683260" y="2484755"/>
                            <a:ext cx="1063625" cy="153670"/>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Rectangle 182"/>
                        <wps:cNvSpPr>
                          <a:spLocks noChangeArrowheads="1"/>
                        </wps:cNvSpPr>
                        <wps:spPr bwMode="auto">
                          <a:xfrm>
                            <a:off x="725805" y="2500630"/>
                            <a:ext cx="121793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C3682"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Compteur électrique</w:t>
                              </w:r>
                            </w:p>
                          </w:txbxContent>
                        </wps:txbx>
                        <wps:bodyPr rot="0" vert="horz" wrap="square" lIns="0" tIns="0" rIns="0" bIns="0" anchor="t" anchorCtr="0" upright="1">
                          <a:noAutofit/>
                        </wps:bodyPr>
                      </wps:wsp>
                      <wps:wsp>
                        <wps:cNvPr id="234" name="Rectangle 183"/>
                        <wps:cNvSpPr>
                          <a:spLocks noChangeArrowheads="1"/>
                        </wps:cNvSpPr>
                        <wps:spPr bwMode="auto">
                          <a:xfrm>
                            <a:off x="696595" y="3100070"/>
                            <a:ext cx="1146810"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84"/>
                        <wps:cNvSpPr>
                          <a:spLocks noChangeArrowheads="1"/>
                        </wps:cNvSpPr>
                        <wps:spPr bwMode="auto">
                          <a:xfrm>
                            <a:off x="696595" y="3100070"/>
                            <a:ext cx="1146810" cy="153035"/>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85"/>
                        <wps:cNvSpPr>
                          <a:spLocks noChangeArrowheads="1"/>
                        </wps:cNvSpPr>
                        <wps:spPr bwMode="auto">
                          <a:xfrm>
                            <a:off x="725805" y="3086100"/>
                            <a:ext cx="133159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ABB7E"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Sonde de température</w:t>
                              </w:r>
                            </w:p>
                          </w:txbxContent>
                        </wps:txbx>
                        <wps:bodyPr rot="0" vert="horz" wrap="square" lIns="0" tIns="0" rIns="0" bIns="0" anchor="t" anchorCtr="0" upright="1">
                          <a:noAutofit/>
                        </wps:bodyPr>
                      </wps:wsp>
                      <wps:wsp>
                        <wps:cNvPr id="237" name="Rectangle 186"/>
                        <wps:cNvSpPr>
                          <a:spLocks noChangeArrowheads="1"/>
                        </wps:cNvSpPr>
                        <wps:spPr bwMode="auto">
                          <a:xfrm>
                            <a:off x="688340" y="2791460"/>
                            <a:ext cx="1043940"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187"/>
                        <wps:cNvSpPr>
                          <a:spLocks noChangeArrowheads="1"/>
                        </wps:cNvSpPr>
                        <wps:spPr bwMode="auto">
                          <a:xfrm>
                            <a:off x="688340" y="2791460"/>
                            <a:ext cx="1043940" cy="153035"/>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Rectangle 188"/>
                        <wps:cNvSpPr>
                          <a:spLocks noChangeArrowheads="1"/>
                        </wps:cNvSpPr>
                        <wps:spPr bwMode="auto">
                          <a:xfrm>
                            <a:off x="734695" y="2810510"/>
                            <a:ext cx="120904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F5B27"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Compteur d’énergie</w:t>
                              </w:r>
                            </w:p>
                          </w:txbxContent>
                        </wps:txbx>
                        <wps:bodyPr rot="0" vert="horz" wrap="square" lIns="0" tIns="0" rIns="0" bIns="0" anchor="t" anchorCtr="0" upright="1">
                          <a:noAutofit/>
                        </wps:bodyPr>
                      </wps:wsp>
                      <wps:wsp>
                        <wps:cNvPr id="240" name="Freeform 189"/>
                        <wps:cNvSpPr>
                          <a:spLocks/>
                        </wps:cNvSpPr>
                        <wps:spPr bwMode="auto">
                          <a:xfrm>
                            <a:off x="2611120" y="2795905"/>
                            <a:ext cx="446405" cy="178435"/>
                          </a:xfrm>
                          <a:custGeom>
                            <a:avLst/>
                            <a:gdLst>
                              <a:gd name="T0" fmla="*/ 176 w 877"/>
                              <a:gd name="T1" fmla="*/ 351 h 351"/>
                              <a:gd name="T2" fmla="*/ 702 w 877"/>
                              <a:gd name="T3" fmla="*/ 351 h 351"/>
                              <a:gd name="T4" fmla="*/ 877 w 877"/>
                              <a:gd name="T5" fmla="*/ 176 h 351"/>
                              <a:gd name="T6" fmla="*/ 702 w 877"/>
                              <a:gd name="T7" fmla="*/ 0 h 351"/>
                              <a:gd name="T8" fmla="*/ 702 w 877"/>
                              <a:gd name="T9" fmla="*/ 0 h 351"/>
                              <a:gd name="T10" fmla="*/ 702 w 877"/>
                              <a:gd name="T11" fmla="*/ 0 h 351"/>
                              <a:gd name="T12" fmla="*/ 176 w 877"/>
                              <a:gd name="T13" fmla="*/ 0 h 351"/>
                              <a:gd name="T14" fmla="*/ 0 w 877"/>
                              <a:gd name="T15" fmla="*/ 176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3"/>
                                  <a:pt x="877" y="176"/>
                                </a:cubicBezTo>
                                <a:cubicBezTo>
                                  <a:pt x="877" y="79"/>
                                  <a:pt x="799" y="0"/>
                                  <a:pt x="702" y="0"/>
                                </a:cubicBezTo>
                                <a:cubicBezTo>
                                  <a:pt x="702" y="0"/>
                                  <a:pt x="702" y="0"/>
                                  <a:pt x="702" y="0"/>
                                </a:cubicBezTo>
                                <a:lnTo>
                                  <a:pt x="702" y="0"/>
                                </a:lnTo>
                                <a:lnTo>
                                  <a:pt x="176" y="0"/>
                                </a:lnTo>
                                <a:cubicBezTo>
                                  <a:pt x="79" y="0"/>
                                  <a:pt x="0" y="79"/>
                                  <a:pt x="0" y="176"/>
                                </a:cubicBezTo>
                                <a:cubicBezTo>
                                  <a:pt x="0" y="273"/>
                                  <a:pt x="79" y="351"/>
                                  <a:pt x="176"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41" name="Freeform 190"/>
                        <wps:cNvSpPr>
                          <a:spLocks/>
                        </wps:cNvSpPr>
                        <wps:spPr bwMode="auto">
                          <a:xfrm>
                            <a:off x="2611120" y="2795905"/>
                            <a:ext cx="446405" cy="178435"/>
                          </a:xfrm>
                          <a:custGeom>
                            <a:avLst/>
                            <a:gdLst>
                              <a:gd name="T0" fmla="*/ 176 w 877"/>
                              <a:gd name="T1" fmla="*/ 351 h 351"/>
                              <a:gd name="T2" fmla="*/ 702 w 877"/>
                              <a:gd name="T3" fmla="*/ 351 h 351"/>
                              <a:gd name="T4" fmla="*/ 877 w 877"/>
                              <a:gd name="T5" fmla="*/ 176 h 351"/>
                              <a:gd name="T6" fmla="*/ 702 w 877"/>
                              <a:gd name="T7" fmla="*/ 0 h 351"/>
                              <a:gd name="T8" fmla="*/ 702 w 877"/>
                              <a:gd name="T9" fmla="*/ 0 h 351"/>
                              <a:gd name="T10" fmla="*/ 702 w 877"/>
                              <a:gd name="T11" fmla="*/ 0 h 351"/>
                              <a:gd name="T12" fmla="*/ 176 w 877"/>
                              <a:gd name="T13" fmla="*/ 0 h 351"/>
                              <a:gd name="T14" fmla="*/ 0 w 877"/>
                              <a:gd name="T15" fmla="*/ 176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3"/>
                                  <a:pt x="877" y="176"/>
                                </a:cubicBezTo>
                                <a:cubicBezTo>
                                  <a:pt x="877" y="79"/>
                                  <a:pt x="799" y="0"/>
                                  <a:pt x="702" y="0"/>
                                </a:cubicBezTo>
                                <a:cubicBezTo>
                                  <a:pt x="702" y="0"/>
                                  <a:pt x="702" y="0"/>
                                  <a:pt x="702" y="0"/>
                                </a:cubicBezTo>
                                <a:lnTo>
                                  <a:pt x="702" y="0"/>
                                </a:lnTo>
                                <a:lnTo>
                                  <a:pt x="176" y="0"/>
                                </a:lnTo>
                                <a:cubicBezTo>
                                  <a:pt x="79" y="0"/>
                                  <a:pt x="0" y="79"/>
                                  <a:pt x="0" y="176"/>
                                </a:cubicBezTo>
                                <a:cubicBezTo>
                                  <a:pt x="0" y="273"/>
                                  <a:pt x="79" y="351"/>
                                  <a:pt x="176" y="351"/>
                                </a:cubicBezTo>
                                <a:close/>
                              </a:path>
                            </a:pathLst>
                          </a:custGeom>
                          <a:noFill/>
                          <a:ln w="15875"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Rectangle 191"/>
                        <wps:cNvSpPr>
                          <a:spLocks noChangeArrowheads="1"/>
                        </wps:cNvSpPr>
                        <wps:spPr bwMode="auto">
                          <a:xfrm>
                            <a:off x="2717165" y="2816860"/>
                            <a:ext cx="22034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5C651"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CEel</w:t>
                              </w:r>
                            </w:p>
                          </w:txbxContent>
                        </wps:txbx>
                        <wps:bodyPr rot="0" vert="horz" wrap="square" lIns="0" tIns="0" rIns="0" bIns="0" anchor="t" anchorCtr="0" upright="1">
                          <a:noAutofit/>
                        </wps:bodyPr>
                      </wps:wsp>
                      <wps:wsp>
                        <wps:cNvPr id="243" name="Line 192"/>
                        <wps:cNvCnPr>
                          <a:cxnSpLocks noChangeShapeType="1"/>
                        </wps:cNvCnPr>
                        <wps:spPr bwMode="auto">
                          <a:xfrm flipV="1">
                            <a:off x="2834005" y="2640965"/>
                            <a:ext cx="1270" cy="154940"/>
                          </a:xfrm>
                          <a:prstGeom prst="line">
                            <a:avLst/>
                          </a:prstGeom>
                          <a:noFill/>
                          <a:ln w="15875" cap="rnd">
                            <a:solidFill>
                              <a:srgbClr val="0070C0"/>
                            </a:solidFill>
                            <a:round/>
                            <a:headEnd/>
                            <a:tailEnd/>
                          </a:ln>
                          <a:extLst>
                            <a:ext uri="{909E8E84-426E-40DD-AFC4-6F175D3DCCD1}">
                              <a14:hiddenFill xmlns:a14="http://schemas.microsoft.com/office/drawing/2010/main">
                                <a:noFill/>
                              </a14:hiddenFill>
                            </a:ext>
                          </a:extLst>
                        </wps:spPr>
                        <wps:bodyPr/>
                      </wps:wsp>
                      <wps:wsp>
                        <wps:cNvPr id="244" name="Freeform 193"/>
                        <wps:cNvSpPr>
                          <a:spLocks/>
                        </wps:cNvSpPr>
                        <wps:spPr bwMode="auto">
                          <a:xfrm>
                            <a:off x="3366135" y="2795905"/>
                            <a:ext cx="447675"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701 w 877"/>
                              <a:gd name="T11" fmla="*/ 0 h 351"/>
                              <a:gd name="T12" fmla="*/ 175 w 877"/>
                              <a:gd name="T13" fmla="*/ 0 h 351"/>
                              <a:gd name="T14" fmla="*/ 0 w 877"/>
                              <a:gd name="T15" fmla="*/ 176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3"/>
                                  <a:pt x="877" y="176"/>
                                </a:cubicBezTo>
                                <a:cubicBezTo>
                                  <a:pt x="877" y="79"/>
                                  <a:pt x="798" y="0"/>
                                  <a:pt x="701" y="0"/>
                                </a:cubicBezTo>
                                <a:cubicBezTo>
                                  <a:pt x="701" y="0"/>
                                  <a:pt x="701" y="0"/>
                                  <a:pt x="701" y="0"/>
                                </a:cubicBezTo>
                                <a:lnTo>
                                  <a:pt x="701" y="0"/>
                                </a:lnTo>
                                <a:lnTo>
                                  <a:pt x="175" y="0"/>
                                </a:lnTo>
                                <a:cubicBezTo>
                                  <a:pt x="78" y="0"/>
                                  <a:pt x="0" y="79"/>
                                  <a:pt x="0" y="176"/>
                                </a:cubicBezTo>
                                <a:cubicBezTo>
                                  <a:pt x="0" y="273"/>
                                  <a:pt x="78"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45" name="Freeform 194"/>
                        <wps:cNvSpPr>
                          <a:spLocks/>
                        </wps:cNvSpPr>
                        <wps:spPr bwMode="auto">
                          <a:xfrm>
                            <a:off x="3366135" y="2795905"/>
                            <a:ext cx="447675"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701 w 877"/>
                              <a:gd name="T11" fmla="*/ 0 h 351"/>
                              <a:gd name="T12" fmla="*/ 175 w 877"/>
                              <a:gd name="T13" fmla="*/ 0 h 351"/>
                              <a:gd name="T14" fmla="*/ 0 w 877"/>
                              <a:gd name="T15" fmla="*/ 176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3"/>
                                  <a:pt x="877" y="176"/>
                                </a:cubicBezTo>
                                <a:cubicBezTo>
                                  <a:pt x="877" y="79"/>
                                  <a:pt x="798" y="0"/>
                                  <a:pt x="701" y="0"/>
                                </a:cubicBezTo>
                                <a:cubicBezTo>
                                  <a:pt x="701" y="0"/>
                                  <a:pt x="701" y="0"/>
                                  <a:pt x="701" y="0"/>
                                </a:cubicBezTo>
                                <a:lnTo>
                                  <a:pt x="701" y="0"/>
                                </a:lnTo>
                                <a:lnTo>
                                  <a:pt x="175" y="0"/>
                                </a:lnTo>
                                <a:cubicBezTo>
                                  <a:pt x="78" y="0"/>
                                  <a:pt x="0" y="79"/>
                                  <a:pt x="0" y="176"/>
                                </a:cubicBezTo>
                                <a:cubicBezTo>
                                  <a:pt x="0" y="273"/>
                                  <a:pt x="78" y="351"/>
                                  <a:pt x="175" y="351"/>
                                </a:cubicBezTo>
                                <a:close/>
                              </a:path>
                            </a:pathLst>
                          </a:custGeom>
                          <a:noFill/>
                          <a:ln w="15875"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Rectangle 195"/>
                        <wps:cNvSpPr>
                          <a:spLocks noChangeArrowheads="1"/>
                        </wps:cNvSpPr>
                        <wps:spPr bwMode="auto">
                          <a:xfrm>
                            <a:off x="3474720" y="2816860"/>
                            <a:ext cx="21971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FA1B0"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CEel</w:t>
                              </w:r>
                            </w:p>
                          </w:txbxContent>
                        </wps:txbx>
                        <wps:bodyPr rot="0" vert="horz" wrap="square" lIns="0" tIns="0" rIns="0" bIns="0" anchor="t" anchorCtr="0" upright="1">
                          <a:noAutofit/>
                        </wps:bodyPr>
                      </wps:wsp>
                      <wps:wsp>
                        <wps:cNvPr id="247" name="Line 196"/>
                        <wps:cNvCnPr>
                          <a:cxnSpLocks noChangeShapeType="1"/>
                        </wps:cNvCnPr>
                        <wps:spPr bwMode="auto">
                          <a:xfrm flipV="1">
                            <a:off x="3589655" y="2640965"/>
                            <a:ext cx="635" cy="154940"/>
                          </a:xfrm>
                          <a:prstGeom prst="line">
                            <a:avLst/>
                          </a:prstGeom>
                          <a:noFill/>
                          <a:ln w="15875" cap="rnd">
                            <a:solidFill>
                              <a:srgbClr val="0070C0"/>
                            </a:solidFill>
                            <a:round/>
                            <a:headEnd/>
                            <a:tailEnd/>
                          </a:ln>
                          <a:extLst>
                            <a:ext uri="{909E8E84-426E-40DD-AFC4-6F175D3DCCD1}">
                              <a14:hiddenFill xmlns:a14="http://schemas.microsoft.com/office/drawing/2010/main">
                                <a:noFill/>
                              </a14:hiddenFill>
                            </a:ext>
                          </a:extLst>
                        </wps:spPr>
                        <wps:bodyPr/>
                      </wps:wsp>
                      <wps:wsp>
                        <wps:cNvPr id="248" name="Rectangle 197"/>
                        <wps:cNvSpPr>
                          <a:spLocks noChangeArrowheads="1"/>
                        </wps:cNvSpPr>
                        <wps:spPr bwMode="auto">
                          <a:xfrm>
                            <a:off x="2679700" y="3026410"/>
                            <a:ext cx="308610" cy="15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Rectangle 198"/>
                        <wps:cNvSpPr>
                          <a:spLocks noChangeArrowheads="1"/>
                        </wps:cNvSpPr>
                        <wps:spPr bwMode="auto">
                          <a:xfrm>
                            <a:off x="2679700" y="3026410"/>
                            <a:ext cx="308610" cy="154305"/>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Rectangle 199"/>
                        <wps:cNvSpPr>
                          <a:spLocks noChangeArrowheads="1"/>
                        </wps:cNvSpPr>
                        <wps:spPr bwMode="auto">
                          <a:xfrm>
                            <a:off x="2724150" y="3046095"/>
                            <a:ext cx="36195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CB59A"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PAC</w:t>
                              </w:r>
                            </w:p>
                          </w:txbxContent>
                        </wps:txbx>
                        <wps:bodyPr rot="0" vert="horz" wrap="square" lIns="0" tIns="0" rIns="0" bIns="0" anchor="t" anchorCtr="0" upright="1">
                          <a:noAutofit/>
                        </wps:bodyPr>
                      </wps:wsp>
                      <wps:wsp>
                        <wps:cNvPr id="251" name="Rectangle 200"/>
                        <wps:cNvSpPr>
                          <a:spLocks noChangeArrowheads="1"/>
                        </wps:cNvSpPr>
                        <wps:spPr bwMode="auto">
                          <a:xfrm>
                            <a:off x="3366135" y="3026410"/>
                            <a:ext cx="462915" cy="15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Rectangle 201"/>
                        <wps:cNvSpPr>
                          <a:spLocks noChangeArrowheads="1"/>
                        </wps:cNvSpPr>
                        <wps:spPr bwMode="auto">
                          <a:xfrm>
                            <a:off x="3366135" y="3026410"/>
                            <a:ext cx="462915" cy="154305"/>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Rectangle 202"/>
                        <wps:cNvSpPr>
                          <a:spLocks noChangeArrowheads="1"/>
                        </wps:cNvSpPr>
                        <wps:spPr bwMode="auto">
                          <a:xfrm>
                            <a:off x="3409315" y="3046095"/>
                            <a:ext cx="59118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2BB09"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Appoint</w:t>
                              </w:r>
                            </w:p>
                          </w:txbxContent>
                        </wps:txbx>
                        <wps:bodyPr rot="0" vert="horz" wrap="square" lIns="0" tIns="0" rIns="0" bIns="0" anchor="t" anchorCtr="0" upright="1">
                          <a:noAutofit/>
                        </wps:bodyPr>
                      </wps:wsp>
                      <wps:wsp>
                        <wps:cNvPr id="254" name="Line 203"/>
                        <wps:cNvCnPr>
                          <a:cxnSpLocks noChangeShapeType="1"/>
                        </wps:cNvCnPr>
                        <wps:spPr bwMode="auto">
                          <a:xfrm>
                            <a:off x="4686300" y="0"/>
                            <a:ext cx="0" cy="326834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BA7E5BB" id="Zone de dessin 96" o:spid="_x0000_s1117" editas="canvas" style="width:510.2pt;height:257.35pt;mso-position-horizontal-relative:char;mso-position-vertical-relative:line" coordsize="64795,32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">
                <v:shape id="_x0000_s1118" type="#_x0000_t75" style="position:absolute;width:64795;height:32683;visibility:visible;mso-wrap-style:square">
                  <v:fill o:detectmouseclick="t"/>
                  <v:path o:connecttype="none"/>
                </v:shape>
                <v:rect id="AutoShape 98" o:spid="_x0000_s1119" style="position:absolute;top:3187;width:64795;height:29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" filled="f" stroked="f">
                  <o:lock v:ext="edit" aspectratio="t"/>
                </v:rect>
                <v:rect id="Rectangle 99" o:spid="_x0000_s1120" style="position:absolute;left:25952;top:3340;width:12338;height:23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" stroked="f"/>
                <v:rect id="Rectangle 100" o:spid="_x0000_s1121" style="position:absolute;left:25952;top:3340;width:12338;height:23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" filled="f" strokeweight=".25pt">
                  <v:stroke joinstyle="round" endcap="round"/>
                </v:rect>
                <v:rect id="Rectangle 101" o:spid="_x0000_s1122" style="position:absolute;left:29362;top:11430;width:7214;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240E990F"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b/>
                            <w:bCs/>
                            <w:color w:val="000000"/>
                            <w:sz w:val="42"/>
                            <w:szCs w:val="52"/>
                          </w:rPr>
                          <w:t>PAC</w:t>
                        </w:r>
                      </w:p>
                    </w:txbxContent>
                  </v:textbox>
                </v:rect>
                <v:line id="Line 102" o:spid="_x0000_s1123" style="position:absolute;visibility:visible;mso-wrap-style:square" from="38290,4870" to="53860,4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" strokeweight=".25pt">
                  <v:stroke endcap="round"/>
                </v:line>
                <v:line id="Line 103" o:spid="_x0000_s1124" style="position:absolute;flip:x;visibility:visible;mso-wrap-style:square" from="39090,12573" to="53860,1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" strokeweight=".25pt">
                  <v:stroke endcap="round"/>
                </v:line>
                <v:shape id="Freeform 104" o:spid="_x0000_s1125" style="position:absolute;left:38290;top:12115;width:908;height:908;visibility:visible;mso-wrap-style:square;v-text-anchor:top" coordsize="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" path="m71,71l,36,71,r,71xe" fillcolor="black" stroked="f">
                  <v:path arrowok="t" o:connecttype="custom" o:connectlocs="90805,90805;0,46042;90805,0;90805,90805" o:connectangles="0,0,0,0"/>
                </v:shape>
                <v:line id="Line 105" o:spid="_x0000_s1126" style="position:absolute;flip:x;visibility:visible;mso-wrap-style:square" from="39090,24879" to="53860,2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" strokeweight=".25pt">
                  <v:stroke endcap="round"/>
                </v:line>
                <v:shape id="Freeform 106" o:spid="_x0000_s1127" style="position:absolute;left:38290;top:24415;width:908;height:915;visibility:visible;mso-wrap-style:square;v-text-anchor:top" coordsize="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" path="m71,71l,36,71,r,71xe" fillcolor="black" stroked="f">
                  <v:path arrowok="t" o:connecttype="custom" o:connectlocs="90805,91440;0,46364;90805,0;90805,91440" o:connectangles="0,0,0,0"/>
                </v:shape>
                <v:line id="Line 107" o:spid="_x0000_s1128" style="position:absolute;visibility:visible;mso-wrap-style:square" from="38290,17189" to="53860,17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" strokeweight=".25pt">
                  <v:stroke endcap="round"/>
                </v:line>
                <v:line id="Line 108" o:spid="_x0000_s1129" style="position:absolute;flip:x;visibility:visible;mso-wrap-style:square" from="10941,11029" to="25952,11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" strokeweight=".25pt">
                  <v:stroke endcap="round"/>
                </v:line>
                <v:rect id="Rectangle 109" o:spid="_x0000_s1130" style="position:absolute;left:152;top:9486;width:10789;height:10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" stroked="f"/>
                <v:rect id="Rectangle 110" o:spid="_x0000_s1131" style="position:absolute;left:152;top:9486;width:10789;height:10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" filled="f" strokeweight=".25pt">
                  <v:stroke joinstyle="round" endcap="round"/>
                </v:rect>
                <v:rect id="Rectangle 111" o:spid="_x0000_s1132" style="position:absolute;left:1879;top:13296;width:6972;height:3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6A5EE26F" w14:textId="77777777" w:rsidR="004C5554" w:rsidRPr="00893FE6" w:rsidRDefault="004C5554" w:rsidP="004C5554">
                        <w:pPr>
                          <w:autoSpaceDE w:val="0"/>
                          <w:autoSpaceDN w:val="0"/>
                          <w:adjustRightInd w:val="0"/>
                          <w:jc w:val="center"/>
                          <w:rPr>
                            <w:rFonts w:ascii="Arial" w:hAnsi="Arial" w:cs="Arial"/>
                            <w:b/>
                            <w:bCs/>
                            <w:color w:val="000000"/>
                            <w:szCs w:val="30"/>
                          </w:rPr>
                        </w:pPr>
                        <w:r w:rsidRPr="00893FE6">
                          <w:rPr>
                            <w:rFonts w:ascii="Arial" w:hAnsi="Arial" w:cs="Arial"/>
                            <w:b/>
                            <w:bCs/>
                            <w:color w:val="000000"/>
                            <w:szCs w:val="30"/>
                          </w:rPr>
                          <w:t xml:space="preserve">SOURCE </w:t>
                        </w:r>
                      </w:p>
                      <w:p w14:paraId="55219E41" w14:textId="77777777" w:rsidR="004C5554" w:rsidRPr="00893FE6" w:rsidRDefault="004C5554" w:rsidP="004C5554">
                        <w:pPr>
                          <w:autoSpaceDE w:val="0"/>
                          <w:autoSpaceDN w:val="0"/>
                          <w:adjustRightInd w:val="0"/>
                          <w:jc w:val="center"/>
                          <w:rPr>
                            <w:rFonts w:ascii="Arial" w:hAnsi="Arial" w:cs="Arial"/>
                            <w:color w:val="000000"/>
                            <w:sz w:val="29"/>
                            <w:szCs w:val="36"/>
                          </w:rPr>
                        </w:pPr>
                        <w:r w:rsidRPr="00893FE6">
                          <w:rPr>
                            <w:rFonts w:ascii="Arial" w:hAnsi="Arial" w:cs="Arial"/>
                            <w:b/>
                            <w:bCs/>
                            <w:color w:val="000000"/>
                            <w:szCs w:val="30"/>
                          </w:rPr>
                          <w:t>FROIDE</w:t>
                        </w:r>
                      </w:p>
                    </w:txbxContent>
                  </v:textbox>
                </v:rect>
                <v:rect id="Rectangle 112" o:spid="_x0000_s1133" style="position:absolute;left:53860;top:3340;width:10783;height:10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" stroked="f"/>
                <v:rect id="Rectangle 113" o:spid="_x0000_s1134" style="position:absolute;left:53860;top:3340;width:10783;height:10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" filled="f" strokeweight=".25pt">
                  <v:stroke joinstyle="round" endcap="round"/>
                </v:rect>
                <v:rect id="Rectangle 114" o:spid="_x0000_s1135" style="position:absolute;left:57683;top:7740;width:3143;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5A1B220A"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b/>
                            <w:bCs/>
                            <w:color w:val="000000"/>
                            <w:szCs w:val="30"/>
                          </w:rPr>
                          <w:t>ECS</w:t>
                        </w:r>
                      </w:p>
                    </w:txbxContent>
                  </v:textbox>
                </v:rect>
                <v:rect id="Rectangle 115" o:spid="_x0000_s1136" style="position:absolute;left:53860;top:15646;width:10783;height:10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" stroked="f"/>
                <v:rect id="Rectangle 116" o:spid="_x0000_s1137" style="position:absolute;left:53860;top:15646;width:10783;height:10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" filled="f" strokeweight=".25pt">
                  <v:stroke joinstyle="round" endcap="round"/>
                </v:rect>
                <v:rect id="Rectangle 117" o:spid="_x0000_s1138" style="position:absolute;left:54387;top:20027;width:9436;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3A45A8D7"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b/>
                            <w:bCs/>
                            <w:color w:val="000000"/>
                            <w:szCs w:val="30"/>
                          </w:rPr>
                          <w:t>EMETTEURS</w:t>
                        </w:r>
                      </w:p>
                    </w:txbxContent>
                  </v:textbox>
                </v:rect>
                <v:line id="Line 118" o:spid="_x0000_s1139" style="position:absolute;visibility:visible;mso-wrap-style:square" from="10941,18719" to="25146,18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" strokeweight=".25pt">
                  <v:stroke endcap="round"/>
                </v:line>
                <v:shape id="Freeform 119" o:spid="_x0000_s1140" style="position:absolute;left:25038;top:18275;width:914;height:902;visibility:visible;mso-wrap-style:square;v-text-anchor:top" coordsize="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" path="m,l72,35,,71,,xe" fillcolor="black" stroked="f">
                  <v:path arrowok="t" o:connecttype="custom" o:connectlocs="0,0;91440,44450;0,90170;0,0" o:connectangles="0,0,0,0"/>
                </v:shape>
                <v:oval id="Oval 120" o:spid="_x0000_s1141" style="position:absolute;left:20097;top:9639;width:27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" strokeweight="0"/>
                <v:oval id="Oval 121" o:spid="_x0000_s1142" style="position:absolute;left:20097;top:9639;width:27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" filled="f" strokeweight=".25pt">
                  <v:stroke endcap="round"/>
                </v:oval>
                <v:rect id="Rectangle 122" o:spid="_x0000_s1143" style="position:absolute;left:20967;top:10102;width:1023;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2EAFE308"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Cs w:val="30"/>
                          </w:rPr>
                          <w:t>P</w:t>
                        </w:r>
                      </w:p>
                    </w:txbxContent>
                  </v:textbox>
                </v:rect>
                <v:shape id="Freeform 123" o:spid="_x0000_s1144" style="position:absolute;left:11785;top:13989;width:4477;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" path="m176,351r526,c799,351,877,272,877,175,877,78,799,,702,v,,,,,l702,,176,c79,,,78,,175v,97,79,176,176,176xe" strokeweight="0">
                  <v:path arrowok="t" o:connecttype="custom" o:connectlocs="89841,178435;358344,178435;447675,88963;358344,0;358344,0;358344,0;89841,0;0,88963;89841,178435" o:connectangles="0,0,0,0,0,0,0,0,0"/>
                </v:shape>
                <v:shape id="Freeform 124" o:spid="_x0000_s1145" style="position:absolute;left:11785;top:13989;width:4477;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" path="m176,351r526,c799,351,877,272,877,175,877,78,799,,702,v,,,,,l702,,176,c79,,,78,,175v,97,79,176,176,176xe" filled="f" strokecolor="red" strokeweight="1.25pt">
                  <v:stroke endcap="round"/>
                  <v:path arrowok="t" o:connecttype="custom" o:connectlocs="89841,178435;358344,178435;447675,88963;358344,0;358344,0;358344,0;89841,0;0,88963;89841,178435" o:connectangles="0,0,0,0,0,0,0,0,0"/>
                </v:shape>
                <v:rect id="Rectangle 125" o:spid="_x0000_s1146" style="position:absolute;left:12807;top:14255;width:2255;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60A89701"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CEth</w:t>
                        </w:r>
                      </w:p>
                    </w:txbxContent>
                  </v:textbox>
                </v:rect>
                <v:shape id="Freeform 126" o:spid="_x0000_s1147" style="position:absolute;left:40773;top:20129;width:4464;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" path="m175,351r526,c798,351,877,273,877,176,877,79,798,,701,v,,,,,l175,c78,,,79,,176v,97,78,175,175,175xe" strokeweight="0">
                  <v:path arrowok="t" o:connecttype="custom" o:connectlocs="89077,178435;356819,178435;446405,89472;356819,0;356819,0;89077,0;0,89472;89077,178435" o:connectangles="0,0,0,0,0,0,0,0"/>
                </v:shape>
                <v:shape id="Freeform 127" o:spid="_x0000_s1148" style="position:absolute;left:40773;top:20129;width:4464;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" path="m175,351r526,c798,351,877,273,877,176,877,79,798,,701,v,,,,,l175,c78,,,79,,176v,97,78,175,175,175xe" filled="f" strokecolor="red" strokeweight="1.25pt">
                  <v:stroke endcap="round"/>
                  <v:path arrowok="t" o:connecttype="custom" o:connectlocs="89077,178435;356819,178435;446405,89472;356819,0;356819,0;89077,0;0,89472;89077,178435" o:connectangles="0,0,0,0,0,0,0,0"/>
                </v:shape>
                <v:rect id="Rectangle 128" o:spid="_x0000_s1149" style="position:absolute;left:41827;top:20364;width:2254;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618D4CBA"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CEth</w:t>
                        </w:r>
                      </w:p>
                    </w:txbxContent>
                  </v:textbox>
                </v:rect>
                <v:shape id="Freeform 129" o:spid="_x0000_s1150" style="position:absolute;left:40773;top:7835;width:4464;height:1785;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" path="m175,351r526,c798,351,877,273,877,176,877,79,798,,701,v,,,,,l175,c78,,,79,,176v,97,78,175,175,175xe" strokeweight="0">
                  <v:path arrowok="t" o:connecttype="custom" o:connectlocs="89077,178435;356819,178435;446405,89472;356819,0;356819,0;89077,0;0,89472;89077,178435" o:connectangles="0,0,0,0,0,0,0,0"/>
                </v:shape>
                <v:shape id="Freeform 130" o:spid="_x0000_s1151" style="position:absolute;left:40773;top:7835;width:4464;height:1785;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" path="m175,351r526,c798,351,877,273,877,176,877,79,798,,701,v,,,,,l175,c78,,,79,,176v,97,78,175,175,175xe" filled="f" strokecolor="red" strokeweight="1.25pt">
                  <v:stroke endcap="round"/>
                  <v:path arrowok="t" o:connecttype="custom" o:connectlocs="89077,178435;356819,178435;446405,89472;356819,0;356819,0;89077,0;0,89472;89077,178435" o:connectangles="0,0,0,0,0,0,0,0"/>
                </v:shape>
                <v:rect id="Rectangle 131" o:spid="_x0000_s1152" style="position:absolute;left:41827;top:8070;width:2254;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212851CB"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CEth</w:t>
                        </w:r>
                      </w:p>
                    </w:txbxContent>
                  </v:textbox>
                </v:rect>
                <v:oval id="Oval 132" o:spid="_x0000_s1153" style="position:absolute;left:39928;top:5645;width:153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" strokeweight="0"/>
                <v:oval id="Oval 133" o:spid="_x0000_s1154" style="position:absolute;left:39928;top:5645;width:153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" filled="f" strokecolor="red" strokeweight="1.25pt">
                  <v:stroke endcap="round"/>
                </v:oval>
                <v:rect id="Rectangle 134" o:spid="_x0000_s1155" style="position:absolute;left:40360;top:5791;width:622;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1E71B9FD"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v:textbox>
                </v:rect>
                <v:line id="Line 135" o:spid="_x0000_s1156" style="position:absolute;flip:y;visibility:visible;mso-wrap-style:square" from="43008,4870" to="43021,7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" strokecolor="red" strokeweight="1.25pt">
                  <v:stroke endcap="round"/>
                </v:line>
                <v:line id="Line 136" o:spid="_x0000_s1157" style="position:absolute;visibility:visible;mso-wrap-style:square" from="43008,9620" to="43021,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" strokecolor="red" strokeweight="1.25pt">
                  <v:stroke endcap="round"/>
                </v:line>
                <v:line id="Line 137" o:spid="_x0000_s1158" style="position:absolute;visibility:visible;mso-wrap-style:square" from="43008,17189" to="43021,20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" strokecolor="red" strokeweight="1.25pt">
                  <v:stroke endcap="round"/>
                </v:line>
                <v:line id="Line 138" o:spid="_x0000_s1159" style="position:absolute;visibility:visible;mso-wrap-style:square" from="43008,21913" to="43021,24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" strokecolor="red" strokeweight="1.25pt">
                  <v:stroke endcap="round"/>
                </v:line>
                <v:line id="Line 139" o:spid="_x0000_s1160" style="position:absolute;flip:y;visibility:visible;mso-wrap-style:square" from="14027,15773" to="14039,18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" strokecolor="red" strokeweight="1.25pt">
                  <v:stroke endcap="round"/>
                </v:line>
                <v:line id="Line 140" o:spid="_x0000_s1161" style="position:absolute;flip:y;visibility:visible;mso-wrap-style:square" from="14027,11029" to="14039,13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" strokecolor="red" strokeweight="1.25pt">
                  <v:stroke endcap="round"/>
                </v:line>
                <v:line id="Line 141" o:spid="_x0000_s1162" style="position:absolute;flip:x;visibility:visible;mso-wrap-style:square" from="41541,23342" to="43008,2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" strokecolor="red" strokeweight="1.25pt">
                  <v:stroke endcap="round"/>
                </v:line>
                <v:line id="Line 142" o:spid="_x0000_s1163" style="position:absolute;flip:x;visibility:visible;mso-wrap-style:square" from="41617,18719" to="43008,18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" strokecolor="red" strokeweight="1.25pt">
                  <v:stroke endcap="round"/>
                </v:line>
                <v:line id="Line 143" o:spid="_x0000_s1164" style="position:absolute;flip:x;visibility:visible;mso-wrap-style:square" from="41465,11029" to="43008,11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" strokecolor="red" strokeweight="1.25pt">
                  <v:stroke endcap="round"/>
                </v:line>
                <v:line id="Line 144" o:spid="_x0000_s1165" style="position:absolute;flip:x;visibility:visible;mso-wrap-style:square" from="41617,6407" to="43008,6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" strokecolor="red" strokeweight="1.25pt">
                  <v:stroke endcap="round"/>
                </v:line>
                <v:line id="Line 145" o:spid="_x0000_s1166" style="position:absolute;visibility:visible;mso-wrap-style:square" from="14027,12573" to="15716,1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" strokecolor="red" strokeweight="1.25pt">
                  <v:stroke endcap="round"/>
                </v:line>
                <v:line id="Line 146" o:spid="_x0000_s1167" style="position:absolute;visibility:visible;mso-wrap-style:square" from="14027,17189" to="15563,17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" strokecolor="red" strokeweight="1.25pt">
                  <v:stroke endcap="round"/>
                </v:line>
                <v:oval id="Oval 147" o:spid="_x0000_s1168" style="position:absolute;left:39928;top:10261;width:153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" strokeweight="0"/>
                <v:oval id="Oval 148" o:spid="_x0000_s1169" style="position:absolute;left:39928;top:10261;width:153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" filled="f" strokecolor="red" strokeweight="1.25pt">
                  <v:stroke endcap="round"/>
                </v:oval>
                <v:rect id="Rectangle 149" o:spid="_x0000_s1170" style="position:absolute;left:40360;top:10337;width:622;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67F3205D"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v:textbox>
                </v:rect>
                <v:oval id="Oval 150" o:spid="_x0000_s1171" style="position:absolute;left:15563;top:16408;width:15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" strokeweight="0"/>
                <v:oval id="Oval 151" o:spid="_x0000_s1172" style="position:absolute;left:15563;top:16408;width:15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" filled="f" strokecolor="red" strokeweight="1.25pt">
                  <v:stroke endcap="round"/>
                </v:oval>
                <v:rect id="Rectangle 152" o:spid="_x0000_s1173" style="position:absolute;left:15982;top:16541;width:623;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6A930CC9"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v:textbox>
                </v:rect>
                <v:oval id="Oval 153" o:spid="_x0000_s1174" style="position:absolute;left:15563;top:11791;width:1543;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" strokeweight="0"/>
                <v:oval id="Oval 154" o:spid="_x0000_s1175" style="position:absolute;left:15563;top:11791;width:1543;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" filled="f" strokecolor="red" strokeweight="1.25pt">
                  <v:stroke endcap="round"/>
                </v:oval>
                <v:rect id="Rectangle 155" o:spid="_x0000_s1176" style="position:absolute;left:15982;top:11893;width:623;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" filled="f" stroked="f">
                  <v:textbox inset="0,0,0,0">
                    <w:txbxContent>
                      <w:p w14:paraId="0FB5E1E3"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v:textbox>
                </v:rect>
                <v:oval id="Oval 156" o:spid="_x0000_s1177" style="position:absolute;left:39928;top:22574;width:153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" strokeweight="0"/>
                <v:oval id="Oval 157" o:spid="_x0000_s1178" style="position:absolute;left:39928;top:22574;width:153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" filled="f" strokecolor="red" strokeweight="1.25pt">
                  <v:stroke endcap="round"/>
                </v:oval>
                <v:rect id="Rectangle 158" o:spid="_x0000_s1179" style="position:absolute;left:40360;top:22631;width:622;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" filled="f" stroked="f">
                  <v:textbox inset="0,0,0,0">
                    <w:txbxContent>
                      <w:p w14:paraId="6466A86E"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v:textbox>
                </v:rect>
                <v:oval id="Oval 159" o:spid="_x0000_s1180" style="position:absolute;left:39928;top:17957;width:1537;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" strokeweight="0"/>
                <v:oval id="Oval 160" o:spid="_x0000_s1181" style="position:absolute;left:39928;top:17957;width:1537;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" filled="f" strokecolor="red" strokeweight="1.25pt">
                  <v:stroke endcap="round"/>
                </v:oval>
                <v:rect id="Rectangle 161" o:spid="_x0000_s1182" style="position:absolute;left:40360;top:18084;width:622;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" filled="f" stroked="f">
                  <v:textbox inset="0,0,0,0">
                    <w:txbxContent>
                      <w:p w14:paraId="498E6B0E"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v:textbox>
                </v:rect>
                <v:shape id="Freeform 162" o:spid="_x0000_s1183" style="position:absolute;left:19170;top:13989;width:4477;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" path="m175,351r526,c798,351,877,272,877,175,877,78,798,,701,v,,,,,l701,,175,c78,,,78,,175v,97,78,176,175,176xe" strokeweight="0">
                  <v:path arrowok="t" o:connecttype="custom" o:connectlocs="89331,178435;357834,178435;447675,88963;357834,0;357834,0;357834,0;89331,0;0,88963;89331,178435" o:connectangles="0,0,0,0,0,0,0,0,0"/>
                </v:shape>
                <v:shape id="Freeform 163" o:spid="_x0000_s1184" style="position:absolute;left:19170;top:13989;width:4477;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" path="m175,351r526,c798,351,877,272,877,175,877,78,798,,701,v,,,,,l701,,175,c78,,,78,,175v,97,78,176,175,176xe" filled="f" strokecolor="#0070c0" strokeweight="1.25pt">
                  <v:stroke endcap="round"/>
                  <v:path arrowok="t" o:connecttype="custom" o:connectlocs="89331,178435;357834,178435;447675,88963;357834,0;357834,0;357834,0;89331,0;0,88963;89331,178435" o:connectangles="0,0,0,0,0,0,0,0,0"/>
                </v:shape>
                <v:rect id="Rectangle 164" o:spid="_x0000_s1185" style="position:absolute;left:20224;top:14255;width:2210;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14:paraId="608F5776"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CEel</w:t>
                        </w:r>
                      </w:p>
                    </w:txbxContent>
                  </v:textbox>
                </v:rect>
                <v:line id="Line 165" o:spid="_x0000_s1186" style="position:absolute;flip:x;visibility:visible;mso-wrap-style:square" from="21399,12407" to="21418,13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" strokecolor="#0070c0" strokeweight="1.25pt">
                  <v:stroke endcap="round"/>
                </v:line>
                <v:rect id="Rectangle 166" o:spid="_x0000_s1187" style="position:absolute;left:26720;top:14871;width:1078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" stroked="f"/>
                <v:rect id="Rectangle 167" o:spid="_x0000_s1188" style="position:absolute;left:26720;top:14871;width:1078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" filled="f" strokecolor="white" strokeweight=".25pt">
                  <v:stroke joinstyle="round" endcap="round"/>
                </v:rect>
                <v:rect id="Rectangle 168" o:spid="_x0000_s1189" style="position:absolute;left:27317;top:15798;width:1226;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14:paraId="0B3E1C88"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 xml:space="preserve">(+ </w:t>
                        </w:r>
                      </w:p>
                    </w:txbxContent>
                  </v:textbox>
                </v:rect>
                <v:rect id="Rectangle 169" o:spid="_x0000_s1190" style="position:absolute;left:28575;top:15887;width:9144;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14:paraId="723BE887"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appoint éventuel</w:t>
                        </w:r>
                      </w:p>
                    </w:txbxContent>
                  </v:textbox>
                </v:rect>
                <v:rect id="Rectangle 170" o:spid="_x0000_s1191" style="position:absolute;left:37719;top:15798;width:349;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14:paraId="68139B71"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w:t>
                        </w:r>
                      </w:p>
                    </w:txbxContent>
                  </v:textbox>
                </v:rect>
                <v:shape id="Freeform 171" o:spid="_x0000_s1192" style="position:absolute;left:1073;top:24599;width:4476;height:1785;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" path="m175,351r526,c798,351,877,272,877,176,877,79,798,,701,v,,,,,l701,,175,c79,,,79,,176v,96,79,175,175,175xe" strokeweight="0">
                  <v:path arrowok="t" o:connecttype="custom" o:connectlocs="89331,178435;357834,178435;447675,89472;357834,0;357834,0;357834,0;89331,0;0,89472;89331,178435" o:connectangles="0,0,0,0,0,0,0,0,0"/>
                </v:shape>
                <v:shape id="Freeform 172" o:spid="_x0000_s1193" style="position:absolute;left:1073;top:24599;width:4476;height:1785;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" path="m175,351r526,c798,351,877,272,877,176,877,79,798,,701,v,,,,,l701,,175,c79,,,79,,176v,96,79,175,175,175xe" filled="f" strokecolor="#0070c0" strokeweight="1.25pt">
                  <v:stroke endcap="round"/>
                  <v:path arrowok="t" o:connecttype="custom" o:connectlocs="89331,178435;357834,178435;447675,89472;357834,0;357834,0;357834,0;89331,0;0,89472;89331,178435" o:connectangles="0,0,0,0,0,0,0,0,0"/>
                </v:shape>
                <v:rect id="Rectangle 173" o:spid="_x0000_s1194" style="position:absolute;left:2114;top:24841;width:2216;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3A66EAC1"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CEel</w:t>
                        </w:r>
                      </w:p>
                    </w:txbxContent>
                  </v:textbox>
                </v:rect>
                <v:shape id="Freeform 174" o:spid="_x0000_s1195" style="position:absolute;left:1073;top:27673;width:4476;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" path="m175,351r526,c798,351,877,272,877,175,877,78,798,,701,v,,,,,l701,,175,c79,,,78,,175v,97,79,176,175,176xe" strokeweight="0">
                  <v:path arrowok="t" o:connecttype="custom" o:connectlocs="89331,178435;357834,178435;447675,88963;357834,0;357834,0;357834,0;89331,0;0,88963;89331,178435" o:connectangles="0,0,0,0,0,0,0,0,0"/>
                </v:shape>
                <v:shape id="Freeform 175" o:spid="_x0000_s1196" style="position:absolute;left:1073;top:27673;width:4476;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" path="m175,351r526,c798,351,877,272,877,175,877,78,798,,701,v,,,,,l701,,175,c79,,,78,,175v,97,79,176,175,176xe" filled="f" strokecolor="red" strokeweight="1.25pt">
                  <v:stroke endcap="round"/>
                  <v:path arrowok="t" o:connecttype="custom" o:connectlocs="89331,178435;357834,178435;447675,88963;357834,0;357834,0;357834,0;89331,0;0,88963;89331,178435" o:connectangles="0,0,0,0,0,0,0,0,0"/>
                </v:shape>
                <v:rect id="Rectangle 176" o:spid="_x0000_s1197" style="position:absolute;left:2114;top:27927;width:2261;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17233937"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CEth</w:t>
                        </w:r>
                      </w:p>
                    </w:txbxContent>
                  </v:textbox>
                </v:rect>
                <v:oval id="Oval 177" o:spid="_x0000_s1198" style="position:absolute;left:2540;top:30867;width:153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" strokeweight="0"/>
                <v:oval id="Oval 178" o:spid="_x0000_s1199" style="position:absolute;left:2540;top:30867;width:153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" filled="f" strokecolor="red" strokeweight="1.25pt">
                  <v:stroke endcap="round"/>
                </v:oval>
                <v:rect id="Rectangle 179" o:spid="_x0000_s1200" style="position:absolute;left:2933;top:31026;width:629;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3F7EF0B6"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v:textbox>
                </v:rect>
                <v:rect id="Rectangle 180" o:spid="_x0000_s1201" style="position:absolute;left:6832;top:24847;width:10636;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" stroked="f"/>
                <v:rect id="Rectangle 181" o:spid="_x0000_s1202" style="position:absolute;left:6832;top:24847;width:10636;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" filled="f" strokecolor="white" strokeweight=".25pt">
                  <v:stroke joinstyle="round" endcap="round"/>
                </v:rect>
                <v:rect id="Rectangle 182" o:spid="_x0000_s1203" style="position:absolute;left:7258;top:25006;width:12179;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0FAC3682"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Compteur électrique</w:t>
                        </w:r>
                      </w:p>
                    </w:txbxContent>
                  </v:textbox>
                </v:rect>
                <v:rect id="Rectangle 183" o:spid="_x0000_s1204" style="position:absolute;left:6965;top:31000;width:11469;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" stroked="f"/>
                <v:rect id="Rectangle 184" o:spid="_x0000_s1205" style="position:absolute;left:6965;top:31000;width:11469;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" filled="f" strokecolor="white" strokeweight=".25pt">
                  <v:stroke joinstyle="round" endcap="round"/>
                </v:rect>
                <v:rect id="Rectangle 185" o:spid="_x0000_s1206" style="position:absolute;left:7258;top:30861;width:13316;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76FABB7E"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Sonde de température</w:t>
                        </w:r>
                      </w:p>
                    </w:txbxContent>
                  </v:textbox>
                </v:rect>
                <v:rect id="Rectangle 186" o:spid="_x0000_s1207" style="position:absolute;left:6883;top:27914;width:1043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" stroked="f"/>
                <v:rect id="Rectangle 187" o:spid="_x0000_s1208" style="position:absolute;left:6883;top:27914;width:1043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" filled="f" strokecolor="white" strokeweight=".25pt">
                  <v:stroke joinstyle="round" endcap="round"/>
                </v:rect>
                <v:rect id="Rectangle 188" o:spid="_x0000_s1209" style="position:absolute;left:7346;top:28105;width:1209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14:paraId="3CDF5B27"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Compteur d’énergie</w:t>
                        </w:r>
                      </w:p>
                    </w:txbxContent>
                  </v:textbox>
                </v:rect>
                <v:shape id="Freeform 189" o:spid="_x0000_s1210" style="position:absolute;left:26111;top:27959;width:4464;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" path="m176,351r526,c799,351,877,273,877,176,877,79,799,,702,v,,,,,l702,,176,c79,,,79,,176v,97,79,175,176,175xe" strokeweight="0">
                  <v:path arrowok="t" o:connecttype="custom" o:connectlocs="89586,178435;357328,178435;446405,89472;357328,0;357328,0;357328,0;89586,0;0,89472;89586,178435" o:connectangles="0,0,0,0,0,0,0,0,0"/>
                </v:shape>
                <v:shape id="Freeform 190" o:spid="_x0000_s1211" style="position:absolute;left:26111;top:27959;width:4464;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" path="m176,351r526,c799,351,877,273,877,176,877,79,799,,702,v,,,,,l702,,176,c79,,,79,,176v,97,79,175,176,175xe" filled="f" strokecolor="#0070c0" strokeweight="1.25pt">
                  <v:stroke endcap="round"/>
                  <v:path arrowok="t" o:connecttype="custom" o:connectlocs="89586,178435;357328,178435;446405,89472;357328,0;357328,0;357328,0;89586,0;0,89472;89586,178435" o:connectangles="0,0,0,0,0,0,0,0,0"/>
                </v:shape>
                <v:rect id="Rectangle 191" o:spid="_x0000_s1212" style="position:absolute;left:27171;top:28168;width:2204;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4FA5C651"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CEel</w:t>
                        </w:r>
                      </w:p>
                    </w:txbxContent>
                  </v:textbox>
                </v:rect>
                <v:line id="Line 192" o:spid="_x0000_s1213" style="position:absolute;flip:y;visibility:visible;mso-wrap-style:square" from="28340,26409" to="28352,27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" strokecolor="#0070c0" strokeweight="1.25pt">
                  <v:stroke endcap="round"/>
                </v:line>
                <v:shape id="Freeform 193" o:spid="_x0000_s1214" style="position:absolute;left:33661;top:27959;width:4477;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" path="m175,351r526,c798,351,877,273,877,176,877,79,798,,701,v,,,,,l701,,175,c78,,,79,,176v,97,78,175,175,175xe" strokeweight="0">
                  <v:path arrowok="t" o:connecttype="custom" o:connectlocs="89331,178435;357834,178435;447675,89472;357834,0;357834,0;357834,0;89331,0;0,89472;89331,178435" o:connectangles="0,0,0,0,0,0,0,0,0"/>
                </v:shape>
                <v:shape id="Freeform 194" o:spid="_x0000_s1215" style="position:absolute;left:33661;top:27959;width:4477;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" path="m175,351r526,c798,351,877,273,877,176,877,79,798,,701,v,,,,,l701,,175,c78,,,79,,176v,97,78,175,175,175xe" filled="f" strokecolor="#0070c0" strokeweight="1.25pt">
                  <v:stroke endcap="round"/>
                  <v:path arrowok="t" o:connecttype="custom" o:connectlocs="89331,178435;357834,178435;447675,89472;357834,0;357834,0;357834,0;89331,0;0,89472;89331,178435" o:connectangles="0,0,0,0,0,0,0,0,0"/>
                </v:shape>
                <v:rect id="Rectangle 195" o:spid="_x0000_s1216" style="position:absolute;left:34747;top:28168;width:2197;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51CFA1B0"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CEel</w:t>
                        </w:r>
                      </w:p>
                    </w:txbxContent>
                  </v:textbox>
                </v:rect>
                <v:line id="Line 196" o:spid="_x0000_s1217" style="position:absolute;flip:y;visibility:visible;mso-wrap-style:square" from="35896,26409" to="35902,27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" strokecolor="#0070c0" strokeweight="1.25pt">
                  <v:stroke endcap="round"/>
                </v:line>
                <v:rect id="Rectangle 197" o:spid="_x0000_s1218" style="position:absolute;left:26797;top:30264;width:3086;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" stroked="f"/>
                <v:rect id="Rectangle 198" o:spid="_x0000_s1219" style="position:absolute;left:26797;top:30264;width:3086;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" filled="f" strokecolor="white" strokeweight=".25pt">
                  <v:stroke joinstyle="round" endcap="round"/>
                </v:rect>
                <v:rect id="Rectangle 199" o:spid="_x0000_s1220" style="position:absolute;left:27241;top:30460;width:3620;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14:paraId="739CB59A"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PAC</w:t>
                        </w:r>
                      </w:p>
                    </w:txbxContent>
                  </v:textbox>
                </v:rect>
                <v:rect id="Rectangle 200" o:spid="_x0000_s1221" style="position:absolute;left:33661;top:30264;width:4629;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" stroked="f"/>
                <v:rect id="Rectangle 201" o:spid="_x0000_s1222" style="position:absolute;left:33661;top:30264;width:4629;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" filled="f" strokecolor="white" strokeweight=".25pt">
                  <v:stroke joinstyle="round" endcap="round"/>
                </v:rect>
                <v:rect id="Rectangle 202" o:spid="_x0000_s1223" style="position:absolute;left:34093;top:30460;width:5912;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14:paraId="55A2BB09"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Appoint</w:t>
                        </w:r>
                      </w:p>
                    </w:txbxContent>
                  </v:textbox>
                </v:rect>
                <v:line id="Line 203" o:spid="_x0000_s1224" style="position:absolute;visibility:visible;mso-wrap-style:square" from="46863,0" to="46863,32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">
                  <v:stroke dashstyle="dash"/>
                </v:line>
                <w10:anchorlock/>
              </v:group>
            </w:pict>
          </mc:Fallback>
        </mc:AlternateContent>
      </w:r>
    </w:p>
    <w:p w14:paraId="081F68C4" w14:textId="77777777" w:rsidR="004C5554" w:rsidRPr="00D51440" w:rsidRDefault="004C5554" w:rsidP="004C5554">
      <w:pPr>
        <w:tabs>
          <w:tab w:val="left" w:pos="0"/>
        </w:tabs>
        <w:jc w:val="center"/>
        <w:rPr>
          <w:rFonts w:cs="Calibri"/>
        </w:rPr>
      </w:pPr>
    </w:p>
    <w:p w14:paraId="3802E83E" w14:textId="77777777" w:rsidR="004C5554" w:rsidRPr="00D51440" w:rsidRDefault="004C5554" w:rsidP="004C5554">
      <w:pPr>
        <w:tabs>
          <w:tab w:val="left" w:pos="0"/>
          <w:tab w:val="left" w:pos="567"/>
        </w:tabs>
        <w:ind w:left="360"/>
        <w:rPr>
          <w:rFonts w:cs="Calibri"/>
          <w:u w:val="single"/>
        </w:rPr>
      </w:pPr>
      <w:r w:rsidRPr="00D51440">
        <w:rPr>
          <w:rFonts w:cs="Calibri"/>
          <w:u w:val="single"/>
        </w:rPr>
        <w:br w:type="page"/>
      </w:r>
      <w:r w:rsidRPr="00D51440">
        <w:rPr>
          <w:rFonts w:cs="Calibri"/>
          <w:u w:val="single"/>
        </w:rPr>
        <w:lastRenderedPageBreak/>
        <w:t>Instrumentation pour un fonctionnement chauffage, freecooling avec préchauffage ECS :</w:t>
      </w:r>
    </w:p>
    <w:p w14:paraId="62945F79" w14:textId="77777777" w:rsidR="004C5554" w:rsidRPr="00D51440" w:rsidRDefault="004C5554" w:rsidP="004C5554">
      <w:pPr>
        <w:tabs>
          <w:tab w:val="left" w:pos="0"/>
        </w:tabs>
        <w:jc w:val="center"/>
        <w:rPr>
          <w:rFonts w:cs="Calibri"/>
        </w:rPr>
      </w:pPr>
    </w:p>
    <w:p w14:paraId="711F93B3" w14:textId="63986EA4" w:rsidR="004C5554" w:rsidRPr="00D51440" w:rsidRDefault="00B77F18" w:rsidP="004C5554">
      <w:pPr>
        <w:rPr>
          <w:rFonts w:cs="Calibri"/>
        </w:rPr>
      </w:pPr>
      <w:r w:rsidRPr="00D51440">
        <w:rPr>
          <w:rFonts w:cs="Calibri"/>
          <w:b/>
          <w:bCs/>
        </w:rPr>
        <mc:AlternateContent>
          <mc:Choice Requires="wps">
            <w:drawing>
              <wp:anchor distT="0" distB="0" distL="114300" distR="114300" simplePos="0" relativeHeight="251652608" behindDoc="0" locked="0" layoutInCell="1" allowOverlap="1" wp14:anchorId="30910723" wp14:editId="0E335D8C">
                <wp:simplePos x="0" y="0"/>
                <wp:positionH relativeFrom="column">
                  <wp:posOffset>5474335</wp:posOffset>
                </wp:positionH>
                <wp:positionV relativeFrom="paragraph">
                  <wp:posOffset>2748280</wp:posOffset>
                </wp:positionV>
                <wp:extent cx="1040765" cy="141605"/>
                <wp:effectExtent l="2540" t="1270" r="4445" b="0"/>
                <wp:wrapNone/>
                <wp:docPr id="147"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7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6F424"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b/>
                                <w:bCs/>
                                <w:color w:val="000000"/>
                                <w:szCs w:val="30"/>
                              </w:rPr>
                              <w:t>EMETTEUR</w:t>
                            </w:r>
                            <w:r>
                              <w:rPr>
                                <w:rFonts w:ascii="Arial" w:hAnsi="Arial" w:cs="Arial"/>
                                <w:b/>
                                <w:bCs/>
                                <w:color w:val="000000"/>
                                <w:szCs w:val="30"/>
                              </w:rPr>
                              <w:t>S</w:t>
                            </w:r>
                            <w:r w:rsidRPr="00893FE6">
                              <w:rPr>
                                <w:rFonts w:ascii="Arial" w:hAnsi="Arial" w:cs="Arial"/>
                                <w:b/>
                                <w:bCs/>
                                <w:color w:val="000000"/>
                                <w:szCs w:val="30"/>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10723" id="Rectangle 326" o:spid="_x0000_s1225" style="position:absolute;left:0;text-align:left;margin-left:431.05pt;margin-top:216.4pt;width:81.95pt;height:11.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" filled="f" stroked="f">
                <v:textbox inset="0,0,0,0">
                  <w:txbxContent>
                    <w:p w14:paraId="7176F424"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b/>
                          <w:bCs/>
                          <w:color w:val="000000"/>
                          <w:szCs w:val="30"/>
                        </w:rPr>
                        <w:t>EMETTEUR</w:t>
                      </w:r>
                      <w:r>
                        <w:rPr>
                          <w:rFonts w:ascii="Arial" w:hAnsi="Arial" w:cs="Arial"/>
                          <w:b/>
                          <w:bCs/>
                          <w:color w:val="000000"/>
                          <w:szCs w:val="30"/>
                        </w:rPr>
                        <w:t>S</w:t>
                      </w:r>
                      <w:r w:rsidRPr="00893FE6">
                        <w:rPr>
                          <w:rFonts w:ascii="Arial" w:hAnsi="Arial" w:cs="Arial"/>
                          <w:b/>
                          <w:bCs/>
                          <w:color w:val="000000"/>
                          <w:szCs w:val="30"/>
                        </w:rPr>
                        <w:t>S</w:t>
                      </w:r>
                    </w:p>
                  </w:txbxContent>
                </v:textbox>
              </v:rect>
            </w:pict>
          </mc:Fallback>
        </mc:AlternateContent>
      </w:r>
      <w:r w:rsidRPr="00D51440">
        <w:rPr>
          <w:rFonts w:cs="Calibri"/>
          <w:b/>
          <w:bCs/>
        </w:rPr>
        <mc:AlternateContent>
          <mc:Choice Requires="wpc">
            <w:drawing>
              <wp:inline distT="0" distB="0" distL="0" distR="0" wp14:anchorId="46CB94DE" wp14:editId="0D2BA615">
                <wp:extent cx="6479540" cy="4348480"/>
                <wp:effectExtent l="0" t="7620" r="1905" b="6350"/>
                <wp:docPr id="204" name="Zone de dessin 2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Rectangle 206"/>
                        <wps:cNvSpPr>
                          <a:spLocks noChangeArrowheads="1"/>
                        </wps:cNvSpPr>
                        <wps:spPr bwMode="auto">
                          <a:xfrm>
                            <a:off x="2636520" y="212725"/>
                            <a:ext cx="1219835" cy="2285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207"/>
                        <wps:cNvSpPr>
                          <a:spLocks noChangeArrowheads="1"/>
                        </wps:cNvSpPr>
                        <wps:spPr bwMode="auto">
                          <a:xfrm>
                            <a:off x="2636520" y="212725"/>
                            <a:ext cx="1219835" cy="228536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208"/>
                        <wps:cNvSpPr>
                          <a:spLocks noChangeArrowheads="1"/>
                        </wps:cNvSpPr>
                        <wps:spPr bwMode="auto">
                          <a:xfrm>
                            <a:off x="2969895" y="1036955"/>
                            <a:ext cx="55118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9455B"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b/>
                                  <w:bCs/>
                                  <w:color w:val="000000"/>
                                  <w:sz w:val="41"/>
                                  <w:szCs w:val="52"/>
                                </w:rPr>
                                <w:t>PAC</w:t>
                              </w:r>
                            </w:p>
                          </w:txbxContent>
                        </wps:txbx>
                        <wps:bodyPr rot="0" vert="horz" wrap="square" lIns="0" tIns="0" rIns="0" bIns="0" anchor="t" anchorCtr="0" upright="1">
                          <a:noAutofit/>
                        </wps:bodyPr>
                      </wps:wsp>
                      <wps:wsp>
                        <wps:cNvPr id="14" name="Line 209"/>
                        <wps:cNvCnPr>
                          <a:cxnSpLocks noChangeShapeType="1"/>
                        </wps:cNvCnPr>
                        <wps:spPr bwMode="auto">
                          <a:xfrm>
                            <a:off x="3856355" y="365125"/>
                            <a:ext cx="1541780" cy="635"/>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15" name="Line 210"/>
                        <wps:cNvCnPr>
                          <a:cxnSpLocks noChangeShapeType="1"/>
                        </wps:cNvCnPr>
                        <wps:spPr bwMode="auto">
                          <a:xfrm flipH="1">
                            <a:off x="3935730" y="1127125"/>
                            <a:ext cx="1462405" cy="635"/>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16" name="Freeform 211"/>
                        <wps:cNvSpPr>
                          <a:spLocks/>
                        </wps:cNvSpPr>
                        <wps:spPr bwMode="auto">
                          <a:xfrm>
                            <a:off x="3856355" y="1081405"/>
                            <a:ext cx="92075" cy="90170"/>
                          </a:xfrm>
                          <a:custGeom>
                            <a:avLst/>
                            <a:gdLst>
                              <a:gd name="T0" fmla="*/ 73 w 73"/>
                              <a:gd name="T1" fmla="*/ 72 h 72"/>
                              <a:gd name="T2" fmla="*/ 0 w 73"/>
                              <a:gd name="T3" fmla="*/ 36 h 72"/>
                              <a:gd name="T4" fmla="*/ 73 w 73"/>
                              <a:gd name="T5" fmla="*/ 0 h 72"/>
                              <a:gd name="T6" fmla="*/ 73 w 73"/>
                              <a:gd name="T7" fmla="*/ 72 h 72"/>
                            </a:gdLst>
                            <a:ahLst/>
                            <a:cxnLst>
                              <a:cxn ang="0">
                                <a:pos x="T0" y="T1"/>
                              </a:cxn>
                              <a:cxn ang="0">
                                <a:pos x="T2" y="T3"/>
                              </a:cxn>
                              <a:cxn ang="0">
                                <a:pos x="T4" y="T5"/>
                              </a:cxn>
                              <a:cxn ang="0">
                                <a:pos x="T6" y="T7"/>
                              </a:cxn>
                            </a:cxnLst>
                            <a:rect l="0" t="0" r="r" b="b"/>
                            <a:pathLst>
                              <a:path w="73" h="72">
                                <a:moveTo>
                                  <a:pt x="73" y="72"/>
                                </a:moveTo>
                                <a:lnTo>
                                  <a:pt x="0" y="36"/>
                                </a:lnTo>
                                <a:lnTo>
                                  <a:pt x="73" y="0"/>
                                </a:lnTo>
                                <a:lnTo>
                                  <a:pt x="73"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212"/>
                        <wps:cNvCnPr>
                          <a:cxnSpLocks noChangeShapeType="1"/>
                        </wps:cNvCnPr>
                        <wps:spPr bwMode="auto">
                          <a:xfrm flipH="1">
                            <a:off x="3935730" y="2344420"/>
                            <a:ext cx="1462405" cy="1905"/>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18" name="Freeform 213"/>
                        <wps:cNvSpPr>
                          <a:spLocks/>
                        </wps:cNvSpPr>
                        <wps:spPr bwMode="auto">
                          <a:xfrm>
                            <a:off x="3856355" y="2299970"/>
                            <a:ext cx="92075" cy="90170"/>
                          </a:xfrm>
                          <a:custGeom>
                            <a:avLst/>
                            <a:gdLst>
                              <a:gd name="T0" fmla="*/ 73 w 73"/>
                              <a:gd name="T1" fmla="*/ 72 h 72"/>
                              <a:gd name="T2" fmla="*/ 0 w 73"/>
                              <a:gd name="T3" fmla="*/ 36 h 72"/>
                              <a:gd name="T4" fmla="*/ 73 w 73"/>
                              <a:gd name="T5" fmla="*/ 0 h 72"/>
                              <a:gd name="T6" fmla="*/ 73 w 73"/>
                              <a:gd name="T7" fmla="*/ 72 h 72"/>
                            </a:gdLst>
                            <a:ahLst/>
                            <a:cxnLst>
                              <a:cxn ang="0">
                                <a:pos x="T0" y="T1"/>
                              </a:cxn>
                              <a:cxn ang="0">
                                <a:pos x="T2" y="T3"/>
                              </a:cxn>
                              <a:cxn ang="0">
                                <a:pos x="T4" y="T5"/>
                              </a:cxn>
                              <a:cxn ang="0">
                                <a:pos x="T6" y="T7"/>
                              </a:cxn>
                            </a:cxnLst>
                            <a:rect l="0" t="0" r="r" b="b"/>
                            <a:pathLst>
                              <a:path w="73" h="72">
                                <a:moveTo>
                                  <a:pt x="73" y="72"/>
                                </a:moveTo>
                                <a:lnTo>
                                  <a:pt x="0" y="36"/>
                                </a:lnTo>
                                <a:lnTo>
                                  <a:pt x="73" y="0"/>
                                </a:lnTo>
                                <a:lnTo>
                                  <a:pt x="73"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Line 214"/>
                        <wps:cNvCnPr>
                          <a:cxnSpLocks noChangeShapeType="1"/>
                        </wps:cNvCnPr>
                        <wps:spPr bwMode="auto">
                          <a:xfrm>
                            <a:off x="3856355" y="1584325"/>
                            <a:ext cx="1541780"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20" name="Line 215"/>
                        <wps:cNvCnPr>
                          <a:cxnSpLocks noChangeShapeType="1"/>
                        </wps:cNvCnPr>
                        <wps:spPr bwMode="auto">
                          <a:xfrm flipH="1">
                            <a:off x="1151890" y="974090"/>
                            <a:ext cx="1484630" cy="635"/>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216"/>
                        <wps:cNvSpPr>
                          <a:spLocks noChangeArrowheads="1"/>
                        </wps:cNvSpPr>
                        <wps:spPr bwMode="auto">
                          <a:xfrm>
                            <a:off x="82550" y="822325"/>
                            <a:ext cx="1069340" cy="1066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17"/>
                        <wps:cNvSpPr>
                          <a:spLocks noChangeArrowheads="1"/>
                        </wps:cNvSpPr>
                        <wps:spPr bwMode="auto">
                          <a:xfrm>
                            <a:off x="82550" y="822325"/>
                            <a:ext cx="1069340" cy="106616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218"/>
                        <wps:cNvSpPr>
                          <a:spLocks noChangeArrowheads="1"/>
                        </wps:cNvSpPr>
                        <wps:spPr bwMode="auto">
                          <a:xfrm>
                            <a:off x="248285" y="1221740"/>
                            <a:ext cx="7804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E92C8" w14:textId="77777777" w:rsidR="004C5554" w:rsidRPr="00893FE6" w:rsidRDefault="004C5554" w:rsidP="004C5554">
                              <w:pPr>
                                <w:autoSpaceDE w:val="0"/>
                                <w:autoSpaceDN w:val="0"/>
                                <w:adjustRightInd w:val="0"/>
                                <w:jc w:val="center"/>
                                <w:rPr>
                                  <w:rFonts w:ascii="Arial" w:hAnsi="Arial" w:cs="Arial"/>
                                  <w:b/>
                                  <w:bCs/>
                                  <w:color w:val="000000"/>
                                  <w:szCs w:val="30"/>
                                </w:rPr>
                              </w:pPr>
                              <w:r w:rsidRPr="00893FE6">
                                <w:rPr>
                                  <w:rFonts w:ascii="Arial" w:hAnsi="Arial" w:cs="Arial"/>
                                  <w:b/>
                                  <w:bCs/>
                                  <w:color w:val="000000"/>
                                  <w:szCs w:val="30"/>
                                </w:rPr>
                                <w:t>SOURCE</w:t>
                              </w:r>
                            </w:p>
                            <w:p w14:paraId="72B1D274" w14:textId="77777777" w:rsidR="004C5554" w:rsidRPr="00893FE6" w:rsidRDefault="004C5554" w:rsidP="004C5554">
                              <w:pPr>
                                <w:autoSpaceDE w:val="0"/>
                                <w:autoSpaceDN w:val="0"/>
                                <w:adjustRightInd w:val="0"/>
                                <w:jc w:val="center"/>
                                <w:rPr>
                                  <w:rFonts w:ascii="Arial" w:hAnsi="Arial" w:cs="Arial"/>
                                  <w:color w:val="000000"/>
                                  <w:sz w:val="28"/>
                                  <w:szCs w:val="36"/>
                                </w:rPr>
                              </w:pPr>
                              <w:r w:rsidRPr="00893FE6">
                                <w:rPr>
                                  <w:rFonts w:ascii="Arial" w:hAnsi="Arial" w:cs="Arial"/>
                                  <w:b/>
                                  <w:bCs/>
                                  <w:color w:val="000000"/>
                                  <w:szCs w:val="30"/>
                                </w:rPr>
                                <w:t>FROIDE</w:t>
                              </w:r>
                            </w:p>
                          </w:txbxContent>
                        </wps:txbx>
                        <wps:bodyPr rot="0" vert="horz" wrap="square" lIns="0" tIns="0" rIns="0" bIns="0" anchor="t" anchorCtr="0" upright="1">
                          <a:noAutofit/>
                        </wps:bodyPr>
                      </wps:wsp>
                      <wps:wsp>
                        <wps:cNvPr id="30" name="Rectangle 219"/>
                        <wps:cNvSpPr>
                          <a:spLocks noChangeArrowheads="1"/>
                        </wps:cNvSpPr>
                        <wps:spPr bwMode="auto">
                          <a:xfrm>
                            <a:off x="5398135" y="212725"/>
                            <a:ext cx="1067435"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20"/>
                        <wps:cNvSpPr>
                          <a:spLocks noChangeArrowheads="1"/>
                        </wps:cNvSpPr>
                        <wps:spPr bwMode="auto">
                          <a:xfrm>
                            <a:off x="5398135" y="212725"/>
                            <a:ext cx="1067435" cy="1066800"/>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221"/>
                        <wps:cNvSpPr>
                          <a:spLocks noChangeArrowheads="1"/>
                        </wps:cNvSpPr>
                        <wps:spPr bwMode="auto">
                          <a:xfrm>
                            <a:off x="5715000" y="656590"/>
                            <a:ext cx="39370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A023D"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b/>
                                  <w:bCs/>
                                  <w:color w:val="000000"/>
                                  <w:szCs w:val="30"/>
                                </w:rPr>
                                <w:t>ECS</w:t>
                              </w:r>
                            </w:p>
                          </w:txbxContent>
                        </wps:txbx>
                        <wps:bodyPr rot="0" vert="horz" wrap="square" lIns="0" tIns="0" rIns="0" bIns="0" anchor="t" anchorCtr="0" upright="1">
                          <a:noAutofit/>
                        </wps:bodyPr>
                      </wps:wsp>
                      <wps:wsp>
                        <wps:cNvPr id="33" name="Rectangle 222"/>
                        <wps:cNvSpPr>
                          <a:spLocks noChangeArrowheads="1"/>
                        </wps:cNvSpPr>
                        <wps:spPr bwMode="auto">
                          <a:xfrm>
                            <a:off x="5398135" y="1430655"/>
                            <a:ext cx="1067435" cy="274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23"/>
                        <wps:cNvSpPr>
                          <a:spLocks noChangeArrowheads="1"/>
                        </wps:cNvSpPr>
                        <wps:spPr bwMode="auto">
                          <a:xfrm>
                            <a:off x="5398135" y="1430655"/>
                            <a:ext cx="1067435" cy="274256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224"/>
                        <wps:cNvCnPr>
                          <a:cxnSpLocks noChangeShapeType="1"/>
                        </wps:cNvCnPr>
                        <wps:spPr bwMode="auto">
                          <a:xfrm>
                            <a:off x="1151890" y="1736090"/>
                            <a:ext cx="1405890" cy="635"/>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36" name="Freeform 225"/>
                        <wps:cNvSpPr>
                          <a:spLocks/>
                        </wps:cNvSpPr>
                        <wps:spPr bwMode="auto">
                          <a:xfrm>
                            <a:off x="2546985" y="1690370"/>
                            <a:ext cx="89535" cy="90805"/>
                          </a:xfrm>
                          <a:custGeom>
                            <a:avLst/>
                            <a:gdLst>
                              <a:gd name="T0" fmla="*/ 0 w 72"/>
                              <a:gd name="T1" fmla="*/ 0 h 72"/>
                              <a:gd name="T2" fmla="*/ 72 w 72"/>
                              <a:gd name="T3" fmla="*/ 36 h 72"/>
                              <a:gd name="T4" fmla="*/ 0 w 72"/>
                              <a:gd name="T5" fmla="*/ 72 h 72"/>
                              <a:gd name="T6" fmla="*/ 0 w 72"/>
                              <a:gd name="T7" fmla="*/ 0 h 72"/>
                            </a:gdLst>
                            <a:ahLst/>
                            <a:cxnLst>
                              <a:cxn ang="0">
                                <a:pos x="T0" y="T1"/>
                              </a:cxn>
                              <a:cxn ang="0">
                                <a:pos x="T2" y="T3"/>
                              </a:cxn>
                              <a:cxn ang="0">
                                <a:pos x="T4" y="T5"/>
                              </a:cxn>
                              <a:cxn ang="0">
                                <a:pos x="T6" y="T7"/>
                              </a:cxn>
                            </a:cxnLst>
                            <a:rect l="0" t="0" r="r" b="b"/>
                            <a:pathLst>
                              <a:path w="72" h="72">
                                <a:moveTo>
                                  <a:pt x="0" y="0"/>
                                </a:moveTo>
                                <a:lnTo>
                                  <a:pt x="72" y="36"/>
                                </a:lnTo>
                                <a:lnTo>
                                  <a:pt x="0" y="7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Oval 226"/>
                        <wps:cNvSpPr>
                          <a:spLocks noChangeArrowheads="1"/>
                        </wps:cNvSpPr>
                        <wps:spPr bwMode="auto">
                          <a:xfrm>
                            <a:off x="2056765" y="836930"/>
                            <a:ext cx="273685" cy="27495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38" name="Oval 227"/>
                        <wps:cNvSpPr>
                          <a:spLocks noChangeArrowheads="1"/>
                        </wps:cNvSpPr>
                        <wps:spPr bwMode="auto">
                          <a:xfrm>
                            <a:off x="2056765" y="836930"/>
                            <a:ext cx="273685" cy="274955"/>
                          </a:xfrm>
                          <a:prstGeom prst="ellipse">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228"/>
                        <wps:cNvSpPr>
                          <a:spLocks noChangeArrowheads="1"/>
                        </wps:cNvSpPr>
                        <wps:spPr bwMode="auto">
                          <a:xfrm>
                            <a:off x="2146935" y="883920"/>
                            <a:ext cx="10033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FB017"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Cs w:val="30"/>
                                </w:rPr>
                                <w:t>P</w:t>
                              </w:r>
                            </w:p>
                          </w:txbxContent>
                        </wps:txbx>
                        <wps:bodyPr rot="0" vert="horz" wrap="square" lIns="0" tIns="0" rIns="0" bIns="0" anchor="t" anchorCtr="0" upright="1">
                          <a:noAutofit/>
                        </wps:bodyPr>
                      </wps:wsp>
                      <wps:wsp>
                        <wps:cNvPr id="40" name="Freeform 229"/>
                        <wps:cNvSpPr>
                          <a:spLocks/>
                        </wps:cNvSpPr>
                        <wps:spPr bwMode="auto">
                          <a:xfrm>
                            <a:off x="1234440" y="1267460"/>
                            <a:ext cx="441960" cy="175895"/>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701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701" y="0"/>
                                </a:lnTo>
                                <a:lnTo>
                                  <a:pt x="175" y="0"/>
                                </a:lnTo>
                                <a:cubicBezTo>
                                  <a:pt x="78" y="0"/>
                                  <a:pt x="0" y="78"/>
                                  <a:pt x="0" y="175"/>
                                </a:cubicBezTo>
                                <a:cubicBezTo>
                                  <a:pt x="0" y="272"/>
                                  <a:pt x="78"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1" name="Freeform 230"/>
                        <wps:cNvSpPr>
                          <a:spLocks/>
                        </wps:cNvSpPr>
                        <wps:spPr bwMode="auto">
                          <a:xfrm>
                            <a:off x="1234440" y="1267460"/>
                            <a:ext cx="441960" cy="175895"/>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701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701" y="0"/>
                                </a:lnTo>
                                <a:lnTo>
                                  <a:pt x="175" y="0"/>
                                </a:lnTo>
                                <a:cubicBezTo>
                                  <a:pt x="78" y="0"/>
                                  <a:pt x="0" y="78"/>
                                  <a:pt x="0" y="175"/>
                                </a:cubicBezTo>
                                <a:cubicBezTo>
                                  <a:pt x="0" y="272"/>
                                  <a:pt x="78" y="351"/>
                                  <a:pt x="175" y="351"/>
                                </a:cubicBezTo>
                                <a:close/>
                              </a:path>
                            </a:pathLst>
                          </a:custGeom>
                          <a:noFill/>
                          <a:ln w="1587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231"/>
                        <wps:cNvSpPr>
                          <a:spLocks noChangeArrowheads="1"/>
                        </wps:cNvSpPr>
                        <wps:spPr bwMode="auto">
                          <a:xfrm>
                            <a:off x="1339850" y="1294765"/>
                            <a:ext cx="24574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6DF9B"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wps:txbx>
                        <wps:bodyPr rot="0" vert="horz" wrap="square" lIns="0" tIns="0" rIns="0" bIns="0" anchor="t" anchorCtr="0" upright="1">
                          <a:noAutofit/>
                        </wps:bodyPr>
                      </wps:wsp>
                      <wps:wsp>
                        <wps:cNvPr id="43" name="Freeform 232"/>
                        <wps:cNvSpPr>
                          <a:spLocks/>
                        </wps:cNvSpPr>
                        <wps:spPr bwMode="auto">
                          <a:xfrm>
                            <a:off x="4090670" y="1889760"/>
                            <a:ext cx="441960" cy="177165"/>
                          </a:xfrm>
                          <a:custGeom>
                            <a:avLst/>
                            <a:gdLst>
                              <a:gd name="T0" fmla="*/ 175 w 877"/>
                              <a:gd name="T1" fmla="*/ 351 h 351"/>
                              <a:gd name="T2" fmla="*/ 702 w 877"/>
                              <a:gd name="T3" fmla="*/ 351 h 351"/>
                              <a:gd name="T4" fmla="*/ 877 w 877"/>
                              <a:gd name="T5" fmla="*/ 176 h 351"/>
                              <a:gd name="T6" fmla="*/ 702 w 877"/>
                              <a:gd name="T7" fmla="*/ 0 h 351"/>
                              <a:gd name="T8" fmla="*/ 702 w 877"/>
                              <a:gd name="T9" fmla="*/ 0 h 351"/>
                              <a:gd name="T10" fmla="*/ 175 w 877"/>
                              <a:gd name="T11" fmla="*/ 0 h 351"/>
                              <a:gd name="T12" fmla="*/ 0 w 877"/>
                              <a:gd name="T13" fmla="*/ 176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2" y="351"/>
                                </a:lnTo>
                                <a:cubicBezTo>
                                  <a:pt x="798" y="351"/>
                                  <a:pt x="877" y="273"/>
                                  <a:pt x="877" y="176"/>
                                </a:cubicBezTo>
                                <a:cubicBezTo>
                                  <a:pt x="877" y="79"/>
                                  <a:pt x="798" y="0"/>
                                  <a:pt x="702" y="0"/>
                                </a:cubicBezTo>
                                <a:cubicBezTo>
                                  <a:pt x="702" y="0"/>
                                  <a:pt x="702" y="0"/>
                                  <a:pt x="702" y="0"/>
                                </a:cubicBezTo>
                                <a:lnTo>
                                  <a:pt x="175" y="0"/>
                                </a:lnTo>
                                <a:cubicBezTo>
                                  <a:pt x="79" y="0"/>
                                  <a:pt x="0" y="79"/>
                                  <a:pt x="0" y="176"/>
                                </a:cubicBezTo>
                                <a:cubicBezTo>
                                  <a:pt x="0" y="273"/>
                                  <a:pt x="79"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4" name="Freeform 233"/>
                        <wps:cNvSpPr>
                          <a:spLocks/>
                        </wps:cNvSpPr>
                        <wps:spPr bwMode="auto">
                          <a:xfrm>
                            <a:off x="4090670" y="1889760"/>
                            <a:ext cx="441960" cy="177165"/>
                          </a:xfrm>
                          <a:custGeom>
                            <a:avLst/>
                            <a:gdLst>
                              <a:gd name="T0" fmla="*/ 175 w 877"/>
                              <a:gd name="T1" fmla="*/ 351 h 351"/>
                              <a:gd name="T2" fmla="*/ 702 w 877"/>
                              <a:gd name="T3" fmla="*/ 351 h 351"/>
                              <a:gd name="T4" fmla="*/ 877 w 877"/>
                              <a:gd name="T5" fmla="*/ 176 h 351"/>
                              <a:gd name="T6" fmla="*/ 702 w 877"/>
                              <a:gd name="T7" fmla="*/ 0 h 351"/>
                              <a:gd name="T8" fmla="*/ 702 w 877"/>
                              <a:gd name="T9" fmla="*/ 0 h 351"/>
                              <a:gd name="T10" fmla="*/ 175 w 877"/>
                              <a:gd name="T11" fmla="*/ 0 h 351"/>
                              <a:gd name="T12" fmla="*/ 0 w 877"/>
                              <a:gd name="T13" fmla="*/ 176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2" y="351"/>
                                </a:lnTo>
                                <a:cubicBezTo>
                                  <a:pt x="798" y="351"/>
                                  <a:pt x="877" y="273"/>
                                  <a:pt x="877" y="176"/>
                                </a:cubicBezTo>
                                <a:cubicBezTo>
                                  <a:pt x="877" y="79"/>
                                  <a:pt x="798" y="0"/>
                                  <a:pt x="702" y="0"/>
                                </a:cubicBezTo>
                                <a:cubicBezTo>
                                  <a:pt x="702" y="0"/>
                                  <a:pt x="702" y="0"/>
                                  <a:pt x="702" y="0"/>
                                </a:cubicBezTo>
                                <a:lnTo>
                                  <a:pt x="175" y="0"/>
                                </a:lnTo>
                                <a:cubicBezTo>
                                  <a:pt x="79" y="0"/>
                                  <a:pt x="0" y="79"/>
                                  <a:pt x="0" y="176"/>
                                </a:cubicBezTo>
                                <a:cubicBezTo>
                                  <a:pt x="0" y="273"/>
                                  <a:pt x="79" y="351"/>
                                  <a:pt x="175" y="351"/>
                                </a:cubicBezTo>
                                <a:close/>
                              </a:path>
                            </a:pathLst>
                          </a:custGeom>
                          <a:noFill/>
                          <a:ln w="1587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234"/>
                        <wps:cNvSpPr>
                          <a:spLocks noChangeArrowheads="1"/>
                        </wps:cNvSpPr>
                        <wps:spPr bwMode="auto">
                          <a:xfrm>
                            <a:off x="4191000" y="1911985"/>
                            <a:ext cx="24574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64E53"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wps:txbx>
                        <wps:bodyPr rot="0" vert="horz" wrap="square" lIns="0" tIns="0" rIns="0" bIns="0" anchor="t" anchorCtr="0" upright="1">
                          <a:noAutofit/>
                        </wps:bodyPr>
                      </wps:wsp>
                      <wps:wsp>
                        <wps:cNvPr id="46" name="Freeform 235"/>
                        <wps:cNvSpPr>
                          <a:spLocks/>
                        </wps:cNvSpPr>
                        <wps:spPr bwMode="auto">
                          <a:xfrm>
                            <a:off x="4090670" y="671830"/>
                            <a:ext cx="441960" cy="176530"/>
                          </a:xfrm>
                          <a:custGeom>
                            <a:avLst/>
                            <a:gdLst>
                              <a:gd name="T0" fmla="*/ 175 w 877"/>
                              <a:gd name="T1" fmla="*/ 351 h 351"/>
                              <a:gd name="T2" fmla="*/ 702 w 877"/>
                              <a:gd name="T3" fmla="*/ 351 h 351"/>
                              <a:gd name="T4" fmla="*/ 877 w 877"/>
                              <a:gd name="T5" fmla="*/ 176 h 351"/>
                              <a:gd name="T6" fmla="*/ 702 w 877"/>
                              <a:gd name="T7" fmla="*/ 0 h 351"/>
                              <a:gd name="T8" fmla="*/ 702 w 877"/>
                              <a:gd name="T9" fmla="*/ 0 h 351"/>
                              <a:gd name="T10" fmla="*/ 175 w 877"/>
                              <a:gd name="T11" fmla="*/ 0 h 351"/>
                              <a:gd name="T12" fmla="*/ 0 w 877"/>
                              <a:gd name="T13" fmla="*/ 176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2" y="351"/>
                                </a:lnTo>
                                <a:cubicBezTo>
                                  <a:pt x="798" y="351"/>
                                  <a:pt x="877" y="273"/>
                                  <a:pt x="877" y="176"/>
                                </a:cubicBezTo>
                                <a:cubicBezTo>
                                  <a:pt x="877" y="79"/>
                                  <a:pt x="798" y="0"/>
                                  <a:pt x="702" y="0"/>
                                </a:cubicBezTo>
                                <a:cubicBezTo>
                                  <a:pt x="702" y="0"/>
                                  <a:pt x="702" y="0"/>
                                  <a:pt x="702" y="0"/>
                                </a:cubicBezTo>
                                <a:lnTo>
                                  <a:pt x="175" y="0"/>
                                </a:lnTo>
                                <a:cubicBezTo>
                                  <a:pt x="79" y="0"/>
                                  <a:pt x="0" y="79"/>
                                  <a:pt x="0" y="176"/>
                                </a:cubicBezTo>
                                <a:cubicBezTo>
                                  <a:pt x="0" y="273"/>
                                  <a:pt x="79"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7" name="Freeform 236"/>
                        <wps:cNvSpPr>
                          <a:spLocks/>
                        </wps:cNvSpPr>
                        <wps:spPr bwMode="auto">
                          <a:xfrm>
                            <a:off x="4090670" y="671830"/>
                            <a:ext cx="441960" cy="176530"/>
                          </a:xfrm>
                          <a:custGeom>
                            <a:avLst/>
                            <a:gdLst>
                              <a:gd name="T0" fmla="*/ 175 w 877"/>
                              <a:gd name="T1" fmla="*/ 351 h 351"/>
                              <a:gd name="T2" fmla="*/ 702 w 877"/>
                              <a:gd name="T3" fmla="*/ 351 h 351"/>
                              <a:gd name="T4" fmla="*/ 877 w 877"/>
                              <a:gd name="T5" fmla="*/ 176 h 351"/>
                              <a:gd name="T6" fmla="*/ 702 w 877"/>
                              <a:gd name="T7" fmla="*/ 0 h 351"/>
                              <a:gd name="T8" fmla="*/ 702 w 877"/>
                              <a:gd name="T9" fmla="*/ 0 h 351"/>
                              <a:gd name="T10" fmla="*/ 175 w 877"/>
                              <a:gd name="T11" fmla="*/ 0 h 351"/>
                              <a:gd name="T12" fmla="*/ 0 w 877"/>
                              <a:gd name="T13" fmla="*/ 176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2" y="351"/>
                                </a:lnTo>
                                <a:cubicBezTo>
                                  <a:pt x="798" y="351"/>
                                  <a:pt x="877" y="273"/>
                                  <a:pt x="877" y="176"/>
                                </a:cubicBezTo>
                                <a:cubicBezTo>
                                  <a:pt x="877" y="79"/>
                                  <a:pt x="798" y="0"/>
                                  <a:pt x="702" y="0"/>
                                </a:cubicBezTo>
                                <a:cubicBezTo>
                                  <a:pt x="702" y="0"/>
                                  <a:pt x="702" y="0"/>
                                  <a:pt x="702" y="0"/>
                                </a:cubicBezTo>
                                <a:lnTo>
                                  <a:pt x="175" y="0"/>
                                </a:lnTo>
                                <a:cubicBezTo>
                                  <a:pt x="79" y="0"/>
                                  <a:pt x="0" y="79"/>
                                  <a:pt x="0" y="176"/>
                                </a:cubicBezTo>
                                <a:cubicBezTo>
                                  <a:pt x="0" y="273"/>
                                  <a:pt x="79" y="351"/>
                                  <a:pt x="175" y="351"/>
                                </a:cubicBezTo>
                                <a:close/>
                              </a:path>
                            </a:pathLst>
                          </a:custGeom>
                          <a:noFill/>
                          <a:ln w="1587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 237"/>
                        <wps:cNvSpPr>
                          <a:spLocks noChangeArrowheads="1"/>
                        </wps:cNvSpPr>
                        <wps:spPr bwMode="auto">
                          <a:xfrm>
                            <a:off x="4191000" y="695960"/>
                            <a:ext cx="24574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A7465"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wps:txbx>
                        <wps:bodyPr rot="0" vert="horz" wrap="square" lIns="0" tIns="0" rIns="0" bIns="0" anchor="t" anchorCtr="0" upright="1">
                          <a:noAutofit/>
                        </wps:bodyPr>
                      </wps:wsp>
                      <wps:wsp>
                        <wps:cNvPr id="49" name="Oval 238"/>
                        <wps:cNvSpPr>
                          <a:spLocks noChangeArrowheads="1"/>
                        </wps:cNvSpPr>
                        <wps:spPr bwMode="auto">
                          <a:xfrm>
                            <a:off x="4006215" y="455295"/>
                            <a:ext cx="152400" cy="15240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50" name="Oval 239"/>
                        <wps:cNvSpPr>
                          <a:spLocks noChangeArrowheads="1"/>
                        </wps:cNvSpPr>
                        <wps:spPr bwMode="auto">
                          <a:xfrm>
                            <a:off x="4006215" y="455295"/>
                            <a:ext cx="152400" cy="152400"/>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240"/>
                        <wps:cNvSpPr>
                          <a:spLocks noChangeArrowheads="1"/>
                        </wps:cNvSpPr>
                        <wps:spPr bwMode="auto">
                          <a:xfrm>
                            <a:off x="4045585" y="469900"/>
                            <a:ext cx="6794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801B2"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52" name="Line 241"/>
                        <wps:cNvCnPr>
                          <a:cxnSpLocks noChangeShapeType="1"/>
                        </wps:cNvCnPr>
                        <wps:spPr bwMode="auto">
                          <a:xfrm flipV="1">
                            <a:off x="4311650" y="378460"/>
                            <a:ext cx="635" cy="29337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53" name="Line 242"/>
                        <wps:cNvCnPr>
                          <a:cxnSpLocks noChangeShapeType="1"/>
                        </wps:cNvCnPr>
                        <wps:spPr bwMode="auto">
                          <a:xfrm>
                            <a:off x="4311650" y="848360"/>
                            <a:ext cx="635" cy="29210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54" name="Line 243"/>
                        <wps:cNvCnPr>
                          <a:cxnSpLocks noChangeShapeType="1"/>
                        </wps:cNvCnPr>
                        <wps:spPr bwMode="auto">
                          <a:xfrm>
                            <a:off x="4311650" y="1598295"/>
                            <a:ext cx="635" cy="29146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55" name="Line 244"/>
                        <wps:cNvCnPr>
                          <a:cxnSpLocks noChangeShapeType="1"/>
                        </wps:cNvCnPr>
                        <wps:spPr bwMode="auto">
                          <a:xfrm>
                            <a:off x="4311650" y="2066925"/>
                            <a:ext cx="635" cy="29146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56" name="Line 245"/>
                        <wps:cNvCnPr>
                          <a:cxnSpLocks noChangeShapeType="1"/>
                        </wps:cNvCnPr>
                        <wps:spPr bwMode="auto">
                          <a:xfrm flipV="1">
                            <a:off x="1456055" y="1443355"/>
                            <a:ext cx="1270" cy="29273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57" name="Line 246"/>
                        <wps:cNvCnPr>
                          <a:cxnSpLocks noChangeShapeType="1"/>
                        </wps:cNvCnPr>
                        <wps:spPr bwMode="auto">
                          <a:xfrm flipV="1">
                            <a:off x="1456055" y="974090"/>
                            <a:ext cx="1270" cy="29337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58" name="Line 247"/>
                        <wps:cNvCnPr>
                          <a:cxnSpLocks noChangeShapeType="1"/>
                        </wps:cNvCnPr>
                        <wps:spPr bwMode="auto">
                          <a:xfrm flipH="1">
                            <a:off x="4166235" y="2206625"/>
                            <a:ext cx="145415" cy="190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59" name="Line 248"/>
                        <wps:cNvCnPr>
                          <a:cxnSpLocks noChangeShapeType="1"/>
                        </wps:cNvCnPr>
                        <wps:spPr bwMode="auto">
                          <a:xfrm flipH="1">
                            <a:off x="4175125" y="1749425"/>
                            <a:ext cx="136525" cy="190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60" name="Line 249"/>
                        <wps:cNvCnPr>
                          <a:cxnSpLocks noChangeShapeType="1"/>
                        </wps:cNvCnPr>
                        <wps:spPr bwMode="auto">
                          <a:xfrm flipH="1">
                            <a:off x="4158615" y="987425"/>
                            <a:ext cx="153035" cy="190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61" name="Line 250"/>
                        <wps:cNvCnPr>
                          <a:cxnSpLocks noChangeShapeType="1"/>
                        </wps:cNvCnPr>
                        <wps:spPr bwMode="auto">
                          <a:xfrm flipH="1">
                            <a:off x="4175125" y="530860"/>
                            <a:ext cx="136525" cy="190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62" name="Line 251"/>
                        <wps:cNvCnPr>
                          <a:cxnSpLocks noChangeShapeType="1"/>
                        </wps:cNvCnPr>
                        <wps:spPr bwMode="auto">
                          <a:xfrm>
                            <a:off x="1456055" y="1127125"/>
                            <a:ext cx="167640" cy="63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63" name="Line 252"/>
                        <wps:cNvCnPr>
                          <a:cxnSpLocks noChangeShapeType="1"/>
                        </wps:cNvCnPr>
                        <wps:spPr bwMode="auto">
                          <a:xfrm>
                            <a:off x="1456055" y="1584325"/>
                            <a:ext cx="153035" cy="127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64" name="Oval 253"/>
                        <wps:cNvSpPr>
                          <a:spLocks noChangeArrowheads="1"/>
                        </wps:cNvSpPr>
                        <wps:spPr bwMode="auto">
                          <a:xfrm>
                            <a:off x="4006215" y="912495"/>
                            <a:ext cx="152400" cy="15176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65" name="Oval 254"/>
                        <wps:cNvSpPr>
                          <a:spLocks noChangeArrowheads="1"/>
                        </wps:cNvSpPr>
                        <wps:spPr bwMode="auto">
                          <a:xfrm>
                            <a:off x="4006215" y="912495"/>
                            <a:ext cx="152400" cy="151765"/>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55"/>
                        <wps:cNvSpPr>
                          <a:spLocks noChangeArrowheads="1"/>
                        </wps:cNvSpPr>
                        <wps:spPr bwMode="auto">
                          <a:xfrm>
                            <a:off x="4045585" y="921385"/>
                            <a:ext cx="6794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0B758"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67" name="Oval 256"/>
                        <wps:cNvSpPr>
                          <a:spLocks noChangeArrowheads="1"/>
                        </wps:cNvSpPr>
                        <wps:spPr bwMode="auto">
                          <a:xfrm>
                            <a:off x="1609090" y="1507490"/>
                            <a:ext cx="151765" cy="15176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68" name="Oval 257"/>
                        <wps:cNvSpPr>
                          <a:spLocks noChangeArrowheads="1"/>
                        </wps:cNvSpPr>
                        <wps:spPr bwMode="auto">
                          <a:xfrm>
                            <a:off x="1609090" y="1507490"/>
                            <a:ext cx="151765" cy="151765"/>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258"/>
                        <wps:cNvSpPr>
                          <a:spLocks noChangeArrowheads="1"/>
                        </wps:cNvSpPr>
                        <wps:spPr bwMode="auto">
                          <a:xfrm>
                            <a:off x="1654175" y="1520190"/>
                            <a:ext cx="6794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6A7C"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70" name="Oval 259"/>
                        <wps:cNvSpPr>
                          <a:spLocks noChangeArrowheads="1"/>
                        </wps:cNvSpPr>
                        <wps:spPr bwMode="auto">
                          <a:xfrm>
                            <a:off x="1609090" y="1050290"/>
                            <a:ext cx="151765" cy="15240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71" name="Oval 260"/>
                        <wps:cNvSpPr>
                          <a:spLocks noChangeArrowheads="1"/>
                        </wps:cNvSpPr>
                        <wps:spPr bwMode="auto">
                          <a:xfrm>
                            <a:off x="1609090" y="1050290"/>
                            <a:ext cx="151765" cy="152400"/>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Rectangle 261"/>
                        <wps:cNvSpPr>
                          <a:spLocks noChangeArrowheads="1"/>
                        </wps:cNvSpPr>
                        <wps:spPr bwMode="auto">
                          <a:xfrm>
                            <a:off x="1654175" y="1060450"/>
                            <a:ext cx="6794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17C41"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73" name="Oval 262"/>
                        <wps:cNvSpPr>
                          <a:spLocks noChangeArrowheads="1"/>
                        </wps:cNvSpPr>
                        <wps:spPr bwMode="auto">
                          <a:xfrm>
                            <a:off x="4006215" y="2130425"/>
                            <a:ext cx="152400" cy="15176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74" name="Oval 263"/>
                        <wps:cNvSpPr>
                          <a:spLocks noChangeArrowheads="1"/>
                        </wps:cNvSpPr>
                        <wps:spPr bwMode="auto">
                          <a:xfrm>
                            <a:off x="4006215" y="2130425"/>
                            <a:ext cx="152400" cy="151765"/>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Rectangle 264"/>
                        <wps:cNvSpPr>
                          <a:spLocks noChangeArrowheads="1"/>
                        </wps:cNvSpPr>
                        <wps:spPr bwMode="auto">
                          <a:xfrm>
                            <a:off x="4045585" y="2138045"/>
                            <a:ext cx="6794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1B55D"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76" name="Oval 265"/>
                        <wps:cNvSpPr>
                          <a:spLocks noChangeArrowheads="1"/>
                        </wps:cNvSpPr>
                        <wps:spPr bwMode="auto">
                          <a:xfrm>
                            <a:off x="4006215" y="1673225"/>
                            <a:ext cx="152400" cy="1530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77" name="Oval 266"/>
                        <wps:cNvSpPr>
                          <a:spLocks noChangeArrowheads="1"/>
                        </wps:cNvSpPr>
                        <wps:spPr bwMode="auto">
                          <a:xfrm>
                            <a:off x="4006215" y="1673225"/>
                            <a:ext cx="152400" cy="153035"/>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267"/>
                        <wps:cNvSpPr>
                          <a:spLocks noChangeArrowheads="1"/>
                        </wps:cNvSpPr>
                        <wps:spPr bwMode="auto">
                          <a:xfrm>
                            <a:off x="4045585" y="1686560"/>
                            <a:ext cx="6794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3FA27"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79" name="Freeform 268"/>
                        <wps:cNvSpPr>
                          <a:spLocks/>
                        </wps:cNvSpPr>
                        <wps:spPr bwMode="auto">
                          <a:xfrm>
                            <a:off x="1964690" y="1267460"/>
                            <a:ext cx="443230" cy="175895"/>
                          </a:xfrm>
                          <a:custGeom>
                            <a:avLst/>
                            <a:gdLst>
                              <a:gd name="T0" fmla="*/ 175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2" y="351"/>
                                </a:lnTo>
                                <a:cubicBezTo>
                                  <a:pt x="798" y="351"/>
                                  <a:pt x="877" y="272"/>
                                  <a:pt x="877" y="175"/>
                                </a:cubicBezTo>
                                <a:cubicBezTo>
                                  <a:pt x="877" y="78"/>
                                  <a:pt x="798" y="0"/>
                                  <a:pt x="702" y="0"/>
                                </a:cubicBezTo>
                                <a:cubicBezTo>
                                  <a:pt x="702" y="0"/>
                                  <a:pt x="702" y="0"/>
                                  <a:pt x="702" y="0"/>
                                </a:cubicBezTo>
                                <a:lnTo>
                                  <a:pt x="702" y="0"/>
                                </a:lnTo>
                                <a:lnTo>
                                  <a:pt x="175" y="0"/>
                                </a:lnTo>
                                <a:cubicBezTo>
                                  <a:pt x="79" y="0"/>
                                  <a:pt x="0" y="78"/>
                                  <a:pt x="0" y="175"/>
                                </a:cubicBezTo>
                                <a:cubicBezTo>
                                  <a:pt x="0" y="272"/>
                                  <a:pt x="79"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80" name="Freeform 269"/>
                        <wps:cNvSpPr>
                          <a:spLocks/>
                        </wps:cNvSpPr>
                        <wps:spPr bwMode="auto">
                          <a:xfrm>
                            <a:off x="1964690" y="1267460"/>
                            <a:ext cx="443230" cy="175895"/>
                          </a:xfrm>
                          <a:custGeom>
                            <a:avLst/>
                            <a:gdLst>
                              <a:gd name="T0" fmla="*/ 175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2" y="351"/>
                                </a:lnTo>
                                <a:cubicBezTo>
                                  <a:pt x="798" y="351"/>
                                  <a:pt x="877" y="272"/>
                                  <a:pt x="877" y="175"/>
                                </a:cubicBezTo>
                                <a:cubicBezTo>
                                  <a:pt x="877" y="78"/>
                                  <a:pt x="798" y="0"/>
                                  <a:pt x="702" y="0"/>
                                </a:cubicBezTo>
                                <a:cubicBezTo>
                                  <a:pt x="702" y="0"/>
                                  <a:pt x="702" y="0"/>
                                  <a:pt x="702" y="0"/>
                                </a:cubicBezTo>
                                <a:lnTo>
                                  <a:pt x="702" y="0"/>
                                </a:lnTo>
                                <a:lnTo>
                                  <a:pt x="175" y="0"/>
                                </a:lnTo>
                                <a:cubicBezTo>
                                  <a:pt x="79" y="0"/>
                                  <a:pt x="0" y="78"/>
                                  <a:pt x="0" y="175"/>
                                </a:cubicBezTo>
                                <a:cubicBezTo>
                                  <a:pt x="0" y="272"/>
                                  <a:pt x="79" y="351"/>
                                  <a:pt x="175" y="351"/>
                                </a:cubicBezTo>
                                <a:close/>
                              </a:path>
                            </a:pathLst>
                          </a:custGeom>
                          <a:noFill/>
                          <a:ln w="15875"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Rectangle 270"/>
                        <wps:cNvSpPr>
                          <a:spLocks noChangeArrowheads="1"/>
                        </wps:cNvSpPr>
                        <wps:spPr bwMode="auto">
                          <a:xfrm>
                            <a:off x="2066925" y="1294765"/>
                            <a:ext cx="24066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07B53"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CEel</w:t>
                              </w:r>
                            </w:p>
                          </w:txbxContent>
                        </wps:txbx>
                        <wps:bodyPr rot="0" vert="horz" wrap="square" lIns="0" tIns="0" rIns="0" bIns="0" anchor="t" anchorCtr="0" upright="1">
                          <a:noAutofit/>
                        </wps:bodyPr>
                      </wps:wsp>
                      <wps:wsp>
                        <wps:cNvPr id="82" name="Line 271"/>
                        <wps:cNvCnPr>
                          <a:cxnSpLocks noChangeShapeType="1"/>
                        </wps:cNvCnPr>
                        <wps:spPr bwMode="auto">
                          <a:xfrm>
                            <a:off x="2186940" y="1111885"/>
                            <a:ext cx="1270" cy="155575"/>
                          </a:xfrm>
                          <a:prstGeom prst="line">
                            <a:avLst/>
                          </a:prstGeom>
                          <a:noFill/>
                          <a:ln w="15875" cap="rnd">
                            <a:solidFill>
                              <a:srgbClr val="0070C0"/>
                            </a:solidFill>
                            <a:round/>
                            <a:headEnd/>
                            <a:tailEnd/>
                          </a:ln>
                          <a:extLst>
                            <a:ext uri="{909E8E84-426E-40DD-AFC4-6F175D3DCCD1}">
                              <a14:hiddenFill xmlns:a14="http://schemas.microsoft.com/office/drawing/2010/main">
                                <a:noFill/>
                              </a14:hiddenFill>
                            </a:ext>
                          </a:extLst>
                        </wps:spPr>
                        <wps:bodyPr/>
                      </wps:wsp>
                      <wps:wsp>
                        <wps:cNvPr id="83" name="Freeform 272"/>
                        <wps:cNvSpPr>
                          <a:spLocks/>
                        </wps:cNvSpPr>
                        <wps:spPr bwMode="auto">
                          <a:xfrm>
                            <a:off x="2651760" y="2649220"/>
                            <a:ext cx="442595" cy="17716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701 w 877"/>
                              <a:gd name="T11" fmla="*/ 0 h 351"/>
                              <a:gd name="T12" fmla="*/ 175 w 877"/>
                              <a:gd name="T13" fmla="*/ 0 h 351"/>
                              <a:gd name="T14" fmla="*/ 0 w 877"/>
                              <a:gd name="T15" fmla="*/ 176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3"/>
                                  <a:pt x="877" y="176"/>
                                </a:cubicBezTo>
                                <a:cubicBezTo>
                                  <a:pt x="877" y="79"/>
                                  <a:pt x="798" y="0"/>
                                  <a:pt x="701" y="0"/>
                                </a:cubicBezTo>
                                <a:cubicBezTo>
                                  <a:pt x="701" y="0"/>
                                  <a:pt x="701" y="0"/>
                                  <a:pt x="701" y="0"/>
                                </a:cubicBezTo>
                                <a:lnTo>
                                  <a:pt x="701" y="0"/>
                                </a:lnTo>
                                <a:lnTo>
                                  <a:pt x="175" y="0"/>
                                </a:lnTo>
                                <a:cubicBezTo>
                                  <a:pt x="78" y="0"/>
                                  <a:pt x="0" y="79"/>
                                  <a:pt x="0" y="176"/>
                                </a:cubicBezTo>
                                <a:cubicBezTo>
                                  <a:pt x="0" y="273"/>
                                  <a:pt x="78"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84" name="Freeform 273"/>
                        <wps:cNvSpPr>
                          <a:spLocks/>
                        </wps:cNvSpPr>
                        <wps:spPr bwMode="auto">
                          <a:xfrm>
                            <a:off x="2651760" y="2649220"/>
                            <a:ext cx="442595" cy="17716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701 w 877"/>
                              <a:gd name="T11" fmla="*/ 0 h 351"/>
                              <a:gd name="T12" fmla="*/ 175 w 877"/>
                              <a:gd name="T13" fmla="*/ 0 h 351"/>
                              <a:gd name="T14" fmla="*/ 0 w 877"/>
                              <a:gd name="T15" fmla="*/ 176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3"/>
                                  <a:pt x="877" y="176"/>
                                </a:cubicBezTo>
                                <a:cubicBezTo>
                                  <a:pt x="877" y="79"/>
                                  <a:pt x="798" y="0"/>
                                  <a:pt x="701" y="0"/>
                                </a:cubicBezTo>
                                <a:cubicBezTo>
                                  <a:pt x="701" y="0"/>
                                  <a:pt x="701" y="0"/>
                                  <a:pt x="701" y="0"/>
                                </a:cubicBezTo>
                                <a:lnTo>
                                  <a:pt x="701" y="0"/>
                                </a:lnTo>
                                <a:lnTo>
                                  <a:pt x="175" y="0"/>
                                </a:lnTo>
                                <a:cubicBezTo>
                                  <a:pt x="78" y="0"/>
                                  <a:pt x="0" y="79"/>
                                  <a:pt x="0" y="176"/>
                                </a:cubicBezTo>
                                <a:cubicBezTo>
                                  <a:pt x="0" y="273"/>
                                  <a:pt x="78" y="351"/>
                                  <a:pt x="175" y="351"/>
                                </a:cubicBezTo>
                                <a:close/>
                              </a:path>
                            </a:pathLst>
                          </a:custGeom>
                          <a:noFill/>
                          <a:ln w="15875"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Rectangle 274"/>
                        <wps:cNvSpPr>
                          <a:spLocks noChangeArrowheads="1"/>
                        </wps:cNvSpPr>
                        <wps:spPr bwMode="auto">
                          <a:xfrm>
                            <a:off x="2751455" y="2672080"/>
                            <a:ext cx="24066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DFA01"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CEel</w:t>
                              </w:r>
                            </w:p>
                          </w:txbxContent>
                        </wps:txbx>
                        <wps:bodyPr rot="0" vert="horz" wrap="square" lIns="0" tIns="0" rIns="0" bIns="0" anchor="t" anchorCtr="0" upright="1">
                          <a:noAutofit/>
                        </wps:bodyPr>
                      </wps:wsp>
                      <wps:wsp>
                        <wps:cNvPr id="86" name="Line 275"/>
                        <wps:cNvCnPr>
                          <a:cxnSpLocks noChangeShapeType="1"/>
                        </wps:cNvCnPr>
                        <wps:spPr bwMode="auto">
                          <a:xfrm flipV="1">
                            <a:off x="2872105" y="2498090"/>
                            <a:ext cx="1905" cy="151130"/>
                          </a:xfrm>
                          <a:prstGeom prst="line">
                            <a:avLst/>
                          </a:prstGeom>
                          <a:noFill/>
                          <a:ln w="15875" cap="rnd">
                            <a:solidFill>
                              <a:srgbClr val="0070C0"/>
                            </a:solidFill>
                            <a:round/>
                            <a:headEnd/>
                            <a:tailEnd/>
                          </a:ln>
                          <a:extLst>
                            <a:ext uri="{909E8E84-426E-40DD-AFC4-6F175D3DCCD1}">
                              <a14:hiddenFill xmlns:a14="http://schemas.microsoft.com/office/drawing/2010/main">
                                <a:noFill/>
                              </a14:hiddenFill>
                            </a:ext>
                          </a:extLst>
                        </wps:spPr>
                        <wps:bodyPr/>
                      </wps:wsp>
                      <wps:wsp>
                        <wps:cNvPr id="87" name="Rectangle 276"/>
                        <wps:cNvSpPr>
                          <a:spLocks noChangeArrowheads="1"/>
                        </wps:cNvSpPr>
                        <wps:spPr bwMode="auto">
                          <a:xfrm>
                            <a:off x="2713355" y="1355090"/>
                            <a:ext cx="1067435"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277"/>
                        <wps:cNvSpPr>
                          <a:spLocks noChangeArrowheads="1"/>
                        </wps:cNvSpPr>
                        <wps:spPr bwMode="auto">
                          <a:xfrm>
                            <a:off x="2713355" y="1355090"/>
                            <a:ext cx="1067435" cy="319405"/>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Rectangle 278"/>
                        <wps:cNvSpPr>
                          <a:spLocks noChangeArrowheads="1"/>
                        </wps:cNvSpPr>
                        <wps:spPr bwMode="auto">
                          <a:xfrm>
                            <a:off x="2768600" y="1447800"/>
                            <a:ext cx="13017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6EAA4"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 xml:space="preserve">(+ </w:t>
                              </w:r>
                            </w:p>
                          </w:txbxContent>
                        </wps:txbx>
                        <wps:bodyPr rot="0" vert="horz" wrap="square" lIns="0" tIns="0" rIns="0" bIns="0" anchor="t" anchorCtr="0" upright="1">
                          <a:noAutofit/>
                        </wps:bodyPr>
                      </wps:wsp>
                      <wps:wsp>
                        <wps:cNvPr id="90" name="Rectangle 279"/>
                        <wps:cNvSpPr>
                          <a:spLocks noChangeArrowheads="1"/>
                        </wps:cNvSpPr>
                        <wps:spPr bwMode="auto">
                          <a:xfrm>
                            <a:off x="2897505" y="1447800"/>
                            <a:ext cx="81026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96DFE"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appoint éventuel</w:t>
                              </w:r>
                            </w:p>
                          </w:txbxContent>
                        </wps:txbx>
                        <wps:bodyPr rot="0" vert="horz" wrap="square" lIns="0" tIns="0" rIns="0" bIns="0" anchor="t" anchorCtr="0" upright="1">
                          <a:noAutofit/>
                        </wps:bodyPr>
                      </wps:wsp>
                      <wps:wsp>
                        <wps:cNvPr id="91" name="Rectangle 280"/>
                        <wps:cNvSpPr>
                          <a:spLocks noChangeArrowheads="1"/>
                        </wps:cNvSpPr>
                        <wps:spPr bwMode="auto">
                          <a:xfrm>
                            <a:off x="3688715" y="1447800"/>
                            <a:ext cx="3619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0A557"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w:t>
                              </w:r>
                            </w:p>
                          </w:txbxContent>
                        </wps:txbx>
                        <wps:bodyPr rot="0" vert="horz" wrap="square" lIns="0" tIns="0" rIns="0" bIns="0" anchor="t" anchorCtr="0" upright="1">
                          <a:noAutofit/>
                        </wps:bodyPr>
                      </wps:wsp>
                      <wps:wsp>
                        <wps:cNvPr id="92" name="Freeform 281"/>
                        <wps:cNvSpPr>
                          <a:spLocks/>
                        </wps:cNvSpPr>
                        <wps:spPr bwMode="auto">
                          <a:xfrm>
                            <a:off x="25400" y="2625725"/>
                            <a:ext cx="441960" cy="176530"/>
                          </a:xfrm>
                          <a:custGeom>
                            <a:avLst/>
                            <a:gdLst>
                              <a:gd name="T0" fmla="*/ 175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2" y="351"/>
                                </a:lnTo>
                                <a:cubicBezTo>
                                  <a:pt x="798" y="351"/>
                                  <a:pt x="877" y="272"/>
                                  <a:pt x="877" y="175"/>
                                </a:cubicBezTo>
                                <a:cubicBezTo>
                                  <a:pt x="877" y="79"/>
                                  <a:pt x="798" y="0"/>
                                  <a:pt x="702" y="0"/>
                                </a:cubicBezTo>
                                <a:cubicBezTo>
                                  <a:pt x="702" y="0"/>
                                  <a:pt x="702" y="0"/>
                                  <a:pt x="702" y="0"/>
                                </a:cubicBezTo>
                                <a:lnTo>
                                  <a:pt x="702" y="0"/>
                                </a:lnTo>
                                <a:lnTo>
                                  <a:pt x="175" y="0"/>
                                </a:lnTo>
                                <a:cubicBezTo>
                                  <a:pt x="79" y="0"/>
                                  <a:pt x="0" y="79"/>
                                  <a:pt x="0" y="175"/>
                                </a:cubicBezTo>
                                <a:cubicBezTo>
                                  <a:pt x="0" y="272"/>
                                  <a:pt x="79"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93" name="Freeform 282"/>
                        <wps:cNvSpPr>
                          <a:spLocks/>
                        </wps:cNvSpPr>
                        <wps:spPr bwMode="auto">
                          <a:xfrm>
                            <a:off x="25400" y="2625725"/>
                            <a:ext cx="441960" cy="176530"/>
                          </a:xfrm>
                          <a:custGeom>
                            <a:avLst/>
                            <a:gdLst>
                              <a:gd name="T0" fmla="*/ 175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2" y="351"/>
                                </a:lnTo>
                                <a:cubicBezTo>
                                  <a:pt x="798" y="351"/>
                                  <a:pt x="877" y="272"/>
                                  <a:pt x="877" y="175"/>
                                </a:cubicBezTo>
                                <a:cubicBezTo>
                                  <a:pt x="877" y="79"/>
                                  <a:pt x="798" y="0"/>
                                  <a:pt x="702" y="0"/>
                                </a:cubicBezTo>
                                <a:cubicBezTo>
                                  <a:pt x="702" y="0"/>
                                  <a:pt x="702" y="0"/>
                                  <a:pt x="702" y="0"/>
                                </a:cubicBezTo>
                                <a:lnTo>
                                  <a:pt x="702" y="0"/>
                                </a:lnTo>
                                <a:lnTo>
                                  <a:pt x="175" y="0"/>
                                </a:lnTo>
                                <a:cubicBezTo>
                                  <a:pt x="79" y="0"/>
                                  <a:pt x="0" y="79"/>
                                  <a:pt x="0" y="175"/>
                                </a:cubicBezTo>
                                <a:cubicBezTo>
                                  <a:pt x="0" y="272"/>
                                  <a:pt x="79" y="351"/>
                                  <a:pt x="175" y="351"/>
                                </a:cubicBezTo>
                                <a:close/>
                              </a:path>
                            </a:pathLst>
                          </a:custGeom>
                          <a:noFill/>
                          <a:ln w="15875"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Rectangle 283"/>
                        <wps:cNvSpPr>
                          <a:spLocks noChangeArrowheads="1"/>
                        </wps:cNvSpPr>
                        <wps:spPr bwMode="auto">
                          <a:xfrm>
                            <a:off x="128905" y="2647950"/>
                            <a:ext cx="24066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E18E9"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CEel</w:t>
                              </w:r>
                            </w:p>
                          </w:txbxContent>
                        </wps:txbx>
                        <wps:bodyPr rot="0" vert="horz" wrap="square" lIns="0" tIns="0" rIns="0" bIns="0" anchor="t" anchorCtr="0" upright="1">
                          <a:noAutofit/>
                        </wps:bodyPr>
                      </wps:wsp>
                      <wps:wsp>
                        <wps:cNvPr id="95" name="Freeform 284"/>
                        <wps:cNvSpPr>
                          <a:spLocks/>
                        </wps:cNvSpPr>
                        <wps:spPr bwMode="auto">
                          <a:xfrm>
                            <a:off x="25400" y="2929890"/>
                            <a:ext cx="441960" cy="176530"/>
                          </a:xfrm>
                          <a:custGeom>
                            <a:avLst/>
                            <a:gdLst>
                              <a:gd name="T0" fmla="*/ 175 w 877"/>
                              <a:gd name="T1" fmla="*/ 350 h 350"/>
                              <a:gd name="T2" fmla="*/ 702 w 877"/>
                              <a:gd name="T3" fmla="*/ 350 h 350"/>
                              <a:gd name="T4" fmla="*/ 877 w 877"/>
                              <a:gd name="T5" fmla="*/ 175 h 350"/>
                              <a:gd name="T6" fmla="*/ 702 w 877"/>
                              <a:gd name="T7" fmla="*/ 0 h 350"/>
                              <a:gd name="T8" fmla="*/ 702 w 877"/>
                              <a:gd name="T9" fmla="*/ 0 h 350"/>
                              <a:gd name="T10" fmla="*/ 702 w 877"/>
                              <a:gd name="T11" fmla="*/ 0 h 350"/>
                              <a:gd name="T12" fmla="*/ 175 w 877"/>
                              <a:gd name="T13" fmla="*/ 0 h 350"/>
                              <a:gd name="T14" fmla="*/ 0 w 877"/>
                              <a:gd name="T15" fmla="*/ 175 h 350"/>
                              <a:gd name="T16" fmla="*/ 175 w 877"/>
                              <a:gd name="T17" fmla="*/ 350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0">
                                <a:moveTo>
                                  <a:pt x="175" y="350"/>
                                </a:moveTo>
                                <a:lnTo>
                                  <a:pt x="702" y="350"/>
                                </a:lnTo>
                                <a:cubicBezTo>
                                  <a:pt x="798" y="350"/>
                                  <a:pt x="877" y="272"/>
                                  <a:pt x="877" y="175"/>
                                </a:cubicBezTo>
                                <a:cubicBezTo>
                                  <a:pt x="877" y="78"/>
                                  <a:pt x="798" y="0"/>
                                  <a:pt x="702" y="0"/>
                                </a:cubicBezTo>
                                <a:cubicBezTo>
                                  <a:pt x="702" y="0"/>
                                  <a:pt x="702" y="0"/>
                                  <a:pt x="702" y="0"/>
                                </a:cubicBezTo>
                                <a:lnTo>
                                  <a:pt x="702" y="0"/>
                                </a:lnTo>
                                <a:lnTo>
                                  <a:pt x="175" y="0"/>
                                </a:lnTo>
                                <a:cubicBezTo>
                                  <a:pt x="79" y="0"/>
                                  <a:pt x="0" y="78"/>
                                  <a:pt x="0" y="175"/>
                                </a:cubicBezTo>
                                <a:cubicBezTo>
                                  <a:pt x="0" y="272"/>
                                  <a:pt x="79" y="350"/>
                                  <a:pt x="175" y="350"/>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96" name="Freeform 285"/>
                        <wps:cNvSpPr>
                          <a:spLocks/>
                        </wps:cNvSpPr>
                        <wps:spPr bwMode="auto">
                          <a:xfrm>
                            <a:off x="25400" y="2929890"/>
                            <a:ext cx="441960" cy="176530"/>
                          </a:xfrm>
                          <a:custGeom>
                            <a:avLst/>
                            <a:gdLst>
                              <a:gd name="T0" fmla="*/ 175 w 877"/>
                              <a:gd name="T1" fmla="*/ 350 h 350"/>
                              <a:gd name="T2" fmla="*/ 702 w 877"/>
                              <a:gd name="T3" fmla="*/ 350 h 350"/>
                              <a:gd name="T4" fmla="*/ 877 w 877"/>
                              <a:gd name="T5" fmla="*/ 175 h 350"/>
                              <a:gd name="T6" fmla="*/ 702 w 877"/>
                              <a:gd name="T7" fmla="*/ 0 h 350"/>
                              <a:gd name="T8" fmla="*/ 702 w 877"/>
                              <a:gd name="T9" fmla="*/ 0 h 350"/>
                              <a:gd name="T10" fmla="*/ 702 w 877"/>
                              <a:gd name="T11" fmla="*/ 0 h 350"/>
                              <a:gd name="T12" fmla="*/ 175 w 877"/>
                              <a:gd name="T13" fmla="*/ 0 h 350"/>
                              <a:gd name="T14" fmla="*/ 0 w 877"/>
                              <a:gd name="T15" fmla="*/ 175 h 350"/>
                              <a:gd name="T16" fmla="*/ 175 w 877"/>
                              <a:gd name="T17" fmla="*/ 350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0">
                                <a:moveTo>
                                  <a:pt x="175" y="350"/>
                                </a:moveTo>
                                <a:lnTo>
                                  <a:pt x="702" y="350"/>
                                </a:lnTo>
                                <a:cubicBezTo>
                                  <a:pt x="798" y="350"/>
                                  <a:pt x="877" y="272"/>
                                  <a:pt x="877" y="175"/>
                                </a:cubicBezTo>
                                <a:cubicBezTo>
                                  <a:pt x="877" y="78"/>
                                  <a:pt x="798" y="0"/>
                                  <a:pt x="702" y="0"/>
                                </a:cubicBezTo>
                                <a:cubicBezTo>
                                  <a:pt x="702" y="0"/>
                                  <a:pt x="702" y="0"/>
                                  <a:pt x="702" y="0"/>
                                </a:cubicBezTo>
                                <a:lnTo>
                                  <a:pt x="702" y="0"/>
                                </a:lnTo>
                                <a:lnTo>
                                  <a:pt x="175" y="0"/>
                                </a:lnTo>
                                <a:cubicBezTo>
                                  <a:pt x="79" y="0"/>
                                  <a:pt x="0" y="78"/>
                                  <a:pt x="0" y="175"/>
                                </a:cubicBezTo>
                                <a:cubicBezTo>
                                  <a:pt x="0" y="272"/>
                                  <a:pt x="79" y="350"/>
                                  <a:pt x="175" y="350"/>
                                </a:cubicBezTo>
                                <a:close/>
                              </a:path>
                            </a:pathLst>
                          </a:custGeom>
                          <a:noFill/>
                          <a:ln w="1587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Rectangle 286"/>
                        <wps:cNvSpPr>
                          <a:spLocks noChangeArrowheads="1"/>
                        </wps:cNvSpPr>
                        <wps:spPr bwMode="auto">
                          <a:xfrm>
                            <a:off x="128905" y="2954655"/>
                            <a:ext cx="24574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D1CAD"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wps:txbx>
                        <wps:bodyPr rot="0" vert="horz" wrap="square" lIns="0" tIns="0" rIns="0" bIns="0" anchor="t" anchorCtr="0" upright="1">
                          <a:noAutofit/>
                        </wps:bodyPr>
                      </wps:wsp>
                      <wps:wsp>
                        <wps:cNvPr id="98" name="Oval 287"/>
                        <wps:cNvSpPr>
                          <a:spLocks noChangeArrowheads="1"/>
                        </wps:cNvSpPr>
                        <wps:spPr bwMode="auto">
                          <a:xfrm>
                            <a:off x="170815" y="3247390"/>
                            <a:ext cx="152400" cy="15113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99" name="Oval 288"/>
                        <wps:cNvSpPr>
                          <a:spLocks noChangeArrowheads="1"/>
                        </wps:cNvSpPr>
                        <wps:spPr bwMode="auto">
                          <a:xfrm>
                            <a:off x="170815" y="3247390"/>
                            <a:ext cx="152400" cy="151130"/>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289"/>
                        <wps:cNvSpPr>
                          <a:spLocks noChangeArrowheads="1"/>
                        </wps:cNvSpPr>
                        <wps:spPr bwMode="auto">
                          <a:xfrm>
                            <a:off x="209550" y="3260725"/>
                            <a:ext cx="6794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66A69"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101" name="Rectangle 290"/>
                        <wps:cNvSpPr>
                          <a:spLocks noChangeArrowheads="1"/>
                        </wps:cNvSpPr>
                        <wps:spPr bwMode="auto">
                          <a:xfrm>
                            <a:off x="585470" y="2649220"/>
                            <a:ext cx="1052195"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291"/>
                        <wps:cNvSpPr>
                          <a:spLocks noChangeArrowheads="1"/>
                        </wps:cNvSpPr>
                        <wps:spPr bwMode="auto">
                          <a:xfrm>
                            <a:off x="585470" y="2649220"/>
                            <a:ext cx="1052195" cy="153035"/>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Rectangle 292"/>
                        <wps:cNvSpPr>
                          <a:spLocks noChangeArrowheads="1"/>
                        </wps:cNvSpPr>
                        <wps:spPr bwMode="auto">
                          <a:xfrm>
                            <a:off x="628650" y="2664460"/>
                            <a:ext cx="99314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62401"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Compteur électrique</w:t>
                              </w:r>
                            </w:p>
                          </w:txbxContent>
                        </wps:txbx>
                        <wps:bodyPr rot="0" vert="horz" wrap="square" lIns="0" tIns="0" rIns="0" bIns="0" anchor="t" anchorCtr="0" upright="1">
                          <a:noAutofit/>
                        </wps:bodyPr>
                      </wps:wsp>
                      <wps:wsp>
                        <wps:cNvPr id="104" name="Rectangle 293"/>
                        <wps:cNvSpPr>
                          <a:spLocks noChangeArrowheads="1"/>
                        </wps:cNvSpPr>
                        <wps:spPr bwMode="auto">
                          <a:xfrm>
                            <a:off x="604520" y="3260090"/>
                            <a:ext cx="1135380"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294"/>
                        <wps:cNvSpPr>
                          <a:spLocks noChangeArrowheads="1"/>
                        </wps:cNvSpPr>
                        <wps:spPr bwMode="auto">
                          <a:xfrm>
                            <a:off x="604520" y="3260090"/>
                            <a:ext cx="1135380" cy="151130"/>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Rectangle 295"/>
                        <wps:cNvSpPr>
                          <a:spLocks noChangeArrowheads="1"/>
                        </wps:cNvSpPr>
                        <wps:spPr bwMode="auto">
                          <a:xfrm>
                            <a:off x="638175" y="3268345"/>
                            <a:ext cx="109537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3A47F"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Sonde de température</w:t>
                              </w:r>
                            </w:p>
                          </w:txbxContent>
                        </wps:txbx>
                        <wps:bodyPr rot="0" vert="horz" wrap="square" lIns="0" tIns="0" rIns="0" bIns="0" anchor="t" anchorCtr="0" upright="1">
                          <a:noAutofit/>
                        </wps:bodyPr>
                      </wps:wsp>
                      <wps:wsp>
                        <wps:cNvPr id="110" name="Rectangle 296"/>
                        <wps:cNvSpPr>
                          <a:spLocks noChangeArrowheads="1"/>
                        </wps:cNvSpPr>
                        <wps:spPr bwMode="auto">
                          <a:xfrm>
                            <a:off x="595630" y="2954020"/>
                            <a:ext cx="1032510"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297"/>
                        <wps:cNvSpPr>
                          <a:spLocks noChangeArrowheads="1"/>
                        </wps:cNvSpPr>
                        <wps:spPr bwMode="auto">
                          <a:xfrm>
                            <a:off x="595630" y="2954020"/>
                            <a:ext cx="1032510" cy="151130"/>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Rectangle 298"/>
                        <wps:cNvSpPr>
                          <a:spLocks noChangeArrowheads="1"/>
                        </wps:cNvSpPr>
                        <wps:spPr bwMode="auto">
                          <a:xfrm>
                            <a:off x="638175" y="2962275"/>
                            <a:ext cx="96837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23CC3"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Compteur d’énergie</w:t>
                              </w:r>
                            </w:p>
                          </w:txbxContent>
                        </wps:txbx>
                        <wps:bodyPr rot="0" vert="horz" wrap="square" lIns="0" tIns="0" rIns="0" bIns="0" anchor="t" anchorCtr="0" upright="1">
                          <a:noAutofit/>
                        </wps:bodyPr>
                      </wps:wsp>
                      <wps:wsp>
                        <wps:cNvPr id="113" name="Freeform 299"/>
                        <wps:cNvSpPr>
                          <a:spLocks/>
                        </wps:cNvSpPr>
                        <wps:spPr bwMode="auto">
                          <a:xfrm>
                            <a:off x="1720850" y="1736090"/>
                            <a:ext cx="3596640" cy="2284095"/>
                          </a:xfrm>
                          <a:custGeom>
                            <a:avLst/>
                            <a:gdLst>
                              <a:gd name="T0" fmla="*/ 0 w 2870"/>
                              <a:gd name="T1" fmla="*/ 0 h 1823"/>
                              <a:gd name="T2" fmla="*/ 0 w 2870"/>
                              <a:gd name="T3" fmla="*/ 1823 h 1823"/>
                              <a:gd name="T4" fmla="*/ 2870 w 2870"/>
                              <a:gd name="T5" fmla="*/ 1823 h 1823"/>
                            </a:gdLst>
                            <a:ahLst/>
                            <a:cxnLst>
                              <a:cxn ang="0">
                                <a:pos x="T0" y="T1"/>
                              </a:cxn>
                              <a:cxn ang="0">
                                <a:pos x="T2" y="T3"/>
                              </a:cxn>
                              <a:cxn ang="0">
                                <a:pos x="T4" y="T5"/>
                              </a:cxn>
                            </a:cxnLst>
                            <a:rect l="0" t="0" r="r" b="b"/>
                            <a:pathLst>
                              <a:path w="2870" h="1823">
                                <a:moveTo>
                                  <a:pt x="0" y="0"/>
                                </a:moveTo>
                                <a:lnTo>
                                  <a:pt x="0" y="1823"/>
                                </a:lnTo>
                                <a:lnTo>
                                  <a:pt x="2870" y="1823"/>
                                </a:lnTo>
                              </a:path>
                            </a:pathLst>
                          </a:custGeom>
                          <a:noFill/>
                          <a:ln w="317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300"/>
                        <wps:cNvSpPr>
                          <a:spLocks/>
                        </wps:cNvSpPr>
                        <wps:spPr bwMode="auto">
                          <a:xfrm>
                            <a:off x="5306695" y="3975100"/>
                            <a:ext cx="91440" cy="90170"/>
                          </a:xfrm>
                          <a:custGeom>
                            <a:avLst/>
                            <a:gdLst>
                              <a:gd name="T0" fmla="*/ 0 w 73"/>
                              <a:gd name="T1" fmla="*/ 0 h 72"/>
                              <a:gd name="T2" fmla="*/ 73 w 73"/>
                              <a:gd name="T3" fmla="*/ 36 h 72"/>
                              <a:gd name="T4" fmla="*/ 0 w 73"/>
                              <a:gd name="T5" fmla="*/ 72 h 72"/>
                              <a:gd name="T6" fmla="*/ 0 w 73"/>
                              <a:gd name="T7" fmla="*/ 0 h 72"/>
                            </a:gdLst>
                            <a:ahLst/>
                            <a:cxnLst>
                              <a:cxn ang="0">
                                <a:pos x="T0" y="T1"/>
                              </a:cxn>
                              <a:cxn ang="0">
                                <a:pos x="T2" y="T3"/>
                              </a:cxn>
                              <a:cxn ang="0">
                                <a:pos x="T4" y="T5"/>
                              </a:cxn>
                              <a:cxn ang="0">
                                <a:pos x="T6" y="T7"/>
                              </a:cxn>
                            </a:cxnLst>
                            <a:rect l="0" t="0" r="r" b="b"/>
                            <a:pathLst>
                              <a:path w="73" h="72">
                                <a:moveTo>
                                  <a:pt x="0" y="0"/>
                                </a:moveTo>
                                <a:lnTo>
                                  <a:pt x="73" y="36"/>
                                </a:lnTo>
                                <a:lnTo>
                                  <a:pt x="0" y="7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301"/>
                        <wps:cNvSpPr>
                          <a:spLocks/>
                        </wps:cNvSpPr>
                        <wps:spPr bwMode="auto">
                          <a:xfrm>
                            <a:off x="2483485" y="974090"/>
                            <a:ext cx="2914650" cy="2286000"/>
                          </a:xfrm>
                          <a:custGeom>
                            <a:avLst/>
                            <a:gdLst>
                              <a:gd name="T0" fmla="*/ 2325 w 2325"/>
                              <a:gd name="T1" fmla="*/ 1824 h 1824"/>
                              <a:gd name="T2" fmla="*/ 0 w 2325"/>
                              <a:gd name="T3" fmla="*/ 1824 h 1824"/>
                              <a:gd name="T4" fmla="*/ 0 w 2325"/>
                              <a:gd name="T5" fmla="*/ 0 h 1824"/>
                            </a:gdLst>
                            <a:ahLst/>
                            <a:cxnLst>
                              <a:cxn ang="0">
                                <a:pos x="T0" y="T1"/>
                              </a:cxn>
                              <a:cxn ang="0">
                                <a:pos x="T2" y="T3"/>
                              </a:cxn>
                              <a:cxn ang="0">
                                <a:pos x="T4" y="T5"/>
                              </a:cxn>
                            </a:cxnLst>
                            <a:rect l="0" t="0" r="r" b="b"/>
                            <a:pathLst>
                              <a:path w="2325" h="1824">
                                <a:moveTo>
                                  <a:pt x="2325" y="1824"/>
                                </a:moveTo>
                                <a:lnTo>
                                  <a:pt x="0" y="1824"/>
                                </a:lnTo>
                                <a:lnTo>
                                  <a:pt x="0" y="0"/>
                                </a:lnTo>
                              </a:path>
                            </a:pathLst>
                          </a:custGeom>
                          <a:noFill/>
                          <a:ln w="317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302"/>
                        <wps:cNvSpPr>
                          <a:spLocks/>
                        </wps:cNvSpPr>
                        <wps:spPr bwMode="auto">
                          <a:xfrm>
                            <a:off x="3780790" y="3551555"/>
                            <a:ext cx="441960" cy="177165"/>
                          </a:xfrm>
                          <a:custGeom>
                            <a:avLst/>
                            <a:gdLst>
                              <a:gd name="T0" fmla="*/ 176 w 877"/>
                              <a:gd name="T1" fmla="*/ 351 h 351"/>
                              <a:gd name="T2" fmla="*/ 702 w 877"/>
                              <a:gd name="T3" fmla="*/ 351 h 351"/>
                              <a:gd name="T4" fmla="*/ 877 w 877"/>
                              <a:gd name="T5" fmla="*/ 176 h 351"/>
                              <a:gd name="T6" fmla="*/ 702 w 877"/>
                              <a:gd name="T7" fmla="*/ 0 h 351"/>
                              <a:gd name="T8" fmla="*/ 702 w 877"/>
                              <a:gd name="T9" fmla="*/ 0 h 351"/>
                              <a:gd name="T10" fmla="*/ 176 w 877"/>
                              <a:gd name="T11" fmla="*/ 0 h 351"/>
                              <a:gd name="T12" fmla="*/ 0 w 877"/>
                              <a:gd name="T13" fmla="*/ 176 h 351"/>
                              <a:gd name="T14" fmla="*/ 176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6" y="351"/>
                                </a:moveTo>
                                <a:lnTo>
                                  <a:pt x="702" y="351"/>
                                </a:lnTo>
                                <a:cubicBezTo>
                                  <a:pt x="799" y="351"/>
                                  <a:pt x="877" y="273"/>
                                  <a:pt x="877" y="176"/>
                                </a:cubicBezTo>
                                <a:cubicBezTo>
                                  <a:pt x="877" y="79"/>
                                  <a:pt x="799" y="0"/>
                                  <a:pt x="702" y="0"/>
                                </a:cubicBezTo>
                                <a:cubicBezTo>
                                  <a:pt x="702" y="0"/>
                                  <a:pt x="702" y="0"/>
                                  <a:pt x="702" y="0"/>
                                </a:cubicBezTo>
                                <a:lnTo>
                                  <a:pt x="176" y="0"/>
                                </a:lnTo>
                                <a:cubicBezTo>
                                  <a:pt x="79" y="0"/>
                                  <a:pt x="0" y="79"/>
                                  <a:pt x="0" y="176"/>
                                </a:cubicBezTo>
                                <a:cubicBezTo>
                                  <a:pt x="0" y="273"/>
                                  <a:pt x="79" y="351"/>
                                  <a:pt x="176"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19" name="Freeform 303"/>
                        <wps:cNvSpPr>
                          <a:spLocks/>
                        </wps:cNvSpPr>
                        <wps:spPr bwMode="auto">
                          <a:xfrm>
                            <a:off x="3780790" y="3551555"/>
                            <a:ext cx="441960" cy="177165"/>
                          </a:xfrm>
                          <a:custGeom>
                            <a:avLst/>
                            <a:gdLst>
                              <a:gd name="T0" fmla="*/ 176 w 877"/>
                              <a:gd name="T1" fmla="*/ 351 h 351"/>
                              <a:gd name="T2" fmla="*/ 702 w 877"/>
                              <a:gd name="T3" fmla="*/ 351 h 351"/>
                              <a:gd name="T4" fmla="*/ 877 w 877"/>
                              <a:gd name="T5" fmla="*/ 176 h 351"/>
                              <a:gd name="T6" fmla="*/ 702 w 877"/>
                              <a:gd name="T7" fmla="*/ 0 h 351"/>
                              <a:gd name="T8" fmla="*/ 702 w 877"/>
                              <a:gd name="T9" fmla="*/ 0 h 351"/>
                              <a:gd name="T10" fmla="*/ 176 w 877"/>
                              <a:gd name="T11" fmla="*/ 0 h 351"/>
                              <a:gd name="T12" fmla="*/ 0 w 877"/>
                              <a:gd name="T13" fmla="*/ 176 h 351"/>
                              <a:gd name="T14" fmla="*/ 176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6" y="351"/>
                                </a:moveTo>
                                <a:lnTo>
                                  <a:pt x="702" y="351"/>
                                </a:lnTo>
                                <a:cubicBezTo>
                                  <a:pt x="799" y="351"/>
                                  <a:pt x="877" y="273"/>
                                  <a:pt x="877" y="176"/>
                                </a:cubicBezTo>
                                <a:cubicBezTo>
                                  <a:pt x="877" y="79"/>
                                  <a:pt x="799" y="0"/>
                                  <a:pt x="702" y="0"/>
                                </a:cubicBezTo>
                                <a:cubicBezTo>
                                  <a:pt x="702" y="0"/>
                                  <a:pt x="702" y="0"/>
                                  <a:pt x="702" y="0"/>
                                </a:cubicBezTo>
                                <a:lnTo>
                                  <a:pt x="176" y="0"/>
                                </a:lnTo>
                                <a:cubicBezTo>
                                  <a:pt x="79" y="0"/>
                                  <a:pt x="0" y="79"/>
                                  <a:pt x="0" y="176"/>
                                </a:cubicBezTo>
                                <a:cubicBezTo>
                                  <a:pt x="0" y="273"/>
                                  <a:pt x="79" y="351"/>
                                  <a:pt x="176" y="351"/>
                                </a:cubicBezTo>
                                <a:close/>
                              </a:path>
                            </a:pathLst>
                          </a:custGeom>
                          <a:noFill/>
                          <a:ln w="1587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Rectangle 304"/>
                        <wps:cNvSpPr>
                          <a:spLocks noChangeArrowheads="1"/>
                        </wps:cNvSpPr>
                        <wps:spPr bwMode="auto">
                          <a:xfrm>
                            <a:off x="3883025" y="3575050"/>
                            <a:ext cx="24574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863C6"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wps:txbx>
                        <wps:bodyPr rot="0" vert="horz" wrap="square" lIns="0" tIns="0" rIns="0" bIns="0" anchor="t" anchorCtr="0" upright="1">
                          <a:noAutofit/>
                        </wps:bodyPr>
                      </wps:wsp>
                      <wps:wsp>
                        <wps:cNvPr id="121" name="Line 305"/>
                        <wps:cNvCnPr>
                          <a:cxnSpLocks noChangeShapeType="1"/>
                        </wps:cNvCnPr>
                        <wps:spPr bwMode="auto">
                          <a:xfrm>
                            <a:off x="4001770" y="3260090"/>
                            <a:ext cx="1270" cy="29146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22" name="Line 306"/>
                        <wps:cNvCnPr>
                          <a:cxnSpLocks noChangeShapeType="1"/>
                        </wps:cNvCnPr>
                        <wps:spPr bwMode="auto">
                          <a:xfrm>
                            <a:off x="4001770" y="3728720"/>
                            <a:ext cx="1270" cy="29146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23" name="Line 307"/>
                        <wps:cNvCnPr>
                          <a:cxnSpLocks noChangeShapeType="1"/>
                        </wps:cNvCnPr>
                        <wps:spPr bwMode="auto">
                          <a:xfrm flipH="1">
                            <a:off x="3856355" y="3867150"/>
                            <a:ext cx="145415" cy="127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24" name="Line 308"/>
                        <wps:cNvCnPr>
                          <a:cxnSpLocks noChangeShapeType="1"/>
                        </wps:cNvCnPr>
                        <wps:spPr bwMode="auto">
                          <a:xfrm flipH="1">
                            <a:off x="3865245" y="3411220"/>
                            <a:ext cx="136525" cy="127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25" name="Oval 309"/>
                        <wps:cNvSpPr>
                          <a:spLocks noChangeArrowheads="1"/>
                        </wps:cNvSpPr>
                        <wps:spPr bwMode="auto">
                          <a:xfrm>
                            <a:off x="3697605" y="3791585"/>
                            <a:ext cx="151130" cy="15240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26" name="Oval 310"/>
                        <wps:cNvSpPr>
                          <a:spLocks noChangeArrowheads="1"/>
                        </wps:cNvSpPr>
                        <wps:spPr bwMode="auto">
                          <a:xfrm>
                            <a:off x="3697605" y="3791585"/>
                            <a:ext cx="151130" cy="152400"/>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Rectangle 311"/>
                        <wps:cNvSpPr>
                          <a:spLocks noChangeArrowheads="1"/>
                        </wps:cNvSpPr>
                        <wps:spPr bwMode="auto">
                          <a:xfrm>
                            <a:off x="3737610" y="3801110"/>
                            <a:ext cx="6731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5F8A7"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128" name="Oval 312"/>
                        <wps:cNvSpPr>
                          <a:spLocks noChangeArrowheads="1"/>
                        </wps:cNvSpPr>
                        <wps:spPr bwMode="auto">
                          <a:xfrm>
                            <a:off x="3697605" y="3335020"/>
                            <a:ext cx="151130" cy="1530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29" name="Oval 313"/>
                        <wps:cNvSpPr>
                          <a:spLocks noChangeArrowheads="1"/>
                        </wps:cNvSpPr>
                        <wps:spPr bwMode="auto">
                          <a:xfrm>
                            <a:off x="3697605" y="3335020"/>
                            <a:ext cx="151130" cy="153035"/>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Rectangle 314"/>
                        <wps:cNvSpPr>
                          <a:spLocks noChangeArrowheads="1"/>
                        </wps:cNvSpPr>
                        <wps:spPr bwMode="auto">
                          <a:xfrm>
                            <a:off x="3737610" y="3350260"/>
                            <a:ext cx="6731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B6810"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131" name="Freeform 315"/>
                        <wps:cNvSpPr>
                          <a:spLocks/>
                        </wps:cNvSpPr>
                        <wps:spPr bwMode="auto">
                          <a:xfrm>
                            <a:off x="3399155" y="2649220"/>
                            <a:ext cx="442595" cy="177165"/>
                          </a:xfrm>
                          <a:custGeom>
                            <a:avLst/>
                            <a:gdLst>
                              <a:gd name="T0" fmla="*/ 176 w 877"/>
                              <a:gd name="T1" fmla="*/ 351 h 351"/>
                              <a:gd name="T2" fmla="*/ 702 w 877"/>
                              <a:gd name="T3" fmla="*/ 351 h 351"/>
                              <a:gd name="T4" fmla="*/ 877 w 877"/>
                              <a:gd name="T5" fmla="*/ 176 h 351"/>
                              <a:gd name="T6" fmla="*/ 702 w 877"/>
                              <a:gd name="T7" fmla="*/ 0 h 351"/>
                              <a:gd name="T8" fmla="*/ 702 w 877"/>
                              <a:gd name="T9" fmla="*/ 0 h 351"/>
                              <a:gd name="T10" fmla="*/ 702 w 877"/>
                              <a:gd name="T11" fmla="*/ 0 h 351"/>
                              <a:gd name="T12" fmla="*/ 176 w 877"/>
                              <a:gd name="T13" fmla="*/ 0 h 351"/>
                              <a:gd name="T14" fmla="*/ 0 w 877"/>
                              <a:gd name="T15" fmla="*/ 176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3"/>
                                  <a:pt x="877" y="176"/>
                                </a:cubicBezTo>
                                <a:cubicBezTo>
                                  <a:pt x="877" y="79"/>
                                  <a:pt x="799" y="0"/>
                                  <a:pt x="702" y="0"/>
                                </a:cubicBezTo>
                                <a:cubicBezTo>
                                  <a:pt x="702" y="0"/>
                                  <a:pt x="702" y="0"/>
                                  <a:pt x="702" y="0"/>
                                </a:cubicBezTo>
                                <a:lnTo>
                                  <a:pt x="702" y="0"/>
                                </a:lnTo>
                                <a:lnTo>
                                  <a:pt x="176" y="0"/>
                                </a:lnTo>
                                <a:cubicBezTo>
                                  <a:pt x="79" y="0"/>
                                  <a:pt x="0" y="79"/>
                                  <a:pt x="0" y="176"/>
                                </a:cubicBezTo>
                                <a:cubicBezTo>
                                  <a:pt x="0" y="273"/>
                                  <a:pt x="79" y="351"/>
                                  <a:pt x="176"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32" name="Freeform 316"/>
                        <wps:cNvSpPr>
                          <a:spLocks/>
                        </wps:cNvSpPr>
                        <wps:spPr bwMode="auto">
                          <a:xfrm>
                            <a:off x="3399155" y="2649220"/>
                            <a:ext cx="442595" cy="177165"/>
                          </a:xfrm>
                          <a:custGeom>
                            <a:avLst/>
                            <a:gdLst>
                              <a:gd name="T0" fmla="*/ 176 w 877"/>
                              <a:gd name="T1" fmla="*/ 351 h 351"/>
                              <a:gd name="T2" fmla="*/ 702 w 877"/>
                              <a:gd name="T3" fmla="*/ 351 h 351"/>
                              <a:gd name="T4" fmla="*/ 877 w 877"/>
                              <a:gd name="T5" fmla="*/ 176 h 351"/>
                              <a:gd name="T6" fmla="*/ 702 w 877"/>
                              <a:gd name="T7" fmla="*/ 0 h 351"/>
                              <a:gd name="T8" fmla="*/ 702 w 877"/>
                              <a:gd name="T9" fmla="*/ 0 h 351"/>
                              <a:gd name="T10" fmla="*/ 702 w 877"/>
                              <a:gd name="T11" fmla="*/ 0 h 351"/>
                              <a:gd name="T12" fmla="*/ 176 w 877"/>
                              <a:gd name="T13" fmla="*/ 0 h 351"/>
                              <a:gd name="T14" fmla="*/ 0 w 877"/>
                              <a:gd name="T15" fmla="*/ 176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3"/>
                                  <a:pt x="877" y="176"/>
                                </a:cubicBezTo>
                                <a:cubicBezTo>
                                  <a:pt x="877" y="79"/>
                                  <a:pt x="799" y="0"/>
                                  <a:pt x="702" y="0"/>
                                </a:cubicBezTo>
                                <a:cubicBezTo>
                                  <a:pt x="702" y="0"/>
                                  <a:pt x="702" y="0"/>
                                  <a:pt x="702" y="0"/>
                                </a:cubicBezTo>
                                <a:lnTo>
                                  <a:pt x="702" y="0"/>
                                </a:lnTo>
                                <a:lnTo>
                                  <a:pt x="176" y="0"/>
                                </a:lnTo>
                                <a:cubicBezTo>
                                  <a:pt x="79" y="0"/>
                                  <a:pt x="0" y="79"/>
                                  <a:pt x="0" y="176"/>
                                </a:cubicBezTo>
                                <a:cubicBezTo>
                                  <a:pt x="0" y="273"/>
                                  <a:pt x="79" y="351"/>
                                  <a:pt x="176" y="351"/>
                                </a:cubicBezTo>
                                <a:close/>
                              </a:path>
                            </a:pathLst>
                          </a:custGeom>
                          <a:noFill/>
                          <a:ln w="15875"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317"/>
                        <wps:cNvSpPr>
                          <a:spLocks noChangeArrowheads="1"/>
                        </wps:cNvSpPr>
                        <wps:spPr bwMode="auto">
                          <a:xfrm>
                            <a:off x="3503295" y="2672080"/>
                            <a:ext cx="24003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7835B"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CEel</w:t>
                              </w:r>
                            </w:p>
                          </w:txbxContent>
                        </wps:txbx>
                        <wps:bodyPr rot="0" vert="horz" wrap="square" lIns="0" tIns="0" rIns="0" bIns="0" anchor="t" anchorCtr="0" upright="1">
                          <a:noAutofit/>
                        </wps:bodyPr>
                      </wps:wsp>
                      <wps:wsp>
                        <wps:cNvPr id="139" name="Line 318"/>
                        <wps:cNvCnPr>
                          <a:cxnSpLocks noChangeShapeType="1"/>
                        </wps:cNvCnPr>
                        <wps:spPr bwMode="auto">
                          <a:xfrm flipV="1">
                            <a:off x="3620770" y="2498090"/>
                            <a:ext cx="1905" cy="151130"/>
                          </a:xfrm>
                          <a:prstGeom prst="line">
                            <a:avLst/>
                          </a:prstGeom>
                          <a:noFill/>
                          <a:ln w="15875" cap="rnd">
                            <a:solidFill>
                              <a:srgbClr val="0070C0"/>
                            </a:solidFill>
                            <a:round/>
                            <a:headEnd/>
                            <a:tailEnd/>
                          </a:ln>
                          <a:extLst>
                            <a:ext uri="{909E8E84-426E-40DD-AFC4-6F175D3DCCD1}">
                              <a14:hiddenFill xmlns:a14="http://schemas.microsoft.com/office/drawing/2010/main">
                                <a:noFill/>
                              </a14:hiddenFill>
                            </a:ext>
                          </a:extLst>
                        </wps:spPr>
                        <wps:bodyPr/>
                      </wps:wsp>
                      <wps:wsp>
                        <wps:cNvPr id="140" name="Rectangle 319"/>
                        <wps:cNvSpPr>
                          <a:spLocks noChangeArrowheads="1"/>
                        </wps:cNvSpPr>
                        <wps:spPr bwMode="auto">
                          <a:xfrm>
                            <a:off x="2720975" y="2878455"/>
                            <a:ext cx="304165"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Rectangle 320"/>
                        <wps:cNvSpPr>
                          <a:spLocks noChangeArrowheads="1"/>
                        </wps:cNvSpPr>
                        <wps:spPr bwMode="auto">
                          <a:xfrm>
                            <a:off x="2720975" y="2878455"/>
                            <a:ext cx="304165" cy="151130"/>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Rectangle 321"/>
                        <wps:cNvSpPr>
                          <a:spLocks noChangeArrowheads="1"/>
                        </wps:cNvSpPr>
                        <wps:spPr bwMode="auto">
                          <a:xfrm>
                            <a:off x="2760980" y="2889885"/>
                            <a:ext cx="22796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1C57E"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PAC</w:t>
                              </w:r>
                            </w:p>
                          </w:txbxContent>
                        </wps:txbx>
                        <wps:bodyPr rot="0" vert="horz" wrap="square" lIns="0" tIns="0" rIns="0" bIns="0" anchor="t" anchorCtr="0" upright="1">
                          <a:noAutofit/>
                        </wps:bodyPr>
                      </wps:wsp>
                      <wps:wsp>
                        <wps:cNvPr id="143" name="Rectangle 322"/>
                        <wps:cNvSpPr>
                          <a:spLocks noChangeArrowheads="1"/>
                        </wps:cNvSpPr>
                        <wps:spPr bwMode="auto">
                          <a:xfrm>
                            <a:off x="3399155" y="2878455"/>
                            <a:ext cx="457200"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323"/>
                        <wps:cNvSpPr>
                          <a:spLocks noChangeArrowheads="1"/>
                        </wps:cNvSpPr>
                        <wps:spPr bwMode="auto">
                          <a:xfrm>
                            <a:off x="3399155" y="2878455"/>
                            <a:ext cx="457200" cy="151130"/>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Rectangle 324"/>
                        <wps:cNvSpPr>
                          <a:spLocks noChangeArrowheads="1"/>
                        </wps:cNvSpPr>
                        <wps:spPr bwMode="auto">
                          <a:xfrm>
                            <a:off x="3447415" y="2889885"/>
                            <a:ext cx="37401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C4FED"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Appoint</w:t>
                              </w:r>
                            </w:p>
                          </w:txbxContent>
                        </wps:txbx>
                        <wps:bodyPr rot="0" vert="horz" wrap="square" lIns="0" tIns="0" rIns="0" bIns="0" anchor="t" anchorCtr="0" upright="1">
                          <a:noAutofit/>
                        </wps:bodyPr>
                      </wps:wsp>
                      <wps:wsp>
                        <wps:cNvPr id="146" name="Line 325"/>
                        <wps:cNvCnPr>
                          <a:cxnSpLocks noChangeShapeType="1"/>
                        </wps:cNvCnPr>
                        <wps:spPr bwMode="auto">
                          <a:xfrm>
                            <a:off x="4717415" y="0"/>
                            <a:ext cx="0" cy="43484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6CB94DE" id="Zone de dessin 204" o:spid="_x0000_s1226" editas="canvas" style="width:510.2pt;height:342.4pt;mso-position-horizontal-relative:char;mso-position-vertical-relative:line" coordsize="64795,43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">
                <v:shape id="_x0000_s1227" type="#_x0000_t75" style="position:absolute;width:64795;height:43484;visibility:visible;mso-wrap-style:square">
                  <v:fill o:detectmouseclick="t"/>
                  <v:path o:connecttype="none"/>
                </v:shape>
                <v:rect id="Rectangle 206" o:spid="_x0000_s1228" style="position:absolute;left:26365;top:2127;width:12198;height:2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207" o:spid="_x0000_s1229" style="position:absolute;left:26365;top:2127;width:12198;height:2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" filled="f" strokeweight=".25pt">
                  <v:stroke joinstyle="round" endcap="round"/>
                </v:rect>
                <v:rect id="Rectangle 208" o:spid="_x0000_s1230" style="position:absolute;left:29698;top:10369;width:5512;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FE9455B"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b/>
                            <w:bCs/>
                            <w:color w:val="000000"/>
                            <w:sz w:val="41"/>
                            <w:szCs w:val="52"/>
                          </w:rPr>
                          <w:t>PAC</w:t>
                        </w:r>
                      </w:p>
                    </w:txbxContent>
                  </v:textbox>
                </v:rect>
                <v:line id="Line 209" o:spid="_x0000_s1231" style="position:absolute;visibility:visible;mso-wrap-style:square" from="38563,3651" to="53981,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" strokeweight=".25pt">
                  <v:stroke endcap="round"/>
                </v:line>
                <v:line id="Line 210" o:spid="_x0000_s1232" style="position:absolute;flip:x;visibility:visible;mso-wrap-style:square" from="39357,11271" to="53981,1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" strokeweight=".25pt">
                  <v:stroke endcap="round"/>
                </v:line>
                <v:shape id="Freeform 211" o:spid="_x0000_s1233" style="position:absolute;left:38563;top:10814;width:921;height:901;visibility:visible;mso-wrap-style:square;v-text-anchor:top" coordsize="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" path="m73,72l,36,73,r,72xe" fillcolor="black" stroked="f">
                  <v:path arrowok="t" o:connecttype="custom" o:connectlocs="92075,90170;0,45085;92075,0;92075,90170" o:connectangles="0,0,0,0"/>
                </v:shape>
                <v:line id="Line 212" o:spid="_x0000_s1234" style="position:absolute;flip:x;visibility:visible;mso-wrap-style:square" from="39357,23444" to="53981,2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" strokeweight=".25pt">
                  <v:stroke endcap="round"/>
                </v:line>
                <v:shape id="Freeform 213" o:spid="_x0000_s1235" style="position:absolute;left:38563;top:22999;width:921;height:902;visibility:visible;mso-wrap-style:square;v-text-anchor:top" coordsize="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" path="m73,72l,36,73,r,72xe" fillcolor="black" stroked="f">
                  <v:path arrowok="t" o:connecttype="custom" o:connectlocs="92075,90170;0,45085;92075,0;92075,90170" o:connectangles="0,0,0,0"/>
                </v:shape>
                <v:line id="Line 214" o:spid="_x0000_s1236" style="position:absolute;visibility:visible;mso-wrap-style:square" from="38563,15843" to="53981,1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" strokeweight=".25pt">
                  <v:stroke endcap="round"/>
                </v:line>
                <v:line id="Line 215" o:spid="_x0000_s1237" style="position:absolute;flip:x;visibility:visible;mso-wrap-style:square" from="11518,9740" to="26365,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" strokeweight=".25pt">
                  <v:stroke endcap="round"/>
                </v:line>
                <v:rect id="Rectangle 216" o:spid="_x0000_s1238" style="position:absolute;left:825;top:8223;width:10693;height:10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v:rect id="Rectangle 217" o:spid="_x0000_s1239" style="position:absolute;left:825;top:8223;width:10693;height:10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" filled="f" strokeweight=".25pt">
                  <v:stroke joinstyle="round" endcap="round"/>
                </v:rect>
                <v:rect id="Rectangle 218" o:spid="_x0000_s1240" style="position:absolute;left:2482;top:12217;width:7805;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1DE92C8" w14:textId="77777777" w:rsidR="004C5554" w:rsidRPr="00893FE6" w:rsidRDefault="004C5554" w:rsidP="004C5554">
                        <w:pPr>
                          <w:autoSpaceDE w:val="0"/>
                          <w:autoSpaceDN w:val="0"/>
                          <w:adjustRightInd w:val="0"/>
                          <w:jc w:val="center"/>
                          <w:rPr>
                            <w:rFonts w:ascii="Arial" w:hAnsi="Arial" w:cs="Arial"/>
                            <w:b/>
                            <w:bCs/>
                            <w:color w:val="000000"/>
                            <w:szCs w:val="30"/>
                          </w:rPr>
                        </w:pPr>
                        <w:r w:rsidRPr="00893FE6">
                          <w:rPr>
                            <w:rFonts w:ascii="Arial" w:hAnsi="Arial" w:cs="Arial"/>
                            <w:b/>
                            <w:bCs/>
                            <w:color w:val="000000"/>
                            <w:szCs w:val="30"/>
                          </w:rPr>
                          <w:t>SOURCE</w:t>
                        </w:r>
                      </w:p>
                      <w:p w14:paraId="72B1D274" w14:textId="77777777" w:rsidR="004C5554" w:rsidRPr="00893FE6" w:rsidRDefault="004C5554" w:rsidP="004C5554">
                        <w:pPr>
                          <w:autoSpaceDE w:val="0"/>
                          <w:autoSpaceDN w:val="0"/>
                          <w:adjustRightInd w:val="0"/>
                          <w:jc w:val="center"/>
                          <w:rPr>
                            <w:rFonts w:ascii="Arial" w:hAnsi="Arial" w:cs="Arial"/>
                            <w:color w:val="000000"/>
                            <w:sz w:val="28"/>
                            <w:szCs w:val="36"/>
                          </w:rPr>
                        </w:pPr>
                        <w:r w:rsidRPr="00893FE6">
                          <w:rPr>
                            <w:rFonts w:ascii="Arial" w:hAnsi="Arial" w:cs="Arial"/>
                            <w:b/>
                            <w:bCs/>
                            <w:color w:val="000000"/>
                            <w:szCs w:val="30"/>
                          </w:rPr>
                          <w:t>FROIDE</w:t>
                        </w:r>
                      </w:p>
                    </w:txbxContent>
                  </v:textbox>
                </v:rect>
                <v:rect id="Rectangle 219" o:spid="_x0000_s1241" style="position:absolute;left:53981;top:2127;width:10674;height:10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rect id="Rectangle 220" o:spid="_x0000_s1242" style="position:absolute;left:53981;top:2127;width:10674;height:10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" filled="f" strokeweight=".25pt">
                  <v:stroke joinstyle="round" endcap="round"/>
                </v:rect>
                <v:rect id="Rectangle 221" o:spid="_x0000_s1243" style="position:absolute;left:57150;top:6565;width:393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782A023D"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b/>
                            <w:bCs/>
                            <w:color w:val="000000"/>
                            <w:szCs w:val="30"/>
                          </w:rPr>
                          <w:t>ECS</w:t>
                        </w:r>
                      </w:p>
                    </w:txbxContent>
                  </v:textbox>
                </v:rect>
                <v:rect id="Rectangle 222" o:spid="_x0000_s1244" style="position:absolute;left:53981;top:14306;width:10674;height:27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" stroked="f"/>
                <v:rect id="Rectangle 223" o:spid="_x0000_s1245" style="position:absolute;left:53981;top:14306;width:10674;height:27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" filled="f" strokeweight=".25pt">
                  <v:stroke joinstyle="round" endcap="round"/>
                </v:rect>
                <v:line id="Line 224" o:spid="_x0000_s1246" style="position:absolute;visibility:visible;mso-wrap-style:square" from="11518,17360" to="25577,1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" strokeweight=".25pt">
                  <v:stroke endcap="round"/>
                </v:line>
                <v:shape id="Freeform 225" o:spid="_x0000_s1247" style="position:absolute;left:25469;top:16903;width:896;height:908;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" path="m,l72,36,,72,,xe" fillcolor="black" stroked="f">
                  <v:path arrowok="t" o:connecttype="custom" o:connectlocs="0,0;89535,45403;0,90805;0,0" o:connectangles="0,0,0,0"/>
                </v:shape>
                <v:oval id="Oval 226" o:spid="_x0000_s1248" style="position:absolute;left:20567;top:8369;width:2737;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" strokeweight="0"/>
                <v:oval id="Oval 227" o:spid="_x0000_s1249" style="position:absolute;left:20567;top:8369;width:2737;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" filled="f" strokeweight=".25pt">
                  <v:stroke endcap="round"/>
                </v:oval>
                <v:rect id="Rectangle 228" o:spid="_x0000_s1250" style="position:absolute;left:21469;top:8839;width:1003;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126FB017"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Cs w:val="30"/>
                          </w:rPr>
                          <w:t>P</w:t>
                        </w:r>
                      </w:p>
                    </w:txbxContent>
                  </v:textbox>
                </v:rect>
                <v:shape id="Freeform 229" o:spid="_x0000_s1251" style="position:absolute;left:12344;top:12674;width:4420;height:1759;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" path="m175,351r526,c798,351,877,272,877,175,877,78,798,,701,v,,,,,l701,,175,c78,,,78,,175v,97,78,176,175,176xe" strokeweight="0">
                  <v:path arrowok="t" o:connecttype="custom" o:connectlocs="88190,175895;353266,175895;441960,87697;353266,0;353266,0;353266,0;88190,0;0,87697;88190,175895" o:connectangles="0,0,0,0,0,0,0,0,0"/>
                </v:shape>
                <v:shape id="Freeform 230" o:spid="_x0000_s1252" style="position:absolute;left:12344;top:12674;width:4420;height:1759;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" path="m175,351r526,c798,351,877,272,877,175,877,78,798,,701,v,,,,,l701,,175,c78,,,78,,175v,97,78,176,175,176xe" filled="f" strokecolor="red" strokeweight="1.25pt">
                  <v:stroke endcap="round"/>
                  <v:path arrowok="t" o:connecttype="custom" o:connectlocs="88190,175895;353266,175895;441960,87697;353266,0;353266,0;353266,0;88190,0;0,87697;88190,175895" o:connectangles="0,0,0,0,0,0,0,0,0"/>
                </v:shape>
                <v:rect id="Rectangle 231" o:spid="_x0000_s1253" style="position:absolute;left:13398;top:12947;width:2457;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1406DF9B"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v:textbox>
                </v:rect>
                <v:shape id="Freeform 232" o:spid="_x0000_s1254" style="position:absolute;left:40906;top:18897;width:4420;height:1772;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" path="m175,351r527,c798,351,877,273,877,176,877,79,798,,702,v,,,,,l175,c79,,,79,,176v,97,79,175,175,175xe" strokeweight="0">
                  <v:path arrowok="t" o:connecttype="custom" o:connectlocs="88190,177165;353770,177165;441960,88835;353770,0;353770,0;88190,0;0,88835;88190,177165" o:connectangles="0,0,0,0,0,0,0,0"/>
                </v:shape>
                <v:shape id="Freeform 233" o:spid="_x0000_s1255" style="position:absolute;left:40906;top:18897;width:4420;height:1772;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" path="m175,351r527,c798,351,877,273,877,176,877,79,798,,702,v,,,,,l175,c79,,,79,,176v,97,79,175,175,175xe" filled="f" strokecolor="red" strokeweight="1.25pt">
                  <v:stroke endcap="round"/>
                  <v:path arrowok="t" o:connecttype="custom" o:connectlocs="88190,177165;353770,177165;441960,88835;353770,0;353770,0;88190,0;0,88835;88190,177165" o:connectangles="0,0,0,0,0,0,0,0"/>
                </v:shape>
                <v:rect id="Rectangle 234" o:spid="_x0000_s1256" style="position:absolute;left:41910;top:19119;width:2457;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B064E53"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v:textbox>
                </v:rect>
                <v:shape id="Freeform 235" o:spid="_x0000_s1257" style="position:absolute;left:40906;top:6718;width:4420;height:1765;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" path="m175,351r527,c798,351,877,273,877,176,877,79,798,,702,v,,,,,l175,c79,,,79,,176v,97,79,175,175,175xe" strokeweight="0">
                  <v:path arrowok="t" o:connecttype="custom" o:connectlocs="88190,176530;353770,176530;441960,88516;353770,0;353770,0;88190,0;0,88516;88190,176530" o:connectangles="0,0,0,0,0,0,0,0"/>
                </v:shape>
                <v:shape id="Freeform 236" o:spid="_x0000_s1258" style="position:absolute;left:40906;top:6718;width:4420;height:1765;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" path="m175,351r527,c798,351,877,273,877,176,877,79,798,,702,v,,,,,l175,c79,,,79,,176v,97,79,175,175,175xe" filled="f" strokecolor="red" strokeweight="1.25pt">
                  <v:stroke endcap="round"/>
                  <v:path arrowok="t" o:connecttype="custom" o:connectlocs="88190,176530;353770,176530;441960,88516;353770,0;353770,0;88190,0;0,88516;88190,176530" o:connectangles="0,0,0,0,0,0,0,0"/>
                </v:shape>
                <v:rect id="Rectangle 237" o:spid="_x0000_s1259" style="position:absolute;left:41910;top:6959;width:2457;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29FA7465"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v:textbox>
                </v:rect>
                <v:oval id="Oval 238" o:spid="_x0000_s1260" style="position:absolute;left:40062;top:4552;width:152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" strokeweight="0"/>
                <v:oval id="Oval 239" o:spid="_x0000_s1261" style="position:absolute;left:40062;top:4552;width:152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" filled="f" strokecolor="red" strokeweight="1.25pt">
                  <v:stroke endcap="round"/>
                </v:oval>
                <v:rect id="Rectangle 240" o:spid="_x0000_s1262" style="position:absolute;left:40455;top:4699;width:680;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03B801B2"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v:textbox>
                </v:rect>
                <v:line id="Line 241" o:spid="_x0000_s1263" style="position:absolute;flip:y;visibility:visible;mso-wrap-style:square" from="43116,3784" to="43122,6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" strokecolor="red" strokeweight="1.25pt">
                  <v:stroke endcap="round"/>
                </v:line>
                <v:line id="Line 242" o:spid="_x0000_s1264" style="position:absolute;visibility:visible;mso-wrap-style:square" from="43116,8483" to="43122,11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" strokecolor="red" strokeweight="1.25pt">
                  <v:stroke endcap="round"/>
                </v:line>
                <v:line id="Line 243" o:spid="_x0000_s1265" style="position:absolute;visibility:visible;mso-wrap-style:square" from="43116,15982" to="43122,18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" strokecolor="red" strokeweight="1.25pt">
                  <v:stroke endcap="round"/>
                </v:line>
                <v:line id="Line 244" o:spid="_x0000_s1266" style="position:absolute;visibility:visible;mso-wrap-style:square" from="43116,20669" to="43122,23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" strokecolor="red" strokeweight="1.25pt">
                  <v:stroke endcap="round"/>
                </v:line>
                <v:line id="Line 245" o:spid="_x0000_s1267" style="position:absolute;flip:y;visibility:visible;mso-wrap-style:square" from="14560,14433" to="14573,1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" strokecolor="red" strokeweight="1.25pt">
                  <v:stroke endcap="round"/>
                </v:line>
                <v:line id="Line 246" o:spid="_x0000_s1268" style="position:absolute;flip:y;visibility:visible;mso-wrap-style:square" from="14560,9740" to="14573,1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" strokecolor="red" strokeweight="1.25pt">
                  <v:stroke endcap="round"/>
                </v:line>
                <v:line id="Line 247" o:spid="_x0000_s1269" style="position:absolute;flip:x;visibility:visible;mso-wrap-style:square" from="41662,22066" to="43116,22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" strokecolor="red" strokeweight="1.25pt">
                  <v:stroke endcap="round"/>
                </v:line>
                <v:line id="Line 248" o:spid="_x0000_s1270" style="position:absolute;flip:x;visibility:visible;mso-wrap-style:square" from="41751,17494" to="43116,17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" strokecolor="red" strokeweight="1.25pt">
                  <v:stroke endcap="round"/>
                </v:line>
                <v:line id="Line 249" o:spid="_x0000_s1271" style="position:absolute;flip:x;visibility:visible;mso-wrap-style:square" from="41586,9874" to="43116,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" strokecolor="red" strokeweight="1.25pt">
                  <v:stroke endcap="round"/>
                </v:line>
                <v:line id="Line 250" o:spid="_x0000_s1272" style="position:absolute;flip:x;visibility:visible;mso-wrap-style:square" from="41751,5308" to="43116,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" strokecolor="red" strokeweight="1.25pt">
                  <v:stroke endcap="round"/>
                </v:line>
                <v:line id="Line 251" o:spid="_x0000_s1273" style="position:absolute;visibility:visible;mso-wrap-style:square" from="14560,11271" to="16236,1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" strokecolor="red" strokeweight="1.25pt">
                  <v:stroke endcap="round"/>
                </v:line>
                <v:line id="Line 252" o:spid="_x0000_s1274" style="position:absolute;visibility:visible;mso-wrap-style:square" from="14560,15843" to="16090,1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" strokecolor="red" strokeweight="1.25pt">
                  <v:stroke endcap="round"/>
                </v:line>
                <v:oval id="Oval 253" o:spid="_x0000_s1275" style="position:absolute;left:40062;top:9124;width:1524;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" strokeweight="0"/>
                <v:oval id="Oval 254" o:spid="_x0000_s1276" style="position:absolute;left:40062;top:9124;width:1524;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" filled="f" strokecolor="red" strokeweight="1.25pt">
                  <v:stroke endcap="round"/>
                </v:oval>
                <v:rect id="Rectangle 255" o:spid="_x0000_s1277" style="position:absolute;left:40455;top:9213;width:680;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5490B758"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v:textbox>
                </v:rect>
                <v:oval id="Oval 256" o:spid="_x0000_s1278" style="position:absolute;left:16090;top:15074;width:1518;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" strokeweight="0"/>
                <v:oval id="Oval 257" o:spid="_x0000_s1279" style="position:absolute;left:16090;top:15074;width:1518;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" filled="f" strokecolor="red" strokeweight="1.25pt">
                  <v:stroke endcap="round"/>
                </v:oval>
                <v:rect id="Rectangle 258" o:spid="_x0000_s1280" style="position:absolute;left:16541;top:15201;width:680;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16BA6A7C"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v:textbox>
                </v:rect>
                <v:oval id="Oval 259" o:spid="_x0000_s1281" style="position:absolute;left:16090;top:10502;width:151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" strokeweight="0"/>
                <v:oval id="Oval 260" o:spid="_x0000_s1282" style="position:absolute;left:16090;top:10502;width:151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" filled="f" strokecolor="red" strokeweight="1.25pt">
                  <v:stroke endcap="round"/>
                </v:oval>
                <v:rect id="Rectangle 261" o:spid="_x0000_s1283" style="position:absolute;left:16541;top:10604;width:680;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2CA17C41"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v:textbox>
                </v:rect>
                <v:oval id="Oval 262" o:spid="_x0000_s1284" style="position:absolute;left:40062;top:21304;width:1524;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" strokeweight="0"/>
                <v:oval id="Oval 263" o:spid="_x0000_s1285" style="position:absolute;left:40062;top:21304;width:1524;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" filled="f" strokecolor="red" strokeweight="1.25pt">
                  <v:stroke endcap="round"/>
                </v:oval>
                <v:rect id="Rectangle 264" o:spid="_x0000_s1286" style="position:absolute;left:40455;top:21380;width:680;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1061B55D"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v:textbox>
                </v:rect>
                <v:oval id="Oval 265" o:spid="_x0000_s1287" style="position:absolute;left:40062;top:16732;width:152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" strokeweight="0"/>
                <v:oval id="Oval 266" o:spid="_x0000_s1288" style="position:absolute;left:40062;top:16732;width:152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" filled="f" strokecolor="red" strokeweight="1.25pt">
                  <v:stroke endcap="round"/>
                </v:oval>
                <v:rect id="Rectangle 267" o:spid="_x0000_s1289" style="position:absolute;left:40455;top:16865;width:680;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7433FA27"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v:textbox>
                </v:rect>
                <v:shape id="Freeform 268" o:spid="_x0000_s1290" style="position:absolute;left:19646;top:12674;width:4433;height:1759;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" path="m175,351r527,c798,351,877,272,877,175,877,78,798,,702,v,,,,,l702,,175,c79,,,78,,175v,97,79,176,175,176xe" strokeweight="0">
                  <v:path arrowok="t" o:connecttype="custom" o:connectlocs="88444,175895;354786,175895;443230,87697;354786,0;354786,0;354786,0;88444,0;0,87697;88444,175895" o:connectangles="0,0,0,0,0,0,0,0,0"/>
                </v:shape>
                <v:shape id="Freeform 269" o:spid="_x0000_s1291" style="position:absolute;left:19646;top:12674;width:4433;height:1759;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" path="m175,351r527,c798,351,877,272,877,175,877,78,798,,702,v,,,,,l702,,175,c79,,,78,,175v,97,79,176,175,176xe" filled="f" strokecolor="#0070c0" strokeweight="1.25pt">
                  <v:stroke endcap="round"/>
                  <v:path arrowok="t" o:connecttype="custom" o:connectlocs="88444,175895;354786,175895;443230,87697;354786,0;354786,0;354786,0;88444,0;0,87697;88444,175895" o:connectangles="0,0,0,0,0,0,0,0,0"/>
                </v:shape>
                <v:rect id="Rectangle 270" o:spid="_x0000_s1292" style="position:absolute;left:20669;top:12947;width:2406;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5E707B53"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CEel</w:t>
                        </w:r>
                      </w:p>
                    </w:txbxContent>
                  </v:textbox>
                </v:rect>
                <v:line id="Line 271" o:spid="_x0000_s1293" style="position:absolute;visibility:visible;mso-wrap-style:square" from="21869,11118" to="21882,1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" strokecolor="#0070c0" strokeweight="1.25pt">
                  <v:stroke endcap="round"/>
                </v:line>
                <v:shape id="Freeform 272" o:spid="_x0000_s1294" style="position:absolute;left:26517;top:26492;width:4426;height:1771;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" path="m175,351r526,c798,351,877,273,877,176,877,79,798,,701,v,,,,,l701,,175,c78,,,79,,176v,97,78,175,175,175xe" strokeweight="0">
                  <v:path arrowok="t" o:connecttype="custom" o:connectlocs="88317,177165;353773,177165;442595,88835;353773,0;353773,0;353773,0;88317,0;0,88835;88317,177165" o:connectangles="0,0,0,0,0,0,0,0,0"/>
                </v:shape>
                <v:shape id="Freeform 273" o:spid="_x0000_s1295" style="position:absolute;left:26517;top:26492;width:4426;height:1771;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" path="m175,351r526,c798,351,877,273,877,176,877,79,798,,701,v,,,,,l701,,175,c78,,,79,,176v,97,78,175,175,175xe" filled="f" strokecolor="#0070c0" strokeweight="1.25pt">
                  <v:stroke endcap="round"/>
                  <v:path arrowok="t" o:connecttype="custom" o:connectlocs="88317,177165;353773,177165;442595,88835;353773,0;353773,0;353773,0;88317,0;0,88835;88317,177165" o:connectangles="0,0,0,0,0,0,0,0,0"/>
                </v:shape>
                <v:rect id="Rectangle 274" o:spid="_x0000_s1296" style="position:absolute;left:27514;top:26720;width:2407;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2D1DFA01"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CEel</w:t>
                        </w:r>
                      </w:p>
                    </w:txbxContent>
                  </v:textbox>
                </v:rect>
                <v:line id="Line 275" o:spid="_x0000_s1297" style="position:absolute;flip:y;visibility:visible;mso-wrap-style:square" from="28721,24980" to="28740,26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" strokecolor="#0070c0" strokeweight="1.25pt">
                  <v:stroke endcap="round"/>
                </v:line>
                <v:rect id="Rectangle 276" o:spid="_x0000_s1298" style="position:absolute;left:27133;top:13550;width:10674;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" stroked="f"/>
                <v:rect id="Rectangle 277" o:spid="_x0000_s1299" style="position:absolute;left:27133;top:13550;width:10674;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" filled="f" strokecolor="white" strokeweight=".25pt">
                  <v:stroke joinstyle="round" endcap="round"/>
                </v:rect>
                <v:rect id="Rectangle 278" o:spid="_x0000_s1300" style="position:absolute;left:27686;top:14478;width:1301;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6DC6EAA4"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 xml:space="preserve">(+ </w:t>
                        </w:r>
                      </w:p>
                    </w:txbxContent>
                  </v:textbox>
                </v:rect>
                <v:rect id="Rectangle 279" o:spid="_x0000_s1301" style="position:absolute;left:28975;top:14478;width:8102;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2D596DFE"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appoint éventuel</w:t>
                        </w:r>
                      </w:p>
                    </w:txbxContent>
                  </v:textbox>
                </v:rect>
                <v:rect id="Rectangle 280" o:spid="_x0000_s1302" style="position:absolute;left:36887;top:14478;width:362;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7B10A557"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w:t>
                        </w:r>
                      </w:p>
                    </w:txbxContent>
                  </v:textbox>
                </v:rect>
                <v:shape id="Freeform 281" o:spid="_x0000_s1303" style="position:absolute;left:254;top:26257;width:4419;height:1765;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" path="m175,351r527,c798,351,877,272,877,175,877,79,798,,702,v,,,,,l702,,175,c79,,,79,,175v,97,79,176,175,176xe" strokeweight="0">
                  <v:path arrowok="t" o:connecttype="custom" o:connectlocs="88190,176530;353770,176530;441960,88014;353770,0;353770,0;353770,0;88190,0;0,88014;88190,176530" o:connectangles="0,0,0,0,0,0,0,0,0"/>
                </v:shape>
                <v:shape id="Freeform 282" o:spid="_x0000_s1304" style="position:absolute;left:254;top:26257;width:4419;height:1765;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" path="m175,351r527,c798,351,877,272,877,175,877,79,798,,702,v,,,,,l702,,175,c79,,,79,,175v,97,79,176,175,176xe" filled="f" strokecolor="#0070c0" strokeweight="1.25pt">
                  <v:stroke endcap="round"/>
                  <v:path arrowok="t" o:connecttype="custom" o:connectlocs="88190,176530;353770,176530;441960,88014;353770,0;353770,0;353770,0;88190,0;0,88014;88190,176530" o:connectangles="0,0,0,0,0,0,0,0,0"/>
                </v:shape>
                <v:rect id="Rectangle 283" o:spid="_x0000_s1305" style="position:absolute;left:1289;top:26479;width:2406;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573E18E9"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CEel</w:t>
                        </w:r>
                      </w:p>
                    </w:txbxContent>
                  </v:textbox>
                </v:rect>
                <v:shape id="Freeform 284" o:spid="_x0000_s1306" style="position:absolute;left:254;top:29298;width:4419;height:1766;visibility:visible;mso-wrap-style:square;v-text-anchor:top" coordsize="87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" path="m175,350r527,c798,350,877,272,877,175,877,78,798,,702,v,,,,,l702,,175,c79,,,78,,175v,97,79,175,175,175xe" strokeweight="0">
                  <v:path arrowok="t" o:connecttype="custom" o:connectlocs="88190,176530;353770,176530;441960,88265;353770,0;353770,0;353770,0;88190,0;0,88265;88190,176530" o:connectangles="0,0,0,0,0,0,0,0,0"/>
                </v:shape>
                <v:shape id="Freeform 285" o:spid="_x0000_s1307" style="position:absolute;left:254;top:29298;width:4419;height:1766;visibility:visible;mso-wrap-style:square;v-text-anchor:top" coordsize="87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" path="m175,350r527,c798,350,877,272,877,175,877,78,798,,702,v,,,,,l702,,175,c79,,,78,,175v,97,79,175,175,175xe" filled="f" strokecolor="red" strokeweight="1.25pt">
                  <v:stroke endcap="round"/>
                  <v:path arrowok="t" o:connecttype="custom" o:connectlocs="88190,176530;353770,176530;441960,88265;353770,0;353770,0;353770,0;88190,0;0,88265;88190,176530" o:connectangles="0,0,0,0,0,0,0,0,0"/>
                </v:shape>
                <v:rect id="Rectangle 286" o:spid="_x0000_s1308" style="position:absolute;left:1289;top:29546;width:2457;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512D1CAD"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v:textbox>
                </v:rect>
                <v:oval id="Oval 287" o:spid="_x0000_s1309" style="position:absolute;left:1708;top:32473;width:1524;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" strokeweight="0"/>
                <v:oval id="Oval 288" o:spid="_x0000_s1310" style="position:absolute;left:1708;top:32473;width:1524;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" filled="f" strokecolor="red" strokeweight="1.25pt">
                  <v:stroke endcap="round"/>
                </v:oval>
                <v:rect id="Rectangle 289" o:spid="_x0000_s1311" style="position:absolute;left:2095;top:32607;width:679;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29366A69"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v:textbox>
                </v:rect>
                <v:rect id="Rectangle 290" o:spid="_x0000_s1312" style="position:absolute;left:5854;top:26492;width:1052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" stroked="f"/>
                <v:rect id="Rectangle 291" o:spid="_x0000_s1313" style="position:absolute;left:5854;top:26492;width:1052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" filled="f" strokecolor="white" strokeweight=".25pt">
                  <v:stroke joinstyle="round" endcap="round"/>
                </v:rect>
                <v:rect id="Rectangle 292" o:spid="_x0000_s1314" style="position:absolute;left:6286;top:26644;width:9931;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4EF62401"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Compteur électrique</w:t>
                        </w:r>
                      </w:p>
                    </w:txbxContent>
                  </v:textbox>
                </v:rect>
                <v:rect id="Rectangle 293" o:spid="_x0000_s1315" style="position:absolute;left:6045;top:32600;width:11354;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" stroked="f"/>
                <v:rect id="Rectangle 294" o:spid="_x0000_s1316" style="position:absolute;left:6045;top:32600;width:11354;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" filled="f" strokecolor="white" strokeweight=".25pt">
                  <v:stroke joinstyle="round" endcap="round"/>
                </v:rect>
                <v:rect id="Rectangle 295" o:spid="_x0000_s1317" style="position:absolute;left:6381;top:32683;width:10954;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7313A47F"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Sonde de température</w:t>
                        </w:r>
                      </w:p>
                    </w:txbxContent>
                  </v:textbox>
                </v:rect>
                <v:rect id="Rectangle 296" o:spid="_x0000_s1318" style="position:absolute;left:5956;top:29540;width:10325;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" stroked="f"/>
                <v:rect id="Rectangle 297" o:spid="_x0000_s1319" style="position:absolute;left:5956;top:29540;width:10325;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" filled="f" strokecolor="white" strokeweight=".25pt">
                  <v:stroke joinstyle="round" endcap="round"/>
                </v:rect>
                <v:rect id="Rectangle 298" o:spid="_x0000_s1320" style="position:absolute;left:6381;top:29622;width:9684;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6B923CC3"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Compteur d’énergie</w:t>
                        </w:r>
                      </w:p>
                    </w:txbxContent>
                  </v:textbox>
                </v:rect>
                <v:shape id="Freeform 299" o:spid="_x0000_s1321" style="position:absolute;left:17208;top:17360;width:35966;height:22841;visibility:visible;mso-wrap-style:square;v-text-anchor:top" coordsize="2870,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" path="m,l,1823r2870,e" filled="f" strokeweight=".25pt">
                  <v:stroke endcap="round"/>
                  <v:path arrowok="t" o:connecttype="custom" o:connectlocs="0,0;0,2284095;3596640,2284095" o:connectangles="0,0,0"/>
                </v:shape>
                <v:shape id="Freeform 300" o:spid="_x0000_s1322" style="position:absolute;left:53066;top:39751;width:915;height:901;visibility:visible;mso-wrap-style:square;v-text-anchor:top" coordsize="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" path="m,l73,36,,72,,xe" fillcolor="black" stroked="f">
                  <v:path arrowok="t" o:connecttype="custom" o:connectlocs="0,0;91440,45085;0,90170;0,0" o:connectangles="0,0,0,0"/>
                </v:shape>
                <v:shape id="Freeform 301" o:spid="_x0000_s1323" style="position:absolute;left:24834;top:9740;width:29147;height:22860;visibility:visible;mso-wrap-style:square;v-text-anchor:top" coordsize="232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" path="m2325,1824l,1824,,e" filled="f" strokeweight=".25pt">
                  <v:stroke endcap="round"/>
                  <v:path arrowok="t" o:connecttype="custom" o:connectlocs="2914650,2286000;0,2286000;0,0" o:connectangles="0,0,0"/>
                </v:shape>
                <v:shape id="Freeform 302" o:spid="_x0000_s1324" style="position:absolute;left:37807;top:35515;width:4420;height:1772;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" path="m176,351r526,c799,351,877,273,877,176,877,79,799,,702,v,,,,,l176,c79,,,79,,176v,97,79,175,176,175xe" strokeweight="0">
                  <v:path arrowok="t" o:connecttype="custom" o:connectlocs="88694,177165;353770,177165;441960,88835;353770,0;353770,0;88694,0;0,88835;88694,177165" o:connectangles="0,0,0,0,0,0,0,0"/>
                </v:shape>
                <v:shape id="Freeform 303" o:spid="_x0000_s1325" style="position:absolute;left:37807;top:35515;width:4420;height:1772;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" path="m176,351r526,c799,351,877,273,877,176,877,79,799,,702,v,,,,,l176,c79,,,79,,176v,97,79,175,176,175xe" filled="f" strokecolor="red" strokeweight="1.25pt">
                  <v:stroke endcap="round"/>
                  <v:path arrowok="t" o:connecttype="custom" o:connectlocs="88694,177165;353770,177165;441960,88835;353770,0;353770,0;88694,0;0,88835;88694,177165" o:connectangles="0,0,0,0,0,0,0,0"/>
                </v:shape>
                <v:rect id="Rectangle 304" o:spid="_x0000_s1326" style="position:absolute;left:38830;top:35750;width:2457;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6E6863C6"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v:textbox>
                </v:rect>
                <v:line id="Line 305" o:spid="_x0000_s1327" style="position:absolute;visibility:visible;mso-wrap-style:square" from="40017,32600" to="40030,35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" strokecolor="red" strokeweight="1.25pt">
                  <v:stroke endcap="round"/>
                </v:line>
                <v:line id="Line 306" o:spid="_x0000_s1328" style="position:absolute;visibility:visible;mso-wrap-style:square" from="40017,37287" to="40030,40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" strokecolor="red" strokeweight="1.25pt">
                  <v:stroke endcap="round"/>
                </v:line>
                <v:line id="Line 307" o:spid="_x0000_s1329" style="position:absolute;flip:x;visibility:visible;mso-wrap-style:square" from="38563,38671" to="40017,38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" strokecolor="red" strokeweight="1.25pt">
                  <v:stroke endcap="round"/>
                </v:line>
                <v:line id="Line 308" o:spid="_x0000_s1330" style="position:absolute;flip:x;visibility:visible;mso-wrap-style:square" from="38652,34112" to="40017,34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" strokecolor="red" strokeweight="1.25pt">
                  <v:stroke endcap="round"/>
                </v:line>
                <v:oval id="Oval 309" o:spid="_x0000_s1331" style="position:absolute;left:36976;top:37915;width:151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" strokeweight="0"/>
                <v:oval id="Oval 310" o:spid="_x0000_s1332" style="position:absolute;left:36976;top:37915;width:151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" filled="f" strokecolor="red" strokeweight="1.25pt">
                  <v:stroke endcap="round"/>
                </v:oval>
                <v:rect id="Rectangle 311" o:spid="_x0000_s1333" style="position:absolute;left:37376;top:38011;width:673;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6855F8A7"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v:textbox>
                </v:rect>
                <v:oval id="Oval 312" o:spid="_x0000_s1334" style="position:absolute;left:36976;top:33350;width:151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" strokeweight="0"/>
                <v:oval id="Oval 313" o:spid="_x0000_s1335" style="position:absolute;left:36976;top:33350;width:151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" filled="f" strokecolor="red" strokeweight="1.25pt">
                  <v:stroke endcap="round"/>
                </v:oval>
                <v:rect id="Rectangle 314" o:spid="_x0000_s1336" style="position:absolute;left:37376;top:33502;width:673;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053B6810"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v:textbox>
                </v:rect>
                <v:shape id="Freeform 315" o:spid="_x0000_s1337" style="position:absolute;left:33991;top:26492;width:4426;height:1771;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" path="m176,351r526,c799,351,877,273,877,176,877,79,799,,702,v,,,,,l702,,176,c79,,,79,,176v,97,79,175,176,175xe" strokeweight="0">
                  <v:path arrowok="t" o:connecttype="custom" o:connectlocs="88822,177165;354278,177165;442595,88835;354278,0;354278,0;354278,0;88822,0;0,88835;88822,177165" o:connectangles="0,0,0,0,0,0,0,0,0"/>
                </v:shape>
                <v:shape id="Freeform 316" o:spid="_x0000_s1338" style="position:absolute;left:33991;top:26492;width:4426;height:1771;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" path="m176,351r526,c799,351,877,273,877,176,877,79,799,,702,v,,,,,l702,,176,c79,,,79,,176v,97,79,175,176,175xe" filled="f" strokecolor="#0070c0" strokeweight="1.25pt">
                  <v:stroke endcap="round"/>
                  <v:path arrowok="t" o:connecttype="custom" o:connectlocs="88822,177165;354278,177165;442595,88835;354278,0;354278,0;354278,0;88822,0;0,88835;88822,177165" o:connectangles="0,0,0,0,0,0,0,0,0"/>
                </v:shape>
                <v:rect id="Rectangle 317" o:spid="_x0000_s1339" style="position:absolute;left:35032;top:26720;width:2401;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3CE7835B"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CEel</w:t>
                        </w:r>
                      </w:p>
                    </w:txbxContent>
                  </v:textbox>
                </v:rect>
                <v:line id="Line 318" o:spid="_x0000_s1340" style="position:absolute;flip:y;visibility:visible;mso-wrap-style:square" from="36207,24980" to="36226,26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" strokecolor="#0070c0" strokeweight="1.25pt">
                  <v:stroke endcap="round"/>
                </v:line>
                <v:rect id="Rectangle 319" o:spid="_x0000_s1341" style="position:absolute;left:27209;top:28784;width:3042;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" stroked="f"/>
                <v:rect id="Rectangle 320" o:spid="_x0000_s1342" style="position:absolute;left:27209;top:28784;width:3042;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" filled="f" strokecolor="white" strokeweight=".25pt">
                  <v:stroke joinstyle="round" endcap="round"/>
                </v:rect>
                <v:rect id="Rectangle 321" o:spid="_x0000_s1343" style="position:absolute;left:27609;top:28898;width:2280;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5DA1C57E"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PAC</w:t>
                        </w:r>
                      </w:p>
                    </w:txbxContent>
                  </v:textbox>
                </v:rect>
                <v:rect id="Rectangle 322" o:spid="_x0000_s1344" style="position:absolute;left:33991;top:28784;width:4572;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" stroked="f"/>
                <v:rect id="Rectangle 323" o:spid="_x0000_s1345" style="position:absolute;left:33991;top:28784;width:4572;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" filled="f" strokecolor="white" strokeweight=".25pt">
                  <v:stroke joinstyle="round" endcap="round"/>
                </v:rect>
                <v:rect id="Rectangle 324" o:spid="_x0000_s1346" style="position:absolute;left:34474;top:28898;width:3740;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194C4FED"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Appoint</w:t>
                        </w:r>
                      </w:p>
                    </w:txbxContent>
                  </v:textbox>
                </v:rect>
                <v:line id="Line 325" o:spid="_x0000_s1347" style="position:absolute;visibility:visible;mso-wrap-style:square" from="47174,0" to="47174,43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">
                  <v:stroke dashstyle="dash"/>
                </v:line>
                <w10:anchorlock/>
              </v:group>
            </w:pict>
          </mc:Fallback>
        </mc:AlternateContent>
      </w:r>
    </w:p>
    <w:p w14:paraId="637225B3" w14:textId="77777777" w:rsidR="004C5554" w:rsidRPr="00D51440" w:rsidRDefault="004C5554" w:rsidP="00FB6167">
      <w:pPr>
        <w:rPr>
          <w:rFonts w:cs="Calibri"/>
        </w:rPr>
      </w:pPr>
    </w:p>
    <w:p w14:paraId="2D1D1E9E" w14:textId="77777777" w:rsidR="004C5554" w:rsidRDefault="004C5554" w:rsidP="004C5554">
      <w:pPr>
        <w:pStyle w:val="TitreAnnexeAdeme"/>
      </w:pPr>
      <w:r w:rsidRPr="00D51440">
        <w:rPr>
          <w:rFonts w:cs="Calibri"/>
        </w:rPr>
        <w:br w:type="page"/>
      </w:r>
      <w:bookmarkStart w:id="99" w:name="_Toc61618697"/>
      <w:r>
        <w:lastRenderedPageBreak/>
        <w:t>Estimation des émissions de CO2</w:t>
      </w:r>
      <w:bookmarkEnd w:id="99"/>
    </w:p>
    <w:p w14:paraId="512C5E07" w14:textId="77777777" w:rsidR="004C5554" w:rsidRPr="00672408" w:rsidRDefault="004C5554" w:rsidP="004C5554">
      <w:pPr>
        <w:rPr>
          <w:rFonts w:ascii="Arial" w:hAnsi="Arial" w:cs="Arial"/>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2"/>
        <w:gridCol w:w="1282"/>
        <w:gridCol w:w="1363"/>
        <w:gridCol w:w="1612"/>
        <w:gridCol w:w="1612"/>
      </w:tblGrid>
      <w:tr w:rsidR="004C5554" w:rsidRPr="00672408" w14:paraId="165CEE1A" w14:textId="77777777">
        <w:trPr>
          <w:jc w:val="center"/>
        </w:trPr>
        <w:tc>
          <w:tcPr>
            <w:tcW w:w="1842" w:type="dxa"/>
            <w:tcBorders>
              <w:top w:val="single" w:sz="6" w:space="0" w:color="auto"/>
              <w:left w:val="single" w:sz="6" w:space="0" w:color="auto"/>
              <w:bottom w:val="single" w:sz="6" w:space="0" w:color="auto"/>
              <w:right w:val="single" w:sz="6" w:space="0" w:color="auto"/>
            </w:tcBorders>
            <w:shd w:val="pct10" w:color="auto" w:fill="FFFFFF"/>
          </w:tcPr>
          <w:p w14:paraId="2E200916" w14:textId="77777777" w:rsidR="004C5554" w:rsidRPr="002C16C3" w:rsidRDefault="004C5554" w:rsidP="004C5554">
            <w:pPr>
              <w:jc w:val="center"/>
              <w:rPr>
                <w:rFonts w:ascii="Arial" w:hAnsi="Arial" w:cs="Arial"/>
                <w:b/>
                <w:sz w:val="22"/>
                <w:szCs w:val="22"/>
              </w:rPr>
            </w:pPr>
          </w:p>
        </w:tc>
        <w:tc>
          <w:tcPr>
            <w:tcW w:w="1282" w:type="dxa"/>
            <w:tcBorders>
              <w:top w:val="single" w:sz="6" w:space="0" w:color="auto"/>
              <w:left w:val="single" w:sz="6" w:space="0" w:color="auto"/>
              <w:bottom w:val="single" w:sz="6" w:space="0" w:color="auto"/>
              <w:right w:val="single" w:sz="6" w:space="0" w:color="auto"/>
            </w:tcBorders>
            <w:shd w:val="pct10" w:color="auto" w:fill="FFFFFF"/>
          </w:tcPr>
          <w:p w14:paraId="1E0962F7" w14:textId="77777777" w:rsidR="004C5554" w:rsidRPr="002C16C3" w:rsidRDefault="004C5554" w:rsidP="004C5554">
            <w:pPr>
              <w:jc w:val="center"/>
              <w:rPr>
                <w:rFonts w:ascii="Arial" w:hAnsi="Arial" w:cs="Arial"/>
                <w:b/>
                <w:sz w:val="22"/>
                <w:szCs w:val="22"/>
              </w:rPr>
            </w:pPr>
            <w:r w:rsidRPr="002C16C3">
              <w:rPr>
                <w:rFonts w:ascii="Arial" w:hAnsi="Arial" w:cs="Arial"/>
                <w:b/>
                <w:sz w:val="22"/>
                <w:szCs w:val="22"/>
              </w:rPr>
              <w:t>kgCO</w:t>
            </w:r>
            <w:r w:rsidRPr="002C16C3">
              <w:rPr>
                <w:rFonts w:ascii="Arial" w:hAnsi="Arial" w:cs="Arial"/>
                <w:b/>
                <w:sz w:val="22"/>
                <w:szCs w:val="22"/>
                <w:vertAlign w:val="subscript"/>
              </w:rPr>
              <w:t>2</w:t>
            </w:r>
            <w:r w:rsidRPr="002C16C3">
              <w:rPr>
                <w:rFonts w:ascii="Arial" w:hAnsi="Arial" w:cs="Arial"/>
                <w:b/>
                <w:sz w:val="22"/>
                <w:szCs w:val="22"/>
              </w:rPr>
              <w:t>/GJ</w:t>
            </w:r>
          </w:p>
        </w:tc>
        <w:tc>
          <w:tcPr>
            <w:tcW w:w="1363" w:type="dxa"/>
            <w:tcBorders>
              <w:top w:val="single" w:sz="6" w:space="0" w:color="auto"/>
              <w:left w:val="single" w:sz="6" w:space="0" w:color="auto"/>
              <w:bottom w:val="single" w:sz="6" w:space="0" w:color="auto"/>
              <w:right w:val="single" w:sz="6" w:space="0" w:color="auto"/>
            </w:tcBorders>
            <w:shd w:val="pct10" w:color="auto" w:fill="FFFFFF"/>
          </w:tcPr>
          <w:p w14:paraId="69266CA1" w14:textId="77777777" w:rsidR="004C5554" w:rsidRPr="002C16C3" w:rsidRDefault="004C5554" w:rsidP="004C5554">
            <w:pPr>
              <w:jc w:val="center"/>
              <w:rPr>
                <w:rFonts w:ascii="Arial" w:hAnsi="Arial" w:cs="Arial"/>
                <w:b/>
                <w:sz w:val="22"/>
                <w:szCs w:val="22"/>
              </w:rPr>
            </w:pPr>
            <w:r w:rsidRPr="002C16C3">
              <w:rPr>
                <w:rFonts w:ascii="Arial" w:hAnsi="Arial" w:cs="Arial"/>
                <w:b/>
                <w:sz w:val="22"/>
                <w:szCs w:val="22"/>
              </w:rPr>
              <w:t>PCI</w:t>
            </w:r>
          </w:p>
          <w:p w14:paraId="02224099" w14:textId="77777777" w:rsidR="004C5554" w:rsidRPr="002C16C3" w:rsidRDefault="004C5554" w:rsidP="004C5554">
            <w:pPr>
              <w:jc w:val="center"/>
              <w:rPr>
                <w:rFonts w:ascii="Arial" w:hAnsi="Arial" w:cs="Arial"/>
                <w:b/>
                <w:sz w:val="22"/>
                <w:szCs w:val="22"/>
              </w:rPr>
            </w:pPr>
            <w:r w:rsidRPr="002C16C3">
              <w:rPr>
                <w:rFonts w:ascii="Arial" w:hAnsi="Arial" w:cs="Arial"/>
                <w:b/>
                <w:sz w:val="22"/>
                <w:szCs w:val="22"/>
              </w:rPr>
              <w:t>(GJ/tonne)</w:t>
            </w:r>
          </w:p>
        </w:tc>
        <w:tc>
          <w:tcPr>
            <w:tcW w:w="1612" w:type="dxa"/>
            <w:tcBorders>
              <w:top w:val="single" w:sz="6" w:space="0" w:color="auto"/>
              <w:left w:val="single" w:sz="6" w:space="0" w:color="auto"/>
              <w:bottom w:val="single" w:sz="6" w:space="0" w:color="auto"/>
              <w:right w:val="single" w:sz="6" w:space="0" w:color="auto"/>
            </w:tcBorders>
            <w:shd w:val="pct10" w:color="auto" w:fill="FFFFFF"/>
          </w:tcPr>
          <w:p w14:paraId="7714D477" w14:textId="77777777" w:rsidR="004C5554" w:rsidRPr="002C16C3" w:rsidRDefault="004C5554" w:rsidP="004C5554">
            <w:pPr>
              <w:jc w:val="center"/>
              <w:rPr>
                <w:rFonts w:ascii="Arial" w:hAnsi="Arial" w:cs="Arial"/>
                <w:b/>
                <w:sz w:val="22"/>
                <w:szCs w:val="22"/>
              </w:rPr>
            </w:pPr>
            <w:r w:rsidRPr="002C16C3">
              <w:rPr>
                <w:rFonts w:ascii="Arial" w:hAnsi="Arial" w:cs="Arial"/>
                <w:b/>
                <w:sz w:val="22"/>
                <w:szCs w:val="22"/>
              </w:rPr>
              <w:t>kgCO2/tep (PCI)</w:t>
            </w:r>
          </w:p>
        </w:tc>
        <w:tc>
          <w:tcPr>
            <w:tcW w:w="1612" w:type="dxa"/>
            <w:tcBorders>
              <w:top w:val="single" w:sz="6" w:space="0" w:color="auto"/>
              <w:left w:val="single" w:sz="6" w:space="0" w:color="auto"/>
              <w:bottom w:val="single" w:sz="6" w:space="0" w:color="auto"/>
              <w:right w:val="single" w:sz="6" w:space="0" w:color="auto"/>
            </w:tcBorders>
            <w:shd w:val="pct10" w:color="auto" w:fill="FFFFFF"/>
          </w:tcPr>
          <w:p w14:paraId="7527E3D9" w14:textId="77777777" w:rsidR="004C5554" w:rsidRPr="002C16C3" w:rsidRDefault="004C5554" w:rsidP="004C5554">
            <w:pPr>
              <w:jc w:val="center"/>
              <w:rPr>
                <w:rFonts w:ascii="Arial" w:hAnsi="Arial" w:cs="Arial"/>
                <w:b/>
                <w:sz w:val="22"/>
                <w:szCs w:val="22"/>
              </w:rPr>
            </w:pPr>
            <w:r w:rsidRPr="002C16C3">
              <w:rPr>
                <w:rFonts w:ascii="Arial" w:hAnsi="Arial" w:cs="Arial"/>
                <w:b/>
                <w:sz w:val="22"/>
                <w:szCs w:val="22"/>
              </w:rPr>
              <w:t>gCO2/kWh</w:t>
            </w:r>
          </w:p>
        </w:tc>
      </w:tr>
      <w:tr w:rsidR="004C5554" w:rsidRPr="00672408" w14:paraId="5FAE9B4D" w14:textId="77777777">
        <w:trPr>
          <w:jc w:val="center"/>
        </w:trPr>
        <w:tc>
          <w:tcPr>
            <w:tcW w:w="1842" w:type="dxa"/>
            <w:tcBorders>
              <w:top w:val="single" w:sz="6" w:space="0" w:color="auto"/>
              <w:left w:val="single" w:sz="6" w:space="0" w:color="auto"/>
              <w:bottom w:val="single" w:sz="6" w:space="0" w:color="auto"/>
              <w:right w:val="single" w:sz="6" w:space="0" w:color="auto"/>
            </w:tcBorders>
          </w:tcPr>
          <w:p w14:paraId="06270F13"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Essence</w:t>
            </w:r>
          </w:p>
        </w:tc>
        <w:tc>
          <w:tcPr>
            <w:tcW w:w="1282" w:type="dxa"/>
            <w:tcBorders>
              <w:top w:val="single" w:sz="6" w:space="0" w:color="auto"/>
              <w:left w:val="single" w:sz="6" w:space="0" w:color="auto"/>
              <w:bottom w:val="single" w:sz="6" w:space="0" w:color="auto"/>
              <w:right w:val="single" w:sz="6" w:space="0" w:color="auto"/>
            </w:tcBorders>
          </w:tcPr>
          <w:p w14:paraId="237A0526"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73</w:t>
            </w:r>
          </w:p>
        </w:tc>
        <w:tc>
          <w:tcPr>
            <w:tcW w:w="1363" w:type="dxa"/>
            <w:tcBorders>
              <w:top w:val="single" w:sz="6" w:space="0" w:color="auto"/>
              <w:left w:val="single" w:sz="6" w:space="0" w:color="auto"/>
              <w:bottom w:val="single" w:sz="6" w:space="0" w:color="auto"/>
              <w:right w:val="single" w:sz="6" w:space="0" w:color="auto"/>
            </w:tcBorders>
          </w:tcPr>
          <w:p w14:paraId="1B2453F4"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44</w:t>
            </w:r>
          </w:p>
        </w:tc>
        <w:tc>
          <w:tcPr>
            <w:tcW w:w="1612" w:type="dxa"/>
            <w:tcBorders>
              <w:top w:val="single" w:sz="6" w:space="0" w:color="auto"/>
              <w:left w:val="single" w:sz="6" w:space="0" w:color="auto"/>
              <w:bottom w:val="single" w:sz="6" w:space="0" w:color="auto"/>
              <w:right w:val="single" w:sz="6" w:space="0" w:color="auto"/>
            </w:tcBorders>
          </w:tcPr>
          <w:p w14:paraId="5BB5869D"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3 066</w:t>
            </w:r>
          </w:p>
        </w:tc>
        <w:tc>
          <w:tcPr>
            <w:tcW w:w="1612" w:type="dxa"/>
            <w:tcBorders>
              <w:top w:val="single" w:sz="6" w:space="0" w:color="auto"/>
              <w:left w:val="single" w:sz="6" w:space="0" w:color="auto"/>
              <w:bottom w:val="single" w:sz="6" w:space="0" w:color="auto"/>
              <w:right w:val="single" w:sz="6" w:space="0" w:color="auto"/>
            </w:tcBorders>
          </w:tcPr>
          <w:p w14:paraId="5DFA201B"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264</w:t>
            </w:r>
          </w:p>
        </w:tc>
      </w:tr>
      <w:tr w:rsidR="004C5554" w:rsidRPr="00672408" w14:paraId="7A1FE217" w14:textId="77777777">
        <w:trPr>
          <w:jc w:val="center"/>
        </w:trPr>
        <w:tc>
          <w:tcPr>
            <w:tcW w:w="1842" w:type="dxa"/>
            <w:tcBorders>
              <w:top w:val="single" w:sz="6" w:space="0" w:color="auto"/>
              <w:left w:val="single" w:sz="6" w:space="0" w:color="auto"/>
              <w:bottom w:val="single" w:sz="6" w:space="0" w:color="auto"/>
              <w:right w:val="single" w:sz="6" w:space="0" w:color="auto"/>
            </w:tcBorders>
          </w:tcPr>
          <w:p w14:paraId="4888BD9A"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Gazole/FOD</w:t>
            </w:r>
          </w:p>
        </w:tc>
        <w:tc>
          <w:tcPr>
            <w:tcW w:w="1282" w:type="dxa"/>
            <w:tcBorders>
              <w:top w:val="single" w:sz="6" w:space="0" w:color="auto"/>
              <w:left w:val="single" w:sz="6" w:space="0" w:color="auto"/>
              <w:bottom w:val="single" w:sz="6" w:space="0" w:color="auto"/>
              <w:right w:val="single" w:sz="6" w:space="0" w:color="auto"/>
            </w:tcBorders>
          </w:tcPr>
          <w:p w14:paraId="40DE949D"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75</w:t>
            </w:r>
          </w:p>
        </w:tc>
        <w:tc>
          <w:tcPr>
            <w:tcW w:w="1363" w:type="dxa"/>
            <w:tcBorders>
              <w:top w:val="single" w:sz="6" w:space="0" w:color="auto"/>
              <w:left w:val="single" w:sz="6" w:space="0" w:color="auto"/>
              <w:bottom w:val="single" w:sz="6" w:space="0" w:color="auto"/>
              <w:right w:val="single" w:sz="6" w:space="0" w:color="auto"/>
            </w:tcBorders>
          </w:tcPr>
          <w:p w14:paraId="35F81271"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42</w:t>
            </w:r>
          </w:p>
        </w:tc>
        <w:tc>
          <w:tcPr>
            <w:tcW w:w="1612" w:type="dxa"/>
            <w:tcBorders>
              <w:top w:val="single" w:sz="6" w:space="0" w:color="auto"/>
              <w:left w:val="single" w:sz="6" w:space="0" w:color="auto"/>
              <w:bottom w:val="single" w:sz="6" w:space="0" w:color="auto"/>
              <w:right w:val="single" w:sz="6" w:space="0" w:color="auto"/>
            </w:tcBorders>
          </w:tcPr>
          <w:p w14:paraId="08E856DD"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3 150</w:t>
            </w:r>
          </w:p>
        </w:tc>
        <w:tc>
          <w:tcPr>
            <w:tcW w:w="1612" w:type="dxa"/>
            <w:tcBorders>
              <w:top w:val="single" w:sz="6" w:space="0" w:color="auto"/>
              <w:left w:val="single" w:sz="6" w:space="0" w:color="auto"/>
              <w:bottom w:val="single" w:sz="6" w:space="0" w:color="auto"/>
              <w:right w:val="single" w:sz="6" w:space="0" w:color="auto"/>
            </w:tcBorders>
          </w:tcPr>
          <w:p w14:paraId="54591FA5"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271</w:t>
            </w:r>
          </w:p>
        </w:tc>
      </w:tr>
      <w:tr w:rsidR="004C5554" w:rsidRPr="00672408" w14:paraId="0D3A906B" w14:textId="77777777">
        <w:trPr>
          <w:jc w:val="center"/>
        </w:trPr>
        <w:tc>
          <w:tcPr>
            <w:tcW w:w="1842" w:type="dxa"/>
            <w:tcBorders>
              <w:top w:val="single" w:sz="6" w:space="0" w:color="auto"/>
              <w:left w:val="single" w:sz="6" w:space="0" w:color="auto"/>
              <w:bottom w:val="single" w:sz="6" w:space="0" w:color="auto"/>
              <w:right w:val="single" w:sz="6" w:space="0" w:color="auto"/>
            </w:tcBorders>
          </w:tcPr>
          <w:p w14:paraId="343194CD"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Fuel lourd</w:t>
            </w:r>
          </w:p>
        </w:tc>
        <w:tc>
          <w:tcPr>
            <w:tcW w:w="1282" w:type="dxa"/>
            <w:tcBorders>
              <w:top w:val="single" w:sz="6" w:space="0" w:color="auto"/>
              <w:left w:val="single" w:sz="6" w:space="0" w:color="auto"/>
              <w:bottom w:val="single" w:sz="6" w:space="0" w:color="auto"/>
              <w:right w:val="single" w:sz="6" w:space="0" w:color="auto"/>
            </w:tcBorders>
          </w:tcPr>
          <w:p w14:paraId="6D264D78"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78</w:t>
            </w:r>
          </w:p>
        </w:tc>
        <w:tc>
          <w:tcPr>
            <w:tcW w:w="1363" w:type="dxa"/>
            <w:tcBorders>
              <w:top w:val="single" w:sz="6" w:space="0" w:color="auto"/>
              <w:left w:val="single" w:sz="6" w:space="0" w:color="auto"/>
              <w:bottom w:val="single" w:sz="6" w:space="0" w:color="auto"/>
              <w:right w:val="single" w:sz="6" w:space="0" w:color="auto"/>
            </w:tcBorders>
          </w:tcPr>
          <w:p w14:paraId="7176DBFE"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40</w:t>
            </w:r>
          </w:p>
        </w:tc>
        <w:tc>
          <w:tcPr>
            <w:tcW w:w="1612" w:type="dxa"/>
            <w:tcBorders>
              <w:top w:val="single" w:sz="6" w:space="0" w:color="auto"/>
              <w:left w:val="single" w:sz="6" w:space="0" w:color="auto"/>
              <w:bottom w:val="single" w:sz="6" w:space="0" w:color="auto"/>
              <w:right w:val="single" w:sz="6" w:space="0" w:color="auto"/>
            </w:tcBorders>
          </w:tcPr>
          <w:p w14:paraId="77E29296"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3 276</w:t>
            </w:r>
          </w:p>
        </w:tc>
        <w:tc>
          <w:tcPr>
            <w:tcW w:w="1612" w:type="dxa"/>
            <w:tcBorders>
              <w:top w:val="single" w:sz="6" w:space="0" w:color="auto"/>
              <w:left w:val="single" w:sz="6" w:space="0" w:color="auto"/>
              <w:bottom w:val="single" w:sz="6" w:space="0" w:color="auto"/>
              <w:right w:val="single" w:sz="6" w:space="0" w:color="auto"/>
            </w:tcBorders>
          </w:tcPr>
          <w:p w14:paraId="4A1E7350"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282</w:t>
            </w:r>
          </w:p>
        </w:tc>
      </w:tr>
      <w:tr w:rsidR="004C5554" w:rsidRPr="00672408" w14:paraId="29440801" w14:textId="77777777">
        <w:trPr>
          <w:jc w:val="center"/>
        </w:trPr>
        <w:tc>
          <w:tcPr>
            <w:tcW w:w="1842" w:type="dxa"/>
            <w:tcBorders>
              <w:top w:val="single" w:sz="6" w:space="0" w:color="auto"/>
              <w:left w:val="single" w:sz="6" w:space="0" w:color="auto"/>
              <w:bottom w:val="single" w:sz="6" w:space="0" w:color="auto"/>
              <w:right w:val="single" w:sz="6" w:space="0" w:color="auto"/>
            </w:tcBorders>
          </w:tcPr>
          <w:p w14:paraId="1AC30FDF"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Gaz naturel</w:t>
            </w:r>
          </w:p>
        </w:tc>
        <w:tc>
          <w:tcPr>
            <w:tcW w:w="1282" w:type="dxa"/>
            <w:tcBorders>
              <w:top w:val="single" w:sz="6" w:space="0" w:color="auto"/>
              <w:left w:val="single" w:sz="6" w:space="0" w:color="auto"/>
              <w:bottom w:val="single" w:sz="6" w:space="0" w:color="auto"/>
              <w:right w:val="single" w:sz="6" w:space="0" w:color="auto"/>
            </w:tcBorders>
          </w:tcPr>
          <w:p w14:paraId="48449DED"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57</w:t>
            </w:r>
          </w:p>
        </w:tc>
        <w:tc>
          <w:tcPr>
            <w:tcW w:w="1363" w:type="dxa"/>
            <w:tcBorders>
              <w:top w:val="single" w:sz="6" w:space="0" w:color="auto"/>
              <w:left w:val="single" w:sz="6" w:space="0" w:color="auto"/>
              <w:bottom w:val="single" w:sz="6" w:space="0" w:color="auto"/>
              <w:right w:val="single" w:sz="6" w:space="0" w:color="auto"/>
            </w:tcBorders>
          </w:tcPr>
          <w:p w14:paraId="0B6B649E"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49,6</w:t>
            </w:r>
          </w:p>
        </w:tc>
        <w:tc>
          <w:tcPr>
            <w:tcW w:w="1612" w:type="dxa"/>
            <w:tcBorders>
              <w:top w:val="single" w:sz="6" w:space="0" w:color="auto"/>
              <w:left w:val="single" w:sz="6" w:space="0" w:color="auto"/>
              <w:bottom w:val="single" w:sz="6" w:space="0" w:color="auto"/>
              <w:right w:val="single" w:sz="6" w:space="0" w:color="auto"/>
            </w:tcBorders>
          </w:tcPr>
          <w:p w14:paraId="31FFBADF"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2 394</w:t>
            </w:r>
          </w:p>
        </w:tc>
        <w:tc>
          <w:tcPr>
            <w:tcW w:w="1612" w:type="dxa"/>
            <w:tcBorders>
              <w:top w:val="single" w:sz="6" w:space="0" w:color="auto"/>
              <w:left w:val="single" w:sz="6" w:space="0" w:color="auto"/>
              <w:bottom w:val="single" w:sz="6" w:space="0" w:color="auto"/>
              <w:right w:val="single" w:sz="6" w:space="0" w:color="auto"/>
            </w:tcBorders>
          </w:tcPr>
          <w:p w14:paraId="3AB0BCB4"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206</w:t>
            </w:r>
          </w:p>
        </w:tc>
      </w:tr>
      <w:tr w:rsidR="004C5554" w:rsidRPr="00672408" w14:paraId="1BED28E9" w14:textId="77777777">
        <w:trPr>
          <w:jc w:val="center"/>
        </w:trPr>
        <w:tc>
          <w:tcPr>
            <w:tcW w:w="1842" w:type="dxa"/>
            <w:tcBorders>
              <w:top w:val="single" w:sz="6" w:space="0" w:color="auto"/>
              <w:left w:val="single" w:sz="6" w:space="0" w:color="auto"/>
              <w:bottom w:val="single" w:sz="6" w:space="0" w:color="auto"/>
              <w:right w:val="single" w:sz="6" w:space="0" w:color="auto"/>
            </w:tcBorders>
          </w:tcPr>
          <w:p w14:paraId="31F3D433"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Kérosène</w:t>
            </w:r>
          </w:p>
        </w:tc>
        <w:tc>
          <w:tcPr>
            <w:tcW w:w="1282" w:type="dxa"/>
            <w:tcBorders>
              <w:top w:val="single" w:sz="6" w:space="0" w:color="auto"/>
              <w:left w:val="single" w:sz="6" w:space="0" w:color="auto"/>
              <w:bottom w:val="single" w:sz="6" w:space="0" w:color="auto"/>
              <w:right w:val="single" w:sz="6" w:space="0" w:color="auto"/>
            </w:tcBorders>
          </w:tcPr>
          <w:p w14:paraId="72206717"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74</w:t>
            </w:r>
          </w:p>
        </w:tc>
        <w:tc>
          <w:tcPr>
            <w:tcW w:w="1363" w:type="dxa"/>
            <w:tcBorders>
              <w:top w:val="single" w:sz="6" w:space="0" w:color="auto"/>
              <w:left w:val="single" w:sz="6" w:space="0" w:color="auto"/>
              <w:bottom w:val="single" w:sz="6" w:space="0" w:color="auto"/>
              <w:right w:val="single" w:sz="6" w:space="0" w:color="auto"/>
            </w:tcBorders>
          </w:tcPr>
          <w:p w14:paraId="601FD0E5"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44</w:t>
            </w:r>
          </w:p>
        </w:tc>
        <w:tc>
          <w:tcPr>
            <w:tcW w:w="1612" w:type="dxa"/>
            <w:tcBorders>
              <w:top w:val="single" w:sz="6" w:space="0" w:color="auto"/>
              <w:left w:val="single" w:sz="6" w:space="0" w:color="auto"/>
              <w:bottom w:val="single" w:sz="6" w:space="0" w:color="auto"/>
              <w:right w:val="single" w:sz="6" w:space="0" w:color="auto"/>
            </w:tcBorders>
          </w:tcPr>
          <w:p w14:paraId="3F9DBEA1"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3 108</w:t>
            </w:r>
          </w:p>
        </w:tc>
        <w:tc>
          <w:tcPr>
            <w:tcW w:w="1612" w:type="dxa"/>
            <w:tcBorders>
              <w:top w:val="single" w:sz="6" w:space="0" w:color="auto"/>
              <w:left w:val="single" w:sz="6" w:space="0" w:color="auto"/>
              <w:bottom w:val="single" w:sz="6" w:space="0" w:color="auto"/>
              <w:right w:val="single" w:sz="6" w:space="0" w:color="auto"/>
            </w:tcBorders>
          </w:tcPr>
          <w:p w14:paraId="21A6ED5F"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267</w:t>
            </w:r>
          </w:p>
        </w:tc>
      </w:tr>
      <w:tr w:rsidR="004C5554" w:rsidRPr="00672408" w14:paraId="188B8AF5" w14:textId="77777777">
        <w:trPr>
          <w:jc w:val="center"/>
        </w:trPr>
        <w:tc>
          <w:tcPr>
            <w:tcW w:w="1842" w:type="dxa"/>
            <w:tcBorders>
              <w:top w:val="single" w:sz="6" w:space="0" w:color="auto"/>
              <w:left w:val="single" w:sz="6" w:space="0" w:color="auto"/>
              <w:bottom w:val="single" w:sz="6" w:space="0" w:color="auto"/>
              <w:right w:val="single" w:sz="6" w:space="0" w:color="auto"/>
            </w:tcBorders>
          </w:tcPr>
          <w:p w14:paraId="74472C7C"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Charbon</w:t>
            </w:r>
          </w:p>
        </w:tc>
        <w:tc>
          <w:tcPr>
            <w:tcW w:w="1282" w:type="dxa"/>
            <w:tcBorders>
              <w:top w:val="single" w:sz="6" w:space="0" w:color="auto"/>
              <w:left w:val="single" w:sz="6" w:space="0" w:color="auto"/>
              <w:bottom w:val="single" w:sz="6" w:space="0" w:color="auto"/>
              <w:right w:val="single" w:sz="6" w:space="0" w:color="auto"/>
            </w:tcBorders>
          </w:tcPr>
          <w:p w14:paraId="698299F0"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95</w:t>
            </w:r>
          </w:p>
        </w:tc>
        <w:tc>
          <w:tcPr>
            <w:tcW w:w="1363" w:type="dxa"/>
            <w:tcBorders>
              <w:top w:val="single" w:sz="6" w:space="0" w:color="auto"/>
              <w:left w:val="single" w:sz="6" w:space="0" w:color="auto"/>
              <w:bottom w:val="single" w:sz="6" w:space="0" w:color="auto"/>
              <w:right w:val="single" w:sz="6" w:space="0" w:color="auto"/>
            </w:tcBorders>
          </w:tcPr>
          <w:p w14:paraId="525886FF"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26</w:t>
            </w:r>
          </w:p>
        </w:tc>
        <w:tc>
          <w:tcPr>
            <w:tcW w:w="1612" w:type="dxa"/>
            <w:tcBorders>
              <w:top w:val="single" w:sz="6" w:space="0" w:color="auto"/>
              <w:left w:val="single" w:sz="6" w:space="0" w:color="auto"/>
              <w:bottom w:val="single" w:sz="6" w:space="0" w:color="auto"/>
              <w:right w:val="single" w:sz="6" w:space="0" w:color="auto"/>
            </w:tcBorders>
          </w:tcPr>
          <w:p w14:paraId="293FB350"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3 990</w:t>
            </w:r>
          </w:p>
        </w:tc>
        <w:tc>
          <w:tcPr>
            <w:tcW w:w="1612" w:type="dxa"/>
            <w:tcBorders>
              <w:top w:val="single" w:sz="6" w:space="0" w:color="auto"/>
              <w:left w:val="single" w:sz="6" w:space="0" w:color="auto"/>
              <w:bottom w:val="single" w:sz="6" w:space="0" w:color="auto"/>
              <w:right w:val="single" w:sz="6" w:space="0" w:color="auto"/>
            </w:tcBorders>
          </w:tcPr>
          <w:p w14:paraId="0BCED344"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343</w:t>
            </w:r>
          </w:p>
        </w:tc>
      </w:tr>
      <w:tr w:rsidR="004C5554" w:rsidRPr="00672408" w14:paraId="7830BF45" w14:textId="77777777">
        <w:trPr>
          <w:jc w:val="center"/>
        </w:trPr>
        <w:tc>
          <w:tcPr>
            <w:tcW w:w="1842" w:type="dxa"/>
            <w:tcBorders>
              <w:top w:val="single" w:sz="6" w:space="0" w:color="auto"/>
              <w:left w:val="single" w:sz="6" w:space="0" w:color="auto"/>
              <w:bottom w:val="single" w:sz="6" w:space="0" w:color="auto"/>
              <w:right w:val="single" w:sz="6" w:space="0" w:color="auto"/>
            </w:tcBorders>
          </w:tcPr>
          <w:p w14:paraId="3C5E95C5"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GPL</w:t>
            </w:r>
          </w:p>
        </w:tc>
        <w:tc>
          <w:tcPr>
            <w:tcW w:w="1282" w:type="dxa"/>
            <w:tcBorders>
              <w:top w:val="single" w:sz="6" w:space="0" w:color="auto"/>
              <w:left w:val="single" w:sz="6" w:space="0" w:color="auto"/>
              <w:bottom w:val="single" w:sz="6" w:space="0" w:color="auto"/>
              <w:right w:val="single" w:sz="6" w:space="0" w:color="auto"/>
            </w:tcBorders>
          </w:tcPr>
          <w:p w14:paraId="13A48C52"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64</w:t>
            </w:r>
          </w:p>
        </w:tc>
        <w:tc>
          <w:tcPr>
            <w:tcW w:w="1363" w:type="dxa"/>
            <w:tcBorders>
              <w:top w:val="single" w:sz="6" w:space="0" w:color="auto"/>
              <w:left w:val="single" w:sz="6" w:space="0" w:color="auto"/>
              <w:bottom w:val="single" w:sz="6" w:space="0" w:color="auto"/>
              <w:right w:val="single" w:sz="6" w:space="0" w:color="auto"/>
            </w:tcBorders>
          </w:tcPr>
          <w:p w14:paraId="2AA7F2E4"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46</w:t>
            </w:r>
          </w:p>
        </w:tc>
        <w:tc>
          <w:tcPr>
            <w:tcW w:w="1612" w:type="dxa"/>
            <w:tcBorders>
              <w:top w:val="single" w:sz="6" w:space="0" w:color="auto"/>
              <w:left w:val="single" w:sz="6" w:space="0" w:color="auto"/>
              <w:bottom w:val="single" w:sz="6" w:space="0" w:color="auto"/>
              <w:right w:val="single" w:sz="6" w:space="0" w:color="auto"/>
            </w:tcBorders>
          </w:tcPr>
          <w:p w14:paraId="081DEB26"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2 688</w:t>
            </w:r>
          </w:p>
        </w:tc>
        <w:tc>
          <w:tcPr>
            <w:tcW w:w="1612" w:type="dxa"/>
            <w:tcBorders>
              <w:top w:val="single" w:sz="6" w:space="0" w:color="auto"/>
              <w:left w:val="single" w:sz="6" w:space="0" w:color="auto"/>
              <w:bottom w:val="single" w:sz="6" w:space="0" w:color="auto"/>
              <w:right w:val="single" w:sz="6" w:space="0" w:color="auto"/>
            </w:tcBorders>
          </w:tcPr>
          <w:p w14:paraId="7ED2CDDE"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231</w:t>
            </w:r>
          </w:p>
        </w:tc>
      </w:tr>
      <w:tr w:rsidR="004C5554" w:rsidRPr="00672408" w14:paraId="7F259BEB" w14:textId="77777777">
        <w:trPr>
          <w:jc w:val="center"/>
        </w:trPr>
        <w:tc>
          <w:tcPr>
            <w:tcW w:w="1842" w:type="dxa"/>
            <w:tcBorders>
              <w:top w:val="single" w:sz="6" w:space="0" w:color="auto"/>
              <w:left w:val="single" w:sz="6" w:space="0" w:color="auto"/>
              <w:bottom w:val="single" w:sz="6" w:space="0" w:color="auto"/>
              <w:right w:val="single" w:sz="6" w:space="0" w:color="auto"/>
            </w:tcBorders>
          </w:tcPr>
          <w:p w14:paraId="0126C390"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Déchets ménagers</w:t>
            </w:r>
          </w:p>
        </w:tc>
        <w:tc>
          <w:tcPr>
            <w:tcW w:w="1282" w:type="dxa"/>
            <w:tcBorders>
              <w:top w:val="single" w:sz="6" w:space="0" w:color="auto"/>
              <w:left w:val="single" w:sz="6" w:space="0" w:color="auto"/>
              <w:bottom w:val="single" w:sz="6" w:space="0" w:color="auto"/>
              <w:right w:val="single" w:sz="6" w:space="0" w:color="auto"/>
            </w:tcBorders>
          </w:tcPr>
          <w:p w14:paraId="47292AC7"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41,3</w:t>
            </w:r>
          </w:p>
        </w:tc>
        <w:tc>
          <w:tcPr>
            <w:tcW w:w="1363" w:type="dxa"/>
            <w:tcBorders>
              <w:top w:val="single" w:sz="6" w:space="0" w:color="auto"/>
              <w:left w:val="single" w:sz="6" w:space="0" w:color="auto"/>
              <w:bottom w:val="single" w:sz="6" w:space="0" w:color="auto"/>
              <w:right w:val="single" w:sz="6" w:space="0" w:color="auto"/>
            </w:tcBorders>
          </w:tcPr>
          <w:p w14:paraId="115AE85E"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8,8</w:t>
            </w:r>
          </w:p>
        </w:tc>
        <w:tc>
          <w:tcPr>
            <w:tcW w:w="1612" w:type="dxa"/>
            <w:tcBorders>
              <w:top w:val="single" w:sz="6" w:space="0" w:color="auto"/>
              <w:left w:val="single" w:sz="6" w:space="0" w:color="auto"/>
              <w:bottom w:val="single" w:sz="6" w:space="0" w:color="auto"/>
              <w:right w:val="single" w:sz="6" w:space="0" w:color="auto"/>
            </w:tcBorders>
          </w:tcPr>
          <w:p w14:paraId="67911572"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1734,6</w:t>
            </w:r>
          </w:p>
        </w:tc>
        <w:tc>
          <w:tcPr>
            <w:tcW w:w="1612" w:type="dxa"/>
            <w:tcBorders>
              <w:top w:val="single" w:sz="6" w:space="0" w:color="auto"/>
              <w:left w:val="single" w:sz="6" w:space="0" w:color="auto"/>
              <w:bottom w:val="single" w:sz="6" w:space="0" w:color="auto"/>
              <w:right w:val="single" w:sz="6" w:space="0" w:color="auto"/>
            </w:tcBorders>
          </w:tcPr>
          <w:p w14:paraId="43F09234"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149</w:t>
            </w:r>
          </w:p>
        </w:tc>
      </w:tr>
    </w:tbl>
    <w:p w14:paraId="60DB8E11" w14:textId="77777777" w:rsidR="004C5554" w:rsidRDefault="004C5554" w:rsidP="004C5554">
      <w:pPr>
        <w:jc w:val="center"/>
        <w:rPr>
          <w:rFonts w:ascii="Arial" w:hAnsi="Arial" w:cs="Arial"/>
          <w:i/>
          <w:sz w:val="20"/>
          <w:szCs w:val="20"/>
        </w:rPr>
      </w:pPr>
    </w:p>
    <w:p w14:paraId="61E5FA37" w14:textId="77777777" w:rsidR="004C5554" w:rsidRPr="002C16C3" w:rsidRDefault="004C5554" w:rsidP="004C5554">
      <w:pPr>
        <w:jc w:val="center"/>
        <w:rPr>
          <w:rFonts w:ascii="Arial" w:hAnsi="Arial" w:cs="Arial"/>
          <w:i/>
          <w:sz w:val="20"/>
          <w:szCs w:val="20"/>
        </w:rPr>
      </w:pPr>
      <w:r w:rsidRPr="002C16C3">
        <w:rPr>
          <w:rFonts w:ascii="Arial" w:hAnsi="Arial" w:cs="Arial"/>
          <w:i/>
          <w:sz w:val="20"/>
          <w:szCs w:val="20"/>
        </w:rPr>
        <w:t>Source : MEDD, questionnaire de déclaration annuelle des émissions polluantes 2005</w:t>
      </w:r>
    </w:p>
    <w:p w14:paraId="4EBCFA3A" w14:textId="77777777" w:rsidR="004C5554" w:rsidRPr="00672408" w:rsidRDefault="004C5554" w:rsidP="004C5554">
      <w:pPr>
        <w:jc w:val="center"/>
        <w:rPr>
          <w:rFonts w:ascii="Arial" w:hAnsi="Arial" w:cs="Arial"/>
          <w:sz w:val="22"/>
          <w:szCs w:val="22"/>
        </w:rPr>
      </w:pPr>
      <w:r w:rsidRPr="002C16C3">
        <w:rPr>
          <w:rFonts w:ascii="Arial" w:hAnsi="Arial" w:cs="Arial"/>
          <w:i/>
          <w:sz w:val="20"/>
          <w:szCs w:val="20"/>
        </w:rPr>
        <w:t>des installations classées soumises à autorisation</w:t>
      </w:r>
    </w:p>
    <w:p w14:paraId="42D872A4" w14:textId="77777777" w:rsidR="004C5554" w:rsidRPr="00672408" w:rsidRDefault="004C5554" w:rsidP="004C5554">
      <w:pPr>
        <w:rPr>
          <w:rFonts w:ascii="Arial" w:hAnsi="Arial" w:cs="Arial"/>
          <w:sz w:val="22"/>
          <w:szCs w:val="22"/>
        </w:rPr>
      </w:pPr>
    </w:p>
    <w:p w14:paraId="04B2C2D1" w14:textId="5705A4B4" w:rsidR="002B4CFA" w:rsidRPr="00D51440" w:rsidRDefault="00B77F18" w:rsidP="004C5554">
      <w:pPr>
        <w:rPr>
          <w:rFonts w:cs="Calibri"/>
        </w:rPr>
      </w:pPr>
      <w:r w:rsidRPr="00672408">
        <w:rPr>
          <w:rFonts w:ascii="Arial" w:hAnsi="Arial" w:cs="Arial"/>
          <w:sz w:val="22"/>
          <w:szCs w:val="22"/>
        </w:rPr>
        <w:drawing>
          <wp:inline distT="0" distB="0" distL="0" distR="0" wp14:anchorId="2280BACC" wp14:editId="199728D1">
            <wp:extent cx="5762625" cy="3057525"/>
            <wp:effectExtent l="0" t="0" r="0" b="0"/>
            <wp:docPr id="115"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2625" cy="3057525"/>
                    </a:xfrm>
                    <a:prstGeom prst="rect">
                      <a:avLst/>
                    </a:prstGeom>
                    <a:noFill/>
                    <a:ln>
                      <a:noFill/>
                    </a:ln>
                  </pic:spPr>
                </pic:pic>
              </a:graphicData>
            </a:graphic>
          </wp:inline>
        </w:drawing>
      </w:r>
    </w:p>
    <w:p w14:paraId="58E8791B" w14:textId="77777777" w:rsidR="004C5554" w:rsidRPr="00D51440" w:rsidRDefault="004C5554" w:rsidP="00A57BC8">
      <w:pPr>
        <w:rPr>
          <w:rFonts w:cs="Calibri"/>
        </w:rPr>
      </w:pPr>
    </w:p>
    <w:p w14:paraId="6ACA199D" w14:textId="64FA7C34" w:rsidR="009B361A" w:rsidRPr="00D51440" w:rsidRDefault="004C5554" w:rsidP="00E85C25">
      <w:pPr>
        <w:pStyle w:val="TitreAnnexeAdeme"/>
        <w:rPr>
          <w:rFonts w:cs="Calibri"/>
        </w:rPr>
        <w:sectPr w:rsidR="009B361A" w:rsidRPr="00D51440" w:rsidSect="00210A17">
          <w:footerReference w:type="even" r:id="rId21"/>
          <w:headerReference w:type="first" r:id="rId22"/>
          <w:pgSz w:w="11906" w:h="16838"/>
          <w:pgMar w:top="1418" w:right="1418" w:bottom="907" w:left="1418" w:header="709" w:footer="510" w:gutter="0"/>
          <w:cols w:space="708"/>
          <w:docGrid w:linePitch="360"/>
        </w:sectPr>
      </w:pPr>
      <w:r w:rsidRPr="00D51440">
        <w:rPr>
          <w:rFonts w:cs="Calibri"/>
        </w:rPr>
        <w:br w:type="page"/>
      </w:r>
    </w:p>
    <w:p w14:paraId="3AEC48F0" w14:textId="2E79ED08" w:rsidR="00210A17" w:rsidRDefault="00210A17" w:rsidP="00210A17"/>
    <w:p w14:paraId="1F7D8C3E" w14:textId="29FD7C17" w:rsidR="00E506E1" w:rsidRDefault="00B77F18" w:rsidP="00210A17">
      <w:r>
        <mc:AlternateContent>
          <mc:Choice Requires="wps">
            <w:drawing>
              <wp:anchor distT="0" distB="0" distL="114300" distR="114300" simplePos="0" relativeHeight="251665920" behindDoc="1" locked="1" layoutInCell="1" allowOverlap="1" wp14:anchorId="530ABFF4" wp14:editId="79C59316">
                <wp:simplePos x="0" y="0"/>
                <wp:positionH relativeFrom="page">
                  <wp:posOffset>0</wp:posOffset>
                </wp:positionH>
                <wp:positionV relativeFrom="page">
                  <wp:posOffset>3960495</wp:posOffset>
                </wp:positionV>
                <wp:extent cx="7559675" cy="6701790"/>
                <wp:effectExtent l="0" t="0" r="0" b="0"/>
                <wp:wrapSquare wrapText="bothSides"/>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6701790"/>
                        </a:xfrm>
                        <a:prstGeom prst="rect">
                          <a:avLst/>
                        </a:prstGeom>
                        <a:noFill/>
                        <a:ln w="12700" cap="flat" cmpd="sng" algn="ctr">
                          <a:noFill/>
                          <a:prstDash val="solid"/>
                          <a:miter lim="800000"/>
                        </a:ln>
                        <a:effectLst/>
                      </wps:spPr>
                      <wps:txbx>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210A17" w14:paraId="61B9293D" w14:textId="77777777" w:rsidTr="00674D12">
                              <w:tc>
                                <w:tcPr>
                                  <w:tcW w:w="4982" w:type="dxa"/>
                                  <w:vAlign w:val="center"/>
                                </w:tcPr>
                                <w:p w14:paraId="168722D3" w14:textId="77777777" w:rsidR="00210A17" w:rsidRPr="00F21B3C" w:rsidRDefault="00210A17" w:rsidP="00674D12"/>
                              </w:tc>
                              <w:tc>
                                <w:tcPr>
                                  <w:tcW w:w="583" w:type="dxa"/>
                                  <w:vAlign w:val="center"/>
                                </w:tcPr>
                                <w:p w14:paraId="594FC71A" w14:textId="77777777" w:rsidR="00210A17" w:rsidRPr="00F21B3C" w:rsidRDefault="00210A17" w:rsidP="00674D12">
                                  <w:pPr>
                                    <w:rPr>
                                      <w:rStyle w:val="lev"/>
                                    </w:rPr>
                                  </w:pPr>
                                </w:p>
                              </w:tc>
                              <w:tc>
                                <w:tcPr>
                                  <w:tcW w:w="3507" w:type="dxa"/>
                                </w:tcPr>
                                <w:p w14:paraId="6496111A" w14:textId="77777777" w:rsidR="00210A17" w:rsidRPr="00673583" w:rsidRDefault="00210A17" w:rsidP="00674D12"/>
                              </w:tc>
                              <w:tc>
                                <w:tcPr>
                                  <w:tcW w:w="3507" w:type="dxa"/>
                                  <w:vAlign w:val="center"/>
                                </w:tcPr>
                                <w:p w14:paraId="6C1AF86C" w14:textId="77777777" w:rsidR="00210A17" w:rsidRPr="00673583" w:rsidRDefault="00210A17" w:rsidP="00674D12"/>
                              </w:tc>
                            </w:tr>
                          </w:tbl>
                          <w:p w14:paraId="176FF97B" w14:textId="77777777" w:rsidR="00210A17" w:rsidRDefault="00210A17" w:rsidP="00210A17"/>
                          <w:p w14:paraId="3DC2A1E0" w14:textId="77777777" w:rsidR="00210A17" w:rsidRDefault="00210A17" w:rsidP="00210A17"/>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210A17" w14:paraId="4B9D5164" w14:textId="77777777" w:rsidTr="00674D12">
                              <w:tc>
                                <w:tcPr>
                                  <w:tcW w:w="4845" w:type="dxa"/>
                                  <w:vAlign w:val="center"/>
                                </w:tcPr>
                                <w:p w14:paraId="6EC8DF12" w14:textId="77777777" w:rsidR="00210A17" w:rsidRPr="00210A17" w:rsidRDefault="00210A17" w:rsidP="00674D12">
                                  <w:pPr>
                                    <w:pStyle w:val="FINTitreforabout"/>
                                    <w:rPr>
                                      <w:rFonts w:ascii="Calibri" w:hAnsi="Calibri" w:cs="Calibri"/>
                                      <w:color w:val="000000"/>
                                    </w:rPr>
                                  </w:pPr>
                                  <w:r w:rsidRPr="00210A17">
                                    <w:rPr>
                                      <w:rFonts w:ascii="Calibri" w:hAnsi="Calibri" w:cs="Calibri"/>
                                      <w:color w:val="000000"/>
                                    </w:rPr>
                                    <w:t>L'ADEME EN BREF</w:t>
                                  </w:r>
                                </w:p>
                                <w:p w14:paraId="2B22A76F" w14:textId="77777777" w:rsidR="00210A17" w:rsidRPr="00210A17" w:rsidRDefault="00210A17" w:rsidP="00674D12">
                                  <w:pPr>
                                    <w:rPr>
                                      <w:rFonts w:cs="Calibri"/>
                                      <w:color w:val="000000"/>
                                    </w:rPr>
                                  </w:pPr>
                                  <w:r w:rsidRPr="00210A17">
                                    <w:rPr>
                                      <w:rFonts w:cs="Calibri"/>
                                      <w:color w:val="000000"/>
                                    </w:rPr>
                                    <w:t>À l’ADEME - l’Agence de la transition écologique - nous sommes résolument engagés dans la lutte contre le réchauffement climatique et la dégradation des ressources.</w:t>
                                  </w:r>
                                </w:p>
                                <w:p w14:paraId="6B7E0465" w14:textId="77777777" w:rsidR="00210A17" w:rsidRPr="00210A17" w:rsidRDefault="00210A17" w:rsidP="00674D12">
                                  <w:pPr>
                                    <w:rPr>
                                      <w:rFonts w:cs="Calibri"/>
                                      <w:color w:val="000000"/>
                                    </w:rPr>
                                  </w:pPr>
                                </w:p>
                                <w:p w14:paraId="5C7B83EF" w14:textId="77777777" w:rsidR="00210A17" w:rsidRPr="00210A17" w:rsidRDefault="00210A17" w:rsidP="00674D12">
                                  <w:pPr>
                                    <w:rPr>
                                      <w:rFonts w:cs="Calibri"/>
                                      <w:color w:val="000000"/>
                                    </w:rPr>
                                  </w:pPr>
                                  <w:r w:rsidRPr="00210A17">
                                    <w:rPr>
                                      <w:rFonts w:cs="Calibri"/>
                                      <w:color w:val="000000"/>
                                    </w:rPr>
                                    <w:t>Sur tous les fronts, nous mobilisons les citoyens, les acteurs économiques et les territoires, leur donnons les moyens de progresser vers une société économe en ressources, plus sobre en carbone, plus juste et harmonieuse.</w:t>
                                  </w:r>
                                </w:p>
                                <w:p w14:paraId="098161BC" w14:textId="77777777" w:rsidR="00210A17" w:rsidRPr="00210A17" w:rsidRDefault="00210A17" w:rsidP="00674D12">
                                  <w:pPr>
                                    <w:rPr>
                                      <w:rFonts w:cs="Calibri"/>
                                      <w:color w:val="000000"/>
                                    </w:rPr>
                                  </w:pPr>
                                </w:p>
                                <w:p w14:paraId="438F3114" w14:textId="77777777" w:rsidR="00210A17" w:rsidRPr="00210A17" w:rsidRDefault="00210A17" w:rsidP="00674D12">
                                  <w:pPr>
                                    <w:rPr>
                                      <w:rFonts w:cs="Calibri"/>
                                      <w:color w:val="000000"/>
                                    </w:rPr>
                                  </w:pPr>
                                  <w:r w:rsidRPr="00210A17">
                                    <w:rPr>
                                      <w:rFonts w:cs="Calibri"/>
                                      <w:color w:val="000000"/>
                                    </w:rPr>
                                    <w:t>Dans tous les domaines - énergie, air, économie circulaire, alimentation, déchets, sols, etc., nous conseillons, facilitons et aidons au financement de nombreux projets, de la recherche jusqu’au partage des solutions.</w:t>
                                  </w:r>
                                </w:p>
                                <w:p w14:paraId="675AA68D" w14:textId="77777777" w:rsidR="00210A17" w:rsidRPr="00210A17" w:rsidRDefault="00210A17" w:rsidP="00674D12">
                                  <w:pPr>
                                    <w:rPr>
                                      <w:rFonts w:cs="Calibri"/>
                                      <w:color w:val="000000"/>
                                    </w:rPr>
                                  </w:pPr>
                                </w:p>
                                <w:p w14:paraId="1BB46AB5" w14:textId="77777777" w:rsidR="00210A17" w:rsidRPr="00210A17" w:rsidRDefault="00210A17" w:rsidP="00674D12">
                                  <w:pPr>
                                    <w:rPr>
                                      <w:rFonts w:cs="Calibri"/>
                                      <w:color w:val="000000"/>
                                    </w:rPr>
                                  </w:pPr>
                                  <w:r w:rsidRPr="00210A17">
                                    <w:rPr>
                                      <w:rFonts w:cs="Calibri"/>
                                      <w:color w:val="000000"/>
                                    </w:rPr>
                                    <w:t>À tous les niveaux, nous mettons nos capacités d’expertise et de prospective au service des politiques publiques.</w:t>
                                  </w:r>
                                </w:p>
                                <w:p w14:paraId="736E626A" w14:textId="77777777" w:rsidR="00210A17" w:rsidRPr="00210A17" w:rsidRDefault="00210A17" w:rsidP="00674D12">
                                  <w:pPr>
                                    <w:rPr>
                                      <w:rFonts w:cs="Calibri"/>
                                      <w:color w:val="000000"/>
                                    </w:rPr>
                                  </w:pPr>
                                </w:p>
                                <w:p w14:paraId="6CC27357" w14:textId="77777777" w:rsidR="00210A17" w:rsidRPr="00F21B3C" w:rsidRDefault="00210A17" w:rsidP="00674D12">
                                  <w:r w:rsidRPr="00210A17">
                                    <w:rPr>
                                      <w:rFonts w:cs="Calibri"/>
                                      <w:color w:val="000000"/>
                                    </w:rPr>
                                    <w:t>L’ADEME est un établissement public sous la tutelle du ministère de la Transition écologique et du ministère de l’Enseignement supérieur, de la Recherche et de l’Innovation.</w:t>
                                  </w:r>
                                </w:p>
                              </w:tc>
                              <w:tc>
                                <w:tcPr>
                                  <w:tcW w:w="567" w:type="dxa"/>
                                  <w:vAlign w:val="center"/>
                                </w:tcPr>
                                <w:p w14:paraId="7ACFD41A" w14:textId="77777777" w:rsidR="00210A17" w:rsidRPr="00F21B3C" w:rsidRDefault="00210A17" w:rsidP="00674D12">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210A17" w14:paraId="65621A53" w14:textId="77777777" w:rsidTr="00210A17">
                                    <w:tc>
                                      <w:tcPr>
                                        <w:tcW w:w="910" w:type="pct"/>
                                        <w:tcBorders>
                                          <w:top w:val="single" w:sz="4" w:space="0" w:color="auto"/>
                                          <w:left w:val="single" w:sz="4" w:space="0" w:color="auto"/>
                                          <w:bottom w:val="single" w:sz="4" w:space="0" w:color="808080"/>
                                          <w:right w:val="nil"/>
                                        </w:tcBorders>
                                      </w:tcPr>
                                      <w:p w14:paraId="1208E142" w14:textId="77777777" w:rsidR="00210A17" w:rsidRPr="00210A17" w:rsidRDefault="00210A17" w:rsidP="00674D12">
                                        <w:pPr>
                                          <w:rPr>
                                            <w:rFonts w:ascii="Marianne" w:hAnsi="Marianne"/>
                                            <w:b/>
                                            <w:bCs/>
                                            <w:color w:val="000000"/>
                                            <w:sz w:val="22"/>
                                            <w:szCs w:val="22"/>
                                          </w:rPr>
                                        </w:pPr>
                                      </w:p>
                                    </w:tc>
                                    <w:tc>
                                      <w:tcPr>
                                        <w:tcW w:w="4090" w:type="pct"/>
                                        <w:tcBorders>
                                          <w:top w:val="single" w:sz="4" w:space="0" w:color="auto"/>
                                          <w:left w:val="nil"/>
                                          <w:bottom w:val="single" w:sz="4" w:space="0" w:color="808080"/>
                                          <w:right w:val="single" w:sz="4" w:space="0" w:color="auto"/>
                                        </w:tcBorders>
                                      </w:tcPr>
                                      <w:p w14:paraId="79B66588" w14:textId="77777777" w:rsidR="00210A17" w:rsidRPr="00210A17" w:rsidRDefault="00210A17" w:rsidP="00674D12">
                                        <w:pPr>
                                          <w:jc w:val="left"/>
                                          <w:rPr>
                                            <w:rFonts w:ascii="Marianne" w:hAnsi="Marianne"/>
                                            <w:b/>
                                            <w:bCs/>
                                            <w:color w:val="000000"/>
                                            <w:sz w:val="22"/>
                                            <w:szCs w:val="22"/>
                                          </w:rPr>
                                        </w:pPr>
                                        <w:r w:rsidRPr="00210A17">
                                          <w:rPr>
                                            <w:color w:val="000000"/>
                                          </w:rPr>
                                          <w:t>LES COLLECTIONS DE</w:t>
                                        </w:r>
                                        <w:r w:rsidRPr="00210A17">
                                          <w:rPr>
                                            <w:rFonts w:ascii="Marianne" w:hAnsi="Marianne"/>
                                            <w:b/>
                                            <w:bCs/>
                                            <w:color w:val="000000"/>
                                            <w:sz w:val="22"/>
                                            <w:szCs w:val="22"/>
                                          </w:rPr>
                                          <w:t xml:space="preserve"> </w:t>
                                        </w:r>
                                        <w:r w:rsidRPr="00210A17">
                                          <w:rPr>
                                            <w:color w:val="000000"/>
                                            <w:sz w:val="22"/>
                                            <w:szCs w:val="22"/>
                                          </w:rPr>
                                          <w:t>L’</w:t>
                                        </w:r>
                                        <w:r w:rsidRPr="00210A17">
                                          <w:rPr>
                                            <w:rFonts w:ascii="Marianne" w:hAnsi="Marianne"/>
                                            <w:b/>
                                            <w:bCs/>
                                            <w:color w:val="000000"/>
                                            <w:sz w:val="22"/>
                                            <w:szCs w:val="22"/>
                                          </w:rPr>
                                          <w:t xml:space="preserve">ADEME </w:t>
                                        </w:r>
                                      </w:p>
                                    </w:tc>
                                  </w:tr>
                                  <w:tr w:rsidR="00210A17" w14:paraId="4DB74B36" w14:textId="77777777" w:rsidTr="00210A17">
                                    <w:tc>
                                      <w:tcPr>
                                        <w:tcW w:w="910" w:type="pct"/>
                                        <w:tcBorders>
                                          <w:top w:val="single" w:sz="4" w:space="0" w:color="808080"/>
                                          <w:left w:val="single" w:sz="4" w:space="0" w:color="auto"/>
                                          <w:bottom w:val="nil"/>
                                          <w:right w:val="nil"/>
                                        </w:tcBorders>
                                      </w:tcPr>
                                      <w:p w14:paraId="7F98CF2B" w14:textId="31C8F687" w:rsidR="00210A17" w:rsidRPr="0074450D" w:rsidRDefault="00B77F18" w:rsidP="00674D12">
                                        <w:r w:rsidRPr="00312C2C">
                                          <w:drawing>
                                            <wp:inline distT="0" distB="0" distL="0" distR="0" wp14:anchorId="7AAB4094" wp14:editId="218CCE09">
                                              <wp:extent cx="285750" cy="285750"/>
                                              <wp:effectExtent l="0" t="0" r="0" b="0"/>
                                              <wp:docPr id="13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single" w:sz="4" w:space="0" w:color="808080"/>
                                          <w:left w:val="nil"/>
                                          <w:bottom w:val="nil"/>
                                          <w:right w:val="single" w:sz="4" w:space="0" w:color="auto"/>
                                        </w:tcBorders>
                                      </w:tcPr>
                                      <w:p w14:paraId="2450AFD7"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FAITS ET CHIFFRES</w:t>
                                        </w:r>
                                      </w:p>
                                      <w:p w14:paraId="46769177"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référent : Elle fournit des analyses objectives à partir d’indicateurs chiffrés régulièrement mis à jour.</w:t>
                                        </w:r>
                                      </w:p>
                                    </w:tc>
                                  </w:tr>
                                  <w:tr w:rsidR="00210A17" w14:paraId="40F46D5F" w14:textId="77777777" w:rsidTr="00674D12">
                                    <w:tc>
                                      <w:tcPr>
                                        <w:tcW w:w="910" w:type="pct"/>
                                        <w:tcBorders>
                                          <w:top w:val="nil"/>
                                          <w:left w:val="single" w:sz="4" w:space="0" w:color="auto"/>
                                          <w:bottom w:val="nil"/>
                                          <w:right w:val="nil"/>
                                        </w:tcBorders>
                                      </w:tcPr>
                                      <w:p w14:paraId="0BCD2D50" w14:textId="3C7CACF8" w:rsidR="00210A17" w:rsidRPr="0074450D" w:rsidRDefault="00B77F18" w:rsidP="00674D12">
                                        <w:r w:rsidRPr="00312C2C">
                                          <w:drawing>
                                            <wp:inline distT="0" distB="0" distL="0" distR="0" wp14:anchorId="687CC22E" wp14:editId="66C55C8E">
                                              <wp:extent cx="285750" cy="285750"/>
                                              <wp:effectExtent l="0" t="0" r="0" b="0"/>
                                              <wp:docPr id="137"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59500F9B"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CLÉS POUR AGIR</w:t>
                                        </w:r>
                                      </w:p>
                                      <w:p w14:paraId="6F739A54"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facilitateur : Elle élabore des guides pratiques pour aider les acteurs à mettre en œuvre leurs projets de façon méthodique et/ou en conformité avec la réglementation.</w:t>
                                        </w:r>
                                      </w:p>
                                    </w:tc>
                                  </w:tr>
                                  <w:tr w:rsidR="00210A17" w14:paraId="51454361" w14:textId="77777777" w:rsidTr="00674D12">
                                    <w:tc>
                                      <w:tcPr>
                                        <w:tcW w:w="910" w:type="pct"/>
                                        <w:tcBorders>
                                          <w:top w:val="nil"/>
                                          <w:left w:val="single" w:sz="4" w:space="0" w:color="auto"/>
                                          <w:bottom w:val="nil"/>
                                          <w:right w:val="nil"/>
                                        </w:tcBorders>
                                      </w:tcPr>
                                      <w:p w14:paraId="7C149BDE" w14:textId="7A9FEE14" w:rsidR="00210A17" w:rsidRPr="0074450D" w:rsidRDefault="00B77F18" w:rsidP="00674D12">
                                        <w:r w:rsidRPr="00312C2C">
                                          <w:drawing>
                                            <wp:inline distT="0" distB="0" distL="0" distR="0" wp14:anchorId="3825F5F3" wp14:editId="6E096CCD">
                                              <wp:extent cx="285750" cy="285750"/>
                                              <wp:effectExtent l="0" t="0" r="0" b="0"/>
                                              <wp:docPr id="136"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3DAC82FE"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ILS L’ONT FAIT</w:t>
                                        </w:r>
                                      </w:p>
                                      <w:p w14:paraId="1E2A211E"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catalyseur : Les acteurs témoignent de leurs expériences et partagent leur savoir-faire.</w:t>
                                        </w:r>
                                      </w:p>
                                    </w:tc>
                                  </w:tr>
                                  <w:tr w:rsidR="00210A17" w14:paraId="55A03BAB" w14:textId="77777777" w:rsidTr="00674D12">
                                    <w:tc>
                                      <w:tcPr>
                                        <w:tcW w:w="910" w:type="pct"/>
                                        <w:tcBorders>
                                          <w:top w:val="nil"/>
                                          <w:left w:val="single" w:sz="4" w:space="0" w:color="auto"/>
                                          <w:bottom w:val="nil"/>
                                          <w:right w:val="nil"/>
                                        </w:tcBorders>
                                      </w:tcPr>
                                      <w:p w14:paraId="6936C504" w14:textId="27CFE197" w:rsidR="00210A17" w:rsidRPr="0074450D" w:rsidRDefault="00B77F18" w:rsidP="00674D12">
                                        <w:r w:rsidRPr="00312C2C">
                                          <w:drawing>
                                            <wp:inline distT="0" distB="0" distL="0" distR="0" wp14:anchorId="6B89051F" wp14:editId="4614D22D">
                                              <wp:extent cx="285750" cy="285750"/>
                                              <wp:effectExtent l="0" t="0" r="0" b="0"/>
                                              <wp:docPr id="13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7531100E"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EXPERTISES</w:t>
                                        </w:r>
                                      </w:p>
                                      <w:p w14:paraId="7641CE9C"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expert : Elle rend compte des résultats de recherches, études et réalisations collectives menées sous son regard</w:t>
                                        </w:r>
                                      </w:p>
                                    </w:tc>
                                  </w:tr>
                                  <w:tr w:rsidR="00210A17" w14:paraId="75BD2321" w14:textId="77777777" w:rsidTr="00674D12">
                                    <w:tc>
                                      <w:tcPr>
                                        <w:tcW w:w="910" w:type="pct"/>
                                        <w:tcBorders>
                                          <w:top w:val="nil"/>
                                          <w:left w:val="single" w:sz="4" w:space="0" w:color="auto"/>
                                          <w:bottom w:val="single" w:sz="4" w:space="0" w:color="auto"/>
                                          <w:right w:val="nil"/>
                                        </w:tcBorders>
                                      </w:tcPr>
                                      <w:p w14:paraId="7F1DF8D7" w14:textId="4039E843" w:rsidR="00210A17" w:rsidRPr="0074450D" w:rsidRDefault="00B77F18" w:rsidP="00674D12">
                                        <w:r w:rsidRPr="00312C2C">
                                          <w:drawing>
                                            <wp:inline distT="0" distB="0" distL="0" distR="0" wp14:anchorId="047D4440" wp14:editId="2D62BEAE">
                                              <wp:extent cx="285750" cy="285750"/>
                                              <wp:effectExtent l="0" t="0" r="0" b="0"/>
                                              <wp:docPr id="134"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single" w:sz="4" w:space="0" w:color="auto"/>
                                          <w:right w:val="single" w:sz="4" w:space="0" w:color="auto"/>
                                        </w:tcBorders>
                                      </w:tcPr>
                                      <w:p w14:paraId="3BE05B9F"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HORIZONS</w:t>
                                        </w:r>
                                      </w:p>
                                      <w:p w14:paraId="2927C4FF" w14:textId="77777777" w:rsidR="00210A17" w:rsidRPr="00210A17" w:rsidRDefault="00210A17" w:rsidP="00674D12">
                                        <w:pPr>
                                          <w:jc w:val="left"/>
                                          <w:rPr>
                                            <w:rFonts w:ascii="Calibri Light" w:hAnsi="Calibri Light" w:cs="Calibri Light"/>
                                            <w:b/>
                                            <w:bCs/>
                                            <w:color w:val="000000"/>
                                            <w:sz w:val="16"/>
                                            <w:szCs w:val="16"/>
                                          </w:rPr>
                                        </w:pPr>
                                        <w:r w:rsidRPr="00210A17">
                                          <w:rPr>
                                            <w:rFonts w:ascii="Calibri Light" w:hAnsi="Calibri Light" w:cs="Calibri Light"/>
                                            <w:color w:val="000000"/>
                                            <w:sz w:val="16"/>
                                            <w:szCs w:val="16"/>
                                          </w:rPr>
                                          <w:t>L’ADEME tournée vers l’avenir : Elle propose une vision prospective et réaliste des enjeux de la transition énergétique et écologique, pour un futur désirable à construire ensemble.</w:t>
                                        </w:r>
                                      </w:p>
                                    </w:tc>
                                  </w:tr>
                                </w:tbl>
                                <w:p w14:paraId="73F9A78A" w14:textId="77777777" w:rsidR="00210A17" w:rsidRPr="00673583" w:rsidRDefault="00210A17" w:rsidP="00674D12"/>
                              </w:tc>
                            </w:tr>
                          </w:tbl>
                          <w:p w14:paraId="6D4857B2" w14:textId="77777777" w:rsidR="00210A17" w:rsidRDefault="00210A17" w:rsidP="00210A17"/>
                        </w:txbxContent>
                      </wps:txbx>
                      <wps:bodyPr rot="0" spcFirstLastPara="0" vertOverflow="overflow" horzOverflow="overflow" vert="horz" wrap="square" lIns="900000" tIns="45720" rIns="900000" bIns="504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30ABFF4" id="Rectangle 8" o:spid="_x0000_s1348" style="position:absolute;left:0;text-align:left;margin-left:0;margin-top:311.85pt;width:595.25pt;height:527.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" filled="f" stroked="f" strokeweight="1pt">
                <v:path arrowok="t"/>
                <v:textbox style="mso-fit-shape-to-text:t" inset="25mm,,25mm,14mm">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210A17" w14:paraId="61B9293D" w14:textId="77777777" w:rsidTr="00674D12">
                        <w:tc>
                          <w:tcPr>
                            <w:tcW w:w="4982" w:type="dxa"/>
                            <w:vAlign w:val="center"/>
                          </w:tcPr>
                          <w:p w14:paraId="168722D3" w14:textId="77777777" w:rsidR="00210A17" w:rsidRPr="00F21B3C" w:rsidRDefault="00210A17" w:rsidP="00674D12"/>
                        </w:tc>
                        <w:tc>
                          <w:tcPr>
                            <w:tcW w:w="583" w:type="dxa"/>
                            <w:vAlign w:val="center"/>
                          </w:tcPr>
                          <w:p w14:paraId="594FC71A" w14:textId="77777777" w:rsidR="00210A17" w:rsidRPr="00F21B3C" w:rsidRDefault="00210A17" w:rsidP="00674D12">
                            <w:pPr>
                              <w:rPr>
                                <w:rStyle w:val="lev"/>
                              </w:rPr>
                            </w:pPr>
                          </w:p>
                        </w:tc>
                        <w:tc>
                          <w:tcPr>
                            <w:tcW w:w="3507" w:type="dxa"/>
                          </w:tcPr>
                          <w:p w14:paraId="6496111A" w14:textId="77777777" w:rsidR="00210A17" w:rsidRPr="00673583" w:rsidRDefault="00210A17" w:rsidP="00674D12"/>
                        </w:tc>
                        <w:tc>
                          <w:tcPr>
                            <w:tcW w:w="3507" w:type="dxa"/>
                            <w:vAlign w:val="center"/>
                          </w:tcPr>
                          <w:p w14:paraId="6C1AF86C" w14:textId="77777777" w:rsidR="00210A17" w:rsidRPr="00673583" w:rsidRDefault="00210A17" w:rsidP="00674D12"/>
                        </w:tc>
                      </w:tr>
                    </w:tbl>
                    <w:p w14:paraId="176FF97B" w14:textId="77777777" w:rsidR="00210A17" w:rsidRDefault="00210A17" w:rsidP="00210A17"/>
                    <w:p w14:paraId="3DC2A1E0" w14:textId="77777777" w:rsidR="00210A17" w:rsidRDefault="00210A17" w:rsidP="00210A17"/>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210A17" w14:paraId="4B9D5164" w14:textId="77777777" w:rsidTr="00674D12">
                        <w:tc>
                          <w:tcPr>
                            <w:tcW w:w="4845" w:type="dxa"/>
                            <w:vAlign w:val="center"/>
                          </w:tcPr>
                          <w:p w14:paraId="6EC8DF12" w14:textId="77777777" w:rsidR="00210A17" w:rsidRPr="00210A17" w:rsidRDefault="00210A17" w:rsidP="00674D12">
                            <w:pPr>
                              <w:pStyle w:val="FINTitreforabout"/>
                              <w:rPr>
                                <w:rFonts w:ascii="Calibri" w:hAnsi="Calibri" w:cs="Calibri"/>
                                <w:color w:val="000000"/>
                              </w:rPr>
                            </w:pPr>
                            <w:r w:rsidRPr="00210A17">
                              <w:rPr>
                                <w:rFonts w:ascii="Calibri" w:hAnsi="Calibri" w:cs="Calibri"/>
                                <w:color w:val="000000"/>
                              </w:rPr>
                              <w:t>L'ADEME EN BREF</w:t>
                            </w:r>
                          </w:p>
                          <w:p w14:paraId="2B22A76F" w14:textId="77777777" w:rsidR="00210A17" w:rsidRPr="00210A17" w:rsidRDefault="00210A17" w:rsidP="00674D12">
                            <w:pPr>
                              <w:rPr>
                                <w:rFonts w:cs="Calibri"/>
                                <w:color w:val="000000"/>
                              </w:rPr>
                            </w:pPr>
                            <w:r w:rsidRPr="00210A17">
                              <w:rPr>
                                <w:rFonts w:cs="Calibri"/>
                                <w:color w:val="000000"/>
                              </w:rPr>
                              <w:t>À l’ADEME - l’Agence de la transition écologique - nous sommes résolument engagés dans la lutte contre le réchauffement climatique et la dégradation des ressources.</w:t>
                            </w:r>
                          </w:p>
                          <w:p w14:paraId="6B7E0465" w14:textId="77777777" w:rsidR="00210A17" w:rsidRPr="00210A17" w:rsidRDefault="00210A17" w:rsidP="00674D12">
                            <w:pPr>
                              <w:rPr>
                                <w:rFonts w:cs="Calibri"/>
                                <w:color w:val="000000"/>
                              </w:rPr>
                            </w:pPr>
                          </w:p>
                          <w:p w14:paraId="5C7B83EF" w14:textId="77777777" w:rsidR="00210A17" w:rsidRPr="00210A17" w:rsidRDefault="00210A17" w:rsidP="00674D12">
                            <w:pPr>
                              <w:rPr>
                                <w:rFonts w:cs="Calibri"/>
                                <w:color w:val="000000"/>
                              </w:rPr>
                            </w:pPr>
                            <w:r w:rsidRPr="00210A17">
                              <w:rPr>
                                <w:rFonts w:cs="Calibri"/>
                                <w:color w:val="000000"/>
                              </w:rPr>
                              <w:t>Sur tous les fronts, nous mobilisons les citoyens, les acteurs économiques et les territoires, leur donnons les moyens de progresser vers une société économe en ressources, plus sobre en carbone, plus juste et harmonieuse.</w:t>
                            </w:r>
                          </w:p>
                          <w:p w14:paraId="098161BC" w14:textId="77777777" w:rsidR="00210A17" w:rsidRPr="00210A17" w:rsidRDefault="00210A17" w:rsidP="00674D12">
                            <w:pPr>
                              <w:rPr>
                                <w:rFonts w:cs="Calibri"/>
                                <w:color w:val="000000"/>
                              </w:rPr>
                            </w:pPr>
                          </w:p>
                          <w:p w14:paraId="438F3114" w14:textId="77777777" w:rsidR="00210A17" w:rsidRPr="00210A17" w:rsidRDefault="00210A17" w:rsidP="00674D12">
                            <w:pPr>
                              <w:rPr>
                                <w:rFonts w:cs="Calibri"/>
                                <w:color w:val="000000"/>
                              </w:rPr>
                            </w:pPr>
                            <w:r w:rsidRPr="00210A17">
                              <w:rPr>
                                <w:rFonts w:cs="Calibri"/>
                                <w:color w:val="000000"/>
                              </w:rPr>
                              <w:t>Dans tous les domaines - énergie, air, économie circulaire, alimentation, déchets, sols, etc., nous conseillons, facilitons et aidons au financement de nombreux projets, de la recherche jusqu’au partage des solutions.</w:t>
                            </w:r>
                          </w:p>
                          <w:p w14:paraId="675AA68D" w14:textId="77777777" w:rsidR="00210A17" w:rsidRPr="00210A17" w:rsidRDefault="00210A17" w:rsidP="00674D12">
                            <w:pPr>
                              <w:rPr>
                                <w:rFonts w:cs="Calibri"/>
                                <w:color w:val="000000"/>
                              </w:rPr>
                            </w:pPr>
                          </w:p>
                          <w:p w14:paraId="1BB46AB5" w14:textId="77777777" w:rsidR="00210A17" w:rsidRPr="00210A17" w:rsidRDefault="00210A17" w:rsidP="00674D12">
                            <w:pPr>
                              <w:rPr>
                                <w:rFonts w:cs="Calibri"/>
                                <w:color w:val="000000"/>
                              </w:rPr>
                            </w:pPr>
                            <w:r w:rsidRPr="00210A17">
                              <w:rPr>
                                <w:rFonts w:cs="Calibri"/>
                                <w:color w:val="000000"/>
                              </w:rPr>
                              <w:t>À tous les niveaux, nous mettons nos capacités d’expertise et de prospective au service des politiques publiques.</w:t>
                            </w:r>
                          </w:p>
                          <w:p w14:paraId="736E626A" w14:textId="77777777" w:rsidR="00210A17" w:rsidRPr="00210A17" w:rsidRDefault="00210A17" w:rsidP="00674D12">
                            <w:pPr>
                              <w:rPr>
                                <w:rFonts w:cs="Calibri"/>
                                <w:color w:val="000000"/>
                              </w:rPr>
                            </w:pPr>
                          </w:p>
                          <w:p w14:paraId="6CC27357" w14:textId="77777777" w:rsidR="00210A17" w:rsidRPr="00F21B3C" w:rsidRDefault="00210A17" w:rsidP="00674D12">
                            <w:r w:rsidRPr="00210A17">
                              <w:rPr>
                                <w:rFonts w:cs="Calibri"/>
                                <w:color w:val="000000"/>
                              </w:rPr>
                              <w:t>L’ADEME est un établissement public sous la tutelle du ministère de la Transition écologique et du ministère de l’Enseignement supérieur, de la Recherche et de l’Innovation.</w:t>
                            </w:r>
                          </w:p>
                        </w:tc>
                        <w:tc>
                          <w:tcPr>
                            <w:tcW w:w="567" w:type="dxa"/>
                            <w:vAlign w:val="center"/>
                          </w:tcPr>
                          <w:p w14:paraId="7ACFD41A" w14:textId="77777777" w:rsidR="00210A17" w:rsidRPr="00F21B3C" w:rsidRDefault="00210A17" w:rsidP="00674D12">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210A17" w14:paraId="65621A53" w14:textId="77777777" w:rsidTr="00210A17">
                              <w:tc>
                                <w:tcPr>
                                  <w:tcW w:w="910" w:type="pct"/>
                                  <w:tcBorders>
                                    <w:top w:val="single" w:sz="4" w:space="0" w:color="auto"/>
                                    <w:left w:val="single" w:sz="4" w:space="0" w:color="auto"/>
                                    <w:bottom w:val="single" w:sz="4" w:space="0" w:color="808080"/>
                                    <w:right w:val="nil"/>
                                  </w:tcBorders>
                                </w:tcPr>
                                <w:p w14:paraId="1208E142" w14:textId="77777777" w:rsidR="00210A17" w:rsidRPr="00210A17" w:rsidRDefault="00210A17" w:rsidP="00674D12">
                                  <w:pPr>
                                    <w:rPr>
                                      <w:rFonts w:ascii="Marianne" w:hAnsi="Marianne"/>
                                      <w:b/>
                                      <w:bCs/>
                                      <w:color w:val="000000"/>
                                      <w:sz w:val="22"/>
                                      <w:szCs w:val="22"/>
                                    </w:rPr>
                                  </w:pPr>
                                </w:p>
                              </w:tc>
                              <w:tc>
                                <w:tcPr>
                                  <w:tcW w:w="4090" w:type="pct"/>
                                  <w:tcBorders>
                                    <w:top w:val="single" w:sz="4" w:space="0" w:color="auto"/>
                                    <w:left w:val="nil"/>
                                    <w:bottom w:val="single" w:sz="4" w:space="0" w:color="808080"/>
                                    <w:right w:val="single" w:sz="4" w:space="0" w:color="auto"/>
                                  </w:tcBorders>
                                </w:tcPr>
                                <w:p w14:paraId="79B66588" w14:textId="77777777" w:rsidR="00210A17" w:rsidRPr="00210A17" w:rsidRDefault="00210A17" w:rsidP="00674D12">
                                  <w:pPr>
                                    <w:jc w:val="left"/>
                                    <w:rPr>
                                      <w:rFonts w:ascii="Marianne" w:hAnsi="Marianne"/>
                                      <w:b/>
                                      <w:bCs/>
                                      <w:color w:val="000000"/>
                                      <w:sz w:val="22"/>
                                      <w:szCs w:val="22"/>
                                    </w:rPr>
                                  </w:pPr>
                                  <w:r w:rsidRPr="00210A17">
                                    <w:rPr>
                                      <w:color w:val="000000"/>
                                    </w:rPr>
                                    <w:t>LES COLLECTIONS DE</w:t>
                                  </w:r>
                                  <w:r w:rsidRPr="00210A17">
                                    <w:rPr>
                                      <w:rFonts w:ascii="Marianne" w:hAnsi="Marianne"/>
                                      <w:b/>
                                      <w:bCs/>
                                      <w:color w:val="000000"/>
                                      <w:sz w:val="22"/>
                                      <w:szCs w:val="22"/>
                                    </w:rPr>
                                    <w:t xml:space="preserve"> </w:t>
                                  </w:r>
                                  <w:r w:rsidRPr="00210A17">
                                    <w:rPr>
                                      <w:color w:val="000000"/>
                                      <w:sz w:val="22"/>
                                      <w:szCs w:val="22"/>
                                    </w:rPr>
                                    <w:t>L’</w:t>
                                  </w:r>
                                  <w:r w:rsidRPr="00210A17">
                                    <w:rPr>
                                      <w:rFonts w:ascii="Marianne" w:hAnsi="Marianne"/>
                                      <w:b/>
                                      <w:bCs/>
                                      <w:color w:val="000000"/>
                                      <w:sz w:val="22"/>
                                      <w:szCs w:val="22"/>
                                    </w:rPr>
                                    <w:t xml:space="preserve">ADEME </w:t>
                                  </w:r>
                                </w:p>
                              </w:tc>
                            </w:tr>
                            <w:tr w:rsidR="00210A17" w14:paraId="4DB74B36" w14:textId="77777777" w:rsidTr="00210A17">
                              <w:tc>
                                <w:tcPr>
                                  <w:tcW w:w="910" w:type="pct"/>
                                  <w:tcBorders>
                                    <w:top w:val="single" w:sz="4" w:space="0" w:color="808080"/>
                                    <w:left w:val="single" w:sz="4" w:space="0" w:color="auto"/>
                                    <w:bottom w:val="nil"/>
                                    <w:right w:val="nil"/>
                                  </w:tcBorders>
                                </w:tcPr>
                                <w:p w14:paraId="7F98CF2B" w14:textId="31C8F687" w:rsidR="00210A17" w:rsidRPr="0074450D" w:rsidRDefault="00B77F18" w:rsidP="00674D12">
                                  <w:r w:rsidRPr="00312C2C">
                                    <w:drawing>
                                      <wp:inline distT="0" distB="0" distL="0" distR="0" wp14:anchorId="7AAB4094" wp14:editId="218CCE09">
                                        <wp:extent cx="285750" cy="285750"/>
                                        <wp:effectExtent l="0" t="0" r="0" b="0"/>
                                        <wp:docPr id="13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single" w:sz="4" w:space="0" w:color="808080"/>
                                    <w:left w:val="nil"/>
                                    <w:bottom w:val="nil"/>
                                    <w:right w:val="single" w:sz="4" w:space="0" w:color="auto"/>
                                  </w:tcBorders>
                                </w:tcPr>
                                <w:p w14:paraId="2450AFD7"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FAITS ET CHIFFRES</w:t>
                                  </w:r>
                                </w:p>
                                <w:p w14:paraId="46769177"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référent : Elle fournit des analyses objectives à partir d’indicateurs chiffrés régulièrement mis à jour.</w:t>
                                  </w:r>
                                </w:p>
                              </w:tc>
                            </w:tr>
                            <w:tr w:rsidR="00210A17" w14:paraId="40F46D5F" w14:textId="77777777" w:rsidTr="00674D12">
                              <w:tc>
                                <w:tcPr>
                                  <w:tcW w:w="910" w:type="pct"/>
                                  <w:tcBorders>
                                    <w:top w:val="nil"/>
                                    <w:left w:val="single" w:sz="4" w:space="0" w:color="auto"/>
                                    <w:bottom w:val="nil"/>
                                    <w:right w:val="nil"/>
                                  </w:tcBorders>
                                </w:tcPr>
                                <w:p w14:paraId="0BCD2D50" w14:textId="3C7CACF8" w:rsidR="00210A17" w:rsidRPr="0074450D" w:rsidRDefault="00B77F18" w:rsidP="00674D12">
                                  <w:r w:rsidRPr="00312C2C">
                                    <w:drawing>
                                      <wp:inline distT="0" distB="0" distL="0" distR="0" wp14:anchorId="687CC22E" wp14:editId="66C55C8E">
                                        <wp:extent cx="285750" cy="285750"/>
                                        <wp:effectExtent l="0" t="0" r="0" b="0"/>
                                        <wp:docPr id="137"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59500F9B"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CLÉS POUR AGIR</w:t>
                                  </w:r>
                                </w:p>
                                <w:p w14:paraId="6F739A54"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facilitateur : Elle élabore des guides pratiques pour aider les acteurs à mettre en œuvre leurs projets de façon méthodique et/ou en conformité avec la réglementation.</w:t>
                                  </w:r>
                                </w:p>
                              </w:tc>
                            </w:tr>
                            <w:tr w:rsidR="00210A17" w14:paraId="51454361" w14:textId="77777777" w:rsidTr="00674D12">
                              <w:tc>
                                <w:tcPr>
                                  <w:tcW w:w="910" w:type="pct"/>
                                  <w:tcBorders>
                                    <w:top w:val="nil"/>
                                    <w:left w:val="single" w:sz="4" w:space="0" w:color="auto"/>
                                    <w:bottom w:val="nil"/>
                                    <w:right w:val="nil"/>
                                  </w:tcBorders>
                                </w:tcPr>
                                <w:p w14:paraId="7C149BDE" w14:textId="7A9FEE14" w:rsidR="00210A17" w:rsidRPr="0074450D" w:rsidRDefault="00B77F18" w:rsidP="00674D12">
                                  <w:r w:rsidRPr="00312C2C">
                                    <w:drawing>
                                      <wp:inline distT="0" distB="0" distL="0" distR="0" wp14:anchorId="3825F5F3" wp14:editId="6E096CCD">
                                        <wp:extent cx="285750" cy="285750"/>
                                        <wp:effectExtent l="0" t="0" r="0" b="0"/>
                                        <wp:docPr id="136"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3DAC82FE"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ILS L’ONT FAIT</w:t>
                                  </w:r>
                                </w:p>
                                <w:p w14:paraId="1E2A211E"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catalyseur : Les acteurs témoignent de leurs expériences et partagent leur savoir-faire.</w:t>
                                  </w:r>
                                </w:p>
                              </w:tc>
                            </w:tr>
                            <w:tr w:rsidR="00210A17" w14:paraId="55A03BAB" w14:textId="77777777" w:rsidTr="00674D12">
                              <w:tc>
                                <w:tcPr>
                                  <w:tcW w:w="910" w:type="pct"/>
                                  <w:tcBorders>
                                    <w:top w:val="nil"/>
                                    <w:left w:val="single" w:sz="4" w:space="0" w:color="auto"/>
                                    <w:bottom w:val="nil"/>
                                    <w:right w:val="nil"/>
                                  </w:tcBorders>
                                </w:tcPr>
                                <w:p w14:paraId="6936C504" w14:textId="27CFE197" w:rsidR="00210A17" w:rsidRPr="0074450D" w:rsidRDefault="00B77F18" w:rsidP="00674D12">
                                  <w:r w:rsidRPr="00312C2C">
                                    <w:drawing>
                                      <wp:inline distT="0" distB="0" distL="0" distR="0" wp14:anchorId="6B89051F" wp14:editId="4614D22D">
                                        <wp:extent cx="285750" cy="285750"/>
                                        <wp:effectExtent l="0" t="0" r="0" b="0"/>
                                        <wp:docPr id="13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7531100E"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EXPERTISES</w:t>
                                  </w:r>
                                </w:p>
                                <w:p w14:paraId="7641CE9C"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expert : Elle rend compte des résultats de recherches, études et réalisations collectives menées sous son regard</w:t>
                                  </w:r>
                                </w:p>
                              </w:tc>
                            </w:tr>
                            <w:tr w:rsidR="00210A17" w14:paraId="75BD2321" w14:textId="77777777" w:rsidTr="00674D12">
                              <w:tc>
                                <w:tcPr>
                                  <w:tcW w:w="910" w:type="pct"/>
                                  <w:tcBorders>
                                    <w:top w:val="nil"/>
                                    <w:left w:val="single" w:sz="4" w:space="0" w:color="auto"/>
                                    <w:bottom w:val="single" w:sz="4" w:space="0" w:color="auto"/>
                                    <w:right w:val="nil"/>
                                  </w:tcBorders>
                                </w:tcPr>
                                <w:p w14:paraId="7F1DF8D7" w14:textId="4039E843" w:rsidR="00210A17" w:rsidRPr="0074450D" w:rsidRDefault="00B77F18" w:rsidP="00674D12">
                                  <w:r w:rsidRPr="00312C2C">
                                    <w:drawing>
                                      <wp:inline distT="0" distB="0" distL="0" distR="0" wp14:anchorId="047D4440" wp14:editId="2D62BEAE">
                                        <wp:extent cx="285750" cy="285750"/>
                                        <wp:effectExtent l="0" t="0" r="0" b="0"/>
                                        <wp:docPr id="134"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single" w:sz="4" w:space="0" w:color="auto"/>
                                    <w:right w:val="single" w:sz="4" w:space="0" w:color="auto"/>
                                  </w:tcBorders>
                                </w:tcPr>
                                <w:p w14:paraId="3BE05B9F"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HORIZONS</w:t>
                                  </w:r>
                                </w:p>
                                <w:p w14:paraId="2927C4FF" w14:textId="77777777" w:rsidR="00210A17" w:rsidRPr="00210A17" w:rsidRDefault="00210A17" w:rsidP="00674D12">
                                  <w:pPr>
                                    <w:jc w:val="left"/>
                                    <w:rPr>
                                      <w:rFonts w:ascii="Calibri Light" w:hAnsi="Calibri Light" w:cs="Calibri Light"/>
                                      <w:b/>
                                      <w:bCs/>
                                      <w:color w:val="000000"/>
                                      <w:sz w:val="16"/>
                                      <w:szCs w:val="16"/>
                                    </w:rPr>
                                  </w:pPr>
                                  <w:r w:rsidRPr="00210A17">
                                    <w:rPr>
                                      <w:rFonts w:ascii="Calibri Light" w:hAnsi="Calibri Light" w:cs="Calibri Light"/>
                                      <w:color w:val="000000"/>
                                      <w:sz w:val="16"/>
                                      <w:szCs w:val="16"/>
                                    </w:rPr>
                                    <w:t>L’ADEME tournée vers l’avenir : Elle propose une vision prospective et réaliste des enjeux de la transition énergétique et écologique, pour un futur désirable à construire ensemble.</w:t>
                                  </w:r>
                                </w:p>
                              </w:tc>
                            </w:tr>
                          </w:tbl>
                          <w:p w14:paraId="73F9A78A" w14:textId="77777777" w:rsidR="00210A17" w:rsidRPr="00673583" w:rsidRDefault="00210A17" w:rsidP="00674D12"/>
                        </w:tc>
                      </w:tr>
                    </w:tbl>
                    <w:p w14:paraId="6D4857B2" w14:textId="77777777" w:rsidR="00210A17" w:rsidRDefault="00210A17" w:rsidP="00210A17"/>
                  </w:txbxContent>
                </v:textbox>
                <w10:wrap type="square" anchorx="page" anchory="page"/>
                <w10:anchorlock/>
              </v:rect>
            </w:pict>
          </mc:Fallback>
        </mc:AlternateContent>
      </w:r>
      <w:r w:rsidR="00210A17">
        <w:br w:type="page"/>
      </w:r>
      <w:r w:rsidR="00E85C25">
        <w:lastRenderedPageBreak/>
        <w:drawing>
          <wp:anchor distT="0" distB="0" distL="114300" distR="114300" simplePos="0" relativeHeight="251672064" behindDoc="1" locked="0" layoutInCell="1" allowOverlap="1" wp14:anchorId="34877766" wp14:editId="28168791">
            <wp:simplePos x="0" y="0"/>
            <wp:positionH relativeFrom="column">
              <wp:posOffset>-876400</wp:posOffset>
            </wp:positionH>
            <wp:positionV relativeFrom="paragraph">
              <wp:posOffset>-876400</wp:posOffset>
            </wp:positionV>
            <wp:extent cx="7559675" cy="10693400"/>
            <wp:effectExtent l="0" t="0" r="317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70016" behindDoc="0" locked="0" layoutInCell="1" allowOverlap="1" wp14:anchorId="28692FDA" wp14:editId="1F38C937">
                <wp:simplePos x="0" y="0"/>
                <wp:positionH relativeFrom="column">
                  <wp:posOffset>133350</wp:posOffset>
                </wp:positionH>
                <wp:positionV relativeFrom="paragraph">
                  <wp:posOffset>975995</wp:posOffset>
                </wp:positionV>
                <wp:extent cx="3000375" cy="1924050"/>
                <wp:effectExtent l="0" t="0" r="0" b="0"/>
                <wp:wrapNone/>
                <wp:docPr id="1"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0375" cy="1924050"/>
                        </a:xfrm>
                        <a:prstGeom prst="rect">
                          <a:avLst/>
                        </a:prstGeom>
                        <a:noFill/>
                        <a:ln>
                          <a:noFill/>
                        </a:ln>
                        <a:effectLst/>
                      </wps:spPr>
                      <wps:txbx>
                        <w:txbxContent>
                          <w:p w14:paraId="31F02F03" w14:textId="77777777" w:rsidR="00210A17" w:rsidRDefault="00210A17" w:rsidP="00210A17">
                            <w:pPr>
                              <w:pStyle w:val="Sansinterligne"/>
                              <w:jc w:val="left"/>
                              <w:rPr>
                                <w:rFonts w:ascii="Calibri Light" w:hAnsi="Calibri Light" w:cs="Calibri Light"/>
                                <w:b/>
                                <w:bCs/>
                                <w:color w:val="810F3F"/>
                                <w:sz w:val="32"/>
                                <w:szCs w:val="32"/>
                              </w:rPr>
                            </w:pPr>
                            <w:r w:rsidRPr="00287377">
                              <w:rPr>
                                <w:rFonts w:ascii="Calibri Light" w:hAnsi="Calibri Light" w:cs="Calibri Light"/>
                                <w:color w:val="810F3F"/>
                                <w:sz w:val="32"/>
                                <w:szCs w:val="32"/>
                              </w:rPr>
                              <w:t>Cahier des charges ADEME</w:t>
                            </w:r>
                            <w:r w:rsidRPr="00287377">
                              <w:rPr>
                                <w:rFonts w:ascii="Calibri Light" w:hAnsi="Calibri Light" w:cs="Calibri Light"/>
                                <w:b/>
                                <w:bCs/>
                                <w:color w:val="810F3F"/>
                                <w:sz w:val="32"/>
                                <w:szCs w:val="32"/>
                              </w:rPr>
                              <w:t xml:space="preserve"> </w:t>
                            </w:r>
                          </w:p>
                          <w:p w14:paraId="38CA4FE3" w14:textId="77777777" w:rsidR="00210A17" w:rsidRPr="00210A17" w:rsidRDefault="00210A17" w:rsidP="00210A17">
                            <w:pPr>
                              <w:pStyle w:val="Sansinterligne"/>
                              <w:jc w:val="left"/>
                              <w:rPr>
                                <w:rFonts w:ascii="Calibri Light" w:hAnsi="Calibri Light" w:cs="Calibri Light"/>
                                <w:b/>
                                <w:bCs/>
                                <w:color w:val="810F3F"/>
                                <w:sz w:val="32"/>
                                <w:szCs w:val="32"/>
                              </w:rPr>
                            </w:pPr>
                            <w:r w:rsidRPr="00210A17">
                              <w:rPr>
                                <w:rFonts w:ascii="Calibri Light" w:hAnsi="Calibri Light" w:cs="Calibri Light"/>
                                <w:b/>
                                <w:bCs/>
                                <w:color w:val="810F3F"/>
                                <w:sz w:val="32"/>
                                <w:szCs w:val="32"/>
                              </w:rPr>
                              <w:t xml:space="preserve">ETUDE DE FAISABILITE </w:t>
                            </w:r>
                          </w:p>
                          <w:p w14:paraId="44678B03" w14:textId="77777777" w:rsidR="00210A17" w:rsidRPr="00210A17" w:rsidRDefault="00210A17" w:rsidP="00210A17">
                            <w:pPr>
                              <w:pStyle w:val="Sansinterligne"/>
                              <w:jc w:val="left"/>
                              <w:rPr>
                                <w:rFonts w:ascii="Calibri Light" w:hAnsi="Calibri Light" w:cs="Calibri Light"/>
                                <w:b/>
                                <w:bCs/>
                                <w:color w:val="810F3F"/>
                                <w:sz w:val="32"/>
                                <w:szCs w:val="32"/>
                              </w:rPr>
                            </w:pPr>
                            <w:r w:rsidRPr="00210A17">
                              <w:rPr>
                                <w:rFonts w:ascii="Calibri Light" w:hAnsi="Calibri Light" w:cs="Calibri Light"/>
                                <w:b/>
                                <w:bCs/>
                                <w:color w:val="810F3F"/>
                                <w:sz w:val="32"/>
                                <w:szCs w:val="32"/>
                              </w:rPr>
                              <w:t>MISE EN PLACE DE POMPE(S)</w:t>
                            </w:r>
                          </w:p>
                          <w:p w14:paraId="534CB9DF" w14:textId="77777777" w:rsidR="00210A17" w:rsidRPr="00210A17" w:rsidRDefault="00210A17" w:rsidP="00210A17">
                            <w:pPr>
                              <w:pStyle w:val="Sansinterligne"/>
                              <w:jc w:val="left"/>
                              <w:rPr>
                                <w:rFonts w:ascii="Calibri Light" w:hAnsi="Calibri Light" w:cs="Calibri Light"/>
                                <w:b/>
                                <w:bCs/>
                                <w:color w:val="810F3F"/>
                                <w:sz w:val="32"/>
                                <w:szCs w:val="32"/>
                              </w:rPr>
                            </w:pPr>
                            <w:r w:rsidRPr="00210A17">
                              <w:rPr>
                                <w:rFonts w:ascii="Calibri Light" w:hAnsi="Calibri Light" w:cs="Calibri Light"/>
                                <w:b/>
                                <w:bCs/>
                                <w:color w:val="810F3F"/>
                                <w:sz w:val="32"/>
                                <w:szCs w:val="32"/>
                              </w:rPr>
                              <w:t xml:space="preserve">A CHALEUR GEOTHERMIQUE(S) SUR AQUIFERE SUPERFICIEL </w:t>
                            </w:r>
                          </w:p>
                          <w:p w14:paraId="66485CA1" w14:textId="41837A4D" w:rsidR="00210A17" w:rsidRPr="00287377" w:rsidRDefault="00210A17" w:rsidP="00210A17">
                            <w:pPr>
                              <w:pStyle w:val="Sansinterligne"/>
                              <w:jc w:val="left"/>
                              <w:rPr>
                                <w:rFonts w:ascii="Calibri Light" w:hAnsi="Calibri Light" w:cs="Calibri Light"/>
                                <w:color w:val="810F3F"/>
                              </w:rPr>
                            </w:pPr>
                            <w:r w:rsidRPr="00210A17">
                              <w:rPr>
                                <w:rFonts w:ascii="Calibri Light" w:hAnsi="Calibri Light" w:cs="Calibri Light"/>
                                <w:b/>
                                <w:bCs/>
                                <w:color w:val="810F3F"/>
                                <w:sz w:val="32"/>
                                <w:szCs w:val="32"/>
                              </w:rPr>
                              <w:t>OU SUR CHAMP DE SONDES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92FDA" id="Zone de texte 300" o:spid="_x0000_s1349" type="#_x0000_t202" style="position:absolute;left:0;text-align:left;margin-left:10.5pt;margin-top:76.85pt;width:236.25pt;height:15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" filled="f" stroked="f">
                <v:path arrowok="t"/>
                <v:textbox>
                  <w:txbxContent>
                    <w:p w14:paraId="31F02F03" w14:textId="77777777" w:rsidR="00210A17" w:rsidRDefault="00210A17" w:rsidP="00210A17">
                      <w:pPr>
                        <w:pStyle w:val="Sansinterligne"/>
                        <w:jc w:val="left"/>
                        <w:rPr>
                          <w:rFonts w:ascii="Calibri Light" w:hAnsi="Calibri Light" w:cs="Calibri Light"/>
                          <w:b/>
                          <w:bCs/>
                          <w:color w:val="810F3F"/>
                          <w:sz w:val="32"/>
                          <w:szCs w:val="32"/>
                        </w:rPr>
                      </w:pPr>
                      <w:r w:rsidRPr="00287377">
                        <w:rPr>
                          <w:rFonts w:ascii="Calibri Light" w:hAnsi="Calibri Light" w:cs="Calibri Light"/>
                          <w:color w:val="810F3F"/>
                          <w:sz w:val="32"/>
                          <w:szCs w:val="32"/>
                        </w:rPr>
                        <w:t>Cahier des charges ADEME</w:t>
                      </w:r>
                      <w:r w:rsidRPr="00287377">
                        <w:rPr>
                          <w:rFonts w:ascii="Calibri Light" w:hAnsi="Calibri Light" w:cs="Calibri Light"/>
                          <w:b/>
                          <w:bCs/>
                          <w:color w:val="810F3F"/>
                          <w:sz w:val="32"/>
                          <w:szCs w:val="32"/>
                        </w:rPr>
                        <w:t xml:space="preserve"> </w:t>
                      </w:r>
                    </w:p>
                    <w:p w14:paraId="38CA4FE3" w14:textId="77777777" w:rsidR="00210A17" w:rsidRPr="00210A17" w:rsidRDefault="00210A17" w:rsidP="00210A17">
                      <w:pPr>
                        <w:pStyle w:val="Sansinterligne"/>
                        <w:jc w:val="left"/>
                        <w:rPr>
                          <w:rFonts w:ascii="Calibri Light" w:hAnsi="Calibri Light" w:cs="Calibri Light"/>
                          <w:b/>
                          <w:bCs/>
                          <w:color w:val="810F3F"/>
                          <w:sz w:val="32"/>
                          <w:szCs w:val="32"/>
                        </w:rPr>
                      </w:pPr>
                      <w:r w:rsidRPr="00210A17">
                        <w:rPr>
                          <w:rFonts w:ascii="Calibri Light" w:hAnsi="Calibri Light" w:cs="Calibri Light"/>
                          <w:b/>
                          <w:bCs/>
                          <w:color w:val="810F3F"/>
                          <w:sz w:val="32"/>
                          <w:szCs w:val="32"/>
                        </w:rPr>
                        <w:t xml:space="preserve">ETUDE DE FAISABILITE </w:t>
                      </w:r>
                    </w:p>
                    <w:p w14:paraId="44678B03" w14:textId="77777777" w:rsidR="00210A17" w:rsidRPr="00210A17" w:rsidRDefault="00210A17" w:rsidP="00210A17">
                      <w:pPr>
                        <w:pStyle w:val="Sansinterligne"/>
                        <w:jc w:val="left"/>
                        <w:rPr>
                          <w:rFonts w:ascii="Calibri Light" w:hAnsi="Calibri Light" w:cs="Calibri Light"/>
                          <w:b/>
                          <w:bCs/>
                          <w:color w:val="810F3F"/>
                          <w:sz w:val="32"/>
                          <w:szCs w:val="32"/>
                        </w:rPr>
                      </w:pPr>
                      <w:r w:rsidRPr="00210A17">
                        <w:rPr>
                          <w:rFonts w:ascii="Calibri Light" w:hAnsi="Calibri Light" w:cs="Calibri Light"/>
                          <w:b/>
                          <w:bCs/>
                          <w:color w:val="810F3F"/>
                          <w:sz w:val="32"/>
                          <w:szCs w:val="32"/>
                        </w:rPr>
                        <w:t>MISE EN PLACE DE POMPE(S)</w:t>
                      </w:r>
                    </w:p>
                    <w:p w14:paraId="534CB9DF" w14:textId="77777777" w:rsidR="00210A17" w:rsidRPr="00210A17" w:rsidRDefault="00210A17" w:rsidP="00210A17">
                      <w:pPr>
                        <w:pStyle w:val="Sansinterligne"/>
                        <w:jc w:val="left"/>
                        <w:rPr>
                          <w:rFonts w:ascii="Calibri Light" w:hAnsi="Calibri Light" w:cs="Calibri Light"/>
                          <w:b/>
                          <w:bCs/>
                          <w:color w:val="810F3F"/>
                          <w:sz w:val="32"/>
                          <w:szCs w:val="32"/>
                        </w:rPr>
                      </w:pPr>
                      <w:r w:rsidRPr="00210A17">
                        <w:rPr>
                          <w:rFonts w:ascii="Calibri Light" w:hAnsi="Calibri Light" w:cs="Calibri Light"/>
                          <w:b/>
                          <w:bCs/>
                          <w:color w:val="810F3F"/>
                          <w:sz w:val="32"/>
                          <w:szCs w:val="32"/>
                        </w:rPr>
                        <w:t xml:space="preserve">A CHALEUR GEOTHERMIQUE(S) SUR AQUIFERE SUPERFICIEL </w:t>
                      </w:r>
                    </w:p>
                    <w:p w14:paraId="66485CA1" w14:textId="41837A4D" w:rsidR="00210A17" w:rsidRPr="00287377" w:rsidRDefault="00210A17" w:rsidP="00210A17">
                      <w:pPr>
                        <w:pStyle w:val="Sansinterligne"/>
                        <w:jc w:val="left"/>
                        <w:rPr>
                          <w:rFonts w:ascii="Calibri Light" w:hAnsi="Calibri Light" w:cs="Calibri Light"/>
                          <w:color w:val="810F3F"/>
                        </w:rPr>
                      </w:pPr>
                      <w:r w:rsidRPr="00210A17">
                        <w:rPr>
                          <w:rFonts w:ascii="Calibri Light" w:hAnsi="Calibri Light" w:cs="Calibri Light"/>
                          <w:b/>
                          <w:bCs/>
                          <w:color w:val="810F3F"/>
                          <w:sz w:val="32"/>
                          <w:szCs w:val="32"/>
                        </w:rPr>
                        <w:t>OU SUR CHAMP DE SONDES</w:t>
                      </w:r>
                    </w:p>
                  </w:txbxContent>
                </v:textbox>
              </v:shape>
            </w:pict>
          </mc:Fallback>
        </mc:AlternateContent>
      </w:r>
    </w:p>
    <w:sectPr w:rsidR="00E506E1" w:rsidSect="00210A17">
      <w:headerReference w:type="even" r:id="rId29"/>
      <w:headerReference w:type="default" r:id="rId30"/>
      <w:footerReference w:type="default" r:id="rId31"/>
      <w:pgSz w:w="11906" w:h="16838"/>
      <w:pgMar w:top="1418" w:right="1418" w:bottom="90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59869" w14:textId="77777777" w:rsidR="002B5F71" w:rsidRDefault="002B5F71" w:rsidP="00A57BC8">
      <w:r>
        <w:separator/>
      </w:r>
    </w:p>
    <w:p w14:paraId="2174E2AA" w14:textId="77777777" w:rsidR="002B5F71" w:rsidRDefault="002B5F71" w:rsidP="00A57BC8"/>
  </w:endnote>
  <w:endnote w:type="continuationSeparator" w:id="0">
    <w:p w14:paraId="558E5D6D" w14:textId="77777777" w:rsidR="002B5F71" w:rsidRDefault="002B5F71" w:rsidP="00A57BC8">
      <w:r>
        <w:continuationSeparator/>
      </w:r>
    </w:p>
    <w:p w14:paraId="51A30360" w14:textId="77777777" w:rsidR="002B5F71" w:rsidRDefault="002B5F71" w:rsidP="00A57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Cambria"/>
    <w:panose1 w:val="02040503050306020203"/>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rianne">
    <w:panose1 w:val="02000000000000000000"/>
    <w:charset w:val="00"/>
    <w:family w:val="modern"/>
    <w:notTrueType/>
    <w:pitch w:val="variable"/>
    <w:sig w:usb0="0000000F" w:usb1="00000000" w:usb2="00000000" w:usb3="00000000" w:csb0="00000003"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859D4" w14:textId="6B7AA57D" w:rsidR="00210A17" w:rsidRPr="00210A17" w:rsidRDefault="00210A17" w:rsidP="00210A17">
    <w:pPr>
      <w:pStyle w:val="Pieddepage"/>
      <w:jc w:val="right"/>
      <w:rPr>
        <w:rFonts w:ascii="Marianne Light" w:hAnsi="Marianne Light" w:cs="Calibri Light"/>
        <w:sz w:val="16"/>
        <w:szCs w:val="16"/>
      </w:rPr>
    </w:pPr>
    <w:r w:rsidRPr="00210A17">
      <w:rPr>
        <w:rFonts w:ascii="Marianne Light" w:hAnsi="Marianne Light" w:cs="Calibri Light"/>
        <w:sz w:val="16"/>
        <w:szCs w:val="16"/>
      </w:rPr>
      <w:t>Cahier des Charges ADEME – Etude</w:t>
    </w:r>
    <w:r>
      <w:rPr>
        <w:rFonts w:ascii="Marianne Light" w:hAnsi="Marianne Light" w:cs="Calibri Light"/>
        <w:sz w:val="16"/>
        <w:szCs w:val="16"/>
      </w:rPr>
      <w:t xml:space="preserve"> </w:t>
    </w:r>
    <w:r w:rsidRPr="00210A17">
      <w:rPr>
        <w:rFonts w:ascii="Marianne Light" w:hAnsi="Marianne Light" w:cs="Calibri Light"/>
        <w:sz w:val="16"/>
        <w:szCs w:val="16"/>
      </w:rPr>
      <w:t>faisabilite</w:t>
    </w:r>
    <w:r>
      <w:rPr>
        <w:rFonts w:ascii="Marianne Light" w:hAnsi="Marianne Light" w:cs="Calibri Light"/>
        <w:sz w:val="16"/>
        <w:szCs w:val="16"/>
      </w:rPr>
      <w:t xml:space="preserve"> </w:t>
    </w:r>
    <w:r w:rsidRPr="00210A17">
      <w:rPr>
        <w:rFonts w:ascii="Marianne Light" w:hAnsi="Marianne Light" w:cs="Calibri Light"/>
        <w:sz w:val="16"/>
        <w:szCs w:val="16"/>
      </w:rPr>
      <w:t>pompe</w:t>
    </w:r>
    <w:r>
      <w:rPr>
        <w:rFonts w:ascii="Marianne Light" w:hAnsi="Marianne Light" w:cs="Calibri Light"/>
        <w:sz w:val="16"/>
        <w:szCs w:val="16"/>
      </w:rPr>
      <w:t xml:space="preserve">(s) à </w:t>
    </w:r>
    <w:r w:rsidRPr="00210A17">
      <w:rPr>
        <w:rFonts w:ascii="Marianne Light" w:hAnsi="Marianne Light" w:cs="Calibri Light"/>
        <w:sz w:val="16"/>
        <w:szCs w:val="16"/>
      </w:rPr>
      <w:t>chaleur</w:t>
    </w:r>
    <w:r>
      <w:rPr>
        <w:rFonts w:ascii="Marianne Light" w:hAnsi="Marianne Light" w:cs="Calibri Light"/>
        <w:sz w:val="16"/>
        <w:szCs w:val="16"/>
      </w:rPr>
      <w:t xml:space="preserve"> </w:t>
    </w:r>
    <w:r w:rsidRPr="00210A17">
      <w:rPr>
        <w:rFonts w:ascii="Marianne Light" w:hAnsi="Marianne Light" w:cs="Calibri Light"/>
        <w:sz w:val="16"/>
        <w:szCs w:val="16"/>
      </w:rPr>
      <w:t>g</w:t>
    </w:r>
    <w:r>
      <w:rPr>
        <w:rFonts w:ascii="Marianne Light" w:hAnsi="Marianne Light" w:cs="Calibri Light"/>
        <w:sz w:val="16"/>
        <w:szCs w:val="16"/>
      </w:rPr>
      <w:t>éothe</w:t>
    </w:r>
    <w:r w:rsidRPr="00210A17">
      <w:rPr>
        <w:rFonts w:ascii="Marianne Light" w:hAnsi="Marianne Light" w:cs="Calibri Light"/>
        <w:sz w:val="16"/>
        <w:szCs w:val="16"/>
      </w:rPr>
      <w:t>rmique</w:t>
    </w:r>
    <w:r>
      <w:rPr>
        <w:rFonts w:ascii="Marianne Light" w:hAnsi="Marianne Light" w:cs="Calibri Light"/>
        <w:sz w:val="16"/>
        <w:szCs w:val="16"/>
      </w:rPr>
      <w:t xml:space="preserve">(s) </w:t>
    </w:r>
    <w:r w:rsidRPr="00210A17">
      <w:rPr>
        <w:rFonts w:ascii="Marianne Light" w:hAnsi="Marianne Light" w:cs="Calibri Light"/>
        <w:b/>
        <w:bCs/>
        <w:sz w:val="16"/>
        <w:szCs w:val="16"/>
      </w:rPr>
      <w:t xml:space="preserve">I </w:t>
    </w:r>
    <w:r w:rsidRPr="00210A17">
      <w:rPr>
        <w:rFonts w:ascii="Marianne Light" w:hAnsi="Marianne Light" w:cs="Calibri Light"/>
        <w:b/>
        <w:bCs/>
        <w:sz w:val="16"/>
        <w:szCs w:val="16"/>
      </w:rPr>
      <w:fldChar w:fldCharType="begin"/>
    </w:r>
    <w:r w:rsidRPr="00210A17">
      <w:rPr>
        <w:rFonts w:ascii="Marianne Light" w:hAnsi="Marianne Light" w:cs="Calibri Light"/>
        <w:b/>
        <w:bCs/>
        <w:sz w:val="16"/>
        <w:szCs w:val="16"/>
      </w:rPr>
      <w:instrText>PAGE   \* MERGEFORMAT</w:instrText>
    </w:r>
    <w:r w:rsidRPr="00210A17">
      <w:rPr>
        <w:rFonts w:ascii="Marianne Light" w:hAnsi="Marianne Light" w:cs="Calibri Light"/>
        <w:b/>
        <w:bCs/>
        <w:sz w:val="16"/>
        <w:szCs w:val="16"/>
      </w:rPr>
      <w:fldChar w:fldCharType="separate"/>
    </w:r>
    <w:r w:rsidR="00E85C25">
      <w:rPr>
        <w:rFonts w:ascii="Marianne Light" w:hAnsi="Marianne Light" w:cs="Calibri Light"/>
        <w:b/>
        <w:bCs/>
        <w:sz w:val="16"/>
        <w:szCs w:val="16"/>
      </w:rPr>
      <w:t>4</w:t>
    </w:r>
    <w:r w:rsidRPr="00210A17">
      <w:rPr>
        <w:rFonts w:ascii="Marianne Light" w:hAnsi="Marianne Light" w:cs="Calibri Light"/>
        <w:b/>
        <w:bCs/>
        <w:sz w:val="16"/>
        <w:szCs w:val="16"/>
      </w:rPr>
      <w:fldChar w:fldCharType="end"/>
    </w:r>
    <w:r w:rsidRPr="00210A17">
      <w:rPr>
        <w:rFonts w:ascii="Marianne Light" w:hAnsi="Marianne Light" w:cs="Calibri Light"/>
        <w:b/>
        <w:bCs/>
        <w:sz w:val="16"/>
        <w:szCs w:val="16"/>
      </w:rPr>
      <w:t xml:space="preserve"> I</w:t>
    </w:r>
  </w:p>
  <w:p w14:paraId="1FC6E629" w14:textId="63B69ABA" w:rsidR="004C5554" w:rsidRPr="00210A17" w:rsidRDefault="00B77F18" w:rsidP="00210A17">
    <w:pPr>
      <w:pStyle w:val="Pieddepage"/>
      <w:jc w:val="right"/>
      <w:rPr>
        <w:rFonts w:ascii="Marianne Light" w:hAnsi="Marianne Light" w:cs="Calibri Light"/>
      </w:rPr>
    </w:pPr>
    <w:r>
      <w:drawing>
        <wp:anchor distT="0" distB="0" distL="114300" distR="114300" simplePos="0" relativeHeight="251659264" behindDoc="1" locked="1" layoutInCell="1" allowOverlap="1" wp14:anchorId="17D40C8A" wp14:editId="6BD19E66">
          <wp:simplePos x="0" y="0"/>
          <wp:positionH relativeFrom="page">
            <wp:posOffset>6716395</wp:posOffset>
          </wp:positionH>
          <wp:positionV relativeFrom="page">
            <wp:posOffset>10137775</wp:posOffset>
          </wp:positionV>
          <wp:extent cx="100330" cy="100330"/>
          <wp:effectExtent l="0" t="0" r="0" b="0"/>
          <wp:wrapNone/>
          <wp:docPr id="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A17" w:rsidRPr="00210A17">
      <w:rPr>
        <w:rFonts w:ascii="Marianne Light" w:hAnsi="Marianne Light" w:cs="Calibri Light"/>
        <w:sz w:val="16"/>
        <w:szCs w:val="16"/>
      </w:rPr>
      <w:t>Version du 17/12/2020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200E7" w14:textId="77777777" w:rsidR="004C5554" w:rsidRDefault="004C5554" w:rsidP="004C5554">
    <w:pPr>
      <w:pStyle w:val="Pieddepage"/>
      <w:framePr w:wrap="around" w:vAnchor="text" w:hAnchor="margin" w:xAlign="center" w:y="1"/>
      <w:rPr>
        <w:rStyle w:val="Numrodepage"/>
      </w:rPr>
    </w:pPr>
    <w:r>
      <w:rPr>
        <w:rStyle w:val="Numrodepage"/>
      </w:rPr>
      <w:fldChar w:fldCharType="begin"/>
    </w:r>
    <w:r w:rsidR="00150A37">
      <w:rPr>
        <w:rStyle w:val="Numrodepage"/>
      </w:rPr>
      <w:instrText>PAGE</w:instrText>
    </w:r>
    <w:r>
      <w:rPr>
        <w:rStyle w:val="Numrodepage"/>
      </w:rPr>
      <w:instrText xml:space="preserve">  </w:instrText>
    </w:r>
    <w:r>
      <w:rPr>
        <w:rStyle w:val="Numrodepage"/>
      </w:rPr>
      <w:fldChar w:fldCharType="end"/>
    </w:r>
  </w:p>
  <w:p w14:paraId="2D1977FC" w14:textId="77777777" w:rsidR="004C5554" w:rsidRDefault="004C555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09E79" w14:textId="77777777" w:rsidR="004C5554" w:rsidRPr="00FD6816" w:rsidRDefault="004C5554" w:rsidP="00A57B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EB3B8" w14:textId="77777777" w:rsidR="002B5F71" w:rsidRDefault="002B5F71" w:rsidP="00A57BC8">
      <w:r>
        <w:separator/>
      </w:r>
    </w:p>
    <w:p w14:paraId="7B416358" w14:textId="77777777" w:rsidR="002B5F71" w:rsidRDefault="002B5F71" w:rsidP="00A57BC8"/>
  </w:footnote>
  <w:footnote w:type="continuationSeparator" w:id="0">
    <w:p w14:paraId="413B681D" w14:textId="77777777" w:rsidR="002B5F71" w:rsidRDefault="002B5F71" w:rsidP="00A57BC8">
      <w:r>
        <w:continuationSeparator/>
      </w:r>
    </w:p>
    <w:p w14:paraId="1F15E9D1" w14:textId="77777777" w:rsidR="002B5F71" w:rsidRDefault="002B5F71" w:rsidP="00A57BC8"/>
  </w:footnote>
  <w:footnote w:id="1">
    <w:p w14:paraId="417DD99F" w14:textId="77777777" w:rsidR="00D14470" w:rsidRDefault="00D14470">
      <w:pPr>
        <w:pStyle w:val="Notedebasdepage"/>
      </w:pPr>
      <w:r>
        <w:rPr>
          <w:rStyle w:val="Appelnotedebasdep"/>
        </w:rPr>
        <w:footnoteRef/>
      </w:r>
      <w:r>
        <w:t xml:space="preserve"> Reconnu Garant de l’Environnement : charte signée avec l’ADEME, le Ministère de l’Ecologie, du Développement Durable et de l’Energie et le Ministère de l’Egalité des territoires et du Logement. </w:t>
      </w:r>
      <w:r w:rsidR="00D5496D">
        <w:t>Elle concerne les signes de qualité (qualifications ou certifications) délivrés aux professionnels réalisant des prestations intellectuelles concourant à la performance énergétique des bâtiments et des installations d’énergie renouvelable.</w:t>
      </w:r>
    </w:p>
    <w:p w14:paraId="14128A65" w14:textId="77777777" w:rsidR="00646D1D" w:rsidRDefault="00646D1D" w:rsidP="00D5496D">
      <w:pPr>
        <w:pStyle w:val="Notedebasdepage"/>
      </w:pPr>
      <w:r>
        <w:t>A compter du 1</w:t>
      </w:r>
      <w:r w:rsidRPr="00FA0B46">
        <w:rPr>
          <w:vertAlign w:val="superscript"/>
        </w:rPr>
        <w:t>er</w:t>
      </w:r>
      <w:r>
        <w:t xml:space="preserve"> janvier 201</w:t>
      </w:r>
      <w:r w:rsidR="001D6206">
        <w:t>7</w:t>
      </w:r>
      <w:r>
        <w:t xml:space="preserve"> pour la France métropolitaire et la Corse.</w:t>
      </w:r>
    </w:p>
    <w:p w14:paraId="2654122B" w14:textId="77777777" w:rsidR="00D5496D" w:rsidRPr="00FA0B46" w:rsidRDefault="00D5496D" w:rsidP="00D5496D">
      <w:pPr>
        <w:pStyle w:val="Notedebasdepage"/>
      </w:pPr>
      <w:r w:rsidRPr="00FA0B46">
        <w:t>A compter de l’application de RGE dans les DOM et hors collectivités d’outre-mer de Nouvelle Calédonie, Polynésie française et Wallis et Futuna, tant qu’un dispositif de nature équivalente n’est pas organisé par les autorités compétentes.</w:t>
      </w:r>
    </w:p>
    <w:p w14:paraId="0249CE6C" w14:textId="77777777" w:rsidR="00D5496D" w:rsidRDefault="00D5496D" w:rsidP="00D5496D">
      <w:pPr>
        <w:pStyle w:val="Notedebasdepage"/>
      </w:pPr>
      <w:r w:rsidRPr="00FA0B46">
        <w:t xml:space="preserve">La liste des référencements conformes est susceptible d’évoluer régulièrement. Cette liste sera mise à jour en conséquence et disponible sur </w:t>
      </w:r>
      <w:r>
        <w:t xml:space="preserve">le </w:t>
      </w:r>
      <w:r w:rsidRPr="00FA0B46">
        <w:t xml:space="preserve">site </w:t>
      </w:r>
      <w:hyperlink r:id="rId1" w:history="1">
        <w:r w:rsidR="001D6206" w:rsidRPr="00D5374F">
          <w:rPr>
            <w:rStyle w:val="Lienhypertexte"/>
          </w:rPr>
          <w:t>www.diagademe.fr</w:t>
        </w:r>
      </w:hyperlink>
      <w:r>
        <w:t>.</w:t>
      </w:r>
      <w:r w:rsidR="001D6206">
        <w:t xml:space="preserve"> Dans le cas de la prestation,la qualification OPQIBI </w:t>
      </w:r>
      <w:r w:rsidR="001D6206" w:rsidRPr="001D6206">
        <w:t>20.13 : "Ingénierie des installations de production utilisant l'énergie géothermique"</w:t>
      </w:r>
      <w:r w:rsidR="001D6206">
        <w:t xml:space="preserve"> est conforme.</w:t>
      </w:r>
    </w:p>
    <w:p w14:paraId="6480ADB2" w14:textId="77777777" w:rsidR="00D5496D" w:rsidRDefault="00D5496D">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F0BDD" w14:textId="77777777" w:rsidR="004C5554" w:rsidRDefault="004C5554">
    <w:pPr>
      <w:pStyle w:val="En-tte"/>
    </w:pPr>
    <w:r>
      <w:rPr>
        <w:rStyle w:val="Numrodepage"/>
      </w:rPr>
      <w:fldChar w:fldCharType="begin"/>
    </w:r>
    <w:r>
      <w:rPr>
        <w:rStyle w:val="Numrodepage"/>
      </w:rPr>
      <w:instrText xml:space="preserve"> </w:instrText>
    </w:r>
    <w:r w:rsidR="00150A37">
      <w:rPr>
        <w:rStyle w:val="Numrodepage"/>
      </w:rPr>
      <w:instrText>NUMPAGES</w:instrText>
    </w:r>
    <w:r>
      <w:rPr>
        <w:rStyle w:val="Numrodepage"/>
      </w:rPr>
      <w:instrText xml:space="preserve"> </w:instrText>
    </w:r>
    <w:r>
      <w:rPr>
        <w:rStyle w:val="Numrodepage"/>
      </w:rPr>
      <w:fldChar w:fldCharType="separate"/>
    </w:r>
    <w:r>
      <w:rPr>
        <w:rStyle w:val="Numrodepage"/>
      </w:rPr>
      <w:t>22</w:t>
    </w:r>
    <w:r>
      <w:rPr>
        <w:rStyle w:val="Numrodepag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0A843" w14:textId="77777777" w:rsidR="004C5554" w:rsidRDefault="004C5554" w:rsidP="00A57BC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E46A" w14:textId="77777777" w:rsidR="004C5554" w:rsidRDefault="004C5554" w:rsidP="00A57BC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18A5F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23B0860A"/>
    <w:lvl w:ilvl="0">
      <w:start w:val="1"/>
      <w:numFmt w:val="decimal"/>
      <w:lvlText w:val="%1"/>
      <w:lvlJc w:val="left"/>
      <w:pPr>
        <w:tabs>
          <w:tab w:val="num" w:pos="912"/>
        </w:tabs>
        <w:ind w:left="912" w:hanging="432"/>
      </w:pPr>
    </w:lvl>
    <w:lvl w:ilvl="1">
      <w:start w:val="1"/>
      <w:numFmt w:val="decimal"/>
      <w:lvlText w:val="%1.%2"/>
      <w:lvlJc w:val="left"/>
      <w:pPr>
        <w:tabs>
          <w:tab w:val="num" w:pos="576"/>
        </w:tabs>
        <w:ind w:left="576" w:hanging="576"/>
      </w:pPr>
      <w:rPr>
        <w:rFonts w:ascii="Arial" w:hAnsi="Arial" w:cs="Arial"/>
        <w:b/>
        <w:bCs/>
        <w:sz w:val="24"/>
        <w:szCs w:val="24"/>
      </w:rPr>
    </w:lvl>
    <w:lvl w:ilvl="2">
      <w:start w:val="1"/>
      <w:numFmt w:val="decimal"/>
      <w:lvlText w:val="%1.%2.%3"/>
      <w:lvlJc w:val="left"/>
      <w:pPr>
        <w:tabs>
          <w:tab w:val="num" w:pos="1430"/>
        </w:tabs>
        <w:ind w:left="1430" w:hanging="720"/>
      </w:pPr>
      <w:rPr>
        <w:rFonts w:ascii="Arial" w:hAnsi="Arial" w:cs="Arial"/>
        <w:sz w:val="22"/>
        <w:szCs w:val="22"/>
      </w:rPr>
    </w:lvl>
    <w:lvl w:ilvl="3">
      <w:start w:val="1"/>
      <w:numFmt w:val="decimal"/>
      <w:lvlText w:val="%1.%2.%3.%4"/>
      <w:lvlJc w:val="left"/>
      <w:pPr>
        <w:tabs>
          <w:tab w:val="num" w:pos="1224"/>
        </w:tabs>
        <w:ind w:left="1224" w:hanging="864"/>
      </w:pPr>
      <w:rPr>
        <w:rFonts w:ascii="Arial" w:hAnsi="Arial" w:cs="Arial"/>
        <w:sz w:val="22"/>
        <w:szCs w:val="22"/>
      </w:r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 w15:restartNumberingAfterBreak="0">
    <w:nsid w:val="02B87E02"/>
    <w:multiLevelType w:val="hybridMultilevel"/>
    <w:tmpl w:val="B13E3354"/>
    <w:lvl w:ilvl="0" w:tplc="D8DCECAA">
      <w:start w:val="1"/>
      <w:numFmt w:val="bullet"/>
      <w:lvlText w:val=""/>
      <w:lvlJc w:val="left"/>
      <w:pPr>
        <w:tabs>
          <w:tab w:val="num" w:pos="360"/>
        </w:tabs>
        <w:ind w:left="360" w:hanging="360"/>
      </w:pPr>
      <w:rPr>
        <w:rFonts w:ascii="Symbol" w:hAnsi="Symbol"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0E39F2"/>
    <w:multiLevelType w:val="hybridMultilevel"/>
    <w:tmpl w:val="82E29110"/>
    <w:lvl w:ilvl="0" w:tplc="D8DCECAA">
      <w:start w:val="1"/>
      <w:numFmt w:val="bullet"/>
      <w:lvlText w:val=""/>
      <w:lvlJc w:val="left"/>
      <w:pPr>
        <w:tabs>
          <w:tab w:val="num" w:pos="360"/>
        </w:tabs>
        <w:ind w:left="360" w:hanging="360"/>
      </w:pPr>
      <w:rPr>
        <w:rFonts w:ascii="Symbol" w:hAnsi="Symbol"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7677E"/>
    <w:multiLevelType w:val="multilevel"/>
    <w:tmpl w:val="3976BDB4"/>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pStyle w:val="Titre3"/>
      <w:suff w:val="space"/>
      <w:lvlText w:val="%1.%2.%3 -"/>
      <w:lvlJc w:val="left"/>
      <w:pPr>
        <w:ind w:left="0"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93C4656"/>
    <w:multiLevelType w:val="hybridMultilevel"/>
    <w:tmpl w:val="49465A26"/>
    <w:lvl w:ilvl="0" w:tplc="D8DCECAA">
      <w:start w:val="1"/>
      <w:numFmt w:val="bullet"/>
      <w:lvlText w:val=""/>
      <w:lvlJc w:val="left"/>
      <w:pPr>
        <w:tabs>
          <w:tab w:val="num" w:pos="360"/>
        </w:tabs>
        <w:ind w:left="360" w:hanging="360"/>
      </w:pPr>
      <w:rPr>
        <w:rFonts w:ascii="Symbol" w:hAnsi="Symbol" w:hint="default"/>
        <w:sz w:val="20"/>
        <w:szCs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6E3CD9"/>
    <w:multiLevelType w:val="hybridMultilevel"/>
    <w:tmpl w:val="1F3ED38A"/>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E1DE5"/>
    <w:multiLevelType w:val="hybridMultilevel"/>
    <w:tmpl w:val="938E31D6"/>
    <w:lvl w:ilvl="0" w:tplc="2AD6DA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C52FC3"/>
    <w:multiLevelType w:val="multilevel"/>
    <w:tmpl w:val="51F6BC86"/>
    <w:lvl w:ilvl="0">
      <w:start w:val="1"/>
      <w:numFmt w:val="decimal"/>
      <w:pStyle w:val="TitreAnnexeAdeme"/>
      <w:suff w:val="space"/>
      <w:lvlText w:val="Annexe %1 :"/>
      <w:lvlJc w:val="left"/>
      <w:pPr>
        <w:ind w:left="0" w:firstLine="0"/>
      </w:pPr>
      <w:rPr>
        <w:rFonts w:ascii="Calibri" w:hAnsi="Calibri" w:hint="default"/>
        <w:b/>
        <w:color w:val="810F3F"/>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873717F"/>
    <w:multiLevelType w:val="hybridMultilevel"/>
    <w:tmpl w:val="BEBE1B6A"/>
    <w:lvl w:ilvl="0" w:tplc="D8DCECAA">
      <w:start w:val="1"/>
      <w:numFmt w:val="bullet"/>
      <w:lvlText w:val=""/>
      <w:lvlJc w:val="left"/>
      <w:pPr>
        <w:tabs>
          <w:tab w:val="num" w:pos="360"/>
        </w:tabs>
        <w:ind w:left="360" w:hanging="360"/>
      </w:pPr>
      <w:rPr>
        <w:rFonts w:ascii="Symbol" w:hAnsi="Symbol"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777710"/>
    <w:multiLevelType w:val="hybridMultilevel"/>
    <w:tmpl w:val="C9D0D294"/>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112DF6"/>
    <w:multiLevelType w:val="hybridMultilevel"/>
    <w:tmpl w:val="562C369E"/>
    <w:lvl w:ilvl="0" w:tplc="DF80F2F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0C6118D"/>
    <w:multiLevelType w:val="hybridMultilevel"/>
    <w:tmpl w:val="12989872"/>
    <w:lvl w:ilvl="0" w:tplc="D8DCECAA">
      <w:start w:val="1"/>
      <w:numFmt w:val="bullet"/>
      <w:lvlText w:val=""/>
      <w:lvlJc w:val="left"/>
      <w:pPr>
        <w:tabs>
          <w:tab w:val="num" w:pos="360"/>
        </w:tabs>
        <w:ind w:left="360" w:hanging="360"/>
      </w:pPr>
      <w:rPr>
        <w:rFonts w:ascii="Symbol" w:hAnsi="Symbol"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524DE6"/>
    <w:multiLevelType w:val="hybridMultilevel"/>
    <w:tmpl w:val="77CC325C"/>
    <w:lvl w:ilvl="0" w:tplc="8D9CFA5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2F5394"/>
    <w:multiLevelType w:val="hybridMultilevel"/>
    <w:tmpl w:val="246E03A8"/>
    <w:lvl w:ilvl="0" w:tplc="D8DCECAA">
      <w:start w:val="1"/>
      <w:numFmt w:val="bullet"/>
      <w:lvlText w:val=""/>
      <w:lvlJc w:val="left"/>
      <w:pPr>
        <w:tabs>
          <w:tab w:val="num" w:pos="360"/>
        </w:tabs>
        <w:ind w:left="360" w:hanging="360"/>
      </w:pPr>
      <w:rPr>
        <w:rFonts w:ascii="Symbol" w:hAnsi="Symbol" w:hint="default"/>
        <w:color w:val="auto"/>
        <w:sz w:val="20"/>
        <w:szCs w:val="20"/>
      </w:rPr>
    </w:lvl>
    <w:lvl w:ilvl="1" w:tplc="040C0005">
      <w:start w:val="1"/>
      <w:numFmt w:val="bullet"/>
      <w:lvlText w:val=""/>
      <w:lvlJc w:val="left"/>
      <w:pPr>
        <w:tabs>
          <w:tab w:val="num" w:pos="1080"/>
        </w:tabs>
        <w:ind w:left="1080" w:hanging="360"/>
      </w:pPr>
      <w:rPr>
        <w:rFonts w:ascii="Wingdings" w:hAnsi="Wingdings" w:hint="default"/>
        <w:color w:val="auto"/>
      </w:rPr>
    </w:lvl>
    <w:lvl w:ilvl="2" w:tplc="994C6B04">
      <w:numFmt w:val="bullet"/>
      <w:lvlText w:val="-"/>
      <w:lvlJc w:val="left"/>
      <w:pPr>
        <w:tabs>
          <w:tab w:val="num" w:pos="1800"/>
        </w:tabs>
        <w:ind w:left="1800" w:hanging="360"/>
      </w:pPr>
      <w:rPr>
        <w:rFonts w:ascii="Microsoft Sans Serif" w:eastAsia="Times New Roman" w:hAnsi="Microsoft Sans Serif" w:cs="Microsoft Sans Serif"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470140"/>
    <w:multiLevelType w:val="hybridMultilevel"/>
    <w:tmpl w:val="27E274B8"/>
    <w:lvl w:ilvl="0" w:tplc="D8DCECAA">
      <w:start w:val="1"/>
      <w:numFmt w:val="bullet"/>
      <w:lvlText w:val=""/>
      <w:lvlJc w:val="left"/>
      <w:pPr>
        <w:tabs>
          <w:tab w:val="num" w:pos="360"/>
        </w:tabs>
        <w:ind w:left="360" w:hanging="360"/>
      </w:pPr>
      <w:rPr>
        <w:rFonts w:ascii="Symbol" w:hAnsi="Symbol" w:hint="default"/>
        <w:color w:val="auto"/>
        <w:sz w:val="20"/>
        <w:szCs w:val="20"/>
      </w:rPr>
    </w:lvl>
    <w:lvl w:ilvl="1" w:tplc="040C0005">
      <w:start w:val="1"/>
      <w:numFmt w:val="bullet"/>
      <w:lvlText w:val=""/>
      <w:lvlJc w:val="left"/>
      <w:pPr>
        <w:tabs>
          <w:tab w:val="num" w:pos="1080"/>
        </w:tabs>
        <w:ind w:left="1080" w:hanging="360"/>
      </w:pPr>
      <w:rPr>
        <w:rFonts w:ascii="Wingdings" w:hAnsi="Wingdings" w:hint="default"/>
        <w:color w:val="auto"/>
      </w:rPr>
    </w:lvl>
    <w:lvl w:ilvl="2" w:tplc="994C6B04">
      <w:numFmt w:val="bullet"/>
      <w:lvlText w:val="-"/>
      <w:lvlJc w:val="left"/>
      <w:pPr>
        <w:tabs>
          <w:tab w:val="num" w:pos="1800"/>
        </w:tabs>
        <w:ind w:left="1800" w:hanging="360"/>
      </w:pPr>
      <w:rPr>
        <w:rFonts w:ascii="Microsoft Sans Serif" w:eastAsia="Times New Roman" w:hAnsi="Microsoft Sans Serif" w:cs="Microsoft Sans Serif"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1DF6BC3"/>
    <w:multiLevelType w:val="hybridMultilevel"/>
    <w:tmpl w:val="EF842C94"/>
    <w:lvl w:ilvl="0" w:tplc="FFFFFFFF">
      <w:start w:val="1"/>
      <w:numFmt w:val="bullet"/>
      <w:lvlText w:val=""/>
      <w:lvlJc w:val="left"/>
      <w:pPr>
        <w:tabs>
          <w:tab w:val="num" w:pos="360"/>
        </w:tabs>
        <w:ind w:left="360" w:hanging="360"/>
      </w:pPr>
      <w:rPr>
        <w:rFonts w:ascii="Wingdings" w:hAnsi="Wingdings" w:hint="default"/>
        <w:color w:val="auto"/>
      </w:rPr>
    </w:lvl>
    <w:lvl w:ilvl="1" w:tplc="FFFFFFFF">
      <w:start w:val="1"/>
      <w:numFmt w:val="bullet"/>
      <w:lvlText w:val=""/>
      <w:lvlJc w:val="left"/>
      <w:pPr>
        <w:tabs>
          <w:tab w:val="num" w:pos="1080"/>
        </w:tabs>
        <w:ind w:left="1080" w:hanging="360"/>
      </w:pPr>
      <w:rPr>
        <w:rFonts w:ascii="Wingdings" w:hAnsi="Wingdings" w:hint="default"/>
        <w:color w:val="auto"/>
      </w:rPr>
    </w:lvl>
    <w:lvl w:ilvl="2" w:tplc="FFFFFFFF">
      <w:numFmt w:val="bullet"/>
      <w:lvlText w:val="-"/>
      <w:lvlJc w:val="left"/>
      <w:pPr>
        <w:tabs>
          <w:tab w:val="num" w:pos="1800"/>
        </w:tabs>
        <w:ind w:left="1800" w:hanging="360"/>
      </w:pPr>
      <w:rPr>
        <w:rFonts w:ascii="Microsoft Sans Serif" w:eastAsia="Times New Roman" w:hAnsi="Microsoft Sans Serif" w:cs="Microsoft Sans Serif"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49C7355"/>
    <w:multiLevelType w:val="hybridMultilevel"/>
    <w:tmpl w:val="A62429E6"/>
    <w:lvl w:ilvl="0" w:tplc="8BF82E64">
      <w:start w:val="4"/>
      <w:numFmt w:val="bullet"/>
      <w:lvlText w:val="-"/>
      <w:lvlJc w:val="left"/>
      <w:pPr>
        <w:tabs>
          <w:tab w:val="num" w:pos="720"/>
        </w:tabs>
        <w:ind w:left="720" w:hanging="360"/>
      </w:pPr>
      <w:rPr>
        <w:rFonts w:ascii="Arial" w:eastAsia="Times New Roman" w:hAnsi="Arial" w:hint="default"/>
        <w:sz w:val="20"/>
        <w:szCs w:val="20"/>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6A77455"/>
    <w:multiLevelType w:val="multilevel"/>
    <w:tmpl w:val="4314E6E6"/>
    <w:lvl w:ilvl="0">
      <w:start w:val="1"/>
      <w:numFmt w:val="decimal"/>
      <w:pStyle w:val="Style1"/>
      <w:lvlText w:val="%1."/>
      <w:lvlJc w:val="left"/>
      <w:pPr>
        <w:ind w:left="360" w:hanging="360"/>
      </w:pPr>
    </w:lvl>
    <w:lvl w:ilvl="1">
      <w:start w:val="1"/>
      <w:numFmt w:val="decimal"/>
      <w:pStyle w:val="Style2"/>
      <w:isLgl/>
      <w:lvlText w:val="%1.%2."/>
      <w:lvlJc w:val="left"/>
      <w:pPr>
        <w:ind w:left="1146" w:hanging="720"/>
      </w:pPr>
      <w:rPr>
        <w:rFonts w:hint="default"/>
      </w:rPr>
    </w:lvl>
    <w:lvl w:ilvl="2">
      <w:start w:val="1"/>
      <w:numFmt w:val="decimal"/>
      <w:pStyle w:val="Style3"/>
      <w:isLgl/>
      <w:lvlText w:val="%1.%2.%3."/>
      <w:lvlJc w:val="left"/>
      <w:pPr>
        <w:ind w:left="720" w:hanging="720"/>
      </w:pPr>
      <w:rPr>
        <w:rFonts w:hint="default"/>
      </w:rPr>
    </w:lvl>
    <w:lvl w:ilvl="3">
      <w:start w:val="1"/>
      <w:numFmt w:val="decimal"/>
      <w:pStyle w:val="Style4"/>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8585559"/>
    <w:multiLevelType w:val="hybridMultilevel"/>
    <w:tmpl w:val="FB9C5648"/>
    <w:lvl w:ilvl="0" w:tplc="D8DCECAA">
      <w:start w:val="1"/>
      <w:numFmt w:val="bullet"/>
      <w:lvlText w:val=""/>
      <w:lvlJc w:val="left"/>
      <w:pPr>
        <w:tabs>
          <w:tab w:val="num" w:pos="360"/>
        </w:tabs>
        <w:ind w:left="360" w:hanging="360"/>
      </w:pPr>
      <w:rPr>
        <w:rFonts w:ascii="Symbol" w:hAnsi="Symbol"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B7713"/>
    <w:multiLevelType w:val="hybridMultilevel"/>
    <w:tmpl w:val="92CACD30"/>
    <w:lvl w:ilvl="0" w:tplc="D8DCECAA">
      <w:start w:val="1"/>
      <w:numFmt w:val="bullet"/>
      <w:lvlText w:val=""/>
      <w:lvlJc w:val="left"/>
      <w:pPr>
        <w:tabs>
          <w:tab w:val="num" w:pos="720"/>
        </w:tabs>
        <w:ind w:left="720" w:hanging="360"/>
      </w:pPr>
      <w:rPr>
        <w:rFonts w:ascii="Symbol" w:hAnsi="Symbol" w:hint="default"/>
        <w:sz w:val="20"/>
        <w:szCs w:val="20"/>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3" w15:restartNumberingAfterBreak="0">
    <w:nsid w:val="6D383C85"/>
    <w:multiLevelType w:val="hybridMultilevel"/>
    <w:tmpl w:val="51FA479A"/>
    <w:lvl w:ilvl="0" w:tplc="789466E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D8F5DF3"/>
    <w:multiLevelType w:val="hybridMultilevel"/>
    <w:tmpl w:val="123E1D48"/>
    <w:lvl w:ilvl="0" w:tplc="D8DCECAA">
      <w:start w:val="1"/>
      <w:numFmt w:val="bullet"/>
      <w:lvlText w:val=""/>
      <w:lvlJc w:val="left"/>
      <w:pPr>
        <w:tabs>
          <w:tab w:val="num" w:pos="360"/>
        </w:tabs>
        <w:ind w:left="360" w:hanging="360"/>
      </w:pPr>
      <w:rPr>
        <w:rFonts w:ascii="Symbol" w:hAnsi="Symbol"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A107B9"/>
    <w:multiLevelType w:val="hybridMultilevel"/>
    <w:tmpl w:val="F8DA8600"/>
    <w:lvl w:ilvl="0" w:tplc="8BF82E64">
      <w:start w:val="4"/>
      <w:numFmt w:val="bullet"/>
      <w:lvlText w:val="-"/>
      <w:lvlJc w:val="left"/>
      <w:pPr>
        <w:tabs>
          <w:tab w:val="num" w:pos="720"/>
        </w:tabs>
        <w:ind w:left="720" w:hanging="360"/>
      </w:pPr>
      <w:rPr>
        <w:rFonts w:ascii="Arial" w:eastAsia="Times New Roman" w:hAnsi="Arial" w:hint="default"/>
        <w:sz w:val="20"/>
        <w:szCs w:val="20"/>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0610723"/>
    <w:multiLevelType w:val="hybridMultilevel"/>
    <w:tmpl w:val="049081D4"/>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6437C5"/>
    <w:multiLevelType w:val="hybridMultilevel"/>
    <w:tmpl w:val="85CA2980"/>
    <w:lvl w:ilvl="0" w:tplc="FFFFFFFF">
      <w:start w:val="1"/>
      <w:numFmt w:val="bullet"/>
      <w:lvlText w:val=""/>
      <w:lvlJc w:val="left"/>
      <w:pPr>
        <w:tabs>
          <w:tab w:val="num" w:pos="360"/>
        </w:tabs>
        <w:ind w:left="360"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171CF2"/>
    <w:multiLevelType w:val="multilevel"/>
    <w:tmpl w:val="66B498A6"/>
    <w:lvl w:ilvl="0">
      <w:start w:val="1"/>
      <w:numFmt w:val="decimal"/>
      <w:lvlText w:val="%1"/>
      <w:lvlJc w:val="left"/>
      <w:pPr>
        <w:ind w:left="840" w:hanging="840"/>
      </w:pPr>
      <w:rPr>
        <w:rFonts w:ascii="Calibri" w:eastAsia="Times New Roman" w:hAnsi="Calibri" w:cs="Times New Roman" w:hint="default"/>
        <w:color w:val="0000FF"/>
        <w:sz w:val="24"/>
        <w:u w:val="single"/>
      </w:rPr>
    </w:lvl>
    <w:lvl w:ilvl="1">
      <w:start w:val="1"/>
      <w:numFmt w:val="decimal"/>
      <w:lvlText w:val="%1.%2"/>
      <w:lvlJc w:val="left"/>
      <w:pPr>
        <w:ind w:left="1080" w:hanging="840"/>
      </w:pPr>
      <w:rPr>
        <w:rFonts w:ascii="Calibri" w:eastAsia="Times New Roman" w:hAnsi="Calibri" w:cs="Times New Roman" w:hint="default"/>
        <w:color w:val="0000FF"/>
        <w:sz w:val="24"/>
        <w:u w:val="single"/>
      </w:rPr>
    </w:lvl>
    <w:lvl w:ilvl="2">
      <w:start w:val="1"/>
      <w:numFmt w:val="decimal"/>
      <w:lvlText w:val="%1.%2.%3"/>
      <w:lvlJc w:val="left"/>
      <w:pPr>
        <w:ind w:left="1320" w:hanging="840"/>
      </w:pPr>
      <w:rPr>
        <w:rFonts w:ascii="Calibri" w:eastAsia="Times New Roman" w:hAnsi="Calibri" w:cs="Times New Roman" w:hint="default"/>
        <w:color w:val="0000FF"/>
        <w:sz w:val="24"/>
        <w:u w:val="single"/>
      </w:rPr>
    </w:lvl>
    <w:lvl w:ilvl="3">
      <w:start w:val="1"/>
      <w:numFmt w:val="decimal"/>
      <w:lvlText w:val="%1.%2.%3.%4"/>
      <w:lvlJc w:val="left"/>
      <w:pPr>
        <w:ind w:left="1560" w:hanging="840"/>
      </w:pPr>
      <w:rPr>
        <w:rFonts w:ascii="Calibri" w:eastAsia="Times New Roman" w:hAnsi="Calibri" w:cs="Times New Roman" w:hint="default"/>
        <w:color w:val="0000FF"/>
        <w:sz w:val="24"/>
        <w:u w:val="single"/>
      </w:rPr>
    </w:lvl>
    <w:lvl w:ilvl="4">
      <w:start w:val="1"/>
      <w:numFmt w:val="decimal"/>
      <w:lvlText w:val="%1.%2.%3.%4.%5"/>
      <w:lvlJc w:val="left"/>
      <w:pPr>
        <w:ind w:left="2040" w:hanging="1080"/>
      </w:pPr>
      <w:rPr>
        <w:rFonts w:ascii="Calibri" w:eastAsia="Times New Roman" w:hAnsi="Calibri" w:cs="Times New Roman" w:hint="default"/>
        <w:color w:val="0000FF"/>
        <w:sz w:val="24"/>
        <w:u w:val="single"/>
      </w:rPr>
    </w:lvl>
    <w:lvl w:ilvl="5">
      <w:start w:val="1"/>
      <w:numFmt w:val="decimal"/>
      <w:lvlText w:val="%1.%2.%3.%4.%5.%6"/>
      <w:lvlJc w:val="left"/>
      <w:pPr>
        <w:ind w:left="2280" w:hanging="1080"/>
      </w:pPr>
      <w:rPr>
        <w:rFonts w:ascii="Calibri" w:eastAsia="Times New Roman" w:hAnsi="Calibri" w:cs="Times New Roman" w:hint="default"/>
        <w:color w:val="0000FF"/>
        <w:sz w:val="24"/>
        <w:u w:val="single"/>
      </w:rPr>
    </w:lvl>
    <w:lvl w:ilvl="6">
      <w:start w:val="1"/>
      <w:numFmt w:val="decimal"/>
      <w:lvlText w:val="%1.%2.%3.%4.%5.%6.%7"/>
      <w:lvlJc w:val="left"/>
      <w:pPr>
        <w:ind w:left="2880" w:hanging="1440"/>
      </w:pPr>
      <w:rPr>
        <w:rFonts w:ascii="Calibri" w:eastAsia="Times New Roman" w:hAnsi="Calibri" w:cs="Times New Roman" w:hint="default"/>
        <w:color w:val="0000FF"/>
        <w:sz w:val="24"/>
        <w:u w:val="single"/>
      </w:rPr>
    </w:lvl>
    <w:lvl w:ilvl="7">
      <w:start w:val="1"/>
      <w:numFmt w:val="decimal"/>
      <w:lvlText w:val="%1.%2.%3.%4.%5.%6.%7.%8"/>
      <w:lvlJc w:val="left"/>
      <w:pPr>
        <w:ind w:left="3120" w:hanging="1440"/>
      </w:pPr>
      <w:rPr>
        <w:rFonts w:ascii="Calibri" w:eastAsia="Times New Roman" w:hAnsi="Calibri" w:cs="Times New Roman" w:hint="default"/>
        <w:color w:val="0000FF"/>
        <w:sz w:val="24"/>
        <w:u w:val="single"/>
      </w:rPr>
    </w:lvl>
    <w:lvl w:ilvl="8">
      <w:start w:val="1"/>
      <w:numFmt w:val="decimal"/>
      <w:lvlText w:val="%1.%2.%3.%4.%5.%6.%7.%8.%9"/>
      <w:lvlJc w:val="left"/>
      <w:pPr>
        <w:ind w:left="3720" w:hanging="1800"/>
      </w:pPr>
      <w:rPr>
        <w:rFonts w:ascii="Calibri" w:eastAsia="Times New Roman" w:hAnsi="Calibri" w:cs="Times New Roman" w:hint="default"/>
        <w:color w:val="0000FF"/>
        <w:sz w:val="24"/>
        <w:u w:val="single"/>
      </w:rPr>
    </w:lvl>
  </w:abstractNum>
  <w:abstractNum w:abstractNumId="29"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C941542"/>
    <w:multiLevelType w:val="hybridMultilevel"/>
    <w:tmpl w:val="8E8C3AD8"/>
    <w:lvl w:ilvl="0" w:tplc="FFFFFFFF">
      <w:start w:val="1"/>
      <w:numFmt w:val="bullet"/>
      <w:lvlText w:val=""/>
      <w:lvlJc w:val="left"/>
      <w:pPr>
        <w:tabs>
          <w:tab w:val="num" w:pos="2160"/>
        </w:tabs>
        <w:ind w:left="216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22"/>
  </w:num>
  <w:num w:numId="10">
    <w:abstractNumId w:val="22"/>
  </w:num>
  <w:num w:numId="11">
    <w:abstractNumId w:val="22"/>
  </w:num>
  <w:num w:numId="12">
    <w:abstractNumId w:val="22"/>
  </w:num>
  <w:num w:numId="13">
    <w:abstractNumId w:val="4"/>
    <w:lvlOverride w:ilvl="0">
      <w:lvl w:ilvl="0">
        <w:start w:val="1"/>
        <w:numFmt w:val="decimal"/>
        <w:pStyle w:val="Titre1"/>
        <w:suff w:val="space"/>
        <w:lvlText w:val="%1 -"/>
        <w:lvlJc w:val="left"/>
        <w:pPr>
          <w:ind w:left="0" w:firstLine="0"/>
        </w:pPr>
        <w:rPr>
          <w:rFonts w:hint="default"/>
        </w:rPr>
      </w:lvl>
    </w:lvlOverride>
  </w:num>
  <w:num w:numId="14">
    <w:abstractNumId w:val="4"/>
    <w:lvlOverride w:ilvl="0">
      <w:lvl w:ilvl="0">
        <w:start w:val="1"/>
        <w:numFmt w:val="decimal"/>
        <w:pStyle w:val="Titre1"/>
        <w:suff w:val="space"/>
        <w:lvlText w:val="%1 -"/>
        <w:lvlJc w:val="left"/>
        <w:pPr>
          <w:ind w:left="0" w:firstLine="0"/>
        </w:pPr>
        <w:rPr>
          <w:rFonts w:hint="default"/>
        </w:rPr>
      </w:lvl>
    </w:lvlOverride>
  </w:num>
  <w:num w:numId="15">
    <w:abstractNumId w:val="4"/>
    <w:lvlOverride w:ilvl="0">
      <w:lvl w:ilvl="0">
        <w:start w:val="1"/>
        <w:numFmt w:val="decimal"/>
        <w:pStyle w:val="Titre1"/>
        <w:suff w:val="space"/>
        <w:lvlText w:val="%1 -"/>
        <w:lvlJc w:val="left"/>
        <w:pPr>
          <w:ind w:left="0" w:firstLine="0"/>
        </w:pPr>
        <w:rPr>
          <w:rFonts w:hint="default"/>
        </w:rPr>
      </w:lvl>
    </w:lvlOverride>
  </w:num>
  <w:num w:numId="16">
    <w:abstractNumId w:val="4"/>
    <w:lvlOverride w:ilvl="0">
      <w:lvl w:ilvl="0">
        <w:start w:val="1"/>
        <w:numFmt w:val="decimal"/>
        <w:pStyle w:val="Titre1"/>
        <w:suff w:val="space"/>
        <w:lvlText w:val="%1 -"/>
        <w:lvlJc w:val="left"/>
        <w:pPr>
          <w:ind w:left="0" w:firstLine="0"/>
        </w:pPr>
        <w:rPr>
          <w:rFonts w:hint="default"/>
        </w:rPr>
      </w:lvl>
    </w:lvlOverride>
  </w:num>
  <w:num w:numId="17">
    <w:abstractNumId w:val="4"/>
    <w:lvlOverride w:ilvl="0">
      <w:lvl w:ilvl="0">
        <w:start w:val="1"/>
        <w:numFmt w:val="decimal"/>
        <w:pStyle w:val="Titre1"/>
        <w:suff w:val="space"/>
        <w:lvlText w:val="%1 -"/>
        <w:lvlJc w:val="left"/>
        <w:pPr>
          <w:ind w:left="0" w:firstLine="0"/>
        </w:pPr>
        <w:rPr>
          <w:rFonts w:hint="default"/>
        </w:rPr>
      </w:lvl>
    </w:lvlOverride>
  </w:num>
  <w:num w:numId="18">
    <w:abstractNumId w:val="8"/>
  </w:num>
  <w:num w:numId="19">
    <w:abstractNumId w:val="12"/>
  </w:num>
  <w:num w:numId="20">
    <w:abstractNumId w:val="29"/>
  </w:num>
  <w:num w:numId="21">
    <w:abstractNumId w:val="28"/>
  </w:num>
  <w:num w:numId="22">
    <w:abstractNumId w:val="11"/>
  </w:num>
  <w:num w:numId="23">
    <w:abstractNumId w:val="9"/>
  </w:num>
  <w:num w:numId="24">
    <w:abstractNumId w:val="17"/>
  </w:num>
  <w:num w:numId="25">
    <w:abstractNumId w:val="13"/>
  </w:num>
  <w:num w:numId="26">
    <w:abstractNumId w:val="27"/>
  </w:num>
  <w:num w:numId="27">
    <w:abstractNumId w:val="5"/>
  </w:num>
  <w:num w:numId="28">
    <w:abstractNumId w:val="24"/>
  </w:num>
  <w:num w:numId="29">
    <w:abstractNumId w:val="21"/>
  </w:num>
  <w:num w:numId="30">
    <w:abstractNumId w:val="16"/>
  </w:num>
  <w:num w:numId="31">
    <w:abstractNumId w:val="15"/>
  </w:num>
  <w:num w:numId="32">
    <w:abstractNumId w:val="3"/>
  </w:num>
  <w:num w:numId="33">
    <w:abstractNumId w:val="2"/>
  </w:num>
  <w:num w:numId="34">
    <w:abstractNumId w:val="18"/>
  </w:num>
  <w:num w:numId="35">
    <w:abstractNumId w:val="25"/>
  </w:num>
  <w:num w:numId="36">
    <w:abstractNumId w:val="20"/>
  </w:num>
  <w:num w:numId="37">
    <w:abstractNumId w:val="30"/>
  </w:num>
  <w:num w:numId="38">
    <w:abstractNumId w:val="14"/>
  </w:num>
  <w:num w:numId="39">
    <w:abstractNumId w:val="23"/>
  </w:num>
  <w:num w:numId="40">
    <w:abstractNumId w:val="26"/>
  </w:num>
  <w:num w:numId="41">
    <w:abstractNumId w:val="6"/>
  </w:num>
  <w:num w:numId="42">
    <w:abstractNumId w:val="10"/>
  </w:num>
  <w:num w:numId="43">
    <w:abstractNumId w:val="19"/>
  </w:num>
  <w:num w:numId="44">
    <w:abstractNumId w:val="7"/>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951"/>
    <w:rsid w:val="000070AE"/>
    <w:rsid w:val="000603EE"/>
    <w:rsid w:val="00084375"/>
    <w:rsid w:val="00093F68"/>
    <w:rsid w:val="000F7B31"/>
    <w:rsid w:val="00105B3F"/>
    <w:rsid w:val="001062D7"/>
    <w:rsid w:val="00115AEC"/>
    <w:rsid w:val="00121175"/>
    <w:rsid w:val="001213B5"/>
    <w:rsid w:val="001459B3"/>
    <w:rsid w:val="00150A37"/>
    <w:rsid w:val="00157FF7"/>
    <w:rsid w:val="00177697"/>
    <w:rsid w:val="001A7965"/>
    <w:rsid w:val="001C1807"/>
    <w:rsid w:val="001C2463"/>
    <w:rsid w:val="001D6206"/>
    <w:rsid w:val="001E2324"/>
    <w:rsid w:val="001F0951"/>
    <w:rsid w:val="00210A17"/>
    <w:rsid w:val="00242C4A"/>
    <w:rsid w:val="00242EAD"/>
    <w:rsid w:val="002663F5"/>
    <w:rsid w:val="002977A6"/>
    <w:rsid w:val="002A7138"/>
    <w:rsid w:val="002A773D"/>
    <w:rsid w:val="002B3B3A"/>
    <w:rsid w:val="002B4CFA"/>
    <w:rsid w:val="002B5F71"/>
    <w:rsid w:val="002E68A4"/>
    <w:rsid w:val="00386E8E"/>
    <w:rsid w:val="003E2657"/>
    <w:rsid w:val="003E4CA6"/>
    <w:rsid w:val="0042097A"/>
    <w:rsid w:val="0044591E"/>
    <w:rsid w:val="004831C2"/>
    <w:rsid w:val="00495F99"/>
    <w:rsid w:val="004C5554"/>
    <w:rsid w:val="005120A6"/>
    <w:rsid w:val="005233DF"/>
    <w:rsid w:val="00527582"/>
    <w:rsid w:val="0056522B"/>
    <w:rsid w:val="005975B2"/>
    <w:rsid w:val="005A4432"/>
    <w:rsid w:val="00611AB0"/>
    <w:rsid w:val="00635FB5"/>
    <w:rsid w:val="00646D1D"/>
    <w:rsid w:val="00672885"/>
    <w:rsid w:val="006D297E"/>
    <w:rsid w:val="00716F77"/>
    <w:rsid w:val="00734EFD"/>
    <w:rsid w:val="00751EF8"/>
    <w:rsid w:val="00757DE9"/>
    <w:rsid w:val="007A4B99"/>
    <w:rsid w:val="0080485E"/>
    <w:rsid w:val="00850A11"/>
    <w:rsid w:val="00860298"/>
    <w:rsid w:val="008B51F2"/>
    <w:rsid w:val="008B69CA"/>
    <w:rsid w:val="008F1676"/>
    <w:rsid w:val="008F3C46"/>
    <w:rsid w:val="00904E09"/>
    <w:rsid w:val="00923CCF"/>
    <w:rsid w:val="00936121"/>
    <w:rsid w:val="00982DE8"/>
    <w:rsid w:val="00983AA0"/>
    <w:rsid w:val="00995617"/>
    <w:rsid w:val="009A2EB4"/>
    <w:rsid w:val="009B361A"/>
    <w:rsid w:val="009D1BFE"/>
    <w:rsid w:val="009E40F0"/>
    <w:rsid w:val="009E4361"/>
    <w:rsid w:val="009E7996"/>
    <w:rsid w:val="00A57BC8"/>
    <w:rsid w:val="00A646B5"/>
    <w:rsid w:val="00AC1067"/>
    <w:rsid w:val="00AD6F20"/>
    <w:rsid w:val="00B50236"/>
    <w:rsid w:val="00B77F18"/>
    <w:rsid w:val="00D140E2"/>
    <w:rsid w:val="00D14470"/>
    <w:rsid w:val="00D15B0E"/>
    <w:rsid w:val="00D4176A"/>
    <w:rsid w:val="00D51440"/>
    <w:rsid w:val="00D5496D"/>
    <w:rsid w:val="00D65727"/>
    <w:rsid w:val="00D871CB"/>
    <w:rsid w:val="00DA275D"/>
    <w:rsid w:val="00DF77A0"/>
    <w:rsid w:val="00E506E1"/>
    <w:rsid w:val="00E63573"/>
    <w:rsid w:val="00E85C25"/>
    <w:rsid w:val="00EA6BD3"/>
    <w:rsid w:val="00ED4CC3"/>
    <w:rsid w:val="00F07D25"/>
    <w:rsid w:val="00F23DEC"/>
    <w:rsid w:val="00F275B4"/>
    <w:rsid w:val="00F670B9"/>
    <w:rsid w:val="00FA0B46"/>
    <w:rsid w:val="00FA5038"/>
    <w:rsid w:val="00FB6167"/>
    <w:rsid w:val="00FD55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28E771"/>
  <w15:chartTrackingRefBased/>
  <w15:docId w15:val="{483F3060-A173-47AF-B1F4-D45D20EC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Ademe"/>
    <w:qFormat/>
    <w:rsid w:val="00A57BC8"/>
    <w:pPr>
      <w:jc w:val="both"/>
    </w:pPr>
    <w:rPr>
      <w:rFonts w:ascii="Calibri" w:eastAsia="Times New Roman" w:hAnsi="Calibri"/>
      <w:noProof/>
      <w:sz w:val="24"/>
      <w:szCs w:val="24"/>
    </w:rPr>
  </w:style>
  <w:style w:type="paragraph" w:styleId="Titre1">
    <w:name w:val="heading 1"/>
    <w:aliases w:val="Titre 1 Ademe"/>
    <w:basedOn w:val="Normal"/>
    <w:next w:val="Normal"/>
    <w:link w:val="Titre1Car"/>
    <w:autoRedefine/>
    <w:qFormat/>
    <w:rsid w:val="004831C2"/>
    <w:pPr>
      <w:numPr>
        <w:numId w:val="17"/>
      </w:numPr>
      <w:spacing w:before="240" w:after="120"/>
      <w:jc w:val="left"/>
      <w:outlineLvl w:val="0"/>
    </w:pPr>
    <w:rPr>
      <w:b/>
      <w:bCs/>
      <w:caps/>
      <w:kern w:val="40"/>
      <w:sz w:val="40"/>
      <w:szCs w:val="32"/>
    </w:rPr>
  </w:style>
  <w:style w:type="paragraph" w:styleId="Titre2">
    <w:name w:val="heading 2"/>
    <w:aliases w:val="Titre 2 Ademe"/>
    <w:basedOn w:val="Normal"/>
    <w:next w:val="Normal"/>
    <w:link w:val="Titre2Car"/>
    <w:autoRedefine/>
    <w:qFormat/>
    <w:rsid w:val="005975B2"/>
    <w:pPr>
      <w:numPr>
        <w:ilvl w:val="1"/>
        <w:numId w:val="17"/>
      </w:numPr>
      <w:spacing w:before="100" w:beforeAutospacing="1" w:after="100" w:afterAutospacing="1"/>
      <w:jc w:val="left"/>
      <w:outlineLvl w:val="1"/>
    </w:pPr>
    <w:rPr>
      <w:b/>
      <w:bCs/>
      <w:i/>
      <w:kern w:val="28"/>
      <w:sz w:val="28"/>
      <w:u w:val="single"/>
    </w:rPr>
  </w:style>
  <w:style w:type="paragraph" w:styleId="Titre3">
    <w:name w:val="heading 3"/>
    <w:aliases w:val="Titre 3 Ademe"/>
    <w:basedOn w:val="Normal"/>
    <w:next w:val="Normal"/>
    <w:link w:val="Titre3Car"/>
    <w:autoRedefine/>
    <w:qFormat/>
    <w:rsid w:val="005975B2"/>
    <w:pPr>
      <w:numPr>
        <w:ilvl w:val="2"/>
        <w:numId w:val="17"/>
      </w:numPr>
      <w:spacing w:before="100" w:beforeAutospacing="1" w:after="100" w:afterAutospacing="1"/>
      <w:jc w:val="left"/>
      <w:outlineLvl w:val="2"/>
    </w:pPr>
    <w:rPr>
      <w:b/>
      <w:bCs/>
      <w:i/>
      <w:kern w:val="24"/>
      <w:szCs w:val="20"/>
    </w:rPr>
  </w:style>
  <w:style w:type="paragraph" w:styleId="Titre4">
    <w:name w:val="heading 4"/>
    <w:aliases w:val="Titre 4 Ademe"/>
    <w:basedOn w:val="Normal"/>
    <w:next w:val="Normal"/>
    <w:link w:val="Titre4Car"/>
    <w:autoRedefine/>
    <w:qFormat/>
    <w:rsid w:val="000603EE"/>
    <w:pPr>
      <w:numPr>
        <w:ilvl w:val="3"/>
        <w:numId w:val="17"/>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17"/>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2"/>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2"/>
      </w:numPr>
      <w:tabs>
        <w:tab w:val="left" w:pos="1560"/>
      </w:tabs>
      <w:overflowPunct w:val="0"/>
      <w:autoSpaceDE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2"/>
      </w:numPr>
      <w:tabs>
        <w:tab w:val="left" w:pos="1701"/>
      </w:tabs>
      <w:overflowPunct w:val="0"/>
      <w:autoSpaceDE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2"/>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4831C2"/>
    <w:rPr>
      <w:rFonts w:ascii="Calibri" w:eastAsia="Times New Roman" w:hAnsi="Calibri"/>
      <w:b/>
      <w:bCs/>
      <w:caps/>
      <w:noProof/>
      <w:kern w:val="40"/>
      <w:sz w:val="40"/>
      <w:szCs w:val="32"/>
    </w:rPr>
  </w:style>
  <w:style w:type="character" w:customStyle="1" w:styleId="Titre2Car">
    <w:name w:val="Titre 2 Car"/>
    <w:aliases w:val="Titre 2 Ademe Car"/>
    <w:link w:val="Titre2"/>
    <w:rsid w:val="005975B2"/>
    <w:rPr>
      <w:rFonts w:ascii="Calibri" w:eastAsia="Times New Roman" w:hAnsi="Calibri"/>
      <w:b/>
      <w:bCs/>
      <w:i/>
      <w:noProof/>
      <w:kern w:val="28"/>
      <w:sz w:val="28"/>
      <w:szCs w:val="24"/>
      <w:u w:val="single"/>
    </w:rPr>
  </w:style>
  <w:style w:type="character" w:customStyle="1" w:styleId="Titre3Car">
    <w:name w:val="Titre 3 Car"/>
    <w:aliases w:val="Titre 3 Ademe Car"/>
    <w:link w:val="Titre3"/>
    <w:rsid w:val="005975B2"/>
    <w:rPr>
      <w:rFonts w:ascii="Calibri" w:eastAsia="Times New Roman" w:hAnsi="Calibri"/>
      <w:b/>
      <w:bCs/>
      <w:i/>
      <w:noProof/>
      <w:kern w:val="24"/>
      <w:sz w:val="24"/>
    </w:rPr>
  </w:style>
  <w:style w:type="character" w:customStyle="1" w:styleId="Titre4Car">
    <w:name w:val="Titre 4 Car"/>
    <w:aliases w:val="Titre 4 Ademe Car"/>
    <w:link w:val="Titre4"/>
    <w:rsid w:val="000603EE"/>
    <w:rPr>
      <w:rFonts w:ascii="Calibri" w:eastAsia="Times New Roman" w:hAnsi="Calibri"/>
      <w:b/>
      <w:bCs/>
      <w:noProof/>
      <w:sz w:val="24"/>
      <w:szCs w:val="28"/>
    </w:rPr>
  </w:style>
  <w:style w:type="character" w:customStyle="1" w:styleId="Titre5Car">
    <w:name w:val="Titre 5 Car"/>
    <w:aliases w:val="Titre 5 Ademe Car"/>
    <w:link w:val="Titre5"/>
    <w:rsid w:val="005975B2"/>
    <w:rPr>
      <w:rFonts w:ascii="Calibri" w:eastAsia="Times New Roman" w:hAnsi="Calibri"/>
      <w:bCs/>
      <w:iCs/>
      <w:noProof/>
      <w:sz w:val="24"/>
      <w:szCs w:val="26"/>
    </w:rPr>
  </w:style>
  <w:style w:type="character" w:customStyle="1" w:styleId="Titre6Car">
    <w:name w:val="Titre 6 Car"/>
    <w:link w:val="Titre6"/>
    <w:rsid w:val="00ED4CC3"/>
    <w:rPr>
      <w:rFonts w:ascii="Calibri" w:eastAsia="Times New Roman" w:hAnsi="Calibri"/>
      <w:bCs/>
      <w:noProof/>
      <w:sz w:val="24"/>
      <w:szCs w:val="24"/>
      <w:lang w:eastAsia="fr-FR"/>
    </w:rPr>
  </w:style>
  <w:style w:type="character" w:customStyle="1" w:styleId="Titre7Car">
    <w:name w:val="Titre 7 Car"/>
    <w:link w:val="Titre7"/>
    <w:rsid w:val="00ED4CC3"/>
    <w:rPr>
      <w:rFonts w:ascii="Calibri" w:eastAsia="Times New Roman" w:hAnsi="Calibri" w:cs="Book Antiqua"/>
      <w:noProof/>
      <w:sz w:val="24"/>
      <w:szCs w:val="24"/>
      <w:lang w:eastAsia="fr-FR"/>
    </w:rPr>
  </w:style>
  <w:style w:type="character" w:customStyle="1" w:styleId="Titre8Car">
    <w:name w:val="Titre 8 Car"/>
    <w:link w:val="Titre8"/>
    <w:rsid w:val="00ED4CC3"/>
    <w:rPr>
      <w:rFonts w:ascii="Calibri" w:eastAsia="Times New Roman" w:hAnsi="Calibri" w:cs="Book Antiqua"/>
      <w:iCs/>
      <w:noProof/>
      <w:sz w:val="24"/>
      <w:szCs w:val="24"/>
      <w:lang w:eastAsia="fr-FR"/>
    </w:rPr>
  </w:style>
  <w:style w:type="character" w:customStyle="1" w:styleId="Titre9Car">
    <w:name w:val="Titre 9 Car"/>
    <w:link w:val="Titre9"/>
    <w:rsid w:val="00DA275D"/>
    <w:rPr>
      <w:rFonts w:ascii="Calibri" w:eastAsia="Times New Roman" w:hAnsi="Calibri"/>
      <w:noProof/>
      <w:sz w:val="24"/>
      <w:szCs w:val="24"/>
    </w:rPr>
  </w:style>
  <w:style w:type="paragraph" w:customStyle="1" w:styleId="QuatrimedecouvertureTexteAdeme">
    <w:name w:val="Quatrième de couverture Texte Ademe"/>
    <w:basedOn w:val="Normal"/>
    <w:autoRedefine/>
    <w:qFormat/>
    <w:rsid w:val="001E2324"/>
    <w:pPr>
      <w:spacing w:line="360" w:lineRule="auto"/>
      <w:ind w:left="1134" w:right="5504"/>
    </w:pPr>
    <w:rPr>
      <w:color w:val="810F3F"/>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1E2324"/>
    <w:pPr>
      <w:pBdr>
        <w:top w:val="double" w:sz="4" w:space="1" w:color="810F3F"/>
        <w:bottom w:val="double" w:sz="4" w:space="1" w:color="810F3F"/>
      </w:pBdr>
      <w:spacing w:after="100" w:afterAutospacing="1" w:line="274" w:lineRule="auto"/>
      <w:jc w:val="center"/>
    </w:pPr>
    <w:rPr>
      <w:b/>
      <w:caps/>
      <w:color w:val="810F3F"/>
      <w:sz w:val="36"/>
    </w:rPr>
  </w:style>
  <w:style w:type="paragraph" w:customStyle="1" w:styleId="NormalGrandTitre2Ademe">
    <w:name w:val="Normal Grand Titre 2 Ademe"/>
    <w:basedOn w:val="TM1"/>
    <w:autoRedefine/>
    <w:qFormat/>
    <w:rsid w:val="001E2324"/>
    <w:rPr>
      <w:b w:val="0"/>
      <w:caps w:val="0"/>
      <w:sz w:val="32"/>
    </w:rPr>
  </w:style>
  <w:style w:type="paragraph" w:styleId="TM1">
    <w:name w:val="toc 1"/>
    <w:aliases w:val="TM 1 Ademe"/>
    <w:basedOn w:val="Normal"/>
    <w:next w:val="Normal"/>
    <w:autoRedefine/>
    <w:uiPriority w:val="39"/>
    <w:unhideWhenUsed/>
    <w:qFormat/>
    <w:rsid w:val="00210A17"/>
    <w:pPr>
      <w:tabs>
        <w:tab w:val="left" w:pos="440"/>
        <w:tab w:val="right" w:leader="dot" w:pos="9060"/>
      </w:tabs>
      <w:spacing w:before="100" w:beforeAutospacing="1" w:after="100" w:afterAutospacing="1"/>
    </w:pPr>
    <w:rPr>
      <w:b/>
      <w:caps/>
      <w:color w:val="810F3F"/>
    </w:rPr>
  </w:style>
  <w:style w:type="paragraph" w:customStyle="1" w:styleId="PrambuleEncadrTexteAdeme">
    <w:name w:val="Préambule Encadré Texte Ademe"/>
    <w:basedOn w:val="Normal"/>
    <w:autoRedefine/>
    <w:qFormat/>
    <w:rsid w:val="001E2324"/>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qFormat/>
    <w:rsid w:val="001E2324"/>
    <w:rPr>
      <w:b w:val="0"/>
      <w:sz w:val="24"/>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1E2324"/>
    <w:pPr>
      <w:shd w:val="clear" w:color="auto" w:fill="D9B7BE"/>
    </w:pPr>
    <w:rPr>
      <w:b/>
    </w:rPr>
  </w:style>
  <w:style w:type="paragraph" w:customStyle="1" w:styleId="NormalFondTitreAdeme">
    <w:name w:val="Normal Fond Titre Ademe"/>
    <w:basedOn w:val="PrambuleFondTexteAdeme"/>
    <w:autoRedefine/>
    <w:qFormat/>
    <w:rsid w:val="001E2324"/>
    <w:rPr>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
    <w:basedOn w:val="Normal"/>
    <w:link w:val="NotedebasdepageCar"/>
    <w:uiPriority w:val="99"/>
    <w:unhideWhenUsed/>
    <w:rsid w:val="005975B2"/>
    <w:rPr>
      <w:i/>
      <w:sz w:val="20"/>
      <w:szCs w:val="20"/>
    </w:rPr>
  </w:style>
  <w:style w:type="character" w:customStyle="1" w:styleId="NotedebasdepageCar">
    <w:name w:val="Note de bas de page Car"/>
    <w:aliases w:val="Note de bas de page Ademe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5975B2"/>
    <w:pPr>
      <w:jc w:val="center"/>
    </w:pPr>
    <w:rPr>
      <w:caps/>
      <w:sz w:val="32"/>
    </w:rPr>
  </w:style>
  <w:style w:type="paragraph" w:customStyle="1" w:styleId="PagedegardeTitre4Ademe">
    <w:name w:val="Page de garde Titre 4 Ademe"/>
    <w:basedOn w:val="Normal"/>
    <w:autoRedefine/>
    <w:qFormat/>
    <w:rsid w:val="002663F5"/>
    <w:pPr>
      <w:jc w:val="left"/>
    </w:pPr>
    <w:rPr>
      <w:b/>
      <w:caps/>
      <w:color w:val="810F3F"/>
      <w:sz w:val="52"/>
    </w:rPr>
  </w:style>
  <w:style w:type="paragraph" w:customStyle="1" w:styleId="PagedegardeTitre5Ademe">
    <w:name w:val="Page de garde Titre 5 Ademe"/>
    <w:basedOn w:val="Normal"/>
    <w:autoRedefine/>
    <w:qFormat/>
    <w:rsid w:val="005975B2"/>
    <w:pPr>
      <w:ind w:right="-995"/>
      <w:jc w:val="right"/>
    </w:pPr>
    <w:rPr>
      <w:b/>
      <w:caps/>
      <w:color w:val="FF0000"/>
      <w:sz w:val="40"/>
    </w:rPr>
  </w:style>
  <w:style w:type="paragraph" w:customStyle="1" w:styleId="PagedegardeTitre6Ademe">
    <w:name w:val="Page de garde Titre 6 Ademe"/>
    <w:basedOn w:val="Normal"/>
    <w:autoRedefine/>
    <w:qFormat/>
    <w:rsid w:val="005975B2"/>
    <w:rPr>
      <w:b/>
      <w:sz w:val="20"/>
    </w:rPr>
  </w:style>
  <w:style w:type="paragraph" w:styleId="Pieddepage">
    <w:name w:val="footer"/>
    <w:aliases w:val="Pied de page Ademe"/>
    <w:basedOn w:val="Normal"/>
    <w:link w:val="PieddepageCar"/>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5975B2"/>
    <w:pPr>
      <w:numPr>
        <w:numId w:val="18"/>
      </w:numPr>
    </w:pPr>
    <w:rPr>
      <w:sz w:val="28"/>
    </w:rPr>
  </w:style>
  <w:style w:type="paragraph" w:customStyle="1" w:styleId="TitreFigureAdeme">
    <w:name w:val="Titre Figure Ademe"/>
    <w:basedOn w:val="TitreAnnexeAdeme"/>
    <w:autoRedefine/>
    <w:qFormat/>
    <w:rsid w:val="005975B2"/>
    <w:pPr>
      <w:numPr>
        <w:numId w:val="19"/>
      </w:numPr>
    </w:pPr>
  </w:style>
  <w:style w:type="paragraph" w:customStyle="1" w:styleId="TitreTableauAdeme">
    <w:name w:val="Titre Tableau Ademe"/>
    <w:basedOn w:val="Normal"/>
    <w:autoRedefine/>
    <w:qFormat/>
    <w:rsid w:val="005975B2"/>
    <w:pPr>
      <w:numPr>
        <w:numId w:val="20"/>
      </w:numPr>
    </w:pPr>
    <w:rPr>
      <w:sz w:val="28"/>
      <w:szCs w:val="28"/>
    </w:rPr>
  </w:style>
  <w:style w:type="paragraph" w:styleId="TM2">
    <w:name w:val="toc 2"/>
    <w:aliases w:val="TM 2 Ademe"/>
    <w:basedOn w:val="Normal"/>
    <w:next w:val="Normal"/>
    <w:autoRedefine/>
    <w:uiPriority w:val="39"/>
    <w:unhideWhenUsed/>
    <w:rsid w:val="005975B2"/>
    <w:pPr>
      <w:tabs>
        <w:tab w:val="left" w:pos="880"/>
        <w:tab w:val="right" w:leader="dot" w:pos="9060"/>
      </w:tabs>
      <w:spacing w:before="100" w:beforeAutospacing="1" w:after="100" w:afterAutospacing="1"/>
      <w:ind w:left="238"/>
    </w:pPr>
    <w:rPr>
      <w:caps/>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734EFD"/>
    <w:rPr>
      <w:sz w:val="21"/>
      <w:szCs w:val="21"/>
    </w:rPr>
  </w:style>
  <w:style w:type="character" w:customStyle="1" w:styleId="PrambuleGrasAdeme">
    <w:name w:val="Préambule Gras Ademe"/>
    <w:uiPriority w:val="1"/>
    <w:qFormat/>
    <w:rsid w:val="0044591E"/>
    <w:rPr>
      <w:rFonts w:ascii="Calibri" w:hAnsi="Calibri"/>
      <w:b/>
      <w:sz w:val="21"/>
    </w:rPr>
  </w:style>
  <w:style w:type="paragraph" w:customStyle="1" w:styleId="CharCarChar1CarCarCarCarCarCar1CarCarCarCarCarCarCar">
    <w:name w:val="Char Car Char1 Car Car Car Car Car Car1 Car Car Car Car Car Car Car"/>
    <w:basedOn w:val="Normal"/>
    <w:autoRedefine/>
    <w:semiHidden/>
    <w:rsid w:val="00FB6167"/>
    <w:pPr>
      <w:spacing w:line="20" w:lineRule="exact"/>
      <w:jc w:val="left"/>
    </w:pPr>
    <w:rPr>
      <w:rFonts w:ascii="Bookman Old Style" w:hAnsi="Bookman Old Style"/>
      <w:noProof w:val="0"/>
      <w:lang w:val="en-US" w:eastAsia="en-US"/>
    </w:rPr>
  </w:style>
  <w:style w:type="paragraph" w:customStyle="1" w:styleId="Formatlibre">
    <w:name w:val="Format libre"/>
    <w:rsid w:val="00FB6167"/>
    <w:pPr>
      <w:suppressAutoHyphens/>
    </w:pPr>
    <w:rPr>
      <w:rFonts w:ascii="Helvetica" w:eastAsia="ヒラギノ角ゴ Pro W3" w:hAnsi="Helvetica"/>
      <w:color w:val="000000"/>
      <w:sz w:val="24"/>
      <w:lang w:eastAsia="ar-SA"/>
    </w:rPr>
  </w:style>
  <w:style w:type="paragraph" w:customStyle="1" w:styleId="Style1">
    <w:name w:val="Style1"/>
    <w:basedOn w:val="Normal"/>
    <w:qFormat/>
    <w:rsid w:val="004C5554"/>
    <w:pPr>
      <w:numPr>
        <w:numId w:val="43"/>
      </w:numPr>
      <w:contextualSpacing/>
    </w:pPr>
    <w:rPr>
      <w:rFonts w:ascii="Arial" w:eastAsia="Calibri" w:hAnsi="Arial" w:cs="Arial"/>
      <w:b/>
      <w:noProof w:val="0"/>
      <w:sz w:val="28"/>
      <w:szCs w:val="28"/>
      <w:lang w:eastAsia="en-US"/>
    </w:rPr>
  </w:style>
  <w:style w:type="paragraph" w:customStyle="1" w:styleId="Style2">
    <w:name w:val="Style2"/>
    <w:basedOn w:val="Normal"/>
    <w:link w:val="Style2Car"/>
    <w:qFormat/>
    <w:rsid w:val="004C5554"/>
    <w:pPr>
      <w:numPr>
        <w:ilvl w:val="1"/>
        <w:numId w:val="43"/>
      </w:numPr>
      <w:contextualSpacing/>
    </w:pPr>
    <w:rPr>
      <w:rFonts w:ascii="Arial" w:eastAsia="Calibri" w:hAnsi="Arial" w:cs="Arial"/>
      <w:b/>
      <w:noProof w:val="0"/>
      <w:lang w:eastAsia="en-US"/>
    </w:rPr>
  </w:style>
  <w:style w:type="character" w:customStyle="1" w:styleId="Style2Car">
    <w:name w:val="Style2 Car"/>
    <w:link w:val="Style2"/>
    <w:rsid w:val="004C5554"/>
    <w:rPr>
      <w:rFonts w:ascii="Arial" w:hAnsi="Arial" w:cs="Arial"/>
      <w:b/>
      <w:sz w:val="24"/>
      <w:szCs w:val="24"/>
      <w:lang w:eastAsia="en-US"/>
    </w:rPr>
  </w:style>
  <w:style w:type="paragraph" w:customStyle="1" w:styleId="Style3">
    <w:name w:val="Style3"/>
    <w:basedOn w:val="Normal"/>
    <w:qFormat/>
    <w:rsid w:val="004C5554"/>
    <w:pPr>
      <w:numPr>
        <w:ilvl w:val="2"/>
        <w:numId w:val="43"/>
      </w:numPr>
      <w:contextualSpacing/>
    </w:pPr>
    <w:rPr>
      <w:rFonts w:ascii="Arial" w:eastAsia="Calibri" w:hAnsi="Arial" w:cs="Arial"/>
      <w:b/>
      <w:noProof w:val="0"/>
      <w:sz w:val="22"/>
      <w:szCs w:val="22"/>
      <w:lang w:eastAsia="en-US"/>
    </w:rPr>
  </w:style>
  <w:style w:type="paragraph" w:customStyle="1" w:styleId="Style4">
    <w:name w:val="Style4"/>
    <w:basedOn w:val="Style3"/>
    <w:qFormat/>
    <w:rsid w:val="004C5554"/>
    <w:pPr>
      <w:numPr>
        <w:ilvl w:val="3"/>
      </w:numPr>
    </w:pPr>
    <w:rPr>
      <w:i/>
    </w:rPr>
  </w:style>
  <w:style w:type="character" w:styleId="Numrodepage">
    <w:name w:val="page number"/>
    <w:rsid w:val="004C5554"/>
  </w:style>
  <w:style w:type="paragraph" w:styleId="Textedebulles">
    <w:name w:val="Balloon Text"/>
    <w:basedOn w:val="Normal"/>
    <w:link w:val="TextedebullesCar"/>
    <w:uiPriority w:val="99"/>
    <w:semiHidden/>
    <w:unhideWhenUsed/>
    <w:rsid w:val="002E68A4"/>
    <w:rPr>
      <w:rFonts w:ascii="Tahoma" w:hAnsi="Tahoma" w:cs="Tahoma"/>
      <w:sz w:val="16"/>
      <w:szCs w:val="16"/>
    </w:rPr>
  </w:style>
  <w:style w:type="character" w:customStyle="1" w:styleId="TextedebullesCar">
    <w:name w:val="Texte de bulles Car"/>
    <w:link w:val="Textedebulles"/>
    <w:uiPriority w:val="99"/>
    <w:semiHidden/>
    <w:rsid w:val="002E68A4"/>
    <w:rPr>
      <w:rFonts w:ascii="Tahoma" w:eastAsia="Times New Roman" w:hAnsi="Tahoma" w:cs="Tahoma"/>
      <w:noProof/>
      <w:sz w:val="16"/>
      <w:szCs w:val="16"/>
    </w:rPr>
  </w:style>
  <w:style w:type="character" w:customStyle="1" w:styleId="titreheader1">
    <w:name w:val="titreheader1"/>
    <w:rsid w:val="009B361A"/>
    <w:rPr>
      <w:rFonts w:ascii="Verdana" w:hAnsi="Verdana" w:hint="default"/>
      <w:b/>
      <w:bCs/>
      <w:sz w:val="38"/>
      <w:szCs w:val="38"/>
    </w:rPr>
  </w:style>
  <w:style w:type="paragraph" w:customStyle="1" w:styleId="textetitre">
    <w:name w:val="texte_titre"/>
    <w:basedOn w:val="Normal"/>
    <w:rsid w:val="009B361A"/>
    <w:pPr>
      <w:spacing w:before="100" w:beforeAutospacing="1" w:after="100" w:afterAutospacing="1"/>
      <w:jc w:val="left"/>
    </w:pPr>
    <w:rPr>
      <w:rFonts w:ascii="Times New Roman" w:hAnsi="Times New Roman"/>
      <w:noProof w:val="0"/>
    </w:rPr>
  </w:style>
  <w:style w:type="character" w:customStyle="1" w:styleId="information1">
    <w:name w:val="information1"/>
    <w:rsid w:val="009B361A"/>
    <w:rPr>
      <w:rFonts w:ascii="Verdana" w:hAnsi="Verdana" w:hint="default"/>
      <w:sz w:val="18"/>
      <w:szCs w:val="18"/>
      <w:bdr w:val="none" w:sz="0" w:space="0" w:color="auto" w:frame="1"/>
    </w:rPr>
  </w:style>
  <w:style w:type="character" w:customStyle="1" w:styleId="titreonglet1">
    <w:name w:val="titreonglet1"/>
    <w:rsid w:val="009B361A"/>
    <w:rPr>
      <w:rFonts w:ascii="Verdana" w:hAnsi="Verdana" w:hint="default"/>
      <w:b/>
      <w:bCs/>
      <w:sz w:val="22"/>
      <w:szCs w:val="22"/>
    </w:rPr>
  </w:style>
  <w:style w:type="character" w:customStyle="1" w:styleId="information2">
    <w:name w:val="information2"/>
    <w:rsid w:val="009B361A"/>
    <w:rPr>
      <w:rFonts w:ascii="Verdana" w:hAnsi="Verdana" w:hint="default"/>
      <w:sz w:val="18"/>
      <w:szCs w:val="18"/>
      <w:bdr w:val="none" w:sz="0" w:space="0" w:color="auto" w:frame="1"/>
    </w:rPr>
  </w:style>
  <w:style w:type="character" w:customStyle="1" w:styleId="information7">
    <w:name w:val="information7"/>
    <w:rsid w:val="009B361A"/>
    <w:rPr>
      <w:rFonts w:ascii="Verdana" w:hAnsi="Verdana" w:hint="default"/>
      <w:sz w:val="18"/>
      <w:szCs w:val="18"/>
      <w:bdr w:val="none" w:sz="0" w:space="0" w:color="auto" w:frame="1"/>
    </w:rPr>
  </w:style>
  <w:style w:type="character" w:customStyle="1" w:styleId="information8">
    <w:name w:val="information8"/>
    <w:rsid w:val="009B361A"/>
    <w:rPr>
      <w:rFonts w:ascii="Verdana" w:hAnsi="Verdana" w:hint="default"/>
      <w:sz w:val="18"/>
      <w:szCs w:val="18"/>
      <w:bdr w:val="none" w:sz="0" w:space="0" w:color="auto" w:frame="1"/>
    </w:rPr>
  </w:style>
  <w:style w:type="character" w:customStyle="1" w:styleId="information14">
    <w:name w:val="information14"/>
    <w:rsid w:val="009B361A"/>
    <w:rPr>
      <w:rFonts w:ascii="Verdana" w:hAnsi="Verdana" w:hint="default"/>
      <w:sz w:val="18"/>
      <w:szCs w:val="18"/>
      <w:bdr w:val="none" w:sz="0" w:space="0" w:color="auto" w:frame="1"/>
    </w:rPr>
  </w:style>
  <w:style w:type="character" w:customStyle="1" w:styleId="information20">
    <w:name w:val="information20"/>
    <w:rsid w:val="009B361A"/>
    <w:rPr>
      <w:rFonts w:ascii="Verdana" w:hAnsi="Verdana" w:hint="default"/>
      <w:sz w:val="18"/>
      <w:szCs w:val="18"/>
      <w:bdr w:val="none" w:sz="0" w:space="0" w:color="auto" w:frame="1"/>
    </w:rPr>
  </w:style>
  <w:style w:type="character" w:customStyle="1" w:styleId="information26">
    <w:name w:val="information26"/>
    <w:rsid w:val="009B361A"/>
    <w:rPr>
      <w:rFonts w:ascii="Verdana" w:hAnsi="Verdana" w:hint="default"/>
      <w:sz w:val="18"/>
      <w:szCs w:val="18"/>
      <w:bdr w:val="none" w:sz="0" w:space="0" w:color="auto" w:frame="1"/>
    </w:rPr>
  </w:style>
  <w:style w:type="character" w:customStyle="1" w:styleId="information33">
    <w:name w:val="information33"/>
    <w:rsid w:val="009B361A"/>
    <w:rPr>
      <w:rFonts w:ascii="Verdana" w:hAnsi="Verdana" w:hint="default"/>
      <w:sz w:val="18"/>
      <w:szCs w:val="18"/>
      <w:bdr w:val="none" w:sz="0" w:space="0" w:color="auto" w:frame="1"/>
    </w:rPr>
  </w:style>
  <w:style w:type="character" w:customStyle="1" w:styleId="information35">
    <w:name w:val="information35"/>
    <w:rsid w:val="009B361A"/>
    <w:rPr>
      <w:rFonts w:ascii="Verdana" w:hAnsi="Verdana" w:hint="default"/>
      <w:sz w:val="18"/>
      <w:szCs w:val="18"/>
      <w:bdr w:val="none" w:sz="0" w:space="0" w:color="auto" w:frame="1"/>
    </w:rPr>
  </w:style>
  <w:style w:type="character" w:customStyle="1" w:styleId="information38">
    <w:name w:val="information38"/>
    <w:rsid w:val="009B361A"/>
    <w:rPr>
      <w:rFonts w:ascii="Verdana" w:hAnsi="Verdana" w:hint="default"/>
      <w:sz w:val="18"/>
      <w:szCs w:val="18"/>
      <w:bdr w:val="none" w:sz="0" w:space="0" w:color="auto" w:frame="1"/>
    </w:rPr>
  </w:style>
  <w:style w:type="character" w:customStyle="1" w:styleId="information47">
    <w:name w:val="information47"/>
    <w:rsid w:val="009B361A"/>
    <w:rPr>
      <w:rFonts w:ascii="Verdana" w:hAnsi="Verdana" w:hint="default"/>
      <w:sz w:val="18"/>
      <w:szCs w:val="18"/>
      <w:bdr w:val="none" w:sz="0" w:space="0" w:color="auto" w:frame="1"/>
    </w:rPr>
  </w:style>
  <w:style w:type="character" w:customStyle="1" w:styleId="information53">
    <w:name w:val="information53"/>
    <w:rsid w:val="009B361A"/>
    <w:rPr>
      <w:rFonts w:ascii="Verdana" w:hAnsi="Verdana" w:hint="default"/>
      <w:sz w:val="18"/>
      <w:szCs w:val="18"/>
      <w:bdr w:val="none" w:sz="0" w:space="0" w:color="auto" w:frame="1"/>
    </w:rPr>
  </w:style>
  <w:style w:type="character" w:customStyle="1" w:styleId="information58">
    <w:name w:val="information58"/>
    <w:rsid w:val="009B361A"/>
    <w:rPr>
      <w:rFonts w:ascii="Verdana" w:hAnsi="Verdana" w:hint="default"/>
      <w:sz w:val="18"/>
      <w:szCs w:val="18"/>
      <w:bdr w:val="none" w:sz="0" w:space="0" w:color="auto" w:frame="1"/>
    </w:rPr>
  </w:style>
  <w:style w:type="character" w:customStyle="1" w:styleId="information60">
    <w:name w:val="information60"/>
    <w:rsid w:val="009B361A"/>
    <w:rPr>
      <w:rFonts w:ascii="Verdana" w:hAnsi="Verdana" w:hint="default"/>
      <w:sz w:val="18"/>
      <w:szCs w:val="18"/>
      <w:bdr w:val="none" w:sz="0" w:space="0" w:color="auto" w:frame="1"/>
    </w:rPr>
  </w:style>
  <w:style w:type="character" w:customStyle="1" w:styleId="information62">
    <w:name w:val="information62"/>
    <w:rsid w:val="009B361A"/>
    <w:rPr>
      <w:rFonts w:ascii="Verdana" w:hAnsi="Verdana" w:hint="default"/>
      <w:sz w:val="18"/>
      <w:szCs w:val="18"/>
      <w:bdr w:val="none" w:sz="0" w:space="0" w:color="auto" w:frame="1"/>
    </w:rPr>
  </w:style>
  <w:style w:type="character" w:customStyle="1" w:styleId="information65">
    <w:name w:val="information65"/>
    <w:rsid w:val="009B361A"/>
    <w:rPr>
      <w:rFonts w:ascii="Verdana" w:hAnsi="Verdana" w:hint="default"/>
      <w:sz w:val="18"/>
      <w:szCs w:val="18"/>
      <w:bdr w:val="none" w:sz="0" w:space="0" w:color="auto" w:frame="1"/>
    </w:rPr>
  </w:style>
  <w:style w:type="character" w:customStyle="1" w:styleId="information67">
    <w:name w:val="information67"/>
    <w:rsid w:val="009B361A"/>
    <w:rPr>
      <w:rFonts w:ascii="Verdana" w:hAnsi="Verdana" w:hint="default"/>
      <w:sz w:val="18"/>
      <w:szCs w:val="18"/>
      <w:bdr w:val="none" w:sz="0" w:space="0" w:color="auto" w:frame="1"/>
    </w:rPr>
  </w:style>
  <w:style w:type="character" w:customStyle="1" w:styleId="information75">
    <w:name w:val="information75"/>
    <w:rsid w:val="009B361A"/>
    <w:rPr>
      <w:rFonts w:ascii="Verdana" w:hAnsi="Verdana" w:hint="default"/>
      <w:sz w:val="18"/>
      <w:szCs w:val="18"/>
      <w:bdr w:val="none" w:sz="0" w:space="0" w:color="auto" w:frame="1"/>
    </w:rPr>
  </w:style>
  <w:style w:type="character" w:customStyle="1" w:styleId="information77">
    <w:name w:val="information77"/>
    <w:rsid w:val="009B361A"/>
    <w:rPr>
      <w:rFonts w:ascii="Verdana" w:hAnsi="Verdana" w:hint="default"/>
      <w:sz w:val="18"/>
      <w:szCs w:val="18"/>
      <w:bdr w:val="none" w:sz="0" w:space="0" w:color="auto" w:frame="1"/>
    </w:rPr>
  </w:style>
  <w:style w:type="character" w:customStyle="1" w:styleId="information80">
    <w:name w:val="information80"/>
    <w:rsid w:val="009B361A"/>
    <w:rPr>
      <w:rFonts w:ascii="Verdana" w:hAnsi="Verdana" w:hint="default"/>
      <w:sz w:val="18"/>
      <w:szCs w:val="18"/>
      <w:bdr w:val="none" w:sz="0" w:space="0" w:color="auto" w:frame="1"/>
    </w:rPr>
  </w:style>
  <w:style w:type="character" w:customStyle="1" w:styleId="information83">
    <w:name w:val="information83"/>
    <w:rsid w:val="009B361A"/>
    <w:rPr>
      <w:rFonts w:ascii="Verdana" w:hAnsi="Verdana" w:hint="default"/>
      <w:sz w:val="18"/>
      <w:szCs w:val="18"/>
      <w:bdr w:val="none" w:sz="0" w:space="0" w:color="auto" w:frame="1"/>
    </w:rPr>
  </w:style>
  <w:style w:type="character" w:customStyle="1" w:styleId="information86">
    <w:name w:val="information86"/>
    <w:rsid w:val="009B361A"/>
    <w:rPr>
      <w:rFonts w:ascii="Verdana" w:hAnsi="Verdana" w:hint="default"/>
      <w:sz w:val="18"/>
      <w:szCs w:val="18"/>
      <w:bdr w:val="none" w:sz="0" w:space="0" w:color="auto" w:frame="1"/>
    </w:rPr>
  </w:style>
  <w:style w:type="character" w:customStyle="1" w:styleId="information103">
    <w:name w:val="information103"/>
    <w:rsid w:val="009B361A"/>
    <w:rPr>
      <w:rFonts w:ascii="Verdana" w:hAnsi="Verdana" w:hint="default"/>
      <w:sz w:val="18"/>
      <w:szCs w:val="18"/>
      <w:bdr w:val="none" w:sz="0" w:space="0" w:color="auto" w:frame="1"/>
    </w:rPr>
  </w:style>
  <w:style w:type="character" w:customStyle="1" w:styleId="information106">
    <w:name w:val="information106"/>
    <w:rsid w:val="009B361A"/>
    <w:rPr>
      <w:rFonts w:ascii="Verdana" w:hAnsi="Verdana" w:hint="default"/>
      <w:sz w:val="18"/>
      <w:szCs w:val="18"/>
      <w:bdr w:val="none" w:sz="0" w:space="0" w:color="auto" w:frame="1"/>
    </w:rPr>
  </w:style>
  <w:style w:type="character" w:customStyle="1" w:styleId="information109">
    <w:name w:val="information109"/>
    <w:rsid w:val="009B361A"/>
    <w:rPr>
      <w:rFonts w:ascii="Verdana" w:hAnsi="Verdana" w:hint="default"/>
      <w:sz w:val="18"/>
      <w:szCs w:val="18"/>
      <w:bdr w:val="none" w:sz="0" w:space="0" w:color="auto" w:frame="1"/>
    </w:rPr>
  </w:style>
  <w:style w:type="character" w:customStyle="1" w:styleId="information114">
    <w:name w:val="information114"/>
    <w:rsid w:val="009B361A"/>
    <w:rPr>
      <w:rFonts w:ascii="Verdana" w:hAnsi="Verdana" w:hint="default"/>
      <w:sz w:val="18"/>
      <w:szCs w:val="18"/>
      <w:bdr w:val="none" w:sz="0" w:space="0" w:color="auto" w:frame="1"/>
    </w:rPr>
  </w:style>
  <w:style w:type="character" w:customStyle="1" w:styleId="information117">
    <w:name w:val="information117"/>
    <w:rsid w:val="009B361A"/>
    <w:rPr>
      <w:rFonts w:ascii="Verdana" w:hAnsi="Verdana" w:hint="default"/>
      <w:sz w:val="18"/>
      <w:szCs w:val="18"/>
      <w:bdr w:val="none" w:sz="0" w:space="0" w:color="auto" w:frame="1"/>
    </w:rPr>
  </w:style>
  <w:style w:type="character" w:customStyle="1" w:styleId="information119">
    <w:name w:val="information119"/>
    <w:rsid w:val="009B361A"/>
    <w:rPr>
      <w:rFonts w:ascii="Verdana" w:hAnsi="Verdana" w:hint="default"/>
      <w:sz w:val="18"/>
      <w:szCs w:val="18"/>
      <w:bdr w:val="none" w:sz="0" w:space="0" w:color="auto" w:frame="1"/>
    </w:rPr>
  </w:style>
  <w:style w:type="character" w:customStyle="1" w:styleId="information122">
    <w:name w:val="information122"/>
    <w:rsid w:val="009B361A"/>
    <w:rPr>
      <w:rFonts w:ascii="Verdana" w:hAnsi="Verdana" w:hint="default"/>
      <w:sz w:val="18"/>
      <w:szCs w:val="18"/>
      <w:bdr w:val="none" w:sz="0" w:space="0" w:color="auto" w:frame="1"/>
    </w:rPr>
  </w:style>
  <w:style w:type="character" w:customStyle="1" w:styleId="information124">
    <w:name w:val="information124"/>
    <w:rsid w:val="009B361A"/>
    <w:rPr>
      <w:rFonts w:ascii="Verdana" w:hAnsi="Verdana" w:hint="default"/>
      <w:sz w:val="18"/>
      <w:szCs w:val="18"/>
      <w:bdr w:val="none" w:sz="0" w:space="0" w:color="auto" w:frame="1"/>
    </w:rPr>
  </w:style>
  <w:style w:type="character" w:customStyle="1" w:styleId="information128">
    <w:name w:val="information128"/>
    <w:rsid w:val="009B361A"/>
    <w:rPr>
      <w:rFonts w:ascii="Verdana" w:hAnsi="Verdana" w:hint="default"/>
      <w:sz w:val="18"/>
      <w:szCs w:val="18"/>
      <w:bdr w:val="none" w:sz="0" w:space="0" w:color="auto" w:frame="1"/>
    </w:rPr>
  </w:style>
  <w:style w:type="character" w:customStyle="1" w:styleId="information135">
    <w:name w:val="information135"/>
    <w:rsid w:val="009B361A"/>
    <w:rPr>
      <w:rFonts w:ascii="Verdana" w:hAnsi="Verdana" w:hint="default"/>
      <w:sz w:val="18"/>
      <w:szCs w:val="18"/>
      <w:bdr w:val="none" w:sz="0" w:space="0" w:color="auto" w:frame="1"/>
    </w:rPr>
  </w:style>
  <w:style w:type="character" w:customStyle="1" w:styleId="information139">
    <w:name w:val="information139"/>
    <w:rsid w:val="009B361A"/>
    <w:rPr>
      <w:rFonts w:ascii="Verdana" w:hAnsi="Verdana" w:hint="default"/>
      <w:sz w:val="18"/>
      <w:szCs w:val="18"/>
      <w:bdr w:val="none" w:sz="0" w:space="0" w:color="auto" w:frame="1"/>
    </w:rPr>
  </w:style>
  <w:style w:type="character" w:customStyle="1" w:styleId="information141">
    <w:name w:val="information141"/>
    <w:rsid w:val="009B361A"/>
    <w:rPr>
      <w:rFonts w:ascii="Verdana" w:hAnsi="Verdana" w:hint="default"/>
      <w:sz w:val="18"/>
      <w:szCs w:val="18"/>
      <w:bdr w:val="none" w:sz="0" w:space="0" w:color="auto" w:frame="1"/>
    </w:rPr>
  </w:style>
  <w:style w:type="character" w:customStyle="1" w:styleId="information148">
    <w:name w:val="information148"/>
    <w:rsid w:val="009B361A"/>
    <w:rPr>
      <w:rFonts w:ascii="Verdana" w:hAnsi="Verdana" w:hint="default"/>
      <w:sz w:val="18"/>
      <w:szCs w:val="18"/>
      <w:bdr w:val="none" w:sz="0" w:space="0" w:color="auto" w:frame="1"/>
    </w:rPr>
  </w:style>
  <w:style w:type="character" w:customStyle="1" w:styleId="information150">
    <w:name w:val="information150"/>
    <w:rsid w:val="009B361A"/>
    <w:rPr>
      <w:rFonts w:ascii="Verdana" w:hAnsi="Verdana" w:hint="default"/>
      <w:sz w:val="18"/>
      <w:szCs w:val="18"/>
      <w:bdr w:val="none" w:sz="0" w:space="0" w:color="auto" w:frame="1"/>
    </w:rPr>
  </w:style>
  <w:style w:type="character" w:customStyle="1" w:styleId="information151">
    <w:name w:val="information151"/>
    <w:rsid w:val="009B361A"/>
    <w:rPr>
      <w:rFonts w:ascii="Verdana" w:hAnsi="Verdana" w:hint="default"/>
      <w:sz w:val="18"/>
      <w:szCs w:val="18"/>
      <w:bdr w:val="none" w:sz="0" w:space="0" w:color="auto" w:frame="1"/>
    </w:rPr>
  </w:style>
  <w:style w:type="character" w:customStyle="1" w:styleId="information156">
    <w:name w:val="information156"/>
    <w:rsid w:val="009B361A"/>
    <w:rPr>
      <w:rFonts w:ascii="Verdana" w:hAnsi="Verdana" w:hint="default"/>
      <w:sz w:val="18"/>
      <w:szCs w:val="18"/>
      <w:bdr w:val="none" w:sz="0" w:space="0" w:color="auto" w:frame="1"/>
    </w:rPr>
  </w:style>
  <w:style w:type="character" w:customStyle="1" w:styleId="information161">
    <w:name w:val="information161"/>
    <w:rsid w:val="009B361A"/>
    <w:rPr>
      <w:rFonts w:ascii="Verdana" w:hAnsi="Verdana" w:hint="default"/>
      <w:sz w:val="18"/>
      <w:szCs w:val="18"/>
      <w:bdr w:val="none" w:sz="0" w:space="0" w:color="auto" w:frame="1"/>
    </w:rPr>
  </w:style>
  <w:style w:type="character" w:customStyle="1" w:styleId="information162">
    <w:name w:val="information162"/>
    <w:rsid w:val="009B361A"/>
    <w:rPr>
      <w:rFonts w:ascii="Verdana" w:hAnsi="Verdana" w:hint="default"/>
      <w:sz w:val="18"/>
      <w:szCs w:val="18"/>
      <w:bdr w:val="none" w:sz="0" w:space="0" w:color="auto" w:frame="1"/>
    </w:rPr>
  </w:style>
  <w:style w:type="character" w:customStyle="1" w:styleId="information167">
    <w:name w:val="information167"/>
    <w:rsid w:val="009B361A"/>
    <w:rPr>
      <w:rFonts w:ascii="Verdana" w:hAnsi="Verdana" w:hint="default"/>
      <w:sz w:val="18"/>
      <w:szCs w:val="18"/>
      <w:bdr w:val="none" w:sz="0" w:space="0" w:color="auto" w:frame="1"/>
    </w:rPr>
  </w:style>
  <w:style w:type="character" w:customStyle="1" w:styleId="information176">
    <w:name w:val="information176"/>
    <w:rsid w:val="009B361A"/>
    <w:rPr>
      <w:rFonts w:ascii="Verdana" w:hAnsi="Verdana" w:hint="default"/>
      <w:sz w:val="18"/>
      <w:szCs w:val="18"/>
      <w:bdr w:val="none" w:sz="0" w:space="0" w:color="auto" w:frame="1"/>
    </w:rPr>
  </w:style>
  <w:style w:type="character" w:customStyle="1" w:styleId="information181">
    <w:name w:val="information181"/>
    <w:rsid w:val="009B361A"/>
    <w:rPr>
      <w:rFonts w:ascii="Verdana" w:hAnsi="Verdana" w:hint="default"/>
      <w:sz w:val="18"/>
      <w:szCs w:val="18"/>
      <w:bdr w:val="none" w:sz="0" w:space="0" w:color="auto" w:frame="1"/>
    </w:rPr>
  </w:style>
  <w:style w:type="character" w:customStyle="1" w:styleId="information182">
    <w:name w:val="information182"/>
    <w:rsid w:val="009B361A"/>
    <w:rPr>
      <w:rFonts w:ascii="Verdana" w:hAnsi="Verdana" w:hint="default"/>
      <w:sz w:val="18"/>
      <w:szCs w:val="18"/>
      <w:bdr w:val="none" w:sz="0" w:space="0" w:color="auto" w:frame="1"/>
    </w:rPr>
  </w:style>
  <w:style w:type="character" w:styleId="Appelnotedebasdep">
    <w:name w:val="footnote reference"/>
    <w:uiPriority w:val="99"/>
    <w:semiHidden/>
    <w:unhideWhenUsed/>
    <w:rsid w:val="00D14470"/>
    <w:rPr>
      <w:vertAlign w:val="superscript"/>
    </w:rPr>
  </w:style>
  <w:style w:type="paragraph" w:customStyle="1" w:styleId="Paragraphestandard">
    <w:name w:val="[Paragraphe standard]"/>
    <w:basedOn w:val="Normal"/>
    <w:uiPriority w:val="99"/>
    <w:rsid w:val="00611AB0"/>
    <w:pPr>
      <w:widowControl w:val="0"/>
      <w:autoSpaceDE w:val="0"/>
      <w:autoSpaceDN w:val="0"/>
      <w:adjustRightInd w:val="0"/>
      <w:spacing w:line="288" w:lineRule="auto"/>
      <w:jc w:val="left"/>
      <w:textAlignment w:val="center"/>
    </w:pPr>
    <w:rPr>
      <w:rFonts w:ascii="MinionPro-Regular" w:eastAsia="MS Mincho" w:hAnsi="MinionPro-Regular" w:cs="MinionPro-Regular"/>
      <w:noProof w:val="0"/>
      <w:color w:val="000000"/>
    </w:rPr>
  </w:style>
  <w:style w:type="character" w:styleId="Rfrenceintense">
    <w:name w:val="Intense Reference"/>
    <w:basedOn w:val="Policepardfaut"/>
    <w:uiPriority w:val="32"/>
    <w:qFormat/>
    <w:rsid w:val="001E2324"/>
    <w:rPr>
      <w:b/>
      <w:bCs/>
      <w:smallCaps/>
      <w:color w:val="810F3F"/>
      <w:spacing w:val="5"/>
    </w:rPr>
  </w:style>
  <w:style w:type="paragraph" w:styleId="Citationintense">
    <w:name w:val="Intense Quote"/>
    <w:basedOn w:val="Normal"/>
    <w:next w:val="Normal"/>
    <w:link w:val="CitationintenseCar"/>
    <w:uiPriority w:val="30"/>
    <w:qFormat/>
    <w:rsid w:val="001E2324"/>
    <w:pPr>
      <w:pBdr>
        <w:top w:val="single" w:sz="4" w:space="10" w:color="810F3F"/>
        <w:bottom w:val="single" w:sz="4" w:space="10" w:color="810F3F"/>
      </w:pBdr>
      <w:spacing w:before="360" w:after="360"/>
      <w:ind w:left="864" w:right="864"/>
      <w:jc w:val="center"/>
    </w:pPr>
    <w:rPr>
      <w:i/>
      <w:iCs/>
      <w:color w:val="810F3F"/>
    </w:rPr>
  </w:style>
  <w:style w:type="character" w:customStyle="1" w:styleId="CitationintenseCar">
    <w:name w:val="Citation intense Car"/>
    <w:basedOn w:val="Policepardfaut"/>
    <w:link w:val="Citationintense"/>
    <w:uiPriority w:val="30"/>
    <w:rsid w:val="001E2324"/>
    <w:rPr>
      <w:rFonts w:ascii="Calibri" w:eastAsia="Times New Roman" w:hAnsi="Calibri"/>
      <w:i/>
      <w:iCs/>
      <w:noProof/>
      <w:color w:val="810F3F"/>
      <w:sz w:val="24"/>
      <w:szCs w:val="24"/>
    </w:rPr>
  </w:style>
  <w:style w:type="character" w:styleId="Emphaseintense">
    <w:name w:val="Intense Emphasis"/>
    <w:basedOn w:val="Policepardfaut"/>
    <w:uiPriority w:val="21"/>
    <w:qFormat/>
    <w:rsid w:val="001E2324"/>
    <w:rPr>
      <w:i/>
      <w:iCs/>
      <w:color w:val="810F3F"/>
    </w:rPr>
  </w:style>
  <w:style w:type="table" w:styleId="Grilledutableau">
    <w:name w:val="Table Grid"/>
    <w:basedOn w:val="TableauNormal"/>
    <w:uiPriority w:val="39"/>
    <w:rsid w:val="00210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aliases w:val="Gras"/>
    <w:uiPriority w:val="2"/>
    <w:rsid w:val="00210A17"/>
    <w:rPr>
      <w:rFonts w:ascii="Cambria" w:hAnsi="Cambria"/>
      <w:b/>
      <w:bCs/>
      <w:color w:val="1D1D1B"/>
    </w:rPr>
  </w:style>
  <w:style w:type="paragraph" w:customStyle="1" w:styleId="FINTitreforabout">
    <w:name w:val="FIN : Titre for about"/>
    <w:basedOn w:val="Normal"/>
    <w:link w:val="FINTitreforaboutCar"/>
    <w:uiPriority w:val="97"/>
    <w:rsid w:val="00210A17"/>
    <w:pPr>
      <w:spacing w:before="240" w:after="120" w:line="216" w:lineRule="auto"/>
      <w:contextualSpacing/>
      <w:jc w:val="left"/>
    </w:pPr>
    <w:rPr>
      <w:rFonts w:ascii="Cambria" w:eastAsia="Calibri" w:hAnsi="Cambria"/>
      <w:b/>
      <w:caps/>
      <w:noProof w:val="0"/>
      <w:color w:val="1F497D"/>
      <w:szCs w:val="18"/>
      <w:lang w:eastAsia="en-US"/>
    </w:rPr>
  </w:style>
  <w:style w:type="character" w:customStyle="1" w:styleId="FINTitreforaboutCar">
    <w:name w:val="FIN : Titre for about Car"/>
    <w:link w:val="FINTitreforabout"/>
    <w:uiPriority w:val="97"/>
    <w:rsid w:val="00210A17"/>
    <w:rPr>
      <w:rFonts w:ascii="Cambria" w:hAnsi="Cambria"/>
      <w:b/>
      <w:caps/>
      <w:color w:val="1F497D"/>
      <w:sz w:val="24"/>
      <w:szCs w:val="18"/>
      <w:lang w:eastAsia="en-US"/>
    </w:rPr>
  </w:style>
  <w:style w:type="paragraph" w:styleId="Sansinterligne">
    <w:name w:val="No Spacing"/>
    <w:basedOn w:val="Normal"/>
    <w:next w:val="Normal"/>
    <w:link w:val="SansinterligneCar"/>
    <w:uiPriority w:val="1"/>
    <w:rsid w:val="00210A17"/>
    <w:pPr>
      <w:spacing w:before="120"/>
      <w:contextualSpacing/>
    </w:pPr>
    <w:rPr>
      <w:rFonts w:eastAsia="Calibri"/>
      <w:noProof w:val="0"/>
      <w:color w:val="1D1D1B"/>
      <w:sz w:val="18"/>
      <w:szCs w:val="18"/>
      <w:lang w:eastAsia="en-US"/>
    </w:rPr>
  </w:style>
  <w:style w:type="character" w:customStyle="1" w:styleId="SansinterligneCar">
    <w:name w:val="Sans interligne Car"/>
    <w:link w:val="Sansinterligne"/>
    <w:uiPriority w:val="1"/>
    <w:rsid w:val="00210A17"/>
    <w:rPr>
      <w:rFonts w:ascii="Calibri" w:hAnsi="Calibri"/>
      <w:color w:val="1D1D1B"/>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0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8.wmf"/><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oleObject" Target="embeddings/oleObject2.bin"/><Relationship Id="rId25" Type="http://schemas.openxmlformats.org/officeDocument/2006/relationships/image" Target="media/image12.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othermie-perspectives.fr/" TargetMode="External"/><Relationship Id="rId24" Type="http://schemas.openxmlformats.org/officeDocument/2006/relationships/image" Target="media/image11.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0.emf"/><Relationship Id="rId28" Type="http://schemas.openxmlformats.org/officeDocument/2006/relationships/image" Target="media/image15.png"/><Relationship Id="rId10" Type="http://schemas.openxmlformats.org/officeDocument/2006/relationships/image" Target="media/image3.jpeg"/><Relationship Id="rId19" Type="http://schemas.openxmlformats.org/officeDocument/2006/relationships/oleObject" Target="embeddings/oleObject3.bin"/><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header" Target="header1.xml"/><Relationship Id="rId27" Type="http://schemas.openxmlformats.org/officeDocument/2006/relationships/image" Target="media/image14.emf"/><Relationship Id="rId30"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diagademe.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X:\Desjeux%20-%20Autres\Ademe%202012\Mod&#232;le%20Ademe%2003.08.1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834D9-18CB-4E52-9AC0-6C3172696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Ademe 03.08.12.dot</Template>
  <TotalTime>0</TotalTime>
  <Pages>24</Pages>
  <Words>5284</Words>
  <Characters>29064</Characters>
  <Application>Microsoft Office Word</Application>
  <DocSecurity>0</DocSecurity>
  <Lines>242</Lines>
  <Paragraphs>68</Paragraphs>
  <ScaleCrop>false</ScaleCrop>
  <HeadingPairs>
    <vt:vector size="2" baseType="variant">
      <vt:variant>
        <vt:lpstr>Titre</vt:lpstr>
      </vt:variant>
      <vt:variant>
        <vt:i4>1</vt:i4>
      </vt:variant>
    </vt:vector>
  </HeadingPairs>
  <TitlesOfParts>
    <vt:vector size="1" baseType="lpstr">
      <vt:lpstr>CAHIER DES CHARGES</vt:lpstr>
    </vt:vector>
  </TitlesOfParts>
  <Company>ILTR</Company>
  <LinksUpToDate>false</LinksUpToDate>
  <CharactersWithSpaces>34280</CharactersWithSpaces>
  <SharedDoc>false</SharedDoc>
  <HLinks>
    <vt:vector size="222" baseType="variant">
      <vt:variant>
        <vt:i4>393227</vt:i4>
      </vt:variant>
      <vt:variant>
        <vt:i4>210</vt:i4>
      </vt:variant>
      <vt:variant>
        <vt:i4>0</vt:i4>
      </vt:variant>
      <vt:variant>
        <vt:i4>5</vt:i4>
      </vt:variant>
      <vt:variant>
        <vt:lpwstr>http://www.diagademe.fr/</vt:lpwstr>
      </vt:variant>
      <vt:variant>
        <vt:lpwstr/>
      </vt:variant>
      <vt:variant>
        <vt:i4>3539053</vt:i4>
      </vt:variant>
      <vt:variant>
        <vt:i4>207</vt:i4>
      </vt:variant>
      <vt:variant>
        <vt:i4>0</vt:i4>
      </vt:variant>
      <vt:variant>
        <vt:i4>5</vt:i4>
      </vt:variant>
      <vt:variant>
        <vt:lpwstr>http://www.geothermie-perspectives.fr/</vt:lpwstr>
      </vt:variant>
      <vt:variant>
        <vt:lpwstr/>
      </vt:variant>
      <vt:variant>
        <vt:i4>393227</vt:i4>
      </vt:variant>
      <vt:variant>
        <vt:i4>204</vt:i4>
      </vt:variant>
      <vt:variant>
        <vt:i4>0</vt:i4>
      </vt:variant>
      <vt:variant>
        <vt:i4>5</vt:i4>
      </vt:variant>
      <vt:variant>
        <vt:lpwstr>http://www.diagademe.fr/</vt:lpwstr>
      </vt:variant>
      <vt:variant>
        <vt:lpwstr/>
      </vt:variant>
      <vt:variant>
        <vt:i4>1310783</vt:i4>
      </vt:variant>
      <vt:variant>
        <vt:i4>197</vt:i4>
      </vt:variant>
      <vt:variant>
        <vt:i4>0</vt:i4>
      </vt:variant>
      <vt:variant>
        <vt:i4>5</vt:i4>
      </vt:variant>
      <vt:variant>
        <vt:lpwstr/>
      </vt:variant>
      <vt:variant>
        <vt:lpwstr>_Toc333570851</vt:lpwstr>
      </vt:variant>
      <vt:variant>
        <vt:i4>1310783</vt:i4>
      </vt:variant>
      <vt:variant>
        <vt:i4>191</vt:i4>
      </vt:variant>
      <vt:variant>
        <vt:i4>0</vt:i4>
      </vt:variant>
      <vt:variant>
        <vt:i4>5</vt:i4>
      </vt:variant>
      <vt:variant>
        <vt:lpwstr/>
      </vt:variant>
      <vt:variant>
        <vt:lpwstr>_Toc333570850</vt:lpwstr>
      </vt:variant>
      <vt:variant>
        <vt:i4>1376319</vt:i4>
      </vt:variant>
      <vt:variant>
        <vt:i4>185</vt:i4>
      </vt:variant>
      <vt:variant>
        <vt:i4>0</vt:i4>
      </vt:variant>
      <vt:variant>
        <vt:i4>5</vt:i4>
      </vt:variant>
      <vt:variant>
        <vt:lpwstr/>
      </vt:variant>
      <vt:variant>
        <vt:lpwstr>_Toc333570849</vt:lpwstr>
      </vt:variant>
      <vt:variant>
        <vt:i4>1376319</vt:i4>
      </vt:variant>
      <vt:variant>
        <vt:i4>179</vt:i4>
      </vt:variant>
      <vt:variant>
        <vt:i4>0</vt:i4>
      </vt:variant>
      <vt:variant>
        <vt:i4>5</vt:i4>
      </vt:variant>
      <vt:variant>
        <vt:lpwstr/>
      </vt:variant>
      <vt:variant>
        <vt:lpwstr>_Toc333570848</vt:lpwstr>
      </vt:variant>
      <vt:variant>
        <vt:i4>1376319</vt:i4>
      </vt:variant>
      <vt:variant>
        <vt:i4>173</vt:i4>
      </vt:variant>
      <vt:variant>
        <vt:i4>0</vt:i4>
      </vt:variant>
      <vt:variant>
        <vt:i4>5</vt:i4>
      </vt:variant>
      <vt:variant>
        <vt:lpwstr/>
      </vt:variant>
      <vt:variant>
        <vt:lpwstr>_Toc333570847</vt:lpwstr>
      </vt:variant>
      <vt:variant>
        <vt:i4>1310773</vt:i4>
      </vt:variant>
      <vt:variant>
        <vt:i4>164</vt:i4>
      </vt:variant>
      <vt:variant>
        <vt:i4>0</vt:i4>
      </vt:variant>
      <vt:variant>
        <vt:i4>5</vt:i4>
      </vt:variant>
      <vt:variant>
        <vt:lpwstr/>
      </vt:variant>
      <vt:variant>
        <vt:lpwstr>_Toc334172534</vt:lpwstr>
      </vt:variant>
      <vt:variant>
        <vt:i4>1310773</vt:i4>
      </vt:variant>
      <vt:variant>
        <vt:i4>158</vt:i4>
      </vt:variant>
      <vt:variant>
        <vt:i4>0</vt:i4>
      </vt:variant>
      <vt:variant>
        <vt:i4>5</vt:i4>
      </vt:variant>
      <vt:variant>
        <vt:lpwstr/>
      </vt:variant>
      <vt:variant>
        <vt:lpwstr>_Toc334172533</vt:lpwstr>
      </vt:variant>
      <vt:variant>
        <vt:i4>1310773</vt:i4>
      </vt:variant>
      <vt:variant>
        <vt:i4>152</vt:i4>
      </vt:variant>
      <vt:variant>
        <vt:i4>0</vt:i4>
      </vt:variant>
      <vt:variant>
        <vt:i4>5</vt:i4>
      </vt:variant>
      <vt:variant>
        <vt:lpwstr/>
      </vt:variant>
      <vt:variant>
        <vt:lpwstr>_Toc334172532</vt:lpwstr>
      </vt:variant>
      <vt:variant>
        <vt:i4>1310773</vt:i4>
      </vt:variant>
      <vt:variant>
        <vt:i4>146</vt:i4>
      </vt:variant>
      <vt:variant>
        <vt:i4>0</vt:i4>
      </vt:variant>
      <vt:variant>
        <vt:i4>5</vt:i4>
      </vt:variant>
      <vt:variant>
        <vt:lpwstr/>
      </vt:variant>
      <vt:variant>
        <vt:lpwstr>_Toc334172531</vt:lpwstr>
      </vt:variant>
      <vt:variant>
        <vt:i4>1310773</vt:i4>
      </vt:variant>
      <vt:variant>
        <vt:i4>140</vt:i4>
      </vt:variant>
      <vt:variant>
        <vt:i4>0</vt:i4>
      </vt:variant>
      <vt:variant>
        <vt:i4>5</vt:i4>
      </vt:variant>
      <vt:variant>
        <vt:lpwstr/>
      </vt:variant>
      <vt:variant>
        <vt:lpwstr>_Toc334172530</vt:lpwstr>
      </vt:variant>
      <vt:variant>
        <vt:i4>1376309</vt:i4>
      </vt:variant>
      <vt:variant>
        <vt:i4>134</vt:i4>
      </vt:variant>
      <vt:variant>
        <vt:i4>0</vt:i4>
      </vt:variant>
      <vt:variant>
        <vt:i4>5</vt:i4>
      </vt:variant>
      <vt:variant>
        <vt:lpwstr/>
      </vt:variant>
      <vt:variant>
        <vt:lpwstr>_Toc334172529</vt:lpwstr>
      </vt:variant>
      <vt:variant>
        <vt:i4>1376309</vt:i4>
      </vt:variant>
      <vt:variant>
        <vt:i4>128</vt:i4>
      </vt:variant>
      <vt:variant>
        <vt:i4>0</vt:i4>
      </vt:variant>
      <vt:variant>
        <vt:i4>5</vt:i4>
      </vt:variant>
      <vt:variant>
        <vt:lpwstr/>
      </vt:variant>
      <vt:variant>
        <vt:lpwstr>_Toc334172528</vt:lpwstr>
      </vt:variant>
      <vt:variant>
        <vt:i4>1376309</vt:i4>
      </vt:variant>
      <vt:variant>
        <vt:i4>122</vt:i4>
      </vt:variant>
      <vt:variant>
        <vt:i4>0</vt:i4>
      </vt:variant>
      <vt:variant>
        <vt:i4>5</vt:i4>
      </vt:variant>
      <vt:variant>
        <vt:lpwstr/>
      </vt:variant>
      <vt:variant>
        <vt:lpwstr>_Toc334172527</vt:lpwstr>
      </vt:variant>
      <vt:variant>
        <vt:i4>1376309</vt:i4>
      </vt:variant>
      <vt:variant>
        <vt:i4>116</vt:i4>
      </vt:variant>
      <vt:variant>
        <vt:i4>0</vt:i4>
      </vt:variant>
      <vt:variant>
        <vt:i4>5</vt:i4>
      </vt:variant>
      <vt:variant>
        <vt:lpwstr/>
      </vt:variant>
      <vt:variant>
        <vt:lpwstr>_Toc334172526</vt:lpwstr>
      </vt:variant>
      <vt:variant>
        <vt:i4>1376309</vt:i4>
      </vt:variant>
      <vt:variant>
        <vt:i4>110</vt:i4>
      </vt:variant>
      <vt:variant>
        <vt:i4>0</vt:i4>
      </vt:variant>
      <vt:variant>
        <vt:i4>5</vt:i4>
      </vt:variant>
      <vt:variant>
        <vt:lpwstr/>
      </vt:variant>
      <vt:variant>
        <vt:lpwstr>_Toc334172525</vt:lpwstr>
      </vt:variant>
      <vt:variant>
        <vt:i4>1376309</vt:i4>
      </vt:variant>
      <vt:variant>
        <vt:i4>104</vt:i4>
      </vt:variant>
      <vt:variant>
        <vt:i4>0</vt:i4>
      </vt:variant>
      <vt:variant>
        <vt:i4>5</vt:i4>
      </vt:variant>
      <vt:variant>
        <vt:lpwstr/>
      </vt:variant>
      <vt:variant>
        <vt:lpwstr>_Toc334172524</vt:lpwstr>
      </vt:variant>
      <vt:variant>
        <vt:i4>1376309</vt:i4>
      </vt:variant>
      <vt:variant>
        <vt:i4>98</vt:i4>
      </vt:variant>
      <vt:variant>
        <vt:i4>0</vt:i4>
      </vt:variant>
      <vt:variant>
        <vt:i4>5</vt:i4>
      </vt:variant>
      <vt:variant>
        <vt:lpwstr/>
      </vt:variant>
      <vt:variant>
        <vt:lpwstr>_Toc334172523</vt:lpwstr>
      </vt:variant>
      <vt:variant>
        <vt:i4>1376309</vt:i4>
      </vt:variant>
      <vt:variant>
        <vt:i4>92</vt:i4>
      </vt:variant>
      <vt:variant>
        <vt:i4>0</vt:i4>
      </vt:variant>
      <vt:variant>
        <vt:i4>5</vt:i4>
      </vt:variant>
      <vt:variant>
        <vt:lpwstr/>
      </vt:variant>
      <vt:variant>
        <vt:lpwstr>_Toc334172522</vt:lpwstr>
      </vt:variant>
      <vt:variant>
        <vt:i4>1376309</vt:i4>
      </vt:variant>
      <vt:variant>
        <vt:i4>86</vt:i4>
      </vt:variant>
      <vt:variant>
        <vt:i4>0</vt:i4>
      </vt:variant>
      <vt:variant>
        <vt:i4>5</vt:i4>
      </vt:variant>
      <vt:variant>
        <vt:lpwstr/>
      </vt:variant>
      <vt:variant>
        <vt:lpwstr>_Toc334172521</vt:lpwstr>
      </vt:variant>
      <vt:variant>
        <vt:i4>1376309</vt:i4>
      </vt:variant>
      <vt:variant>
        <vt:i4>80</vt:i4>
      </vt:variant>
      <vt:variant>
        <vt:i4>0</vt:i4>
      </vt:variant>
      <vt:variant>
        <vt:i4>5</vt:i4>
      </vt:variant>
      <vt:variant>
        <vt:lpwstr/>
      </vt:variant>
      <vt:variant>
        <vt:lpwstr>_Toc334172520</vt:lpwstr>
      </vt:variant>
      <vt:variant>
        <vt:i4>1441845</vt:i4>
      </vt:variant>
      <vt:variant>
        <vt:i4>74</vt:i4>
      </vt:variant>
      <vt:variant>
        <vt:i4>0</vt:i4>
      </vt:variant>
      <vt:variant>
        <vt:i4>5</vt:i4>
      </vt:variant>
      <vt:variant>
        <vt:lpwstr/>
      </vt:variant>
      <vt:variant>
        <vt:lpwstr>_Toc334172519</vt:lpwstr>
      </vt:variant>
      <vt:variant>
        <vt:i4>1441845</vt:i4>
      </vt:variant>
      <vt:variant>
        <vt:i4>68</vt:i4>
      </vt:variant>
      <vt:variant>
        <vt:i4>0</vt:i4>
      </vt:variant>
      <vt:variant>
        <vt:i4>5</vt:i4>
      </vt:variant>
      <vt:variant>
        <vt:lpwstr/>
      </vt:variant>
      <vt:variant>
        <vt:lpwstr>_Toc334172518</vt:lpwstr>
      </vt:variant>
      <vt:variant>
        <vt:i4>1441845</vt:i4>
      </vt:variant>
      <vt:variant>
        <vt:i4>62</vt:i4>
      </vt:variant>
      <vt:variant>
        <vt:i4>0</vt:i4>
      </vt:variant>
      <vt:variant>
        <vt:i4>5</vt:i4>
      </vt:variant>
      <vt:variant>
        <vt:lpwstr/>
      </vt:variant>
      <vt:variant>
        <vt:lpwstr>_Toc334172517</vt:lpwstr>
      </vt:variant>
      <vt:variant>
        <vt:i4>1441845</vt:i4>
      </vt:variant>
      <vt:variant>
        <vt:i4>56</vt:i4>
      </vt:variant>
      <vt:variant>
        <vt:i4>0</vt:i4>
      </vt:variant>
      <vt:variant>
        <vt:i4>5</vt:i4>
      </vt:variant>
      <vt:variant>
        <vt:lpwstr/>
      </vt:variant>
      <vt:variant>
        <vt:lpwstr>_Toc334172516</vt:lpwstr>
      </vt:variant>
      <vt:variant>
        <vt:i4>1441845</vt:i4>
      </vt:variant>
      <vt:variant>
        <vt:i4>50</vt:i4>
      </vt:variant>
      <vt:variant>
        <vt:i4>0</vt:i4>
      </vt:variant>
      <vt:variant>
        <vt:i4>5</vt:i4>
      </vt:variant>
      <vt:variant>
        <vt:lpwstr/>
      </vt:variant>
      <vt:variant>
        <vt:lpwstr>_Toc334172515</vt:lpwstr>
      </vt:variant>
      <vt:variant>
        <vt:i4>1441845</vt:i4>
      </vt:variant>
      <vt:variant>
        <vt:i4>44</vt:i4>
      </vt:variant>
      <vt:variant>
        <vt:i4>0</vt:i4>
      </vt:variant>
      <vt:variant>
        <vt:i4>5</vt:i4>
      </vt:variant>
      <vt:variant>
        <vt:lpwstr/>
      </vt:variant>
      <vt:variant>
        <vt:lpwstr>_Toc334172514</vt:lpwstr>
      </vt:variant>
      <vt:variant>
        <vt:i4>1441845</vt:i4>
      </vt:variant>
      <vt:variant>
        <vt:i4>38</vt:i4>
      </vt:variant>
      <vt:variant>
        <vt:i4>0</vt:i4>
      </vt:variant>
      <vt:variant>
        <vt:i4>5</vt:i4>
      </vt:variant>
      <vt:variant>
        <vt:lpwstr/>
      </vt:variant>
      <vt:variant>
        <vt:lpwstr>_Toc334172513</vt:lpwstr>
      </vt:variant>
      <vt:variant>
        <vt:i4>1441845</vt:i4>
      </vt:variant>
      <vt:variant>
        <vt:i4>32</vt:i4>
      </vt:variant>
      <vt:variant>
        <vt:i4>0</vt:i4>
      </vt:variant>
      <vt:variant>
        <vt:i4>5</vt:i4>
      </vt:variant>
      <vt:variant>
        <vt:lpwstr/>
      </vt:variant>
      <vt:variant>
        <vt:lpwstr>_Toc334172512</vt:lpwstr>
      </vt:variant>
      <vt:variant>
        <vt:i4>1441845</vt:i4>
      </vt:variant>
      <vt:variant>
        <vt:i4>26</vt:i4>
      </vt:variant>
      <vt:variant>
        <vt:i4>0</vt:i4>
      </vt:variant>
      <vt:variant>
        <vt:i4>5</vt:i4>
      </vt:variant>
      <vt:variant>
        <vt:lpwstr/>
      </vt:variant>
      <vt:variant>
        <vt:lpwstr>_Toc334172511</vt:lpwstr>
      </vt:variant>
      <vt:variant>
        <vt:i4>1441845</vt:i4>
      </vt:variant>
      <vt:variant>
        <vt:i4>20</vt:i4>
      </vt:variant>
      <vt:variant>
        <vt:i4>0</vt:i4>
      </vt:variant>
      <vt:variant>
        <vt:i4>5</vt:i4>
      </vt:variant>
      <vt:variant>
        <vt:lpwstr/>
      </vt:variant>
      <vt:variant>
        <vt:lpwstr>_Toc334172510</vt:lpwstr>
      </vt:variant>
      <vt:variant>
        <vt:i4>1507381</vt:i4>
      </vt:variant>
      <vt:variant>
        <vt:i4>14</vt:i4>
      </vt:variant>
      <vt:variant>
        <vt:i4>0</vt:i4>
      </vt:variant>
      <vt:variant>
        <vt:i4>5</vt:i4>
      </vt:variant>
      <vt:variant>
        <vt:lpwstr/>
      </vt:variant>
      <vt:variant>
        <vt:lpwstr>_Toc334172509</vt:lpwstr>
      </vt:variant>
      <vt:variant>
        <vt:i4>1507381</vt:i4>
      </vt:variant>
      <vt:variant>
        <vt:i4>8</vt:i4>
      </vt:variant>
      <vt:variant>
        <vt:i4>0</vt:i4>
      </vt:variant>
      <vt:variant>
        <vt:i4>5</vt:i4>
      </vt:variant>
      <vt:variant>
        <vt:lpwstr/>
      </vt:variant>
      <vt:variant>
        <vt:lpwstr>_Toc334172508</vt:lpwstr>
      </vt:variant>
      <vt:variant>
        <vt:i4>1507381</vt:i4>
      </vt:variant>
      <vt:variant>
        <vt:i4>2</vt:i4>
      </vt:variant>
      <vt:variant>
        <vt:i4>0</vt:i4>
      </vt:variant>
      <vt:variant>
        <vt:i4>5</vt:i4>
      </vt:variant>
      <vt:variant>
        <vt:lpwstr/>
      </vt:variant>
      <vt:variant>
        <vt:lpwstr>_Toc334172507</vt:lpwstr>
      </vt:variant>
      <vt:variant>
        <vt:i4>393227</vt:i4>
      </vt:variant>
      <vt:variant>
        <vt:i4>0</vt:i4>
      </vt:variant>
      <vt:variant>
        <vt:i4>0</vt:i4>
      </vt:variant>
      <vt:variant>
        <vt:i4>5</vt:i4>
      </vt:variant>
      <vt:variant>
        <vt:lpwstr>http://www.diagademe.fr/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dc:title>
  <dc:subject>ETUDE DE FAISABILITE MISE EN PLACE DE POMPE(S) A CHALEUR GEOTHERMIQUE(S) SUR AQUIFERE SUPERFICIEL OU SUR CHAMP DE SONDES</dc:subject>
  <dc:creator>ADEME</dc:creator>
  <cp:keywords>PAC - Chaleur - Chauffage - Geothermie - Batiment</cp:keywords>
  <dc:description>Ce cahier des charges a pour objectif de décrire le déroulement et le contenu type d’une étude de faisabilité nécessaire à la mise en place de Pompe(s) à chaleur géothermique(s). Ce document s’applique aux opérations de PAC sur aquifère superficiel ou sur champ de sondes et s’adresse donc plus spécifiquement aux projets des secteurs résidentiel collectif, tertiaire ou industriel.</dc:description>
  <cp:lastModifiedBy>RAFFRAY Claire</cp:lastModifiedBy>
  <cp:revision>2</cp:revision>
  <cp:lastPrinted>2019-07-16T14:37:00Z</cp:lastPrinted>
  <dcterms:created xsi:type="dcterms:W3CDTF">2021-01-15T14:57:00Z</dcterms:created>
  <dcterms:modified xsi:type="dcterms:W3CDTF">2021-01-15T14:57:00Z</dcterms:modified>
  <cp:category>CAHIER DES CHARGES</cp:category>
</cp:coreProperties>
</file>