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1E0790" w14:textId="36757D12" w:rsidR="00F47132" w:rsidRDefault="00753F59" w:rsidP="00F75D7A">
      <w:pPr>
        <w:spacing w:after="0"/>
        <w:rPr>
          <w:rFonts w:ascii="Marianne" w:hAnsi="Marianne"/>
        </w:rPr>
      </w:pPr>
      <w:r w:rsidRPr="00F47132">
        <w:rPr>
          <w:rFonts w:ascii="Marianne" w:hAnsi="Marianne"/>
          <w:noProof/>
          <w:sz w:val="32"/>
          <w:lang w:eastAsia="fr-FR"/>
        </w:rPr>
        <mc:AlternateContent>
          <mc:Choice Requires="wps">
            <w:drawing>
              <wp:anchor distT="45720" distB="45720" distL="114300" distR="114300" simplePos="0" relativeHeight="251661312" behindDoc="0" locked="0" layoutInCell="1" allowOverlap="1" wp14:anchorId="40ACF635" wp14:editId="505D31E9">
                <wp:simplePos x="0" y="0"/>
                <wp:positionH relativeFrom="margin">
                  <wp:posOffset>-118745</wp:posOffset>
                </wp:positionH>
                <wp:positionV relativeFrom="paragraph">
                  <wp:posOffset>185420</wp:posOffset>
                </wp:positionV>
                <wp:extent cx="6108700" cy="1724025"/>
                <wp:effectExtent l="0" t="0" r="6350" b="952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8700" cy="1724025"/>
                        </a:xfrm>
                        <a:custGeom>
                          <a:avLst/>
                          <a:gdLst>
                            <a:gd name="connsiteX0" fmla="*/ 0 w 3136900"/>
                            <a:gd name="connsiteY0" fmla="*/ 0 h 786765"/>
                            <a:gd name="connsiteX1" fmla="*/ 3136900 w 3136900"/>
                            <a:gd name="connsiteY1" fmla="*/ 0 h 786765"/>
                            <a:gd name="connsiteX2" fmla="*/ 3136900 w 3136900"/>
                            <a:gd name="connsiteY2" fmla="*/ 786765 h 786765"/>
                            <a:gd name="connsiteX3" fmla="*/ 0 w 3136900"/>
                            <a:gd name="connsiteY3" fmla="*/ 786765 h 786765"/>
                            <a:gd name="connsiteX4" fmla="*/ 0 w 3136900"/>
                            <a:gd name="connsiteY4" fmla="*/ 0 h 786765"/>
                            <a:gd name="connsiteX0" fmla="*/ 0 w 3136900"/>
                            <a:gd name="connsiteY0" fmla="*/ 0 h 786765"/>
                            <a:gd name="connsiteX1" fmla="*/ 3136900 w 3136900"/>
                            <a:gd name="connsiteY1" fmla="*/ 0 h 786765"/>
                            <a:gd name="connsiteX2" fmla="*/ 2838450 w 3136900"/>
                            <a:gd name="connsiteY2" fmla="*/ 786765 h 786765"/>
                            <a:gd name="connsiteX3" fmla="*/ 0 w 3136900"/>
                            <a:gd name="connsiteY3" fmla="*/ 786765 h 786765"/>
                            <a:gd name="connsiteX4" fmla="*/ 0 w 3136900"/>
                            <a:gd name="connsiteY4" fmla="*/ 0 h 78676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136900" h="786765">
                              <a:moveTo>
                                <a:pt x="0" y="0"/>
                              </a:moveTo>
                              <a:lnTo>
                                <a:pt x="3136900" y="0"/>
                              </a:lnTo>
                              <a:lnTo>
                                <a:pt x="2838450" y="786765"/>
                              </a:lnTo>
                              <a:lnTo>
                                <a:pt x="0" y="786765"/>
                              </a:lnTo>
                              <a:lnTo>
                                <a:pt x="0" y="0"/>
                              </a:lnTo>
                              <a:close/>
                            </a:path>
                          </a:pathLst>
                        </a:custGeom>
                        <a:solidFill>
                          <a:schemeClr val="bg1"/>
                        </a:solidFill>
                        <a:ln w="9525">
                          <a:noFill/>
                          <a:miter lim="800000"/>
                          <a:headEnd/>
                          <a:tailEnd/>
                        </a:ln>
                      </wps:spPr>
                      <wps:txbx>
                        <w:txbxContent>
                          <w:p w14:paraId="679784CF" w14:textId="77777777" w:rsidR="00930297" w:rsidRPr="0076695B" w:rsidRDefault="00930297" w:rsidP="00F47132">
                            <w:pPr>
                              <w:pStyle w:val="TITREPRINCIPAL1repage"/>
                              <w:jc w:val="center"/>
                            </w:pPr>
                            <w:r w:rsidRPr="0076695B">
                              <w:t>Conditions d’éligibilité et de financement</w:t>
                            </w:r>
                            <w:r w:rsidRPr="0076695B">
                              <w:rPr>
                                <w:rFonts w:ascii="Calibri" w:hAnsi="Calibri" w:cs="Calibri"/>
                              </w:rPr>
                              <w:t> </w:t>
                            </w:r>
                            <w:r w:rsidRPr="0076695B">
                              <w:t>:</w:t>
                            </w:r>
                          </w:p>
                          <w:p w14:paraId="3ACEE8FE" w14:textId="457279B2" w:rsidR="00930297" w:rsidRDefault="00930297" w:rsidP="00F47132">
                            <w:pPr>
                              <w:pStyle w:val="SOUS-TITREPRINCIPAL1repage"/>
                              <w:jc w:val="center"/>
                              <w:rPr>
                                <w:bCs/>
                              </w:rPr>
                            </w:pPr>
                            <w:r>
                              <w:rPr>
                                <w:bCs/>
                              </w:rPr>
                              <w:t>É</w:t>
                            </w:r>
                            <w:r w:rsidRPr="00251855">
                              <w:rPr>
                                <w:bCs/>
                              </w:rPr>
                              <w:t xml:space="preserve">tudes </w:t>
                            </w:r>
                            <w:r>
                              <w:rPr>
                                <w:bCs/>
                              </w:rPr>
                              <w:t>en faveur de la transition écologique et énergétique</w:t>
                            </w:r>
                          </w:p>
                          <w:p w14:paraId="47F8FDF1" w14:textId="08EF19E6" w:rsidR="00753F59" w:rsidRPr="00273C4C" w:rsidRDefault="00D51B7F" w:rsidP="00F47132">
                            <w:pPr>
                              <w:pStyle w:val="SOUS-TITREPRINCIPAL1repage"/>
                              <w:jc w:val="center"/>
                              <w:rPr>
                                <w:b/>
                                <w:bCs/>
                              </w:rPr>
                            </w:pPr>
                            <w:r w:rsidRPr="00273C4C">
                              <w:rPr>
                                <w:b/>
                                <w:bCs/>
                              </w:rPr>
                              <w:t>Booster Entreprises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0ACF635" id="Zone de texte 2" o:spid="_x0000_s1026" style="position:absolute;margin-left:-9.35pt;margin-top:14.6pt;width:481pt;height:135.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coordsize="3136900,7867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" adj="-11796480,,5400" path="m,l3136900,,2838450,786765,,786765,,xe" fillcolor="white [3212]" stroked="f">
                <v:stroke joinstyle="miter"/>
                <v:formulas/>
                <v:path arrowok="t" o:connecttype="custom" o:connectlocs="0,0;6108700,0;5527508,1724025;0,1724025;0,0" o:connectangles="0,0,0,0,0" textboxrect="0,0,3136900,786765"/>
                <v:textbox>
                  <w:txbxContent>
                    <w:p w14:paraId="679784CF" w14:textId="77777777" w:rsidR="00930297" w:rsidRPr="0076695B" w:rsidRDefault="00930297" w:rsidP="00F47132">
                      <w:pPr>
                        <w:pStyle w:val="TITREPRINCIPAL1repage"/>
                        <w:jc w:val="center"/>
                      </w:pPr>
                      <w:r w:rsidRPr="0076695B">
                        <w:t>Conditions d’éligibilité et de financement</w:t>
                      </w:r>
                      <w:r w:rsidRPr="0076695B">
                        <w:rPr>
                          <w:rFonts w:ascii="Calibri" w:hAnsi="Calibri" w:cs="Calibri"/>
                        </w:rPr>
                        <w:t> </w:t>
                      </w:r>
                      <w:r w:rsidRPr="0076695B">
                        <w:t>:</w:t>
                      </w:r>
                    </w:p>
                    <w:p w14:paraId="3ACEE8FE" w14:textId="457279B2" w:rsidR="00930297" w:rsidRDefault="00930297" w:rsidP="00F47132">
                      <w:pPr>
                        <w:pStyle w:val="SOUS-TITREPRINCIPAL1repage"/>
                        <w:jc w:val="center"/>
                        <w:rPr>
                          <w:bCs/>
                        </w:rPr>
                      </w:pPr>
                      <w:r>
                        <w:rPr>
                          <w:bCs/>
                        </w:rPr>
                        <w:t>É</w:t>
                      </w:r>
                      <w:r w:rsidRPr="00251855">
                        <w:rPr>
                          <w:bCs/>
                        </w:rPr>
                        <w:t xml:space="preserve">tudes </w:t>
                      </w:r>
                      <w:r>
                        <w:rPr>
                          <w:bCs/>
                        </w:rPr>
                        <w:t>en faveur de la transition écologique et énergétique</w:t>
                      </w:r>
                    </w:p>
                    <w:p w14:paraId="47F8FDF1" w14:textId="08EF19E6" w:rsidR="00753F59" w:rsidRPr="00273C4C" w:rsidRDefault="00D51B7F" w:rsidP="00F47132">
                      <w:pPr>
                        <w:pStyle w:val="SOUS-TITREPRINCIPAL1repage"/>
                        <w:jc w:val="center"/>
                        <w:rPr>
                          <w:b/>
                          <w:bCs/>
                        </w:rPr>
                      </w:pPr>
                      <w:r w:rsidRPr="00273C4C">
                        <w:rPr>
                          <w:b/>
                          <w:bCs/>
                        </w:rPr>
                        <w:t>Booster Entreprises</w:t>
                      </w:r>
                    </w:p>
                  </w:txbxContent>
                </v:textbox>
                <w10:wrap type="square" anchorx="margin"/>
              </v:shape>
            </w:pict>
          </mc:Fallback>
        </mc:AlternateContent>
      </w:r>
    </w:p>
    <w:p w14:paraId="0738DC01" w14:textId="4A118721" w:rsidR="00F75D7A" w:rsidRPr="003C43CA" w:rsidRDefault="00F75D7A" w:rsidP="00753F59">
      <w:pPr>
        <w:spacing w:after="0"/>
        <w:rPr>
          <w:rFonts w:ascii="Marianne" w:hAnsi="Marianne"/>
        </w:rPr>
      </w:pPr>
    </w:p>
    <w:p w14:paraId="5124224A" w14:textId="5193B7E8" w:rsidR="004247BA" w:rsidRPr="003C43CA" w:rsidRDefault="004247BA" w:rsidP="00F75D7A">
      <w:pPr>
        <w:spacing w:after="0"/>
        <w:rPr>
          <w:rFonts w:ascii="Marianne" w:hAnsi="Marianne"/>
        </w:rPr>
      </w:pPr>
    </w:p>
    <w:p w14:paraId="5E0C5738" w14:textId="0897D9AF" w:rsidR="00930297" w:rsidRPr="003C43CA" w:rsidRDefault="00930297" w:rsidP="005B4A19">
      <w:pPr>
        <w:spacing w:after="0"/>
        <w:jc w:val="both"/>
        <w:rPr>
          <w:rFonts w:ascii="Marianne" w:hAnsi="Marianne"/>
        </w:rPr>
      </w:pPr>
    </w:p>
    <w:p w14:paraId="76FBC575" w14:textId="320CDF47" w:rsidR="00930297" w:rsidRPr="003C43CA" w:rsidRDefault="00930297" w:rsidP="003C43CA">
      <w:pPr>
        <w:pStyle w:val="Paragraphedeliste"/>
        <w:keepNext/>
        <w:keepLines/>
        <w:numPr>
          <w:ilvl w:val="0"/>
          <w:numId w:val="14"/>
        </w:numPr>
        <w:pBdr>
          <w:bottom w:val="single" w:sz="12" w:space="1" w:color="auto"/>
        </w:pBdr>
        <w:spacing w:after="240" w:line="240" w:lineRule="auto"/>
        <w:jc w:val="both"/>
        <w:outlineLvl w:val="0"/>
        <w:rPr>
          <w:rFonts w:ascii="Marianne" w:eastAsia="Times New Roman" w:hAnsi="Marianne" w:cs="Arial"/>
          <w:b/>
          <w:caps/>
          <w:color w:val="000000"/>
          <w:sz w:val="32"/>
          <w:szCs w:val="28"/>
          <w:lang w:eastAsia="fr-FR"/>
        </w:rPr>
      </w:pPr>
      <w:r w:rsidRPr="003C43CA">
        <w:rPr>
          <w:rFonts w:ascii="Marianne" w:eastAsia="Times New Roman" w:hAnsi="Marianne" w:cs="Arial"/>
          <w:b/>
          <w:caps/>
          <w:color w:val="000000"/>
          <w:sz w:val="32"/>
          <w:szCs w:val="28"/>
          <w:lang w:eastAsia="fr-FR"/>
        </w:rPr>
        <w:t xml:space="preserve">DESCRIPTION DES PROJETS ELIGIBLES </w:t>
      </w:r>
    </w:p>
    <w:p w14:paraId="4C9C9440" w14:textId="6BC3BCA1" w:rsidR="00930297" w:rsidRPr="00833C82" w:rsidRDefault="00930297" w:rsidP="003C43CA">
      <w:pPr>
        <w:jc w:val="both"/>
        <w:rPr>
          <w:rFonts w:ascii="Marianne Light" w:hAnsi="Marianne Light"/>
          <w:sz w:val="18"/>
          <w:szCs w:val="18"/>
        </w:rPr>
      </w:pPr>
      <w:r w:rsidRPr="00833C82">
        <w:rPr>
          <w:rFonts w:ascii="Marianne Light" w:hAnsi="Marianne Light"/>
          <w:sz w:val="18"/>
          <w:szCs w:val="18"/>
        </w:rPr>
        <w:t xml:space="preserve">Les présentes Conditions d’éligibilité et de financement sont applicables </w:t>
      </w:r>
      <w:r w:rsidR="00382CE5" w:rsidRPr="00833C82">
        <w:rPr>
          <w:rFonts w:ascii="Marianne Light" w:hAnsi="Marianne Light"/>
          <w:sz w:val="18"/>
          <w:szCs w:val="18"/>
        </w:rPr>
        <w:t>au dispositif Booster entreprises</w:t>
      </w:r>
      <w:r w:rsidRPr="00833C82">
        <w:rPr>
          <w:rFonts w:ascii="Marianne Light" w:hAnsi="Marianne Light"/>
          <w:sz w:val="18"/>
          <w:szCs w:val="18"/>
        </w:rPr>
        <w:t xml:space="preserve">. </w:t>
      </w:r>
    </w:p>
    <w:p w14:paraId="2211466D" w14:textId="777D1937" w:rsidR="00F96685" w:rsidRPr="00833C82" w:rsidRDefault="002D3066" w:rsidP="003C43CA">
      <w:pPr>
        <w:jc w:val="both"/>
        <w:rPr>
          <w:rFonts w:ascii="Marianne Light" w:hAnsi="Marianne Light"/>
          <w:sz w:val="18"/>
          <w:szCs w:val="18"/>
        </w:rPr>
      </w:pPr>
      <w:r w:rsidRPr="00833C82">
        <w:rPr>
          <w:rFonts w:ascii="Marianne Light" w:hAnsi="Marianne Light"/>
          <w:sz w:val="18"/>
          <w:szCs w:val="18"/>
        </w:rPr>
        <w:t>Ce dispositif est destiné à des entreprises privées</w:t>
      </w:r>
      <w:r w:rsidR="00A45816" w:rsidRPr="00833C82">
        <w:rPr>
          <w:rFonts w:ascii="Marianne Light" w:hAnsi="Marianne Light"/>
          <w:sz w:val="18"/>
          <w:szCs w:val="18"/>
        </w:rPr>
        <w:t>, PME et ETI</w:t>
      </w:r>
      <w:r w:rsidRPr="00833C82">
        <w:rPr>
          <w:rFonts w:ascii="Marianne Light" w:hAnsi="Marianne Light"/>
          <w:sz w:val="18"/>
          <w:szCs w:val="18"/>
        </w:rPr>
        <w:t xml:space="preserve"> ayant des bâtiments d'activités tertiaires, assujetties ou pas au Dispositif Éco-Énergie Tertiaire (DEET), souhaitant s’engager dans une démarche volontaire d’actions de réduction importante de leurs consommations d’énergie.</w:t>
      </w:r>
    </w:p>
    <w:p w14:paraId="250022E8" w14:textId="1ED3D028" w:rsidR="00334B18" w:rsidRPr="00833C82" w:rsidRDefault="00334B18" w:rsidP="00334B18">
      <w:pPr>
        <w:jc w:val="both"/>
        <w:rPr>
          <w:rFonts w:ascii="Marianne Light" w:hAnsi="Marianne Light" w:cstheme="minorHAnsi"/>
          <w:color w:val="1D1D1B"/>
          <w:sz w:val="18"/>
          <w:szCs w:val="18"/>
        </w:rPr>
      </w:pPr>
      <w:r w:rsidRPr="00833C82">
        <w:rPr>
          <w:rFonts w:ascii="Marianne Light" w:hAnsi="Marianne Light" w:cstheme="minorHAnsi"/>
          <w:color w:val="1D1D1B"/>
          <w:sz w:val="18"/>
          <w:szCs w:val="18"/>
        </w:rPr>
        <w:t>Le dispositif BOOSTER</w:t>
      </w:r>
      <w:r w:rsidRPr="00833C82">
        <w:rPr>
          <w:rFonts w:ascii="Calibri" w:hAnsi="Calibri" w:cs="Calibri"/>
          <w:color w:val="1D1D1B"/>
          <w:sz w:val="18"/>
          <w:szCs w:val="18"/>
        </w:rPr>
        <w:t> </w:t>
      </w:r>
      <w:r w:rsidRPr="00833C82">
        <w:rPr>
          <w:rFonts w:ascii="Marianne Light" w:hAnsi="Marianne Light" w:cstheme="minorHAnsi"/>
          <w:color w:val="1D1D1B"/>
          <w:sz w:val="18"/>
          <w:szCs w:val="18"/>
        </w:rPr>
        <w:t xml:space="preserve">; est proposé expérimentalement sur </w:t>
      </w:r>
      <w:r w:rsidR="00474829">
        <w:rPr>
          <w:rFonts w:ascii="Marianne Light" w:hAnsi="Marianne Light" w:cstheme="minorHAnsi"/>
          <w:color w:val="1D1D1B"/>
          <w:sz w:val="18"/>
          <w:szCs w:val="18"/>
        </w:rPr>
        <w:t>5</w:t>
      </w:r>
      <w:r w:rsidRPr="00833C82">
        <w:rPr>
          <w:rFonts w:ascii="Marianne Light" w:hAnsi="Marianne Light" w:cstheme="minorHAnsi"/>
          <w:color w:val="1D1D1B"/>
          <w:sz w:val="18"/>
          <w:szCs w:val="18"/>
        </w:rPr>
        <w:t xml:space="preserve"> régions</w:t>
      </w:r>
      <w:r w:rsidRPr="00833C82">
        <w:rPr>
          <w:rFonts w:ascii="Calibri" w:hAnsi="Calibri" w:cs="Calibri"/>
          <w:color w:val="1D1D1B"/>
          <w:sz w:val="18"/>
          <w:szCs w:val="18"/>
        </w:rPr>
        <w:t> </w:t>
      </w:r>
      <w:r w:rsidRPr="00833C82">
        <w:rPr>
          <w:rFonts w:ascii="Marianne Light" w:hAnsi="Marianne Light" w:cstheme="minorHAnsi"/>
          <w:color w:val="1D1D1B"/>
          <w:sz w:val="18"/>
          <w:szCs w:val="18"/>
        </w:rPr>
        <w:t xml:space="preserve">: </w:t>
      </w:r>
      <w:proofErr w:type="spellStart"/>
      <w:r w:rsidRPr="00833C82">
        <w:rPr>
          <w:rFonts w:ascii="Marianne Light" w:hAnsi="Marianne Light" w:cstheme="minorHAnsi"/>
          <w:color w:val="1D1D1B"/>
          <w:sz w:val="18"/>
          <w:szCs w:val="18"/>
        </w:rPr>
        <w:t>AuRA</w:t>
      </w:r>
      <w:proofErr w:type="spellEnd"/>
      <w:r w:rsidRPr="00833C82">
        <w:rPr>
          <w:rFonts w:ascii="Marianne Light" w:hAnsi="Marianne Light" w:cstheme="minorHAnsi"/>
          <w:color w:val="1D1D1B"/>
          <w:sz w:val="18"/>
          <w:szCs w:val="18"/>
        </w:rPr>
        <w:t>, Occitanie, Corse, Bretagne</w:t>
      </w:r>
      <w:r w:rsidR="00474829">
        <w:rPr>
          <w:rFonts w:ascii="Marianne Light" w:hAnsi="Marianne Light" w:cstheme="minorHAnsi"/>
          <w:color w:val="1D1D1B"/>
          <w:sz w:val="18"/>
          <w:szCs w:val="18"/>
        </w:rPr>
        <w:t>, Bourgo</w:t>
      </w:r>
      <w:r w:rsidR="007D04F2">
        <w:rPr>
          <w:rFonts w:ascii="Marianne Light" w:hAnsi="Marianne Light" w:cstheme="minorHAnsi"/>
          <w:color w:val="1D1D1B"/>
          <w:sz w:val="18"/>
          <w:szCs w:val="18"/>
        </w:rPr>
        <w:t>gne Franche Comté</w:t>
      </w:r>
      <w:r w:rsidRPr="00833C82">
        <w:rPr>
          <w:rFonts w:ascii="Marianne Light" w:hAnsi="Marianne Light" w:cstheme="minorHAnsi"/>
          <w:color w:val="1D1D1B"/>
          <w:sz w:val="18"/>
          <w:szCs w:val="18"/>
        </w:rPr>
        <w:t xml:space="preserve">. </w:t>
      </w:r>
      <w:r w:rsidR="00AC5236" w:rsidRPr="00833C82">
        <w:rPr>
          <w:rFonts w:ascii="Marianne Light" w:hAnsi="Marianne Light" w:cstheme="minorHAnsi"/>
          <w:color w:val="1D1D1B"/>
          <w:sz w:val="18"/>
          <w:szCs w:val="18"/>
        </w:rPr>
        <w:t xml:space="preserve">Il propose </w:t>
      </w:r>
      <w:r w:rsidR="00843B75" w:rsidRPr="00833C82">
        <w:rPr>
          <w:rFonts w:ascii="Marianne Light" w:hAnsi="Marianne Light" w:cstheme="minorHAnsi"/>
          <w:color w:val="1D1D1B"/>
          <w:sz w:val="18"/>
          <w:szCs w:val="18"/>
        </w:rPr>
        <w:t>le</w:t>
      </w:r>
      <w:r w:rsidR="00AC5236" w:rsidRPr="00833C82">
        <w:rPr>
          <w:rFonts w:ascii="Marianne Light" w:hAnsi="Marianne Light" w:cstheme="minorHAnsi"/>
          <w:color w:val="1D1D1B"/>
          <w:sz w:val="18"/>
          <w:szCs w:val="18"/>
        </w:rPr>
        <w:t xml:space="preserve"> parcours </w:t>
      </w:r>
      <w:r w:rsidRPr="00833C82">
        <w:rPr>
          <w:rFonts w:ascii="Marianne Light" w:hAnsi="Marianne Light" w:cstheme="minorHAnsi"/>
          <w:color w:val="1D1D1B"/>
          <w:sz w:val="18"/>
          <w:szCs w:val="18"/>
        </w:rPr>
        <w:t xml:space="preserve">composé </w:t>
      </w:r>
      <w:r w:rsidR="00843B75" w:rsidRPr="00833C82">
        <w:rPr>
          <w:rFonts w:ascii="Marianne Light" w:hAnsi="Marianne Light" w:cstheme="minorHAnsi"/>
          <w:color w:val="1D1D1B"/>
          <w:sz w:val="18"/>
          <w:szCs w:val="18"/>
        </w:rPr>
        <w:t>suivant</w:t>
      </w:r>
      <w:r w:rsidRPr="00833C82">
        <w:rPr>
          <w:rFonts w:ascii="Calibri" w:hAnsi="Calibri" w:cs="Calibri"/>
          <w:color w:val="1D1D1B"/>
          <w:sz w:val="18"/>
          <w:szCs w:val="18"/>
        </w:rPr>
        <w:t> </w:t>
      </w:r>
      <w:r w:rsidRPr="00833C82">
        <w:rPr>
          <w:rFonts w:ascii="Marianne Light" w:hAnsi="Marianne Light" w:cstheme="minorHAnsi"/>
          <w:color w:val="1D1D1B"/>
          <w:sz w:val="18"/>
          <w:szCs w:val="18"/>
        </w:rPr>
        <w:t>:</w:t>
      </w:r>
    </w:p>
    <w:p w14:paraId="7E6D998E" w14:textId="2FFCBC6C" w:rsidR="00843B75" w:rsidRPr="00272571" w:rsidRDefault="00843B75" w:rsidP="00272571">
      <w:pPr>
        <w:pStyle w:val="Paragraphedeliste"/>
        <w:numPr>
          <w:ilvl w:val="0"/>
          <w:numId w:val="18"/>
        </w:numPr>
        <w:jc w:val="both"/>
        <w:rPr>
          <w:rFonts w:ascii="Marianne Light" w:hAnsi="Marianne Light" w:cstheme="minorHAnsi"/>
          <w:color w:val="1D1D1B"/>
          <w:sz w:val="18"/>
          <w:szCs w:val="18"/>
        </w:rPr>
      </w:pPr>
      <w:r w:rsidRPr="00272571">
        <w:rPr>
          <w:rFonts w:ascii="Marianne Light" w:hAnsi="Marianne Light" w:cstheme="minorHAnsi"/>
          <w:color w:val="1D1D1B"/>
          <w:sz w:val="18"/>
          <w:szCs w:val="18"/>
        </w:rPr>
        <w:t xml:space="preserve">Pour les non assujettis </w:t>
      </w:r>
      <w:bookmarkStart w:id="0" w:name="_Hlk151647288"/>
      <w:r w:rsidRPr="00272571">
        <w:rPr>
          <w:rFonts w:ascii="Marianne Light" w:hAnsi="Marianne Light" w:cstheme="minorHAnsi"/>
          <w:color w:val="1D1D1B"/>
          <w:sz w:val="18"/>
          <w:szCs w:val="18"/>
        </w:rPr>
        <w:t xml:space="preserve">au </w:t>
      </w:r>
      <w:r w:rsidR="00075DF9" w:rsidRPr="00833C82">
        <w:rPr>
          <w:rFonts w:ascii="Marianne Light" w:hAnsi="Marianne Light"/>
          <w:sz w:val="18"/>
          <w:szCs w:val="18"/>
        </w:rPr>
        <w:t xml:space="preserve">Dispositif Éco-Énergie Tertiaire </w:t>
      </w:r>
      <w:r w:rsidR="00075DF9">
        <w:rPr>
          <w:rFonts w:ascii="Marianne Light" w:hAnsi="Marianne Light"/>
          <w:sz w:val="18"/>
          <w:szCs w:val="18"/>
        </w:rPr>
        <w:t>(</w:t>
      </w:r>
      <w:r w:rsidRPr="00272571">
        <w:rPr>
          <w:rFonts w:ascii="Marianne Light" w:hAnsi="Marianne Light" w:cstheme="minorHAnsi"/>
          <w:color w:val="1D1D1B"/>
          <w:sz w:val="18"/>
          <w:szCs w:val="18"/>
        </w:rPr>
        <w:t>DEET</w:t>
      </w:r>
      <w:r w:rsidR="00075DF9">
        <w:rPr>
          <w:rFonts w:ascii="Marianne Light" w:hAnsi="Marianne Light" w:cstheme="minorHAnsi"/>
          <w:color w:val="1D1D1B"/>
          <w:sz w:val="18"/>
          <w:szCs w:val="18"/>
        </w:rPr>
        <w:t>)</w:t>
      </w:r>
      <w:r w:rsidR="005C4A12">
        <w:rPr>
          <w:rFonts w:ascii="Calibri" w:hAnsi="Calibri" w:cs="Calibri"/>
          <w:color w:val="1D1D1B"/>
          <w:sz w:val="18"/>
          <w:szCs w:val="18"/>
        </w:rPr>
        <w:t> </w:t>
      </w:r>
      <w:bookmarkEnd w:id="0"/>
      <w:r w:rsidRPr="00272571">
        <w:rPr>
          <w:rFonts w:ascii="Marianne Light" w:hAnsi="Marianne Light" w:cstheme="minorHAnsi"/>
          <w:color w:val="1D1D1B"/>
          <w:sz w:val="18"/>
          <w:szCs w:val="18"/>
        </w:rPr>
        <w:t xml:space="preserve">: </w:t>
      </w:r>
    </w:p>
    <w:p w14:paraId="1147E59E" w14:textId="650EF747" w:rsidR="00334B18" w:rsidRPr="00833C82" w:rsidRDefault="00334B18" w:rsidP="00272571">
      <w:pPr>
        <w:pStyle w:val="Paragraphedeliste"/>
        <w:numPr>
          <w:ilvl w:val="1"/>
          <w:numId w:val="18"/>
        </w:numPr>
        <w:spacing w:after="0" w:line="276" w:lineRule="auto"/>
        <w:jc w:val="both"/>
        <w:rPr>
          <w:rFonts w:ascii="Marianne Light" w:hAnsi="Marianne Light" w:cstheme="minorHAnsi"/>
          <w:color w:val="1D1D1B"/>
          <w:sz w:val="18"/>
          <w:szCs w:val="18"/>
        </w:rPr>
      </w:pPr>
      <w:r w:rsidRPr="00833C82">
        <w:rPr>
          <w:rFonts w:ascii="Marianne Light" w:hAnsi="Marianne Light" w:cstheme="minorHAnsi"/>
          <w:color w:val="1D1D1B"/>
          <w:sz w:val="18"/>
          <w:szCs w:val="18"/>
        </w:rPr>
        <w:t>Phase 1</w:t>
      </w:r>
      <w:r w:rsidR="005C4A12">
        <w:rPr>
          <w:rFonts w:ascii="Calibri" w:hAnsi="Calibri" w:cs="Calibri"/>
          <w:color w:val="1D1D1B"/>
          <w:sz w:val="18"/>
          <w:szCs w:val="18"/>
        </w:rPr>
        <w:t> </w:t>
      </w:r>
      <w:r w:rsidRPr="00833C82">
        <w:rPr>
          <w:rFonts w:ascii="Marianne Light" w:hAnsi="Marianne Light" w:cstheme="minorHAnsi"/>
          <w:color w:val="1D1D1B"/>
          <w:sz w:val="18"/>
          <w:szCs w:val="18"/>
        </w:rPr>
        <w:t xml:space="preserve">: </w:t>
      </w:r>
      <w:r w:rsidR="00A51904">
        <w:rPr>
          <w:rFonts w:ascii="Marianne Light" w:hAnsi="Marianne Light" w:cstheme="minorHAnsi"/>
          <w:color w:val="1D1D1B"/>
          <w:sz w:val="18"/>
          <w:szCs w:val="18"/>
        </w:rPr>
        <w:t>A</w:t>
      </w:r>
      <w:r w:rsidRPr="00833C82">
        <w:rPr>
          <w:rFonts w:ascii="Marianne Light" w:hAnsi="Marianne Light" w:cstheme="minorHAnsi"/>
          <w:color w:val="1D1D1B"/>
          <w:sz w:val="18"/>
          <w:szCs w:val="18"/>
        </w:rPr>
        <w:t xml:space="preserve">udit </w:t>
      </w:r>
      <w:r w:rsidRPr="00833C82">
        <w:rPr>
          <w:rFonts w:ascii="Marianne Light" w:hAnsi="Marianne Light" w:cs="Marianne Light"/>
          <w:color w:val="1D1D1B"/>
          <w:sz w:val="18"/>
          <w:szCs w:val="18"/>
        </w:rPr>
        <w:t>é</w:t>
      </w:r>
      <w:r w:rsidRPr="00833C82">
        <w:rPr>
          <w:rFonts w:ascii="Marianne Light" w:hAnsi="Marianne Light" w:cstheme="minorHAnsi"/>
          <w:color w:val="1D1D1B"/>
          <w:sz w:val="18"/>
          <w:szCs w:val="18"/>
        </w:rPr>
        <w:t>nerg</w:t>
      </w:r>
      <w:r w:rsidRPr="00833C82">
        <w:rPr>
          <w:rFonts w:ascii="Marianne Light" w:hAnsi="Marianne Light" w:cs="Marianne Light"/>
          <w:color w:val="1D1D1B"/>
          <w:sz w:val="18"/>
          <w:szCs w:val="18"/>
        </w:rPr>
        <w:t>é</w:t>
      </w:r>
      <w:r w:rsidRPr="00833C82">
        <w:rPr>
          <w:rFonts w:ascii="Marianne Light" w:hAnsi="Marianne Light" w:cstheme="minorHAnsi"/>
          <w:color w:val="1D1D1B"/>
          <w:sz w:val="18"/>
          <w:szCs w:val="18"/>
        </w:rPr>
        <w:t xml:space="preserve">tique avec </w:t>
      </w:r>
      <w:r w:rsidRPr="00833C82">
        <w:rPr>
          <w:rFonts w:ascii="Marianne Light" w:hAnsi="Marianne Light" w:cs="Marianne Light"/>
          <w:color w:val="1D1D1B"/>
          <w:sz w:val="18"/>
          <w:szCs w:val="18"/>
        </w:rPr>
        <w:t>é</w:t>
      </w:r>
      <w:r w:rsidRPr="00833C82">
        <w:rPr>
          <w:rFonts w:ascii="Marianne Light" w:hAnsi="Marianne Light" w:cstheme="minorHAnsi"/>
          <w:color w:val="1D1D1B"/>
          <w:sz w:val="18"/>
          <w:szCs w:val="18"/>
        </w:rPr>
        <w:t>tude des 3 sc</w:t>
      </w:r>
      <w:r w:rsidRPr="00833C82">
        <w:rPr>
          <w:rFonts w:ascii="Marianne Light" w:hAnsi="Marianne Light" w:cs="Marianne Light"/>
          <w:color w:val="1D1D1B"/>
          <w:sz w:val="18"/>
          <w:szCs w:val="18"/>
        </w:rPr>
        <w:t>é</w:t>
      </w:r>
      <w:r w:rsidRPr="00833C82">
        <w:rPr>
          <w:rFonts w:ascii="Marianne Light" w:hAnsi="Marianne Light" w:cstheme="minorHAnsi"/>
          <w:color w:val="1D1D1B"/>
          <w:sz w:val="18"/>
          <w:szCs w:val="18"/>
        </w:rPr>
        <w:t>narios DEET et leur montage financier</w:t>
      </w:r>
    </w:p>
    <w:p w14:paraId="0E408EE1" w14:textId="61CDA22D" w:rsidR="00334B18" w:rsidRPr="00833C82" w:rsidRDefault="00334B18" w:rsidP="00272571">
      <w:pPr>
        <w:pStyle w:val="Paragraphedeliste"/>
        <w:numPr>
          <w:ilvl w:val="1"/>
          <w:numId w:val="18"/>
        </w:numPr>
        <w:spacing w:after="0" w:line="276" w:lineRule="auto"/>
        <w:jc w:val="both"/>
        <w:rPr>
          <w:rFonts w:ascii="Marianne Light" w:hAnsi="Marianne Light" w:cstheme="minorHAnsi"/>
          <w:color w:val="1D1D1B"/>
          <w:sz w:val="18"/>
          <w:szCs w:val="18"/>
        </w:rPr>
      </w:pPr>
      <w:r w:rsidRPr="00833C82">
        <w:rPr>
          <w:rFonts w:ascii="Marianne Light" w:hAnsi="Marianne Light" w:cstheme="minorHAnsi"/>
          <w:color w:val="1D1D1B"/>
          <w:sz w:val="18"/>
          <w:szCs w:val="18"/>
        </w:rPr>
        <w:t>Phase 2</w:t>
      </w:r>
      <w:r w:rsidR="005C4A12">
        <w:rPr>
          <w:rFonts w:ascii="Calibri" w:hAnsi="Calibri" w:cs="Calibri"/>
          <w:color w:val="1D1D1B"/>
          <w:sz w:val="18"/>
          <w:szCs w:val="18"/>
        </w:rPr>
        <w:t> </w:t>
      </w:r>
      <w:r w:rsidRPr="00833C82">
        <w:rPr>
          <w:rFonts w:ascii="Marianne Light" w:hAnsi="Marianne Light" w:cstheme="minorHAnsi"/>
          <w:color w:val="1D1D1B"/>
          <w:sz w:val="18"/>
          <w:szCs w:val="18"/>
        </w:rPr>
        <w:t xml:space="preserve">: </w:t>
      </w:r>
      <w:r w:rsidR="00A51904">
        <w:rPr>
          <w:rFonts w:ascii="Marianne Light" w:hAnsi="Marianne Light" w:cstheme="minorHAnsi"/>
          <w:color w:val="1D1D1B"/>
          <w:sz w:val="18"/>
          <w:szCs w:val="18"/>
        </w:rPr>
        <w:t>A</w:t>
      </w:r>
      <w:r w:rsidR="005C4A12">
        <w:rPr>
          <w:rFonts w:ascii="Marianne Light" w:hAnsi="Marianne Light" w:cstheme="minorHAnsi"/>
          <w:color w:val="1D1D1B"/>
          <w:sz w:val="18"/>
          <w:szCs w:val="18"/>
        </w:rPr>
        <w:t xml:space="preserve">ccompagnement pour </w:t>
      </w:r>
      <w:r w:rsidRPr="00833C82">
        <w:rPr>
          <w:rFonts w:ascii="Marianne Light" w:hAnsi="Marianne Light" w:cstheme="minorHAnsi"/>
          <w:color w:val="1D1D1B"/>
          <w:sz w:val="18"/>
          <w:szCs w:val="18"/>
        </w:rPr>
        <w:t>m</w:t>
      </w:r>
      <w:r w:rsidR="00950C9A">
        <w:rPr>
          <w:rFonts w:ascii="Marianne Light" w:hAnsi="Marianne Light" w:cstheme="minorHAnsi"/>
          <w:color w:val="1D1D1B"/>
          <w:sz w:val="18"/>
          <w:szCs w:val="18"/>
        </w:rPr>
        <w:t>ettre</w:t>
      </w:r>
      <w:r w:rsidRPr="00833C82">
        <w:rPr>
          <w:rFonts w:ascii="Marianne Light" w:hAnsi="Marianne Light" w:cstheme="minorHAnsi"/>
          <w:color w:val="1D1D1B"/>
          <w:sz w:val="18"/>
          <w:szCs w:val="18"/>
        </w:rPr>
        <w:t xml:space="preserve"> en </w:t>
      </w:r>
      <w:r w:rsidRPr="00833C82">
        <w:rPr>
          <w:rFonts w:ascii="Marianne Light" w:hAnsi="Marianne Light" w:cs="Marianne Light"/>
          <w:color w:val="1D1D1B"/>
          <w:sz w:val="18"/>
          <w:szCs w:val="18"/>
        </w:rPr>
        <w:t>œ</w:t>
      </w:r>
      <w:r w:rsidRPr="00833C82">
        <w:rPr>
          <w:rFonts w:ascii="Marianne Light" w:hAnsi="Marianne Light" w:cstheme="minorHAnsi"/>
          <w:color w:val="1D1D1B"/>
          <w:sz w:val="18"/>
          <w:szCs w:val="18"/>
        </w:rPr>
        <w:t>uvre d</w:t>
      </w:r>
      <w:r w:rsidR="00950C9A">
        <w:rPr>
          <w:rFonts w:ascii="Marianne Light" w:hAnsi="Marianne Light" w:cs="Marianne Light"/>
          <w:color w:val="1D1D1B"/>
          <w:sz w:val="18"/>
          <w:szCs w:val="18"/>
        </w:rPr>
        <w:t xml:space="preserve">es </w:t>
      </w:r>
      <w:r w:rsidRPr="00833C82">
        <w:rPr>
          <w:rFonts w:ascii="Marianne Light" w:hAnsi="Marianne Light" w:cstheme="minorHAnsi"/>
          <w:color w:val="1D1D1B"/>
          <w:sz w:val="18"/>
          <w:szCs w:val="18"/>
        </w:rPr>
        <w:t xml:space="preserve">actions </w:t>
      </w:r>
      <w:r w:rsidRPr="00833C82">
        <w:rPr>
          <w:rFonts w:ascii="Marianne Light" w:hAnsi="Marianne Light" w:cs="Marianne Light"/>
          <w:color w:val="1D1D1B"/>
          <w:sz w:val="18"/>
          <w:szCs w:val="18"/>
        </w:rPr>
        <w:t>à</w:t>
      </w:r>
      <w:r w:rsidRPr="00833C82">
        <w:rPr>
          <w:rFonts w:ascii="Marianne Light" w:hAnsi="Marianne Light" w:cstheme="minorHAnsi"/>
          <w:color w:val="1D1D1B"/>
          <w:sz w:val="18"/>
          <w:szCs w:val="18"/>
        </w:rPr>
        <w:t xml:space="preserve"> </w:t>
      </w:r>
      <w:r w:rsidR="00B129AE">
        <w:rPr>
          <w:rFonts w:ascii="Marianne Light" w:hAnsi="Marianne Light" w:cstheme="minorHAnsi"/>
          <w:color w:val="1D1D1B"/>
          <w:sz w:val="18"/>
          <w:szCs w:val="18"/>
        </w:rPr>
        <w:t>t</w:t>
      </w:r>
      <w:r w:rsidRPr="00833C82">
        <w:rPr>
          <w:rFonts w:ascii="Marianne Light" w:hAnsi="Marianne Light" w:cstheme="minorHAnsi"/>
          <w:color w:val="1D1D1B"/>
          <w:sz w:val="18"/>
          <w:szCs w:val="18"/>
        </w:rPr>
        <w:t xml:space="preserve">emps de </w:t>
      </w:r>
      <w:r w:rsidR="00B129AE">
        <w:rPr>
          <w:rFonts w:ascii="Marianne Light" w:hAnsi="Marianne Light" w:cstheme="minorHAnsi"/>
          <w:color w:val="1D1D1B"/>
          <w:sz w:val="18"/>
          <w:szCs w:val="18"/>
        </w:rPr>
        <w:t>r</w:t>
      </w:r>
      <w:r w:rsidRPr="00833C82">
        <w:rPr>
          <w:rFonts w:ascii="Marianne Light" w:hAnsi="Marianne Light" w:cstheme="minorHAnsi"/>
          <w:color w:val="1D1D1B"/>
          <w:sz w:val="18"/>
          <w:szCs w:val="18"/>
        </w:rPr>
        <w:t xml:space="preserve">etour </w:t>
      </w:r>
      <w:r w:rsidR="00B129AE" w:rsidRPr="00833C82">
        <w:rPr>
          <w:rFonts w:ascii="Marianne Light" w:hAnsi="Marianne Light" w:cstheme="minorHAnsi"/>
          <w:color w:val="1D1D1B"/>
          <w:sz w:val="18"/>
          <w:szCs w:val="18"/>
        </w:rPr>
        <w:t>court</w:t>
      </w:r>
      <w:r w:rsidR="00B129AE">
        <w:rPr>
          <w:rFonts w:ascii="Marianne Light" w:hAnsi="Marianne Light" w:cstheme="minorHAnsi"/>
          <w:color w:val="1D1D1B"/>
          <w:sz w:val="18"/>
          <w:szCs w:val="18"/>
        </w:rPr>
        <w:t>s</w:t>
      </w:r>
      <w:r w:rsidR="00B129AE" w:rsidRPr="00833C82">
        <w:rPr>
          <w:rFonts w:ascii="Marianne Light" w:hAnsi="Marianne Light" w:cstheme="minorHAnsi"/>
          <w:color w:val="1D1D1B"/>
          <w:sz w:val="18"/>
          <w:szCs w:val="18"/>
        </w:rPr>
        <w:t xml:space="preserve"> ;</w:t>
      </w:r>
      <w:r w:rsidRPr="00833C82">
        <w:rPr>
          <w:rFonts w:ascii="Marianne Light" w:hAnsi="Marianne Light" w:cstheme="minorHAnsi"/>
          <w:color w:val="1D1D1B"/>
          <w:sz w:val="18"/>
          <w:szCs w:val="18"/>
        </w:rPr>
        <w:t xml:space="preserve"> ces actions souvent bas</w:t>
      </w:r>
      <w:r w:rsidRPr="00833C82">
        <w:rPr>
          <w:rFonts w:ascii="Marianne Light" w:hAnsi="Marianne Light" w:cs="Marianne Light"/>
          <w:color w:val="1D1D1B"/>
          <w:sz w:val="18"/>
          <w:szCs w:val="18"/>
        </w:rPr>
        <w:t>é</w:t>
      </w:r>
      <w:r w:rsidRPr="00833C82">
        <w:rPr>
          <w:rFonts w:ascii="Marianne Light" w:hAnsi="Marianne Light" w:cstheme="minorHAnsi"/>
          <w:color w:val="1D1D1B"/>
          <w:sz w:val="18"/>
          <w:szCs w:val="18"/>
        </w:rPr>
        <w:t>es sur la sobri</w:t>
      </w:r>
      <w:r w:rsidRPr="00833C82">
        <w:rPr>
          <w:rFonts w:ascii="Marianne Light" w:hAnsi="Marianne Light" w:cs="Marianne Light"/>
          <w:color w:val="1D1D1B"/>
          <w:sz w:val="18"/>
          <w:szCs w:val="18"/>
        </w:rPr>
        <w:t>é</w:t>
      </w:r>
      <w:r w:rsidRPr="00833C82">
        <w:rPr>
          <w:rFonts w:ascii="Marianne Light" w:hAnsi="Marianne Light" w:cstheme="minorHAnsi"/>
          <w:color w:val="1D1D1B"/>
          <w:sz w:val="18"/>
          <w:szCs w:val="18"/>
        </w:rPr>
        <w:t>t</w:t>
      </w:r>
      <w:r w:rsidRPr="00833C82">
        <w:rPr>
          <w:rFonts w:ascii="Marianne Light" w:hAnsi="Marianne Light" w:cs="Marianne Light"/>
          <w:color w:val="1D1D1B"/>
          <w:sz w:val="18"/>
          <w:szCs w:val="18"/>
        </w:rPr>
        <w:t>é</w:t>
      </w:r>
      <w:r w:rsidRPr="00833C82">
        <w:rPr>
          <w:rFonts w:ascii="Marianne Light" w:hAnsi="Marianne Light" w:cstheme="minorHAnsi"/>
          <w:color w:val="1D1D1B"/>
          <w:sz w:val="18"/>
          <w:szCs w:val="18"/>
        </w:rPr>
        <w:t xml:space="preserve"> permettent de mettre le pied </w:t>
      </w:r>
      <w:r w:rsidRPr="00833C82">
        <w:rPr>
          <w:rFonts w:ascii="Marianne Light" w:hAnsi="Marianne Light" w:cs="Marianne Light"/>
          <w:color w:val="1D1D1B"/>
          <w:sz w:val="18"/>
          <w:szCs w:val="18"/>
        </w:rPr>
        <w:t>à</w:t>
      </w:r>
      <w:r w:rsidRPr="00833C82">
        <w:rPr>
          <w:rFonts w:ascii="Marianne Light" w:hAnsi="Marianne Light" w:cstheme="minorHAnsi"/>
          <w:color w:val="1D1D1B"/>
          <w:sz w:val="18"/>
          <w:szCs w:val="18"/>
        </w:rPr>
        <w:t xml:space="preserve"> l</w:t>
      </w:r>
      <w:r w:rsidRPr="00833C82">
        <w:rPr>
          <w:rFonts w:ascii="Marianne Light" w:hAnsi="Marianne Light" w:cs="Marianne Light"/>
          <w:color w:val="1D1D1B"/>
          <w:sz w:val="18"/>
          <w:szCs w:val="18"/>
        </w:rPr>
        <w:t>’é</w:t>
      </w:r>
      <w:r w:rsidRPr="00833C82">
        <w:rPr>
          <w:rFonts w:ascii="Marianne Light" w:hAnsi="Marianne Light" w:cstheme="minorHAnsi"/>
          <w:color w:val="1D1D1B"/>
          <w:sz w:val="18"/>
          <w:szCs w:val="18"/>
        </w:rPr>
        <w:t>trier de l</w:t>
      </w:r>
      <w:r w:rsidRPr="00833C82">
        <w:rPr>
          <w:rFonts w:ascii="Marianne Light" w:hAnsi="Marianne Light" w:cs="Marianne Light"/>
          <w:color w:val="1D1D1B"/>
          <w:sz w:val="18"/>
          <w:szCs w:val="18"/>
        </w:rPr>
        <w:t>’</w:t>
      </w:r>
      <w:r w:rsidRPr="00833C82">
        <w:rPr>
          <w:rFonts w:ascii="Marianne Light" w:hAnsi="Marianne Light" w:cstheme="minorHAnsi"/>
          <w:color w:val="1D1D1B"/>
          <w:sz w:val="18"/>
          <w:szCs w:val="18"/>
        </w:rPr>
        <w:t>entreprise, l</w:t>
      </w:r>
      <w:r w:rsidRPr="00833C82">
        <w:rPr>
          <w:rFonts w:ascii="Marianne Light" w:hAnsi="Marianne Light" w:cs="Marianne Light"/>
          <w:color w:val="1D1D1B"/>
          <w:sz w:val="18"/>
          <w:szCs w:val="18"/>
        </w:rPr>
        <w:t>’</w:t>
      </w:r>
      <w:r w:rsidRPr="00833C82">
        <w:rPr>
          <w:rFonts w:ascii="Marianne Light" w:hAnsi="Marianne Light" w:cstheme="minorHAnsi"/>
          <w:color w:val="1D1D1B"/>
          <w:sz w:val="18"/>
          <w:szCs w:val="18"/>
        </w:rPr>
        <w:t xml:space="preserve">encourager </w:t>
      </w:r>
      <w:r w:rsidRPr="00833C82">
        <w:rPr>
          <w:rFonts w:ascii="Marianne Light" w:hAnsi="Marianne Light" w:cs="Marianne Light"/>
          <w:color w:val="1D1D1B"/>
          <w:sz w:val="18"/>
          <w:szCs w:val="18"/>
        </w:rPr>
        <w:t>à</w:t>
      </w:r>
      <w:r w:rsidRPr="00833C82">
        <w:rPr>
          <w:rFonts w:ascii="Marianne Light" w:hAnsi="Marianne Light" w:cstheme="minorHAnsi"/>
          <w:color w:val="1D1D1B"/>
          <w:sz w:val="18"/>
          <w:szCs w:val="18"/>
        </w:rPr>
        <w:t xml:space="preserve"> aller plus loin (phase 3)</w:t>
      </w:r>
    </w:p>
    <w:p w14:paraId="5DB61538" w14:textId="157E6D80" w:rsidR="00334B18" w:rsidRPr="00833C82" w:rsidRDefault="00334B18" w:rsidP="00272571">
      <w:pPr>
        <w:pStyle w:val="Paragraphedeliste"/>
        <w:numPr>
          <w:ilvl w:val="1"/>
          <w:numId w:val="18"/>
        </w:numPr>
        <w:spacing w:after="0" w:line="276" w:lineRule="auto"/>
        <w:jc w:val="both"/>
        <w:rPr>
          <w:rFonts w:ascii="Marianne Light" w:hAnsi="Marianne Light" w:cstheme="minorHAnsi"/>
          <w:color w:val="1D1D1B"/>
          <w:sz w:val="18"/>
          <w:szCs w:val="18"/>
        </w:rPr>
      </w:pPr>
      <w:r w:rsidRPr="00833C82">
        <w:rPr>
          <w:rFonts w:ascii="Marianne Light" w:hAnsi="Marianne Light" w:cstheme="minorHAnsi"/>
          <w:color w:val="1D1D1B"/>
          <w:sz w:val="18"/>
          <w:szCs w:val="18"/>
        </w:rPr>
        <w:t>Phase 3</w:t>
      </w:r>
      <w:r w:rsidR="005C4A12">
        <w:rPr>
          <w:rFonts w:ascii="Calibri" w:hAnsi="Calibri" w:cs="Calibri"/>
          <w:color w:val="1D1D1B"/>
          <w:sz w:val="18"/>
          <w:szCs w:val="18"/>
        </w:rPr>
        <w:t> </w:t>
      </w:r>
      <w:r w:rsidRPr="00833C82">
        <w:rPr>
          <w:rFonts w:ascii="Marianne Light" w:hAnsi="Marianne Light" w:cstheme="minorHAnsi"/>
          <w:color w:val="1D1D1B"/>
          <w:sz w:val="18"/>
          <w:szCs w:val="18"/>
        </w:rPr>
        <w:t xml:space="preserve">: </w:t>
      </w:r>
      <w:r w:rsidR="001279EB" w:rsidRPr="00833C82">
        <w:rPr>
          <w:rFonts w:ascii="Marianne Light" w:hAnsi="Marianne Light" w:cstheme="minorHAnsi"/>
          <w:color w:val="1D1D1B"/>
          <w:sz w:val="18"/>
          <w:szCs w:val="18"/>
        </w:rPr>
        <w:t>M</w:t>
      </w:r>
      <w:r w:rsidRPr="00833C82">
        <w:rPr>
          <w:rFonts w:ascii="Marianne Light" w:hAnsi="Marianne Light" w:cstheme="minorHAnsi"/>
          <w:color w:val="1D1D1B"/>
          <w:sz w:val="18"/>
          <w:szCs w:val="18"/>
        </w:rPr>
        <w:t>ission de maitrise d’œuvre</w:t>
      </w:r>
      <w:r w:rsidR="006B2421">
        <w:rPr>
          <w:rFonts w:ascii="Marianne Light" w:hAnsi="Marianne Light" w:cstheme="minorHAnsi"/>
          <w:color w:val="1D1D1B"/>
          <w:sz w:val="18"/>
          <w:szCs w:val="18"/>
        </w:rPr>
        <w:t>*</w:t>
      </w:r>
      <w:r w:rsidRPr="00833C82">
        <w:rPr>
          <w:rFonts w:ascii="Marianne Light" w:hAnsi="Marianne Light" w:cstheme="minorHAnsi"/>
          <w:color w:val="1D1D1B"/>
          <w:sz w:val="18"/>
          <w:szCs w:val="18"/>
        </w:rPr>
        <w:t xml:space="preserve"> ou d’AMO CPE</w:t>
      </w:r>
      <w:r w:rsidR="006B2421">
        <w:rPr>
          <w:rFonts w:ascii="Marianne Light" w:hAnsi="Marianne Light" w:cstheme="minorHAnsi"/>
          <w:color w:val="1D1D1B"/>
          <w:sz w:val="18"/>
          <w:szCs w:val="18"/>
        </w:rPr>
        <w:t>**</w:t>
      </w:r>
      <w:r w:rsidRPr="00833C82">
        <w:rPr>
          <w:rFonts w:ascii="Marianne Light" w:hAnsi="Marianne Light" w:cstheme="minorHAnsi"/>
          <w:color w:val="1D1D1B"/>
          <w:sz w:val="18"/>
          <w:szCs w:val="18"/>
        </w:rPr>
        <w:t xml:space="preserve"> </w:t>
      </w:r>
      <w:r w:rsidR="004337DE">
        <w:rPr>
          <w:rFonts w:ascii="Marianne Light" w:hAnsi="Marianne Light" w:cstheme="minorHAnsi"/>
          <w:color w:val="1D1D1B"/>
          <w:sz w:val="18"/>
          <w:szCs w:val="18"/>
        </w:rPr>
        <w:t xml:space="preserve">(Contrat de Performance Energétique) </w:t>
      </w:r>
      <w:r w:rsidRPr="00833C82">
        <w:rPr>
          <w:rFonts w:ascii="Marianne Light" w:hAnsi="Marianne Light" w:cstheme="minorHAnsi"/>
          <w:color w:val="1D1D1B"/>
          <w:sz w:val="18"/>
          <w:szCs w:val="18"/>
        </w:rPr>
        <w:t>pour accompagner l’entreprise dans l</w:t>
      </w:r>
      <w:r w:rsidR="00990E5E">
        <w:rPr>
          <w:rFonts w:ascii="Marianne Light" w:hAnsi="Marianne Light" w:cstheme="minorHAnsi"/>
          <w:color w:val="1D1D1B"/>
          <w:sz w:val="18"/>
          <w:szCs w:val="18"/>
        </w:rPr>
        <w:t>a réalisation des travaux de</w:t>
      </w:r>
      <w:r w:rsidR="003339DA">
        <w:rPr>
          <w:rFonts w:ascii="Marianne Light" w:hAnsi="Marianne Light" w:cstheme="minorHAnsi"/>
          <w:color w:val="1D1D1B"/>
          <w:sz w:val="18"/>
          <w:szCs w:val="18"/>
        </w:rPr>
        <w:t xml:space="preserve"> </w:t>
      </w:r>
      <w:r w:rsidRPr="00833C82">
        <w:rPr>
          <w:rFonts w:ascii="Marianne Light" w:hAnsi="Marianne Light" w:cstheme="minorHAnsi"/>
          <w:color w:val="1D1D1B"/>
          <w:sz w:val="18"/>
          <w:szCs w:val="18"/>
        </w:rPr>
        <w:t>rénovation énergétique qui vise au moins l’objectif 2030 du DEET).</w:t>
      </w:r>
    </w:p>
    <w:p w14:paraId="5197A7DD" w14:textId="77777777" w:rsidR="00843B75" w:rsidRPr="00833C82" w:rsidRDefault="00843B75" w:rsidP="00A16A76">
      <w:pPr>
        <w:pStyle w:val="Paragraphedeliste"/>
        <w:spacing w:after="0" w:line="276" w:lineRule="auto"/>
        <w:ind w:left="1068"/>
        <w:jc w:val="both"/>
        <w:rPr>
          <w:rFonts w:ascii="Marianne Light" w:hAnsi="Marianne Light" w:cstheme="minorHAnsi"/>
          <w:color w:val="1D1D1B"/>
          <w:sz w:val="18"/>
          <w:szCs w:val="18"/>
        </w:rPr>
      </w:pPr>
    </w:p>
    <w:p w14:paraId="0ED1D950" w14:textId="0115E2F2" w:rsidR="00833C82" w:rsidRPr="006F50AE" w:rsidRDefault="00843B75" w:rsidP="006F50AE">
      <w:pPr>
        <w:pStyle w:val="Paragraphedeliste"/>
        <w:numPr>
          <w:ilvl w:val="0"/>
          <w:numId w:val="18"/>
        </w:numPr>
        <w:jc w:val="both"/>
        <w:rPr>
          <w:rFonts w:ascii="Marianne Light" w:hAnsi="Marianne Light" w:cstheme="minorHAnsi"/>
          <w:color w:val="1D1D1B"/>
          <w:sz w:val="18"/>
          <w:szCs w:val="18"/>
        </w:rPr>
      </w:pPr>
      <w:r w:rsidRPr="00272571">
        <w:rPr>
          <w:rFonts w:ascii="Marianne Light" w:hAnsi="Marianne Light" w:cstheme="minorHAnsi"/>
          <w:color w:val="1D1D1B"/>
          <w:sz w:val="18"/>
          <w:szCs w:val="18"/>
        </w:rPr>
        <w:t xml:space="preserve">Pour les assujettis au </w:t>
      </w:r>
      <w:r w:rsidR="005C4A12" w:rsidRPr="00833C82">
        <w:rPr>
          <w:rFonts w:ascii="Marianne Light" w:hAnsi="Marianne Light"/>
          <w:sz w:val="18"/>
          <w:szCs w:val="18"/>
        </w:rPr>
        <w:t xml:space="preserve">Dispositif Éco-Énergie Tertiaire </w:t>
      </w:r>
      <w:r w:rsidR="005C4A12">
        <w:rPr>
          <w:rFonts w:ascii="Marianne Light" w:hAnsi="Marianne Light"/>
          <w:sz w:val="18"/>
          <w:szCs w:val="18"/>
        </w:rPr>
        <w:t>(</w:t>
      </w:r>
      <w:r w:rsidRPr="00272571">
        <w:rPr>
          <w:rFonts w:ascii="Marianne Light" w:hAnsi="Marianne Light" w:cstheme="minorHAnsi"/>
          <w:color w:val="1D1D1B"/>
          <w:sz w:val="18"/>
          <w:szCs w:val="18"/>
        </w:rPr>
        <w:t>DEET</w:t>
      </w:r>
      <w:r w:rsidR="005C4A12">
        <w:rPr>
          <w:rFonts w:ascii="Marianne Light" w:hAnsi="Marianne Light" w:cstheme="minorHAnsi"/>
          <w:color w:val="1D1D1B"/>
          <w:sz w:val="18"/>
          <w:szCs w:val="18"/>
        </w:rPr>
        <w:t>)</w:t>
      </w:r>
      <w:r w:rsidRPr="00272571">
        <w:rPr>
          <w:rFonts w:ascii="Calibri" w:hAnsi="Calibri" w:cs="Calibri"/>
          <w:color w:val="1D1D1B"/>
          <w:sz w:val="18"/>
          <w:szCs w:val="18"/>
        </w:rPr>
        <w:t> </w:t>
      </w:r>
      <w:r w:rsidRPr="00272571">
        <w:rPr>
          <w:rFonts w:ascii="Marianne Light" w:hAnsi="Marianne Light" w:cstheme="minorHAnsi"/>
          <w:color w:val="1D1D1B"/>
          <w:sz w:val="18"/>
          <w:szCs w:val="18"/>
        </w:rPr>
        <w:t xml:space="preserve">: </w:t>
      </w:r>
    </w:p>
    <w:p w14:paraId="62922AF2" w14:textId="16C8F9BA" w:rsidR="000B4438" w:rsidRDefault="000B4438" w:rsidP="00272571">
      <w:pPr>
        <w:pStyle w:val="Paragraphedeliste"/>
        <w:numPr>
          <w:ilvl w:val="1"/>
          <w:numId w:val="18"/>
        </w:numPr>
        <w:spacing w:after="0" w:line="276" w:lineRule="auto"/>
        <w:jc w:val="both"/>
        <w:rPr>
          <w:rFonts w:ascii="Marianne Light" w:hAnsi="Marianne Light" w:cstheme="minorHAnsi"/>
          <w:color w:val="1D1D1B"/>
          <w:sz w:val="18"/>
          <w:szCs w:val="18"/>
        </w:rPr>
      </w:pPr>
      <w:r w:rsidRPr="00833C82">
        <w:rPr>
          <w:rFonts w:ascii="Marianne Light" w:hAnsi="Marianne Light" w:cstheme="minorHAnsi"/>
          <w:color w:val="1D1D1B"/>
          <w:sz w:val="18"/>
          <w:szCs w:val="18"/>
        </w:rPr>
        <w:t>Phase 3</w:t>
      </w:r>
      <w:r w:rsidRPr="00833C82">
        <w:rPr>
          <w:rFonts w:ascii="Calibri" w:hAnsi="Calibri" w:cs="Calibri"/>
          <w:color w:val="1D1D1B"/>
          <w:sz w:val="18"/>
          <w:szCs w:val="18"/>
        </w:rPr>
        <w:t> </w:t>
      </w:r>
      <w:r w:rsidRPr="00833C82">
        <w:rPr>
          <w:rFonts w:ascii="Marianne Light" w:hAnsi="Marianne Light" w:cstheme="minorHAnsi"/>
          <w:color w:val="1D1D1B"/>
          <w:sz w:val="18"/>
          <w:szCs w:val="18"/>
        </w:rPr>
        <w:t>: Mission de maitrise d’œuvre</w:t>
      </w:r>
      <w:r w:rsidR="009753DA">
        <w:rPr>
          <w:rFonts w:ascii="Marianne Light" w:hAnsi="Marianne Light" w:cstheme="minorHAnsi"/>
          <w:color w:val="1D1D1B"/>
          <w:sz w:val="18"/>
          <w:szCs w:val="18"/>
        </w:rPr>
        <w:t>*</w:t>
      </w:r>
      <w:r w:rsidRPr="00833C82">
        <w:rPr>
          <w:rFonts w:ascii="Marianne Light" w:hAnsi="Marianne Light" w:cstheme="minorHAnsi"/>
          <w:color w:val="1D1D1B"/>
          <w:sz w:val="18"/>
          <w:szCs w:val="18"/>
        </w:rPr>
        <w:t xml:space="preserve"> ou d’AMO CPE</w:t>
      </w:r>
      <w:r w:rsidR="009753DA">
        <w:rPr>
          <w:rFonts w:ascii="Marianne Light" w:hAnsi="Marianne Light" w:cstheme="minorHAnsi"/>
          <w:color w:val="1D1D1B"/>
          <w:sz w:val="18"/>
          <w:szCs w:val="18"/>
        </w:rPr>
        <w:t>**</w:t>
      </w:r>
      <w:r w:rsidRPr="00833C82">
        <w:rPr>
          <w:rFonts w:ascii="Marianne Light" w:hAnsi="Marianne Light" w:cstheme="minorHAnsi"/>
          <w:color w:val="1D1D1B"/>
          <w:sz w:val="18"/>
          <w:szCs w:val="18"/>
        </w:rPr>
        <w:t xml:space="preserve"> pour accompagner l’entreprise dans </w:t>
      </w:r>
      <w:r w:rsidR="006426EB">
        <w:rPr>
          <w:rFonts w:ascii="Marianne Light" w:hAnsi="Marianne Light" w:cstheme="minorHAnsi"/>
          <w:color w:val="1D1D1B"/>
          <w:sz w:val="18"/>
          <w:szCs w:val="18"/>
        </w:rPr>
        <w:t>la réalisation des travaux de</w:t>
      </w:r>
      <w:r w:rsidRPr="00833C82">
        <w:rPr>
          <w:rFonts w:ascii="Marianne Light" w:hAnsi="Marianne Light" w:cstheme="minorHAnsi"/>
          <w:color w:val="1D1D1B"/>
          <w:sz w:val="18"/>
          <w:szCs w:val="18"/>
        </w:rPr>
        <w:t xml:space="preserve"> rénovation énergétique qui vise au moins l’objectif 2030 du DEET.</w:t>
      </w:r>
      <w:r w:rsidR="00034038">
        <w:rPr>
          <w:rFonts w:ascii="Marianne Light" w:hAnsi="Marianne Light" w:cstheme="minorHAnsi"/>
          <w:color w:val="1D1D1B"/>
          <w:sz w:val="18"/>
          <w:szCs w:val="18"/>
        </w:rPr>
        <w:t xml:space="preserve"> Cette phase </w:t>
      </w:r>
      <w:r w:rsidR="00EC06C0">
        <w:rPr>
          <w:rFonts w:ascii="Marianne Light" w:hAnsi="Marianne Light" w:cstheme="minorHAnsi"/>
          <w:color w:val="1D1D1B"/>
          <w:sz w:val="18"/>
          <w:szCs w:val="18"/>
        </w:rPr>
        <w:t xml:space="preserve">est éligible si le porteur de projet a réalisé au préalable </w:t>
      </w:r>
      <w:r w:rsidR="000D4AE1">
        <w:rPr>
          <w:rFonts w:ascii="Marianne Light" w:hAnsi="Marianne Light" w:cstheme="minorHAnsi"/>
          <w:color w:val="1D1D1B"/>
          <w:sz w:val="18"/>
          <w:szCs w:val="18"/>
        </w:rPr>
        <w:t>un</w:t>
      </w:r>
      <w:r w:rsidR="00EC06C0">
        <w:rPr>
          <w:rFonts w:ascii="Marianne Light" w:hAnsi="Marianne Light" w:cstheme="minorHAnsi"/>
          <w:color w:val="1D1D1B"/>
          <w:sz w:val="18"/>
          <w:szCs w:val="18"/>
        </w:rPr>
        <w:t xml:space="preserve"> audit énergétique</w:t>
      </w:r>
      <w:r w:rsidR="005C1423">
        <w:rPr>
          <w:rFonts w:ascii="Marianne Light" w:hAnsi="Marianne Light" w:cstheme="minorHAnsi"/>
          <w:color w:val="1D1D1B"/>
          <w:sz w:val="18"/>
          <w:szCs w:val="18"/>
        </w:rPr>
        <w:t xml:space="preserve"> conforme au cahier des charges de la phase 1 </w:t>
      </w:r>
      <w:r w:rsidR="00440940">
        <w:rPr>
          <w:rFonts w:ascii="Marianne Light" w:hAnsi="Marianne Light" w:cstheme="minorHAnsi"/>
          <w:color w:val="1D1D1B"/>
          <w:sz w:val="18"/>
          <w:szCs w:val="18"/>
        </w:rPr>
        <w:t xml:space="preserve">(ou équivalent) </w:t>
      </w:r>
      <w:r w:rsidR="005C1423">
        <w:rPr>
          <w:rFonts w:ascii="Marianne Light" w:hAnsi="Marianne Light" w:cstheme="minorHAnsi"/>
          <w:color w:val="1D1D1B"/>
          <w:sz w:val="18"/>
          <w:szCs w:val="18"/>
        </w:rPr>
        <w:t xml:space="preserve">ou un Diag </w:t>
      </w:r>
      <w:proofErr w:type="spellStart"/>
      <w:r w:rsidR="005C1423">
        <w:rPr>
          <w:rFonts w:ascii="Marianne Light" w:hAnsi="Marianne Light" w:cstheme="minorHAnsi"/>
          <w:color w:val="1D1D1B"/>
          <w:sz w:val="18"/>
          <w:szCs w:val="18"/>
        </w:rPr>
        <w:t>Perf</w:t>
      </w:r>
      <w:r w:rsidR="000D4AE1">
        <w:rPr>
          <w:rFonts w:ascii="Marianne Light" w:hAnsi="Marianne Light" w:cstheme="minorHAnsi"/>
          <w:color w:val="1D1D1B"/>
          <w:sz w:val="18"/>
          <w:szCs w:val="18"/>
        </w:rPr>
        <w:t>immo</w:t>
      </w:r>
      <w:proofErr w:type="spellEnd"/>
      <w:r w:rsidR="000D4AE1">
        <w:rPr>
          <w:rFonts w:ascii="Marianne Light" w:hAnsi="Marianne Light" w:cstheme="minorHAnsi"/>
          <w:color w:val="1D1D1B"/>
          <w:sz w:val="18"/>
          <w:szCs w:val="18"/>
        </w:rPr>
        <w:t xml:space="preserve"> proposé par Bpifrance, ce dernier</w:t>
      </w:r>
      <w:r w:rsidR="002B7048">
        <w:rPr>
          <w:rFonts w:ascii="Marianne Light" w:hAnsi="Marianne Light" w:cstheme="minorHAnsi"/>
          <w:color w:val="1D1D1B"/>
          <w:sz w:val="18"/>
          <w:szCs w:val="18"/>
        </w:rPr>
        <w:t xml:space="preserve"> es</w:t>
      </w:r>
      <w:r w:rsidR="006F6675">
        <w:rPr>
          <w:rFonts w:ascii="Marianne Light" w:hAnsi="Marianne Light" w:cstheme="minorHAnsi"/>
          <w:color w:val="1D1D1B"/>
          <w:sz w:val="18"/>
          <w:szCs w:val="18"/>
        </w:rPr>
        <w:t>t</w:t>
      </w:r>
      <w:r w:rsidR="002B7048">
        <w:rPr>
          <w:rFonts w:ascii="Marianne Light" w:hAnsi="Marianne Light" w:cstheme="minorHAnsi"/>
          <w:color w:val="1D1D1B"/>
          <w:sz w:val="18"/>
          <w:szCs w:val="18"/>
        </w:rPr>
        <w:t xml:space="preserve"> subventionné </w:t>
      </w:r>
      <w:r w:rsidR="006F6675">
        <w:rPr>
          <w:rFonts w:ascii="Marianne Light" w:hAnsi="Marianne Light" w:cstheme="minorHAnsi"/>
          <w:color w:val="1D1D1B"/>
          <w:sz w:val="18"/>
          <w:szCs w:val="18"/>
        </w:rPr>
        <w:t xml:space="preserve">par l’ADEME </w:t>
      </w:r>
      <w:r w:rsidR="002B7048">
        <w:rPr>
          <w:rFonts w:ascii="Marianne Light" w:hAnsi="Marianne Light" w:cstheme="minorHAnsi"/>
          <w:color w:val="1D1D1B"/>
          <w:sz w:val="18"/>
          <w:szCs w:val="18"/>
        </w:rPr>
        <w:t>à hauteur de 40% pour les PME.</w:t>
      </w:r>
      <w:r w:rsidR="006F6675" w:rsidRPr="006F6675">
        <w:t xml:space="preserve"> </w:t>
      </w:r>
      <w:r w:rsidR="006F6675">
        <w:t xml:space="preserve">Se renseigner : </w:t>
      </w:r>
      <w:hyperlink r:id="rId8" w:history="1">
        <w:r w:rsidR="006F6675" w:rsidRPr="006F6675">
          <w:rPr>
            <w:rStyle w:val="Lienhypertexte"/>
            <w:rFonts w:ascii="Marianne Light" w:hAnsi="Marianne Light" w:cstheme="minorHAnsi"/>
            <w:sz w:val="18"/>
            <w:szCs w:val="18"/>
          </w:rPr>
          <w:t>https://www.bpifrance.fr/catalogue-offres/diagnostic-perfimmo</w:t>
        </w:r>
      </w:hyperlink>
    </w:p>
    <w:p w14:paraId="2B90A3B8" w14:textId="77777777" w:rsidR="006F6675" w:rsidRDefault="006F6675" w:rsidP="00B129AE">
      <w:pPr>
        <w:pStyle w:val="Paragraphedeliste"/>
        <w:spacing w:after="0" w:line="276" w:lineRule="auto"/>
        <w:ind w:left="1788"/>
        <w:jc w:val="both"/>
        <w:rPr>
          <w:rFonts w:ascii="Marianne Light" w:hAnsi="Marianne Light" w:cstheme="minorHAnsi"/>
          <w:color w:val="1D1D1B"/>
          <w:sz w:val="18"/>
          <w:szCs w:val="18"/>
        </w:rPr>
      </w:pPr>
    </w:p>
    <w:p w14:paraId="2D5277BC" w14:textId="77777777" w:rsidR="00CE6DD1" w:rsidRDefault="00CE6DD1">
      <w:pPr>
        <w:rPr>
          <w:rFonts w:ascii="Marianne Light" w:hAnsi="Marianne Light" w:cstheme="minorHAnsi"/>
          <w:color w:val="1D1D1B"/>
          <w:sz w:val="18"/>
          <w:szCs w:val="18"/>
        </w:rPr>
      </w:pPr>
    </w:p>
    <w:p w14:paraId="5AE3B25B" w14:textId="0FD8E9A2" w:rsidR="006B2421" w:rsidRDefault="006B2421">
      <w:pPr>
        <w:rPr>
          <w:rFonts w:ascii="Marianne Light" w:hAnsi="Marianne Light" w:cstheme="minorHAnsi"/>
          <w:color w:val="1D1D1B"/>
          <w:sz w:val="18"/>
          <w:szCs w:val="18"/>
        </w:rPr>
      </w:pPr>
      <w:r>
        <w:rPr>
          <w:rFonts w:ascii="Marianne Light" w:hAnsi="Marianne Light" w:cstheme="minorHAnsi"/>
          <w:color w:val="1D1D1B"/>
          <w:sz w:val="18"/>
          <w:szCs w:val="18"/>
        </w:rPr>
        <w:t>*</w:t>
      </w:r>
      <w:r w:rsidR="000D310E" w:rsidRPr="000D310E">
        <w:t xml:space="preserve"> </w:t>
      </w:r>
      <w:r w:rsidR="000D310E">
        <w:t xml:space="preserve">Cette mission </w:t>
      </w:r>
      <w:r w:rsidR="000D310E" w:rsidRPr="000D310E">
        <w:rPr>
          <w:rFonts w:ascii="Marianne Light" w:hAnsi="Marianne Light" w:cstheme="minorHAnsi"/>
          <w:color w:val="1D1D1B"/>
          <w:sz w:val="18"/>
          <w:szCs w:val="18"/>
        </w:rPr>
        <w:t xml:space="preserve">couvre l’ensemble de la conception et du contrôle des travaux, des études de projet jusqu’à la réception des travaux dans une optique </w:t>
      </w:r>
      <w:r w:rsidR="007E2B00">
        <w:rPr>
          <w:rFonts w:ascii="Marianne Light" w:hAnsi="Marianne Light" w:cstheme="minorHAnsi"/>
          <w:color w:val="1D1D1B"/>
          <w:sz w:val="18"/>
          <w:szCs w:val="18"/>
        </w:rPr>
        <w:t xml:space="preserve">de qualité et </w:t>
      </w:r>
      <w:r w:rsidR="000D310E" w:rsidRPr="000D310E">
        <w:rPr>
          <w:rFonts w:ascii="Marianne Light" w:hAnsi="Marianne Light" w:cstheme="minorHAnsi"/>
          <w:color w:val="1D1D1B"/>
          <w:sz w:val="18"/>
          <w:szCs w:val="18"/>
        </w:rPr>
        <w:t xml:space="preserve">d’atteinte </w:t>
      </w:r>
      <w:r w:rsidR="007E2B00">
        <w:rPr>
          <w:rFonts w:ascii="Marianne Light" w:hAnsi="Marianne Light" w:cstheme="minorHAnsi"/>
          <w:color w:val="1D1D1B"/>
          <w:sz w:val="18"/>
          <w:szCs w:val="18"/>
        </w:rPr>
        <w:t>d</w:t>
      </w:r>
      <w:r w:rsidR="00584437">
        <w:rPr>
          <w:rFonts w:ascii="Marianne Light" w:hAnsi="Marianne Light" w:cstheme="minorHAnsi"/>
          <w:color w:val="1D1D1B"/>
          <w:sz w:val="18"/>
          <w:szCs w:val="18"/>
        </w:rPr>
        <w:t>es économies d’énergies</w:t>
      </w:r>
      <w:r w:rsidR="000D310E" w:rsidRPr="000D310E">
        <w:rPr>
          <w:rFonts w:ascii="Marianne Light" w:hAnsi="Marianne Light" w:cstheme="minorHAnsi"/>
          <w:color w:val="1D1D1B"/>
          <w:sz w:val="18"/>
          <w:szCs w:val="18"/>
        </w:rPr>
        <w:t>.</w:t>
      </w:r>
      <w:r w:rsidR="00D212F3">
        <w:rPr>
          <w:rFonts w:ascii="Marianne Light" w:hAnsi="Marianne Light" w:cstheme="minorHAnsi"/>
          <w:color w:val="1D1D1B"/>
          <w:sz w:val="18"/>
          <w:szCs w:val="18"/>
        </w:rPr>
        <w:t xml:space="preserve"> Sous la supervision et le contrôle de la maîtrise d’œuvre, l’entreprise pourra passer les marchés de travaux à différentes entreprises (isolation, chauffage, ventilation, menuiseries…). </w:t>
      </w:r>
      <w:r w:rsidR="008A5599">
        <w:rPr>
          <w:rFonts w:ascii="Marianne Light" w:hAnsi="Marianne Light" w:cstheme="minorHAnsi"/>
          <w:color w:val="1D1D1B"/>
          <w:sz w:val="18"/>
          <w:szCs w:val="18"/>
        </w:rPr>
        <w:t xml:space="preserve">Dans ce cas de figure, l’ADEME pourra financer les honoraires de la maîtrise d’œuvre. </w:t>
      </w:r>
    </w:p>
    <w:p w14:paraId="36C1BB57" w14:textId="12BDF9A2" w:rsidR="00B50FDE" w:rsidRPr="00B129AE" w:rsidRDefault="00451553">
      <w:pPr>
        <w:rPr>
          <w:rFonts w:ascii="Marianne Light" w:hAnsi="Marianne Light" w:cstheme="minorHAnsi"/>
          <w:color w:val="1D1D1B"/>
          <w:sz w:val="18"/>
          <w:szCs w:val="18"/>
        </w:rPr>
      </w:pPr>
      <w:r>
        <w:rPr>
          <w:rFonts w:ascii="Marianne Light" w:hAnsi="Marianne Light" w:cstheme="minorHAnsi"/>
          <w:color w:val="1D1D1B"/>
          <w:sz w:val="18"/>
          <w:szCs w:val="18"/>
        </w:rPr>
        <w:lastRenderedPageBreak/>
        <w:t>*</w:t>
      </w:r>
      <w:r w:rsidR="006B2421">
        <w:rPr>
          <w:rFonts w:ascii="Marianne Light" w:hAnsi="Marianne Light" w:cstheme="minorHAnsi"/>
          <w:color w:val="1D1D1B"/>
          <w:sz w:val="18"/>
          <w:szCs w:val="18"/>
        </w:rPr>
        <w:t>*</w:t>
      </w:r>
      <w:r>
        <w:rPr>
          <w:rFonts w:ascii="Marianne Light" w:hAnsi="Marianne Light" w:cstheme="minorHAnsi"/>
          <w:color w:val="1D1D1B"/>
          <w:sz w:val="18"/>
          <w:szCs w:val="18"/>
        </w:rPr>
        <w:t xml:space="preserve">Un </w:t>
      </w:r>
      <w:r w:rsidR="004C7222">
        <w:rPr>
          <w:rFonts w:ascii="Marianne Light" w:hAnsi="Marianne Light" w:cstheme="minorHAnsi"/>
          <w:color w:val="1D1D1B"/>
          <w:sz w:val="18"/>
          <w:szCs w:val="18"/>
        </w:rPr>
        <w:t>C</w:t>
      </w:r>
      <w:r>
        <w:rPr>
          <w:rFonts w:ascii="Marianne Light" w:hAnsi="Marianne Light" w:cstheme="minorHAnsi"/>
          <w:color w:val="1D1D1B"/>
          <w:sz w:val="18"/>
          <w:szCs w:val="18"/>
        </w:rPr>
        <w:t xml:space="preserve">ontrat de Performance Energétique </w:t>
      </w:r>
      <w:r w:rsidR="004C7222">
        <w:rPr>
          <w:rFonts w:ascii="Marianne Light" w:hAnsi="Marianne Light" w:cstheme="minorHAnsi"/>
          <w:color w:val="1D1D1B"/>
          <w:sz w:val="18"/>
          <w:szCs w:val="18"/>
        </w:rPr>
        <w:t>est</w:t>
      </w:r>
      <w:r w:rsidR="00263557">
        <w:rPr>
          <w:rFonts w:ascii="Marianne Light" w:hAnsi="Marianne Light" w:cstheme="minorHAnsi"/>
          <w:color w:val="1D1D1B"/>
          <w:sz w:val="18"/>
          <w:szCs w:val="18"/>
        </w:rPr>
        <w:t xml:space="preserve"> un contrat global entre l’entreprise et un opérateur </w:t>
      </w:r>
      <w:r w:rsidR="007074CE">
        <w:rPr>
          <w:rFonts w:ascii="Marianne Light" w:hAnsi="Marianne Light" w:cstheme="minorHAnsi"/>
          <w:color w:val="1D1D1B"/>
          <w:sz w:val="18"/>
          <w:szCs w:val="18"/>
        </w:rPr>
        <w:t>unique. Il inclut toutes les prestations de conception, de maîtrise d’</w:t>
      </w:r>
      <w:r w:rsidR="0046656A">
        <w:rPr>
          <w:rFonts w:ascii="Marianne Light" w:hAnsi="Marianne Light" w:cstheme="minorHAnsi"/>
          <w:color w:val="1D1D1B"/>
          <w:sz w:val="18"/>
          <w:szCs w:val="18"/>
        </w:rPr>
        <w:t>œuvre, de travaux et d’exploitation-maintenance. Il</w:t>
      </w:r>
      <w:r w:rsidR="00691309">
        <w:rPr>
          <w:rFonts w:ascii="Marianne Light" w:hAnsi="Marianne Light" w:cstheme="minorHAnsi"/>
          <w:color w:val="1D1D1B"/>
          <w:sz w:val="18"/>
          <w:szCs w:val="18"/>
        </w:rPr>
        <w:t xml:space="preserve"> définit un objectif de résultat et garantit l’atteinte de ce résultat</w:t>
      </w:r>
      <w:r w:rsidR="00306A49">
        <w:rPr>
          <w:rFonts w:ascii="Marianne Light" w:hAnsi="Marianne Light" w:cstheme="minorHAnsi"/>
          <w:color w:val="1D1D1B"/>
          <w:sz w:val="18"/>
          <w:szCs w:val="18"/>
        </w:rPr>
        <w:t xml:space="preserve">. </w:t>
      </w:r>
      <w:r w:rsidR="008A5599" w:rsidRPr="008A5599">
        <w:rPr>
          <w:rFonts w:ascii="Marianne Light" w:hAnsi="Marianne Light" w:cstheme="minorHAnsi"/>
          <w:color w:val="1D1D1B"/>
          <w:sz w:val="18"/>
          <w:szCs w:val="18"/>
        </w:rPr>
        <w:t xml:space="preserve">Dans ce cas de figure, l’ADEME pourra financer les honoraires de la </w:t>
      </w:r>
      <w:r w:rsidR="008A5599">
        <w:rPr>
          <w:rFonts w:ascii="Marianne Light" w:hAnsi="Marianne Light" w:cstheme="minorHAnsi"/>
          <w:color w:val="1D1D1B"/>
          <w:sz w:val="18"/>
          <w:szCs w:val="18"/>
        </w:rPr>
        <w:t xml:space="preserve">mission d’AMO pour </w:t>
      </w:r>
      <w:r w:rsidR="001A4B80">
        <w:rPr>
          <w:rFonts w:ascii="Marianne Light" w:hAnsi="Marianne Light" w:cstheme="minorHAnsi"/>
          <w:color w:val="1D1D1B"/>
          <w:sz w:val="18"/>
          <w:szCs w:val="18"/>
        </w:rPr>
        <w:t xml:space="preserve">aider l’entreprise à </w:t>
      </w:r>
      <w:r w:rsidR="008A5599">
        <w:rPr>
          <w:rFonts w:ascii="Marianne Light" w:hAnsi="Marianne Light" w:cstheme="minorHAnsi"/>
          <w:color w:val="1D1D1B"/>
          <w:sz w:val="18"/>
          <w:szCs w:val="18"/>
        </w:rPr>
        <w:t>monter et suivre la réalisation du CPE.</w:t>
      </w:r>
    </w:p>
    <w:p w14:paraId="4C1D830B" w14:textId="78004AFB" w:rsidR="00FF3CCA" w:rsidRPr="009249F4" w:rsidRDefault="00FF3CCA" w:rsidP="00FF3CCA">
      <w:pPr>
        <w:jc w:val="both"/>
        <w:rPr>
          <w:rFonts w:cstheme="minorHAnsi"/>
          <w:color w:val="000000"/>
        </w:rPr>
      </w:pPr>
      <w:r>
        <w:rPr>
          <w:rFonts w:ascii="Marianne Light" w:hAnsi="Marianne Light" w:cstheme="minorHAnsi"/>
          <w:color w:val="1D1D1B"/>
          <w:sz w:val="18"/>
          <w:szCs w:val="18"/>
        </w:rPr>
        <w:t xml:space="preserve">Pour les entreprises non assujetties au DEET, le passage de l’audit (phase 1) directement à la maitrise d’œuvre (phase 3) peut être possible dans les cas suivants </w:t>
      </w:r>
      <w:r>
        <w:rPr>
          <w:rFonts w:cstheme="minorHAnsi"/>
          <w:color w:val="000000"/>
        </w:rPr>
        <w:t xml:space="preserve">: </w:t>
      </w:r>
    </w:p>
    <w:p w14:paraId="23391F74" w14:textId="741D141F" w:rsidR="00FF3CCA" w:rsidRPr="00B129AE" w:rsidRDefault="00FF3CCA" w:rsidP="00FF3CCA">
      <w:pPr>
        <w:pStyle w:val="Paragraphedeliste"/>
        <w:numPr>
          <w:ilvl w:val="0"/>
          <w:numId w:val="19"/>
        </w:numPr>
        <w:jc w:val="both"/>
        <w:rPr>
          <w:rFonts w:ascii="Marianne Light" w:hAnsi="Marianne Light" w:cstheme="minorHAnsi"/>
          <w:color w:val="000000"/>
          <w:sz w:val="18"/>
          <w:szCs w:val="18"/>
        </w:rPr>
      </w:pPr>
      <w:r w:rsidRPr="00B129AE">
        <w:rPr>
          <w:rFonts w:ascii="Marianne Light" w:hAnsi="Marianne Light" w:cstheme="minorHAnsi"/>
          <w:color w:val="000000"/>
          <w:sz w:val="18"/>
          <w:szCs w:val="18"/>
        </w:rPr>
        <w:t>Le maître d’ouvrage du bâtiment a préalablement à la phase 1</w:t>
      </w:r>
      <w:r w:rsidR="004C316F" w:rsidRPr="00B129AE">
        <w:rPr>
          <w:rFonts w:ascii="Marianne Light" w:hAnsi="Marianne Light" w:cstheme="minorHAnsi"/>
          <w:color w:val="000000"/>
          <w:sz w:val="18"/>
          <w:szCs w:val="18"/>
        </w:rPr>
        <w:t>,</w:t>
      </w:r>
      <w:r w:rsidRPr="00B129AE">
        <w:rPr>
          <w:rFonts w:ascii="Marianne Light" w:hAnsi="Marianne Light" w:cstheme="minorHAnsi"/>
          <w:color w:val="000000"/>
          <w:sz w:val="18"/>
          <w:szCs w:val="18"/>
        </w:rPr>
        <w:t xml:space="preserve"> déjà mis en œuvre les actions à </w:t>
      </w:r>
      <w:r w:rsidR="00B129AE">
        <w:rPr>
          <w:rFonts w:ascii="Marianne Light" w:hAnsi="Marianne Light" w:cstheme="minorHAnsi"/>
          <w:color w:val="000000"/>
          <w:sz w:val="18"/>
          <w:szCs w:val="18"/>
        </w:rPr>
        <w:t>temps de retour</w:t>
      </w:r>
      <w:r w:rsidRPr="00B129AE">
        <w:rPr>
          <w:rFonts w:ascii="Marianne Light" w:hAnsi="Marianne Light" w:cstheme="minorHAnsi"/>
          <w:color w:val="000000"/>
          <w:sz w:val="18"/>
          <w:szCs w:val="18"/>
        </w:rPr>
        <w:t xml:space="preserve"> court</w:t>
      </w:r>
      <w:r w:rsidR="00B129AE">
        <w:rPr>
          <w:rFonts w:ascii="Marianne Light" w:hAnsi="Marianne Light" w:cstheme="minorHAnsi"/>
          <w:color w:val="000000"/>
          <w:sz w:val="18"/>
          <w:szCs w:val="18"/>
        </w:rPr>
        <w:t>s</w:t>
      </w:r>
      <w:r w:rsidRPr="00B129AE">
        <w:rPr>
          <w:rFonts w:ascii="Marianne Light" w:hAnsi="Marianne Light" w:cstheme="minorHAnsi"/>
          <w:color w:val="000000"/>
          <w:sz w:val="18"/>
          <w:szCs w:val="18"/>
        </w:rPr>
        <w:t xml:space="preserve"> suite par exemple à la réalisation d’un </w:t>
      </w:r>
      <w:proofErr w:type="spellStart"/>
      <w:r w:rsidRPr="00B129AE">
        <w:rPr>
          <w:rFonts w:ascii="Marianne Light" w:hAnsi="Marianne Light" w:cstheme="minorHAnsi"/>
          <w:color w:val="000000"/>
          <w:sz w:val="18"/>
          <w:szCs w:val="18"/>
        </w:rPr>
        <w:t>diag</w:t>
      </w:r>
      <w:proofErr w:type="spellEnd"/>
      <w:r w:rsidRPr="00B129AE">
        <w:rPr>
          <w:rFonts w:ascii="Marianne Light" w:hAnsi="Marianne Light" w:cstheme="minorHAnsi"/>
          <w:color w:val="000000"/>
          <w:sz w:val="18"/>
          <w:szCs w:val="18"/>
        </w:rPr>
        <w:t xml:space="preserve"> </w:t>
      </w:r>
      <w:proofErr w:type="spellStart"/>
      <w:r w:rsidRPr="00B129AE">
        <w:rPr>
          <w:rFonts w:ascii="Marianne Light" w:hAnsi="Marianne Light" w:cstheme="minorHAnsi"/>
          <w:color w:val="000000"/>
          <w:sz w:val="18"/>
          <w:szCs w:val="18"/>
        </w:rPr>
        <w:t>ecoflux</w:t>
      </w:r>
      <w:proofErr w:type="spellEnd"/>
      <w:r w:rsidR="00100B3A" w:rsidRPr="00B129AE">
        <w:rPr>
          <w:rFonts w:ascii="Marianne Light" w:hAnsi="Marianne Light" w:cstheme="minorHAnsi"/>
          <w:color w:val="000000"/>
          <w:sz w:val="18"/>
          <w:szCs w:val="18"/>
        </w:rPr>
        <w:t>,</w:t>
      </w:r>
      <w:r w:rsidRPr="00B129AE">
        <w:rPr>
          <w:rFonts w:ascii="Marianne Light" w:hAnsi="Marianne Light" w:cstheme="minorHAnsi"/>
          <w:color w:val="000000"/>
          <w:sz w:val="18"/>
          <w:szCs w:val="18"/>
        </w:rPr>
        <w:t xml:space="preserve"> </w:t>
      </w:r>
      <w:r w:rsidR="00100B3A" w:rsidRPr="00B129AE">
        <w:rPr>
          <w:rFonts w:ascii="Marianne Light" w:hAnsi="Marianne Light" w:cstheme="minorHAnsi"/>
          <w:color w:val="000000"/>
          <w:sz w:val="18"/>
          <w:szCs w:val="18"/>
        </w:rPr>
        <w:t xml:space="preserve">d’un accompagnement des relais aux entreprises (CCI, </w:t>
      </w:r>
      <w:proofErr w:type="gramStart"/>
      <w:r w:rsidR="00100B3A" w:rsidRPr="00B129AE">
        <w:rPr>
          <w:rFonts w:ascii="Marianne Light" w:hAnsi="Marianne Light" w:cstheme="minorHAnsi"/>
          <w:color w:val="000000"/>
          <w:sz w:val="18"/>
          <w:szCs w:val="18"/>
        </w:rPr>
        <w:t>CMA,…</w:t>
      </w:r>
      <w:proofErr w:type="gramEnd"/>
      <w:r w:rsidR="00100B3A" w:rsidRPr="00B129AE">
        <w:rPr>
          <w:rFonts w:ascii="Marianne Light" w:hAnsi="Marianne Light" w:cstheme="minorHAnsi"/>
          <w:color w:val="000000"/>
          <w:sz w:val="18"/>
          <w:szCs w:val="18"/>
        </w:rPr>
        <w:t xml:space="preserve">) </w:t>
      </w:r>
      <w:r w:rsidRPr="00B129AE">
        <w:rPr>
          <w:rFonts w:ascii="Marianne Light" w:hAnsi="Marianne Light" w:cstheme="minorHAnsi"/>
          <w:color w:val="000000"/>
          <w:sz w:val="18"/>
          <w:szCs w:val="18"/>
        </w:rPr>
        <w:t>ou d’une démarche de type cube 2020).</w:t>
      </w:r>
    </w:p>
    <w:p w14:paraId="6178728A" w14:textId="296DCB4D" w:rsidR="00FF3CCA" w:rsidRPr="00B129AE" w:rsidRDefault="00FF3CCA" w:rsidP="00FF3CCA">
      <w:pPr>
        <w:pStyle w:val="Paragraphedeliste"/>
        <w:numPr>
          <w:ilvl w:val="0"/>
          <w:numId w:val="19"/>
        </w:numPr>
        <w:jc w:val="both"/>
        <w:rPr>
          <w:rFonts w:ascii="Marianne Light" w:hAnsi="Marianne Light" w:cstheme="minorHAnsi"/>
          <w:color w:val="000000"/>
          <w:sz w:val="18"/>
          <w:szCs w:val="18"/>
        </w:rPr>
      </w:pPr>
      <w:r w:rsidRPr="00B129AE">
        <w:rPr>
          <w:rFonts w:ascii="Marianne Light" w:hAnsi="Marianne Light" w:cstheme="minorHAnsi"/>
          <w:color w:val="000000"/>
          <w:sz w:val="18"/>
          <w:szCs w:val="18"/>
        </w:rPr>
        <w:t xml:space="preserve">Le maître d’ouvrage </w:t>
      </w:r>
      <w:proofErr w:type="gramStart"/>
      <w:r w:rsidRPr="00B129AE">
        <w:rPr>
          <w:rFonts w:ascii="Marianne Light" w:hAnsi="Marianne Light" w:cstheme="minorHAnsi"/>
          <w:color w:val="000000"/>
          <w:sz w:val="18"/>
          <w:szCs w:val="18"/>
        </w:rPr>
        <w:t>suite aux</w:t>
      </w:r>
      <w:proofErr w:type="gramEnd"/>
      <w:r w:rsidRPr="00B129AE">
        <w:rPr>
          <w:rFonts w:ascii="Marianne Light" w:hAnsi="Marianne Light" w:cstheme="minorHAnsi"/>
          <w:color w:val="000000"/>
          <w:sz w:val="18"/>
          <w:szCs w:val="18"/>
        </w:rPr>
        <w:t xml:space="preserve"> résultats de la phase 1, souhaite engager directement des travaux de rénovation ambitieux, les préconisations des actions à </w:t>
      </w:r>
      <w:r w:rsidR="00B129AE">
        <w:rPr>
          <w:rFonts w:ascii="Marianne Light" w:hAnsi="Marianne Light" w:cstheme="minorHAnsi"/>
          <w:color w:val="000000"/>
          <w:sz w:val="18"/>
          <w:szCs w:val="18"/>
        </w:rPr>
        <w:t>temps de retour</w:t>
      </w:r>
      <w:r w:rsidRPr="00B129AE">
        <w:rPr>
          <w:rFonts w:ascii="Marianne Light" w:hAnsi="Marianne Light" w:cstheme="minorHAnsi"/>
          <w:color w:val="000000"/>
          <w:sz w:val="18"/>
          <w:szCs w:val="18"/>
        </w:rPr>
        <w:t xml:space="preserve"> courts seront alors intégrées à la phase 3.</w:t>
      </w:r>
    </w:p>
    <w:p w14:paraId="401737D7" w14:textId="1CD6196D" w:rsidR="003F1CBD" w:rsidRPr="003F1CBD" w:rsidRDefault="003F1CBD" w:rsidP="003F1CBD">
      <w:pPr>
        <w:spacing w:before="100" w:beforeAutospacing="1" w:after="100" w:afterAutospacing="1" w:line="240" w:lineRule="auto"/>
        <w:rPr>
          <w:rFonts w:ascii="Marianne Light" w:eastAsia="Times New Roman" w:hAnsi="Marianne Light" w:cs="Times New Roman"/>
          <w:color w:val="4D4F5C"/>
          <w:sz w:val="18"/>
          <w:szCs w:val="18"/>
          <w:lang w:eastAsia="fr-FR"/>
        </w:rPr>
      </w:pPr>
      <w:r w:rsidRPr="003F1CBD">
        <w:rPr>
          <w:rFonts w:ascii="Marianne Light" w:eastAsia="Times New Roman" w:hAnsi="Marianne Light" w:cs="Times New Roman"/>
          <w:b/>
          <w:bCs/>
          <w:color w:val="4D4F5C"/>
          <w:sz w:val="18"/>
          <w:szCs w:val="18"/>
          <w:lang w:eastAsia="fr-FR"/>
        </w:rPr>
        <w:t>Durée maximale des différentes phases :</w:t>
      </w:r>
    </w:p>
    <w:p w14:paraId="55C5F857" w14:textId="77777777" w:rsidR="003F1CBD" w:rsidRPr="003F1CBD" w:rsidRDefault="003F1CBD" w:rsidP="003F1CBD">
      <w:pPr>
        <w:numPr>
          <w:ilvl w:val="0"/>
          <w:numId w:val="20"/>
        </w:numPr>
        <w:spacing w:after="75" w:line="240" w:lineRule="auto"/>
        <w:rPr>
          <w:rFonts w:ascii="Marianne Light" w:eastAsia="Times New Roman" w:hAnsi="Marianne Light" w:cs="Times New Roman"/>
          <w:color w:val="4D4F5C"/>
          <w:sz w:val="18"/>
          <w:szCs w:val="18"/>
          <w:lang w:eastAsia="fr-FR"/>
        </w:rPr>
      </w:pPr>
      <w:r w:rsidRPr="003F1CBD">
        <w:rPr>
          <w:rFonts w:ascii="Marianne Light" w:eastAsia="Times New Roman" w:hAnsi="Marianne Light" w:cs="Times New Roman"/>
          <w:color w:val="4D4F5C"/>
          <w:sz w:val="18"/>
          <w:szCs w:val="18"/>
          <w:lang w:eastAsia="fr-FR"/>
        </w:rPr>
        <w:t>Phase 1 : 6 mois.</w:t>
      </w:r>
    </w:p>
    <w:p w14:paraId="26D4F527" w14:textId="77777777" w:rsidR="003F1CBD" w:rsidRPr="003F1CBD" w:rsidRDefault="003F1CBD" w:rsidP="003F1CBD">
      <w:pPr>
        <w:numPr>
          <w:ilvl w:val="0"/>
          <w:numId w:val="20"/>
        </w:numPr>
        <w:spacing w:after="75" w:line="240" w:lineRule="auto"/>
        <w:rPr>
          <w:rFonts w:ascii="Marianne Light" w:eastAsia="Times New Roman" w:hAnsi="Marianne Light" w:cs="Times New Roman"/>
          <w:color w:val="4D4F5C"/>
          <w:sz w:val="18"/>
          <w:szCs w:val="18"/>
          <w:lang w:eastAsia="fr-FR"/>
        </w:rPr>
      </w:pPr>
      <w:r w:rsidRPr="003F1CBD">
        <w:rPr>
          <w:rFonts w:ascii="Marianne Light" w:eastAsia="Times New Roman" w:hAnsi="Marianne Light" w:cs="Times New Roman"/>
          <w:color w:val="4D4F5C"/>
          <w:sz w:val="18"/>
          <w:szCs w:val="18"/>
          <w:lang w:eastAsia="fr-FR"/>
        </w:rPr>
        <w:t>Phase 2 : 6 mois.</w:t>
      </w:r>
    </w:p>
    <w:p w14:paraId="52CDA0F3" w14:textId="77777777" w:rsidR="003F1CBD" w:rsidRPr="003F1CBD" w:rsidRDefault="003F1CBD" w:rsidP="003F1CBD">
      <w:pPr>
        <w:numPr>
          <w:ilvl w:val="0"/>
          <w:numId w:val="20"/>
        </w:numPr>
        <w:spacing w:after="75" w:line="240" w:lineRule="auto"/>
        <w:rPr>
          <w:rFonts w:ascii="Marianne Light" w:eastAsia="Times New Roman" w:hAnsi="Marianne Light" w:cs="Times New Roman"/>
          <w:color w:val="4D4F5C"/>
          <w:sz w:val="18"/>
          <w:szCs w:val="18"/>
          <w:lang w:eastAsia="fr-FR"/>
        </w:rPr>
      </w:pPr>
      <w:r w:rsidRPr="003F1CBD">
        <w:rPr>
          <w:rFonts w:ascii="Marianne Light" w:eastAsia="Times New Roman" w:hAnsi="Marianne Light" w:cs="Times New Roman"/>
          <w:color w:val="4D4F5C"/>
          <w:sz w:val="18"/>
          <w:szCs w:val="18"/>
          <w:lang w:eastAsia="fr-FR"/>
        </w:rPr>
        <w:t>Phase 3 : 36 mois.</w:t>
      </w:r>
    </w:p>
    <w:p w14:paraId="543744B9" w14:textId="77777777" w:rsidR="002B7048" w:rsidRDefault="002B7048" w:rsidP="002B7048">
      <w:pPr>
        <w:spacing w:after="0" w:line="276" w:lineRule="auto"/>
        <w:jc w:val="both"/>
        <w:rPr>
          <w:rFonts w:ascii="Marianne Light" w:hAnsi="Marianne Light" w:cstheme="minorHAnsi"/>
          <w:color w:val="1D1D1B"/>
          <w:sz w:val="18"/>
          <w:szCs w:val="18"/>
        </w:rPr>
      </w:pPr>
    </w:p>
    <w:p w14:paraId="27FC642A" w14:textId="57122610" w:rsidR="002B7048" w:rsidRPr="002B7048" w:rsidRDefault="002B7048" w:rsidP="002B7048">
      <w:pPr>
        <w:spacing w:after="0" w:line="276" w:lineRule="auto"/>
        <w:jc w:val="both"/>
        <w:rPr>
          <w:rFonts w:ascii="Marianne Light" w:hAnsi="Marianne Light" w:cstheme="minorHAnsi"/>
          <w:color w:val="1D1D1B"/>
          <w:sz w:val="18"/>
          <w:szCs w:val="18"/>
        </w:rPr>
      </w:pPr>
      <w:r>
        <w:rPr>
          <w:rFonts w:ascii="Marianne Light" w:hAnsi="Marianne Light" w:cstheme="minorHAnsi"/>
          <w:color w:val="1D1D1B"/>
          <w:sz w:val="18"/>
          <w:szCs w:val="18"/>
        </w:rPr>
        <w:t>La description de l’ensemble du dispositif</w:t>
      </w:r>
      <w:r w:rsidR="007419BC">
        <w:rPr>
          <w:rFonts w:ascii="Marianne Light" w:hAnsi="Marianne Light" w:cstheme="minorHAnsi"/>
          <w:color w:val="1D1D1B"/>
          <w:sz w:val="18"/>
          <w:szCs w:val="18"/>
        </w:rPr>
        <w:t xml:space="preserve"> est résumée dans le schéma suivant</w:t>
      </w:r>
    </w:p>
    <w:p w14:paraId="6C5C5B05" w14:textId="77777777" w:rsidR="00843B75" w:rsidRPr="00833C82" w:rsidRDefault="00843B75" w:rsidP="00334B18">
      <w:pPr>
        <w:jc w:val="both"/>
        <w:rPr>
          <w:rFonts w:ascii="Marianne Light" w:hAnsi="Marianne Light" w:cstheme="minorHAnsi"/>
          <w:color w:val="1D1D1B"/>
        </w:rPr>
      </w:pPr>
    </w:p>
    <w:p w14:paraId="5F8176E4" w14:textId="4D87E33E" w:rsidR="007C29D0" w:rsidRPr="003C43CA" w:rsidRDefault="00D86815" w:rsidP="003C43CA">
      <w:pPr>
        <w:jc w:val="both"/>
        <w:rPr>
          <w:rFonts w:ascii="Marianne Light" w:hAnsi="Marianne Light"/>
          <w:sz w:val="18"/>
          <w:szCs w:val="18"/>
        </w:rPr>
      </w:pPr>
      <w:r>
        <w:rPr>
          <w:rFonts w:ascii="Marianne Light" w:hAnsi="Marianne Light"/>
          <w:noProof/>
          <w:sz w:val="18"/>
          <w:szCs w:val="18"/>
        </w:rPr>
        <w:drawing>
          <wp:inline distT="0" distB="0" distL="0" distR="0" wp14:anchorId="205871F9" wp14:editId="30679A65">
            <wp:extent cx="5305425" cy="3243874"/>
            <wp:effectExtent l="0" t="0" r="0" b="0"/>
            <wp:docPr id="142972716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27562" cy="3257409"/>
                    </a:xfrm>
                    <a:prstGeom prst="rect">
                      <a:avLst/>
                    </a:prstGeom>
                    <a:noFill/>
                  </pic:spPr>
                </pic:pic>
              </a:graphicData>
            </a:graphic>
          </wp:inline>
        </w:drawing>
      </w:r>
    </w:p>
    <w:p w14:paraId="12363FC7" w14:textId="77777777" w:rsidR="002A3DD6" w:rsidRDefault="002A3DD6" w:rsidP="002A3DD6">
      <w:pPr>
        <w:spacing w:after="0"/>
        <w:jc w:val="both"/>
        <w:rPr>
          <w:rFonts w:ascii="Marianne" w:hAnsi="Marianne"/>
        </w:rPr>
      </w:pPr>
    </w:p>
    <w:p w14:paraId="357A53A5" w14:textId="77777777" w:rsidR="00B129AE" w:rsidRPr="003C43CA" w:rsidRDefault="00B129AE" w:rsidP="002A3DD6">
      <w:pPr>
        <w:spacing w:after="0"/>
        <w:jc w:val="both"/>
        <w:rPr>
          <w:rFonts w:ascii="Marianne" w:hAnsi="Marianne"/>
        </w:rPr>
      </w:pPr>
    </w:p>
    <w:p w14:paraId="4198D78F" w14:textId="0D0BFFF7" w:rsidR="00614B9F" w:rsidRPr="003C43CA" w:rsidRDefault="00614B9F" w:rsidP="003C43CA">
      <w:pPr>
        <w:pStyle w:val="Paragraphedeliste"/>
        <w:keepNext/>
        <w:keepLines/>
        <w:numPr>
          <w:ilvl w:val="0"/>
          <w:numId w:val="14"/>
        </w:numPr>
        <w:pBdr>
          <w:bottom w:val="single" w:sz="12" w:space="1" w:color="auto"/>
        </w:pBdr>
        <w:spacing w:after="240" w:line="240" w:lineRule="auto"/>
        <w:jc w:val="both"/>
        <w:outlineLvl w:val="0"/>
        <w:rPr>
          <w:rFonts w:ascii="Marianne" w:eastAsia="Times New Roman" w:hAnsi="Marianne" w:cs="Arial"/>
          <w:b/>
          <w:caps/>
          <w:color w:val="000000"/>
          <w:sz w:val="32"/>
          <w:szCs w:val="28"/>
          <w:lang w:eastAsia="fr-FR"/>
        </w:rPr>
      </w:pPr>
      <w:r w:rsidRPr="003C43CA">
        <w:rPr>
          <w:rFonts w:ascii="Marianne" w:eastAsia="Times New Roman" w:hAnsi="Marianne" w:cs="Arial"/>
          <w:b/>
          <w:caps/>
          <w:color w:val="000000"/>
          <w:sz w:val="32"/>
          <w:szCs w:val="28"/>
          <w:lang w:eastAsia="fr-FR"/>
        </w:rPr>
        <w:t>Conditions d’éligibilité</w:t>
      </w:r>
    </w:p>
    <w:p w14:paraId="6013A2CC" w14:textId="75C9F2F3" w:rsidR="00614B9F" w:rsidRDefault="00614B9F" w:rsidP="00614B9F">
      <w:pPr>
        <w:rPr>
          <w:rFonts w:ascii="Marianne Light" w:hAnsi="Marianne Light"/>
          <w:sz w:val="18"/>
          <w:szCs w:val="18"/>
        </w:rPr>
      </w:pPr>
      <w:r w:rsidRPr="00380CE4">
        <w:rPr>
          <w:rFonts w:ascii="Marianne Light" w:hAnsi="Marianne Light"/>
          <w:sz w:val="18"/>
          <w:szCs w:val="18"/>
        </w:rPr>
        <w:t>L’étude ne doit pas déjà être commencée</w:t>
      </w:r>
      <w:r w:rsidRPr="00614B9F">
        <w:rPr>
          <w:rFonts w:ascii="Marianne Light" w:hAnsi="Marianne Light"/>
          <w:sz w:val="18"/>
          <w:szCs w:val="18"/>
        </w:rPr>
        <w:t xml:space="preserve"> </w:t>
      </w:r>
      <w:r w:rsidRPr="00380CE4">
        <w:rPr>
          <w:rFonts w:ascii="Marianne Light" w:hAnsi="Marianne Light"/>
          <w:sz w:val="18"/>
          <w:szCs w:val="18"/>
        </w:rPr>
        <w:t>ou commandée</w:t>
      </w:r>
      <w:r>
        <w:rPr>
          <w:rFonts w:ascii="Marianne Light" w:hAnsi="Marianne Light"/>
          <w:sz w:val="18"/>
          <w:szCs w:val="18"/>
        </w:rPr>
        <w:t xml:space="preserve"> lorsque le porteur a recours à un prestataire extérieur</w:t>
      </w:r>
      <w:r w:rsidRPr="00380CE4">
        <w:rPr>
          <w:rFonts w:ascii="Marianne Light" w:hAnsi="Marianne Light"/>
          <w:sz w:val="18"/>
          <w:szCs w:val="18"/>
        </w:rPr>
        <w:t xml:space="preserve">. </w:t>
      </w:r>
    </w:p>
    <w:p w14:paraId="08731041" w14:textId="7FABBC8E" w:rsidR="0041207D" w:rsidRPr="00124B96" w:rsidRDefault="007A0239" w:rsidP="0041207D">
      <w:pPr>
        <w:spacing w:after="0"/>
        <w:jc w:val="both"/>
        <w:rPr>
          <w:rFonts w:ascii="Marianne" w:hAnsi="Marianne"/>
        </w:rPr>
      </w:pPr>
      <w:r w:rsidRPr="007A0239">
        <w:rPr>
          <w:rFonts w:ascii="Marianne Light" w:hAnsi="Marianne Light"/>
          <w:sz w:val="18"/>
          <w:szCs w:val="18"/>
        </w:rPr>
        <w:t xml:space="preserve">Pour la réalisation de ces missions d'ingénierie, les entreprises devront faire appel à des prestataires de leur choix qui répondent aux critères de qualification et compétences décrits dans les cahiers des charges. </w:t>
      </w:r>
      <w:r w:rsidRPr="007A0239">
        <w:rPr>
          <w:rFonts w:ascii="Marianne Light" w:hAnsi="Marianne Light"/>
          <w:sz w:val="18"/>
          <w:szCs w:val="18"/>
        </w:rPr>
        <w:lastRenderedPageBreak/>
        <w:t>L'ADEME met également à disposition sur demande auprès des directions régionales, une liste non exhaustive de prestataires identifiés qui répondent à ces critères.</w:t>
      </w:r>
    </w:p>
    <w:p w14:paraId="25F21D26" w14:textId="6BF43EE9" w:rsidR="00762DCD" w:rsidRPr="00C74260" w:rsidRDefault="00762DCD" w:rsidP="008C171D">
      <w:pPr>
        <w:spacing w:after="0"/>
        <w:jc w:val="both"/>
        <w:rPr>
          <w:rFonts w:ascii="Marianne" w:hAnsi="Marianne"/>
        </w:rPr>
      </w:pPr>
    </w:p>
    <w:p w14:paraId="69F1BC83" w14:textId="22787038" w:rsidR="00124B96" w:rsidRDefault="00C74260" w:rsidP="00124B96">
      <w:pPr>
        <w:pStyle w:val="Titre1"/>
        <w:numPr>
          <w:ilvl w:val="0"/>
          <w:numId w:val="13"/>
        </w:numPr>
      </w:pPr>
      <w:r>
        <w:t xml:space="preserve">FORME ET </w:t>
      </w:r>
      <w:r w:rsidR="00124B96" w:rsidRPr="00A02888">
        <w:t xml:space="preserve">Modalités </w:t>
      </w:r>
      <w:r w:rsidR="00124B96">
        <w:t>DE CALCUL DE L</w:t>
      </w:r>
      <w:r w:rsidR="00124B96" w:rsidRPr="00A02888">
        <w:t>’aide</w:t>
      </w:r>
      <w:r w:rsidR="00753F59">
        <w:t xml:space="preserve"> </w:t>
      </w:r>
    </w:p>
    <w:p w14:paraId="30B7DB04" w14:textId="1A1E1AC5" w:rsidR="00A52AA7" w:rsidRPr="00A52AA7" w:rsidRDefault="00A52AA7" w:rsidP="00A52AA7">
      <w:pPr>
        <w:spacing w:after="0"/>
        <w:jc w:val="both"/>
        <w:rPr>
          <w:rFonts w:ascii="Marianne Light" w:hAnsi="Marianne Light"/>
          <w:sz w:val="18"/>
          <w:szCs w:val="18"/>
        </w:rPr>
      </w:pPr>
      <w:r w:rsidRPr="00A52AA7">
        <w:rPr>
          <w:rFonts w:ascii="Marianne Light" w:hAnsi="Marianne Light"/>
          <w:sz w:val="18"/>
          <w:szCs w:val="18"/>
        </w:rPr>
        <w:t xml:space="preserve">L’aide financière </w:t>
      </w:r>
      <w:r w:rsidR="0091784D" w:rsidRPr="00C74260">
        <w:rPr>
          <w:rFonts w:ascii="Marianne Light" w:hAnsi="Marianne Light"/>
          <w:sz w:val="18"/>
          <w:szCs w:val="18"/>
        </w:rPr>
        <w:t>est attribuée sous forme de subvention</w:t>
      </w:r>
      <w:r w:rsidR="0091784D" w:rsidRPr="00A52AA7">
        <w:rPr>
          <w:rFonts w:ascii="Marianne Light" w:hAnsi="Marianne Light"/>
          <w:sz w:val="18"/>
          <w:szCs w:val="18"/>
        </w:rPr>
        <w:t xml:space="preserve"> </w:t>
      </w:r>
      <w:r w:rsidR="0091784D">
        <w:rPr>
          <w:rFonts w:ascii="Marianne Light" w:hAnsi="Marianne Light"/>
          <w:sz w:val="18"/>
          <w:szCs w:val="18"/>
        </w:rPr>
        <w:t>pour les différentes phases</w:t>
      </w:r>
      <w:r w:rsidRPr="00A52AA7">
        <w:rPr>
          <w:rFonts w:ascii="Marianne Light" w:hAnsi="Marianne Light"/>
          <w:sz w:val="18"/>
          <w:szCs w:val="18"/>
        </w:rPr>
        <w:t xml:space="preserve"> :</w:t>
      </w:r>
    </w:p>
    <w:p w14:paraId="1859EA78" w14:textId="77777777" w:rsidR="00A52AA7" w:rsidRPr="00A52AA7" w:rsidRDefault="00A52AA7" w:rsidP="00A52AA7">
      <w:pPr>
        <w:spacing w:after="0"/>
        <w:jc w:val="both"/>
        <w:rPr>
          <w:rFonts w:ascii="Marianne Light" w:hAnsi="Marianne Light"/>
          <w:sz w:val="18"/>
          <w:szCs w:val="18"/>
        </w:rPr>
      </w:pPr>
    </w:p>
    <w:p w14:paraId="19AF2F88" w14:textId="310C8CFE" w:rsidR="00A52AA7" w:rsidRPr="001023C4" w:rsidRDefault="00A52AA7" w:rsidP="00715769">
      <w:pPr>
        <w:pStyle w:val="Paragraphedeliste"/>
        <w:numPr>
          <w:ilvl w:val="0"/>
          <w:numId w:val="18"/>
        </w:numPr>
        <w:spacing w:after="0"/>
        <w:jc w:val="both"/>
        <w:rPr>
          <w:rFonts w:ascii="Marianne Light" w:hAnsi="Marianne Light"/>
          <w:sz w:val="18"/>
          <w:szCs w:val="18"/>
        </w:rPr>
      </w:pPr>
      <w:r w:rsidRPr="001023C4">
        <w:rPr>
          <w:rFonts w:ascii="Marianne Light" w:hAnsi="Marianne Light"/>
          <w:sz w:val="18"/>
          <w:szCs w:val="18"/>
        </w:rPr>
        <w:t xml:space="preserve">Phases 1 &amp; 2 : </w:t>
      </w:r>
      <w:r w:rsidR="000918B7">
        <w:rPr>
          <w:rFonts w:ascii="Marianne Light" w:hAnsi="Marianne Light"/>
          <w:sz w:val="18"/>
          <w:szCs w:val="18"/>
        </w:rPr>
        <w:t>7</w:t>
      </w:r>
      <w:r w:rsidRPr="001023C4">
        <w:rPr>
          <w:rFonts w:ascii="Marianne Light" w:hAnsi="Marianne Light"/>
          <w:sz w:val="18"/>
          <w:szCs w:val="18"/>
        </w:rPr>
        <w:t xml:space="preserve">0 % pour les ME*, </w:t>
      </w:r>
      <w:r w:rsidR="000918B7">
        <w:rPr>
          <w:rFonts w:ascii="Marianne Light" w:hAnsi="Marianne Light"/>
          <w:sz w:val="18"/>
          <w:szCs w:val="18"/>
        </w:rPr>
        <w:t>8</w:t>
      </w:r>
      <w:r w:rsidRPr="001023C4">
        <w:rPr>
          <w:rFonts w:ascii="Marianne Light" w:hAnsi="Marianne Light"/>
          <w:sz w:val="18"/>
          <w:szCs w:val="18"/>
        </w:rPr>
        <w:t>0 % pour les PE*</w:t>
      </w:r>
      <w:r w:rsidR="001023C4" w:rsidRPr="001023C4">
        <w:rPr>
          <w:rFonts w:ascii="Calibri" w:hAnsi="Calibri" w:cs="Calibri"/>
          <w:sz w:val="18"/>
          <w:szCs w:val="18"/>
        </w:rPr>
        <w:t> </w:t>
      </w:r>
      <w:r w:rsidR="001023C4" w:rsidRPr="001023C4">
        <w:rPr>
          <w:rFonts w:ascii="Marianne Light" w:hAnsi="Marianne Light"/>
          <w:sz w:val="18"/>
          <w:szCs w:val="18"/>
        </w:rPr>
        <w:t xml:space="preserve">; </w:t>
      </w:r>
    </w:p>
    <w:p w14:paraId="70BF3E95" w14:textId="12AB679B" w:rsidR="00A52AA7" w:rsidRPr="001023C4" w:rsidRDefault="00A52AA7" w:rsidP="001023C4">
      <w:pPr>
        <w:pStyle w:val="Paragraphedeliste"/>
        <w:numPr>
          <w:ilvl w:val="0"/>
          <w:numId w:val="18"/>
        </w:numPr>
        <w:spacing w:after="0"/>
        <w:jc w:val="both"/>
        <w:rPr>
          <w:rFonts w:ascii="Marianne Light" w:hAnsi="Marianne Light"/>
          <w:sz w:val="18"/>
          <w:szCs w:val="18"/>
        </w:rPr>
      </w:pPr>
      <w:r w:rsidRPr="001023C4">
        <w:rPr>
          <w:rFonts w:ascii="Marianne Light" w:hAnsi="Marianne Light"/>
          <w:sz w:val="18"/>
          <w:szCs w:val="18"/>
        </w:rPr>
        <w:t xml:space="preserve">Phase 3 : </w:t>
      </w:r>
      <w:r w:rsidR="000918B7">
        <w:rPr>
          <w:rFonts w:ascii="Marianne Light" w:hAnsi="Marianne Light"/>
          <w:sz w:val="18"/>
          <w:szCs w:val="18"/>
        </w:rPr>
        <w:t>6</w:t>
      </w:r>
      <w:r w:rsidRPr="001023C4">
        <w:rPr>
          <w:rFonts w:ascii="Marianne Light" w:hAnsi="Marianne Light"/>
          <w:sz w:val="18"/>
          <w:szCs w:val="18"/>
        </w:rPr>
        <w:t xml:space="preserve">0 % pour les ETI*, </w:t>
      </w:r>
      <w:r w:rsidR="000918B7">
        <w:rPr>
          <w:rFonts w:ascii="Marianne Light" w:hAnsi="Marianne Light"/>
          <w:sz w:val="18"/>
          <w:szCs w:val="18"/>
        </w:rPr>
        <w:t>7</w:t>
      </w:r>
      <w:r w:rsidRPr="001023C4">
        <w:rPr>
          <w:rFonts w:ascii="Marianne Light" w:hAnsi="Marianne Light"/>
          <w:sz w:val="18"/>
          <w:szCs w:val="18"/>
        </w:rPr>
        <w:t xml:space="preserve">0 % pour les ME* et </w:t>
      </w:r>
      <w:r w:rsidR="000918B7">
        <w:rPr>
          <w:rFonts w:ascii="Marianne Light" w:hAnsi="Marianne Light"/>
          <w:sz w:val="18"/>
          <w:szCs w:val="18"/>
        </w:rPr>
        <w:t>8</w:t>
      </w:r>
      <w:r w:rsidRPr="001023C4">
        <w:rPr>
          <w:rFonts w:ascii="Marianne Light" w:hAnsi="Marianne Light"/>
          <w:sz w:val="18"/>
          <w:szCs w:val="18"/>
        </w:rPr>
        <w:t>0 % pour les PE*.</w:t>
      </w:r>
    </w:p>
    <w:p w14:paraId="73D0D396" w14:textId="77777777" w:rsidR="00A52AA7" w:rsidRPr="00A52AA7" w:rsidRDefault="00A52AA7" w:rsidP="00A52AA7">
      <w:pPr>
        <w:spacing w:after="0"/>
        <w:jc w:val="both"/>
        <w:rPr>
          <w:rFonts w:ascii="Marianne Light" w:hAnsi="Marianne Light"/>
          <w:sz w:val="18"/>
          <w:szCs w:val="18"/>
        </w:rPr>
      </w:pPr>
    </w:p>
    <w:p w14:paraId="141E605E" w14:textId="2D520C44" w:rsidR="00762DCD" w:rsidRDefault="00A52AA7" w:rsidP="00A52AA7">
      <w:pPr>
        <w:spacing w:after="0"/>
        <w:jc w:val="both"/>
        <w:rPr>
          <w:rFonts w:ascii="Marianne Light" w:hAnsi="Marianne Light"/>
          <w:sz w:val="18"/>
          <w:szCs w:val="18"/>
        </w:rPr>
      </w:pPr>
      <w:r w:rsidRPr="00A52AA7">
        <w:rPr>
          <w:rFonts w:ascii="Marianne Light" w:hAnsi="Marianne Light"/>
          <w:sz w:val="18"/>
          <w:szCs w:val="18"/>
        </w:rPr>
        <w:t xml:space="preserve">* PE : Petite Entreprise, ME : Moyenne Entreprise selon définition </w:t>
      </w:r>
      <w:proofErr w:type="gramStart"/>
      <w:r w:rsidRPr="00A52AA7">
        <w:rPr>
          <w:rFonts w:ascii="Marianne Light" w:hAnsi="Marianne Light"/>
          <w:sz w:val="18"/>
          <w:szCs w:val="18"/>
        </w:rPr>
        <w:t>européenne;</w:t>
      </w:r>
      <w:proofErr w:type="gramEnd"/>
      <w:r w:rsidRPr="00A52AA7">
        <w:rPr>
          <w:rFonts w:ascii="Marianne Light" w:hAnsi="Marianne Light"/>
          <w:sz w:val="18"/>
          <w:szCs w:val="18"/>
        </w:rPr>
        <w:t xml:space="preserve"> ETI : Entreprise de Taille Intermédiaire selon définition INSEE.</w:t>
      </w:r>
    </w:p>
    <w:p w14:paraId="4F2A099D" w14:textId="77777777" w:rsidR="002268F3" w:rsidRDefault="002268F3" w:rsidP="00A52AA7">
      <w:pPr>
        <w:spacing w:after="0"/>
        <w:jc w:val="both"/>
        <w:rPr>
          <w:rFonts w:ascii="Marianne Light" w:hAnsi="Marianne Light"/>
          <w:sz w:val="18"/>
          <w:szCs w:val="18"/>
        </w:rPr>
      </w:pPr>
    </w:p>
    <w:p w14:paraId="03FCF3EE" w14:textId="77777777" w:rsidR="002268F3" w:rsidRPr="002268F3" w:rsidRDefault="002268F3" w:rsidP="002268F3">
      <w:pPr>
        <w:spacing w:after="0"/>
        <w:jc w:val="both"/>
        <w:rPr>
          <w:rFonts w:ascii="Marianne Light" w:hAnsi="Marianne Light"/>
          <w:sz w:val="18"/>
          <w:szCs w:val="18"/>
        </w:rPr>
      </w:pPr>
      <w:r w:rsidRPr="002268F3">
        <w:rPr>
          <w:rFonts w:ascii="Marianne Light" w:hAnsi="Marianne Light"/>
          <w:sz w:val="18"/>
          <w:szCs w:val="18"/>
        </w:rPr>
        <w:t xml:space="preserve">Plafonds des dépenses éligibles par opération : </w:t>
      </w:r>
    </w:p>
    <w:p w14:paraId="2416963E" w14:textId="77777777" w:rsidR="009C4503" w:rsidRDefault="002268F3" w:rsidP="002268F3">
      <w:pPr>
        <w:pStyle w:val="Paragraphedeliste"/>
        <w:numPr>
          <w:ilvl w:val="0"/>
          <w:numId w:val="18"/>
        </w:numPr>
        <w:spacing w:after="0"/>
        <w:jc w:val="both"/>
        <w:rPr>
          <w:rFonts w:ascii="Marianne Light" w:hAnsi="Marianne Light"/>
          <w:sz w:val="18"/>
          <w:szCs w:val="18"/>
          <w:lang w:val="en-US"/>
        </w:rPr>
      </w:pPr>
      <w:r w:rsidRPr="009C4503">
        <w:rPr>
          <w:rFonts w:ascii="Marianne Light" w:hAnsi="Marianne Light"/>
          <w:sz w:val="18"/>
          <w:szCs w:val="18"/>
          <w:lang w:val="en-US"/>
        </w:rPr>
        <w:t xml:space="preserve">Phase </w:t>
      </w:r>
      <w:proofErr w:type="gramStart"/>
      <w:r w:rsidRPr="009C4503">
        <w:rPr>
          <w:rFonts w:ascii="Marianne Light" w:hAnsi="Marianne Light"/>
          <w:sz w:val="18"/>
          <w:szCs w:val="18"/>
          <w:lang w:val="en-US"/>
        </w:rPr>
        <w:t>1 :</w:t>
      </w:r>
      <w:proofErr w:type="gramEnd"/>
      <w:r w:rsidRPr="009C4503">
        <w:rPr>
          <w:rFonts w:ascii="Marianne Light" w:hAnsi="Marianne Light"/>
          <w:sz w:val="18"/>
          <w:szCs w:val="18"/>
          <w:lang w:val="en-US"/>
        </w:rPr>
        <w:t xml:space="preserve"> 8 000 € HT</w:t>
      </w:r>
    </w:p>
    <w:p w14:paraId="452F90BE" w14:textId="77777777" w:rsidR="009C4503" w:rsidRDefault="002268F3" w:rsidP="002268F3">
      <w:pPr>
        <w:pStyle w:val="Paragraphedeliste"/>
        <w:numPr>
          <w:ilvl w:val="0"/>
          <w:numId w:val="18"/>
        </w:numPr>
        <w:spacing w:after="0"/>
        <w:jc w:val="both"/>
        <w:rPr>
          <w:rFonts w:ascii="Marianne Light" w:hAnsi="Marianne Light"/>
          <w:sz w:val="18"/>
          <w:szCs w:val="18"/>
          <w:lang w:val="en-US"/>
        </w:rPr>
      </w:pPr>
      <w:r w:rsidRPr="009C4503">
        <w:rPr>
          <w:rFonts w:ascii="Marianne Light" w:hAnsi="Marianne Light"/>
          <w:sz w:val="18"/>
          <w:szCs w:val="18"/>
          <w:lang w:val="en-US"/>
        </w:rPr>
        <w:t xml:space="preserve">Phases 1 &amp; </w:t>
      </w:r>
      <w:proofErr w:type="gramStart"/>
      <w:r w:rsidRPr="009C4503">
        <w:rPr>
          <w:rFonts w:ascii="Marianne Light" w:hAnsi="Marianne Light"/>
          <w:sz w:val="18"/>
          <w:szCs w:val="18"/>
          <w:lang w:val="en-US"/>
        </w:rPr>
        <w:t>2 :</w:t>
      </w:r>
      <w:proofErr w:type="gramEnd"/>
      <w:r w:rsidRPr="009C4503">
        <w:rPr>
          <w:rFonts w:ascii="Marianne Light" w:hAnsi="Marianne Light"/>
          <w:sz w:val="18"/>
          <w:szCs w:val="18"/>
          <w:lang w:val="en-US"/>
        </w:rPr>
        <w:t xml:space="preserve"> 10 000 € HT</w:t>
      </w:r>
    </w:p>
    <w:p w14:paraId="4805D49F" w14:textId="3FE166BF" w:rsidR="002268F3" w:rsidRPr="009C4503" w:rsidRDefault="002268F3" w:rsidP="002268F3">
      <w:pPr>
        <w:pStyle w:val="Paragraphedeliste"/>
        <w:numPr>
          <w:ilvl w:val="0"/>
          <w:numId w:val="18"/>
        </w:numPr>
        <w:spacing w:after="0"/>
        <w:jc w:val="both"/>
        <w:rPr>
          <w:rFonts w:ascii="Marianne Light" w:hAnsi="Marianne Light"/>
          <w:sz w:val="18"/>
          <w:szCs w:val="18"/>
          <w:lang w:val="en-US"/>
        </w:rPr>
      </w:pPr>
      <w:r w:rsidRPr="009C4503">
        <w:rPr>
          <w:rFonts w:ascii="Marianne Light" w:hAnsi="Marianne Light"/>
          <w:sz w:val="18"/>
          <w:szCs w:val="18"/>
          <w:lang w:val="en-US"/>
        </w:rPr>
        <w:t xml:space="preserve">Phase </w:t>
      </w:r>
      <w:proofErr w:type="gramStart"/>
      <w:r w:rsidRPr="009C4503">
        <w:rPr>
          <w:rFonts w:ascii="Marianne Light" w:hAnsi="Marianne Light"/>
          <w:sz w:val="18"/>
          <w:szCs w:val="18"/>
          <w:lang w:val="en-US"/>
        </w:rPr>
        <w:t>3 :</w:t>
      </w:r>
      <w:proofErr w:type="gramEnd"/>
      <w:r w:rsidRPr="009C4503">
        <w:rPr>
          <w:rFonts w:ascii="Marianne Light" w:hAnsi="Marianne Light"/>
          <w:sz w:val="18"/>
          <w:szCs w:val="18"/>
          <w:lang w:val="en-US"/>
        </w:rPr>
        <w:t xml:space="preserve"> 100 000 € HT</w:t>
      </w:r>
    </w:p>
    <w:p w14:paraId="4D89EA76" w14:textId="77777777" w:rsidR="002268F3" w:rsidRPr="002268F3" w:rsidRDefault="002268F3" w:rsidP="00A52AA7">
      <w:pPr>
        <w:spacing w:after="0"/>
        <w:jc w:val="both"/>
        <w:rPr>
          <w:rFonts w:ascii="Marianne Light" w:hAnsi="Marianne Light"/>
          <w:sz w:val="18"/>
          <w:szCs w:val="18"/>
          <w:lang w:val="en-US"/>
        </w:rPr>
      </w:pPr>
    </w:p>
    <w:p w14:paraId="2E5525C0" w14:textId="77777777" w:rsidR="00447FAD" w:rsidRPr="002268F3" w:rsidRDefault="00447FAD" w:rsidP="008C171D">
      <w:pPr>
        <w:spacing w:after="0"/>
        <w:jc w:val="both"/>
        <w:rPr>
          <w:rFonts w:ascii="Marianne" w:hAnsi="Marianne"/>
          <w:lang w:val="en-US"/>
        </w:rPr>
      </w:pPr>
    </w:p>
    <w:p w14:paraId="2DFEDB8A" w14:textId="2D757A6D" w:rsidR="00930297" w:rsidRPr="003C43CA" w:rsidRDefault="00930297" w:rsidP="00930297">
      <w:pPr>
        <w:keepNext/>
        <w:keepLines/>
        <w:numPr>
          <w:ilvl w:val="0"/>
          <w:numId w:val="13"/>
        </w:numPr>
        <w:pBdr>
          <w:bottom w:val="single" w:sz="12" w:space="1" w:color="auto"/>
        </w:pBdr>
        <w:spacing w:after="240" w:line="240" w:lineRule="auto"/>
        <w:jc w:val="both"/>
        <w:outlineLvl w:val="0"/>
        <w:rPr>
          <w:rFonts w:ascii="Marianne" w:eastAsia="Times New Roman" w:hAnsi="Marianne" w:cs="Arial"/>
          <w:b/>
          <w:caps/>
          <w:color w:val="000000"/>
          <w:sz w:val="32"/>
          <w:szCs w:val="28"/>
          <w:lang w:eastAsia="fr-FR"/>
        </w:rPr>
      </w:pPr>
      <w:r w:rsidRPr="003C43CA">
        <w:rPr>
          <w:rFonts w:ascii="Marianne" w:eastAsia="Times New Roman" w:hAnsi="Marianne" w:cs="Arial"/>
          <w:b/>
          <w:caps/>
          <w:color w:val="000000"/>
          <w:sz w:val="32"/>
          <w:szCs w:val="28"/>
          <w:lang w:eastAsia="fr-FR"/>
        </w:rPr>
        <w:t>Engagements du bénéficiaire</w:t>
      </w:r>
      <w:r w:rsidR="00753F59">
        <w:rPr>
          <w:rFonts w:ascii="Marianne" w:eastAsia="Times New Roman" w:hAnsi="Marianne" w:cs="Arial"/>
          <w:b/>
          <w:caps/>
          <w:color w:val="000000"/>
          <w:sz w:val="32"/>
          <w:szCs w:val="28"/>
          <w:lang w:eastAsia="fr-FR"/>
        </w:rPr>
        <w:t xml:space="preserve"> </w:t>
      </w:r>
    </w:p>
    <w:p w14:paraId="25390E6F" w14:textId="77777777" w:rsidR="00930297" w:rsidRPr="00190523" w:rsidRDefault="00930297" w:rsidP="00930297">
      <w:pPr>
        <w:autoSpaceDE w:val="0"/>
        <w:autoSpaceDN w:val="0"/>
        <w:adjustRightInd w:val="0"/>
        <w:spacing w:after="120" w:line="285" w:lineRule="auto"/>
        <w:jc w:val="both"/>
        <w:rPr>
          <w:rFonts w:ascii="Marianne" w:eastAsia="Times New Roman" w:hAnsi="Marianne" w:cs="Arial"/>
          <w:kern w:val="28"/>
          <w:sz w:val="18"/>
          <w:szCs w:val="18"/>
          <w:lang w:eastAsia="fr-FR"/>
          <w14:ligatures w14:val="standard"/>
          <w14:cntxtAlts/>
        </w:rPr>
      </w:pPr>
      <w:r w:rsidRPr="00190523">
        <w:rPr>
          <w:rFonts w:ascii="Marianne" w:eastAsia="Times New Roman" w:hAnsi="Marianne" w:cs="Arial"/>
          <w:kern w:val="28"/>
          <w:sz w:val="18"/>
          <w:szCs w:val="18"/>
          <w:lang w:eastAsia="fr-FR"/>
          <w14:ligatures w14:val="standard"/>
          <w14:cntxtAlts/>
        </w:rPr>
        <w:t>L’attribution d’une aide ADEME engage le porteur de projet à respecter certains engagements</w:t>
      </w:r>
      <w:r w:rsidRPr="003C43CA">
        <w:rPr>
          <w:rFonts w:ascii="Calibri" w:eastAsia="Times New Roman" w:hAnsi="Calibri" w:cs="Calibri"/>
          <w:kern w:val="28"/>
          <w:sz w:val="18"/>
          <w:szCs w:val="18"/>
          <w:lang w:eastAsia="fr-FR"/>
          <w14:ligatures w14:val="standard"/>
          <w14:cntxtAlts/>
        </w:rPr>
        <w:t> </w:t>
      </w:r>
      <w:r w:rsidRPr="00190523">
        <w:rPr>
          <w:rFonts w:ascii="Marianne" w:eastAsia="Times New Roman" w:hAnsi="Marianne" w:cs="Arial"/>
          <w:kern w:val="28"/>
          <w:sz w:val="18"/>
          <w:szCs w:val="18"/>
          <w:lang w:eastAsia="fr-FR"/>
          <w14:ligatures w14:val="standard"/>
          <w14:cntxtAlts/>
        </w:rPr>
        <w:t>:</w:t>
      </w:r>
    </w:p>
    <w:p w14:paraId="18EB6EE0" w14:textId="77777777" w:rsidR="00930297" w:rsidRPr="009B4A17" w:rsidRDefault="00930297" w:rsidP="00930297">
      <w:pPr>
        <w:numPr>
          <w:ilvl w:val="0"/>
          <w:numId w:val="12"/>
        </w:numPr>
        <w:autoSpaceDE w:val="0"/>
        <w:autoSpaceDN w:val="0"/>
        <w:adjustRightInd w:val="0"/>
        <w:spacing w:after="120" w:line="285" w:lineRule="auto"/>
        <w:jc w:val="both"/>
        <w:rPr>
          <w:rFonts w:ascii="Marianne" w:eastAsia="Times New Roman" w:hAnsi="Marianne" w:cs="Arial"/>
          <w:kern w:val="28"/>
          <w:sz w:val="18"/>
          <w:szCs w:val="18"/>
          <w:lang w:eastAsia="fr-FR"/>
          <w14:ligatures w14:val="standard"/>
          <w14:cntxtAlts/>
        </w:rPr>
      </w:pPr>
      <w:proofErr w:type="gramStart"/>
      <w:r w:rsidRPr="009B4A17">
        <w:rPr>
          <w:rFonts w:ascii="Marianne" w:eastAsia="Times New Roman" w:hAnsi="Marianne" w:cs="Arial"/>
          <w:kern w:val="28"/>
          <w:sz w:val="18"/>
          <w:szCs w:val="18"/>
          <w:lang w:eastAsia="fr-FR"/>
          <w14:ligatures w14:val="standard"/>
          <w14:cntxtAlts/>
        </w:rPr>
        <w:t>en</w:t>
      </w:r>
      <w:proofErr w:type="gramEnd"/>
      <w:r w:rsidRPr="009B4A17">
        <w:rPr>
          <w:rFonts w:ascii="Marianne" w:eastAsia="Times New Roman" w:hAnsi="Marianne" w:cs="Arial"/>
          <w:kern w:val="28"/>
          <w:sz w:val="18"/>
          <w:szCs w:val="18"/>
          <w:lang w:eastAsia="fr-FR"/>
          <w14:ligatures w14:val="standard"/>
          <w14:cntxtAlts/>
        </w:rPr>
        <w:t xml:space="preserve"> matière de communication</w:t>
      </w:r>
      <w:r w:rsidRPr="009B4A17">
        <w:rPr>
          <w:rFonts w:ascii="Calibri" w:eastAsia="Times New Roman" w:hAnsi="Calibri" w:cs="Calibri"/>
          <w:kern w:val="28"/>
          <w:sz w:val="18"/>
          <w:szCs w:val="18"/>
          <w:lang w:eastAsia="fr-FR"/>
          <w14:ligatures w14:val="standard"/>
          <w14:cntxtAlts/>
        </w:rPr>
        <w:t> </w:t>
      </w:r>
      <w:r w:rsidRPr="009B4A17">
        <w:rPr>
          <w:rFonts w:ascii="Marianne" w:eastAsia="Times New Roman" w:hAnsi="Marianne" w:cs="Arial"/>
          <w:kern w:val="28"/>
          <w:sz w:val="18"/>
          <w:szCs w:val="18"/>
          <w:lang w:eastAsia="fr-FR"/>
          <w14:ligatures w14:val="standard"/>
          <w14:cntxtAlts/>
        </w:rPr>
        <w:t>:</w:t>
      </w:r>
    </w:p>
    <w:p w14:paraId="1B0943D8" w14:textId="77777777" w:rsidR="00930297" w:rsidRPr="009B4A17" w:rsidRDefault="00930297" w:rsidP="00930297">
      <w:pPr>
        <w:numPr>
          <w:ilvl w:val="1"/>
          <w:numId w:val="12"/>
        </w:numPr>
        <w:autoSpaceDE w:val="0"/>
        <w:autoSpaceDN w:val="0"/>
        <w:adjustRightInd w:val="0"/>
        <w:spacing w:after="120" w:line="285" w:lineRule="auto"/>
        <w:jc w:val="both"/>
        <w:rPr>
          <w:rFonts w:ascii="Marianne" w:eastAsia="Times New Roman" w:hAnsi="Marianne" w:cs="Arial"/>
          <w:kern w:val="28"/>
          <w:sz w:val="18"/>
          <w:szCs w:val="18"/>
          <w:lang w:eastAsia="fr-FR"/>
          <w14:ligatures w14:val="standard"/>
          <w14:cntxtAlts/>
        </w:rPr>
      </w:pPr>
      <w:proofErr w:type="gramStart"/>
      <w:r w:rsidRPr="009B4A17">
        <w:rPr>
          <w:rFonts w:ascii="Marianne" w:eastAsia="Times New Roman" w:hAnsi="Marianne" w:cs="Arial"/>
          <w:kern w:val="28"/>
          <w:sz w:val="18"/>
          <w:szCs w:val="18"/>
          <w:lang w:eastAsia="fr-FR"/>
          <w14:ligatures w14:val="standard"/>
          <w14:cntxtAlts/>
        </w:rPr>
        <w:t>selon</w:t>
      </w:r>
      <w:proofErr w:type="gramEnd"/>
      <w:r w:rsidRPr="009B4A17">
        <w:rPr>
          <w:rFonts w:ascii="Marianne" w:eastAsia="Times New Roman" w:hAnsi="Marianne" w:cs="Arial"/>
          <w:kern w:val="28"/>
          <w:sz w:val="18"/>
          <w:szCs w:val="18"/>
          <w:lang w:eastAsia="fr-FR"/>
          <w14:ligatures w14:val="standard"/>
          <w14:cntxtAlts/>
        </w:rPr>
        <w:t xml:space="preserve"> les spécifications des règles générales de l’ADEME, en vigueur au moment de la notification du contrat de financement</w:t>
      </w:r>
    </w:p>
    <w:p w14:paraId="4D7C7F59" w14:textId="77777777" w:rsidR="00930297" w:rsidRPr="009B4A17" w:rsidRDefault="00930297" w:rsidP="00930297">
      <w:pPr>
        <w:numPr>
          <w:ilvl w:val="0"/>
          <w:numId w:val="12"/>
        </w:numPr>
        <w:autoSpaceDE w:val="0"/>
        <w:autoSpaceDN w:val="0"/>
        <w:adjustRightInd w:val="0"/>
        <w:spacing w:after="120" w:line="285" w:lineRule="auto"/>
        <w:jc w:val="both"/>
        <w:rPr>
          <w:rFonts w:ascii="Marianne" w:eastAsia="Times New Roman" w:hAnsi="Marianne" w:cs="Arial"/>
          <w:kern w:val="28"/>
          <w:sz w:val="18"/>
          <w:szCs w:val="18"/>
          <w:lang w:eastAsia="fr-FR"/>
          <w14:ligatures w14:val="standard"/>
          <w14:cntxtAlts/>
        </w:rPr>
      </w:pPr>
      <w:proofErr w:type="gramStart"/>
      <w:r w:rsidRPr="009B4A17">
        <w:rPr>
          <w:rFonts w:ascii="Marianne" w:eastAsia="Times New Roman" w:hAnsi="Marianne" w:cs="Arial"/>
          <w:kern w:val="28"/>
          <w:sz w:val="18"/>
          <w:szCs w:val="18"/>
          <w:lang w:eastAsia="fr-FR"/>
          <w14:ligatures w14:val="standard"/>
          <w14:cntxtAlts/>
        </w:rPr>
        <w:t>en</w:t>
      </w:r>
      <w:proofErr w:type="gramEnd"/>
      <w:r w:rsidRPr="009B4A17">
        <w:rPr>
          <w:rFonts w:ascii="Marianne" w:eastAsia="Times New Roman" w:hAnsi="Marianne" w:cs="Arial"/>
          <w:kern w:val="28"/>
          <w:sz w:val="18"/>
          <w:szCs w:val="18"/>
          <w:lang w:eastAsia="fr-FR"/>
          <w14:ligatures w14:val="standard"/>
          <w14:cntxtAlts/>
        </w:rPr>
        <w:t xml:space="preserve"> matière de remise de rapports</w:t>
      </w:r>
      <w:r w:rsidRPr="009B4A17">
        <w:rPr>
          <w:rFonts w:ascii="Calibri" w:eastAsia="Times New Roman" w:hAnsi="Calibri" w:cs="Calibri"/>
          <w:kern w:val="28"/>
          <w:sz w:val="18"/>
          <w:szCs w:val="18"/>
          <w:lang w:eastAsia="fr-FR"/>
          <w14:ligatures w14:val="standard"/>
          <w14:cntxtAlts/>
        </w:rPr>
        <w:t> </w:t>
      </w:r>
      <w:r w:rsidRPr="009B4A17">
        <w:rPr>
          <w:rFonts w:ascii="Marianne" w:eastAsia="Times New Roman" w:hAnsi="Marianne" w:cs="Arial"/>
          <w:kern w:val="28"/>
          <w:sz w:val="18"/>
          <w:szCs w:val="18"/>
          <w:lang w:eastAsia="fr-FR"/>
          <w14:ligatures w14:val="standard"/>
          <w14:cntxtAlts/>
        </w:rPr>
        <w:t>:</w:t>
      </w:r>
    </w:p>
    <w:p w14:paraId="3C2E56EB" w14:textId="77777777" w:rsidR="00930297" w:rsidRPr="009B4A17" w:rsidRDefault="00930297" w:rsidP="00930297">
      <w:pPr>
        <w:numPr>
          <w:ilvl w:val="1"/>
          <w:numId w:val="12"/>
        </w:numPr>
        <w:autoSpaceDE w:val="0"/>
        <w:autoSpaceDN w:val="0"/>
        <w:adjustRightInd w:val="0"/>
        <w:spacing w:after="120" w:line="285" w:lineRule="auto"/>
        <w:jc w:val="both"/>
        <w:rPr>
          <w:rFonts w:ascii="Marianne" w:eastAsia="Times New Roman" w:hAnsi="Marianne" w:cs="Arial"/>
          <w:kern w:val="28"/>
          <w:sz w:val="18"/>
          <w:szCs w:val="18"/>
          <w:lang w:eastAsia="fr-FR"/>
          <w14:ligatures w14:val="standard"/>
          <w14:cntxtAlts/>
        </w:rPr>
      </w:pPr>
      <w:proofErr w:type="gramStart"/>
      <w:r w:rsidRPr="009B4A17">
        <w:rPr>
          <w:rFonts w:ascii="Marianne" w:eastAsia="Times New Roman" w:hAnsi="Marianne" w:cs="Arial"/>
          <w:kern w:val="28"/>
          <w:sz w:val="18"/>
          <w:szCs w:val="18"/>
          <w:lang w:eastAsia="fr-FR"/>
          <w14:ligatures w14:val="standard"/>
          <w14:cntxtAlts/>
        </w:rPr>
        <w:t>d’avancement</w:t>
      </w:r>
      <w:proofErr w:type="gramEnd"/>
      <w:r w:rsidRPr="009B4A17">
        <w:rPr>
          <w:rFonts w:ascii="Marianne" w:eastAsia="Times New Roman" w:hAnsi="Marianne" w:cs="Arial"/>
          <w:kern w:val="28"/>
          <w:sz w:val="18"/>
          <w:szCs w:val="18"/>
          <w:lang w:eastAsia="fr-FR"/>
          <w14:ligatures w14:val="standard"/>
          <w14:cntxtAlts/>
        </w:rPr>
        <w:t xml:space="preserve">, le cas échéant, pendant la réalisation de l’opération, </w:t>
      </w:r>
    </w:p>
    <w:p w14:paraId="58C94A30" w14:textId="77777777" w:rsidR="00930297" w:rsidRPr="009B4A17" w:rsidRDefault="00930297" w:rsidP="00930297">
      <w:pPr>
        <w:numPr>
          <w:ilvl w:val="1"/>
          <w:numId w:val="12"/>
        </w:numPr>
        <w:autoSpaceDE w:val="0"/>
        <w:autoSpaceDN w:val="0"/>
        <w:adjustRightInd w:val="0"/>
        <w:spacing w:after="120" w:line="285" w:lineRule="auto"/>
        <w:jc w:val="both"/>
        <w:rPr>
          <w:rFonts w:ascii="Marianne" w:eastAsia="Times New Roman" w:hAnsi="Marianne" w:cs="Arial"/>
          <w:kern w:val="28"/>
          <w:sz w:val="18"/>
          <w:szCs w:val="18"/>
          <w:lang w:eastAsia="fr-FR"/>
          <w14:ligatures w14:val="standard"/>
          <w14:cntxtAlts/>
        </w:rPr>
      </w:pPr>
      <w:proofErr w:type="gramStart"/>
      <w:r w:rsidRPr="009B4A17">
        <w:rPr>
          <w:rFonts w:ascii="Marianne" w:eastAsia="Times New Roman" w:hAnsi="Marianne" w:cs="Arial"/>
          <w:kern w:val="28"/>
          <w:sz w:val="18"/>
          <w:szCs w:val="18"/>
          <w:lang w:eastAsia="fr-FR"/>
          <w14:ligatures w14:val="standard"/>
          <w14:cntxtAlts/>
        </w:rPr>
        <w:t>final</w:t>
      </w:r>
      <w:proofErr w:type="gramEnd"/>
      <w:r w:rsidRPr="009B4A17">
        <w:rPr>
          <w:rFonts w:ascii="Marianne" w:eastAsia="Times New Roman" w:hAnsi="Marianne" w:cs="Arial"/>
          <w:kern w:val="28"/>
          <w:sz w:val="18"/>
          <w:szCs w:val="18"/>
          <w:lang w:eastAsia="fr-FR"/>
          <w14:ligatures w14:val="standard"/>
          <w14:cntxtAlts/>
        </w:rPr>
        <w:t xml:space="preserve">, en fin d’opération, </w:t>
      </w:r>
    </w:p>
    <w:p w14:paraId="3D3004F4" w14:textId="4E7ACBBB" w:rsidR="00930297" w:rsidRPr="00190523" w:rsidRDefault="00930297" w:rsidP="00930297">
      <w:pPr>
        <w:autoSpaceDE w:val="0"/>
        <w:autoSpaceDN w:val="0"/>
        <w:adjustRightInd w:val="0"/>
        <w:spacing w:after="120" w:line="285" w:lineRule="auto"/>
        <w:jc w:val="both"/>
        <w:rPr>
          <w:rFonts w:ascii="Marianne" w:eastAsia="Times New Roman" w:hAnsi="Marianne" w:cs="Arial"/>
          <w:kern w:val="28"/>
          <w:sz w:val="18"/>
          <w:szCs w:val="18"/>
          <w:lang w:eastAsia="fr-FR"/>
          <w14:ligatures w14:val="standard"/>
          <w14:cntxtAlts/>
        </w:rPr>
      </w:pPr>
      <w:r w:rsidRPr="00190523">
        <w:rPr>
          <w:rFonts w:ascii="Marianne" w:eastAsia="Times New Roman" w:hAnsi="Marianne" w:cs="Arial"/>
          <w:kern w:val="28"/>
          <w:sz w:val="18"/>
          <w:szCs w:val="18"/>
          <w:lang w:eastAsia="fr-FR"/>
          <w14:ligatures w14:val="standard"/>
          <w14:cntxtAlts/>
        </w:rPr>
        <w:t xml:space="preserve">Des précisions sur le contenu et la forme des fiches de valorisation et des rapports </w:t>
      </w:r>
      <w:r w:rsidR="00C822E1">
        <w:rPr>
          <w:rFonts w:ascii="Marianne" w:eastAsia="Times New Roman" w:hAnsi="Marianne" w:cs="Arial"/>
          <w:kern w:val="28"/>
          <w:sz w:val="18"/>
          <w:szCs w:val="18"/>
          <w:lang w:eastAsia="fr-FR"/>
          <w14:ligatures w14:val="standard"/>
          <w14:cntxtAlts/>
        </w:rPr>
        <w:t>peuvent être</w:t>
      </w:r>
      <w:r w:rsidRPr="00190523">
        <w:rPr>
          <w:rFonts w:ascii="Marianne" w:eastAsia="Times New Roman" w:hAnsi="Marianne" w:cs="Arial"/>
          <w:kern w:val="28"/>
          <w:sz w:val="18"/>
          <w:szCs w:val="18"/>
          <w:lang w:eastAsia="fr-FR"/>
          <w14:ligatures w14:val="standard"/>
          <w14:cntxtAlts/>
        </w:rPr>
        <w:t xml:space="preserve"> précisées dans le contrat.    </w:t>
      </w:r>
    </w:p>
    <w:p w14:paraId="763AE598" w14:textId="67D4FC02" w:rsidR="00930297" w:rsidRPr="001F593F" w:rsidRDefault="00930297" w:rsidP="00930297">
      <w:pPr>
        <w:widowControl w:val="0"/>
        <w:autoSpaceDE w:val="0"/>
        <w:autoSpaceDN w:val="0"/>
        <w:adjustRightInd w:val="0"/>
        <w:spacing w:after="120" w:line="240" w:lineRule="auto"/>
        <w:jc w:val="both"/>
        <w:rPr>
          <w:rFonts w:ascii="Marianne" w:eastAsia="Times New Roman" w:hAnsi="Marianne" w:cs="Arial"/>
          <w:color w:val="000000"/>
          <w:kern w:val="28"/>
          <w:sz w:val="18"/>
          <w:szCs w:val="18"/>
          <w:lang w:eastAsia="fr-FR"/>
          <w14:ligatures w14:val="standard"/>
          <w14:cntxtAlts/>
        </w:rPr>
      </w:pPr>
      <w:r w:rsidRPr="00190523">
        <w:rPr>
          <w:rFonts w:ascii="Marianne" w:eastAsia="Times New Roman" w:hAnsi="Marianne" w:cs="Arial"/>
          <w:color w:val="000000"/>
          <w:kern w:val="28"/>
          <w:sz w:val="18"/>
          <w:szCs w:val="18"/>
          <w:lang w:eastAsia="fr-FR"/>
          <w14:ligatures w14:val="standard"/>
          <w14:cntxtAlts/>
        </w:rPr>
        <w:t xml:space="preserve">Des engagements spécifiques </w:t>
      </w:r>
      <w:r w:rsidR="00190523">
        <w:rPr>
          <w:rFonts w:ascii="Marianne" w:eastAsia="Times New Roman" w:hAnsi="Marianne" w:cs="Arial"/>
          <w:color w:val="000000"/>
          <w:kern w:val="28"/>
          <w:sz w:val="18"/>
          <w:szCs w:val="18"/>
          <w:lang w:eastAsia="fr-FR"/>
          <w14:ligatures w14:val="standard"/>
          <w14:cntxtAlts/>
        </w:rPr>
        <w:t>pourront</w:t>
      </w:r>
      <w:r w:rsidR="00190523" w:rsidRPr="00190523">
        <w:rPr>
          <w:rFonts w:ascii="Marianne" w:eastAsia="Times New Roman" w:hAnsi="Marianne" w:cs="Arial"/>
          <w:color w:val="000000"/>
          <w:kern w:val="28"/>
          <w:sz w:val="18"/>
          <w:szCs w:val="18"/>
          <w:lang w:eastAsia="fr-FR"/>
          <w14:ligatures w14:val="standard"/>
          <w14:cntxtAlts/>
        </w:rPr>
        <w:t xml:space="preserve"> </w:t>
      </w:r>
      <w:r w:rsidRPr="00190523">
        <w:rPr>
          <w:rFonts w:ascii="Marianne" w:eastAsia="Times New Roman" w:hAnsi="Marianne" w:cs="Arial"/>
          <w:color w:val="000000"/>
          <w:kern w:val="28"/>
          <w:sz w:val="18"/>
          <w:szCs w:val="18"/>
          <w:lang w:eastAsia="fr-FR"/>
          <w14:ligatures w14:val="standard"/>
          <w14:cntxtAlts/>
        </w:rPr>
        <w:t>également</w:t>
      </w:r>
      <w:r w:rsidR="00190523">
        <w:rPr>
          <w:rFonts w:ascii="Marianne" w:eastAsia="Times New Roman" w:hAnsi="Marianne" w:cs="Arial"/>
          <w:color w:val="000000"/>
          <w:kern w:val="28"/>
          <w:sz w:val="18"/>
          <w:szCs w:val="18"/>
          <w:lang w:eastAsia="fr-FR"/>
          <w14:ligatures w14:val="standard"/>
          <w14:cntxtAlts/>
        </w:rPr>
        <w:t xml:space="preserve"> être</w:t>
      </w:r>
      <w:r w:rsidRPr="00190523">
        <w:rPr>
          <w:rFonts w:ascii="Marianne" w:eastAsia="Times New Roman" w:hAnsi="Marianne" w:cs="Arial"/>
          <w:color w:val="000000"/>
          <w:kern w:val="28"/>
          <w:sz w:val="18"/>
          <w:szCs w:val="18"/>
          <w:lang w:eastAsia="fr-FR"/>
          <w14:ligatures w14:val="standard"/>
          <w14:cntxtAlts/>
        </w:rPr>
        <w:t xml:space="preserve"> demandés selon les dispositifs d’aide et les types d’opération</w:t>
      </w:r>
      <w:r w:rsidRPr="003C43CA">
        <w:rPr>
          <w:rFonts w:ascii="Calibri" w:eastAsia="Times New Roman" w:hAnsi="Calibri" w:cs="Calibri"/>
          <w:color w:val="000000"/>
          <w:kern w:val="28"/>
          <w:sz w:val="18"/>
          <w:szCs w:val="18"/>
          <w:lang w:eastAsia="fr-FR"/>
          <w14:ligatures w14:val="standard"/>
          <w14:cntxtAlts/>
        </w:rPr>
        <w:t> </w:t>
      </w:r>
      <w:r w:rsidRPr="00190523">
        <w:rPr>
          <w:rFonts w:ascii="Marianne" w:eastAsia="Times New Roman" w:hAnsi="Marianne" w:cs="Arial"/>
          <w:color w:val="000000"/>
          <w:kern w:val="28"/>
          <w:sz w:val="18"/>
          <w:szCs w:val="18"/>
          <w:lang w:eastAsia="fr-FR"/>
          <w14:ligatures w14:val="standard"/>
          <w14:cntxtAlts/>
        </w:rPr>
        <w:t xml:space="preserve">; ceux-ci sont indiqués </w:t>
      </w:r>
      <w:r w:rsidR="00190523">
        <w:rPr>
          <w:rFonts w:ascii="Marianne" w:eastAsia="Times New Roman" w:hAnsi="Marianne" w:cs="Arial"/>
          <w:color w:val="000000"/>
          <w:kern w:val="28"/>
          <w:sz w:val="18"/>
          <w:szCs w:val="18"/>
          <w:lang w:eastAsia="fr-FR"/>
          <w14:ligatures w14:val="standard"/>
          <w14:cntxtAlts/>
        </w:rPr>
        <w:t xml:space="preserve">dans le </w:t>
      </w:r>
      <w:r w:rsidRPr="00190523">
        <w:rPr>
          <w:rFonts w:ascii="Marianne" w:eastAsia="Times New Roman" w:hAnsi="Marianne" w:cs="Arial"/>
          <w:color w:val="000000"/>
          <w:kern w:val="28"/>
          <w:sz w:val="18"/>
          <w:szCs w:val="18"/>
          <w:lang w:eastAsia="fr-FR"/>
          <w14:ligatures w14:val="standard"/>
          <w14:cntxtAlts/>
        </w:rPr>
        <w:t>contrat</w:t>
      </w:r>
      <w:r w:rsidR="00190523">
        <w:rPr>
          <w:rFonts w:ascii="Marianne" w:eastAsia="Times New Roman" w:hAnsi="Marianne" w:cs="Arial"/>
          <w:color w:val="000000"/>
          <w:kern w:val="28"/>
          <w:sz w:val="18"/>
          <w:szCs w:val="18"/>
          <w:lang w:eastAsia="fr-FR"/>
          <w14:ligatures w14:val="standard"/>
          <w14:cntxtAlts/>
        </w:rPr>
        <w:t xml:space="preserve"> de financement</w:t>
      </w:r>
      <w:r w:rsidRPr="00190523">
        <w:rPr>
          <w:rFonts w:ascii="Marianne" w:eastAsia="Times New Roman" w:hAnsi="Marianne" w:cs="Arial"/>
          <w:color w:val="000000"/>
          <w:kern w:val="28"/>
          <w:sz w:val="18"/>
          <w:szCs w:val="18"/>
          <w:lang w:eastAsia="fr-FR"/>
          <w14:ligatures w14:val="standard"/>
          <w14:cntxtAlts/>
        </w:rPr>
        <w:t xml:space="preserve">. </w:t>
      </w:r>
    </w:p>
    <w:p w14:paraId="4C86FA12" w14:textId="77777777" w:rsidR="00930297" w:rsidRPr="001F593F" w:rsidRDefault="00930297" w:rsidP="00930297">
      <w:pPr>
        <w:spacing w:after="120" w:line="285" w:lineRule="auto"/>
        <w:jc w:val="both"/>
        <w:rPr>
          <w:rFonts w:ascii="Marianne" w:eastAsia="Times New Roman" w:hAnsi="Marianne" w:cs="Arial"/>
          <w:color w:val="000000"/>
          <w:kern w:val="28"/>
          <w:sz w:val="18"/>
          <w:szCs w:val="20"/>
          <w:lang w:eastAsia="fr-FR"/>
          <w14:ligatures w14:val="standard"/>
          <w14:cntxtAlts/>
        </w:rPr>
      </w:pPr>
    </w:p>
    <w:p w14:paraId="71345622" w14:textId="77777777" w:rsidR="00930297" w:rsidRPr="003C43CA" w:rsidRDefault="00930297" w:rsidP="00930297">
      <w:pPr>
        <w:keepNext/>
        <w:keepLines/>
        <w:numPr>
          <w:ilvl w:val="0"/>
          <w:numId w:val="13"/>
        </w:numPr>
        <w:pBdr>
          <w:bottom w:val="single" w:sz="12" w:space="1" w:color="auto"/>
        </w:pBdr>
        <w:spacing w:after="240" w:line="240" w:lineRule="auto"/>
        <w:jc w:val="both"/>
        <w:outlineLvl w:val="0"/>
        <w:rPr>
          <w:rFonts w:ascii="Marianne" w:eastAsia="Times New Roman" w:hAnsi="Marianne" w:cs="Arial"/>
          <w:b/>
          <w:caps/>
          <w:color w:val="000000"/>
          <w:sz w:val="32"/>
          <w:szCs w:val="28"/>
          <w:lang w:eastAsia="fr-FR"/>
        </w:rPr>
      </w:pPr>
      <w:r w:rsidRPr="003C43CA">
        <w:rPr>
          <w:rFonts w:ascii="Marianne" w:eastAsia="Times New Roman" w:hAnsi="Marianne" w:cs="Arial"/>
          <w:b/>
          <w:caps/>
          <w:color w:val="000000"/>
          <w:sz w:val="32"/>
          <w:szCs w:val="28"/>
          <w:lang w:eastAsia="fr-FR"/>
        </w:rPr>
        <w:t>Conditions de dépôt sur AGIR</w:t>
      </w:r>
    </w:p>
    <w:p w14:paraId="7FD94F22" w14:textId="77777777" w:rsidR="00930297" w:rsidRPr="001F593F" w:rsidRDefault="00930297" w:rsidP="00930297">
      <w:pPr>
        <w:spacing w:after="120" w:line="285" w:lineRule="auto"/>
        <w:jc w:val="both"/>
        <w:rPr>
          <w:rFonts w:ascii="Marianne" w:eastAsia="Times New Roman" w:hAnsi="Marianne" w:cs="Arial"/>
          <w:color w:val="000000"/>
          <w:kern w:val="28"/>
          <w:sz w:val="18"/>
          <w:szCs w:val="20"/>
          <w:lang w:eastAsia="fr-FR"/>
          <w14:ligatures w14:val="standard"/>
          <w14:cntxtAlts/>
        </w:rPr>
      </w:pPr>
      <w:r w:rsidRPr="001F593F">
        <w:rPr>
          <w:rFonts w:ascii="Marianne" w:eastAsia="Times New Roman" w:hAnsi="Marianne" w:cs="Arial"/>
          <w:color w:val="000000"/>
          <w:kern w:val="28"/>
          <w:sz w:val="18"/>
          <w:szCs w:val="20"/>
          <w:lang w:eastAsia="fr-FR"/>
          <w14:ligatures w14:val="standard"/>
          <w14:cntxtAlts/>
        </w:rPr>
        <w:t>Lors du dépôt de votre demande d’aide en ligne, vous serez amenés à compléter notamment les informations suivantes en les personnalisant</w:t>
      </w:r>
      <w:r w:rsidRPr="003C43CA">
        <w:rPr>
          <w:rFonts w:ascii="Calibri" w:eastAsia="Times New Roman" w:hAnsi="Calibri" w:cs="Calibri"/>
          <w:color w:val="000000"/>
          <w:kern w:val="28"/>
          <w:sz w:val="18"/>
          <w:szCs w:val="20"/>
          <w:lang w:eastAsia="fr-FR"/>
          <w14:ligatures w14:val="standard"/>
          <w14:cntxtAlts/>
        </w:rPr>
        <w:t> </w:t>
      </w:r>
      <w:r w:rsidRPr="001F593F">
        <w:rPr>
          <w:rFonts w:ascii="Marianne" w:eastAsia="Times New Roman" w:hAnsi="Marianne" w:cs="Arial"/>
          <w:color w:val="000000"/>
          <w:kern w:val="28"/>
          <w:sz w:val="18"/>
          <w:szCs w:val="20"/>
          <w:lang w:eastAsia="fr-FR"/>
          <w14:ligatures w14:val="standard"/>
          <w14:cntxtAlts/>
        </w:rPr>
        <w:t>:</w:t>
      </w:r>
    </w:p>
    <w:p w14:paraId="4EBDC40F" w14:textId="77777777" w:rsidR="00930297" w:rsidRPr="001F593F" w:rsidRDefault="00930297" w:rsidP="00930297">
      <w:pPr>
        <w:keepNext/>
        <w:keepLines/>
        <w:spacing w:before="120" w:after="240" w:line="240" w:lineRule="auto"/>
        <w:outlineLvl w:val="1"/>
        <w:rPr>
          <w:rFonts w:ascii="Marianne" w:eastAsia="Times New Roman" w:hAnsi="Marianne" w:cs="Arial"/>
          <w:b/>
          <w:color w:val="000000"/>
          <w:sz w:val="28"/>
          <w:szCs w:val="28"/>
          <w:lang w:eastAsia="fr-FR"/>
        </w:rPr>
      </w:pPr>
      <w:r w:rsidRPr="001F593F">
        <w:rPr>
          <w:rFonts w:ascii="Marianne" w:eastAsia="Times New Roman" w:hAnsi="Marianne" w:cs="Arial"/>
          <w:b/>
          <w:color w:val="000000"/>
          <w:sz w:val="28"/>
          <w:szCs w:val="28"/>
          <w:lang w:eastAsia="fr-FR"/>
        </w:rPr>
        <w:t>Les éléments administratifs vous concernant</w:t>
      </w:r>
      <w:r w:rsidRPr="003C43CA">
        <w:rPr>
          <w:rFonts w:ascii="Calibri" w:eastAsia="Times New Roman" w:hAnsi="Calibri" w:cs="Calibri"/>
          <w:b/>
          <w:color w:val="000000"/>
          <w:sz w:val="28"/>
          <w:szCs w:val="28"/>
          <w:lang w:eastAsia="fr-FR"/>
        </w:rPr>
        <w:t> </w:t>
      </w:r>
      <w:r w:rsidRPr="001F593F">
        <w:rPr>
          <w:rFonts w:ascii="Marianne" w:eastAsia="Times New Roman" w:hAnsi="Marianne" w:cs="Arial"/>
          <w:b/>
          <w:color w:val="000000"/>
          <w:sz w:val="28"/>
          <w:szCs w:val="28"/>
          <w:lang w:eastAsia="fr-FR"/>
        </w:rPr>
        <w:t xml:space="preserve"> </w:t>
      </w:r>
    </w:p>
    <w:p w14:paraId="61176543" w14:textId="77777777" w:rsidR="00930297" w:rsidRDefault="00930297" w:rsidP="00930297">
      <w:pPr>
        <w:spacing w:after="120" w:line="285" w:lineRule="auto"/>
        <w:jc w:val="both"/>
        <w:rPr>
          <w:rFonts w:ascii="Marianne" w:eastAsia="Times New Roman" w:hAnsi="Marianne" w:cs="Arial"/>
          <w:color w:val="000000"/>
          <w:kern w:val="28"/>
          <w:sz w:val="18"/>
          <w:szCs w:val="20"/>
          <w:lang w:eastAsia="fr-FR"/>
          <w14:ligatures w14:val="standard"/>
          <w14:cntxtAlts/>
        </w:rPr>
      </w:pPr>
      <w:r w:rsidRPr="001F593F">
        <w:rPr>
          <w:rFonts w:ascii="Marianne" w:eastAsia="Times New Roman" w:hAnsi="Marianne" w:cs="Arial"/>
          <w:color w:val="000000"/>
          <w:kern w:val="28"/>
          <w:sz w:val="18"/>
          <w:szCs w:val="20"/>
          <w:lang w:eastAsia="fr-FR"/>
          <w14:ligatures w14:val="standard"/>
          <w14:cntxtAlts/>
        </w:rPr>
        <w:t>Il conviendra de saisir en ligne les informations suivantes</w:t>
      </w:r>
      <w:r w:rsidRPr="003C43CA">
        <w:rPr>
          <w:rFonts w:ascii="Calibri" w:eastAsia="Times New Roman" w:hAnsi="Calibri" w:cs="Calibri"/>
          <w:color w:val="000000"/>
          <w:kern w:val="28"/>
          <w:sz w:val="18"/>
          <w:szCs w:val="20"/>
          <w:lang w:eastAsia="fr-FR"/>
          <w14:ligatures w14:val="standard"/>
          <w14:cntxtAlts/>
        </w:rPr>
        <w:t> </w:t>
      </w:r>
      <w:r w:rsidRPr="001F593F">
        <w:rPr>
          <w:rFonts w:ascii="Marianne" w:eastAsia="Times New Roman" w:hAnsi="Marianne" w:cs="Arial"/>
          <w:color w:val="000000"/>
          <w:kern w:val="28"/>
          <w:sz w:val="18"/>
          <w:szCs w:val="20"/>
          <w:lang w:eastAsia="fr-FR"/>
          <w14:ligatures w14:val="standard"/>
          <w14:cntxtAlts/>
        </w:rPr>
        <w:t xml:space="preserve">: SIRET, définition PME (si concerné), noms et coordonnées (mail, téléphone) du représentant légal, du responsable technique, du responsable administratif …  </w:t>
      </w:r>
    </w:p>
    <w:p w14:paraId="577C4E87" w14:textId="77777777" w:rsidR="00145185" w:rsidRDefault="00145185" w:rsidP="00930297">
      <w:pPr>
        <w:spacing w:after="120" w:line="285" w:lineRule="auto"/>
        <w:jc w:val="both"/>
        <w:rPr>
          <w:rFonts w:ascii="Marianne" w:eastAsia="Times New Roman" w:hAnsi="Marianne" w:cs="Arial"/>
          <w:color w:val="000000"/>
          <w:kern w:val="28"/>
          <w:sz w:val="18"/>
          <w:szCs w:val="20"/>
          <w:lang w:eastAsia="fr-FR"/>
          <w14:ligatures w14:val="standard"/>
          <w14:cntxtAlts/>
        </w:rPr>
      </w:pPr>
    </w:p>
    <w:p w14:paraId="7D4F92E7" w14:textId="77777777" w:rsidR="00145185" w:rsidRPr="0006795A" w:rsidRDefault="00145185" w:rsidP="00145185">
      <w:pPr>
        <w:pStyle w:val="Default"/>
        <w:rPr>
          <w:rFonts w:ascii="Marianne" w:hAnsi="Marianne"/>
          <w:sz w:val="18"/>
          <w:szCs w:val="18"/>
        </w:rPr>
      </w:pPr>
    </w:p>
    <w:p w14:paraId="70C3A02D" w14:textId="77777777" w:rsidR="00145185" w:rsidRPr="001F593F" w:rsidRDefault="00145185" w:rsidP="00145185">
      <w:pPr>
        <w:keepNext/>
        <w:keepLines/>
        <w:spacing w:before="120" w:after="240" w:line="240" w:lineRule="auto"/>
        <w:outlineLvl w:val="1"/>
        <w:rPr>
          <w:rFonts w:ascii="Marianne" w:eastAsia="Times New Roman" w:hAnsi="Marianne" w:cs="Arial"/>
          <w:b/>
          <w:color w:val="000000"/>
          <w:sz w:val="28"/>
          <w:szCs w:val="28"/>
          <w:lang w:eastAsia="fr-FR"/>
        </w:rPr>
      </w:pPr>
      <w:r w:rsidRPr="001F593F">
        <w:rPr>
          <w:rFonts w:ascii="Marianne" w:eastAsia="Times New Roman" w:hAnsi="Marianne" w:cs="Arial"/>
          <w:b/>
          <w:color w:val="000000"/>
          <w:sz w:val="28"/>
          <w:szCs w:val="28"/>
          <w:lang w:eastAsia="fr-FR"/>
        </w:rPr>
        <w:lastRenderedPageBreak/>
        <w:t xml:space="preserve">Le contexte du projet </w:t>
      </w:r>
    </w:p>
    <w:p w14:paraId="1BE4CCB8" w14:textId="77777777" w:rsidR="00145185" w:rsidRDefault="00145185" w:rsidP="00145185">
      <w:pPr>
        <w:pStyle w:val="Default"/>
        <w:rPr>
          <w:sz w:val="18"/>
          <w:szCs w:val="18"/>
        </w:rPr>
      </w:pPr>
      <w:r>
        <w:rPr>
          <w:sz w:val="18"/>
          <w:szCs w:val="18"/>
        </w:rPr>
        <w:t xml:space="preserve">Décrire le contexte, citer les projets ou études antérieures, en cours ou à venir afin de pouvoir évaluer les liens entre projets et mieux comprendre les filiations. Indiquer ce vous conduit à envisager cette étude, les partenaires éventuels, le lien avec un ou des territoires. </w:t>
      </w:r>
    </w:p>
    <w:p w14:paraId="338E77C0" w14:textId="77777777" w:rsidR="00145185" w:rsidRDefault="00145185" w:rsidP="00145185">
      <w:pPr>
        <w:pStyle w:val="Default"/>
        <w:rPr>
          <w:sz w:val="18"/>
          <w:szCs w:val="18"/>
        </w:rPr>
      </w:pPr>
    </w:p>
    <w:p w14:paraId="7B94D078" w14:textId="77777777" w:rsidR="00145185" w:rsidRDefault="00145185" w:rsidP="00145185">
      <w:pPr>
        <w:pStyle w:val="Default"/>
        <w:rPr>
          <w:sz w:val="18"/>
          <w:szCs w:val="18"/>
        </w:rPr>
      </w:pPr>
    </w:p>
    <w:p w14:paraId="170E95FD" w14:textId="77777777" w:rsidR="00145185" w:rsidRDefault="00145185" w:rsidP="00145185">
      <w:pPr>
        <w:pStyle w:val="Default"/>
        <w:pBdr>
          <w:top w:val="single" w:sz="4" w:space="1" w:color="auto"/>
          <w:left w:val="single" w:sz="4" w:space="4" w:color="auto"/>
          <w:bottom w:val="single" w:sz="4" w:space="1" w:color="auto"/>
          <w:right w:val="single" w:sz="4" w:space="4" w:color="auto"/>
        </w:pBdr>
        <w:rPr>
          <w:sz w:val="18"/>
          <w:szCs w:val="18"/>
        </w:rPr>
      </w:pPr>
    </w:p>
    <w:p w14:paraId="259CD145" w14:textId="77777777" w:rsidR="00145185" w:rsidRDefault="00145185" w:rsidP="00145185">
      <w:pPr>
        <w:pStyle w:val="Default"/>
        <w:pBdr>
          <w:top w:val="single" w:sz="4" w:space="1" w:color="auto"/>
          <w:left w:val="single" w:sz="4" w:space="4" w:color="auto"/>
          <w:bottom w:val="single" w:sz="4" w:space="1" w:color="auto"/>
          <w:right w:val="single" w:sz="4" w:space="4" w:color="auto"/>
        </w:pBdr>
        <w:rPr>
          <w:sz w:val="18"/>
          <w:szCs w:val="18"/>
        </w:rPr>
      </w:pPr>
      <w:r w:rsidRPr="0002796D">
        <w:rPr>
          <w:sz w:val="18"/>
          <w:szCs w:val="18"/>
        </w:rPr>
        <w:t>Par exemple : Dans le cadre du projet de</w:t>
      </w:r>
      <w:proofErr w:type="gramStart"/>
      <w:r w:rsidRPr="0002796D">
        <w:rPr>
          <w:sz w:val="18"/>
          <w:szCs w:val="18"/>
        </w:rPr>
        <w:t xml:space="preserve"> ….</w:t>
      </w:r>
      <w:proofErr w:type="gramEnd"/>
      <w:r w:rsidRPr="0002796D">
        <w:rPr>
          <w:sz w:val="18"/>
          <w:szCs w:val="18"/>
        </w:rPr>
        <w:t xml:space="preserve">, l’entreprise … souhaite </w:t>
      </w:r>
      <w:r>
        <w:rPr>
          <w:sz w:val="18"/>
          <w:szCs w:val="18"/>
        </w:rPr>
        <w:t xml:space="preserve">réduire ses consommations d’énergies et </w:t>
      </w:r>
      <w:r w:rsidRPr="0002796D">
        <w:rPr>
          <w:sz w:val="18"/>
          <w:szCs w:val="18"/>
        </w:rPr>
        <w:t xml:space="preserve">engager </w:t>
      </w:r>
      <w:r>
        <w:rPr>
          <w:sz w:val="18"/>
          <w:szCs w:val="18"/>
        </w:rPr>
        <w:t xml:space="preserve">des études/audit/maîtrise d’œuvre </w:t>
      </w:r>
      <w:r w:rsidRPr="0002796D">
        <w:rPr>
          <w:sz w:val="18"/>
          <w:szCs w:val="18"/>
        </w:rPr>
        <w:t>afin de cadre</w:t>
      </w:r>
      <w:r>
        <w:rPr>
          <w:sz w:val="18"/>
          <w:szCs w:val="18"/>
        </w:rPr>
        <w:t>r</w:t>
      </w:r>
      <w:r w:rsidRPr="0002796D">
        <w:rPr>
          <w:sz w:val="18"/>
          <w:szCs w:val="18"/>
        </w:rPr>
        <w:t xml:space="preserve"> le projet et de pouvoir l’engager sur de bonnes bases.</w:t>
      </w:r>
    </w:p>
    <w:p w14:paraId="0C150D0D" w14:textId="77777777" w:rsidR="00145185" w:rsidRDefault="00145185" w:rsidP="00145185">
      <w:pPr>
        <w:pStyle w:val="Default"/>
        <w:pBdr>
          <w:top w:val="single" w:sz="4" w:space="1" w:color="auto"/>
          <w:left w:val="single" w:sz="4" w:space="4" w:color="auto"/>
          <w:bottom w:val="single" w:sz="4" w:space="1" w:color="auto"/>
          <w:right w:val="single" w:sz="4" w:space="4" w:color="auto"/>
        </w:pBdr>
        <w:rPr>
          <w:sz w:val="18"/>
          <w:szCs w:val="18"/>
        </w:rPr>
      </w:pPr>
    </w:p>
    <w:p w14:paraId="1EA25C0E" w14:textId="77777777" w:rsidR="00145185" w:rsidRDefault="00145185" w:rsidP="00145185">
      <w:pPr>
        <w:pStyle w:val="Default"/>
        <w:rPr>
          <w:sz w:val="18"/>
          <w:szCs w:val="18"/>
        </w:rPr>
      </w:pPr>
    </w:p>
    <w:p w14:paraId="65966491" w14:textId="77777777" w:rsidR="00145185" w:rsidRPr="001F593F" w:rsidRDefault="00145185" w:rsidP="00930297">
      <w:pPr>
        <w:spacing w:after="120" w:line="285" w:lineRule="auto"/>
        <w:jc w:val="both"/>
        <w:rPr>
          <w:rFonts w:ascii="Marianne" w:eastAsia="Times New Roman" w:hAnsi="Marianne" w:cs="Arial"/>
          <w:color w:val="000000"/>
          <w:kern w:val="28"/>
          <w:sz w:val="18"/>
          <w:szCs w:val="20"/>
          <w:lang w:eastAsia="fr-FR"/>
          <w14:ligatures w14:val="standard"/>
          <w14:cntxtAlts/>
        </w:rPr>
      </w:pPr>
    </w:p>
    <w:p w14:paraId="5994B82B" w14:textId="451CB59C" w:rsidR="00930297" w:rsidRPr="001F593F" w:rsidRDefault="00930297" w:rsidP="00930297">
      <w:pPr>
        <w:keepNext/>
        <w:keepLines/>
        <w:spacing w:before="120" w:after="240" w:line="240" w:lineRule="auto"/>
        <w:outlineLvl w:val="1"/>
        <w:rPr>
          <w:rFonts w:ascii="Marianne" w:eastAsia="Times New Roman" w:hAnsi="Marianne" w:cs="Arial"/>
          <w:b/>
          <w:color w:val="000000"/>
          <w:sz w:val="28"/>
          <w:szCs w:val="28"/>
          <w:lang w:eastAsia="fr-FR"/>
        </w:rPr>
      </w:pPr>
      <w:r w:rsidRPr="001F593F">
        <w:rPr>
          <w:rFonts w:ascii="Marianne" w:eastAsia="Times New Roman" w:hAnsi="Marianne" w:cs="Arial"/>
          <w:b/>
          <w:color w:val="000000"/>
          <w:sz w:val="28"/>
          <w:szCs w:val="28"/>
          <w:lang w:eastAsia="fr-FR"/>
        </w:rPr>
        <w:t xml:space="preserve">La description du projet </w:t>
      </w:r>
    </w:p>
    <w:p w14:paraId="1A292DAD" w14:textId="77777777" w:rsidR="0006795A" w:rsidRDefault="0006795A" w:rsidP="0006795A">
      <w:pPr>
        <w:pStyle w:val="Default"/>
        <w:rPr>
          <w:rFonts w:ascii="Marianne" w:hAnsi="Marianne"/>
          <w:sz w:val="18"/>
          <w:szCs w:val="18"/>
        </w:rPr>
      </w:pPr>
      <w:r w:rsidRPr="0006795A">
        <w:rPr>
          <w:rFonts w:ascii="Marianne" w:hAnsi="Marianne"/>
          <w:sz w:val="18"/>
          <w:szCs w:val="18"/>
        </w:rPr>
        <w:t xml:space="preserve">Présenter le périmètre de l’étude : géographique, technique, thématique, etc. et les principales taches réalisées </w:t>
      </w:r>
    </w:p>
    <w:p w14:paraId="3F637C56" w14:textId="77777777" w:rsidR="00F85A68" w:rsidRDefault="00F85A68" w:rsidP="0006795A">
      <w:pPr>
        <w:pStyle w:val="Default"/>
        <w:rPr>
          <w:rFonts w:ascii="Marianne" w:hAnsi="Marianne"/>
          <w:sz w:val="18"/>
          <w:szCs w:val="18"/>
        </w:rPr>
      </w:pPr>
    </w:p>
    <w:p w14:paraId="487D8B61" w14:textId="77777777" w:rsidR="007264E3" w:rsidRDefault="007264E3" w:rsidP="007264E3">
      <w:pPr>
        <w:pStyle w:val="Default"/>
        <w:rPr>
          <w:sz w:val="18"/>
          <w:szCs w:val="18"/>
        </w:rPr>
      </w:pPr>
      <w:bookmarkStart w:id="1" w:name="_Hlk151648158"/>
    </w:p>
    <w:p w14:paraId="1358D0FF" w14:textId="77777777" w:rsidR="007264E3" w:rsidRDefault="007264E3" w:rsidP="007264E3">
      <w:pPr>
        <w:pStyle w:val="Default"/>
        <w:pBdr>
          <w:top w:val="single" w:sz="4" w:space="1" w:color="auto"/>
          <w:left w:val="single" w:sz="4" w:space="4" w:color="auto"/>
          <w:bottom w:val="single" w:sz="4" w:space="1" w:color="auto"/>
          <w:right w:val="single" w:sz="4" w:space="4" w:color="auto"/>
        </w:pBdr>
        <w:rPr>
          <w:sz w:val="18"/>
          <w:szCs w:val="18"/>
        </w:rPr>
      </w:pPr>
    </w:p>
    <w:p w14:paraId="5156886C" w14:textId="77777777" w:rsidR="007264E3" w:rsidRPr="00F85A68" w:rsidRDefault="007264E3" w:rsidP="007264E3">
      <w:pPr>
        <w:pStyle w:val="Default"/>
        <w:pBdr>
          <w:top w:val="single" w:sz="4" w:space="1" w:color="auto"/>
          <w:left w:val="single" w:sz="4" w:space="4" w:color="auto"/>
          <w:bottom w:val="single" w:sz="4" w:space="1" w:color="auto"/>
          <w:right w:val="single" w:sz="4" w:space="4" w:color="auto"/>
        </w:pBdr>
        <w:rPr>
          <w:sz w:val="18"/>
          <w:szCs w:val="18"/>
        </w:rPr>
      </w:pPr>
      <w:r w:rsidRPr="00F85A68">
        <w:rPr>
          <w:sz w:val="18"/>
          <w:szCs w:val="18"/>
        </w:rPr>
        <w:t xml:space="preserve">Par exemple : </w:t>
      </w:r>
      <w:r>
        <w:rPr>
          <w:sz w:val="18"/>
          <w:szCs w:val="18"/>
        </w:rPr>
        <w:t>l</w:t>
      </w:r>
      <w:r w:rsidRPr="00F85A68">
        <w:rPr>
          <w:sz w:val="18"/>
          <w:szCs w:val="18"/>
        </w:rPr>
        <w:t>’opération vise à étudier un projet de … à l’attention de …, située à ….</w:t>
      </w:r>
    </w:p>
    <w:p w14:paraId="7FBC8381" w14:textId="77777777" w:rsidR="007264E3" w:rsidRPr="00F85A68" w:rsidRDefault="007264E3" w:rsidP="007264E3">
      <w:pPr>
        <w:pStyle w:val="Default"/>
        <w:pBdr>
          <w:top w:val="single" w:sz="4" w:space="1" w:color="auto"/>
          <w:left w:val="single" w:sz="4" w:space="4" w:color="auto"/>
          <w:bottom w:val="single" w:sz="4" w:space="1" w:color="auto"/>
          <w:right w:val="single" w:sz="4" w:space="4" w:color="auto"/>
        </w:pBdr>
        <w:rPr>
          <w:sz w:val="18"/>
          <w:szCs w:val="18"/>
        </w:rPr>
      </w:pPr>
      <w:r w:rsidRPr="00F85A68">
        <w:rPr>
          <w:sz w:val="18"/>
          <w:szCs w:val="18"/>
        </w:rPr>
        <w:t>L’étude respecte le cahier des charges ADEME relatif à ….</w:t>
      </w:r>
    </w:p>
    <w:p w14:paraId="7E0DD7C2" w14:textId="565971FD" w:rsidR="007264E3" w:rsidRDefault="00464F7C" w:rsidP="007264E3">
      <w:pPr>
        <w:pStyle w:val="Default"/>
        <w:pBdr>
          <w:top w:val="single" w:sz="4" w:space="1" w:color="auto"/>
          <w:left w:val="single" w:sz="4" w:space="4" w:color="auto"/>
          <w:bottom w:val="single" w:sz="4" w:space="1" w:color="auto"/>
          <w:right w:val="single" w:sz="4" w:space="4" w:color="auto"/>
        </w:pBdr>
        <w:rPr>
          <w:sz w:val="18"/>
          <w:szCs w:val="18"/>
        </w:rPr>
      </w:pPr>
      <w:r>
        <w:rPr>
          <w:sz w:val="18"/>
          <w:szCs w:val="18"/>
        </w:rPr>
        <w:t>Le bureau d’étude pressenti pour l</w:t>
      </w:r>
      <w:r w:rsidR="007264E3" w:rsidRPr="00F85A68">
        <w:rPr>
          <w:sz w:val="18"/>
          <w:szCs w:val="18"/>
        </w:rPr>
        <w:t xml:space="preserve">a mise en œuvre de cette étude est … (RGE) </w:t>
      </w:r>
    </w:p>
    <w:p w14:paraId="741B1CE4" w14:textId="77777777" w:rsidR="007264E3" w:rsidRDefault="007264E3" w:rsidP="007264E3">
      <w:pPr>
        <w:pStyle w:val="Default"/>
        <w:rPr>
          <w:sz w:val="18"/>
          <w:szCs w:val="18"/>
        </w:rPr>
      </w:pPr>
    </w:p>
    <w:bookmarkEnd w:id="1"/>
    <w:p w14:paraId="2DAFE1D9" w14:textId="77777777" w:rsidR="007264E3" w:rsidRDefault="007264E3" w:rsidP="0006795A">
      <w:pPr>
        <w:pStyle w:val="Default"/>
        <w:rPr>
          <w:rFonts w:ascii="Marianne" w:hAnsi="Marianne"/>
          <w:sz w:val="18"/>
          <w:szCs w:val="18"/>
        </w:rPr>
      </w:pPr>
    </w:p>
    <w:p w14:paraId="544B81DE" w14:textId="4F9128B0" w:rsidR="00930297" w:rsidRPr="001F593F" w:rsidRDefault="00930297" w:rsidP="00A927C3">
      <w:pPr>
        <w:keepNext/>
        <w:keepLines/>
        <w:spacing w:before="120" w:after="240" w:line="240" w:lineRule="auto"/>
        <w:outlineLvl w:val="1"/>
        <w:rPr>
          <w:rFonts w:ascii="Marianne" w:eastAsia="Times New Roman" w:hAnsi="Marianne" w:cs="Arial"/>
          <w:b/>
          <w:color w:val="000000"/>
          <w:sz w:val="28"/>
          <w:szCs w:val="28"/>
          <w:lang w:eastAsia="fr-FR"/>
        </w:rPr>
      </w:pPr>
      <w:r w:rsidRPr="001F593F">
        <w:rPr>
          <w:rFonts w:ascii="Marianne" w:eastAsia="Times New Roman" w:hAnsi="Marianne" w:cs="Arial"/>
          <w:b/>
          <w:color w:val="000000"/>
          <w:sz w:val="28"/>
          <w:szCs w:val="28"/>
          <w:lang w:eastAsia="fr-FR"/>
        </w:rPr>
        <w:t xml:space="preserve">Les objectifs et résultats attendus </w:t>
      </w:r>
    </w:p>
    <w:p w14:paraId="36AEFF2A" w14:textId="517C38E5" w:rsidR="00BB25D2" w:rsidRDefault="00282325" w:rsidP="00BB25D2">
      <w:pPr>
        <w:spacing w:after="120" w:line="286" w:lineRule="auto"/>
        <w:rPr>
          <w:rFonts w:ascii="Marianne" w:hAnsi="Marianne"/>
          <w:sz w:val="18"/>
          <w:szCs w:val="18"/>
        </w:rPr>
      </w:pPr>
      <w:r w:rsidRPr="00282325">
        <w:rPr>
          <w:rFonts w:ascii="Marianne" w:hAnsi="Marianne"/>
          <w:sz w:val="18"/>
          <w:szCs w:val="18"/>
        </w:rPr>
        <w:t>Décrire succinctement les objectifs du projet et les résultats escomptés, notamment si l’étude est une étude d’expérimentation, les enseignements recherchés et moyens mis en œuvre pour y parvenir.</w:t>
      </w:r>
    </w:p>
    <w:p w14:paraId="4B3064E5" w14:textId="77777777" w:rsidR="00DE0F9F" w:rsidRDefault="00DE0F9F" w:rsidP="00DE0F9F">
      <w:pPr>
        <w:pStyle w:val="Default"/>
        <w:rPr>
          <w:sz w:val="18"/>
          <w:szCs w:val="18"/>
        </w:rPr>
      </w:pPr>
    </w:p>
    <w:p w14:paraId="1A9B8CD2" w14:textId="77777777" w:rsidR="00DE0F9F" w:rsidRDefault="00DE0F9F" w:rsidP="00DE0F9F">
      <w:pPr>
        <w:pStyle w:val="Default"/>
        <w:pBdr>
          <w:top w:val="single" w:sz="4" w:space="1" w:color="auto"/>
          <w:left w:val="single" w:sz="4" w:space="4" w:color="auto"/>
          <w:bottom w:val="single" w:sz="4" w:space="1" w:color="auto"/>
          <w:right w:val="single" w:sz="4" w:space="4" w:color="auto"/>
        </w:pBdr>
        <w:rPr>
          <w:sz w:val="18"/>
          <w:szCs w:val="18"/>
        </w:rPr>
      </w:pPr>
    </w:p>
    <w:p w14:paraId="34A2EBDE" w14:textId="2BCE4057" w:rsidR="00C144AF" w:rsidRPr="00C144AF" w:rsidRDefault="00C144AF" w:rsidP="00C144AF">
      <w:pPr>
        <w:pStyle w:val="Default"/>
        <w:pBdr>
          <w:top w:val="single" w:sz="4" w:space="1" w:color="auto"/>
          <w:left w:val="single" w:sz="4" w:space="4" w:color="auto"/>
          <w:bottom w:val="single" w:sz="4" w:space="1" w:color="auto"/>
          <w:right w:val="single" w:sz="4" w:space="4" w:color="auto"/>
        </w:pBdr>
        <w:rPr>
          <w:sz w:val="18"/>
          <w:szCs w:val="18"/>
        </w:rPr>
      </w:pPr>
      <w:r w:rsidRPr="00C144AF">
        <w:rPr>
          <w:sz w:val="18"/>
          <w:szCs w:val="18"/>
        </w:rPr>
        <w:t xml:space="preserve">Par exemple : L’étude doit permettre de confirmer l’opportunité de </w:t>
      </w:r>
      <w:r>
        <w:rPr>
          <w:sz w:val="18"/>
          <w:szCs w:val="18"/>
        </w:rPr>
        <w:t>réaliser des travaux de maîtrise de l’énergie</w:t>
      </w:r>
      <w:r w:rsidRPr="00C144AF">
        <w:rPr>
          <w:sz w:val="18"/>
          <w:szCs w:val="18"/>
        </w:rPr>
        <w:t>, l</w:t>
      </w:r>
      <w:r w:rsidR="0029339D">
        <w:rPr>
          <w:sz w:val="18"/>
          <w:szCs w:val="18"/>
        </w:rPr>
        <w:t xml:space="preserve">esquels </w:t>
      </w:r>
      <w:r w:rsidRPr="00C144AF">
        <w:rPr>
          <w:sz w:val="18"/>
          <w:szCs w:val="18"/>
        </w:rPr>
        <w:t>devrai</w:t>
      </w:r>
      <w:r w:rsidR="0029339D">
        <w:rPr>
          <w:sz w:val="18"/>
          <w:szCs w:val="18"/>
        </w:rPr>
        <w:t>en</w:t>
      </w:r>
      <w:r w:rsidRPr="00C144AF">
        <w:rPr>
          <w:sz w:val="18"/>
          <w:szCs w:val="18"/>
        </w:rPr>
        <w:t>t permettre :</w:t>
      </w:r>
    </w:p>
    <w:p w14:paraId="693F807B" w14:textId="1EF1E7DB" w:rsidR="00C144AF" w:rsidRDefault="00C144AF" w:rsidP="00C144AF">
      <w:pPr>
        <w:pStyle w:val="Default"/>
        <w:pBdr>
          <w:top w:val="single" w:sz="4" w:space="1" w:color="auto"/>
          <w:left w:val="single" w:sz="4" w:space="4" w:color="auto"/>
          <w:bottom w:val="single" w:sz="4" w:space="1" w:color="auto"/>
          <w:right w:val="single" w:sz="4" w:space="4" w:color="auto"/>
        </w:pBdr>
        <w:rPr>
          <w:sz w:val="18"/>
          <w:szCs w:val="18"/>
        </w:rPr>
      </w:pPr>
      <w:r w:rsidRPr="00C144AF">
        <w:rPr>
          <w:sz w:val="18"/>
          <w:szCs w:val="18"/>
        </w:rPr>
        <w:t xml:space="preserve">- la </w:t>
      </w:r>
      <w:r w:rsidR="0029339D">
        <w:rPr>
          <w:sz w:val="18"/>
          <w:szCs w:val="18"/>
        </w:rPr>
        <w:t xml:space="preserve">diminuer </w:t>
      </w:r>
      <w:r w:rsidRPr="00C144AF">
        <w:rPr>
          <w:sz w:val="18"/>
          <w:szCs w:val="18"/>
        </w:rPr>
        <w:t>de X MWh d’énergies fossiles</w:t>
      </w:r>
      <w:r w:rsidR="0029339D">
        <w:rPr>
          <w:sz w:val="18"/>
          <w:szCs w:val="18"/>
        </w:rPr>
        <w:t xml:space="preserve"> ou de réduire de XX% les économies d’énergies…</w:t>
      </w:r>
    </w:p>
    <w:p w14:paraId="745458C5" w14:textId="142F2D9D" w:rsidR="0029339D" w:rsidRPr="00C144AF" w:rsidRDefault="0029339D" w:rsidP="00C144AF">
      <w:pPr>
        <w:pStyle w:val="Default"/>
        <w:pBdr>
          <w:top w:val="single" w:sz="4" w:space="1" w:color="auto"/>
          <w:left w:val="single" w:sz="4" w:space="4" w:color="auto"/>
          <w:bottom w:val="single" w:sz="4" w:space="1" w:color="auto"/>
          <w:right w:val="single" w:sz="4" w:space="4" w:color="auto"/>
        </w:pBdr>
        <w:rPr>
          <w:sz w:val="18"/>
          <w:szCs w:val="18"/>
        </w:rPr>
      </w:pPr>
      <w:r>
        <w:rPr>
          <w:sz w:val="18"/>
          <w:szCs w:val="18"/>
        </w:rPr>
        <w:t xml:space="preserve">- </w:t>
      </w:r>
    </w:p>
    <w:p w14:paraId="1BAF558E" w14:textId="53D5905E" w:rsidR="00C144AF" w:rsidRDefault="00C144AF" w:rsidP="00C144AF">
      <w:pPr>
        <w:pStyle w:val="Default"/>
        <w:pBdr>
          <w:top w:val="single" w:sz="4" w:space="1" w:color="auto"/>
          <w:left w:val="single" w:sz="4" w:space="4" w:color="auto"/>
          <w:bottom w:val="single" w:sz="4" w:space="1" w:color="auto"/>
          <w:right w:val="single" w:sz="4" w:space="4" w:color="auto"/>
        </w:pBdr>
        <w:rPr>
          <w:sz w:val="18"/>
          <w:szCs w:val="18"/>
        </w:rPr>
      </w:pPr>
    </w:p>
    <w:p w14:paraId="51FE0820" w14:textId="77777777" w:rsidR="00DE0F9F" w:rsidRDefault="00DE0F9F" w:rsidP="00DE0F9F">
      <w:pPr>
        <w:pStyle w:val="Default"/>
        <w:rPr>
          <w:sz w:val="18"/>
          <w:szCs w:val="18"/>
        </w:rPr>
      </w:pPr>
    </w:p>
    <w:p w14:paraId="4374823A" w14:textId="77777777" w:rsidR="00FD11E0" w:rsidRDefault="00FD11E0" w:rsidP="00BB25D2">
      <w:pPr>
        <w:spacing w:after="120" w:line="286" w:lineRule="auto"/>
        <w:rPr>
          <w:rFonts w:ascii="Marianne" w:eastAsia="Calibri" w:hAnsi="Marianne" w:cs="Arial"/>
          <w:color w:val="000000"/>
          <w:kern w:val="28"/>
          <w:sz w:val="18"/>
          <w:szCs w:val="20"/>
          <w:highlight w:val="yellow"/>
          <w14:ligatures w14:val="standard"/>
          <w14:cntxtAlts/>
        </w:rPr>
      </w:pPr>
    </w:p>
    <w:p w14:paraId="390E18D2" w14:textId="77777777" w:rsidR="00DE0F9F" w:rsidRPr="00282325" w:rsidRDefault="00DE0F9F" w:rsidP="00BB25D2">
      <w:pPr>
        <w:spacing w:after="120" w:line="286" w:lineRule="auto"/>
        <w:rPr>
          <w:rFonts w:ascii="Marianne" w:eastAsia="Calibri" w:hAnsi="Marianne" w:cs="Arial"/>
          <w:color w:val="000000"/>
          <w:kern w:val="28"/>
          <w:sz w:val="18"/>
          <w:szCs w:val="20"/>
          <w:highlight w:val="yellow"/>
          <w14:ligatures w14:val="standard"/>
          <w14:cntxtAlts/>
        </w:rPr>
      </w:pPr>
    </w:p>
    <w:p w14:paraId="17AE7E4E" w14:textId="259F89B3" w:rsidR="00930297" w:rsidRPr="001F593F" w:rsidRDefault="00930297" w:rsidP="00930297">
      <w:pPr>
        <w:keepNext/>
        <w:keepLines/>
        <w:spacing w:before="120" w:after="240" w:line="240" w:lineRule="auto"/>
        <w:outlineLvl w:val="1"/>
        <w:rPr>
          <w:rFonts w:ascii="Marianne" w:eastAsia="Times New Roman" w:hAnsi="Marianne" w:cs="Arial"/>
          <w:b/>
          <w:color w:val="000000"/>
          <w:sz w:val="28"/>
          <w:szCs w:val="28"/>
          <w:lang w:eastAsia="fr-FR"/>
        </w:rPr>
      </w:pPr>
      <w:r w:rsidRPr="001F593F">
        <w:rPr>
          <w:rFonts w:ascii="Marianne" w:eastAsia="Times New Roman" w:hAnsi="Marianne" w:cs="Arial"/>
          <w:b/>
          <w:color w:val="000000"/>
          <w:sz w:val="28"/>
          <w:szCs w:val="28"/>
          <w:lang w:eastAsia="fr-FR"/>
        </w:rPr>
        <w:t xml:space="preserve">Le coût total puis le détail des dépenses </w:t>
      </w:r>
    </w:p>
    <w:p w14:paraId="1C304251" w14:textId="4E195B17" w:rsidR="00930297" w:rsidRDefault="00930297" w:rsidP="00930297">
      <w:pPr>
        <w:spacing w:after="120" w:line="285" w:lineRule="auto"/>
        <w:jc w:val="both"/>
        <w:rPr>
          <w:rFonts w:ascii="Marianne" w:eastAsia="Times New Roman" w:hAnsi="Marianne" w:cs="Arial"/>
          <w:color w:val="000000"/>
          <w:kern w:val="28"/>
          <w:sz w:val="18"/>
          <w:szCs w:val="20"/>
          <w:lang w:eastAsia="fr-FR"/>
          <w14:ligatures w14:val="standard"/>
          <w14:cntxtAlts/>
        </w:rPr>
      </w:pPr>
      <w:r w:rsidRPr="001F593F">
        <w:rPr>
          <w:rFonts w:ascii="Marianne" w:eastAsia="Times New Roman" w:hAnsi="Marianne" w:cs="Arial"/>
          <w:color w:val="000000"/>
          <w:kern w:val="28"/>
          <w:sz w:val="18"/>
          <w:szCs w:val="20"/>
          <w:lang w:eastAsia="fr-FR"/>
          <w14:ligatures w14:val="standard"/>
          <w14:cntxtAlts/>
        </w:rPr>
        <w:t xml:space="preserve">Afin d’avoir un niveau de détail financier suffisant pour instruire votre projet, vous devrez détailler vos dépenses selon les 4 postes de dépenses principaux (investissements, dépenses de personnel, dépenses de fonctionnement, charges connexes) et selon les catégories de dépenses associées à chacun de ces postes (menu déroulant). </w:t>
      </w:r>
    </w:p>
    <w:p w14:paraId="6938BD0C" w14:textId="43E1D510" w:rsidR="00C822E1" w:rsidRDefault="00C822E1" w:rsidP="00FF2FEA">
      <w:pPr>
        <w:spacing w:after="120" w:line="285" w:lineRule="auto"/>
        <w:jc w:val="both"/>
        <w:rPr>
          <w:rFonts w:ascii="Marianne Light" w:hAnsi="Marianne Light"/>
          <w:sz w:val="18"/>
          <w:szCs w:val="18"/>
        </w:rPr>
      </w:pPr>
      <w:r>
        <w:rPr>
          <w:rFonts w:ascii="Marianne" w:eastAsia="Times New Roman" w:hAnsi="Marianne" w:cs="Arial"/>
          <w:color w:val="000000"/>
          <w:kern w:val="28"/>
          <w:sz w:val="18"/>
          <w:szCs w:val="20"/>
          <w:lang w:eastAsia="fr-FR"/>
          <w14:ligatures w14:val="standard"/>
          <w14:cntxtAlts/>
        </w:rPr>
        <w:t xml:space="preserve">Pour les études de diagnostic et d’accompagnement de projet réalisées par un prestataire externe, ces </w:t>
      </w:r>
      <w:r w:rsidRPr="00FF2FEA">
        <w:rPr>
          <w:rFonts w:ascii="Marianne" w:eastAsia="Times New Roman" w:hAnsi="Marianne" w:cs="Arial"/>
          <w:color w:val="000000" w:themeColor="text1"/>
          <w:kern w:val="28"/>
          <w:sz w:val="18"/>
          <w:szCs w:val="20"/>
          <w:lang w:eastAsia="fr-FR"/>
          <w14:ligatures w14:val="standard"/>
          <w14:cntxtAlts/>
        </w:rPr>
        <w:t>dépenses sont des dépenses de fonctionnement. Pour les études</w:t>
      </w:r>
      <w:r w:rsidRPr="00FF2FEA">
        <w:rPr>
          <w:rFonts w:ascii="Marianne" w:hAnsi="Marianne"/>
          <w:color w:val="000000" w:themeColor="text1"/>
          <w:sz w:val="18"/>
          <w:szCs w:val="18"/>
        </w:rPr>
        <w:t xml:space="preserve"> générales ou d’expérimentation préalable au déploiement d’un projet d’investissement, ces dépenses peuvent combiner des dépenses de personnel et d’autres dépenses d’investissement ou de fonctionnement tel que précisé dans le guide des dépenses.</w:t>
      </w:r>
      <w:r w:rsidRPr="00FF2FEA">
        <w:rPr>
          <w:rFonts w:ascii="Marianne Light" w:hAnsi="Marianne Light"/>
          <w:color w:val="000000" w:themeColor="text1"/>
          <w:sz w:val="18"/>
          <w:szCs w:val="18"/>
        </w:rPr>
        <w:t xml:space="preserve"> </w:t>
      </w:r>
    </w:p>
    <w:p w14:paraId="026CEEF4" w14:textId="49B78D18" w:rsidR="00930297" w:rsidRPr="00124B96" w:rsidRDefault="00C822E1" w:rsidP="00930297">
      <w:pPr>
        <w:spacing w:after="120" w:line="285" w:lineRule="auto"/>
        <w:jc w:val="both"/>
        <w:rPr>
          <w:rFonts w:ascii="Marianne" w:eastAsia="Times New Roman" w:hAnsi="Marianne" w:cs="Arial"/>
          <w:color w:val="000000"/>
          <w:kern w:val="28"/>
          <w:sz w:val="18"/>
          <w:szCs w:val="20"/>
          <w:lang w:eastAsia="fr-FR"/>
          <w14:ligatures w14:val="standard"/>
          <w14:cntxtAlts/>
        </w:rPr>
      </w:pPr>
      <w:r>
        <w:rPr>
          <w:rFonts w:ascii="Marianne" w:eastAsia="Times New Roman" w:hAnsi="Marianne" w:cs="Arial"/>
          <w:color w:val="000000"/>
          <w:kern w:val="28"/>
          <w:sz w:val="18"/>
          <w:szCs w:val="20"/>
          <w:lang w:eastAsia="fr-FR"/>
          <w14:ligatures w14:val="standard"/>
          <w14:cntxtAlts/>
        </w:rPr>
        <w:t xml:space="preserve"> </w:t>
      </w:r>
      <w:r w:rsidR="00930297" w:rsidRPr="00124B96">
        <w:rPr>
          <w:rFonts w:ascii="Marianne" w:eastAsia="Times New Roman" w:hAnsi="Marianne" w:cs="Arial"/>
          <w:color w:val="000000"/>
          <w:kern w:val="28"/>
          <w:sz w:val="18"/>
          <w:szCs w:val="20"/>
          <w:lang w:eastAsia="fr-FR"/>
          <w14:ligatures w14:val="standard"/>
          <w14:cntxtAlts/>
        </w:rPr>
        <w:t xml:space="preserve">Le formulaire de demande d’aide dématérialisé comprend également une zone de champ libre par typologie de dépenses. Pour les dépenses d’investissement qui seraient faites en location ou en crédit-bail, il convient de le préciser dans ce champ libre. Pour les éventuelles dépenses de personnel, il convient </w:t>
      </w:r>
      <w:r w:rsidR="00930297" w:rsidRPr="00124B96">
        <w:rPr>
          <w:rFonts w:ascii="Marianne" w:eastAsia="Times New Roman" w:hAnsi="Marianne" w:cs="Arial"/>
          <w:color w:val="000000"/>
          <w:kern w:val="28"/>
          <w:sz w:val="18"/>
          <w:szCs w:val="20"/>
          <w:lang w:eastAsia="fr-FR"/>
          <w14:ligatures w14:val="standard"/>
          <w14:cntxtAlts/>
        </w:rPr>
        <w:lastRenderedPageBreak/>
        <w:t>de préciser également les unités d’œuvre en indiquant soit le nb d’ETPT (Equivalent Temps Plein Travaillé), soit le nombre de jour, la qualification du personnel et le coût journalier de ce personnel (exemple</w:t>
      </w:r>
      <w:r w:rsidR="00930297" w:rsidRPr="003C43CA">
        <w:rPr>
          <w:rFonts w:ascii="Calibri" w:eastAsia="Times New Roman" w:hAnsi="Calibri" w:cs="Calibri"/>
          <w:color w:val="000000"/>
          <w:kern w:val="28"/>
          <w:sz w:val="18"/>
          <w:szCs w:val="20"/>
          <w:lang w:eastAsia="fr-FR"/>
          <w14:ligatures w14:val="standard"/>
          <w14:cntxtAlts/>
        </w:rPr>
        <w:t> </w:t>
      </w:r>
      <w:r w:rsidR="00930297" w:rsidRPr="00124B96">
        <w:rPr>
          <w:rFonts w:ascii="Marianne" w:eastAsia="Times New Roman" w:hAnsi="Marianne" w:cs="Arial"/>
          <w:color w:val="000000"/>
          <w:kern w:val="28"/>
          <w:sz w:val="18"/>
          <w:szCs w:val="20"/>
          <w:lang w:eastAsia="fr-FR"/>
          <w14:ligatures w14:val="standard"/>
          <w14:cntxtAlts/>
        </w:rPr>
        <w:t>: 1 ETPT ou 10 jours ingénieur à 400€ par jour). Des détails plus précis sur vos dépenses peuvent également être précisés dans ce champ libre.</w:t>
      </w:r>
    </w:p>
    <w:p w14:paraId="2817ABBB" w14:textId="77777777" w:rsidR="00930297" w:rsidRPr="00124B96" w:rsidRDefault="00930297" w:rsidP="00930297">
      <w:pPr>
        <w:spacing w:after="120" w:line="285" w:lineRule="auto"/>
        <w:jc w:val="both"/>
        <w:rPr>
          <w:rFonts w:ascii="Marianne" w:eastAsia="Times New Roman" w:hAnsi="Marianne" w:cs="Arial"/>
          <w:color w:val="000000"/>
          <w:kern w:val="28"/>
          <w:sz w:val="18"/>
          <w:szCs w:val="20"/>
          <w:lang w:eastAsia="fr-FR"/>
          <w14:ligatures w14:val="standard"/>
          <w14:cntxtAlts/>
        </w:rPr>
      </w:pPr>
      <w:r w:rsidRPr="00124B96">
        <w:rPr>
          <w:rFonts w:ascii="Marianne" w:eastAsia="Times New Roman" w:hAnsi="Marianne" w:cs="Arial"/>
          <w:color w:val="000000"/>
          <w:kern w:val="28"/>
          <w:sz w:val="18"/>
          <w:szCs w:val="20"/>
          <w:lang w:eastAsia="fr-FR"/>
          <w14:ligatures w14:val="standard"/>
          <w14:cntxtAlts/>
        </w:rPr>
        <w:t>Seuls les champs qui vous concernent sont à saisir.</w:t>
      </w:r>
    </w:p>
    <w:p w14:paraId="2F23FB68" w14:textId="77777777" w:rsidR="00930297" w:rsidRPr="00124B96" w:rsidRDefault="00930297" w:rsidP="00930297">
      <w:pPr>
        <w:spacing w:after="120" w:line="285" w:lineRule="auto"/>
        <w:jc w:val="both"/>
        <w:rPr>
          <w:rFonts w:ascii="Marianne" w:eastAsia="Times New Roman" w:hAnsi="Marianne" w:cs="Arial"/>
          <w:color w:val="000000"/>
          <w:kern w:val="28"/>
          <w:sz w:val="18"/>
          <w:szCs w:val="20"/>
          <w:lang w:eastAsia="fr-FR"/>
          <w14:ligatures w14:val="standard"/>
          <w14:cntxtAlts/>
        </w:rPr>
      </w:pPr>
      <w:r w:rsidRPr="00124B96">
        <w:rPr>
          <w:rFonts w:ascii="Marianne" w:eastAsia="Times New Roman" w:hAnsi="Marianne" w:cs="Arial"/>
          <w:color w:val="000000"/>
          <w:kern w:val="28"/>
          <w:sz w:val="18"/>
          <w:szCs w:val="20"/>
          <w:lang w:eastAsia="fr-FR"/>
          <w14:ligatures w14:val="standard"/>
          <w14:cntxtAlts/>
        </w:rPr>
        <w:t>Nota</w:t>
      </w:r>
      <w:r w:rsidRPr="003C43CA">
        <w:rPr>
          <w:rFonts w:ascii="Calibri" w:eastAsia="Times New Roman" w:hAnsi="Calibri" w:cs="Calibri"/>
          <w:color w:val="000000"/>
          <w:kern w:val="28"/>
          <w:sz w:val="18"/>
          <w:szCs w:val="20"/>
          <w:lang w:eastAsia="fr-FR"/>
          <w14:ligatures w14:val="standard"/>
          <w14:cntxtAlts/>
        </w:rPr>
        <w:t> </w:t>
      </w:r>
      <w:r w:rsidRPr="00124B96">
        <w:rPr>
          <w:rFonts w:ascii="Marianne" w:eastAsia="Times New Roman" w:hAnsi="Marianne" w:cs="Arial"/>
          <w:color w:val="000000"/>
          <w:kern w:val="28"/>
          <w:sz w:val="18"/>
          <w:szCs w:val="20"/>
          <w:lang w:eastAsia="fr-FR"/>
          <w14:ligatures w14:val="standard"/>
          <w14:cntxtAlts/>
        </w:rPr>
        <w:t>: certaines d</w:t>
      </w:r>
      <w:r w:rsidRPr="00124B96">
        <w:rPr>
          <w:rFonts w:ascii="Marianne" w:eastAsia="Times New Roman" w:hAnsi="Marianne" w:cs="Marianne Light"/>
          <w:color w:val="000000"/>
          <w:kern w:val="28"/>
          <w:sz w:val="18"/>
          <w:szCs w:val="20"/>
          <w:lang w:eastAsia="fr-FR"/>
          <w14:ligatures w14:val="standard"/>
          <w14:cntxtAlts/>
        </w:rPr>
        <w:t>é</w:t>
      </w:r>
      <w:r w:rsidRPr="00124B96">
        <w:rPr>
          <w:rFonts w:ascii="Marianne" w:eastAsia="Times New Roman" w:hAnsi="Marianne" w:cs="Arial"/>
          <w:color w:val="000000"/>
          <w:kern w:val="28"/>
          <w:sz w:val="18"/>
          <w:szCs w:val="20"/>
          <w:lang w:eastAsia="fr-FR"/>
          <w14:ligatures w14:val="standard"/>
          <w14:cntxtAlts/>
        </w:rPr>
        <w:t xml:space="preserve">penses de votre projet peuvent ne pas </w:t>
      </w:r>
      <w:r w:rsidRPr="00124B96">
        <w:rPr>
          <w:rFonts w:ascii="Marianne" w:eastAsia="Times New Roman" w:hAnsi="Marianne" w:cs="Marianne Light"/>
          <w:color w:val="000000"/>
          <w:kern w:val="28"/>
          <w:sz w:val="18"/>
          <w:szCs w:val="20"/>
          <w:lang w:eastAsia="fr-FR"/>
          <w14:ligatures w14:val="standard"/>
          <w14:cntxtAlts/>
        </w:rPr>
        <w:t>ê</w:t>
      </w:r>
      <w:r w:rsidRPr="00124B96">
        <w:rPr>
          <w:rFonts w:ascii="Marianne" w:eastAsia="Times New Roman" w:hAnsi="Marianne" w:cs="Arial"/>
          <w:color w:val="000000"/>
          <w:kern w:val="28"/>
          <w:sz w:val="18"/>
          <w:szCs w:val="20"/>
          <w:lang w:eastAsia="fr-FR"/>
          <w14:ligatures w14:val="standard"/>
          <w14:cntxtAlts/>
        </w:rPr>
        <w:t xml:space="preserve">tre </w:t>
      </w:r>
      <w:r w:rsidRPr="00124B96">
        <w:rPr>
          <w:rFonts w:ascii="Marianne" w:eastAsia="Times New Roman" w:hAnsi="Marianne" w:cs="Marianne Light"/>
          <w:color w:val="000000"/>
          <w:kern w:val="28"/>
          <w:sz w:val="18"/>
          <w:szCs w:val="20"/>
          <w:lang w:eastAsia="fr-FR"/>
          <w14:ligatures w14:val="standard"/>
          <w14:cntxtAlts/>
        </w:rPr>
        <w:t>é</w:t>
      </w:r>
      <w:r w:rsidRPr="00124B96">
        <w:rPr>
          <w:rFonts w:ascii="Marianne" w:eastAsia="Times New Roman" w:hAnsi="Marianne" w:cs="Arial"/>
          <w:color w:val="000000"/>
          <w:kern w:val="28"/>
          <w:sz w:val="18"/>
          <w:szCs w:val="20"/>
          <w:lang w:eastAsia="fr-FR"/>
          <w14:ligatures w14:val="standard"/>
          <w14:cntxtAlts/>
        </w:rPr>
        <w:t>ligibles aux aides ADEME.</w:t>
      </w:r>
    </w:p>
    <w:p w14:paraId="1270806D" w14:textId="7E97FAF1" w:rsidR="00930297" w:rsidRPr="00124B96" w:rsidRDefault="00930297" w:rsidP="00930297">
      <w:pPr>
        <w:keepNext/>
        <w:keepLines/>
        <w:spacing w:before="120" w:after="240" w:line="240" w:lineRule="auto"/>
        <w:outlineLvl w:val="1"/>
        <w:rPr>
          <w:rFonts w:ascii="Marianne" w:eastAsia="Times New Roman" w:hAnsi="Marianne" w:cs="Arial"/>
          <w:b/>
          <w:color w:val="000000"/>
          <w:sz w:val="28"/>
          <w:szCs w:val="28"/>
          <w:lang w:eastAsia="fr-FR"/>
        </w:rPr>
      </w:pPr>
      <w:r w:rsidRPr="00124B96">
        <w:rPr>
          <w:rFonts w:ascii="Marianne" w:eastAsia="Times New Roman" w:hAnsi="Marianne" w:cs="Arial"/>
          <w:b/>
          <w:color w:val="000000"/>
          <w:sz w:val="28"/>
          <w:szCs w:val="28"/>
          <w:lang w:eastAsia="fr-FR"/>
        </w:rPr>
        <w:t>Les documents que vous devez fournir pour l’instruction</w:t>
      </w:r>
      <w:r w:rsidR="00753F59">
        <w:rPr>
          <w:rFonts w:ascii="Marianne" w:eastAsia="Times New Roman" w:hAnsi="Marianne" w:cs="Arial"/>
          <w:b/>
          <w:color w:val="000000"/>
          <w:sz w:val="28"/>
          <w:szCs w:val="28"/>
          <w:lang w:eastAsia="fr-FR"/>
        </w:rPr>
        <w:t xml:space="preserve"> </w:t>
      </w:r>
    </w:p>
    <w:p w14:paraId="00FB9F8E" w14:textId="77777777" w:rsidR="00930297" w:rsidRPr="00124B96" w:rsidRDefault="00930297" w:rsidP="00930297">
      <w:pPr>
        <w:spacing w:after="120" w:line="285" w:lineRule="auto"/>
        <w:jc w:val="both"/>
        <w:rPr>
          <w:rFonts w:ascii="Marianne" w:eastAsia="Times New Roman" w:hAnsi="Marianne" w:cs="Arial"/>
          <w:color w:val="000000"/>
          <w:kern w:val="28"/>
          <w:sz w:val="18"/>
          <w:szCs w:val="20"/>
          <w:lang w:eastAsia="fr-FR"/>
          <w14:ligatures w14:val="standard"/>
          <w14:cntxtAlts/>
        </w:rPr>
      </w:pPr>
      <w:r w:rsidRPr="00124B96">
        <w:rPr>
          <w:rFonts w:ascii="Marianne" w:eastAsia="Times New Roman" w:hAnsi="Marianne" w:cs="Arial"/>
          <w:color w:val="000000"/>
          <w:kern w:val="28"/>
          <w:sz w:val="18"/>
          <w:szCs w:val="20"/>
          <w:lang w:eastAsia="fr-FR"/>
          <w14:ligatures w14:val="standard"/>
          <w14:cntxtAlts/>
        </w:rPr>
        <w:t>Vous devez fournir sur AGIR les documents suivants (le nom de fichier ne doit pas comporter plus de 100 caractères, espaces compris)</w:t>
      </w:r>
      <w:r w:rsidRPr="003C43CA">
        <w:rPr>
          <w:rFonts w:ascii="Calibri" w:eastAsia="Times New Roman" w:hAnsi="Calibri" w:cs="Calibri"/>
          <w:color w:val="000000"/>
          <w:kern w:val="28"/>
          <w:sz w:val="18"/>
          <w:szCs w:val="20"/>
          <w:lang w:eastAsia="fr-FR"/>
          <w14:ligatures w14:val="standard"/>
          <w14:cntxtAlts/>
        </w:rPr>
        <w:t> </w:t>
      </w:r>
      <w:r w:rsidRPr="00124B96">
        <w:rPr>
          <w:rFonts w:ascii="Marianne" w:eastAsia="Times New Roman" w:hAnsi="Marianne" w:cs="Arial"/>
          <w:color w:val="000000"/>
          <w:kern w:val="28"/>
          <w:sz w:val="18"/>
          <w:szCs w:val="20"/>
          <w:lang w:eastAsia="fr-FR"/>
          <w14:ligatures w14:val="standard"/>
          <w14:cntxtAlts/>
        </w:rPr>
        <w:t>:</w:t>
      </w:r>
    </w:p>
    <w:p w14:paraId="5024C8C7" w14:textId="21ACBA19" w:rsidR="00930297" w:rsidRPr="00124B96" w:rsidRDefault="00C822E1" w:rsidP="00FF2FEA">
      <w:pPr>
        <w:contextualSpacing/>
        <w:rPr>
          <w:rFonts w:ascii="Marianne" w:eastAsia="Calibri" w:hAnsi="Marianne" w:cs="Times New Roman"/>
          <w:sz w:val="18"/>
          <w:szCs w:val="18"/>
          <w:lang w:eastAsia="fr-FR"/>
        </w:rPr>
      </w:pPr>
      <w:r>
        <w:rPr>
          <w:rFonts w:ascii="Marianne" w:eastAsia="Calibri" w:hAnsi="Marianne" w:cs="Times New Roman"/>
          <w:sz w:val="18"/>
          <w:szCs w:val="18"/>
          <w:lang w:eastAsia="fr-FR"/>
        </w:rPr>
        <w:t>Pour les études de diagnostic et d’accompagnement de projet, mises en œuvre par un prestataire externe habilité</w:t>
      </w:r>
      <w:r>
        <w:rPr>
          <w:rFonts w:ascii="Calibri" w:eastAsia="Calibri" w:hAnsi="Calibri" w:cs="Calibri"/>
          <w:sz w:val="18"/>
          <w:szCs w:val="18"/>
          <w:lang w:eastAsia="fr-FR"/>
        </w:rPr>
        <w:t> </w:t>
      </w:r>
      <w:r>
        <w:rPr>
          <w:rFonts w:ascii="Marianne" w:eastAsia="Calibri" w:hAnsi="Marianne" w:cs="Times New Roman"/>
          <w:sz w:val="18"/>
          <w:szCs w:val="18"/>
          <w:lang w:eastAsia="fr-FR"/>
        </w:rPr>
        <w:t xml:space="preserve">: </w:t>
      </w:r>
    </w:p>
    <w:p w14:paraId="2E374AFE" w14:textId="22007920" w:rsidR="00930297" w:rsidRDefault="00930297" w:rsidP="00FF2FEA">
      <w:pPr>
        <w:pStyle w:val="Paragraphedeliste"/>
        <w:numPr>
          <w:ilvl w:val="0"/>
          <w:numId w:val="12"/>
        </w:numPr>
        <w:rPr>
          <w:rFonts w:ascii="Marianne" w:eastAsia="Calibri" w:hAnsi="Marianne" w:cs="Times New Roman"/>
          <w:sz w:val="18"/>
          <w:szCs w:val="18"/>
          <w:lang w:eastAsia="fr-FR"/>
        </w:rPr>
      </w:pPr>
      <w:r w:rsidRPr="00FF2FEA">
        <w:rPr>
          <w:rFonts w:ascii="Marianne" w:eastAsia="Calibri" w:hAnsi="Marianne" w:cs="Times New Roman"/>
          <w:sz w:val="18"/>
          <w:szCs w:val="18"/>
          <w:lang w:eastAsia="fr-FR"/>
        </w:rPr>
        <w:t>La proposition technique et financière du bureau d’étude le cas échéant</w:t>
      </w:r>
    </w:p>
    <w:p w14:paraId="7661CCD0" w14:textId="2131F445" w:rsidR="00D53C61" w:rsidRPr="00FF2FEA" w:rsidRDefault="00D53C61" w:rsidP="00FF2FEA">
      <w:pPr>
        <w:pStyle w:val="Paragraphedeliste"/>
        <w:numPr>
          <w:ilvl w:val="0"/>
          <w:numId w:val="12"/>
        </w:numPr>
        <w:rPr>
          <w:rFonts w:ascii="Marianne" w:eastAsia="Calibri" w:hAnsi="Marianne" w:cs="Times New Roman"/>
          <w:sz w:val="18"/>
          <w:szCs w:val="18"/>
          <w:lang w:eastAsia="fr-FR"/>
        </w:rPr>
      </w:pPr>
      <w:r>
        <w:rPr>
          <w:rFonts w:ascii="Marianne" w:eastAsia="Calibri" w:hAnsi="Marianne" w:cs="Times New Roman"/>
          <w:sz w:val="18"/>
          <w:szCs w:val="18"/>
          <w:lang w:eastAsia="fr-FR"/>
        </w:rPr>
        <w:t>Attestation de santé financière de l’entreprise</w:t>
      </w:r>
    </w:p>
    <w:p w14:paraId="4C9F34CC" w14:textId="77777777" w:rsidR="001F4F76" w:rsidRDefault="001F4F76" w:rsidP="00FF2FEA">
      <w:pPr>
        <w:contextualSpacing/>
        <w:rPr>
          <w:rFonts w:ascii="Marianne" w:eastAsia="Calibri" w:hAnsi="Marianne" w:cs="Times New Roman"/>
          <w:sz w:val="18"/>
          <w:szCs w:val="18"/>
          <w:lang w:eastAsia="fr-FR"/>
        </w:rPr>
      </w:pPr>
    </w:p>
    <w:p w14:paraId="3CB980CC" w14:textId="77777777" w:rsidR="00930297" w:rsidRPr="00124B96" w:rsidRDefault="00930297" w:rsidP="00930297">
      <w:pPr>
        <w:ind w:left="720" w:hanging="360"/>
        <w:contextualSpacing/>
        <w:rPr>
          <w:rFonts w:ascii="Marianne" w:eastAsia="Calibri" w:hAnsi="Marianne" w:cs="Times New Roman"/>
          <w:sz w:val="18"/>
          <w:szCs w:val="18"/>
          <w:lang w:eastAsia="fr-FR"/>
        </w:rPr>
      </w:pPr>
    </w:p>
    <w:p w14:paraId="338EF876" w14:textId="77777777" w:rsidR="00930297" w:rsidRPr="00124B96" w:rsidRDefault="00930297" w:rsidP="00930297">
      <w:pPr>
        <w:contextualSpacing/>
        <w:rPr>
          <w:rFonts w:ascii="Marianne" w:eastAsia="Calibri" w:hAnsi="Marianne" w:cs="Times New Roman"/>
          <w:sz w:val="18"/>
          <w:szCs w:val="18"/>
          <w:lang w:eastAsia="fr-FR"/>
        </w:rPr>
      </w:pPr>
      <w:r w:rsidRPr="00124B96">
        <w:rPr>
          <w:rFonts w:ascii="Marianne" w:eastAsia="Calibri" w:hAnsi="Marianne" w:cs="Times New Roman"/>
          <w:sz w:val="18"/>
          <w:szCs w:val="18"/>
          <w:lang w:eastAsia="fr-FR"/>
        </w:rPr>
        <w:t>Il est conseillé de compresser les fichiers, d’une taille importante, avant leur intégration dans votre demande d’aide dématérialisée et de donner un nom de fichier court.</w:t>
      </w:r>
    </w:p>
    <w:p w14:paraId="0EDEA55B" w14:textId="77777777" w:rsidR="00930297" w:rsidRPr="00124B96" w:rsidRDefault="00930297" w:rsidP="00930297">
      <w:pPr>
        <w:spacing w:after="120" w:line="285" w:lineRule="auto"/>
        <w:rPr>
          <w:rFonts w:ascii="Marianne" w:eastAsia="Times New Roman" w:hAnsi="Marianne" w:cs="Times New Roman"/>
          <w:color w:val="000000"/>
          <w:kern w:val="28"/>
          <w:sz w:val="20"/>
          <w:szCs w:val="20"/>
          <w:lang w:eastAsia="fr-FR"/>
          <w14:ligatures w14:val="standard"/>
          <w14:cntxtAlts/>
        </w:rPr>
      </w:pPr>
    </w:p>
    <w:p w14:paraId="5845DCC5" w14:textId="77777777" w:rsidR="00930297" w:rsidRPr="00124B96" w:rsidRDefault="00930297" w:rsidP="00930297">
      <w:pPr>
        <w:spacing w:after="120" w:line="240" w:lineRule="auto"/>
        <w:jc w:val="both"/>
        <w:rPr>
          <w:rFonts w:ascii="Marianne" w:eastAsia="Times New Roman" w:hAnsi="Marianne" w:cs="Arial"/>
          <w:color w:val="000000"/>
          <w:kern w:val="28"/>
          <w:sz w:val="18"/>
          <w:szCs w:val="18"/>
          <w:lang w:eastAsia="fr-FR"/>
          <w14:ligatures w14:val="standard"/>
          <w14:cntxtAlts/>
        </w:rPr>
      </w:pPr>
      <w:r w:rsidRPr="00124B96">
        <w:rPr>
          <w:rFonts w:ascii="Marianne" w:eastAsia="Times New Roman" w:hAnsi="Marianne" w:cs="Arial"/>
          <w:noProof/>
          <w:color w:val="000000"/>
          <w:kern w:val="28"/>
          <w:sz w:val="18"/>
          <w:szCs w:val="18"/>
          <w:lang w:eastAsia="fr-FR"/>
          <w14:ligatures w14:val="standard"/>
          <w14:cntxtAlts/>
        </w:rPr>
        <mc:AlternateContent>
          <mc:Choice Requires="wps">
            <w:drawing>
              <wp:anchor distT="45720" distB="45720" distL="114300" distR="114300" simplePos="0" relativeHeight="251659264" behindDoc="0" locked="0" layoutInCell="1" allowOverlap="1" wp14:anchorId="0B335380" wp14:editId="4B17187C">
                <wp:simplePos x="0" y="0"/>
                <wp:positionH relativeFrom="margin">
                  <wp:align>left</wp:align>
                </wp:positionH>
                <wp:positionV relativeFrom="paragraph">
                  <wp:posOffset>330200</wp:posOffset>
                </wp:positionV>
                <wp:extent cx="6372225" cy="2139315"/>
                <wp:effectExtent l="0" t="0" r="28575" b="13335"/>
                <wp:wrapSquare wrapText="bothSides"/>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2139315"/>
                        </a:xfrm>
                        <a:prstGeom prst="rect">
                          <a:avLst/>
                        </a:prstGeom>
                        <a:solidFill>
                          <a:srgbClr val="FFFFFF"/>
                        </a:solidFill>
                        <a:ln w="9525">
                          <a:solidFill>
                            <a:srgbClr val="000000"/>
                          </a:solidFill>
                          <a:miter lim="800000"/>
                          <a:headEnd/>
                          <a:tailEnd/>
                        </a:ln>
                      </wps:spPr>
                      <wps:txbx>
                        <w:txbxContent>
                          <w:p w14:paraId="6DD07383" w14:textId="7F438C9D" w:rsidR="00930297" w:rsidRPr="003171DC" w:rsidRDefault="00930297" w:rsidP="00930297">
                            <w:pPr>
                              <w:spacing w:line="360" w:lineRule="auto"/>
                              <w:rPr>
                                <w:rFonts w:ascii="Arial" w:hAnsi="Arial" w:cs="Arial"/>
                                <w:sz w:val="18"/>
                                <w:szCs w:val="18"/>
                              </w:rPr>
                            </w:pPr>
                            <w:r w:rsidRPr="003171DC">
                              <w:rPr>
                                <w:rFonts w:ascii="Arial" w:hAnsi="Arial" w:cs="Arial"/>
                                <w:sz w:val="18"/>
                                <w:szCs w:val="18"/>
                              </w:rPr>
                              <w:t>En application des articles L. 131-3 à L.131-7 et R.131-1 à R.131-26</w:t>
                            </w:r>
                            <w:r w:rsidR="00B45C55">
                              <w:rPr>
                                <w:rFonts w:ascii="Arial" w:hAnsi="Arial" w:cs="Arial"/>
                                <w:sz w:val="18"/>
                                <w:szCs w:val="18"/>
                              </w:rPr>
                              <w:t>-4</w:t>
                            </w:r>
                            <w:r w:rsidRPr="003171DC">
                              <w:rPr>
                                <w:rFonts w:ascii="Arial" w:hAnsi="Arial" w:cs="Arial"/>
                                <w:sz w:val="18"/>
                                <w:szCs w:val="18"/>
                              </w:rPr>
                              <w:t xml:space="preserve"> du Code de l’environnement, l’ADEME peut délivrer des aides aux personnes physiques ou morales, publiques ou privées, qui conduisent des actions entrant dans le champ de ses missions, telles que définies par les textes en vigueur et notamment ceux précités.  </w:t>
                            </w:r>
                          </w:p>
                          <w:p w14:paraId="70EC63B2" w14:textId="77777777" w:rsidR="00930297" w:rsidRPr="003171DC" w:rsidRDefault="00930297" w:rsidP="00930297">
                            <w:pPr>
                              <w:spacing w:line="360" w:lineRule="auto"/>
                              <w:rPr>
                                <w:rFonts w:ascii="Arial" w:hAnsi="Arial" w:cs="Arial"/>
                                <w:sz w:val="18"/>
                                <w:szCs w:val="18"/>
                              </w:rPr>
                            </w:pPr>
                            <w:r w:rsidRPr="003171DC">
                              <w:rPr>
                                <w:rFonts w:ascii="Arial" w:hAnsi="Arial" w:cs="Arial"/>
                                <w:sz w:val="18"/>
                                <w:szCs w:val="18"/>
                              </w:rPr>
                              <w:t xml:space="preserve">Les aides de l’ADEME ne constituent pas un droit à délivrance et n’ont pas un caractère systématique. Elles doivent être incitatives et proportionnées. Leur attribution, voire la modulation de leur montant, peuvent être fonction de la qualité de l’opération financée, des priorités définies au niveau national ou local, ainsi que des budgets disponibles. L’ADEME pourra, par ailleurs, décider de diminuer le montant de son aide en cas de cofinancement de l’opération. </w:t>
                            </w:r>
                          </w:p>
                          <w:p w14:paraId="37B98E4A" w14:textId="44B9DAC7" w:rsidR="00930297" w:rsidRPr="003171DC" w:rsidRDefault="00930297" w:rsidP="00930297">
                            <w:pPr>
                              <w:spacing w:line="360" w:lineRule="auto"/>
                              <w:rPr>
                                <w:rFonts w:ascii="Arial" w:hAnsi="Arial" w:cs="Arial"/>
                                <w:sz w:val="18"/>
                                <w:szCs w:val="18"/>
                              </w:rPr>
                            </w:pPr>
                            <w:r w:rsidRPr="003171DC">
                              <w:rPr>
                                <w:rFonts w:ascii="Arial" w:hAnsi="Arial" w:cs="Arial"/>
                                <w:sz w:val="18"/>
                                <w:szCs w:val="18"/>
                              </w:rPr>
                              <w:t xml:space="preserve">Les dispositions des </w:t>
                            </w:r>
                            <w:r w:rsidR="00B45C55">
                              <w:rPr>
                                <w:rFonts w:ascii="Arial" w:hAnsi="Arial" w:cs="Arial"/>
                                <w:sz w:val="18"/>
                                <w:szCs w:val="18"/>
                              </w:rPr>
                              <w:t>R</w:t>
                            </w:r>
                            <w:r w:rsidRPr="003171DC">
                              <w:rPr>
                                <w:rFonts w:ascii="Arial" w:hAnsi="Arial" w:cs="Arial"/>
                                <w:sz w:val="18"/>
                                <w:szCs w:val="18"/>
                              </w:rPr>
                              <w:t xml:space="preserve">ègles générales d’attribution des aides de l’ADEME sont disponibles sur le site internet de l’ADEME à l’adresse suivante : </w:t>
                            </w:r>
                            <w:hyperlink r:id="rId10" w:anchor="ancre4" w:history="1">
                              <w:r w:rsidR="00F473D5" w:rsidRPr="00D50DA6">
                                <w:rPr>
                                  <w:rStyle w:val="Lienhypertexte"/>
                                </w:rPr>
                                <w:t>https://www.ademe.fr/nos-missions/financement/#ancre4</w:t>
                              </w:r>
                            </w:hyperlink>
                            <w:r w:rsidR="00F473D5">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335380" id="_x0000_t202" coordsize="21600,21600" o:spt="202" path="m,l,21600r21600,l21600,xe">
                <v:stroke joinstyle="miter"/>
                <v:path gradientshapeok="t" o:connecttype="rect"/>
              </v:shapetype>
              <v:shape id="_x0000_s1027" type="#_x0000_t202" style="position:absolute;left:0;text-align:left;margin-left:0;margin-top:26pt;width:501.75pt;height:168.4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">
                <v:textbox>
                  <w:txbxContent>
                    <w:p w14:paraId="6DD07383" w14:textId="7F438C9D" w:rsidR="00930297" w:rsidRPr="003171DC" w:rsidRDefault="00930297" w:rsidP="00930297">
                      <w:pPr>
                        <w:spacing w:line="360" w:lineRule="auto"/>
                        <w:rPr>
                          <w:rFonts w:ascii="Arial" w:hAnsi="Arial" w:cs="Arial"/>
                          <w:sz w:val="18"/>
                          <w:szCs w:val="18"/>
                        </w:rPr>
                      </w:pPr>
                      <w:r w:rsidRPr="003171DC">
                        <w:rPr>
                          <w:rFonts w:ascii="Arial" w:hAnsi="Arial" w:cs="Arial"/>
                          <w:sz w:val="18"/>
                          <w:szCs w:val="18"/>
                        </w:rPr>
                        <w:t>En application des articles L. 131-3 à L.131-7 et R.131-1 à R.131-26</w:t>
                      </w:r>
                      <w:r w:rsidR="00B45C55">
                        <w:rPr>
                          <w:rFonts w:ascii="Arial" w:hAnsi="Arial" w:cs="Arial"/>
                          <w:sz w:val="18"/>
                          <w:szCs w:val="18"/>
                        </w:rPr>
                        <w:t>-4</w:t>
                      </w:r>
                      <w:r w:rsidRPr="003171DC">
                        <w:rPr>
                          <w:rFonts w:ascii="Arial" w:hAnsi="Arial" w:cs="Arial"/>
                          <w:sz w:val="18"/>
                          <w:szCs w:val="18"/>
                        </w:rPr>
                        <w:t xml:space="preserve"> du Code de l’environnement, l’ADEME peut délivrer des aides aux personnes physiques ou morales, publiques ou privées, qui conduisent des actions entrant dans le champ de ses missions, telles que définies par les textes en vigueur et notamment ceux précités.  </w:t>
                      </w:r>
                    </w:p>
                    <w:p w14:paraId="70EC63B2" w14:textId="77777777" w:rsidR="00930297" w:rsidRPr="003171DC" w:rsidRDefault="00930297" w:rsidP="00930297">
                      <w:pPr>
                        <w:spacing w:line="360" w:lineRule="auto"/>
                        <w:rPr>
                          <w:rFonts w:ascii="Arial" w:hAnsi="Arial" w:cs="Arial"/>
                          <w:sz w:val="18"/>
                          <w:szCs w:val="18"/>
                        </w:rPr>
                      </w:pPr>
                      <w:r w:rsidRPr="003171DC">
                        <w:rPr>
                          <w:rFonts w:ascii="Arial" w:hAnsi="Arial" w:cs="Arial"/>
                          <w:sz w:val="18"/>
                          <w:szCs w:val="18"/>
                        </w:rPr>
                        <w:t xml:space="preserve">Les aides de l’ADEME ne constituent pas un droit à délivrance et n’ont pas un caractère systématique. Elles doivent être incitatives et proportionnées. Leur attribution, voire la modulation de leur montant, peuvent être fonction de la qualité de l’opération financée, des priorités définies au niveau national ou local, ainsi que des budgets disponibles. L’ADEME pourra, par ailleurs, décider de diminuer le montant de son aide en cas de cofinancement de l’opération. </w:t>
                      </w:r>
                    </w:p>
                    <w:p w14:paraId="37B98E4A" w14:textId="44B9DAC7" w:rsidR="00930297" w:rsidRPr="003171DC" w:rsidRDefault="00930297" w:rsidP="00930297">
                      <w:pPr>
                        <w:spacing w:line="360" w:lineRule="auto"/>
                        <w:rPr>
                          <w:rFonts w:ascii="Arial" w:hAnsi="Arial" w:cs="Arial"/>
                          <w:sz w:val="18"/>
                          <w:szCs w:val="18"/>
                        </w:rPr>
                      </w:pPr>
                      <w:r w:rsidRPr="003171DC">
                        <w:rPr>
                          <w:rFonts w:ascii="Arial" w:hAnsi="Arial" w:cs="Arial"/>
                          <w:sz w:val="18"/>
                          <w:szCs w:val="18"/>
                        </w:rPr>
                        <w:t xml:space="preserve">Les dispositions des </w:t>
                      </w:r>
                      <w:r w:rsidR="00B45C55">
                        <w:rPr>
                          <w:rFonts w:ascii="Arial" w:hAnsi="Arial" w:cs="Arial"/>
                          <w:sz w:val="18"/>
                          <w:szCs w:val="18"/>
                        </w:rPr>
                        <w:t>R</w:t>
                      </w:r>
                      <w:r w:rsidRPr="003171DC">
                        <w:rPr>
                          <w:rFonts w:ascii="Arial" w:hAnsi="Arial" w:cs="Arial"/>
                          <w:sz w:val="18"/>
                          <w:szCs w:val="18"/>
                        </w:rPr>
                        <w:t xml:space="preserve">ègles générales d’attribution des aides de l’ADEME sont disponibles sur le site internet de l’ADEME à l’adresse suivante : </w:t>
                      </w:r>
                      <w:hyperlink r:id="rId11" w:anchor="ancre4" w:history="1">
                        <w:r w:rsidR="00F473D5" w:rsidRPr="00D50DA6">
                          <w:rPr>
                            <w:rStyle w:val="Lienhypertexte"/>
                          </w:rPr>
                          <w:t>https://www.ademe.fr/nos-missions/financement/#ancre4</w:t>
                        </w:r>
                      </w:hyperlink>
                      <w:r w:rsidR="00F473D5">
                        <w:t xml:space="preserve"> </w:t>
                      </w:r>
                    </w:p>
                  </w:txbxContent>
                </v:textbox>
                <w10:wrap type="square" anchorx="margin"/>
              </v:shape>
            </w:pict>
          </mc:Fallback>
        </mc:AlternateContent>
      </w:r>
    </w:p>
    <w:p w14:paraId="2996D107" w14:textId="77777777" w:rsidR="00076A4E" w:rsidRPr="00124B96" w:rsidRDefault="00076A4E" w:rsidP="00076A4E">
      <w:pPr>
        <w:spacing w:after="0"/>
        <w:jc w:val="both"/>
        <w:rPr>
          <w:rFonts w:ascii="Marianne" w:hAnsi="Marianne"/>
        </w:rPr>
      </w:pPr>
    </w:p>
    <w:sectPr w:rsidR="00076A4E" w:rsidRPr="00124B96" w:rsidSect="004D403A">
      <w:headerReference w:type="first" r:id="rId12"/>
      <w:pgSz w:w="11906" w:h="16838"/>
      <w:pgMar w:top="1418"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8F2565" w14:textId="77777777" w:rsidR="004D403A" w:rsidRDefault="004D403A" w:rsidP="00556BE8">
      <w:pPr>
        <w:spacing w:after="0" w:line="240" w:lineRule="auto"/>
      </w:pPr>
      <w:r>
        <w:separator/>
      </w:r>
    </w:p>
  </w:endnote>
  <w:endnote w:type="continuationSeparator" w:id="0">
    <w:p w14:paraId="024FC6CC" w14:textId="77777777" w:rsidR="004D403A" w:rsidRDefault="004D403A" w:rsidP="00556B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ianne">
    <w:altName w:val="Marianne"/>
    <w:panose1 w:val="02000000000000000000"/>
    <w:charset w:val="00"/>
    <w:family w:val="modern"/>
    <w:notTrueType/>
    <w:pitch w:val="variable"/>
    <w:sig w:usb0="0000000F"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Marianne Light">
    <w:altName w:val="Marianne Light"/>
    <w:panose1 w:val="02000000000000000000"/>
    <w:charset w:val="00"/>
    <w:family w:val="modern"/>
    <w:notTrueType/>
    <w:pitch w:val="variable"/>
    <w:sig w:usb0="0000000F"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3F2BEA" w14:textId="77777777" w:rsidR="004D403A" w:rsidRDefault="004D403A" w:rsidP="00556BE8">
      <w:pPr>
        <w:spacing w:after="0" w:line="240" w:lineRule="auto"/>
      </w:pPr>
      <w:r>
        <w:separator/>
      </w:r>
    </w:p>
  </w:footnote>
  <w:footnote w:type="continuationSeparator" w:id="0">
    <w:p w14:paraId="2D0879C5" w14:textId="77777777" w:rsidR="004D403A" w:rsidRDefault="004D403A" w:rsidP="00556B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36BA6B" w14:textId="4458AC1E" w:rsidR="00556BE8" w:rsidRDefault="00556BE8">
    <w:pPr>
      <w:pStyle w:val="En-tte"/>
    </w:pPr>
    <w:r>
      <w:rPr>
        <w:noProof/>
      </w:rPr>
      <w:drawing>
        <wp:inline distT="0" distB="0" distL="0" distR="0" wp14:anchorId="18CFE154" wp14:editId="12D63297">
          <wp:extent cx="5760720" cy="1002030"/>
          <wp:effectExtent l="0" t="0" r="0" b="0"/>
          <wp:docPr id="1015739045" name="Image 1" descr="Une image contenant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739045" name="Image 1" descr="Une image contenant capture d’écran&#10;&#10;Description générée automatiquement"/>
                  <pic:cNvPicPr>
                    <a:picLocks noChangeAspect="1"/>
                  </pic:cNvPicPr>
                </pic:nvPicPr>
                <pic:blipFill rotWithShape="1">
                  <a:blip r:embed="rId1">
                    <a:extLst>
                      <a:ext uri="{28A0092B-C50C-407E-A947-70E740481C1C}">
                        <a14:useLocalDpi xmlns:a14="http://schemas.microsoft.com/office/drawing/2010/main" val="0"/>
                      </a:ext>
                    </a:extLst>
                  </a:blip>
                  <a:srcRect b="87707"/>
                  <a:stretch/>
                </pic:blipFill>
                <pic:spPr bwMode="auto">
                  <a:xfrm>
                    <a:off x="0" y="0"/>
                    <a:ext cx="5760720" cy="100203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C2DDE"/>
    <w:multiLevelType w:val="hybridMultilevel"/>
    <w:tmpl w:val="57641DB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8666859"/>
    <w:multiLevelType w:val="hybridMultilevel"/>
    <w:tmpl w:val="DC46ED6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8BB2A0C"/>
    <w:multiLevelType w:val="hybridMultilevel"/>
    <w:tmpl w:val="A80E9E84"/>
    <w:lvl w:ilvl="0" w:tplc="8002688E">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3F2602D"/>
    <w:multiLevelType w:val="hybridMultilevel"/>
    <w:tmpl w:val="F44CBD60"/>
    <w:lvl w:ilvl="0" w:tplc="040C000F">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82A320E"/>
    <w:multiLevelType w:val="singleLevel"/>
    <w:tmpl w:val="F73C4598"/>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1E2361B7"/>
    <w:multiLevelType w:val="hybridMultilevel"/>
    <w:tmpl w:val="79FAD83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04B26D3"/>
    <w:multiLevelType w:val="hybridMultilevel"/>
    <w:tmpl w:val="91D4044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42D7F58"/>
    <w:multiLevelType w:val="multilevel"/>
    <w:tmpl w:val="A0985C28"/>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 w15:restartNumberingAfterBreak="0">
    <w:nsid w:val="2D4B61AB"/>
    <w:multiLevelType w:val="hybridMultilevel"/>
    <w:tmpl w:val="4E6CF30A"/>
    <w:lvl w:ilvl="0" w:tplc="6992821E">
      <w:numFmt w:val="bullet"/>
      <w:lvlText w:val="-"/>
      <w:lvlJc w:val="left"/>
      <w:pPr>
        <w:ind w:left="1068" w:hanging="360"/>
      </w:pPr>
      <w:rPr>
        <w:rFonts w:ascii="Calibri" w:eastAsiaTheme="minorHAnsi" w:hAnsi="Calibri" w:cs="Calibri"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cs="Courier New" w:hint="default"/>
      </w:rPr>
    </w:lvl>
    <w:lvl w:ilvl="8" w:tplc="040C0005">
      <w:start w:val="1"/>
      <w:numFmt w:val="bullet"/>
      <w:lvlText w:val=""/>
      <w:lvlJc w:val="left"/>
      <w:pPr>
        <w:ind w:left="6828" w:hanging="360"/>
      </w:pPr>
      <w:rPr>
        <w:rFonts w:ascii="Wingdings" w:hAnsi="Wingdings" w:hint="default"/>
      </w:rPr>
    </w:lvl>
  </w:abstractNum>
  <w:abstractNum w:abstractNumId="9" w15:restartNumberingAfterBreak="0">
    <w:nsid w:val="32DE1B38"/>
    <w:multiLevelType w:val="hybridMultilevel"/>
    <w:tmpl w:val="71F09B3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A1A44DE"/>
    <w:multiLevelType w:val="hybridMultilevel"/>
    <w:tmpl w:val="45345F1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55305571"/>
    <w:multiLevelType w:val="hybridMultilevel"/>
    <w:tmpl w:val="09B47C1A"/>
    <w:lvl w:ilvl="0" w:tplc="F4FE6D16">
      <w:numFmt w:val="bullet"/>
      <w:lvlText w:val="-"/>
      <w:lvlJc w:val="left"/>
      <w:pPr>
        <w:tabs>
          <w:tab w:val="num" w:pos="644"/>
        </w:tabs>
        <w:ind w:left="644"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2" w15:restartNumberingAfterBreak="0">
    <w:nsid w:val="5F81334C"/>
    <w:multiLevelType w:val="hybridMultilevel"/>
    <w:tmpl w:val="409892A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631F567E"/>
    <w:multiLevelType w:val="hybridMultilevel"/>
    <w:tmpl w:val="3FD8C1DA"/>
    <w:lvl w:ilvl="0" w:tplc="0C600AD8">
      <w:numFmt w:val="bullet"/>
      <w:lvlText w:val=""/>
      <w:lvlJc w:val="left"/>
      <w:pPr>
        <w:ind w:left="1569" w:hanging="360"/>
      </w:pPr>
      <w:rPr>
        <w:rFonts w:ascii="Symbol" w:eastAsiaTheme="minorHAnsi" w:hAnsi="Symbol" w:cstheme="minorBidi" w:hint="default"/>
      </w:rPr>
    </w:lvl>
    <w:lvl w:ilvl="1" w:tplc="040C0003" w:tentative="1">
      <w:start w:val="1"/>
      <w:numFmt w:val="bullet"/>
      <w:lvlText w:val="o"/>
      <w:lvlJc w:val="left"/>
      <w:pPr>
        <w:ind w:left="2289" w:hanging="360"/>
      </w:pPr>
      <w:rPr>
        <w:rFonts w:ascii="Courier New" w:hAnsi="Courier New" w:cs="Courier New" w:hint="default"/>
      </w:rPr>
    </w:lvl>
    <w:lvl w:ilvl="2" w:tplc="040C0005" w:tentative="1">
      <w:start w:val="1"/>
      <w:numFmt w:val="bullet"/>
      <w:lvlText w:val=""/>
      <w:lvlJc w:val="left"/>
      <w:pPr>
        <w:ind w:left="3009" w:hanging="360"/>
      </w:pPr>
      <w:rPr>
        <w:rFonts w:ascii="Wingdings" w:hAnsi="Wingdings" w:hint="default"/>
      </w:rPr>
    </w:lvl>
    <w:lvl w:ilvl="3" w:tplc="040C0001" w:tentative="1">
      <w:start w:val="1"/>
      <w:numFmt w:val="bullet"/>
      <w:lvlText w:val=""/>
      <w:lvlJc w:val="left"/>
      <w:pPr>
        <w:ind w:left="3729" w:hanging="360"/>
      </w:pPr>
      <w:rPr>
        <w:rFonts w:ascii="Symbol" w:hAnsi="Symbol" w:hint="default"/>
      </w:rPr>
    </w:lvl>
    <w:lvl w:ilvl="4" w:tplc="040C0003" w:tentative="1">
      <w:start w:val="1"/>
      <w:numFmt w:val="bullet"/>
      <w:lvlText w:val="o"/>
      <w:lvlJc w:val="left"/>
      <w:pPr>
        <w:ind w:left="4449" w:hanging="360"/>
      </w:pPr>
      <w:rPr>
        <w:rFonts w:ascii="Courier New" w:hAnsi="Courier New" w:cs="Courier New" w:hint="default"/>
      </w:rPr>
    </w:lvl>
    <w:lvl w:ilvl="5" w:tplc="040C0005" w:tentative="1">
      <w:start w:val="1"/>
      <w:numFmt w:val="bullet"/>
      <w:lvlText w:val=""/>
      <w:lvlJc w:val="left"/>
      <w:pPr>
        <w:ind w:left="5169" w:hanging="360"/>
      </w:pPr>
      <w:rPr>
        <w:rFonts w:ascii="Wingdings" w:hAnsi="Wingdings" w:hint="default"/>
      </w:rPr>
    </w:lvl>
    <w:lvl w:ilvl="6" w:tplc="040C0001" w:tentative="1">
      <w:start w:val="1"/>
      <w:numFmt w:val="bullet"/>
      <w:lvlText w:val=""/>
      <w:lvlJc w:val="left"/>
      <w:pPr>
        <w:ind w:left="5889" w:hanging="360"/>
      </w:pPr>
      <w:rPr>
        <w:rFonts w:ascii="Symbol" w:hAnsi="Symbol" w:hint="default"/>
      </w:rPr>
    </w:lvl>
    <w:lvl w:ilvl="7" w:tplc="040C0003" w:tentative="1">
      <w:start w:val="1"/>
      <w:numFmt w:val="bullet"/>
      <w:lvlText w:val="o"/>
      <w:lvlJc w:val="left"/>
      <w:pPr>
        <w:ind w:left="6609" w:hanging="360"/>
      </w:pPr>
      <w:rPr>
        <w:rFonts w:ascii="Courier New" w:hAnsi="Courier New" w:cs="Courier New" w:hint="default"/>
      </w:rPr>
    </w:lvl>
    <w:lvl w:ilvl="8" w:tplc="040C0005" w:tentative="1">
      <w:start w:val="1"/>
      <w:numFmt w:val="bullet"/>
      <w:lvlText w:val=""/>
      <w:lvlJc w:val="left"/>
      <w:pPr>
        <w:ind w:left="7329" w:hanging="360"/>
      </w:pPr>
      <w:rPr>
        <w:rFonts w:ascii="Wingdings" w:hAnsi="Wingdings" w:hint="default"/>
      </w:rPr>
    </w:lvl>
  </w:abstractNum>
  <w:abstractNum w:abstractNumId="14" w15:restartNumberingAfterBreak="0">
    <w:nsid w:val="68D33D4F"/>
    <w:multiLevelType w:val="hybridMultilevel"/>
    <w:tmpl w:val="6DAE446C"/>
    <w:lvl w:ilvl="0" w:tplc="95EC09B2">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3956CA2"/>
    <w:multiLevelType w:val="multilevel"/>
    <w:tmpl w:val="9D7AFDA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7C644CC5"/>
    <w:multiLevelType w:val="hybridMultilevel"/>
    <w:tmpl w:val="45345F1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7C743F17"/>
    <w:multiLevelType w:val="hybridMultilevel"/>
    <w:tmpl w:val="1584D078"/>
    <w:lvl w:ilvl="0" w:tplc="6C3A7556">
      <w:start w:val="6"/>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F8D13A0"/>
    <w:multiLevelType w:val="hybridMultilevel"/>
    <w:tmpl w:val="700E3920"/>
    <w:lvl w:ilvl="0" w:tplc="18CED502">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11476958">
    <w:abstractNumId w:val="18"/>
  </w:num>
  <w:num w:numId="2" w16cid:durableId="1372923037">
    <w:abstractNumId w:val="6"/>
  </w:num>
  <w:num w:numId="3" w16cid:durableId="74280780">
    <w:abstractNumId w:val="14"/>
  </w:num>
  <w:num w:numId="4" w16cid:durableId="331103764">
    <w:abstractNumId w:val="11"/>
  </w:num>
  <w:num w:numId="5" w16cid:durableId="192037006">
    <w:abstractNumId w:val="4"/>
  </w:num>
  <w:num w:numId="6" w16cid:durableId="437481799">
    <w:abstractNumId w:val="7"/>
  </w:num>
  <w:num w:numId="7" w16cid:durableId="953177241">
    <w:abstractNumId w:val="0"/>
  </w:num>
  <w:num w:numId="8" w16cid:durableId="1650481136">
    <w:abstractNumId w:val="16"/>
  </w:num>
  <w:num w:numId="9" w16cid:durableId="50815711">
    <w:abstractNumId w:val="10"/>
  </w:num>
  <w:num w:numId="10" w16cid:durableId="2053379271">
    <w:abstractNumId w:val="12"/>
  </w:num>
  <w:num w:numId="11" w16cid:durableId="299656038">
    <w:abstractNumId w:val="1"/>
  </w:num>
  <w:num w:numId="12" w16cid:durableId="1463115445">
    <w:abstractNumId w:val="17"/>
  </w:num>
  <w:num w:numId="13" w16cid:durableId="215817339">
    <w:abstractNumId w:val="3"/>
  </w:num>
  <w:num w:numId="14" w16cid:durableId="1574049014">
    <w:abstractNumId w:val="9"/>
  </w:num>
  <w:num w:numId="15" w16cid:durableId="1791362580">
    <w:abstractNumId w:val="5"/>
  </w:num>
  <w:num w:numId="16" w16cid:durableId="1347243352">
    <w:abstractNumId w:val="18"/>
  </w:num>
  <w:num w:numId="17" w16cid:durableId="1925726610">
    <w:abstractNumId w:val="13"/>
  </w:num>
  <w:num w:numId="18" w16cid:durableId="1156647130">
    <w:abstractNumId w:val="8"/>
  </w:num>
  <w:num w:numId="19" w16cid:durableId="1633049502">
    <w:abstractNumId w:val="2"/>
  </w:num>
  <w:num w:numId="20" w16cid:durableId="9989658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D7A"/>
    <w:rsid w:val="0000625D"/>
    <w:rsid w:val="0001477A"/>
    <w:rsid w:val="00014F43"/>
    <w:rsid w:val="00022E34"/>
    <w:rsid w:val="000252B5"/>
    <w:rsid w:val="0002796D"/>
    <w:rsid w:val="00034038"/>
    <w:rsid w:val="00064685"/>
    <w:rsid w:val="0006795A"/>
    <w:rsid w:val="00075DF9"/>
    <w:rsid w:val="00076A4E"/>
    <w:rsid w:val="000918B7"/>
    <w:rsid w:val="000A7AD2"/>
    <w:rsid w:val="000B4438"/>
    <w:rsid w:val="000C7A48"/>
    <w:rsid w:val="000D310E"/>
    <w:rsid w:val="000D4AE1"/>
    <w:rsid w:val="00100B3A"/>
    <w:rsid w:val="001023C4"/>
    <w:rsid w:val="00102FE9"/>
    <w:rsid w:val="00124B96"/>
    <w:rsid w:val="001279EB"/>
    <w:rsid w:val="00145185"/>
    <w:rsid w:val="0016052B"/>
    <w:rsid w:val="00190523"/>
    <w:rsid w:val="001A4B80"/>
    <w:rsid w:val="001C24A8"/>
    <w:rsid w:val="001C57FA"/>
    <w:rsid w:val="001F2FD9"/>
    <w:rsid w:val="001F4F76"/>
    <w:rsid w:val="001F593F"/>
    <w:rsid w:val="002268F3"/>
    <w:rsid w:val="00230BE1"/>
    <w:rsid w:val="00263557"/>
    <w:rsid w:val="00272571"/>
    <w:rsid w:val="00273C4C"/>
    <w:rsid w:val="00282168"/>
    <w:rsid w:val="00282325"/>
    <w:rsid w:val="0029339D"/>
    <w:rsid w:val="002A2CAF"/>
    <w:rsid w:val="002A3DD6"/>
    <w:rsid w:val="002B7048"/>
    <w:rsid w:val="002D3066"/>
    <w:rsid w:val="002E15E6"/>
    <w:rsid w:val="002E53E5"/>
    <w:rsid w:val="00306A49"/>
    <w:rsid w:val="003339DA"/>
    <w:rsid w:val="00334B18"/>
    <w:rsid w:val="00351BDA"/>
    <w:rsid w:val="00361E13"/>
    <w:rsid w:val="00367AAF"/>
    <w:rsid w:val="003741DD"/>
    <w:rsid w:val="00382CE5"/>
    <w:rsid w:val="003A2898"/>
    <w:rsid w:val="003A79EC"/>
    <w:rsid w:val="003C2FF3"/>
    <w:rsid w:val="003C3633"/>
    <w:rsid w:val="003C43CA"/>
    <w:rsid w:val="003C4A59"/>
    <w:rsid w:val="003F1CBD"/>
    <w:rsid w:val="00404AD5"/>
    <w:rsid w:val="0040650E"/>
    <w:rsid w:val="0041207D"/>
    <w:rsid w:val="004227C9"/>
    <w:rsid w:val="004247BA"/>
    <w:rsid w:val="004337DE"/>
    <w:rsid w:val="00440940"/>
    <w:rsid w:val="00447FAD"/>
    <w:rsid w:val="00451553"/>
    <w:rsid w:val="00452C15"/>
    <w:rsid w:val="00457448"/>
    <w:rsid w:val="00464F7C"/>
    <w:rsid w:val="00466049"/>
    <w:rsid w:val="0046656A"/>
    <w:rsid w:val="00474829"/>
    <w:rsid w:val="00491102"/>
    <w:rsid w:val="004B1F15"/>
    <w:rsid w:val="004C316F"/>
    <w:rsid w:val="004C7222"/>
    <w:rsid w:val="004D3450"/>
    <w:rsid w:val="004D403A"/>
    <w:rsid w:val="004E1A94"/>
    <w:rsid w:val="004F281E"/>
    <w:rsid w:val="005066FD"/>
    <w:rsid w:val="00521A02"/>
    <w:rsid w:val="00552A30"/>
    <w:rsid w:val="00556BE8"/>
    <w:rsid w:val="00562979"/>
    <w:rsid w:val="0057470A"/>
    <w:rsid w:val="00584437"/>
    <w:rsid w:val="005B4A19"/>
    <w:rsid w:val="005C1423"/>
    <w:rsid w:val="005C2162"/>
    <w:rsid w:val="005C3BDD"/>
    <w:rsid w:val="005C4A12"/>
    <w:rsid w:val="005F33DC"/>
    <w:rsid w:val="0061472A"/>
    <w:rsid w:val="00614B9F"/>
    <w:rsid w:val="00623066"/>
    <w:rsid w:val="00626022"/>
    <w:rsid w:val="00630E4F"/>
    <w:rsid w:val="00637F61"/>
    <w:rsid w:val="006426EB"/>
    <w:rsid w:val="00644642"/>
    <w:rsid w:val="0065520F"/>
    <w:rsid w:val="00691309"/>
    <w:rsid w:val="006A48D4"/>
    <w:rsid w:val="006B2421"/>
    <w:rsid w:val="006B46E3"/>
    <w:rsid w:val="006E0C5E"/>
    <w:rsid w:val="006F4166"/>
    <w:rsid w:val="006F50AE"/>
    <w:rsid w:val="006F6675"/>
    <w:rsid w:val="007074CE"/>
    <w:rsid w:val="0071491B"/>
    <w:rsid w:val="0072137B"/>
    <w:rsid w:val="007264E3"/>
    <w:rsid w:val="00737EB8"/>
    <w:rsid w:val="007419BC"/>
    <w:rsid w:val="00741DCB"/>
    <w:rsid w:val="00753F59"/>
    <w:rsid w:val="00762DCD"/>
    <w:rsid w:val="00787326"/>
    <w:rsid w:val="007A0239"/>
    <w:rsid w:val="007A3740"/>
    <w:rsid w:val="007A7025"/>
    <w:rsid w:val="007B3EAB"/>
    <w:rsid w:val="007C29D0"/>
    <w:rsid w:val="007C7DD8"/>
    <w:rsid w:val="007D00C5"/>
    <w:rsid w:val="007D04F2"/>
    <w:rsid w:val="007E2B00"/>
    <w:rsid w:val="008057E4"/>
    <w:rsid w:val="00833C82"/>
    <w:rsid w:val="00843B75"/>
    <w:rsid w:val="008460A4"/>
    <w:rsid w:val="008547E7"/>
    <w:rsid w:val="00860157"/>
    <w:rsid w:val="00891FC8"/>
    <w:rsid w:val="00893A1E"/>
    <w:rsid w:val="00896CE9"/>
    <w:rsid w:val="008A5599"/>
    <w:rsid w:val="008B1ADC"/>
    <w:rsid w:val="008B3A23"/>
    <w:rsid w:val="008C171D"/>
    <w:rsid w:val="008E4753"/>
    <w:rsid w:val="0091784D"/>
    <w:rsid w:val="00923F83"/>
    <w:rsid w:val="00930297"/>
    <w:rsid w:val="00950C9A"/>
    <w:rsid w:val="009753DA"/>
    <w:rsid w:val="00986DA3"/>
    <w:rsid w:val="00990E5E"/>
    <w:rsid w:val="009B2C50"/>
    <w:rsid w:val="009B32FB"/>
    <w:rsid w:val="009B4A17"/>
    <w:rsid w:val="009C4503"/>
    <w:rsid w:val="00A1065A"/>
    <w:rsid w:val="00A124AA"/>
    <w:rsid w:val="00A14B23"/>
    <w:rsid w:val="00A16A76"/>
    <w:rsid w:val="00A45816"/>
    <w:rsid w:val="00A51904"/>
    <w:rsid w:val="00A52AA7"/>
    <w:rsid w:val="00A927C3"/>
    <w:rsid w:val="00A93271"/>
    <w:rsid w:val="00AA1829"/>
    <w:rsid w:val="00AB624B"/>
    <w:rsid w:val="00AC5236"/>
    <w:rsid w:val="00AC7CD0"/>
    <w:rsid w:val="00B129AE"/>
    <w:rsid w:val="00B26B83"/>
    <w:rsid w:val="00B45C55"/>
    <w:rsid w:val="00B50FDE"/>
    <w:rsid w:val="00B53FEA"/>
    <w:rsid w:val="00B73FD1"/>
    <w:rsid w:val="00BB25D2"/>
    <w:rsid w:val="00BC2BA8"/>
    <w:rsid w:val="00C1323F"/>
    <w:rsid w:val="00C144AF"/>
    <w:rsid w:val="00C32E80"/>
    <w:rsid w:val="00C335CE"/>
    <w:rsid w:val="00C37DAF"/>
    <w:rsid w:val="00C55C1D"/>
    <w:rsid w:val="00C74260"/>
    <w:rsid w:val="00C822E1"/>
    <w:rsid w:val="00C9076C"/>
    <w:rsid w:val="00CE6DD1"/>
    <w:rsid w:val="00D13660"/>
    <w:rsid w:val="00D212F3"/>
    <w:rsid w:val="00D51B7F"/>
    <w:rsid w:val="00D520C2"/>
    <w:rsid w:val="00D53C61"/>
    <w:rsid w:val="00D829FD"/>
    <w:rsid w:val="00D86815"/>
    <w:rsid w:val="00D910E4"/>
    <w:rsid w:val="00DB7208"/>
    <w:rsid w:val="00DE0F9F"/>
    <w:rsid w:val="00E446A9"/>
    <w:rsid w:val="00E719B7"/>
    <w:rsid w:val="00EC06C0"/>
    <w:rsid w:val="00EF0FCF"/>
    <w:rsid w:val="00F11665"/>
    <w:rsid w:val="00F1703A"/>
    <w:rsid w:val="00F36FA6"/>
    <w:rsid w:val="00F47132"/>
    <w:rsid w:val="00F473D5"/>
    <w:rsid w:val="00F643B5"/>
    <w:rsid w:val="00F75D7A"/>
    <w:rsid w:val="00F85A68"/>
    <w:rsid w:val="00F96685"/>
    <w:rsid w:val="00FD11E0"/>
    <w:rsid w:val="00FF2FEA"/>
    <w:rsid w:val="00FF3CCA"/>
    <w:rsid w:val="00FF61B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FEED6"/>
  <w15:chartTrackingRefBased/>
  <w15:docId w15:val="{BB016CC2-2DE4-414C-8357-933C17154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24B96"/>
    <w:pPr>
      <w:keepNext/>
      <w:keepLines/>
      <w:pBdr>
        <w:bottom w:val="single" w:sz="12" w:space="1" w:color="auto"/>
      </w:pBdr>
      <w:spacing w:after="240" w:line="240" w:lineRule="auto"/>
      <w:jc w:val="both"/>
      <w:outlineLvl w:val="0"/>
    </w:pPr>
    <w:rPr>
      <w:rFonts w:ascii="Marianne" w:eastAsiaTheme="majorEastAsia" w:hAnsi="Marianne" w:cs="Arial"/>
      <w:b/>
      <w:caps/>
      <w:color w:val="000000" w:themeColor="text1"/>
      <w:sz w:val="32"/>
      <w:szCs w:val="2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texte de base,Normal bullet 2,Bullet 1,damien 3,Paragraphe de liste 2,Puce focus,Contact,Paragraphe de liste2,Listes,Paragraphe de liste1,Liste à puce - SC,Paragraphe de liste11,Paragraphe de liste num,Paragraphe 2,List 1,Other List"/>
    <w:basedOn w:val="Normal"/>
    <w:link w:val="ParagraphedelisteCar"/>
    <w:uiPriority w:val="34"/>
    <w:qFormat/>
    <w:rsid w:val="00F75D7A"/>
    <w:pPr>
      <w:ind w:left="720"/>
      <w:contextualSpacing/>
    </w:pPr>
  </w:style>
  <w:style w:type="table" w:styleId="Grilledutableau">
    <w:name w:val="Table Grid"/>
    <w:basedOn w:val="TableauNormal"/>
    <w:uiPriority w:val="39"/>
    <w:rsid w:val="00F75D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986DA3"/>
    <w:rPr>
      <w:color w:val="0563C1" w:themeColor="hyperlink"/>
      <w:u w:val="single"/>
    </w:rPr>
  </w:style>
  <w:style w:type="character" w:styleId="Marquedecommentaire">
    <w:name w:val="annotation reference"/>
    <w:basedOn w:val="Policepardfaut"/>
    <w:uiPriority w:val="99"/>
    <w:semiHidden/>
    <w:unhideWhenUsed/>
    <w:rsid w:val="00466049"/>
    <w:rPr>
      <w:sz w:val="16"/>
      <w:szCs w:val="16"/>
    </w:rPr>
  </w:style>
  <w:style w:type="paragraph" w:styleId="Commentaire">
    <w:name w:val="annotation text"/>
    <w:basedOn w:val="Normal"/>
    <w:link w:val="CommentaireCar"/>
    <w:uiPriority w:val="99"/>
    <w:unhideWhenUsed/>
    <w:rsid w:val="00466049"/>
    <w:pPr>
      <w:spacing w:line="240" w:lineRule="auto"/>
    </w:pPr>
    <w:rPr>
      <w:sz w:val="20"/>
      <w:szCs w:val="20"/>
    </w:rPr>
  </w:style>
  <w:style w:type="character" w:customStyle="1" w:styleId="CommentaireCar">
    <w:name w:val="Commentaire Car"/>
    <w:basedOn w:val="Policepardfaut"/>
    <w:link w:val="Commentaire"/>
    <w:uiPriority w:val="99"/>
    <w:rsid w:val="00466049"/>
    <w:rPr>
      <w:sz w:val="20"/>
      <w:szCs w:val="20"/>
    </w:rPr>
  </w:style>
  <w:style w:type="paragraph" w:styleId="Objetducommentaire">
    <w:name w:val="annotation subject"/>
    <w:basedOn w:val="Commentaire"/>
    <w:next w:val="Commentaire"/>
    <w:link w:val="ObjetducommentaireCar"/>
    <w:uiPriority w:val="99"/>
    <w:semiHidden/>
    <w:unhideWhenUsed/>
    <w:rsid w:val="00466049"/>
    <w:rPr>
      <w:b/>
      <w:bCs/>
    </w:rPr>
  </w:style>
  <w:style w:type="character" w:customStyle="1" w:styleId="ObjetducommentaireCar">
    <w:name w:val="Objet du commentaire Car"/>
    <w:basedOn w:val="CommentaireCar"/>
    <w:link w:val="Objetducommentaire"/>
    <w:uiPriority w:val="99"/>
    <w:semiHidden/>
    <w:rsid w:val="00466049"/>
    <w:rPr>
      <w:b/>
      <w:bCs/>
      <w:sz w:val="20"/>
      <w:szCs w:val="20"/>
    </w:rPr>
  </w:style>
  <w:style w:type="paragraph" w:styleId="Rvision">
    <w:name w:val="Revision"/>
    <w:hidden/>
    <w:uiPriority w:val="99"/>
    <w:semiHidden/>
    <w:rsid w:val="00466049"/>
    <w:pPr>
      <w:spacing w:after="0" w:line="240" w:lineRule="auto"/>
    </w:pPr>
  </w:style>
  <w:style w:type="paragraph" w:styleId="Textedebulles">
    <w:name w:val="Balloon Text"/>
    <w:basedOn w:val="Normal"/>
    <w:link w:val="TextedebullesCar"/>
    <w:uiPriority w:val="99"/>
    <w:semiHidden/>
    <w:unhideWhenUsed/>
    <w:rsid w:val="0046604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66049"/>
    <w:rPr>
      <w:rFonts w:ascii="Segoe UI" w:hAnsi="Segoe UI" w:cs="Segoe UI"/>
      <w:sz w:val="18"/>
      <w:szCs w:val="18"/>
    </w:rPr>
  </w:style>
  <w:style w:type="character" w:styleId="Lienhypertextesuivivisit">
    <w:name w:val="FollowedHyperlink"/>
    <w:basedOn w:val="Policepardfaut"/>
    <w:uiPriority w:val="99"/>
    <w:semiHidden/>
    <w:unhideWhenUsed/>
    <w:rsid w:val="00644642"/>
    <w:rPr>
      <w:color w:val="954F72" w:themeColor="followedHyperlink"/>
      <w:u w:val="single"/>
    </w:rPr>
  </w:style>
  <w:style w:type="paragraph" w:customStyle="1" w:styleId="TITREPRINCIPAL1repage">
    <w:name w:val="TITRE PRINCIPAL (1re page)"/>
    <w:basedOn w:val="Normal"/>
    <w:link w:val="TITREPRINCIPAL1repageCar"/>
    <w:qFormat/>
    <w:rsid w:val="00930297"/>
    <w:pPr>
      <w:spacing w:after="0" w:line="285" w:lineRule="auto"/>
    </w:pPr>
    <w:rPr>
      <w:rFonts w:ascii="Marianne" w:eastAsia="Times New Roman" w:hAnsi="Marianne" w:cs="Arial"/>
      <w:b/>
      <w:bCs/>
      <w:kern w:val="28"/>
      <w:sz w:val="36"/>
      <w:szCs w:val="36"/>
      <w:lang w:eastAsia="fr-FR"/>
      <w14:ligatures w14:val="standard"/>
      <w14:cntxtAlts/>
    </w:rPr>
  </w:style>
  <w:style w:type="paragraph" w:customStyle="1" w:styleId="SOUS-TITREPRINCIPAL1repage">
    <w:name w:val="SOUS-TITRE PRINCIPAL (1re page)"/>
    <w:basedOn w:val="Normal"/>
    <w:link w:val="SOUS-TITREPRINCIPAL1repageCar"/>
    <w:qFormat/>
    <w:rsid w:val="00930297"/>
    <w:pPr>
      <w:spacing w:after="0" w:line="285" w:lineRule="auto"/>
    </w:pPr>
    <w:rPr>
      <w:rFonts w:ascii="Marianne" w:eastAsia="Times New Roman" w:hAnsi="Marianne" w:cs="Arial"/>
      <w:kern w:val="28"/>
      <w:sz w:val="36"/>
      <w:szCs w:val="36"/>
      <w:lang w:eastAsia="fr-FR"/>
      <w14:ligatures w14:val="standard"/>
      <w14:cntxtAlts/>
    </w:rPr>
  </w:style>
  <w:style w:type="character" w:customStyle="1" w:styleId="TITREPRINCIPAL1repageCar">
    <w:name w:val="TITRE PRINCIPAL (1re page) Car"/>
    <w:basedOn w:val="Policepardfaut"/>
    <w:link w:val="TITREPRINCIPAL1repage"/>
    <w:rsid w:val="00930297"/>
    <w:rPr>
      <w:rFonts w:ascii="Marianne" w:eastAsia="Times New Roman" w:hAnsi="Marianne" w:cs="Arial"/>
      <w:b/>
      <w:bCs/>
      <w:kern w:val="28"/>
      <w:sz w:val="36"/>
      <w:szCs w:val="36"/>
      <w:lang w:eastAsia="fr-FR"/>
      <w14:ligatures w14:val="standard"/>
      <w14:cntxtAlts/>
    </w:rPr>
  </w:style>
  <w:style w:type="character" w:customStyle="1" w:styleId="SOUS-TITREPRINCIPAL1repageCar">
    <w:name w:val="SOUS-TITRE PRINCIPAL (1re page) Car"/>
    <w:basedOn w:val="Policepardfaut"/>
    <w:link w:val="SOUS-TITREPRINCIPAL1repage"/>
    <w:rsid w:val="00930297"/>
    <w:rPr>
      <w:rFonts w:ascii="Marianne" w:eastAsia="Times New Roman" w:hAnsi="Marianne" w:cs="Arial"/>
      <w:kern w:val="28"/>
      <w:sz w:val="36"/>
      <w:szCs w:val="36"/>
      <w:lang w:eastAsia="fr-FR"/>
      <w14:ligatures w14:val="standard"/>
      <w14:cntxtAlts/>
    </w:rPr>
  </w:style>
  <w:style w:type="character" w:customStyle="1" w:styleId="Titre1Car">
    <w:name w:val="Titre 1 Car"/>
    <w:basedOn w:val="Policepardfaut"/>
    <w:link w:val="Titre1"/>
    <w:uiPriority w:val="9"/>
    <w:rsid w:val="00124B96"/>
    <w:rPr>
      <w:rFonts w:ascii="Marianne" w:eastAsiaTheme="majorEastAsia" w:hAnsi="Marianne" w:cs="Arial"/>
      <w:b/>
      <w:caps/>
      <w:color w:val="000000" w:themeColor="text1"/>
      <w:sz w:val="32"/>
      <w:szCs w:val="28"/>
      <w:lang w:eastAsia="fr-FR"/>
    </w:rPr>
  </w:style>
  <w:style w:type="paragraph" w:styleId="En-tte">
    <w:name w:val="header"/>
    <w:basedOn w:val="Normal"/>
    <w:link w:val="En-tteCar"/>
    <w:uiPriority w:val="99"/>
    <w:unhideWhenUsed/>
    <w:rsid w:val="00556BE8"/>
    <w:pPr>
      <w:tabs>
        <w:tab w:val="center" w:pos="4536"/>
        <w:tab w:val="right" w:pos="9072"/>
      </w:tabs>
      <w:spacing w:after="0" w:line="240" w:lineRule="auto"/>
    </w:pPr>
  </w:style>
  <w:style w:type="character" w:customStyle="1" w:styleId="En-tteCar">
    <w:name w:val="En-tête Car"/>
    <w:basedOn w:val="Policepardfaut"/>
    <w:link w:val="En-tte"/>
    <w:uiPriority w:val="99"/>
    <w:rsid w:val="00556BE8"/>
  </w:style>
  <w:style w:type="paragraph" w:styleId="Pieddepage">
    <w:name w:val="footer"/>
    <w:basedOn w:val="Normal"/>
    <w:link w:val="PieddepageCar"/>
    <w:uiPriority w:val="99"/>
    <w:unhideWhenUsed/>
    <w:rsid w:val="00556BE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56BE8"/>
  </w:style>
  <w:style w:type="paragraph" w:customStyle="1" w:styleId="Default">
    <w:name w:val="Default"/>
    <w:rsid w:val="0006795A"/>
    <w:pPr>
      <w:autoSpaceDE w:val="0"/>
      <w:autoSpaceDN w:val="0"/>
      <w:adjustRightInd w:val="0"/>
      <w:spacing w:after="0" w:line="240" w:lineRule="auto"/>
    </w:pPr>
    <w:rPr>
      <w:rFonts w:ascii="Marianne Light" w:hAnsi="Marianne Light" w:cs="Marianne Light"/>
      <w:color w:val="000000"/>
      <w:sz w:val="24"/>
      <w:szCs w:val="24"/>
    </w:rPr>
  </w:style>
  <w:style w:type="character" w:styleId="Mentionnonrsolue">
    <w:name w:val="Unresolved Mention"/>
    <w:basedOn w:val="Policepardfaut"/>
    <w:uiPriority w:val="99"/>
    <w:semiHidden/>
    <w:unhideWhenUsed/>
    <w:rsid w:val="004F281E"/>
    <w:rPr>
      <w:color w:val="605E5C"/>
      <w:shd w:val="clear" w:color="auto" w:fill="E1DFDD"/>
    </w:rPr>
  </w:style>
  <w:style w:type="character" w:customStyle="1" w:styleId="ParagraphedelisteCar">
    <w:name w:val="Paragraphe de liste Car"/>
    <w:aliases w:val="texte de base Car,Normal bullet 2 Car,Bullet 1 Car,damien 3 Car,Paragraphe de liste 2 Car,Puce focus Car,Contact Car,Paragraphe de liste2 Car,Listes Car,Paragraphe de liste1 Car,Liste à puce - SC Car,Paragraphe de liste11 Car"/>
    <w:link w:val="Paragraphedeliste"/>
    <w:uiPriority w:val="34"/>
    <w:qFormat/>
    <w:locked/>
    <w:rsid w:val="00334B18"/>
  </w:style>
  <w:style w:type="paragraph" w:styleId="NormalWeb">
    <w:name w:val="Normal (Web)"/>
    <w:basedOn w:val="Normal"/>
    <w:uiPriority w:val="99"/>
    <w:semiHidden/>
    <w:unhideWhenUsed/>
    <w:rsid w:val="003F1CB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3F1C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0943679">
      <w:bodyDiv w:val="1"/>
      <w:marLeft w:val="0"/>
      <w:marRight w:val="0"/>
      <w:marTop w:val="0"/>
      <w:marBottom w:val="0"/>
      <w:divBdr>
        <w:top w:val="none" w:sz="0" w:space="0" w:color="auto"/>
        <w:left w:val="none" w:sz="0" w:space="0" w:color="auto"/>
        <w:bottom w:val="none" w:sz="0" w:space="0" w:color="auto"/>
        <w:right w:val="none" w:sz="0" w:space="0" w:color="auto"/>
      </w:divBdr>
    </w:div>
    <w:div w:id="942103829">
      <w:bodyDiv w:val="1"/>
      <w:marLeft w:val="0"/>
      <w:marRight w:val="0"/>
      <w:marTop w:val="0"/>
      <w:marBottom w:val="0"/>
      <w:divBdr>
        <w:top w:val="none" w:sz="0" w:space="0" w:color="auto"/>
        <w:left w:val="none" w:sz="0" w:space="0" w:color="auto"/>
        <w:bottom w:val="none" w:sz="0" w:space="0" w:color="auto"/>
        <w:right w:val="none" w:sz="0" w:space="0" w:color="auto"/>
      </w:divBdr>
    </w:div>
    <w:div w:id="1760979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pifrance.fr/catalogue-offres/diagnostic-perfimm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deme.fr/nos-missions/financement/" TargetMode="External"/><Relationship Id="rId5" Type="http://schemas.openxmlformats.org/officeDocument/2006/relationships/webSettings" Target="webSettings.xml"/><Relationship Id="rId10" Type="http://schemas.openxmlformats.org/officeDocument/2006/relationships/hyperlink" Target="https://www.ademe.fr/nos-missions/financement/"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75A781-6D1D-47B6-922C-4F255B87A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1444</Words>
  <Characters>7942</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ADEME</Company>
  <LinksUpToDate>false</LinksUpToDate>
  <CharactersWithSpaces>9368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LACROIX Benoît</dc:creator>
  <cp:keywords/>
  <dc:description/>
  <cp:lastModifiedBy>ROSENSTEIN Frédéric</cp:lastModifiedBy>
  <cp:revision>4</cp:revision>
  <dcterms:created xsi:type="dcterms:W3CDTF">2024-02-23T14:42:00Z</dcterms:created>
  <dcterms:modified xsi:type="dcterms:W3CDTF">2024-06-24T08:02:00Z</dcterms:modified>
</cp:coreProperties>
</file>