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566A9A25" w:rsidR="0010603A" w:rsidRDefault="00776FF5" w:rsidP="004C5DE6">
      <w:r>
        <w:rPr>
          <w:noProof/>
        </w:rPr>
        <mc:AlternateContent>
          <mc:Choice Requires="wps">
            <w:drawing>
              <wp:anchor distT="45720" distB="45720" distL="114300" distR="114300" simplePos="0" relativeHeight="251675648" behindDoc="0" locked="0" layoutInCell="1" allowOverlap="1" wp14:anchorId="1B73793A" wp14:editId="52A86DD5">
                <wp:simplePos x="0" y="0"/>
                <wp:positionH relativeFrom="margin">
                  <wp:align>right</wp:align>
                </wp:positionH>
                <wp:positionV relativeFrom="paragraph">
                  <wp:posOffset>1928495</wp:posOffset>
                </wp:positionV>
                <wp:extent cx="5676900" cy="69589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8965"/>
                        </a:xfrm>
                        <a:prstGeom prst="rect">
                          <a:avLst/>
                        </a:prstGeom>
                        <a:noFill/>
                        <a:ln w="9525">
                          <a:noFill/>
                          <a:miter lim="800000"/>
                          <a:headEnd/>
                          <a:tailEnd/>
                        </a:ln>
                      </wps:spPr>
                      <wps:txb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51228050" w14:textId="4C422387" w:rsidR="00F605A4" w:rsidRDefault="00F605A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7670" w:history="1">
                                  <w:r w:rsidRPr="00E16D6D">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E16D6D">
                                    <w:rPr>
                                      <w:rStyle w:val="Lienhypertexte"/>
                                      <w:noProof/>
                                    </w:rPr>
                                    <w:t>Description détaillée de l’opération</w:t>
                                  </w:r>
                                  <w:r>
                                    <w:rPr>
                                      <w:noProof/>
                                      <w:webHidden/>
                                    </w:rPr>
                                    <w:tab/>
                                  </w:r>
                                  <w:r>
                                    <w:rPr>
                                      <w:noProof/>
                                      <w:webHidden/>
                                    </w:rPr>
                                    <w:fldChar w:fldCharType="begin"/>
                                  </w:r>
                                  <w:r>
                                    <w:rPr>
                                      <w:noProof/>
                                      <w:webHidden/>
                                    </w:rPr>
                                    <w:instrText xml:space="preserve"> PAGEREF _Toc65657670 \h </w:instrText>
                                  </w:r>
                                  <w:r>
                                    <w:rPr>
                                      <w:noProof/>
                                      <w:webHidden/>
                                    </w:rPr>
                                  </w:r>
                                  <w:r>
                                    <w:rPr>
                                      <w:noProof/>
                                      <w:webHidden/>
                                    </w:rPr>
                                    <w:fldChar w:fldCharType="separate"/>
                                  </w:r>
                                  <w:r>
                                    <w:rPr>
                                      <w:noProof/>
                                      <w:webHidden/>
                                    </w:rPr>
                                    <w:t>2</w:t>
                                  </w:r>
                                  <w:r>
                                    <w:rPr>
                                      <w:noProof/>
                                      <w:webHidden/>
                                    </w:rPr>
                                    <w:fldChar w:fldCharType="end"/>
                                  </w:r>
                                </w:hyperlink>
                              </w:p>
                              <w:p w14:paraId="33A16DFB" w14:textId="11B68812"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1" w:history="1">
                                  <w:r w:rsidR="00F605A4" w:rsidRPr="00E16D6D">
                                    <w:rPr>
                                      <w:rStyle w:val="Lienhypertexte"/>
                                      <w:noProof/>
                                    </w:rPr>
                                    <w:t>1.1.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Montage juridique</w:t>
                                  </w:r>
                                  <w:r w:rsidR="00F605A4">
                                    <w:rPr>
                                      <w:noProof/>
                                      <w:webHidden/>
                                    </w:rPr>
                                    <w:tab/>
                                  </w:r>
                                  <w:r w:rsidR="00F605A4">
                                    <w:rPr>
                                      <w:noProof/>
                                      <w:webHidden/>
                                    </w:rPr>
                                    <w:fldChar w:fldCharType="begin"/>
                                  </w:r>
                                  <w:r w:rsidR="00F605A4">
                                    <w:rPr>
                                      <w:noProof/>
                                      <w:webHidden/>
                                    </w:rPr>
                                    <w:instrText xml:space="preserve"> PAGEREF _Toc65657671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30505C2" w14:textId="13458268"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2" w:history="1">
                                  <w:r w:rsidR="00F605A4" w:rsidRPr="00E16D6D">
                                    <w:rPr>
                                      <w:rStyle w:val="Lienhypertexte"/>
                                      <w:noProof/>
                                    </w:rPr>
                                    <w:t>1.2.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Actions et études de faisabilité réalisées pour le montage du projet (schéma directeur…) et sur les process (si nécessaire)</w:t>
                                  </w:r>
                                  <w:r w:rsidR="00F605A4">
                                    <w:rPr>
                                      <w:noProof/>
                                      <w:webHidden/>
                                    </w:rPr>
                                    <w:tab/>
                                  </w:r>
                                  <w:r w:rsidR="00F605A4">
                                    <w:rPr>
                                      <w:noProof/>
                                      <w:webHidden/>
                                    </w:rPr>
                                    <w:fldChar w:fldCharType="begin"/>
                                  </w:r>
                                  <w:r w:rsidR="00F605A4">
                                    <w:rPr>
                                      <w:noProof/>
                                      <w:webHidden/>
                                    </w:rPr>
                                    <w:instrText xml:space="preserve"> PAGEREF _Toc65657672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02BAB993" w14:textId="10C9D62A"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3" w:history="1">
                                  <w:r w:rsidR="00F605A4" w:rsidRPr="00E16D6D">
                                    <w:rPr>
                                      <w:rStyle w:val="Lienhypertexte"/>
                                      <w:noProof/>
                                    </w:rPr>
                                    <w:t>1.3.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Démarche d’économie d’énergie et description des besoins thermiques actuels et futurs des bâtiments ou process</w:t>
                                  </w:r>
                                  <w:r w:rsidR="00F605A4">
                                    <w:rPr>
                                      <w:noProof/>
                                      <w:webHidden/>
                                    </w:rPr>
                                    <w:tab/>
                                  </w:r>
                                  <w:r w:rsidR="00F605A4">
                                    <w:rPr>
                                      <w:noProof/>
                                      <w:webHidden/>
                                    </w:rPr>
                                    <w:fldChar w:fldCharType="begin"/>
                                  </w:r>
                                  <w:r w:rsidR="00F605A4">
                                    <w:rPr>
                                      <w:noProof/>
                                      <w:webHidden/>
                                    </w:rPr>
                                    <w:instrText xml:space="preserve"> PAGEREF _Toc65657673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06DE490" w14:textId="2D82E8AB"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4" w:history="1">
                                  <w:r w:rsidR="00F605A4" w:rsidRPr="00E16D6D">
                                    <w:rPr>
                                      <w:rStyle w:val="Lienhypertexte"/>
                                      <w:noProof/>
                                    </w:rPr>
                                    <w:t>1.4.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Bilan énergétique avant et après opération</w:t>
                                  </w:r>
                                  <w:r w:rsidR="00F605A4">
                                    <w:rPr>
                                      <w:noProof/>
                                      <w:webHidden/>
                                    </w:rPr>
                                    <w:tab/>
                                  </w:r>
                                  <w:r w:rsidR="00F605A4">
                                    <w:rPr>
                                      <w:noProof/>
                                      <w:webHidden/>
                                    </w:rPr>
                                    <w:fldChar w:fldCharType="begin"/>
                                  </w:r>
                                  <w:r w:rsidR="00F605A4">
                                    <w:rPr>
                                      <w:noProof/>
                                      <w:webHidden/>
                                    </w:rPr>
                                    <w:instrText xml:space="preserve"> PAGEREF _Toc65657674 \h </w:instrText>
                                  </w:r>
                                  <w:r w:rsidR="00F605A4">
                                    <w:rPr>
                                      <w:noProof/>
                                      <w:webHidden/>
                                    </w:rPr>
                                  </w:r>
                                  <w:r w:rsidR="00F605A4">
                                    <w:rPr>
                                      <w:noProof/>
                                      <w:webHidden/>
                                    </w:rPr>
                                    <w:fldChar w:fldCharType="separate"/>
                                  </w:r>
                                  <w:r w:rsidR="00F605A4">
                                    <w:rPr>
                                      <w:noProof/>
                                      <w:webHidden/>
                                    </w:rPr>
                                    <w:t>3</w:t>
                                  </w:r>
                                  <w:r w:rsidR="00F605A4">
                                    <w:rPr>
                                      <w:noProof/>
                                      <w:webHidden/>
                                    </w:rPr>
                                    <w:fldChar w:fldCharType="end"/>
                                  </w:r>
                                </w:hyperlink>
                              </w:p>
                              <w:p w14:paraId="22E64FF1" w14:textId="4143786C"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5" w:history="1">
                                  <w:r w:rsidR="00F605A4" w:rsidRPr="00E16D6D">
                                    <w:rPr>
                                      <w:rStyle w:val="Lienhypertexte"/>
                                      <w:noProof/>
                                    </w:rPr>
                                    <w:t>1.5.</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Description des besoins thermiques du réseau de chaleur</w:t>
                                  </w:r>
                                  <w:r w:rsidR="00F605A4">
                                    <w:rPr>
                                      <w:noProof/>
                                      <w:webHidden/>
                                    </w:rPr>
                                    <w:tab/>
                                  </w:r>
                                  <w:r w:rsidR="00F605A4">
                                    <w:rPr>
                                      <w:noProof/>
                                      <w:webHidden/>
                                    </w:rPr>
                                    <w:fldChar w:fldCharType="begin"/>
                                  </w:r>
                                  <w:r w:rsidR="00F605A4">
                                    <w:rPr>
                                      <w:noProof/>
                                      <w:webHidden/>
                                    </w:rPr>
                                    <w:instrText xml:space="preserve"> PAGEREF _Toc65657675 \h </w:instrText>
                                  </w:r>
                                  <w:r w:rsidR="00F605A4">
                                    <w:rPr>
                                      <w:noProof/>
                                      <w:webHidden/>
                                    </w:rPr>
                                  </w:r>
                                  <w:r w:rsidR="00F605A4">
                                    <w:rPr>
                                      <w:noProof/>
                                      <w:webHidden/>
                                    </w:rPr>
                                    <w:fldChar w:fldCharType="separate"/>
                                  </w:r>
                                  <w:r w:rsidR="00F605A4">
                                    <w:rPr>
                                      <w:noProof/>
                                      <w:webHidden/>
                                    </w:rPr>
                                    <w:t>4</w:t>
                                  </w:r>
                                  <w:r w:rsidR="00F605A4">
                                    <w:rPr>
                                      <w:noProof/>
                                      <w:webHidden/>
                                    </w:rPr>
                                    <w:fldChar w:fldCharType="end"/>
                                  </w:r>
                                </w:hyperlink>
                              </w:p>
                              <w:p w14:paraId="7895A30B" w14:textId="2FDEA94D"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6" w:history="1">
                                  <w:r w:rsidR="00F605A4" w:rsidRPr="00E16D6D">
                                    <w:rPr>
                                      <w:rStyle w:val="Lienhypertexte"/>
                                      <w:noProof/>
                                    </w:rPr>
                                    <w:t>1.6.</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Impact subvention demandée sur le prix de vente ou le coût de la chaleur</w:t>
                                  </w:r>
                                  <w:r w:rsidR="00F605A4">
                                    <w:rPr>
                                      <w:noProof/>
                                      <w:webHidden/>
                                    </w:rPr>
                                    <w:tab/>
                                  </w:r>
                                  <w:r w:rsidR="00F605A4">
                                    <w:rPr>
                                      <w:noProof/>
                                      <w:webHidden/>
                                    </w:rPr>
                                    <w:fldChar w:fldCharType="begin"/>
                                  </w:r>
                                  <w:r w:rsidR="00F605A4">
                                    <w:rPr>
                                      <w:noProof/>
                                      <w:webHidden/>
                                    </w:rPr>
                                    <w:instrText xml:space="preserve"> PAGEREF _Toc65657676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1F9CDCAD" w14:textId="2BB69348"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7" w:history="1">
                                  <w:r w:rsidR="00F605A4" w:rsidRPr="00E16D6D">
                                    <w:rPr>
                                      <w:rStyle w:val="Lienhypertexte"/>
                                      <w:noProof/>
                                    </w:rPr>
                                    <w:t>1.7.</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Dimensionnement de l'installation de production solaire à raccorder au réseau de chaleur</w:t>
                                  </w:r>
                                  <w:r w:rsidR="00F605A4">
                                    <w:rPr>
                                      <w:noProof/>
                                      <w:webHidden/>
                                    </w:rPr>
                                    <w:tab/>
                                  </w:r>
                                  <w:r w:rsidR="00F605A4">
                                    <w:rPr>
                                      <w:noProof/>
                                      <w:webHidden/>
                                    </w:rPr>
                                    <w:fldChar w:fldCharType="begin"/>
                                  </w:r>
                                  <w:r w:rsidR="00F605A4">
                                    <w:rPr>
                                      <w:noProof/>
                                      <w:webHidden/>
                                    </w:rPr>
                                    <w:instrText xml:space="preserve"> PAGEREF _Toc65657677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5FCAA01A" w14:textId="7FE2B106"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8" w:history="1">
                                  <w:r w:rsidR="00F605A4" w:rsidRPr="00E16D6D">
                                    <w:rPr>
                                      <w:rStyle w:val="Lienhypertexte"/>
                                      <w:noProof/>
                                    </w:rPr>
                                    <w:t>1.8.</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Système de comptage, suivi, reporting de la production EnR&amp;R</w:t>
                                  </w:r>
                                  <w:r w:rsidR="00F605A4">
                                    <w:rPr>
                                      <w:noProof/>
                                      <w:webHidden/>
                                    </w:rPr>
                                    <w:tab/>
                                  </w:r>
                                  <w:r w:rsidR="00F605A4">
                                    <w:rPr>
                                      <w:noProof/>
                                      <w:webHidden/>
                                    </w:rPr>
                                    <w:fldChar w:fldCharType="begin"/>
                                  </w:r>
                                  <w:r w:rsidR="00F605A4">
                                    <w:rPr>
                                      <w:noProof/>
                                      <w:webHidden/>
                                    </w:rPr>
                                    <w:instrText xml:space="preserve"> PAGEREF _Toc65657678 \h </w:instrText>
                                  </w:r>
                                  <w:r w:rsidR="00F605A4">
                                    <w:rPr>
                                      <w:noProof/>
                                      <w:webHidden/>
                                    </w:rPr>
                                  </w:r>
                                  <w:r w:rsidR="00F605A4">
                                    <w:rPr>
                                      <w:noProof/>
                                      <w:webHidden/>
                                    </w:rPr>
                                    <w:fldChar w:fldCharType="separate"/>
                                  </w:r>
                                  <w:r w:rsidR="00F605A4">
                                    <w:rPr>
                                      <w:noProof/>
                                      <w:webHidden/>
                                    </w:rPr>
                                    <w:t>6</w:t>
                                  </w:r>
                                  <w:r w:rsidR="00F605A4">
                                    <w:rPr>
                                      <w:noProof/>
                                      <w:webHidden/>
                                    </w:rPr>
                                    <w:fldChar w:fldCharType="end"/>
                                  </w:r>
                                </w:hyperlink>
                              </w:p>
                              <w:p w14:paraId="7B6CFBAE" w14:textId="71A6902E"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9" w:history="1">
                                  <w:r w:rsidR="00F605A4" w:rsidRPr="00E16D6D">
                                    <w:rPr>
                                      <w:rStyle w:val="Lienhypertexte"/>
                                      <w:noProof/>
                                    </w:rPr>
                                    <w:t>1.9.</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Caractéristiques principales du réseau de chaleur</w:t>
                                  </w:r>
                                  <w:r w:rsidR="00F605A4">
                                    <w:rPr>
                                      <w:noProof/>
                                      <w:webHidden/>
                                    </w:rPr>
                                    <w:tab/>
                                  </w:r>
                                  <w:r w:rsidR="00F605A4">
                                    <w:rPr>
                                      <w:noProof/>
                                      <w:webHidden/>
                                    </w:rPr>
                                    <w:fldChar w:fldCharType="begin"/>
                                  </w:r>
                                  <w:r w:rsidR="00F605A4">
                                    <w:rPr>
                                      <w:noProof/>
                                      <w:webHidden/>
                                    </w:rPr>
                                    <w:instrText xml:space="preserve"> PAGEREF _Toc65657679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1F00342E" w14:textId="528038C0"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0" w:history="1">
                                  <w:r w:rsidR="00F605A4" w:rsidRPr="00E16D6D">
                                    <w:rPr>
                                      <w:rStyle w:val="Lienhypertexte"/>
                                      <w:noProof/>
                                    </w:rPr>
                                    <w:t>1.10.</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Vérification des critères d’éligibilité</w:t>
                                  </w:r>
                                  <w:r w:rsidR="00F605A4">
                                    <w:rPr>
                                      <w:noProof/>
                                      <w:webHidden/>
                                    </w:rPr>
                                    <w:tab/>
                                  </w:r>
                                  <w:r w:rsidR="00F605A4">
                                    <w:rPr>
                                      <w:noProof/>
                                      <w:webHidden/>
                                    </w:rPr>
                                    <w:fldChar w:fldCharType="begin"/>
                                  </w:r>
                                  <w:r w:rsidR="00F605A4">
                                    <w:rPr>
                                      <w:noProof/>
                                      <w:webHidden/>
                                    </w:rPr>
                                    <w:instrText xml:space="preserve"> PAGEREF _Toc65657680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65DE86D3" w14:textId="5E067802" w:rsidR="00F605A4" w:rsidRDefault="00D047FF">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1" w:history="1">
                                  <w:r w:rsidR="00F605A4" w:rsidRPr="00E16D6D">
                                    <w:rPr>
                                      <w:rStyle w:val="Lienhypertexte"/>
                                      <w:noProof/>
                                    </w:rPr>
                                    <w:t>2.</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Suivi et planning du projet</w:t>
                                  </w:r>
                                  <w:r w:rsidR="00F605A4">
                                    <w:rPr>
                                      <w:noProof/>
                                      <w:webHidden/>
                                    </w:rPr>
                                    <w:tab/>
                                  </w:r>
                                  <w:r w:rsidR="00F605A4">
                                    <w:rPr>
                                      <w:noProof/>
                                      <w:webHidden/>
                                    </w:rPr>
                                    <w:fldChar w:fldCharType="begin"/>
                                  </w:r>
                                  <w:r w:rsidR="00F605A4">
                                    <w:rPr>
                                      <w:noProof/>
                                      <w:webHidden/>
                                    </w:rPr>
                                    <w:instrText xml:space="preserve"> PAGEREF _Toc65657681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24E73CBF" w14:textId="4D2DC57B" w:rsidR="00F605A4" w:rsidRDefault="00D047FF">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2" w:history="1">
                                  <w:r w:rsidR="00F605A4" w:rsidRPr="00E16D6D">
                                    <w:rPr>
                                      <w:rStyle w:val="Lienhypertexte"/>
                                      <w:noProof/>
                                    </w:rPr>
                                    <w:t>3.</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Engagements spécifiques</w:t>
                                  </w:r>
                                  <w:r w:rsidR="00F605A4">
                                    <w:rPr>
                                      <w:noProof/>
                                      <w:webHidden/>
                                    </w:rPr>
                                    <w:tab/>
                                  </w:r>
                                  <w:r w:rsidR="00F605A4">
                                    <w:rPr>
                                      <w:noProof/>
                                      <w:webHidden/>
                                    </w:rPr>
                                    <w:fldChar w:fldCharType="begin"/>
                                  </w:r>
                                  <w:r w:rsidR="00F605A4">
                                    <w:rPr>
                                      <w:noProof/>
                                      <w:webHidden/>
                                    </w:rPr>
                                    <w:instrText xml:space="preserve"> PAGEREF _Toc65657682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56123B09" w14:textId="1249198E"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3" w:history="1">
                                  <w:r w:rsidR="00F605A4" w:rsidRPr="00E16D6D">
                                    <w:rPr>
                                      <w:rStyle w:val="Lienhypertexte"/>
                                      <w:noProof/>
                                    </w:rPr>
                                    <w:t>3.1.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les caractéristiques des installations</w:t>
                                  </w:r>
                                  <w:r w:rsidR="00F605A4">
                                    <w:rPr>
                                      <w:noProof/>
                                      <w:webHidden/>
                                    </w:rPr>
                                    <w:tab/>
                                  </w:r>
                                  <w:r w:rsidR="00F605A4">
                                    <w:rPr>
                                      <w:noProof/>
                                      <w:webHidden/>
                                    </w:rPr>
                                    <w:fldChar w:fldCharType="begin"/>
                                  </w:r>
                                  <w:r w:rsidR="00F605A4">
                                    <w:rPr>
                                      <w:noProof/>
                                      <w:webHidden/>
                                    </w:rPr>
                                    <w:instrText xml:space="preserve"> PAGEREF _Toc65657683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46FA555" w14:textId="3A4ABC20"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4" w:history="1">
                                  <w:r w:rsidR="00F605A4" w:rsidRPr="00E16D6D">
                                    <w:rPr>
                                      <w:rStyle w:val="Lienhypertexte"/>
                                      <w:noProof/>
                                    </w:rPr>
                                    <w:t>3.2.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la production thermique de l’installation solaire thermique</w:t>
                                  </w:r>
                                  <w:r w:rsidR="00F605A4">
                                    <w:rPr>
                                      <w:noProof/>
                                      <w:webHidden/>
                                    </w:rPr>
                                    <w:tab/>
                                  </w:r>
                                  <w:r w:rsidR="00F605A4">
                                    <w:rPr>
                                      <w:noProof/>
                                      <w:webHidden/>
                                    </w:rPr>
                                    <w:fldChar w:fldCharType="begin"/>
                                  </w:r>
                                  <w:r w:rsidR="00F605A4">
                                    <w:rPr>
                                      <w:noProof/>
                                      <w:webHidden/>
                                    </w:rPr>
                                    <w:instrText xml:space="preserve"> PAGEREF _Toc65657684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A267849" w14:textId="1C7110B2"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5" w:history="1">
                                  <w:r w:rsidR="00F605A4" w:rsidRPr="00E16D6D">
                                    <w:rPr>
                                      <w:rStyle w:val="Lienhypertexte"/>
                                      <w:noProof/>
                                    </w:rPr>
                                    <w:t>3.3.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 xml:space="preserve">Engagement sur le bouquet énergétique et injection d’EnR&amp;R du réseau de </w:t>
                                  </w:r>
                                  <w:r w:rsidR="00F605A4" w:rsidRPr="00E16D6D">
                                    <w:rPr>
                                      <w:rStyle w:val="Lienhypertexte"/>
                                      <w:rFonts w:cstheme="minorHAnsi"/>
                                      <w:noProof/>
                                    </w:rPr>
                                    <w:t>chaleur</w:t>
                                  </w:r>
                                  <w:r w:rsidR="00F605A4">
                                    <w:rPr>
                                      <w:noProof/>
                                      <w:webHidden/>
                                    </w:rPr>
                                    <w:tab/>
                                  </w:r>
                                  <w:r w:rsidR="00F605A4">
                                    <w:rPr>
                                      <w:noProof/>
                                      <w:webHidden/>
                                    </w:rPr>
                                    <w:fldChar w:fldCharType="begin"/>
                                  </w:r>
                                  <w:r w:rsidR="00F605A4">
                                    <w:rPr>
                                      <w:noProof/>
                                      <w:webHidden/>
                                    </w:rPr>
                                    <w:instrText xml:space="preserve"> PAGEREF _Toc65657685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50E14A28" w14:textId="40B64E6A" w:rsidR="00F605A4" w:rsidRDefault="00D047F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6" w:history="1">
                                  <w:r w:rsidR="00F605A4" w:rsidRPr="00E16D6D">
                                    <w:rPr>
                                      <w:rStyle w:val="Lienhypertexte"/>
                                      <w:noProof/>
                                    </w:rPr>
                                    <w:t>3.4.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Obligation d’information sur le schéma directeur</w:t>
                                  </w:r>
                                  <w:r w:rsidR="00F605A4">
                                    <w:rPr>
                                      <w:noProof/>
                                      <w:webHidden/>
                                    </w:rPr>
                                    <w:tab/>
                                  </w:r>
                                  <w:r w:rsidR="00F605A4">
                                    <w:rPr>
                                      <w:noProof/>
                                      <w:webHidden/>
                                    </w:rPr>
                                    <w:fldChar w:fldCharType="begin"/>
                                  </w:r>
                                  <w:r w:rsidR="00F605A4">
                                    <w:rPr>
                                      <w:noProof/>
                                      <w:webHidden/>
                                    </w:rPr>
                                    <w:instrText xml:space="preserve"> PAGEREF _Toc65657686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6DE6BEDD" w14:textId="34602056" w:rsidR="00F605A4" w:rsidRDefault="00D047FF">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7" w:history="1">
                                  <w:r w:rsidR="00F605A4" w:rsidRPr="00E16D6D">
                                    <w:rPr>
                                      <w:rStyle w:val="Lienhypertexte"/>
                                      <w:noProof/>
                                    </w:rPr>
                                    <w:t>4.</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Rapports / documents à fournir lors de l’exécution du contrat de financement</w:t>
                                  </w:r>
                                  <w:r w:rsidR="00F605A4">
                                    <w:rPr>
                                      <w:noProof/>
                                      <w:webHidden/>
                                    </w:rPr>
                                    <w:tab/>
                                  </w:r>
                                  <w:r w:rsidR="00F605A4">
                                    <w:rPr>
                                      <w:noProof/>
                                      <w:webHidden/>
                                    </w:rPr>
                                    <w:fldChar w:fldCharType="begin"/>
                                  </w:r>
                                  <w:r w:rsidR="00F605A4">
                                    <w:rPr>
                                      <w:noProof/>
                                      <w:webHidden/>
                                    </w:rPr>
                                    <w:instrText xml:space="preserve"> PAGEREF _Toc65657687 \h </w:instrText>
                                  </w:r>
                                  <w:r w:rsidR="00F605A4">
                                    <w:rPr>
                                      <w:noProof/>
                                      <w:webHidden/>
                                    </w:rPr>
                                  </w:r>
                                  <w:r w:rsidR="00F605A4">
                                    <w:rPr>
                                      <w:noProof/>
                                      <w:webHidden/>
                                    </w:rPr>
                                    <w:fldChar w:fldCharType="separate"/>
                                  </w:r>
                                  <w:r w:rsidR="00F605A4">
                                    <w:rPr>
                                      <w:noProof/>
                                      <w:webHidden/>
                                    </w:rPr>
                                    <w:t>10</w:t>
                                  </w:r>
                                  <w:r w:rsidR="00F605A4">
                                    <w:rPr>
                                      <w:noProof/>
                                      <w:webHidden/>
                                    </w:rPr>
                                    <w:fldChar w:fldCharType="end"/>
                                  </w:r>
                                </w:hyperlink>
                              </w:p>
                              <w:p w14:paraId="52095493" w14:textId="3ABDC811" w:rsidR="00F605A4" w:rsidRDefault="00F605A4">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95.8pt;margin-top:151.85pt;width:447pt;height:547.9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" filled="f" stroked="f">
                <v:textbo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51228050" w14:textId="4C422387" w:rsidR="00F605A4" w:rsidRDefault="00F605A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7670" w:history="1">
                            <w:r w:rsidRPr="00E16D6D">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E16D6D">
                              <w:rPr>
                                <w:rStyle w:val="Lienhypertexte"/>
                                <w:noProof/>
                              </w:rPr>
                              <w:t>Description détaillée de l’opération</w:t>
                            </w:r>
                            <w:r>
                              <w:rPr>
                                <w:noProof/>
                                <w:webHidden/>
                              </w:rPr>
                              <w:tab/>
                            </w:r>
                            <w:r>
                              <w:rPr>
                                <w:noProof/>
                                <w:webHidden/>
                              </w:rPr>
                              <w:fldChar w:fldCharType="begin"/>
                            </w:r>
                            <w:r>
                              <w:rPr>
                                <w:noProof/>
                                <w:webHidden/>
                              </w:rPr>
                              <w:instrText xml:space="preserve"> PAGEREF _Toc65657670 \h </w:instrText>
                            </w:r>
                            <w:r>
                              <w:rPr>
                                <w:noProof/>
                                <w:webHidden/>
                              </w:rPr>
                            </w:r>
                            <w:r>
                              <w:rPr>
                                <w:noProof/>
                                <w:webHidden/>
                              </w:rPr>
                              <w:fldChar w:fldCharType="separate"/>
                            </w:r>
                            <w:r>
                              <w:rPr>
                                <w:noProof/>
                                <w:webHidden/>
                              </w:rPr>
                              <w:t>2</w:t>
                            </w:r>
                            <w:r>
                              <w:rPr>
                                <w:noProof/>
                                <w:webHidden/>
                              </w:rPr>
                              <w:fldChar w:fldCharType="end"/>
                            </w:r>
                          </w:hyperlink>
                        </w:p>
                        <w:p w14:paraId="33A16DFB" w14:textId="11B68812"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1" w:history="1">
                            <w:r w:rsidR="00F605A4" w:rsidRPr="00E16D6D">
                              <w:rPr>
                                <w:rStyle w:val="Lienhypertexte"/>
                                <w:noProof/>
                              </w:rPr>
                              <w:t>1.1.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Montage juridique</w:t>
                            </w:r>
                            <w:r w:rsidR="00F605A4">
                              <w:rPr>
                                <w:noProof/>
                                <w:webHidden/>
                              </w:rPr>
                              <w:tab/>
                            </w:r>
                            <w:r w:rsidR="00F605A4">
                              <w:rPr>
                                <w:noProof/>
                                <w:webHidden/>
                              </w:rPr>
                              <w:fldChar w:fldCharType="begin"/>
                            </w:r>
                            <w:r w:rsidR="00F605A4">
                              <w:rPr>
                                <w:noProof/>
                                <w:webHidden/>
                              </w:rPr>
                              <w:instrText xml:space="preserve"> PAGEREF _Toc65657671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30505C2" w14:textId="13458268"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2" w:history="1">
                            <w:r w:rsidR="00F605A4" w:rsidRPr="00E16D6D">
                              <w:rPr>
                                <w:rStyle w:val="Lienhypertexte"/>
                                <w:noProof/>
                              </w:rPr>
                              <w:t>1.2.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Actions et études de faisabilité réalisées pour le montage du projet (schéma directeur…) et sur les process (si nécessaire)</w:t>
                            </w:r>
                            <w:r w:rsidR="00F605A4">
                              <w:rPr>
                                <w:noProof/>
                                <w:webHidden/>
                              </w:rPr>
                              <w:tab/>
                            </w:r>
                            <w:r w:rsidR="00F605A4">
                              <w:rPr>
                                <w:noProof/>
                                <w:webHidden/>
                              </w:rPr>
                              <w:fldChar w:fldCharType="begin"/>
                            </w:r>
                            <w:r w:rsidR="00F605A4">
                              <w:rPr>
                                <w:noProof/>
                                <w:webHidden/>
                              </w:rPr>
                              <w:instrText xml:space="preserve"> PAGEREF _Toc65657672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02BAB993" w14:textId="10C9D62A"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3" w:history="1">
                            <w:r w:rsidR="00F605A4" w:rsidRPr="00E16D6D">
                              <w:rPr>
                                <w:rStyle w:val="Lienhypertexte"/>
                                <w:noProof/>
                              </w:rPr>
                              <w:t>1.3.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Démarche d’économie d’énergie et description des besoins thermiques actuels et futurs des bâtiments ou process</w:t>
                            </w:r>
                            <w:r w:rsidR="00F605A4">
                              <w:rPr>
                                <w:noProof/>
                                <w:webHidden/>
                              </w:rPr>
                              <w:tab/>
                            </w:r>
                            <w:r w:rsidR="00F605A4">
                              <w:rPr>
                                <w:noProof/>
                                <w:webHidden/>
                              </w:rPr>
                              <w:fldChar w:fldCharType="begin"/>
                            </w:r>
                            <w:r w:rsidR="00F605A4">
                              <w:rPr>
                                <w:noProof/>
                                <w:webHidden/>
                              </w:rPr>
                              <w:instrText xml:space="preserve"> PAGEREF _Toc65657673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06DE490" w14:textId="2D82E8AB"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4" w:history="1">
                            <w:r w:rsidR="00F605A4" w:rsidRPr="00E16D6D">
                              <w:rPr>
                                <w:rStyle w:val="Lienhypertexte"/>
                                <w:noProof/>
                              </w:rPr>
                              <w:t>1.4.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Bilan énergétique avant et après opération</w:t>
                            </w:r>
                            <w:r w:rsidR="00F605A4">
                              <w:rPr>
                                <w:noProof/>
                                <w:webHidden/>
                              </w:rPr>
                              <w:tab/>
                            </w:r>
                            <w:r w:rsidR="00F605A4">
                              <w:rPr>
                                <w:noProof/>
                                <w:webHidden/>
                              </w:rPr>
                              <w:fldChar w:fldCharType="begin"/>
                            </w:r>
                            <w:r w:rsidR="00F605A4">
                              <w:rPr>
                                <w:noProof/>
                                <w:webHidden/>
                              </w:rPr>
                              <w:instrText xml:space="preserve"> PAGEREF _Toc65657674 \h </w:instrText>
                            </w:r>
                            <w:r w:rsidR="00F605A4">
                              <w:rPr>
                                <w:noProof/>
                                <w:webHidden/>
                              </w:rPr>
                            </w:r>
                            <w:r w:rsidR="00F605A4">
                              <w:rPr>
                                <w:noProof/>
                                <w:webHidden/>
                              </w:rPr>
                              <w:fldChar w:fldCharType="separate"/>
                            </w:r>
                            <w:r w:rsidR="00F605A4">
                              <w:rPr>
                                <w:noProof/>
                                <w:webHidden/>
                              </w:rPr>
                              <w:t>3</w:t>
                            </w:r>
                            <w:r w:rsidR="00F605A4">
                              <w:rPr>
                                <w:noProof/>
                                <w:webHidden/>
                              </w:rPr>
                              <w:fldChar w:fldCharType="end"/>
                            </w:r>
                          </w:hyperlink>
                        </w:p>
                        <w:p w14:paraId="22E64FF1" w14:textId="4143786C"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5" w:history="1">
                            <w:r w:rsidR="00F605A4" w:rsidRPr="00E16D6D">
                              <w:rPr>
                                <w:rStyle w:val="Lienhypertexte"/>
                                <w:noProof/>
                              </w:rPr>
                              <w:t>1.5.</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Description des besoins thermiques du réseau de chaleur</w:t>
                            </w:r>
                            <w:r w:rsidR="00F605A4">
                              <w:rPr>
                                <w:noProof/>
                                <w:webHidden/>
                              </w:rPr>
                              <w:tab/>
                            </w:r>
                            <w:r w:rsidR="00F605A4">
                              <w:rPr>
                                <w:noProof/>
                                <w:webHidden/>
                              </w:rPr>
                              <w:fldChar w:fldCharType="begin"/>
                            </w:r>
                            <w:r w:rsidR="00F605A4">
                              <w:rPr>
                                <w:noProof/>
                                <w:webHidden/>
                              </w:rPr>
                              <w:instrText xml:space="preserve"> PAGEREF _Toc65657675 \h </w:instrText>
                            </w:r>
                            <w:r w:rsidR="00F605A4">
                              <w:rPr>
                                <w:noProof/>
                                <w:webHidden/>
                              </w:rPr>
                            </w:r>
                            <w:r w:rsidR="00F605A4">
                              <w:rPr>
                                <w:noProof/>
                                <w:webHidden/>
                              </w:rPr>
                              <w:fldChar w:fldCharType="separate"/>
                            </w:r>
                            <w:r w:rsidR="00F605A4">
                              <w:rPr>
                                <w:noProof/>
                                <w:webHidden/>
                              </w:rPr>
                              <w:t>4</w:t>
                            </w:r>
                            <w:r w:rsidR="00F605A4">
                              <w:rPr>
                                <w:noProof/>
                                <w:webHidden/>
                              </w:rPr>
                              <w:fldChar w:fldCharType="end"/>
                            </w:r>
                          </w:hyperlink>
                        </w:p>
                        <w:p w14:paraId="7895A30B" w14:textId="2FDEA94D"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6" w:history="1">
                            <w:r w:rsidR="00F605A4" w:rsidRPr="00E16D6D">
                              <w:rPr>
                                <w:rStyle w:val="Lienhypertexte"/>
                                <w:noProof/>
                              </w:rPr>
                              <w:t>1.6.</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Impact subvention demandée sur le prix de vente ou le coût de la chaleur</w:t>
                            </w:r>
                            <w:r w:rsidR="00F605A4">
                              <w:rPr>
                                <w:noProof/>
                                <w:webHidden/>
                              </w:rPr>
                              <w:tab/>
                            </w:r>
                            <w:r w:rsidR="00F605A4">
                              <w:rPr>
                                <w:noProof/>
                                <w:webHidden/>
                              </w:rPr>
                              <w:fldChar w:fldCharType="begin"/>
                            </w:r>
                            <w:r w:rsidR="00F605A4">
                              <w:rPr>
                                <w:noProof/>
                                <w:webHidden/>
                              </w:rPr>
                              <w:instrText xml:space="preserve"> PAGEREF _Toc65657676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1F9CDCAD" w14:textId="2BB69348"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7" w:history="1">
                            <w:r w:rsidR="00F605A4" w:rsidRPr="00E16D6D">
                              <w:rPr>
                                <w:rStyle w:val="Lienhypertexte"/>
                                <w:noProof/>
                              </w:rPr>
                              <w:t>1.7.</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Dimensionnement de l'installation de production solaire à raccorder au réseau de chaleur</w:t>
                            </w:r>
                            <w:r w:rsidR="00F605A4">
                              <w:rPr>
                                <w:noProof/>
                                <w:webHidden/>
                              </w:rPr>
                              <w:tab/>
                            </w:r>
                            <w:r w:rsidR="00F605A4">
                              <w:rPr>
                                <w:noProof/>
                                <w:webHidden/>
                              </w:rPr>
                              <w:fldChar w:fldCharType="begin"/>
                            </w:r>
                            <w:r w:rsidR="00F605A4">
                              <w:rPr>
                                <w:noProof/>
                                <w:webHidden/>
                              </w:rPr>
                              <w:instrText xml:space="preserve"> PAGEREF _Toc65657677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5FCAA01A" w14:textId="7FE2B106"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8" w:history="1">
                            <w:r w:rsidR="00F605A4" w:rsidRPr="00E16D6D">
                              <w:rPr>
                                <w:rStyle w:val="Lienhypertexte"/>
                                <w:noProof/>
                              </w:rPr>
                              <w:t>1.8.</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Système de comptage, suivi, reporting de la production EnR&amp;R</w:t>
                            </w:r>
                            <w:r w:rsidR="00F605A4">
                              <w:rPr>
                                <w:noProof/>
                                <w:webHidden/>
                              </w:rPr>
                              <w:tab/>
                            </w:r>
                            <w:r w:rsidR="00F605A4">
                              <w:rPr>
                                <w:noProof/>
                                <w:webHidden/>
                              </w:rPr>
                              <w:fldChar w:fldCharType="begin"/>
                            </w:r>
                            <w:r w:rsidR="00F605A4">
                              <w:rPr>
                                <w:noProof/>
                                <w:webHidden/>
                              </w:rPr>
                              <w:instrText xml:space="preserve"> PAGEREF _Toc65657678 \h </w:instrText>
                            </w:r>
                            <w:r w:rsidR="00F605A4">
                              <w:rPr>
                                <w:noProof/>
                                <w:webHidden/>
                              </w:rPr>
                            </w:r>
                            <w:r w:rsidR="00F605A4">
                              <w:rPr>
                                <w:noProof/>
                                <w:webHidden/>
                              </w:rPr>
                              <w:fldChar w:fldCharType="separate"/>
                            </w:r>
                            <w:r w:rsidR="00F605A4">
                              <w:rPr>
                                <w:noProof/>
                                <w:webHidden/>
                              </w:rPr>
                              <w:t>6</w:t>
                            </w:r>
                            <w:r w:rsidR="00F605A4">
                              <w:rPr>
                                <w:noProof/>
                                <w:webHidden/>
                              </w:rPr>
                              <w:fldChar w:fldCharType="end"/>
                            </w:r>
                          </w:hyperlink>
                        </w:p>
                        <w:p w14:paraId="7B6CFBAE" w14:textId="71A6902E"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9" w:history="1">
                            <w:r w:rsidR="00F605A4" w:rsidRPr="00E16D6D">
                              <w:rPr>
                                <w:rStyle w:val="Lienhypertexte"/>
                                <w:noProof/>
                              </w:rPr>
                              <w:t>1.9.</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Caractéristiques principales du réseau de chaleur</w:t>
                            </w:r>
                            <w:r w:rsidR="00F605A4">
                              <w:rPr>
                                <w:noProof/>
                                <w:webHidden/>
                              </w:rPr>
                              <w:tab/>
                            </w:r>
                            <w:r w:rsidR="00F605A4">
                              <w:rPr>
                                <w:noProof/>
                                <w:webHidden/>
                              </w:rPr>
                              <w:fldChar w:fldCharType="begin"/>
                            </w:r>
                            <w:r w:rsidR="00F605A4">
                              <w:rPr>
                                <w:noProof/>
                                <w:webHidden/>
                              </w:rPr>
                              <w:instrText xml:space="preserve"> PAGEREF _Toc65657679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1F00342E" w14:textId="528038C0"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0" w:history="1">
                            <w:r w:rsidR="00F605A4" w:rsidRPr="00E16D6D">
                              <w:rPr>
                                <w:rStyle w:val="Lienhypertexte"/>
                                <w:noProof/>
                              </w:rPr>
                              <w:t>1.10.</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Vérification des critères d’éligibilité</w:t>
                            </w:r>
                            <w:r w:rsidR="00F605A4">
                              <w:rPr>
                                <w:noProof/>
                                <w:webHidden/>
                              </w:rPr>
                              <w:tab/>
                            </w:r>
                            <w:r w:rsidR="00F605A4">
                              <w:rPr>
                                <w:noProof/>
                                <w:webHidden/>
                              </w:rPr>
                              <w:fldChar w:fldCharType="begin"/>
                            </w:r>
                            <w:r w:rsidR="00F605A4">
                              <w:rPr>
                                <w:noProof/>
                                <w:webHidden/>
                              </w:rPr>
                              <w:instrText xml:space="preserve"> PAGEREF _Toc65657680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65DE86D3" w14:textId="5E067802" w:rsidR="00F605A4" w:rsidRDefault="002849F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1" w:history="1">
                            <w:r w:rsidR="00F605A4" w:rsidRPr="00E16D6D">
                              <w:rPr>
                                <w:rStyle w:val="Lienhypertexte"/>
                                <w:noProof/>
                              </w:rPr>
                              <w:t>2.</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Suivi et planning du projet</w:t>
                            </w:r>
                            <w:r w:rsidR="00F605A4">
                              <w:rPr>
                                <w:noProof/>
                                <w:webHidden/>
                              </w:rPr>
                              <w:tab/>
                            </w:r>
                            <w:r w:rsidR="00F605A4">
                              <w:rPr>
                                <w:noProof/>
                                <w:webHidden/>
                              </w:rPr>
                              <w:fldChar w:fldCharType="begin"/>
                            </w:r>
                            <w:r w:rsidR="00F605A4">
                              <w:rPr>
                                <w:noProof/>
                                <w:webHidden/>
                              </w:rPr>
                              <w:instrText xml:space="preserve"> PAGEREF _Toc65657681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24E73CBF" w14:textId="4D2DC57B" w:rsidR="00F605A4" w:rsidRDefault="002849F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2" w:history="1">
                            <w:r w:rsidR="00F605A4" w:rsidRPr="00E16D6D">
                              <w:rPr>
                                <w:rStyle w:val="Lienhypertexte"/>
                                <w:noProof/>
                              </w:rPr>
                              <w:t>3.</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Engagements spécifiques</w:t>
                            </w:r>
                            <w:r w:rsidR="00F605A4">
                              <w:rPr>
                                <w:noProof/>
                                <w:webHidden/>
                              </w:rPr>
                              <w:tab/>
                            </w:r>
                            <w:r w:rsidR="00F605A4">
                              <w:rPr>
                                <w:noProof/>
                                <w:webHidden/>
                              </w:rPr>
                              <w:fldChar w:fldCharType="begin"/>
                            </w:r>
                            <w:r w:rsidR="00F605A4">
                              <w:rPr>
                                <w:noProof/>
                                <w:webHidden/>
                              </w:rPr>
                              <w:instrText xml:space="preserve"> PAGEREF _Toc65657682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56123B09" w14:textId="1249198E"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3" w:history="1">
                            <w:r w:rsidR="00F605A4" w:rsidRPr="00E16D6D">
                              <w:rPr>
                                <w:rStyle w:val="Lienhypertexte"/>
                                <w:noProof/>
                              </w:rPr>
                              <w:t>3.1.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les caractéristiques des installations</w:t>
                            </w:r>
                            <w:r w:rsidR="00F605A4">
                              <w:rPr>
                                <w:noProof/>
                                <w:webHidden/>
                              </w:rPr>
                              <w:tab/>
                            </w:r>
                            <w:r w:rsidR="00F605A4">
                              <w:rPr>
                                <w:noProof/>
                                <w:webHidden/>
                              </w:rPr>
                              <w:fldChar w:fldCharType="begin"/>
                            </w:r>
                            <w:r w:rsidR="00F605A4">
                              <w:rPr>
                                <w:noProof/>
                                <w:webHidden/>
                              </w:rPr>
                              <w:instrText xml:space="preserve"> PAGEREF _Toc65657683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46FA555" w14:textId="3A4ABC20"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4" w:history="1">
                            <w:r w:rsidR="00F605A4" w:rsidRPr="00E16D6D">
                              <w:rPr>
                                <w:rStyle w:val="Lienhypertexte"/>
                                <w:noProof/>
                              </w:rPr>
                              <w:t>3.2.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la production thermique de l’installation solaire thermique</w:t>
                            </w:r>
                            <w:r w:rsidR="00F605A4">
                              <w:rPr>
                                <w:noProof/>
                                <w:webHidden/>
                              </w:rPr>
                              <w:tab/>
                            </w:r>
                            <w:r w:rsidR="00F605A4">
                              <w:rPr>
                                <w:noProof/>
                                <w:webHidden/>
                              </w:rPr>
                              <w:fldChar w:fldCharType="begin"/>
                            </w:r>
                            <w:r w:rsidR="00F605A4">
                              <w:rPr>
                                <w:noProof/>
                                <w:webHidden/>
                              </w:rPr>
                              <w:instrText xml:space="preserve"> PAGEREF _Toc65657684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A267849" w14:textId="1C7110B2"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5" w:history="1">
                            <w:r w:rsidR="00F605A4" w:rsidRPr="00E16D6D">
                              <w:rPr>
                                <w:rStyle w:val="Lienhypertexte"/>
                                <w:noProof/>
                              </w:rPr>
                              <w:t>3.3.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 xml:space="preserve">Engagement sur le bouquet énergétique et injection d’EnR&amp;R du réseau de </w:t>
                            </w:r>
                            <w:r w:rsidR="00F605A4" w:rsidRPr="00E16D6D">
                              <w:rPr>
                                <w:rStyle w:val="Lienhypertexte"/>
                                <w:rFonts w:cstheme="minorHAnsi"/>
                                <w:noProof/>
                              </w:rPr>
                              <w:t>chaleur</w:t>
                            </w:r>
                            <w:r w:rsidR="00F605A4">
                              <w:rPr>
                                <w:noProof/>
                                <w:webHidden/>
                              </w:rPr>
                              <w:tab/>
                            </w:r>
                            <w:r w:rsidR="00F605A4">
                              <w:rPr>
                                <w:noProof/>
                                <w:webHidden/>
                              </w:rPr>
                              <w:fldChar w:fldCharType="begin"/>
                            </w:r>
                            <w:r w:rsidR="00F605A4">
                              <w:rPr>
                                <w:noProof/>
                                <w:webHidden/>
                              </w:rPr>
                              <w:instrText xml:space="preserve"> PAGEREF _Toc65657685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50E14A28" w14:textId="40B64E6A" w:rsidR="00F605A4" w:rsidRDefault="002849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6" w:history="1">
                            <w:r w:rsidR="00F605A4" w:rsidRPr="00E16D6D">
                              <w:rPr>
                                <w:rStyle w:val="Lienhypertexte"/>
                                <w:noProof/>
                              </w:rPr>
                              <w:t>3.4.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Obligation d’information sur le schéma directeur</w:t>
                            </w:r>
                            <w:r w:rsidR="00F605A4">
                              <w:rPr>
                                <w:noProof/>
                                <w:webHidden/>
                              </w:rPr>
                              <w:tab/>
                            </w:r>
                            <w:r w:rsidR="00F605A4">
                              <w:rPr>
                                <w:noProof/>
                                <w:webHidden/>
                              </w:rPr>
                              <w:fldChar w:fldCharType="begin"/>
                            </w:r>
                            <w:r w:rsidR="00F605A4">
                              <w:rPr>
                                <w:noProof/>
                                <w:webHidden/>
                              </w:rPr>
                              <w:instrText xml:space="preserve"> PAGEREF _Toc65657686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6DE6BEDD" w14:textId="34602056" w:rsidR="00F605A4" w:rsidRDefault="002849F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7" w:history="1">
                            <w:r w:rsidR="00F605A4" w:rsidRPr="00E16D6D">
                              <w:rPr>
                                <w:rStyle w:val="Lienhypertexte"/>
                                <w:noProof/>
                              </w:rPr>
                              <w:t>4.</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Rapports / documents à fournir lors de l’exécution du contrat de financement</w:t>
                            </w:r>
                            <w:r w:rsidR="00F605A4">
                              <w:rPr>
                                <w:noProof/>
                                <w:webHidden/>
                              </w:rPr>
                              <w:tab/>
                            </w:r>
                            <w:r w:rsidR="00F605A4">
                              <w:rPr>
                                <w:noProof/>
                                <w:webHidden/>
                              </w:rPr>
                              <w:fldChar w:fldCharType="begin"/>
                            </w:r>
                            <w:r w:rsidR="00F605A4">
                              <w:rPr>
                                <w:noProof/>
                                <w:webHidden/>
                              </w:rPr>
                              <w:instrText xml:space="preserve"> PAGEREF _Toc65657687 \h </w:instrText>
                            </w:r>
                            <w:r w:rsidR="00F605A4">
                              <w:rPr>
                                <w:noProof/>
                                <w:webHidden/>
                              </w:rPr>
                            </w:r>
                            <w:r w:rsidR="00F605A4">
                              <w:rPr>
                                <w:noProof/>
                                <w:webHidden/>
                              </w:rPr>
                              <w:fldChar w:fldCharType="separate"/>
                            </w:r>
                            <w:r w:rsidR="00F605A4">
                              <w:rPr>
                                <w:noProof/>
                                <w:webHidden/>
                              </w:rPr>
                              <w:t>10</w:t>
                            </w:r>
                            <w:r w:rsidR="00F605A4">
                              <w:rPr>
                                <w:noProof/>
                                <w:webHidden/>
                              </w:rPr>
                              <w:fldChar w:fldCharType="end"/>
                            </w:r>
                          </w:hyperlink>
                        </w:p>
                        <w:p w14:paraId="52095493" w14:textId="3ABDC811" w:rsidR="00F605A4" w:rsidRDefault="00F605A4">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2C3C3479">
                <wp:simplePos x="0" y="0"/>
                <wp:positionH relativeFrom="margin">
                  <wp:posOffset>109220</wp:posOffset>
                </wp:positionH>
                <wp:positionV relativeFrom="paragraph">
                  <wp:posOffset>852170</wp:posOffset>
                </wp:positionV>
                <wp:extent cx="6251575"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F605A4" w:rsidRDefault="00F605A4" w:rsidP="00D57A34">
                            <w:pPr>
                              <w:pStyle w:val="TITREPRINCIPAL1repage"/>
                              <w:spacing w:line="240" w:lineRule="auto"/>
                            </w:pPr>
                            <w:r>
                              <w:t>Volet technique</w:t>
                            </w:r>
                          </w:p>
                          <w:p w14:paraId="61EAEACB" w14:textId="69E74AEB" w:rsidR="00F605A4" w:rsidRPr="006F4488" w:rsidRDefault="00F605A4" w:rsidP="00D57A34">
                            <w:pPr>
                              <w:pStyle w:val="SOUS-TITREPRINCIPAL1repage"/>
                              <w:spacing w:line="240" w:lineRule="auto"/>
                            </w:pPr>
                            <w:r>
                              <w:t>Solaire thermique sur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8.6pt;margin-top:67.1pt;width:492.2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" adj="-11796480,,5400" path="m,l3136900,,2838450,786765,,786765,,xe" fillcolor="white [3212]" stroked="f">
                <v:stroke joinstyle="miter"/>
                <v:formulas/>
                <v:path o:connecttype="custom" o:connectlocs="0,0;6251575,0;5656790,1238250;0,1238250;0,0" o:connectangles="0,0,0,0,0" textboxrect="0,0,3136900,786765"/>
                <v:textbox>
                  <w:txbxContent>
                    <w:p w14:paraId="6BF64611" w14:textId="2BA394C6" w:rsidR="00F605A4" w:rsidRDefault="00F605A4" w:rsidP="00D57A34">
                      <w:pPr>
                        <w:pStyle w:val="TITREPRINCIPAL1repage"/>
                        <w:spacing w:line="240" w:lineRule="auto"/>
                      </w:pPr>
                      <w:r>
                        <w:t>Volet technique</w:t>
                      </w:r>
                    </w:p>
                    <w:p w14:paraId="61EAEACB" w14:textId="69E74AEB" w:rsidR="00F605A4" w:rsidRPr="006F4488" w:rsidRDefault="00F605A4" w:rsidP="00D57A34">
                      <w:pPr>
                        <w:pStyle w:val="SOUS-TITREPRINCIPAL1repage"/>
                        <w:spacing w:line="240" w:lineRule="auto"/>
                      </w:pPr>
                      <w:r>
                        <w:t>Solaire thermique sur Réseau de chaleur</w:t>
                      </w:r>
                    </w:p>
                  </w:txbxContent>
                </v:textbox>
                <w10:wrap anchorx="margin"/>
              </v:shape>
            </w:pict>
          </mc:Fallback>
        </mc:AlternateContent>
      </w:r>
      <w:r w:rsidR="00355E54">
        <w:br w:type="page"/>
      </w:r>
    </w:p>
    <w:p w14:paraId="7194C7B8" w14:textId="3381DBB5" w:rsidR="00081363" w:rsidRPr="00D57A34" w:rsidRDefault="00081363" w:rsidP="00D57A34">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57272440"/>
      <w:bookmarkStart w:id="18" w:name="_Toc60640552"/>
      <w:bookmarkStart w:id="19" w:name="_Toc65657670"/>
      <w:r w:rsidRPr="00D57A34">
        <w:lastRenderedPageBreak/>
        <w:t xml:space="preserve">Description </w:t>
      </w:r>
      <w:bookmarkEnd w:id="0"/>
      <w:r w:rsidR="00735187" w:rsidRPr="00D57A34">
        <w:t xml:space="preserve">détaillée </w:t>
      </w:r>
      <w:r w:rsidRPr="00D57A34">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77FB9A3" w14:textId="77777777" w:rsidR="00C4273E" w:rsidRPr="00D57A34" w:rsidRDefault="00C4273E" w:rsidP="00D57A34">
      <w:pPr>
        <w:pStyle w:val="Titre2"/>
      </w:pPr>
      <w:bookmarkStart w:id="20" w:name="_Toc53494934"/>
      <w:bookmarkStart w:id="21" w:name="_Toc53495145"/>
      <w:bookmarkStart w:id="22" w:name="_Toc53495306"/>
      <w:bookmarkStart w:id="23" w:name="_Toc53498098"/>
      <w:bookmarkStart w:id="24" w:name="_Toc56037226"/>
      <w:bookmarkStart w:id="25" w:name="_Toc56090283"/>
      <w:bookmarkStart w:id="26" w:name="_Toc56109117"/>
      <w:bookmarkStart w:id="27" w:name="_Toc57272441"/>
      <w:bookmarkStart w:id="28" w:name="_Toc60640553"/>
      <w:bookmarkStart w:id="29" w:name="_Toc65657671"/>
      <w:bookmarkStart w:id="30" w:name="_Toc51062369"/>
      <w:r w:rsidRPr="00D57A34">
        <w:t>Montage juridique</w:t>
      </w:r>
      <w:bookmarkEnd w:id="20"/>
      <w:bookmarkEnd w:id="21"/>
      <w:bookmarkEnd w:id="22"/>
      <w:bookmarkEnd w:id="23"/>
      <w:bookmarkEnd w:id="24"/>
      <w:bookmarkEnd w:id="25"/>
      <w:bookmarkEnd w:id="26"/>
      <w:bookmarkEnd w:id="27"/>
      <w:bookmarkEnd w:id="28"/>
      <w:bookmarkEnd w:id="29"/>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3A673813" w:rsidR="00C4273E" w:rsidRPr="004A7C9F" w:rsidRDefault="00DF2464" w:rsidP="004A7C9F">
      <w:pPr>
        <w:pStyle w:val="TexteCourant"/>
      </w:pPr>
      <w:r>
        <w:t>Fournir un s</w:t>
      </w:r>
      <w:r w:rsidR="00C4273E" w:rsidRPr="004A7C9F">
        <w:t xml:space="preserve">chéma de l’organisation : Un synoptique ou descriptif présentant l'identification, les rôles et relations des intervenants </w:t>
      </w:r>
      <w:r>
        <w:t xml:space="preserve">concernant </w:t>
      </w:r>
      <w:r w:rsidR="00C4273E" w:rsidRPr="004A7C9F">
        <w:t xml:space="preserve">les productions </w:t>
      </w:r>
      <w:r>
        <w:t xml:space="preserve">énergétiques </w:t>
      </w:r>
      <w:r w:rsidR="00C4273E" w:rsidRPr="004A7C9F">
        <w:t xml:space="preserve">et </w:t>
      </w:r>
      <w:r>
        <w:t xml:space="preserve">distribution du </w:t>
      </w:r>
      <w:r w:rsidR="00C4273E" w:rsidRPr="004A7C9F">
        <w:t>réseau de chaleur associées le cas échéant.</w:t>
      </w:r>
    </w:p>
    <w:p w14:paraId="0C3BEC1A" w14:textId="77777777" w:rsidR="00C4273E" w:rsidRPr="002A7C67" w:rsidRDefault="00C4273E" w:rsidP="00C4273E">
      <w:pPr>
        <w:jc w:val="both"/>
        <w:rPr>
          <w:rFonts w:ascii="Marianne Light" w:hAnsi="Marianne Light"/>
          <w:b/>
          <w:bCs/>
          <w:i/>
          <w:sz w:val="18"/>
          <w:szCs w:val="18"/>
        </w:rPr>
      </w:pPr>
      <w:r w:rsidRPr="002A7C67">
        <w:rPr>
          <w:rFonts w:ascii="Marianne Light" w:hAnsi="Marianne Light"/>
          <w:b/>
          <w:bCs/>
          <w:i/>
          <w:sz w:val="18"/>
          <w:szCs w:val="18"/>
        </w:rPr>
        <w:t>Insérer un descriptif succinct de l’historique de la DSP : échéances des différents contrats (de la DSP, …), protocole d’accord, avenants de DSP, rapport de contrôle annuel de DSP</w:t>
      </w:r>
    </w:p>
    <w:p w14:paraId="135173EC" w14:textId="24DEFDDB" w:rsidR="00C4273E" w:rsidRPr="002A7C67" w:rsidRDefault="00DF2464" w:rsidP="00C4273E">
      <w:pPr>
        <w:rPr>
          <w:rFonts w:ascii="Marianne Light" w:hAnsi="Marianne Light"/>
          <w:b/>
          <w:bCs/>
          <w:i/>
          <w:sz w:val="18"/>
          <w:szCs w:val="18"/>
        </w:rPr>
      </w:pPr>
      <w:r>
        <w:rPr>
          <w:rFonts w:ascii="Marianne Light" w:hAnsi="Marianne Light"/>
          <w:b/>
          <w:bCs/>
          <w:i/>
          <w:sz w:val="18"/>
          <w:szCs w:val="18"/>
        </w:rPr>
        <w:t>Informations à fournir quant aux é</w:t>
      </w:r>
      <w:r w:rsidR="00C4273E" w:rsidRPr="002A7C67">
        <w:rPr>
          <w:rFonts w:ascii="Marianne Light" w:hAnsi="Marianne Light"/>
          <w:b/>
          <w:bCs/>
          <w:i/>
          <w:sz w:val="18"/>
          <w:szCs w:val="18"/>
        </w:rPr>
        <w:t>change</w:t>
      </w:r>
      <w:r>
        <w:rPr>
          <w:rFonts w:ascii="Marianne Light" w:hAnsi="Marianne Light"/>
          <w:b/>
          <w:bCs/>
          <w:i/>
          <w:sz w:val="18"/>
          <w:szCs w:val="18"/>
        </w:rPr>
        <w:t>s</w:t>
      </w:r>
      <w:r w:rsidR="00C4273E" w:rsidRPr="002A7C67">
        <w:rPr>
          <w:rFonts w:ascii="Marianne Light" w:hAnsi="Marianne Light"/>
          <w:b/>
          <w:bCs/>
          <w:i/>
          <w:sz w:val="18"/>
          <w:szCs w:val="18"/>
        </w:rPr>
        <w:t xml:space="preserve"> abonnés/collectivité/exploitant</w:t>
      </w:r>
      <w:r w:rsidR="00C4273E" w:rsidRPr="002A7C67">
        <w:rPr>
          <w:rFonts w:cs="Calibri"/>
          <w:b/>
          <w:bCs/>
          <w:i/>
          <w:sz w:val="18"/>
          <w:szCs w:val="18"/>
        </w:rPr>
        <w:t> </w:t>
      </w:r>
      <w:r w:rsidR="00C4273E" w:rsidRPr="002A7C67">
        <w:rPr>
          <w:rFonts w:ascii="Marianne Light" w:hAnsi="Marianne Light"/>
          <w:b/>
          <w:bCs/>
          <w:i/>
          <w:sz w:val="18"/>
          <w:szCs w:val="18"/>
        </w:rPr>
        <w:t xml:space="preserve">: </w:t>
      </w:r>
    </w:p>
    <w:p w14:paraId="36D8EF24" w14:textId="7F1BCCEF" w:rsidR="00C4273E" w:rsidRPr="004A7C9F" w:rsidRDefault="00DF2464" w:rsidP="004A7C9F">
      <w:pPr>
        <w:pStyle w:val="TexteExerguesPUCE"/>
      </w:pPr>
      <w:r>
        <w:t>Indiquer la f</w:t>
      </w:r>
      <w:r w:rsidR="00C4273E" w:rsidRPr="004A7C9F">
        <w:t>réquence des échanges prévue entre l’autorité délégante et l’exploitant</w:t>
      </w:r>
    </w:p>
    <w:p w14:paraId="3B5AF9B7" w14:textId="77777777" w:rsidR="00C4273E" w:rsidRPr="002A7C67" w:rsidRDefault="00C4273E" w:rsidP="004A7C9F">
      <w:pPr>
        <w:pStyle w:val="TexteExerguesPUCE"/>
      </w:pPr>
      <w:r w:rsidRPr="002A7C67">
        <w:t>La constitution d’une Commission Consultative des Services Publics Locaux (CCSPL) est-elle effective</w:t>
      </w:r>
      <w:r w:rsidRPr="002A7C67">
        <w:rPr>
          <w:rFonts w:ascii="Calibri" w:hAnsi="Calibri" w:cs="Calibri"/>
        </w:rPr>
        <w:t> </w:t>
      </w:r>
      <w:r w:rsidRPr="002A7C67">
        <w:t>? Quelle est sa fr</w:t>
      </w:r>
      <w:r w:rsidRPr="002A7C67">
        <w:rPr>
          <w:rFonts w:cs="Marianne Light"/>
        </w:rPr>
        <w:t>é</w:t>
      </w:r>
      <w:r w:rsidRPr="002A7C67">
        <w:t>quence de r</w:t>
      </w:r>
      <w:r w:rsidRPr="002A7C67">
        <w:rPr>
          <w:rFonts w:cs="Marianne Light"/>
        </w:rPr>
        <w:t>é</w:t>
      </w:r>
      <w:r w:rsidRPr="002A7C67">
        <w:t>union</w:t>
      </w:r>
      <w:r w:rsidRPr="002A7C67">
        <w:rPr>
          <w:rFonts w:ascii="Calibri" w:hAnsi="Calibri" w:cs="Calibri"/>
        </w:rPr>
        <w:t> </w:t>
      </w:r>
      <w:r w:rsidRPr="002A7C67">
        <w:t>? Existe-t-il une CCSPL sp</w:t>
      </w:r>
      <w:r w:rsidRPr="002A7C67">
        <w:rPr>
          <w:rFonts w:cs="Marianne Light"/>
        </w:rPr>
        <w:t>é</w:t>
      </w:r>
      <w:r w:rsidRPr="002A7C67">
        <w:t xml:space="preserve">cifique </w:t>
      </w:r>
      <w:r w:rsidRPr="002A7C67">
        <w:rPr>
          <w:rFonts w:cs="Marianne Light"/>
        </w:rPr>
        <w:t>é</w:t>
      </w:r>
      <w:r w:rsidRPr="002A7C67">
        <w:t>nergie</w:t>
      </w:r>
      <w:r w:rsidRPr="002A7C67">
        <w:rPr>
          <w:rFonts w:ascii="Calibri" w:hAnsi="Calibri" w:cs="Calibri"/>
        </w:rPr>
        <w:t> </w:t>
      </w:r>
      <w:r w:rsidRPr="002A7C67">
        <w:t>ou un comité des usagers des réseaux de chaleur</w:t>
      </w:r>
      <w:r w:rsidRPr="002A7C67">
        <w:rPr>
          <w:rFonts w:ascii="Calibri" w:hAnsi="Calibri" w:cs="Calibri"/>
        </w:rPr>
        <w:t> </w:t>
      </w:r>
      <w:r w:rsidRPr="002A7C67">
        <w:t>(ou sous un autre nom) ?</w:t>
      </w:r>
    </w:p>
    <w:p w14:paraId="2C2ABFD1" w14:textId="77777777" w:rsidR="00C4273E" w:rsidRPr="002A7C67" w:rsidRDefault="00C4273E" w:rsidP="004A7C9F">
      <w:pPr>
        <w:pStyle w:val="TexteExerguesPUCE"/>
      </w:pPr>
      <w:r w:rsidRPr="002A7C67">
        <w:t>Des échanges sont-ils organisés avec les abonnés et les usagers du réseau ? Si oui, sous quelle forme et à quelle fréquence ?</w:t>
      </w:r>
    </w:p>
    <w:p w14:paraId="7F0D82B3" w14:textId="77777777" w:rsidR="00C4273E" w:rsidRPr="002A7C67" w:rsidRDefault="00C4273E" w:rsidP="004A7C9F">
      <w:pPr>
        <w:pStyle w:val="TexteExerguesPUCE"/>
      </w:pPr>
      <w:r w:rsidRPr="002A7C67">
        <w:t>Des échanges avec les Espace Info Energie situés sur le territoire concerné ont-ils eu lieu ?</w:t>
      </w:r>
    </w:p>
    <w:p w14:paraId="30DA4DB6" w14:textId="165BDD9F"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1F21A780" w14:textId="77777777" w:rsidR="00C4273E" w:rsidRPr="00C4273E" w:rsidRDefault="00C4273E" w:rsidP="00D57A34">
      <w:pPr>
        <w:pStyle w:val="Titre2"/>
      </w:pPr>
      <w:bookmarkStart w:id="31" w:name="_Toc33454424"/>
      <w:bookmarkStart w:id="32" w:name="_Toc53494935"/>
      <w:bookmarkStart w:id="33" w:name="_Toc53495146"/>
      <w:bookmarkStart w:id="34" w:name="_Toc53495307"/>
      <w:bookmarkStart w:id="35" w:name="_Toc53498099"/>
      <w:bookmarkStart w:id="36" w:name="_Toc56037227"/>
      <w:bookmarkStart w:id="37" w:name="_Toc56090284"/>
      <w:bookmarkStart w:id="38" w:name="_Toc56109118"/>
      <w:bookmarkStart w:id="39" w:name="_Toc57272442"/>
      <w:bookmarkStart w:id="40" w:name="_Toc60640554"/>
      <w:bookmarkStart w:id="41" w:name="_Toc65657672"/>
      <w:bookmarkStart w:id="42" w:name="_Toc33454432"/>
      <w:bookmarkStart w:id="43" w:name="_Toc465339718"/>
      <w:bookmarkStart w:id="44" w:name="_Toc465341662"/>
      <w:r w:rsidRPr="00C4273E">
        <w:t xml:space="preserve">Actions et études de faisabilité réalisées pour le montage du projet (schéma directeur…) et sur les </w:t>
      </w:r>
      <w:proofErr w:type="spellStart"/>
      <w:r w:rsidRPr="00C4273E">
        <w:t>process</w:t>
      </w:r>
      <w:proofErr w:type="spellEnd"/>
      <w:r w:rsidRPr="00C4273E">
        <w:t xml:space="preserve"> (si nécessaire)</w:t>
      </w:r>
      <w:bookmarkEnd w:id="31"/>
      <w:bookmarkEnd w:id="32"/>
      <w:bookmarkEnd w:id="33"/>
      <w:bookmarkEnd w:id="34"/>
      <w:bookmarkEnd w:id="35"/>
      <w:bookmarkEnd w:id="36"/>
      <w:bookmarkEnd w:id="37"/>
      <w:bookmarkEnd w:id="38"/>
      <w:bookmarkEnd w:id="39"/>
      <w:bookmarkEnd w:id="40"/>
      <w:bookmarkEnd w:id="41"/>
    </w:p>
    <w:p w14:paraId="6923AED7" w14:textId="77777777" w:rsidR="00C4273E" w:rsidRPr="00A47D9E" w:rsidRDefault="00C4273E" w:rsidP="00C4273E">
      <w:pPr>
        <w:rPr>
          <w:rFonts w:ascii="Marianne Light" w:hAnsi="Marianne Light"/>
          <w:bCs/>
          <w:i/>
          <w:sz w:val="18"/>
          <w:szCs w:val="18"/>
        </w:rPr>
      </w:pPr>
      <w:r w:rsidRPr="00A47D9E">
        <w:rPr>
          <w:rFonts w:ascii="Marianne Light" w:hAnsi="Marianne Light"/>
          <w:bCs/>
          <w:i/>
          <w:sz w:val="18"/>
          <w:szCs w:val="18"/>
          <w:highlight w:val="lightGray"/>
        </w:rPr>
        <w:t>Décrire succinctement les actions et études de faisabilité réalisées pour le montage du projet.</w:t>
      </w:r>
    </w:p>
    <w:p w14:paraId="642A501C" w14:textId="6891D92B" w:rsidR="004A7C9F" w:rsidRPr="00A47D9E" w:rsidRDefault="004A7C9F" w:rsidP="004A7C9F">
      <w:pPr>
        <w:jc w:val="both"/>
        <w:rPr>
          <w:rFonts w:ascii="Marianne Light" w:hAnsi="Marianne Light"/>
          <w:bCs/>
          <w:i/>
          <w:sz w:val="18"/>
          <w:szCs w:val="18"/>
        </w:rPr>
      </w:pPr>
      <w:r w:rsidRPr="004A7C9F">
        <w:rPr>
          <w:rFonts w:ascii="Marianne Light" w:hAnsi="Marianne Light"/>
          <w:bCs/>
          <w:i/>
          <w:sz w:val="18"/>
          <w:szCs w:val="18"/>
        </w:rPr>
        <w:t>Indiquer le nom du bureau d’étude ou de l’organisme ayant réalisé les études de faisabilité du projet solaire</w:t>
      </w:r>
      <w:r w:rsidRPr="004A7C9F">
        <w:rPr>
          <w:rFonts w:cs="Calibri"/>
          <w:bCs/>
          <w:i/>
          <w:sz w:val="18"/>
          <w:szCs w:val="18"/>
        </w:rPr>
        <w:t> </w:t>
      </w:r>
      <w:r w:rsidRPr="004A7C9F">
        <w:rPr>
          <w:rFonts w:ascii="Marianne Light" w:hAnsi="Marianne Light"/>
          <w:bCs/>
          <w:i/>
          <w:sz w:val="18"/>
          <w:szCs w:val="18"/>
        </w:rPr>
        <w:t xml:space="preserve">:  </w:t>
      </w:r>
      <w:r w:rsidRPr="004A7C9F">
        <w:rPr>
          <w:rFonts w:ascii="Marianne Light" w:hAnsi="Marianne Light"/>
          <w:bCs/>
          <w:i/>
          <w:sz w:val="18"/>
          <w:szCs w:val="18"/>
          <w:highlight w:val="lightGray"/>
        </w:rPr>
        <w:t>…</w:t>
      </w:r>
      <w:r w:rsidR="00A47D9E">
        <w:rPr>
          <w:rFonts w:ascii="Marianne Light" w:hAnsi="Marianne Light"/>
          <w:bCs/>
          <w:i/>
          <w:sz w:val="18"/>
          <w:szCs w:val="18"/>
          <w:highlight w:val="lightGray"/>
        </w:rPr>
        <w:br/>
      </w:r>
      <w:r w:rsidRPr="004A7C9F">
        <w:rPr>
          <w:rFonts w:ascii="Marianne Light" w:hAnsi="Marianne Light"/>
          <w:bCs/>
          <w:i/>
          <w:sz w:val="18"/>
          <w:szCs w:val="18"/>
        </w:rPr>
        <w:t xml:space="preserve">Ce bureau d’étude a déjà conçu et suivi des projets Solaires Thermiques sur réseaux de chaleur  : </w:t>
      </w:r>
      <w:r w:rsidRPr="004A7C9F">
        <w:rPr>
          <w:rFonts w:ascii="Marianne Light" w:hAnsi="Marianne Light"/>
          <w:bCs/>
          <w:i/>
          <w:sz w:val="18"/>
          <w:szCs w:val="18"/>
          <w:highlight w:val="lightGray"/>
        </w:rPr>
        <w:t>OUI</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46502FF1" w14:textId="77777777" w:rsidR="004A7C9F" w:rsidRPr="00A47D9E" w:rsidRDefault="004A7C9F" w:rsidP="00A47D9E">
      <w:pPr>
        <w:pStyle w:val="TexteExerguesPUCE"/>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0D4C0E5D" w14:textId="77777777" w:rsidR="004A7C9F" w:rsidRPr="004A7C9F" w:rsidRDefault="004A7C9F" w:rsidP="004A7C9F">
      <w:pPr>
        <w:jc w:val="both"/>
        <w:rPr>
          <w:rFonts w:ascii="Marianne Light" w:hAnsi="Marianne Light"/>
          <w:bCs/>
          <w:i/>
          <w:sz w:val="18"/>
          <w:szCs w:val="18"/>
          <w:highlight w:val="lightGray"/>
        </w:rPr>
      </w:pPr>
    </w:p>
    <w:p w14:paraId="73647597" w14:textId="0E55D81F" w:rsidR="004A7C9F" w:rsidRPr="00A47D9E" w:rsidRDefault="004A7C9F" w:rsidP="004A7C9F">
      <w:pPr>
        <w:jc w:val="both"/>
        <w:rPr>
          <w:rFonts w:ascii="Marianne Light" w:hAnsi="Marianne Light"/>
          <w:bCs/>
          <w:i/>
          <w:sz w:val="18"/>
          <w:szCs w:val="18"/>
        </w:rPr>
      </w:pPr>
      <w:r w:rsidRPr="004A7C9F">
        <w:rPr>
          <w:rFonts w:ascii="Marianne Light" w:hAnsi="Marianne Light"/>
          <w:bCs/>
          <w:i/>
          <w:sz w:val="18"/>
          <w:szCs w:val="18"/>
        </w:rPr>
        <w:t>Indiquer le cas échéant le nom de l’AMO du projet solaire</w:t>
      </w:r>
      <w:r w:rsidRPr="004A7C9F">
        <w:rPr>
          <w:rFonts w:cs="Calibri"/>
          <w:bCs/>
          <w:i/>
          <w:sz w:val="18"/>
          <w:szCs w:val="18"/>
        </w:rPr>
        <w:t> </w:t>
      </w:r>
      <w:r w:rsidRPr="004A7C9F">
        <w:rPr>
          <w:rFonts w:ascii="Marianne Light" w:hAnsi="Marianne Light"/>
          <w:bCs/>
          <w:i/>
          <w:sz w:val="18"/>
          <w:szCs w:val="18"/>
          <w:highlight w:val="lightGray"/>
        </w:rPr>
        <w:t>: …</w:t>
      </w:r>
      <w:r w:rsidR="00A47D9E">
        <w:rPr>
          <w:rFonts w:ascii="Marianne Light" w:hAnsi="Marianne Light"/>
          <w:bCs/>
          <w:i/>
          <w:sz w:val="18"/>
          <w:szCs w:val="18"/>
          <w:highlight w:val="lightGray"/>
        </w:rPr>
        <w:tab/>
      </w:r>
      <w:r w:rsidR="00A47D9E">
        <w:rPr>
          <w:rFonts w:ascii="Marianne Light" w:hAnsi="Marianne Light"/>
          <w:bCs/>
          <w:i/>
          <w:sz w:val="18"/>
          <w:szCs w:val="18"/>
          <w:highlight w:val="lightGray"/>
        </w:rPr>
        <w:br/>
      </w:r>
      <w:r w:rsidRPr="004A7C9F">
        <w:rPr>
          <w:rFonts w:ascii="Marianne Light" w:hAnsi="Marianne Light"/>
          <w:bCs/>
          <w:i/>
          <w:sz w:val="18"/>
          <w:szCs w:val="18"/>
        </w:rPr>
        <w:t xml:space="preserve">Ce bureau d’étude a déjà conçu et suivi des projets Solaires Thermiques sur réseaux de </w:t>
      </w:r>
      <w:r w:rsidR="001A5EF6" w:rsidRPr="004A7C9F">
        <w:rPr>
          <w:rFonts w:ascii="Marianne Light" w:hAnsi="Marianne Light"/>
          <w:bCs/>
          <w:i/>
          <w:sz w:val="18"/>
          <w:szCs w:val="18"/>
        </w:rPr>
        <w:t>chaleur :</w:t>
      </w:r>
      <w:r w:rsidRPr="004A7C9F">
        <w:rPr>
          <w:rFonts w:ascii="Marianne Light" w:hAnsi="Marianne Light"/>
          <w:bCs/>
          <w:i/>
          <w:sz w:val="18"/>
          <w:szCs w:val="18"/>
        </w:rPr>
        <w:t xml:space="preserve"> </w:t>
      </w:r>
      <w:proofErr w:type="gramStart"/>
      <w:r w:rsidRPr="004A7C9F">
        <w:rPr>
          <w:rFonts w:ascii="Marianne Light" w:hAnsi="Marianne Light"/>
          <w:bCs/>
          <w:i/>
          <w:sz w:val="18"/>
          <w:szCs w:val="18"/>
          <w:highlight w:val="lightGray"/>
        </w:rPr>
        <w:t xml:space="preserve">OUI </w:t>
      </w:r>
      <w:r>
        <w:rPr>
          <w:rFonts w:cs="Calibri"/>
          <w:bCs/>
          <w:i/>
          <w:sz w:val="18"/>
          <w:szCs w:val="18"/>
          <w:highlight w:val="lightGray"/>
        </w:rPr>
        <w:t> </w:t>
      </w:r>
      <w:r w:rsidRPr="004A7C9F">
        <w:rPr>
          <w:rFonts w:ascii="Marianne Light" w:hAnsi="Marianne Light"/>
          <w:bCs/>
          <w:i/>
          <w:sz w:val="18"/>
          <w:szCs w:val="18"/>
          <w:highlight w:val="lightGray"/>
        </w:rPr>
        <w:t>/</w:t>
      </w:r>
      <w:proofErr w:type="gramEnd"/>
      <w:r>
        <w:rPr>
          <w:rFonts w:cs="Calibri"/>
          <w:bCs/>
          <w:i/>
          <w:sz w:val="18"/>
          <w:szCs w:val="18"/>
          <w:highlight w:val="lightGray"/>
        </w:rPr>
        <w:t> </w:t>
      </w:r>
      <w:r w:rsidRPr="004A7C9F">
        <w:rPr>
          <w:rFonts w:ascii="Marianne Light" w:hAnsi="Marianne Light"/>
          <w:bCs/>
          <w:i/>
          <w:sz w:val="18"/>
          <w:szCs w:val="18"/>
          <w:highlight w:val="lightGray"/>
        </w:rPr>
        <w:t>NON</w:t>
      </w:r>
    </w:p>
    <w:p w14:paraId="70002A4C" w14:textId="77777777" w:rsidR="004A7C9F" w:rsidRPr="00A47D9E" w:rsidRDefault="004A7C9F" w:rsidP="004A7C9F">
      <w:pPr>
        <w:pStyle w:val="TexteExerguesPUCE"/>
        <w:rPr>
          <w:b/>
          <w:iCs/>
        </w:rPr>
      </w:pPr>
      <w:r w:rsidRPr="00A47D9E">
        <w:rPr>
          <w:iCs/>
        </w:rPr>
        <w:t xml:space="preserve">Si OUI : </w:t>
      </w:r>
      <w:r w:rsidRPr="00A47D9E">
        <w:t>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3356BDE2" w14:textId="77777777" w:rsidR="00A47D9E" w:rsidRDefault="00A47D9E" w:rsidP="00C4273E">
      <w:pPr>
        <w:jc w:val="both"/>
        <w:rPr>
          <w:rFonts w:ascii="Marianne Light" w:hAnsi="Marianne Light"/>
          <w:bCs/>
          <w:i/>
          <w:sz w:val="18"/>
          <w:szCs w:val="18"/>
        </w:rPr>
      </w:pPr>
    </w:p>
    <w:p w14:paraId="543E520C" w14:textId="0F27DFEE" w:rsidR="004A7C9F" w:rsidRPr="00AE42D4" w:rsidRDefault="00A47D9E" w:rsidP="00C4273E">
      <w:pPr>
        <w:jc w:val="both"/>
        <w:rPr>
          <w:rFonts w:ascii="Marianne Light" w:hAnsi="Marianne Light"/>
          <w:bCs/>
          <w:i/>
          <w:sz w:val="18"/>
          <w:szCs w:val="18"/>
          <w:highlight w:val="lightGray"/>
        </w:rPr>
      </w:pPr>
      <w:r w:rsidRPr="00ED5B82">
        <w:rPr>
          <w:rFonts w:ascii="Marianne Light" w:hAnsi="Marianne Light"/>
          <w:bCs/>
          <w:i/>
          <w:sz w:val="18"/>
          <w:szCs w:val="18"/>
        </w:rPr>
        <w:t xml:space="preserve">Synthétiser les conclusions des études de faisabilité et/ ou schéma directeur (pour la région </w:t>
      </w:r>
      <w:proofErr w:type="spellStart"/>
      <w:r w:rsidRPr="00ED5B82">
        <w:rPr>
          <w:rFonts w:ascii="Marianne Light" w:hAnsi="Marianne Light"/>
          <w:bCs/>
          <w:i/>
          <w:sz w:val="18"/>
          <w:szCs w:val="18"/>
        </w:rPr>
        <w:t>IdF</w:t>
      </w:r>
      <w:proofErr w:type="spellEnd"/>
      <w:r w:rsidRPr="00ED5B82">
        <w:rPr>
          <w:rFonts w:ascii="Marianne Light" w:hAnsi="Marianne Light"/>
          <w:bCs/>
          <w:i/>
          <w:sz w:val="18"/>
          <w:szCs w:val="18"/>
        </w:rPr>
        <w:t xml:space="preserve"> suivre le parcours </w:t>
      </w:r>
      <w:proofErr w:type="spellStart"/>
      <w:r w:rsidRPr="00ED5B82">
        <w:rPr>
          <w:rFonts w:ascii="Marianne Light" w:hAnsi="Marianne Light"/>
          <w:bCs/>
          <w:i/>
          <w:sz w:val="18"/>
          <w:szCs w:val="18"/>
        </w:rPr>
        <w:t>EnR’Choix</w:t>
      </w:r>
      <w:proofErr w:type="spellEnd"/>
      <w:r w:rsidRPr="00ED5B82">
        <w:rPr>
          <w:rFonts w:ascii="Marianne Light" w:hAnsi="Marianne Light"/>
          <w:bCs/>
          <w:i/>
          <w:sz w:val="18"/>
          <w:szCs w:val="18"/>
        </w:rPr>
        <w:t xml:space="preserve"> (</w:t>
      </w:r>
      <w:hyperlink r:id="rId8" w:history="1">
        <w:r w:rsidRPr="00C662A0">
          <w:rPr>
            <w:rFonts w:ascii="Marianne Light" w:hAnsi="Marianne Light"/>
            <w:i/>
            <w:sz w:val="18"/>
            <w:szCs w:val="18"/>
          </w:rPr>
          <w:t>http://www.enrchoix.idf.ademe.fr</w:t>
        </w:r>
      </w:hyperlink>
      <w:r w:rsidR="00AE42D4">
        <w:rPr>
          <w:rFonts w:ascii="Marianne Light" w:hAnsi="Marianne Light"/>
          <w:i/>
          <w:sz w:val="18"/>
          <w:szCs w:val="18"/>
        </w:rPr>
        <w:t>)</w:t>
      </w:r>
    </w:p>
    <w:p w14:paraId="6F473229" w14:textId="6442081E" w:rsidR="00C4273E" w:rsidRPr="00A47D9E" w:rsidRDefault="00C4273E" w:rsidP="00A47D9E">
      <w:pPr>
        <w:pStyle w:val="TexteCourant"/>
      </w:pPr>
      <w:r w:rsidRPr="00A47D9E">
        <w:t>Les projets de création de réseau de chaleur devront obligatoirement contenir l’étude de faisabilité conforme au «</w:t>
      </w:r>
      <w:r w:rsidRPr="00A47D9E">
        <w:rPr>
          <w:rFonts w:ascii="Calibri" w:hAnsi="Calibri" w:cs="Calibri"/>
        </w:rPr>
        <w:t> </w:t>
      </w:r>
      <w:r w:rsidRPr="00A47D9E">
        <w:t>Guide de cr</w:t>
      </w:r>
      <w:r w:rsidRPr="00A47D9E">
        <w:rPr>
          <w:rFonts w:cs="Marianne Light"/>
        </w:rPr>
        <w:t>é</w:t>
      </w:r>
      <w:r w:rsidRPr="00A47D9E">
        <w:t>ation d</w:t>
      </w:r>
      <w:r w:rsidRPr="00A47D9E">
        <w:rPr>
          <w:rFonts w:cs="Marianne Light"/>
        </w:rPr>
        <w:t>’</w:t>
      </w:r>
      <w:r w:rsidRPr="00A47D9E">
        <w:t>un r</w:t>
      </w:r>
      <w:r w:rsidRPr="00A47D9E">
        <w:rPr>
          <w:rFonts w:cs="Marianne Light"/>
        </w:rPr>
        <w:t>é</w:t>
      </w:r>
      <w:r w:rsidRPr="00A47D9E">
        <w:t>seau de chaleur- El</w:t>
      </w:r>
      <w:r w:rsidRPr="00A47D9E">
        <w:rPr>
          <w:rFonts w:cs="Marianne Light"/>
        </w:rPr>
        <w:t>é</w:t>
      </w:r>
      <w:r w:rsidRPr="00A47D9E">
        <w:t>ments clefs pour le maitre d</w:t>
      </w:r>
      <w:r w:rsidRPr="00A47D9E">
        <w:rPr>
          <w:rFonts w:cs="Marianne Light"/>
        </w:rPr>
        <w:t>’</w:t>
      </w:r>
      <w:r w:rsidRPr="00A47D9E">
        <w:t>ouvrage</w:t>
      </w:r>
      <w:r w:rsidRPr="00A47D9E">
        <w:rPr>
          <w:rFonts w:ascii="Calibri" w:hAnsi="Calibri" w:cs="Calibri"/>
        </w:rPr>
        <w:t> </w:t>
      </w:r>
      <w:r w:rsidRPr="00A47D9E">
        <w:rPr>
          <w:rFonts w:cs="Marianne Light"/>
        </w:rPr>
        <w:t>»</w:t>
      </w:r>
      <w:r w:rsidRPr="00A47D9E">
        <w:t xml:space="preserve"> ADEME/AMORCE 2017</w:t>
      </w:r>
    </w:p>
    <w:p w14:paraId="195C327A" w14:textId="77777777" w:rsidR="00C4273E" w:rsidRPr="00A47D9E" w:rsidRDefault="00C4273E" w:rsidP="00C4273E">
      <w:pPr>
        <w:jc w:val="both"/>
        <w:rPr>
          <w:rFonts w:ascii="Marianne Light" w:hAnsi="Marianne Light"/>
          <w:bCs/>
          <w:i/>
          <w:sz w:val="18"/>
          <w:szCs w:val="18"/>
        </w:rPr>
      </w:pPr>
      <w:r w:rsidRPr="00A47D9E">
        <w:rPr>
          <w:rFonts w:ascii="Marianne Light" w:hAnsi="Marianne Light"/>
          <w:bCs/>
          <w:i/>
          <w:sz w:val="18"/>
          <w:szCs w:val="18"/>
        </w:rPr>
        <w:t>Les projets d’extension de réseau de chaleur devront obligatoirement contenir «</w:t>
      </w:r>
      <w:r w:rsidRPr="00A47D9E">
        <w:rPr>
          <w:rFonts w:cs="Calibri"/>
          <w:bCs/>
          <w:i/>
          <w:sz w:val="18"/>
          <w:szCs w:val="18"/>
        </w:rPr>
        <w:t> </w:t>
      </w:r>
      <w:r w:rsidRPr="00A47D9E">
        <w:rPr>
          <w:rFonts w:ascii="Marianne Light" w:hAnsi="Marianne Light"/>
          <w:bCs/>
          <w:i/>
          <w:sz w:val="18"/>
          <w:szCs w:val="18"/>
        </w:rPr>
        <w:t>le Sch</w:t>
      </w:r>
      <w:r w:rsidRPr="00A47D9E">
        <w:rPr>
          <w:rFonts w:ascii="Marianne Light" w:hAnsi="Marianne Light" w:cs="Marianne Light"/>
          <w:bCs/>
          <w:i/>
          <w:sz w:val="18"/>
          <w:szCs w:val="18"/>
        </w:rPr>
        <w:t>é</w:t>
      </w:r>
      <w:r w:rsidRPr="00A47D9E">
        <w:rPr>
          <w:rFonts w:ascii="Marianne Light" w:hAnsi="Marianne Light"/>
          <w:bCs/>
          <w:i/>
          <w:sz w:val="18"/>
          <w:szCs w:val="18"/>
        </w:rPr>
        <w:t>ma directeur (de moins de 5 ans) du r</w:t>
      </w:r>
      <w:r w:rsidRPr="00A47D9E">
        <w:rPr>
          <w:rFonts w:ascii="Marianne Light" w:hAnsi="Marianne Light" w:cs="Marianne Light"/>
          <w:bCs/>
          <w:i/>
          <w:sz w:val="18"/>
          <w:szCs w:val="18"/>
        </w:rPr>
        <w:t>é</w:t>
      </w:r>
      <w:r w:rsidRPr="00A47D9E">
        <w:rPr>
          <w:rFonts w:ascii="Marianne Light" w:hAnsi="Marianne Light"/>
          <w:bCs/>
          <w:i/>
          <w:sz w:val="18"/>
          <w:szCs w:val="18"/>
        </w:rPr>
        <w:t xml:space="preserve">seau de chaleur existant </w:t>
      </w:r>
      <w:r w:rsidRPr="00A47D9E">
        <w:rPr>
          <w:rFonts w:ascii="Marianne Light" w:hAnsi="Marianne Light" w:cs="Marianne Light"/>
          <w:bCs/>
          <w:i/>
          <w:sz w:val="18"/>
          <w:szCs w:val="18"/>
        </w:rPr>
        <w:t>–</w:t>
      </w:r>
      <w:r w:rsidRPr="00A47D9E">
        <w:rPr>
          <w:rFonts w:ascii="Marianne Light" w:hAnsi="Marianne Light"/>
          <w:bCs/>
          <w:i/>
          <w:sz w:val="18"/>
          <w:szCs w:val="18"/>
        </w:rPr>
        <w:t xml:space="preserve"> Guide de r</w:t>
      </w:r>
      <w:r w:rsidRPr="00A47D9E">
        <w:rPr>
          <w:rFonts w:ascii="Marianne Light" w:hAnsi="Marianne Light" w:cs="Marianne Light"/>
          <w:bCs/>
          <w:i/>
          <w:sz w:val="18"/>
          <w:szCs w:val="18"/>
        </w:rPr>
        <w:t>é</w:t>
      </w:r>
      <w:r w:rsidRPr="00A47D9E">
        <w:rPr>
          <w:rFonts w:ascii="Marianne Light" w:hAnsi="Marianne Light"/>
          <w:bCs/>
          <w:i/>
          <w:sz w:val="18"/>
          <w:szCs w:val="18"/>
        </w:rPr>
        <w:t>alisation</w:t>
      </w:r>
      <w:r w:rsidRPr="00A47D9E">
        <w:rPr>
          <w:rFonts w:cs="Calibri"/>
          <w:bCs/>
          <w:i/>
          <w:sz w:val="18"/>
          <w:szCs w:val="18"/>
        </w:rPr>
        <w:t> </w:t>
      </w:r>
      <w:r w:rsidRPr="00A47D9E">
        <w:rPr>
          <w:rFonts w:ascii="Marianne Light" w:hAnsi="Marianne Light" w:cs="Marianne Light"/>
          <w:bCs/>
          <w:i/>
          <w:sz w:val="18"/>
          <w:szCs w:val="18"/>
        </w:rPr>
        <w:t>»</w:t>
      </w:r>
      <w:r w:rsidRPr="00A47D9E">
        <w:rPr>
          <w:rFonts w:ascii="Marianne Light" w:hAnsi="Marianne Light"/>
          <w:bCs/>
          <w:i/>
          <w:sz w:val="18"/>
          <w:szCs w:val="18"/>
        </w:rPr>
        <w:t xml:space="preserve"> ADEME/AMORCE 2016</w:t>
      </w:r>
    </w:p>
    <w:p w14:paraId="0109353C" w14:textId="77777777" w:rsidR="00C4273E" w:rsidRPr="00C4273E" w:rsidRDefault="00C4273E" w:rsidP="00C4273E">
      <w:pPr>
        <w:rPr>
          <w:rFonts w:ascii="Marianne Light" w:hAnsi="Marianne Light"/>
          <w:bCs/>
          <w:i/>
          <w:sz w:val="18"/>
          <w:szCs w:val="18"/>
          <w:highlight w:val="lightGray"/>
        </w:rPr>
      </w:pPr>
    </w:p>
    <w:p w14:paraId="594BFA24" w14:textId="77777777" w:rsidR="00C4273E" w:rsidRPr="00C4273E" w:rsidRDefault="00C4273E" w:rsidP="00E87A40">
      <w:pPr>
        <w:pStyle w:val="Texteexerguesurligngris"/>
        <w:rPr>
          <w:bCs/>
          <w:highlight w:val="lightGray"/>
        </w:rPr>
      </w:pPr>
      <w:r w:rsidRPr="00C4273E">
        <w:rPr>
          <w:highlight w:val="lightGray"/>
        </w:rPr>
        <w:t>Joindre l’étude de faisabilité du projet et le schéma directeur en cas d’extension de réseau de chaleur</w:t>
      </w:r>
    </w:p>
    <w:p w14:paraId="3623B83A" w14:textId="77777777" w:rsidR="004A7C9F" w:rsidRPr="00F34B71" w:rsidRDefault="004A7C9F" w:rsidP="004A7C9F">
      <w:pPr>
        <w:pStyle w:val="Texteexerguesurligngris"/>
        <w:contextualSpacing w:val="0"/>
        <w:rPr>
          <w:bCs/>
        </w:rPr>
      </w:pPr>
      <w:r w:rsidRPr="00F34B71">
        <w:t>En fonction des éventuelles contraintes réglementaires et administratives liées à la mise en œuvre de la solution solaire, préciser les démarches /actions réalisées ou en cours.</w:t>
      </w:r>
    </w:p>
    <w:p w14:paraId="5F6EEDD1" w14:textId="0AC34DF7" w:rsidR="00C4273E" w:rsidRPr="00C4273E" w:rsidRDefault="00C4273E" w:rsidP="00D57A34">
      <w:pPr>
        <w:pStyle w:val="Titre2"/>
      </w:pPr>
      <w:bookmarkStart w:id="45" w:name="_Toc33454425"/>
      <w:bookmarkStart w:id="46" w:name="_Toc53494936"/>
      <w:bookmarkStart w:id="47" w:name="_Toc53495147"/>
      <w:bookmarkStart w:id="48" w:name="_Toc53495308"/>
      <w:bookmarkStart w:id="49" w:name="_Toc53498100"/>
      <w:bookmarkStart w:id="50" w:name="_Toc56037228"/>
      <w:bookmarkStart w:id="51" w:name="_Toc56090285"/>
      <w:bookmarkStart w:id="52" w:name="_Toc56109119"/>
      <w:bookmarkStart w:id="53" w:name="_Toc57272443"/>
      <w:bookmarkStart w:id="54" w:name="_Toc60640555"/>
      <w:bookmarkStart w:id="55" w:name="_Toc65657673"/>
      <w:r w:rsidRPr="00C4273E">
        <w:lastRenderedPageBreak/>
        <w:t>Démarche d’économie d’énergie et description des besoins thermiques actuels et futurs</w:t>
      </w:r>
      <w:bookmarkEnd w:id="45"/>
      <w:bookmarkEnd w:id="46"/>
      <w:bookmarkEnd w:id="47"/>
      <w:bookmarkEnd w:id="48"/>
      <w:bookmarkEnd w:id="49"/>
      <w:bookmarkEnd w:id="50"/>
      <w:bookmarkEnd w:id="51"/>
      <w:bookmarkEnd w:id="52"/>
      <w:r w:rsidR="00DF2464">
        <w:t xml:space="preserve"> des bâtiments ou </w:t>
      </w:r>
      <w:proofErr w:type="spellStart"/>
      <w:r w:rsidR="00DF2464">
        <w:t>process</w:t>
      </w:r>
      <w:bookmarkEnd w:id="53"/>
      <w:bookmarkEnd w:id="54"/>
      <w:bookmarkEnd w:id="55"/>
      <w:proofErr w:type="spellEnd"/>
    </w:p>
    <w:p w14:paraId="3DA65879" w14:textId="219DF0DC" w:rsidR="00C4273E" w:rsidRPr="00C4273E" w:rsidRDefault="00C4273E" w:rsidP="00C4273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ou </w:t>
      </w:r>
      <w:proofErr w:type="spellStart"/>
      <w:r w:rsidRPr="00C4273E">
        <w:rPr>
          <w:rFonts w:ascii="Marianne Light" w:hAnsi="Marianne Light"/>
          <w:bCs/>
          <w:i/>
          <w:sz w:val="18"/>
          <w:szCs w:val="18"/>
        </w:rPr>
        <w:t>process</w:t>
      </w:r>
      <w:proofErr w:type="spellEnd"/>
      <w:r w:rsidRPr="00C4273E">
        <w:rPr>
          <w:rFonts w:ascii="Marianne Light" w:hAnsi="Marianne Light"/>
          <w:bCs/>
          <w:i/>
          <w:sz w:val="18"/>
          <w:szCs w:val="18"/>
        </w:rPr>
        <w:t xml:space="preserve"> ont été mises en œuvres ou sont prévues</w:t>
      </w:r>
      <w:r w:rsidR="00A47D9E">
        <w:rPr>
          <w:rFonts w:cs="Calibri"/>
          <w:bCs/>
          <w:i/>
          <w:sz w:val="18"/>
          <w:szCs w:val="18"/>
        </w:rPr>
        <w:t> </w:t>
      </w:r>
      <w:r w:rsidR="00A47D9E">
        <w:rPr>
          <w:rFonts w:ascii="Marianne Light" w:hAnsi="Marianne Light"/>
          <w:bCs/>
          <w:i/>
          <w:sz w:val="18"/>
          <w:szCs w:val="18"/>
        </w:rPr>
        <w:t>?</w:t>
      </w:r>
      <w:r w:rsidRPr="00C4273E">
        <w:rPr>
          <w:rFonts w:ascii="Marianne Light" w:hAnsi="Marianne Light"/>
          <w:bCs/>
          <w:i/>
          <w:sz w:val="18"/>
          <w:szCs w:val="18"/>
        </w:rPr>
        <w:t xml:space="preserve"> </w:t>
      </w:r>
      <w:r w:rsidRPr="00A47D9E">
        <w:rPr>
          <w:rStyle w:val="TexteCourantCar"/>
          <w:highlight w:val="lightGray"/>
        </w:rPr>
        <w:t>OUI / NON</w:t>
      </w:r>
    </w:p>
    <w:p w14:paraId="319CE2DD" w14:textId="513B70AF"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0C25BB5" w14:textId="62E2B5BC" w:rsidR="00A47D9E" w:rsidRDefault="00A47D9E" w:rsidP="00A47D9E">
      <w:pPr>
        <w:jc w:val="both"/>
        <w:rPr>
          <w:rFonts w:asciiTheme="minorHAnsi" w:hAnsiTheme="minorHAnsi"/>
          <w:bCs/>
          <w:i/>
        </w:rPr>
      </w:pPr>
      <w:r w:rsidRPr="00A47D9E">
        <w:rPr>
          <w:rStyle w:val="TexteCourantCar"/>
        </w:rPr>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bCs/>
          <w:i/>
        </w:rPr>
        <w:t xml:space="preserve"> </w:t>
      </w:r>
      <w:r w:rsidRPr="00A47D9E">
        <w:rPr>
          <w:rStyle w:val="TexteCourantCar"/>
          <w:highlight w:val="lightGray"/>
        </w:rPr>
        <w:t>OUI / NON</w:t>
      </w:r>
    </w:p>
    <w:p w14:paraId="3B44D0B2" w14:textId="77777777" w:rsidR="00A47D9E" w:rsidRPr="00A47D9E" w:rsidRDefault="00A47D9E" w:rsidP="00A47D9E">
      <w:pPr>
        <w:spacing w:after="0" w:line="240" w:lineRule="auto"/>
        <w:jc w:val="both"/>
        <w:rPr>
          <w:rStyle w:val="TexteCourantCar"/>
        </w:rPr>
      </w:pPr>
      <w:r w:rsidRPr="00A47D9E">
        <w:rPr>
          <w:rStyle w:val="TexteCourantCar"/>
        </w:rPr>
        <w:t xml:space="preserve">Le bénéficiaire de l’aide </w:t>
      </w:r>
      <w:proofErr w:type="spellStart"/>
      <w:r w:rsidRPr="00A47D9E">
        <w:rPr>
          <w:rStyle w:val="TexteCourantCar"/>
        </w:rPr>
        <w:t>a-t-il</w:t>
      </w:r>
      <w:proofErr w:type="spellEnd"/>
      <w:r w:rsidRPr="00A47D9E">
        <w:rPr>
          <w:rStyle w:val="TexteCourantCar"/>
        </w:rPr>
        <w:t xml:space="preserve"> l’intention de mobiliser des CEE pour cette action ?</w:t>
      </w:r>
      <w:r w:rsidRPr="00A47D9E">
        <w:rPr>
          <w:rFonts w:asciiTheme="minorHAnsi" w:hAnsiTheme="minorHAnsi"/>
          <w:i/>
          <w:iCs/>
        </w:rPr>
        <w:t xml:space="preserve"> </w:t>
      </w:r>
      <w:r w:rsidRPr="00A47D9E">
        <w:rPr>
          <w:rStyle w:val="TexteCourantCar"/>
          <w:highlight w:val="lightGray"/>
        </w:rPr>
        <w:t>OUI / NON</w:t>
      </w:r>
    </w:p>
    <w:p w14:paraId="6B56F6F3" w14:textId="17DD8950" w:rsidR="00A47D9E" w:rsidRPr="007E4DA6" w:rsidRDefault="00A47D9E" w:rsidP="00A47D9E">
      <w:pPr>
        <w:pStyle w:val="Pucenoir"/>
      </w:pPr>
      <w:r w:rsidRPr="00A47D9E">
        <w:t>Si OUI</w:t>
      </w:r>
      <w:r w:rsidRPr="00A47D9E">
        <w:rPr>
          <w:rFonts w:ascii="Calibri" w:hAnsi="Calibri" w:cs="Calibri"/>
        </w:rPr>
        <w:t> </w:t>
      </w:r>
      <w:r w:rsidRPr="00A47D9E">
        <w:t>:</w:t>
      </w:r>
      <w:r w:rsidRPr="00A47D9E">
        <w:tab/>
      </w:r>
      <w:r w:rsidRPr="00A47D9E">
        <w:rPr>
          <w:rStyle w:val="PucenoirCar"/>
        </w:rPr>
        <w:t>Nombre de CUMACS attendus de l’opération</w:t>
      </w:r>
      <w:r w:rsidRPr="00A47D9E">
        <w:rPr>
          <w:rStyle w:val="PucenoirCar"/>
          <w:rFonts w:ascii="Calibri" w:hAnsi="Calibri" w:cs="Calibri"/>
        </w:rPr>
        <w:t> </w:t>
      </w:r>
      <w:r w:rsidRPr="00A47D9E">
        <w:rPr>
          <w:rStyle w:val="PucenoirCar"/>
        </w:rPr>
        <w:t xml:space="preserve">: </w:t>
      </w:r>
      <w:r w:rsidRPr="00A47D9E">
        <w:rPr>
          <w:rStyle w:val="PucenoirCar"/>
          <w:highlight w:val="lightGray"/>
        </w:rPr>
        <w:t>…</w:t>
      </w:r>
    </w:p>
    <w:p w14:paraId="07DB3B86" w14:textId="77777777" w:rsidR="00A47D9E" w:rsidRPr="007E4DA6" w:rsidRDefault="00A47D9E" w:rsidP="00A47D9E">
      <w:pPr>
        <w:pStyle w:val="Paragraphedeliste"/>
        <w:spacing w:after="0"/>
        <w:ind w:left="2520"/>
        <w:jc w:val="both"/>
        <w:rPr>
          <w:rFonts w:asciiTheme="minorHAnsi" w:hAnsiTheme="minorHAnsi"/>
          <w:i/>
          <w:iCs/>
        </w:rPr>
      </w:pPr>
    </w:p>
    <w:p w14:paraId="6F2D2352" w14:textId="77777777" w:rsidR="00A47D9E" w:rsidRPr="002967D4" w:rsidRDefault="00A47D9E" w:rsidP="00A47D9E">
      <w:pPr>
        <w:pStyle w:val="TexteCourant"/>
      </w:pPr>
      <w:r w:rsidRPr="00A47D9E">
        <w:t>Décrire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A47D9E">
        <w:rPr>
          <w:rFonts w:cs="Marianne Light"/>
        </w:rPr>
        <w:t>…</w:t>
      </w:r>
    </w:p>
    <w:p w14:paraId="6AB80802" w14:textId="19B3A158" w:rsidR="00C4273E" w:rsidRDefault="00C4273E" w:rsidP="00CF5B7C">
      <w:pPr>
        <w:pStyle w:val="Texteexerguesurligngris"/>
        <w:rPr>
          <w:highlight w:val="lightGray"/>
        </w:rPr>
      </w:pPr>
      <w:r w:rsidRPr="00C4273E">
        <w:rPr>
          <w:highlight w:val="lightGray"/>
        </w:rPr>
        <w:t>Joindre les études/audits énergétiques sur les performances énergétiques des bâtiments/</w:t>
      </w:r>
      <w:proofErr w:type="spellStart"/>
      <w:r w:rsidRPr="00C4273E">
        <w:rPr>
          <w:highlight w:val="lightGray"/>
        </w:rPr>
        <w:t>process</w:t>
      </w:r>
      <w:proofErr w:type="spellEnd"/>
      <w:r w:rsidRPr="00C4273E">
        <w:rPr>
          <w:highlight w:val="lightGray"/>
        </w:rPr>
        <w:t xml:space="preserve"> raccordés</w:t>
      </w:r>
    </w:p>
    <w:p w14:paraId="63654C76" w14:textId="566A32E2" w:rsidR="00DB4C1E" w:rsidRPr="00DB4C1E" w:rsidRDefault="00DB4C1E" w:rsidP="00D57A34">
      <w:pPr>
        <w:pStyle w:val="Titre2"/>
      </w:pPr>
      <w:bookmarkStart w:id="56" w:name="_Toc53494937"/>
      <w:bookmarkStart w:id="57" w:name="_Toc53495148"/>
      <w:bookmarkStart w:id="58" w:name="_Toc53495309"/>
      <w:bookmarkStart w:id="59" w:name="_Toc53498101"/>
      <w:bookmarkStart w:id="60" w:name="_Toc56037229"/>
      <w:bookmarkStart w:id="61" w:name="_Toc56090286"/>
      <w:bookmarkStart w:id="62" w:name="_Toc56109120"/>
      <w:bookmarkStart w:id="63" w:name="_Toc57272444"/>
      <w:bookmarkStart w:id="64" w:name="_Toc60640556"/>
      <w:bookmarkStart w:id="65" w:name="_Toc65657674"/>
      <w:r w:rsidRPr="00DB4C1E">
        <w:t>Bilan énergétique avant et après opération</w:t>
      </w:r>
      <w:bookmarkEnd w:id="42"/>
      <w:bookmarkEnd w:id="56"/>
      <w:bookmarkEnd w:id="57"/>
      <w:bookmarkEnd w:id="58"/>
      <w:bookmarkEnd w:id="59"/>
      <w:bookmarkEnd w:id="60"/>
      <w:bookmarkEnd w:id="61"/>
      <w:bookmarkEnd w:id="62"/>
      <w:bookmarkEnd w:id="63"/>
      <w:bookmarkEnd w:id="64"/>
      <w:bookmarkEnd w:id="65"/>
    </w:p>
    <w:p w14:paraId="40333232" w14:textId="43CCA0C2"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00CF5B7C" w:rsidRPr="001D085D">
        <w:rPr>
          <w:highlight w:val="lightGray"/>
          <w:vertAlign w:val="superscript"/>
        </w:rPr>
        <w:footnoteReference w:id="1"/>
      </w:r>
      <w:r w:rsidRPr="00DB4C1E">
        <w:rPr>
          <w:rFonts w:cs="Calibri"/>
          <w:b/>
          <w:bCs/>
          <w:i/>
          <w:sz w:val="18"/>
          <w:szCs w:val="18"/>
          <w:highlight w:val="lightGray"/>
        </w:rPr>
        <w:t> </w:t>
      </w:r>
      <w:r w:rsidR="00DF2464">
        <w:rPr>
          <w:rFonts w:cs="Calibri"/>
          <w:b/>
          <w:bCs/>
          <w:i/>
          <w:sz w:val="18"/>
          <w:szCs w:val="18"/>
          <w:highlight w:val="lightGray"/>
        </w:rPr>
        <w:t xml:space="preserve">tel que présenté dans cet exemple </w:t>
      </w:r>
      <w:r w:rsidRPr="00DB4C1E">
        <w:rPr>
          <w:rFonts w:ascii="Marianne Light" w:hAnsi="Marianne Light"/>
          <w:b/>
          <w:bCs/>
          <w:i/>
          <w:sz w:val="18"/>
          <w:szCs w:val="18"/>
          <w:highlight w:val="lightGray"/>
        </w:rPr>
        <w:t>:</w:t>
      </w:r>
    </w:p>
    <w:tbl>
      <w:tblPr>
        <w:tblW w:w="9460" w:type="dxa"/>
        <w:tblCellMar>
          <w:left w:w="70" w:type="dxa"/>
          <w:right w:w="70" w:type="dxa"/>
        </w:tblCellMar>
        <w:tblLook w:val="04A0" w:firstRow="1" w:lastRow="0" w:firstColumn="1" w:lastColumn="0" w:noHBand="0" w:noVBand="1"/>
      </w:tblPr>
      <w:tblGrid>
        <w:gridCol w:w="488"/>
        <w:gridCol w:w="468"/>
        <w:gridCol w:w="3635"/>
        <w:gridCol w:w="1316"/>
        <w:gridCol w:w="1535"/>
        <w:gridCol w:w="2018"/>
      </w:tblGrid>
      <w:tr w:rsidR="00CF5B7C" w:rsidRPr="00CF5B7C" w14:paraId="1827E7FB" w14:textId="77777777" w:rsidTr="00CF5B7C">
        <w:trPr>
          <w:trHeight w:val="435"/>
        </w:trPr>
        <w:tc>
          <w:tcPr>
            <w:tcW w:w="488" w:type="dxa"/>
            <w:tcBorders>
              <w:top w:val="single" w:sz="8" w:space="0" w:color="auto"/>
              <w:left w:val="single" w:sz="8" w:space="0" w:color="auto"/>
              <w:bottom w:val="nil"/>
              <w:right w:val="nil"/>
            </w:tcBorders>
            <w:shd w:val="clear" w:color="000000" w:fill="FFFFFF"/>
            <w:noWrap/>
            <w:vAlign w:val="center"/>
            <w:hideMark/>
          </w:tcPr>
          <w:p w14:paraId="415B64AA"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468" w:type="dxa"/>
            <w:tcBorders>
              <w:top w:val="single" w:sz="8" w:space="0" w:color="auto"/>
              <w:left w:val="nil"/>
              <w:bottom w:val="nil"/>
              <w:right w:val="nil"/>
            </w:tcBorders>
            <w:shd w:val="clear" w:color="000000" w:fill="FFFFFF"/>
            <w:noWrap/>
            <w:vAlign w:val="center"/>
            <w:hideMark/>
          </w:tcPr>
          <w:p w14:paraId="6A31ADBD"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3635" w:type="dxa"/>
            <w:tcBorders>
              <w:top w:val="single" w:sz="8" w:space="0" w:color="auto"/>
              <w:left w:val="single" w:sz="4" w:space="0" w:color="auto"/>
              <w:bottom w:val="nil"/>
              <w:right w:val="single" w:sz="4" w:space="0" w:color="auto"/>
            </w:tcBorders>
            <w:shd w:val="clear" w:color="000000" w:fill="FFFFFF"/>
            <w:vAlign w:val="center"/>
            <w:hideMark/>
          </w:tcPr>
          <w:p w14:paraId="0EE31FA7" w14:textId="77777777" w:rsidR="00CF5B7C" w:rsidRPr="00CF5B7C" w:rsidRDefault="00CF5B7C" w:rsidP="00CF5B7C">
            <w:pPr>
              <w:spacing w:after="0" w:line="240" w:lineRule="auto"/>
              <w:rPr>
                <w:rFonts w:cs="Calibri"/>
                <w:i/>
                <w:iCs/>
                <w:kern w:val="0"/>
                <w:sz w:val="14"/>
                <w:szCs w:val="14"/>
                <w14:ligatures w14:val="none"/>
                <w14:cntxtAlts w14:val="0"/>
              </w:rPr>
            </w:pPr>
            <w:r w:rsidRPr="00CF5B7C">
              <w:rPr>
                <w:rFonts w:cs="Calibri"/>
                <w:i/>
                <w:iCs/>
                <w:kern w:val="0"/>
                <w:sz w:val="14"/>
                <w:szCs w:val="14"/>
                <w14:ligatures w14:val="none"/>
                <w14:cntxtAlts w14:val="0"/>
              </w:rPr>
              <w:t xml:space="preserve">* les données de production et consommations </w:t>
            </w:r>
            <w:proofErr w:type="spellStart"/>
            <w:r w:rsidRPr="00CF5B7C">
              <w:rPr>
                <w:rFonts w:cs="Calibri"/>
                <w:i/>
                <w:iCs/>
                <w:kern w:val="0"/>
                <w:sz w:val="14"/>
                <w:szCs w:val="14"/>
                <w14:ligatures w14:val="none"/>
                <w14:cntxtAlts w14:val="0"/>
              </w:rPr>
              <w:t>MWh</w:t>
            </w:r>
            <w:proofErr w:type="spellEnd"/>
            <w:r w:rsidRPr="00CF5B7C">
              <w:rPr>
                <w:rFonts w:cs="Calibri"/>
                <w:i/>
                <w:iCs/>
                <w:kern w:val="0"/>
                <w:sz w:val="14"/>
                <w:szCs w:val="14"/>
                <w14:ligatures w14:val="none"/>
                <w14:cntxtAlts w14:val="0"/>
              </w:rPr>
              <w:t xml:space="preserve"> sont annuelles</w:t>
            </w:r>
          </w:p>
        </w:tc>
        <w:tc>
          <w:tcPr>
            <w:tcW w:w="1316" w:type="dxa"/>
            <w:tcBorders>
              <w:top w:val="single" w:sz="8" w:space="0" w:color="auto"/>
              <w:left w:val="nil"/>
              <w:bottom w:val="nil"/>
              <w:right w:val="single" w:sz="4" w:space="0" w:color="auto"/>
            </w:tcBorders>
            <w:shd w:val="clear" w:color="000000" w:fill="BFBFBF"/>
            <w:vAlign w:val="center"/>
            <w:hideMark/>
          </w:tcPr>
          <w:p w14:paraId="3A42040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actuelle</w:t>
            </w:r>
          </w:p>
        </w:tc>
        <w:tc>
          <w:tcPr>
            <w:tcW w:w="1535" w:type="dxa"/>
            <w:tcBorders>
              <w:top w:val="single" w:sz="8" w:space="0" w:color="auto"/>
              <w:left w:val="nil"/>
              <w:bottom w:val="nil"/>
              <w:right w:val="single" w:sz="4" w:space="0" w:color="auto"/>
            </w:tcBorders>
            <w:shd w:val="clear" w:color="000000" w:fill="BFBFBF"/>
            <w:vAlign w:val="center"/>
            <w:hideMark/>
          </w:tcPr>
          <w:p w14:paraId="11A1BA38"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future</w:t>
            </w:r>
            <w:r w:rsidRPr="00CF5B7C">
              <w:rPr>
                <w:rFonts w:cs="Calibri"/>
                <w:b/>
                <w:bCs/>
                <w:kern w:val="0"/>
                <w:sz w:val="16"/>
                <w:szCs w:val="16"/>
                <w14:ligatures w14:val="none"/>
                <w14:cntxtAlts w14:val="0"/>
              </w:rPr>
              <w:br/>
              <w:t>(actuel + projet FC)</w:t>
            </w:r>
          </w:p>
        </w:tc>
        <w:tc>
          <w:tcPr>
            <w:tcW w:w="2018" w:type="dxa"/>
            <w:tcBorders>
              <w:top w:val="single" w:sz="8" w:space="0" w:color="auto"/>
              <w:left w:val="nil"/>
              <w:bottom w:val="nil"/>
              <w:right w:val="single" w:sz="8" w:space="0" w:color="auto"/>
            </w:tcBorders>
            <w:shd w:val="clear" w:color="000000" w:fill="BFBFBF"/>
            <w:vAlign w:val="center"/>
            <w:hideMark/>
          </w:tcPr>
          <w:p w14:paraId="0471ADD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 Projet Fonds Chaleur</w:t>
            </w:r>
            <w:r w:rsidRPr="00CF5B7C">
              <w:rPr>
                <w:rFonts w:cs="Calibri"/>
                <w:b/>
                <w:bCs/>
                <w:kern w:val="0"/>
                <w:sz w:val="16"/>
                <w:szCs w:val="16"/>
                <w14:ligatures w14:val="none"/>
                <w14:cntxtAlts w14:val="0"/>
              </w:rPr>
              <w:br/>
              <w:t>(ou différence vs actuelle)</w:t>
            </w:r>
          </w:p>
        </w:tc>
      </w:tr>
      <w:tr w:rsidR="00CF5B7C" w:rsidRPr="00CF5B7C" w14:paraId="3C6D1A86" w14:textId="77777777" w:rsidTr="00CF5B7C">
        <w:trPr>
          <w:trHeight w:val="79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DFB42D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PRODUCTION</w:t>
            </w:r>
          </w:p>
        </w:tc>
        <w:tc>
          <w:tcPr>
            <w:tcW w:w="468" w:type="dxa"/>
            <w:tcBorders>
              <w:top w:val="single" w:sz="8" w:space="0" w:color="auto"/>
              <w:left w:val="nil"/>
              <w:bottom w:val="single" w:sz="4" w:space="0" w:color="auto"/>
              <w:right w:val="single" w:sz="4" w:space="0" w:color="auto"/>
            </w:tcBorders>
            <w:shd w:val="clear" w:color="000000" w:fill="FCD5B4"/>
            <w:textDirection w:val="btLr"/>
            <w:vAlign w:val="center"/>
            <w:hideMark/>
          </w:tcPr>
          <w:p w14:paraId="3B4087A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Production Solaire</w:t>
            </w:r>
          </w:p>
        </w:tc>
        <w:tc>
          <w:tcPr>
            <w:tcW w:w="3635" w:type="dxa"/>
            <w:tcBorders>
              <w:top w:val="single" w:sz="8" w:space="0" w:color="auto"/>
              <w:left w:val="nil"/>
              <w:bottom w:val="single" w:sz="4" w:space="0" w:color="auto"/>
              <w:right w:val="single" w:sz="4" w:space="0" w:color="auto"/>
            </w:tcBorders>
            <w:shd w:val="clear" w:color="000000" w:fill="FCD5B4"/>
            <w:noWrap/>
            <w:vAlign w:val="center"/>
            <w:hideMark/>
          </w:tcPr>
          <w:p w14:paraId="35A0DF12"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Production Solaire Thermique utile </w:t>
            </w:r>
            <w:proofErr w:type="spellStart"/>
            <w:r w:rsidRPr="00CF5B7C">
              <w:rPr>
                <w:rFonts w:cs="Calibri"/>
                <w:b/>
                <w:bCs/>
                <w:kern w:val="0"/>
                <w:sz w:val="16"/>
                <w:szCs w:val="16"/>
                <w14:ligatures w14:val="none"/>
                <w14:cntxtAlts w14:val="0"/>
              </w:rPr>
              <w:t>MWh</w:t>
            </w:r>
            <w:proofErr w:type="spellEnd"/>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779A815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7D61C61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AF9638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r>
      <w:tr w:rsidR="00CF5B7C" w:rsidRPr="00CF5B7C" w14:paraId="5AA3BB31"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9F5BA6"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8BC86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Appoint</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5993A36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Production Biomasse </w:t>
            </w:r>
            <w:proofErr w:type="spellStart"/>
            <w:r w:rsidRPr="00CF5B7C">
              <w:rPr>
                <w:rFonts w:cs="Calibri"/>
                <w:b/>
                <w:bCs/>
                <w:kern w:val="0"/>
                <w:sz w:val="16"/>
                <w:szCs w:val="16"/>
                <w14:ligatures w14:val="none"/>
                <w14:cntxtAlts w14:val="0"/>
              </w:rPr>
              <w:t>MWh</w:t>
            </w:r>
            <w:proofErr w:type="spellEnd"/>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FF0A90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1E90EF4C"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3938FF3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5253AF3F"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56513B5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55D573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E782B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xml:space="preserve">Consommation </w:t>
            </w:r>
            <w:proofErr w:type="spellStart"/>
            <w:r w:rsidRPr="00CF5B7C">
              <w:rPr>
                <w:rFonts w:cs="Calibri"/>
                <w:kern w:val="0"/>
                <w:sz w:val="16"/>
                <w:szCs w:val="16"/>
                <w14:ligatures w14:val="none"/>
                <w14:cntxtAlts w14:val="0"/>
              </w:rPr>
              <w:t>MWh</w:t>
            </w:r>
            <w:proofErr w:type="spellEnd"/>
            <w:r w:rsidRPr="00CF5B7C">
              <w:rPr>
                <w:rFonts w:cs="Calibri"/>
                <w:kern w:val="0"/>
                <w:sz w:val="16"/>
                <w:szCs w:val="16"/>
                <w14:ligatures w14:val="none"/>
                <w14:cntxtAlts w14:val="0"/>
              </w:rPr>
              <w:t xml:space="preserve">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148E86F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ADD6FF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C1CA7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050E8B6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F76EF7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40CE3B9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42D0FE13" w14:textId="4815D4B6" w:rsidR="00CF5B7C" w:rsidRPr="00CF5B7C" w:rsidRDefault="00CF5B7C" w:rsidP="001A5EF6">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chaudière Biomasse</w:t>
            </w:r>
          </w:p>
        </w:tc>
        <w:tc>
          <w:tcPr>
            <w:tcW w:w="1316" w:type="dxa"/>
            <w:tcBorders>
              <w:top w:val="nil"/>
              <w:left w:val="nil"/>
              <w:bottom w:val="single" w:sz="4" w:space="0" w:color="auto"/>
              <w:right w:val="single" w:sz="4" w:space="0" w:color="auto"/>
            </w:tcBorders>
            <w:shd w:val="clear" w:color="000000" w:fill="FFFFFF"/>
            <w:noWrap/>
            <w:vAlign w:val="center"/>
            <w:hideMark/>
          </w:tcPr>
          <w:p w14:paraId="66B00028"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902F5E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1A0133A"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2F981660"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A061D59"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77A0A4A3"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D9021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MW</w:t>
            </w:r>
          </w:p>
        </w:tc>
        <w:tc>
          <w:tcPr>
            <w:tcW w:w="1316" w:type="dxa"/>
            <w:tcBorders>
              <w:top w:val="nil"/>
              <w:left w:val="nil"/>
              <w:bottom w:val="single" w:sz="4" w:space="0" w:color="auto"/>
              <w:right w:val="single" w:sz="4" w:space="0" w:color="auto"/>
            </w:tcBorders>
            <w:shd w:val="clear" w:color="000000" w:fill="FFFFFF"/>
            <w:noWrap/>
            <w:vAlign w:val="center"/>
            <w:hideMark/>
          </w:tcPr>
          <w:p w14:paraId="6832166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1535" w:type="dxa"/>
            <w:tcBorders>
              <w:top w:val="nil"/>
              <w:left w:val="nil"/>
              <w:bottom w:val="single" w:sz="4" w:space="0" w:color="auto"/>
              <w:right w:val="single" w:sz="4" w:space="0" w:color="auto"/>
            </w:tcBorders>
            <w:shd w:val="clear" w:color="000000" w:fill="FFFFFF"/>
            <w:noWrap/>
            <w:vAlign w:val="center"/>
            <w:hideMark/>
          </w:tcPr>
          <w:p w14:paraId="649161E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865AC8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214E1369"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89F333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E7CDD1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73A64A4"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xml:space="preserve">mixité </w:t>
            </w:r>
            <w:proofErr w:type="spellStart"/>
            <w:r w:rsidRPr="00CF5B7C">
              <w:rPr>
                <w:rFonts w:cs="Calibri"/>
                <w:kern w:val="0"/>
                <w:sz w:val="16"/>
                <w:szCs w:val="16"/>
                <w14:ligatures w14:val="none"/>
                <w14:cntxtAlts w14:val="0"/>
              </w:rPr>
              <w:t>MWh</w:t>
            </w:r>
            <w:proofErr w:type="spellEnd"/>
            <w:r w:rsidRPr="00CF5B7C">
              <w:rPr>
                <w:rFonts w:cs="Calibri"/>
                <w:kern w:val="0"/>
                <w:sz w:val="16"/>
                <w:szCs w:val="16"/>
                <w14:ligatures w14:val="none"/>
                <w14:cntxtAlts w14:val="0"/>
              </w:rPr>
              <w:t>/an %</w:t>
            </w:r>
          </w:p>
        </w:tc>
        <w:tc>
          <w:tcPr>
            <w:tcW w:w="1316" w:type="dxa"/>
            <w:tcBorders>
              <w:top w:val="nil"/>
              <w:left w:val="nil"/>
              <w:bottom w:val="single" w:sz="4" w:space="0" w:color="auto"/>
              <w:right w:val="single" w:sz="4" w:space="0" w:color="auto"/>
            </w:tcBorders>
            <w:shd w:val="clear" w:color="000000" w:fill="FFFFFF"/>
            <w:noWrap/>
            <w:vAlign w:val="center"/>
            <w:hideMark/>
          </w:tcPr>
          <w:p w14:paraId="4633C4A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4B0B91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5EC323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34576023"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B4B70E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2837D6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3</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011B2257"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Production YY </w:t>
            </w:r>
            <w:proofErr w:type="spellStart"/>
            <w:r w:rsidRPr="00CF5B7C">
              <w:rPr>
                <w:rFonts w:cs="Calibri"/>
                <w:b/>
                <w:bCs/>
                <w:kern w:val="0"/>
                <w:sz w:val="16"/>
                <w:szCs w:val="16"/>
                <w14:ligatures w14:val="none"/>
                <w14:cntxtAlts w14:val="0"/>
              </w:rPr>
              <w:t>MWh</w:t>
            </w:r>
            <w:proofErr w:type="spellEnd"/>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9011BE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0A974A0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68FFB1D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79765BCE"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70FEFA4"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596920A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311651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xml:space="preserve">Consommation </w:t>
            </w:r>
            <w:proofErr w:type="spellStart"/>
            <w:r w:rsidRPr="00CF5B7C">
              <w:rPr>
                <w:rFonts w:cs="Calibri"/>
                <w:kern w:val="0"/>
                <w:sz w:val="16"/>
                <w:szCs w:val="16"/>
                <w14:ligatures w14:val="none"/>
                <w14:cntxtAlts w14:val="0"/>
              </w:rPr>
              <w:t>MWh</w:t>
            </w:r>
            <w:proofErr w:type="spellEnd"/>
            <w:r w:rsidRPr="00CF5B7C">
              <w:rPr>
                <w:rFonts w:cs="Calibri"/>
                <w:kern w:val="0"/>
                <w:sz w:val="16"/>
                <w:szCs w:val="16"/>
                <w14:ligatures w14:val="none"/>
                <w14:cntxtAlts w14:val="0"/>
              </w:rPr>
              <w:t xml:space="preserve">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403CBE3F"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nil"/>
              <w:left w:val="nil"/>
              <w:bottom w:val="single" w:sz="4" w:space="0" w:color="auto"/>
              <w:right w:val="single" w:sz="4" w:space="0" w:color="auto"/>
            </w:tcBorders>
            <w:shd w:val="clear" w:color="000000" w:fill="FFFFFF"/>
            <w:noWrap/>
            <w:vAlign w:val="center"/>
            <w:hideMark/>
          </w:tcPr>
          <w:p w14:paraId="755B3FB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2018" w:type="dxa"/>
            <w:tcBorders>
              <w:top w:val="nil"/>
              <w:left w:val="nil"/>
              <w:bottom w:val="single" w:sz="4" w:space="0" w:color="auto"/>
              <w:right w:val="single" w:sz="8" w:space="0" w:color="auto"/>
            </w:tcBorders>
            <w:shd w:val="clear" w:color="000000" w:fill="FFFFFF"/>
            <w:noWrap/>
            <w:vAlign w:val="center"/>
            <w:hideMark/>
          </w:tcPr>
          <w:p w14:paraId="48A83E9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1F5D7C3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CACE11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1F437DD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7B3F05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production YY</w:t>
            </w:r>
          </w:p>
        </w:tc>
        <w:tc>
          <w:tcPr>
            <w:tcW w:w="1316" w:type="dxa"/>
            <w:tcBorders>
              <w:top w:val="nil"/>
              <w:left w:val="nil"/>
              <w:bottom w:val="single" w:sz="4" w:space="0" w:color="auto"/>
              <w:right w:val="single" w:sz="4" w:space="0" w:color="auto"/>
            </w:tcBorders>
            <w:shd w:val="clear" w:color="000000" w:fill="FFFFFF"/>
            <w:noWrap/>
            <w:vAlign w:val="center"/>
            <w:hideMark/>
          </w:tcPr>
          <w:p w14:paraId="3BBE528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F6FC082"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4D39040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7040981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072BF0A"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2D17CEE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05695FD2"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YY MW</w:t>
            </w:r>
          </w:p>
        </w:tc>
        <w:tc>
          <w:tcPr>
            <w:tcW w:w="1316" w:type="dxa"/>
            <w:tcBorders>
              <w:top w:val="nil"/>
              <w:left w:val="nil"/>
              <w:bottom w:val="single" w:sz="4" w:space="0" w:color="auto"/>
              <w:right w:val="single" w:sz="4" w:space="0" w:color="auto"/>
            </w:tcBorders>
            <w:shd w:val="clear" w:color="000000" w:fill="FFFFFF"/>
            <w:noWrap/>
            <w:vAlign w:val="center"/>
            <w:hideMark/>
          </w:tcPr>
          <w:p w14:paraId="368D9D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71F283D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2018" w:type="dxa"/>
            <w:tcBorders>
              <w:top w:val="nil"/>
              <w:left w:val="nil"/>
              <w:bottom w:val="single" w:sz="4" w:space="0" w:color="auto"/>
              <w:right w:val="single" w:sz="8" w:space="0" w:color="auto"/>
            </w:tcBorders>
            <w:shd w:val="clear" w:color="000000" w:fill="FFFFFF"/>
            <w:noWrap/>
            <w:vAlign w:val="center"/>
            <w:hideMark/>
          </w:tcPr>
          <w:p w14:paraId="7FB8D14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6241AB3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917460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0CE56F4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58E9D0D3"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xml:space="preserve">mixité </w:t>
            </w:r>
            <w:proofErr w:type="spellStart"/>
            <w:r w:rsidRPr="00CF5B7C">
              <w:rPr>
                <w:rFonts w:cs="Calibri"/>
                <w:kern w:val="0"/>
                <w:sz w:val="16"/>
                <w:szCs w:val="16"/>
                <w14:ligatures w14:val="none"/>
                <w14:cntxtAlts w14:val="0"/>
              </w:rPr>
              <w:t>MWh</w:t>
            </w:r>
            <w:proofErr w:type="spellEnd"/>
            <w:r w:rsidRPr="00CF5B7C">
              <w:rPr>
                <w:rFonts w:cs="Calibri"/>
                <w:kern w:val="0"/>
                <w:sz w:val="16"/>
                <w:szCs w:val="16"/>
                <w14:ligatures w14:val="none"/>
                <w14:cntxtAlts w14:val="0"/>
              </w:rPr>
              <w:t>/an %</w:t>
            </w:r>
          </w:p>
        </w:tc>
        <w:tc>
          <w:tcPr>
            <w:tcW w:w="1316" w:type="dxa"/>
            <w:tcBorders>
              <w:top w:val="nil"/>
              <w:left w:val="nil"/>
              <w:bottom w:val="single" w:sz="4" w:space="0" w:color="auto"/>
              <w:right w:val="single" w:sz="4" w:space="0" w:color="auto"/>
            </w:tcBorders>
            <w:shd w:val="clear" w:color="000000" w:fill="FFFFFF"/>
            <w:noWrap/>
            <w:vAlign w:val="center"/>
            <w:hideMark/>
          </w:tcPr>
          <w:p w14:paraId="1CFD22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60FCF5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7924A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43B0EF9C"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0C51D065"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39B478C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Total</w:t>
            </w:r>
          </w:p>
        </w:tc>
        <w:tc>
          <w:tcPr>
            <w:tcW w:w="3635" w:type="dxa"/>
            <w:tcBorders>
              <w:top w:val="single" w:sz="8" w:space="0" w:color="auto"/>
              <w:left w:val="nil"/>
              <w:bottom w:val="single" w:sz="4" w:space="0" w:color="auto"/>
              <w:right w:val="single" w:sz="4" w:space="0" w:color="auto"/>
            </w:tcBorders>
            <w:shd w:val="clear" w:color="000000" w:fill="FFFFFF"/>
            <w:vAlign w:val="center"/>
            <w:hideMark/>
          </w:tcPr>
          <w:p w14:paraId="5B89313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Total production </w:t>
            </w:r>
            <w:proofErr w:type="spellStart"/>
            <w:r w:rsidRPr="00CF5B7C">
              <w:rPr>
                <w:rFonts w:cs="Calibri"/>
                <w:b/>
                <w:bCs/>
                <w:kern w:val="0"/>
                <w:sz w:val="16"/>
                <w:szCs w:val="16"/>
                <w14:ligatures w14:val="none"/>
                <w14:cntxtAlts w14:val="0"/>
              </w:rPr>
              <w:t>MWh</w:t>
            </w:r>
            <w:proofErr w:type="spellEnd"/>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w:t>
            </w:r>
            <w:r w:rsidRPr="00CF5B7C">
              <w:rPr>
                <w:rFonts w:cs="Calibri"/>
                <w:b/>
                <w:bCs/>
                <w:i/>
                <w:iCs/>
                <w:color w:val="FF0000"/>
                <w:kern w:val="0"/>
                <w:sz w:val="16"/>
                <w:szCs w:val="16"/>
                <w14:ligatures w14:val="none"/>
                <w14:cntxtAlts w14:val="0"/>
              </w:rPr>
              <w:t>chaleur injectée dans le RC</w:t>
            </w:r>
            <w:r w:rsidRPr="00CF5B7C">
              <w:rPr>
                <w:rFonts w:cs="Calibri"/>
                <w:i/>
                <w:iCs/>
                <w:kern w:val="0"/>
                <w:sz w:val="16"/>
                <w:szCs w:val="16"/>
                <w14:ligatures w14:val="none"/>
                <w14:cntxtAlts w14:val="0"/>
              </w:rPr>
              <w:t>)</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39321885"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51E384B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067A851"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w:t>
            </w:r>
          </w:p>
        </w:tc>
      </w:tr>
      <w:tr w:rsidR="00CF5B7C" w:rsidRPr="00CF5B7C" w14:paraId="54AFB169" w14:textId="77777777" w:rsidTr="00CF5B7C">
        <w:trPr>
          <w:trHeight w:val="3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5E518BF"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0F358DC"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4EB54"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Total production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w:t>
            </w:r>
            <w:proofErr w:type="spellStart"/>
            <w:r w:rsidRPr="00CF5B7C">
              <w:rPr>
                <w:rFonts w:cs="Calibri"/>
                <w:b/>
                <w:bCs/>
                <w:kern w:val="0"/>
                <w:sz w:val="16"/>
                <w:szCs w:val="16"/>
                <w14:ligatures w14:val="none"/>
                <w14:cntxtAlts w14:val="0"/>
              </w:rPr>
              <w:t>MWh</w:t>
            </w:r>
            <w:proofErr w:type="spellEnd"/>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chaleur </w:t>
            </w:r>
            <w:proofErr w:type="spellStart"/>
            <w:r w:rsidRPr="00CF5B7C">
              <w:rPr>
                <w:rFonts w:cs="Calibri"/>
                <w:i/>
                <w:iCs/>
                <w:kern w:val="0"/>
                <w:sz w:val="16"/>
                <w:szCs w:val="16"/>
                <w14:ligatures w14:val="none"/>
                <w14:cntxtAlts w14:val="0"/>
              </w:rPr>
              <w:t>EnR&amp;R</w:t>
            </w:r>
            <w:proofErr w:type="spellEnd"/>
            <w:r w:rsidRPr="00CF5B7C">
              <w:rPr>
                <w:rFonts w:cs="Calibri"/>
                <w:i/>
                <w:iCs/>
                <w:kern w:val="0"/>
                <w:sz w:val="16"/>
                <w:szCs w:val="16"/>
                <w14:ligatures w14:val="none"/>
                <w14:cntxtAlts w14:val="0"/>
              </w:rPr>
              <w:t xml:space="preserve"> injectée dans le RC)</w:t>
            </w:r>
          </w:p>
        </w:tc>
        <w:tc>
          <w:tcPr>
            <w:tcW w:w="13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E4D5A6"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E51CD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nil"/>
              <w:left w:val="nil"/>
              <w:bottom w:val="single" w:sz="4" w:space="0" w:color="auto"/>
              <w:right w:val="single" w:sz="8" w:space="0" w:color="auto"/>
            </w:tcBorders>
            <w:shd w:val="clear" w:color="000000" w:fill="FFFFFF"/>
            <w:noWrap/>
            <w:vAlign w:val="center"/>
            <w:hideMark/>
          </w:tcPr>
          <w:p w14:paraId="04914925"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xml:space="preserve">20 </w:t>
            </w:r>
            <w:proofErr w:type="spellStart"/>
            <w:r w:rsidRPr="00CF5B7C">
              <w:rPr>
                <w:rFonts w:cs="Calibri"/>
                <w:i/>
                <w:iCs/>
                <w:kern w:val="0"/>
                <w:sz w:val="14"/>
                <w:szCs w:val="14"/>
                <w14:ligatures w14:val="none"/>
                <w14:cntxtAlts w14:val="0"/>
              </w:rPr>
              <w:t>MWh</w:t>
            </w:r>
            <w:proofErr w:type="spellEnd"/>
            <w:r w:rsidRPr="00CF5B7C">
              <w:rPr>
                <w:rFonts w:cs="Calibri"/>
                <w:i/>
                <w:iCs/>
                <w:kern w:val="0"/>
                <w:sz w:val="14"/>
                <w:szCs w:val="14"/>
                <w14:ligatures w14:val="none"/>
                <w14:cntxtAlts w14:val="0"/>
              </w:rPr>
              <w:t xml:space="preserve">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sup. produits</w:t>
            </w:r>
          </w:p>
        </w:tc>
      </w:tr>
      <w:tr w:rsidR="00CF5B7C" w:rsidRPr="00CF5B7C" w14:paraId="46BEEB9E" w14:textId="77777777" w:rsidTr="00CF5B7C">
        <w:trPr>
          <w:trHeight w:val="144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335DFFC"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4DEB464"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tcBorders>
              <w:top w:val="nil"/>
              <w:left w:val="single" w:sz="4" w:space="0" w:color="auto"/>
              <w:bottom w:val="single" w:sz="4" w:space="0" w:color="000000"/>
              <w:right w:val="single" w:sz="4" w:space="0" w:color="auto"/>
            </w:tcBorders>
            <w:vAlign w:val="center"/>
            <w:hideMark/>
          </w:tcPr>
          <w:p w14:paraId="1EBB4542"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316" w:type="dxa"/>
            <w:vMerge/>
            <w:tcBorders>
              <w:top w:val="nil"/>
              <w:left w:val="single" w:sz="4" w:space="0" w:color="auto"/>
              <w:bottom w:val="single" w:sz="4" w:space="0" w:color="000000"/>
              <w:right w:val="single" w:sz="4" w:space="0" w:color="auto"/>
            </w:tcBorders>
            <w:vAlign w:val="center"/>
            <w:hideMark/>
          </w:tcPr>
          <w:p w14:paraId="115CC23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535" w:type="dxa"/>
            <w:vMerge/>
            <w:tcBorders>
              <w:top w:val="nil"/>
              <w:left w:val="single" w:sz="4" w:space="0" w:color="auto"/>
              <w:bottom w:val="single" w:sz="4" w:space="0" w:color="000000"/>
              <w:right w:val="single" w:sz="4" w:space="0" w:color="auto"/>
            </w:tcBorders>
            <w:vAlign w:val="center"/>
            <w:hideMark/>
          </w:tcPr>
          <w:p w14:paraId="2E940F5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2018" w:type="dxa"/>
            <w:tcBorders>
              <w:top w:val="nil"/>
              <w:left w:val="nil"/>
              <w:bottom w:val="single" w:sz="4" w:space="0" w:color="auto"/>
              <w:right w:val="single" w:sz="8" w:space="0" w:color="auto"/>
            </w:tcBorders>
            <w:shd w:val="clear" w:color="000000" w:fill="FFFFFF"/>
            <w:vAlign w:val="center"/>
            <w:hideMark/>
          </w:tcPr>
          <w:p w14:paraId="011CBE5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4"/>
                <w:szCs w:val="14"/>
                <w14:ligatures w14:val="none"/>
                <w14:cntxtAlts w14:val="0"/>
              </w:rPr>
              <w:t xml:space="preserve">Dont </w:t>
            </w:r>
            <w:r w:rsidRPr="00CF5B7C">
              <w:rPr>
                <w:rFonts w:cs="Calibri"/>
                <w:i/>
                <w:iCs/>
                <w:kern w:val="0"/>
                <w:sz w:val="14"/>
                <w:szCs w:val="14"/>
                <w14:ligatures w14:val="none"/>
                <w14:cntxtAlts w14:val="0"/>
              </w:rPr>
              <w:br/>
              <w:t>: +…</w:t>
            </w:r>
            <w:proofErr w:type="spellStart"/>
            <w:r w:rsidRPr="00CF5B7C">
              <w:rPr>
                <w:rFonts w:cs="Calibri"/>
                <w:i/>
                <w:iCs/>
                <w:kern w:val="0"/>
                <w:sz w:val="14"/>
                <w:szCs w:val="14"/>
                <w14:ligatures w14:val="none"/>
                <w14:cntxtAlts w14:val="0"/>
              </w:rPr>
              <w:t>MWh</w:t>
            </w:r>
            <w:proofErr w:type="spellEnd"/>
            <w:r w:rsidRPr="00CF5B7C">
              <w:rPr>
                <w:rFonts w:cs="Calibri"/>
                <w:i/>
                <w:iCs/>
                <w:kern w:val="0"/>
                <w:sz w:val="14"/>
                <w:szCs w:val="14"/>
                <w14:ligatures w14:val="none"/>
                <w14:cntxtAlts w14:val="0"/>
              </w:rPr>
              <w:t xml:space="preserve">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injecté dans l'extension</w:t>
            </w:r>
            <w:r w:rsidRPr="00CF5B7C">
              <w:rPr>
                <w:rFonts w:cs="Calibri"/>
                <w:i/>
                <w:iCs/>
                <w:kern w:val="0"/>
                <w:sz w:val="14"/>
                <w:szCs w:val="14"/>
                <w14:ligatures w14:val="none"/>
                <w14:cntxtAlts w14:val="0"/>
              </w:rPr>
              <w:br/>
              <w:t>+…</w:t>
            </w:r>
            <w:proofErr w:type="spellStart"/>
            <w:r w:rsidRPr="00CF5B7C">
              <w:rPr>
                <w:rFonts w:cs="Calibri"/>
                <w:i/>
                <w:iCs/>
                <w:kern w:val="0"/>
                <w:sz w:val="14"/>
                <w:szCs w:val="14"/>
                <w14:ligatures w14:val="none"/>
                <w14:cntxtAlts w14:val="0"/>
              </w:rPr>
              <w:t>MWhEnR&amp;R</w:t>
            </w:r>
            <w:proofErr w:type="spellEnd"/>
            <w:r w:rsidRPr="00CF5B7C">
              <w:rPr>
                <w:rFonts w:cs="Calibri"/>
                <w:i/>
                <w:iCs/>
                <w:kern w:val="0"/>
                <w:sz w:val="14"/>
                <w:szCs w:val="14"/>
                <w14:ligatures w14:val="none"/>
                <w14:cntxtAlts w14:val="0"/>
              </w:rPr>
              <w:t xml:space="preserve"> injecté dans l'existant</w:t>
            </w:r>
            <w:r w:rsidRPr="00CF5B7C">
              <w:rPr>
                <w:rFonts w:cs="Calibri"/>
                <w:i/>
                <w:iCs/>
                <w:kern w:val="0"/>
                <w:sz w:val="16"/>
                <w:szCs w:val="16"/>
                <w14:ligatures w14:val="none"/>
                <w14:cntxtAlts w14:val="0"/>
              </w:rPr>
              <w:br/>
            </w:r>
            <w:r w:rsidRPr="00CF5B7C">
              <w:rPr>
                <w:rFonts w:cs="Calibri"/>
                <w:i/>
                <w:iCs/>
                <w:kern w:val="0"/>
                <w:sz w:val="12"/>
                <w:szCs w:val="12"/>
                <w14:ligatures w14:val="none"/>
                <w14:cntxtAlts w14:val="0"/>
              </w:rPr>
              <w:t xml:space="preserve">Nota : quantité de chaleur </w:t>
            </w:r>
            <w:proofErr w:type="spellStart"/>
            <w:r w:rsidRPr="00CF5B7C">
              <w:rPr>
                <w:rFonts w:cs="Calibri"/>
                <w:i/>
                <w:iCs/>
                <w:kern w:val="0"/>
                <w:sz w:val="12"/>
                <w:szCs w:val="12"/>
                <w14:ligatures w14:val="none"/>
                <w14:cntxtAlts w14:val="0"/>
              </w:rPr>
              <w:t>EnR&amp;R</w:t>
            </w:r>
            <w:proofErr w:type="spellEnd"/>
            <w:r w:rsidRPr="00CF5B7C">
              <w:rPr>
                <w:rFonts w:cs="Calibri"/>
                <w:i/>
                <w:iCs/>
                <w:kern w:val="0"/>
                <w:sz w:val="12"/>
                <w:szCs w:val="12"/>
                <w14:ligatures w14:val="none"/>
                <w14:cntxtAlts w14:val="0"/>
              </w:rPr>
              <w:t xml:space="preserve"> injectée dans l'extension + quantité supplémentaire dans l'existant</w:t>
            </w:r>
          </w:p>
        </w:tc>
      </w:tr>
      <w:tr w:rsidR="00CF5B7C" w:rsidRPr="00CF5B7C" w14:paraId="5442C14C" w14:textId="77777777" w:rsidTr="00CF5B7C">
        <w:trPr>
          <w:trHeight w:val="30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2561E857"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81B0BAD"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009BBCED"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de couverture solaire</w:t>
            </w:r>
          </w:p>
        </w:tc>
        <w:tc>
          <w:tcPr>
            <w:tcW w:w="1316" w:type="dxa"/>
            <w:tcBorders>
              <w:top w:val="nil"/>
              <w:left w:val="nil"/>
              <w:bottom w:val="single" w:sz="4" w:space="0" w:color="auto"/>
              <w:right w:val="single" w:sz="4" w:space="0" w:color="auto"/>
            </w:tcBorders>
            <w:shd w:val="clear" w:color="000000" w:fill="FFFFFF"/>
            <w:noWrap/>
            <w:vAlign w:val="center"/>
            <w:hideMark/>
          </w:tcPr>
          <w:p w14:paraId="71AB71BD"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w:t>
            </w:r>
          </w:p>
        </w:tc>
        <w:tc>
          <w:tcPr>
            <w:tcW w:w="1535" w:type="dxa"/>
            <w:tcBorders>
              <w:top w:val="nil"/>
              <w:left w:val="nil"/>
              <w:bottom w:val="single" w:sz="4" w:space="0" w:color="auto"/>
              <w:right w:val="single" w:sz="4" w:space="0" w:color="auto"/>
            </w:tcBorders>
            <w:shd w:val="clear" w:color="000000" w:fill="FFFFFF"/>
            <w:noWrap/>
            <w:vAlign w:val="center"/>
            <w:hideMark/>
          </w:tcPr>
          <w:p w14:paraId="59374ED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9D8FBDB"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79A98BD" w14:textId="77777777" w:rsidTr="00CF5B7C">
        <w:trPr>
          <w:trHeight w:val="6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FFE580E"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B84C396"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2F503BAB"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Taux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(taux global recommandé &gt; 65% ; part solaire recommandée &gt; 10% sauf si part globale &gt; 85%)</w:t>
            </w:r>
          </w:p>
        </w:tc>
        <w:tc>
          <w:tcPr>
            <w:tcW w:w="1316" w:type="dxa"/>
            <w:tcBorders>
              <w:top w:val="nil"/>
              <w:left w:val="nil"/>
              <w:bottom w:val="single" w:sz="4" w:space="0" w:color="auto"/>
              <w:right w:val="single" w:sz="4" w:space="0" w:color="auto"/>
            </w:tcBorders>
            <w:shd w:val="clear" w:color="000000" w:fill="FFFFFF"/>
            <w:noWrap/>
            <w:vAlign w:val="center"/>
            <w:hideMark/>
          </w:tcPr>
          <w:p w14:paraId="340DD16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11285FA7"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c>
          <w:tcPr>
            <w:tcW w:w="2018" w:type="dxa"/>
            <w:tcBorders>
              <w:top w:val="nil"/>
              <w:left w:val="nil"/>
              <w:bottom w:val="single" w:sz="4" w:space="0" w:color="auto"/>
              <w:right w:val="single" w:sz="8" w:space="0" w:color="auto"/>
            </w:tcBorders>
            <w:shd w:val="clear" w:color="000000" w:fill="FFFFFF"/>
            <w:noWrap/>
            <w:vAlign w:val="center"/>
            <w:hideMark/>
          </w:tcPr>
          <w:p w14:paraId="54EA325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r>
      <w:tr w:rsidR="00CF5B7C" w:rsidRPr="00CF5B7C" w14:paraId="018E2DD0"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E24FA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45173820"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nil"/>
              <w:right w:val="single" w:sz="4" w:space="0" w:color="auto"/>
            </w:tcBorders>
            <w:shd w:val="clear" w:color="000000" w:fill="FFFFFF"/>
            <w:vAlign w:val="center"/>
            <w:hideMark/>
          </w:tcPr>
          <w:p w14:paraId="26D0F7C5"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CO2 évité (tonnes)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réf. GN (base carbone ADEME) : 0,187tCO2/</w:t>
            </w:r>
            <w:proofErr w:type="spellStart"/>
            <w:r w:rsidRPr="00CF5B7C">
              <w:rPr>
                <w:rFonts w:cs="Calibri"/>
                <w:i/>
                <w:iCs/>
                <w:kern w:val="0"/>
                <w:sz w:val="16"/>
                <w:szCs w:val="16"/>
                <w14:ligatures w14:val="none"/>
                <w14:cntxtAlts w14:val="0"/>
              </w:rPr>
              <w:t>MWh</w:t>
            </w:r>
            <w:proofErr w:type="spellEnd"/>
          </w:p>
        </w:tc>
        <w:tc>
          <w:tcPr>
            <w:tcW w:w="1316" w:type="dxa"/>
            <w:tcBorders>
              <w:top w:val="nil"/>
              <w:left w:val="nil"/>
              <w:bottom w:val="nil"/>
              <w:right w:val="nil"/>
            </w:tcBorders>
            <w:shd w:val="clear" w:color="000000" w:fill="FFFFFF"/>
            <w:noWrap/>
            <w:vAlign w:val="center"/>
            <w:hideMark/>
          </w:tcPr>
          <w:p w14:paraId="39BE19B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nil"/>
              <w:left w:val="single" w:sz="4" w:space="0" w:color="auto"/>
              <w:bottom w:val="nil"/>
              <w:right w:val="nil"/>
            </w:tcBorders>
            <w:shd w:val="clear" w:color="000000" w:fill="FFFFFF"/>
            <w:noWrap/>
            <w:vAlign w:val="center"/>
            <w:hideMark/>
          </w:tcPr>
          <w:p w14:paraId="4CEDFA9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w:t>
            </w:r>
          </w:p>
        </w:tc>
        <w:tc>
          <w:tcPr>
            <w:tcW w:w="2018" w:type="dxa"/>
            <w:tcBorders>
              <w:top w:val="nil"/>
              <w:left w:val="single" w:sz="4" w:space="0" w:color="auto"/>
              <w:bottom w:val="nil"/>
              <w:right w:val="single" w:sz="8" w:space="0" w:color="auto"/>
            </w:tcBorders>
            <w:shd w:val="clear" w:color="000000" w:fill="FFFFFF"/>
            <w:noWrap/>
            <w:vAlign w:val="center"/>
            <w:hideMark/>
          </w:tcPr>
          <w:p w14:paraId="60B45783"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w:t>
            </w:r>
          </w:p>
        </w:tc>
      </w:tr>
      <w:tr w:rsidR="00CF5B7C" w:rsidRPr="00CF5B7C" w14:paraId="19C24DD8" w14:textId="77777777" w:rsidTr="00CF5B7C">
        <w:trPr>
          <w:trHeight w:val="46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680234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CD66D2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single" w:sz="4" w:space="0" w:color="auto"/>
              <w:left w:val="nil"/>
              <w:bottom w:val="single" w:sz="8" w:space="0" w:color="auto"/>
              <w:right w:val="single" w:sz="4" w:space="0" w:color="auto"/>
            </w:tcBorders>
            <w:shd w:val="clear" w:color="000000" w:fill="FFFFFF"/>
            <w:vAlign w:val="center"/>
            <w:hideMark/>
          </w:tcPr>
          <w:p w14:paraId="0925667B" w14:textId="77777777" w:rsidR="00CF5B7C" w:rsidRPr="00CF5B7C" w:rsidRDefault="00CF5B7C" w:rsidP="00CF5B7C">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 - détails complémentaires</w:t>
            </w:r>
          </w:p>
        </w:tc>
        <w:tc>
          <w:tcPr>
            <w:tcW w:w="1316" w:type="dxa"/>
            <w:tcBorders>
              <w:top w:val="single" w:sz="4" w:space="0" w:color="auto"/>
              <w:left w:val="nil"/>
              <w:bottom w:val="single" w:sz="8" w:space="0" w:color="auto"/>
              <w:right w:val="single" w:sz="4" w:space="0" w:color="auto"/>
            </w:tcBorders>
            <w:shd w:val="clear" w:color="000000" w:fill="FFFFFF"/>
            <w:noWrap/>
            <w:vAlign w:val="center"/>
            <w:hideMark/>
          </w:tcPr>
          <w:p w14:paraId="7AD927D7"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35" w:type="dxa"/>
            <w:tcBorders>
              <w:top w:val="single" w:sz="4" w:space="0" w:color="auto"/>
              <w:left w:val="nil"/>
              <w:bottom w:val="single" w:sz="8" w:space="0" w:color="auto"/>
              <w:right w:val="single" w:sz="4" w:space="0" w:color="auto"/>
            </w:tcBorders>
            <w:shd w:val="clear" w:color="000000" w:fill="FFFFFF"/>
            <w:vAlign w:val="center"/>
            <w:hideMark/>
          </w:tcPr>
          <w:p w14:paraId="77DA54EB"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w:t>
            </w:r>
          </w:p>
        </w:tc>
        <w:tc>
          <w:tcPr>
            <w:tcW w:w="2018" w:type="dxa"/>
            <w:tcBorders>
              <w:top w:val="single" w:sz="4" w:space="0" w:color="auto"/>
              <w:left w:val="nil"/>
              <w:bottom w:val="single" w:sz="8" w:space="0" w:color="auto"/>
              <w:right w:val="single" w:sz="8" w:space="0" w:color="auto"/>
            </w:tcBorders>
            <w:shd w:val="clear" w:color="000000" w:fill="FFFFFF"/>
            <w:noWrap/>
            <w:vAlign w:val="center"/>
            <w:hideMark/>
          </w:tcPr>
          <w:p w14:paraId="0DF8B84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0C3B61DF" w14:textId="4DBD92DC" w:rsidR="00DB4C1E" w:rsidRDefault="00DB4C1E" w:rsidP="00DB4C1E">
      <w:pPr>
        <w:rPr>
          <w:rFonts w:ascii="Marianne Light" w:hAnsi="Marianne Light"/>
          <w:sz w:val="14"/>
          <w:szCs w:val="18"/>
        </w:rPr>
      </w:pPr>
    </w:p>
    <w:tbl>
      <w:tblPr>
        <w:tblW w:w="9460" w:type="dxa"/>
        <w:tblCellMar>
          <w:left w:w="70" w:type="dxa"/>
          <w:right w:w="70" w:type="dxa"/>
        </w:tblCellMar>
        <w:tblLook w:val="04A0" w:firstRow="1" w:lastRow="0" w:firstColumn="1" w:lastColumn="0" w:noHBand="0" w:noVBand="1"/>
      </w:tblPr>
      <w:tblGrid>
        <w:gridCol w:w="940"/>
        <w:gridCol w:w="3640"/>
        <w:gridCol w:w="1320"/>
        <w:gridCol w:w="1540"/>
        <w:gridCol w:w="2020"/>
      </w:tblGrid>
      <w:tr w:rsidR="00CF5B7C" w:rsidRPr="00CF5B7C" w14:paraId="6FEA3AC9" w14:textId="77777777" w:rsidTr="00CF5B7C">
        <w:trPr>
          <w:trHeight w:val="450"/>
        </w:trPr>
        <w:tc>
          <w:tcPr>
            <w:tcW w:w="940" w:type="dxa"/>
            <w:vMerge w:val="restart"/>
            <w:tcBorders>
              <w:top w:val="single" w:sz="8" w:space="0" w:color="auto"/>
              <w:left w:val="single" w:sz="8" w:space="0" w:color="auto"/>
              <w:bottom w:val="single" w:sz="8" w:space="0" w:color="000000"/>
              <w:right w:val="single" w:sz="8" w:space="0" w:color="000000"/>
            </w:tcBorders>
            <w:shd w:val="clear" w:color="000000" w:fill="4BACC6"/>
            <w:textDirection w:val="btLr"/>
            <w:vAlign w:val="center"/>
            <w:hideMark/>
          </w:tcPr>
          <w:p w14:paraId="717A7C9E"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RESEAU DE CHALEUR</w:t>
            </w:r>
          </w:p>
        </w:tc>
        <w:tc>
          <w:tcPr>
            <w:tcW w:w="3640" w:type="dxa"/>
            <w:tcBorders>
              <w:top w:val="single" w:sz="8" w:space="0" w:color="auto"/>
              <w:left w:val="nil"/>
              <w:bottom w:val="single" w:sz="4" w:space="0" w:color="auto"/>
              <w:right w:val="single" w:sz="4" w:space="0" w:color="auto"/>
            </w:tcBorders>
            <w:shd w:val="clear" w:color="000000" w:fill="FFFFFF"/>
            <w:vAlign w:val="center"/>
            <w:hideMark/>
          </w:tcPr>
          <w:p w14:paraId="030BA2E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320" w:type="dxa"/>
            <w:tcBorders>
              <w:top w:val="single" w:sz="8" w:space="0" w:color="auto"/>
              <w:left w:val="nil"/>
              <w:bottom w:val="nil"/>
              <w:right w:val="single" w:sz="4" w:space="0" w:color="auto"/>
            </w:tcBorders>
            <w:shd w:val="clear" w:color="000000" w:fill="BFBFBF"/>
            <w:vAlign w:val="center"/>
            <w:hideMark/>
          </w:tcPr>
          <w:p w14:paraId="707521CD"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actuelle</w:t>
            </w:r>
          </w:p>
        </w:tc>
        <w:tc>
          <w:tcPr>
            <w:tcW w:w="1540" w:type="dxa"/>
            <w:tcBorders>
              <w:top w:val="single" w:sz="8" w:space="0" w:color="auto"/>
              <w:left w:val="nil"/>
              <w:bottom w:val="nil"/>
              <w:right w:val="single" w:sz="4" w:space="0" w:color="auto"/>
            </w:tcBorders>
            <w:shd w:val="clear" w:color="000000" w:fill="BFBFBF"/>
            <w:vAlign w:val="center"/>
            <w:hideMark/>
          </w:tcPr>
          <w:p w14:paraId="589EA3EB"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future</w:t>
            </w:r>
            <w:r w:rsidRPr="00CF5B7C">
              <w:rPr>
                <w:rFonts w:cs="Calibri"/>
                <w:b/>
                <w:bCs/>
                <w:i/>
                <w:i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5903553F"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Projet Fonds Chaleur</w:t>
            </w:r>
            <w:r w:rsidRPr="00CF5B7C">
              <w:rPr>
                <w:rFonts w:cs="Calibri"/>
                <w:b/>
                <w:bCs/>
                <w:i/>
                <w:iCs/>
                <w:kern w:val="0"/>
                <w:sz w:val="16"/>
                <w:szCs w:val="16"/>
                <w14:ligatures w14:val="none"/>
                <w14:cntxtAlts w14:val="0"/>
              </w:rPr>
              <w:br/>
              <w:t>(et données extension RC)</w:t>
            </w:r>
          </w:p>
        </w:tc>
      </w:tr>
      <w:tr w:rsidR="00CF5B7C" w:rsidRPr="00CF5B7C" w14:paraId="5352F79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DE164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vAlign w:val="center"/>
            <w:hideMark/>
          </w:tcPr>
          <w:p w14:paraId="6E085802"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Type de fluide caloporteur</w:t>
            </w:r>
          </w:p>
        </w:tc>
        <w:tc>
          <w:tcPr>
            <w:tcW w:w="1320" w:type="dxa"/>
            <w:tcBorders>
              <w:top w:val="single" w:sz="4" w:space="0" w:color="auto"/>
              <w:left w:val="nil"/>
              <w:bottom w:val="nil"/>
              <w:right w:val="single" w:sz="4" w:space="0" w:color="auto"/>
            </w:tcBorders>
            <w:shd w:val="clear" w:color="000000" w:fill="FFFFFF"/>
            <w:noWrap/>
            <w:vAlign w:val="center"/>
            <w:hideMark/>
          </w:tcPr>
          <w:p w14:paraId="51253ED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nil"/>
              <w:right w:val="single" w:sz="4" w:space="0" w:color="auto"/>
            </w:tcBorders>
            <w:shd w:val="clear" w:color="000000" w:fill="FFFFFF"/>
            <w:noWrap/>
            <w:vAlign w:val="center"/>
            <w:hideMark/>
          </w:tcPr>
          <w:p w14:paraId="1CE95AC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2020" w:type="dxa"/>
            <w:tcBorders>
              <w:top w:val="single" w:sz="4" w:space="0" w:color="auto"/>
              <w:left w:val="nil"/>
              <w:bottom w:val="nil"/>
              <w:right w:val="single" w:sz="8" w:space="0" w:color="auto"/>
            </w:tcBorders>
            <w:shd w:val="clear" w:color="000000" w:fill="FFFFFF"/>
            <w:noWrap/>
            <w:vAlign w:val="center"/>
            <w:hideMark/>
          </w:tcPr>
          <w:p w14:paraId="3F4BA05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D2945D8"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30F1D28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482610A8"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Longueur Réseau de chaleur (ml)</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7759DCC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D78107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5000</w:t>
            </w:r>
          </w:p>
        </w:tc>
        <w:tc>
          <w:tcPr>
            <w:tcW w:w="2020" w:type="dxa"/>
            <w:tcBorders>
              <w:top w:val="single" w:sz="4" w:space="0" w:color="auto"/>
              <w:left w:val="nil"/>
              <w:bottom w:val="single" w:sz="4" w:space="0" w:color="auto"/>
              <w:right w:val="single" w:sz="8" w:space="0" w:color="auto"/>
            </w:tcBorders>
            <w:shd w:val="clear" w:color="000000" w:fill="FFFFFF"/>
            <w:noWrap/>
            <w:vAlign w:val="center"/>
            <w:hideMark/>
          </w:tcPr>
          <w:p w14:paraId="121C926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5000 ml d'extension RC</w:t>
            </w:r>
          </w:p>
        </w:tc>
      </w:tr>
      <w:tr w:rsidR="00CF5B7C" w:rsidRPr="00CF5B7C" w14:paraId="38EA456A"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636953CC"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AC09B5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Basse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2A14377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4A0A86B"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26A090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C3303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75B97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559FA4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Haute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77E3580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7B4BD0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1BC500FA"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3C6ED2F"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E1D8D1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B98BFC" w14:textId="0E50DB3B"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Di</w:t>
            </w:r>
            <w:r w:rsidR="001A5EF6">
              <w:rPr>
                <w:rFonts w:cs="Calibri"/>
                <w:i/>
                <w:iCs/>
                <w:kern w:val="0"/>
                <w:sz w:val="16"/>
                <w:szCs w:val="16"/>
                <w14:ligatures w14:val="none"/>
                <w14:cntxtAlts w14:val="0"/>
              </w:rPr>
              <w:t>a</w:t>
            </w:r>
            <w:r w:rsidRPr="00CF5B7C">
              <w:rPr>
                <w:rFonts w:cs="Calibri"/>
                <w:i/>
                <w:iCs/>
                <w:kern w:val="0"/>
                <w:sz w:val="16"/>
                <w:szCs w:val="16"/>
                <w14:ligatures w14:val="none"/>
                <w14:cntxtAlts w14:val="0"/>
              </w:rPr>
              <w:t>mètre nominal maxi</w:t>
            </w:r>
          </w:p>
        </w:tc>
        <w:tc>
          <w:tcPr>
            <w:tcW w:w="1320" w:type="dxa"/>
            <w:tcBorders>
              <w:top w:val="nil"/>
              <w:left w:val="nil"/>
              <w:bottom w:val="single" w:sz="4" w:space="0" w:color="auto"/>
              <w:right w:val="single" w:sz="4" w:space="0" w:color="auto"/>
            </w:tcBorders>
            <w:shd w:val="clear" w:color="000000" w:fill="FFFFFF"/>
            <w:noWrap/>
            <w:vAlign w:val="center"/>
            <w:hideMark/>
          </w:tcPr>
          <w:p w14:paraId="6F3C0EF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E174AC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E9CE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7394BD3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186033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D36E27F"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Chaleur vendu en sous-stations </w:t>
            </w:r>
            <w:proofErr w:type="spellStart"/>
            <w:r w:rsidRPr="00CF5B7C">
              <w:rPr>
                <w:rFonts w:cs="Calibri"/>
                <w:b/>
                <w:bCs/>
                <w:kern w:val="0"/>
                <w:sz w:val="16"/>
                <w:szCs w:val="16"/>
                <w14:ligatures w14:val="none"/>
                <w14:cntxtAlts w14:val="0"/>
              </w:rPr>
              <w:t>MWh</w:t>
            </w:r>
            <w:proofErr w:type="spellEnd"/>
          </w:p>
        </w:tc>
        <w:tc>
          <w:tcPr>
            <w:tcW w:w="1320" w:type="dxa"/>
            <w:tcBorders>
              <w:top w:val="nil"/>
              <w:left w:val="nil"/>
              <w:bottom w:val="single" w:sz="4" w:space="0" w:color="auto"/>
              <w:right w:val="single" w:sz="4" w:space="0" w:color="auto"/>
            </w:tcBorders>
            <w:shd w:val="clear" w:color="000000" w:fill="FFFFFF"/>
            <w:noWrap/>
            <w:vAlign w:val="center"/>
            <w:hideMark/>
          </w:tcPr>
          <w:p w14:paraId="7D9C09E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6351F6F"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27000</w:t>
            </w:r>
          </w:p>
        </w:tc>
        <w:tc>
          <w:tcPr>
            <w:tcW w:w="2020" w:type="dxa"/>
            <w:tcBorders>
              <w:top w:val="nil"/>
              <w:left w:val="nil"/>
              <w:bottom w:val="single" w:sz="4" w:space="0" w:color="auto"/>
              <w:right w:val="single" w:sz="8" w:space="0" w:color="auto"/>
            </w:tcBorders>
            <w:shd w:val="clear" w:color="000000" w:fill="FFFFFF"/>
            <w:noWrap/>
            <w:vAlign w:val="center"/>
            <w:hideMark/>
          </w:tcPr>
          <w:p w14:paraId="1F03E5D4"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27000</w:t>
            </w:r>
          </w:p>
        </w:tc>
      </w:tr>
      <w:tr w:rsidR="00CF5B7C" w:rsidRPr="00CF5B7C" w14:paraId="2E76358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C2B166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0C0870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Chaleur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sous-stations </w:t>
            </w:r>
            <w:proofErr w:type="spellStart"/>
            <w:r w:rsidRPr="00CF5B7C">
              <w:rPr>
                <w:rFonts w:cs="Calibri"/>
                <w:b/>
                <w:bCs/>
                <w:kern w:val="0"/>
                <w:sz w:val="16"/>
                <w:szCs w:val="16"/>
                <w14:ligatures w14:val="none"/>
                <w14:cntxtAlts w14:val="0"/>
              </w:rPr>
              <w:t>MWh</w:t>
            </w:r>
            <w:proofErr w:type="spellEnd"/>
          </w:p>
        </w:tc>
        <w:tc>
          <w:tcPr>
            <w:tcW w:w="1320" w:type="dxa"/>
            <w:tcBorders>
              <w:top w:val="nil"/>
              <w:left w:val="nil"/>
              <w:bottom w:val="single" w:sz="4" w:space="0" w:color="auto"/>
              <w:right w:val="single" w:sz="4" w:space="0" w:color="auto"/>
            </w:tcBorders>
            <w:shd w:val="clear" w:color="000000" w:fill="FFFFFF"/>
            <w:noWrap/>
            <w:vAlign w:val="center"/>
            <w:hideMark/>
          </w:tcPr>
          <w:p w14:paraId="3AC2404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49280C80"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20250</w:t>
            </w:r>
          </w:p>
        </w:tc>
        <w:tc>
          <w:tcPr>
            <w:tcW w:w="2020" w:type="dxa"/>
            <w:tcBorders>
              <w:top w:val="nil"/>
              <w:left w:val="nil"/>
              <w:bottom w:val="single" w:sz="4" w:space="0" w:color="auto"/>
              <w:right w:val="single" w:sz="8" w:space="0" w:color="auto"/>
            </w:tcBorders>
            <w:shd w:val="clear" w:color="000000" w:fill="FFFFFF"/>
            <w:noWrap/>
            <w:vAlign w:val="center"/>
            <w:hideMark/>
          </w:tcPr>
          <w:p w14:paraId="20747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20250</w:t>
            </w:r>
          </w:p>
        </w:tc>
      </w:tr>
      <w:tr w:rsidR="00CF5B7C" w:rsidRPr="00CF5B7C" w14:paraId="62258D2F" w14:textId="77777777" w:rsidTr="00CF5B7C">
        <w:trPr>
          <w:trHeight w:val="42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F0E06E"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DE81A6"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de sous-station</w:t>
            </w:r>
          </w:p>
        </w:tc>
        <w:tc>
          <w:tcPr>
            <w:tcW w:w="1320" w:type="dxa"/>
            <w:tcBorders>
              <w:top w:val="nil"/>
              <w:left w:val="nil"/>
              <w:bottom w:val="single" w:sz="4" w:space="0" w:color="auto"/>
              <w:right w:val="single" w:sz="4" w:space="0" w:color="auto"/>
            </w:tcBorders>
            <w:shd w:val="clear" w:color="000000" w:fill="FFFFFF"/>
            <w:noWrap/>
            <w:vAlign w:val="center"/>
            <w:hideMark/>
          </w:tcPr>
          <w:p w14:paraId="7920A52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46CBFED"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25</w:t>
            </w:r>
          </w:p>
        </w:tc>
        <w:tc>
          <w:tcPr>
            <w:tcW w:w="2020" w:type="dxa"/>
            <w:tcBorders>
              <w:top w:val="nil"/>
              <w:left w:val="nil"/>
              <w:bottom w:val="single" w:sz="4" w:space="0" w:color="auto"/>
              <w:right w:val="single" w:sz="8" w:space="0" w:color="auto"/>
            </w:tcBorders>
            <w:shd w:val="clear" w:color="000000" w:fill="FFFFFF"/>
            <w:vAlign w:val="center"/>
            <w:hideMark/>
          </w:tcPr>
          <w:p w14:paraId="0B0BE38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25 sous stations supplémentaires</w:t>
            </w:r>
          </w:p>
        </w:tc>
      </w:tr>
      <w:tr w:rsidR="00CF5B7C" w:rsidRPr="00CF5B7C" w14:paraId="3BD2C3A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5A632A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63F2A7DB"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Puissance totale souscrite (MW)</w:t>
            </w:r>
          </w:p>
        </w:tc>
        <w:tc>
          <w:tcPr>
            <w:tcW w:w="1320" w:type="dxa"/>
            <w:tcBorders>
              <w:top w:val="nil"/>
              <w:left w:val="nil"/>
              <w:bottom w:val="single" w:sz="4" w:space="0" w:color="auto"/>
              <w:right w:val="single" w:sz="4" w:space="0" w:color="auto"/>
            </w:tcBorders>
            <w:shd w:val="clear" w:color="000000" w:fill="FFFFFF"/>
            <w:noWrap/>
            <w:vAlign w:val="center"/>
            <w:hideMark/>
          </w:tcPr>
          <w:p w14:paraId="6F1E5F50"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B3B695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3144EA0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1D6D8E2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FA948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C54AD65"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d'équivalent logement</w:t>
            </w:r>
          </w:p>
        </w:tc>
        <w:tc>
          <w:tcPr>
            <w:tcW w:w="1320" w:type="dxa"/>
            <w:tcBorders>
              <w:top w:val="nil"/>
              <w:left w:val="nil"/>
              <w:bottom w:val="single" w:sz="4" w:space="0" w:color="auto"/>
              <w:right w:val="single" w:sz="4" w:space="0" w:color="auto"/>
            </w:tcBorders>
            <w:shd w:val="clear" w:color="000000" w:fill="FFFFFF"/>
            <w:noWrap/>
            <w:vAlign w:val="center"/>
            <w:hideMark/>
          </w:tcPr>
          <w:p w14:paraId="178CD22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06739E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6324FF93"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xml:space="preserve">0 </w:t>
            </w:r>
            <w:proofErr w:type="spellStart"/>
            <w:r w:rsidRPr="00CF5B7C">
              <w:rPr>
                <w:rFonts w:cs="Calibri"/>
                <w:i/>
                <w:iCs/>
                <w:kern w:val="0"/>
                <w:sz w:val="16"/>
                <w:szCs w:val="16"/>
                <w14:ligatures w14:val="none"/>
                <w14:cntxtAlts w14:val="0"/>
              </w:rPr>
              <w:t>eq</w:t>
            </w:r>
            <w:proofErr w:type="spellEnd"/>
            <w:r w:rsidRPr="00CF5B7C">
              <w:rPr>
                <w:rFonts w:cs="Calibri"/>
                <w:i/>
                <w:iCs/>
                <w:kern w:val="0"/>
                <w:sz w:val="16"/>
                <w:szCs w:val="16"/>
                <w14:ligatures w14:val="none"/>
                <w14:cntxtAlts w14:val="0"/>
              </w:rPr>
              <w:t xml:space="preserve"> </w:t>
            </w:r>
            <w:proofErr w:type="spellStart"/>
            <w:r w:rsidRPr="00CF5B7C">
              <w:rPr>
                <w:rFonts w:cs="Calibri"/>
                <w:i/>
                <w:iCs/>
                <w:kern w:val="0"/>
                <w:sz w:val="16"/>
                <w:szCs w:val="16"/>
                <w14:ligatures w14:val="none"/>
                <w14:cntxtAlts w14:val="0"/>
              </w:rPr>
              <w:t>logts</w:t>
            </w:r>
            <w:proofErr w:type="spellEnd"/>
            <w:r w:rsidRPr="00CF5B7C">
              <w:rPr>
                <w:rFonts w:cs="Calibri"/>
                <w:i/>
                <w:iCs/>
                <w:kern w:val="0"/>
                <w:sz w:val="16"/>
                <w:szCs w:val="16"/>
                <w14:ligatures w14:val="none"/>
                <w14:cntxtAlts w14:val="0"/>
              </w:rPr>
              <w:t xml:space="preserve"> supplémentaires</w:t>
            </w:r>
          </w:p>
        </w:tc>
      </w:tr>
      <w:tr w:rsidR="00CF5B7C" w:rsidRPr="00CF5B7C" w14:paraId="19E066B1" w14:textId="77777777" w:rsidTr="00CF5B7C">
        <w:trPr>
          <w:trHeight w:val="19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F27F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803C1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Réseau de chaleur </w:t>
            </w:r>
            <w:r w:rsidRPr="00CF5B7C">
              <w:rPr>
                <w:rFonts w:cs="Calibri"/>
                <w:b/>
                <w:bCs/>
                <w:kern w:val="0"/>
                <w:sz w:val="16"/>
                <w:szCs w:val="16"/>
                <w14:ligatures w14:val="none"/>
                <w14:cntxtAlts w14:val="0"/>
              </w:rPr>
              <w:br/>
              <w:t>(</w:t>
            </w:r>
            <w:proofErr w:type="spellStart"/>
            <w:r w:rsidRPr="00CF5B7C">
              <w:rPr>
                <w:rFonts w:cs="Calibri"/>
                <w:b/>
                <w:bCs/>
                <w:kern w:val="0"/>
                <w:sz w:val="16"/>
                <w:szCs w:val="16"/>
                <w14:ligatures w14:val="none"/>
                <w14:cntxtAlts w14:val="0"/>
              </w:rPr>
              <w:t>MWh</w:t>
            </w:r>
            <w:proofErr w:type="spellEnd"/>
            <w:r w:rsidRPr="00CF5B7C">
              <w:rPr>
                <w:rFonts w:cs="Calibri"/>
                <w:b/>
                <w:bCs/>
                <w:kern w:val="0"/>
                <w:sz w:val="16"/>
                <w:szCs w:val="16"/>
                <w14:ligatures w14:val="none"/>
                <w14:cntxtAlts w14:val="0"/>
              </w:rPr>
              <w:t xml:space="preserve">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13149B9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8A14406"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5,40</w:t>
            </w:r>
          </w:p>
        </w:tc>
        <w:tc>
          <w:tcPr>
            <w:tcW w:w="2020" w:type="dxa"/>
            <w:tcBorders>
              <w:top w:val="nil"/>
              <w:left w:val="nil"/>
              <w:bottom w:val="single" w:sz="4" w:space="0" w:color="auto"/>
              <w:right w:val="single" w:sz="8" w:space="0" w:color="auto"/>
            </w:tcBorders>
            <w:shd w:val="clear" w:color="000000" w:fill="FFFFFF"/>
            <w:noWrap/>
            <w:vAlign w:val="center"/>
            <w:hideMark/>
          </w:tcPr>
          <w:p w14:paraId="7DBB6A0D"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5,40</w:t>
            </w:r>
          </w:p>
        </w:tc>
      </w:tr>
      <w:tr w:rsidR="00CF5B7C" w:rsidRPr="00CF5B7C" w14:paraId="73AB9747" w14:textId="77777777" w:rsidTr="00CF5B7C">
        <w:trPr>
          <w:trHeight w:val="24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0D0526A"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tcBorders>
              <w:top w:val="nil"/>
              <w:left w:val="single" w:sz="8" w:space="0" w:color="auto"/>
              <w:bottom w:val="single" w:sz="4" w:space="0" w:color="000000"/>
              <w:right w:val="single" w:sz="4" w:space="0" w:color="auto"/>
            </w:tcBorders>
            <w:vAlign w:val="center"/>
            <w:hideMark/>
          </w:tcPr>
          <w:p w14:paraId="62F69C9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29E28F9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xml:space="preserve">Valeur mini admissible Fonds Chaleur = 1,5 </w:t>
            </w:r>
            <w:proofErr w:type="spellStart"/>
            <w:r w:rsidRPr="00CF5B7C">
              <w:rPr>
                <w:rFonts w:cs="Calibri"/>
                <w:i/>
                <w:iCs/>
                <w:kern w:val="0"/>
                <w:sz w:val="16"/>
                <w:szCs w:val="16"/>
                <w14:ligatures w14:val="none"/>
                <w14:cntxtAlts w14:val="0"/>
              </w:rPr>
              <w:t>MWh</w:t>
            </w:r>
            <w:proofErr w:type="spellEnd"/>
            <w:r w:rsidRPr="00CF5B7C">
              <w:rPr>
                <w:rFonts w:cs="Calibri"/>
                <w:i/>
                <w:iCs/>
                <w:kern w:val="0"/>
                <w:sz w:val="16"/>
                <w:szCs w:val="16"/>
                <w14:ligatures w14:val="none"/>
                <w14:cntxtAlts w14:val="0"/>
              </w:rPr>
              <w:t>/ml</w:t>
            </w:r>
          </w:p>
        </w:tc>
      </w:tr>
      <w:tr w:rsidR="00CF5B7C" w:rsidRPr="00CF5B7C" w14:paraId="72CBAB97" w14:textId="77777777" w:rsidTr="00CF5B7C">
        <w:trPr>
          <w:trHeight w:val="43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8D76F9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vAlign w:val="center"/>
            <w:hideMark/>
          </w:tcPr>
          <w:p w14:paraId="1BDFA907"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Réseau de chaleur</w:t>
            </w:r>
            <w:r w:rsidRPr="00CF5B7C">
              <w:rPr>
                <w:rFonts w:cs="Calibri"/>
                <w:b/>
                <w:bCs/>
                <w:kern w:val="0"/>
                <w:sz w:val="16"/>
                <w:szCs w:val="16"/>
                <w14:ligatures w14:val="none"/>
                <w14:cntxtAlts w14:val="0"/>
              </w:rPr>
              <w:br/>
              <w:t>(</w:t>
            </w:r>
            <w:proofErr w:type="spellStart"/>
            <w:r w:rsidRPr="00CF5B7C">
              <w:rPr>
                <w:rFonts w:cs="Calibri"/>
                <w:b/>
                <w:bCs/>
                <w:kern w:val="0"/>
                <w:sz w:val="16"/>
                <w:szCs w:val="16"/>
                <w14:ligatures w14:val="none"/>
                <w14:cntxtAlts w14:val="0"/>
              </w:rPr>
              <w:t>MWh</w:t>
            </w:r>
            <w:proofErr w:type="spellEnd"/>
            <w:r w:rsidRPr="00CF5B7C">
              <w:rPr>
                <w:rFonts w:cs="Calibri"/>
                <w:b/>
                <w:bCs/>
                <w:kern w:val="0"/>
                <w:sz w:val="16"/>
                <w:szCs w:val="16"/>
                <w14:ligatures w14:val="none"/>
                <w14:cntxtAlts w14:val="0"/>
              </w:rPr>
              <w:t xml:space="preserve">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6E64307B"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4A4CEB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4,05</w:t>
            </w:r>
          </w:p>
        </w:tc>
        <w:tc>
          <w:tcPr>
            <w:tcW w:w="2020" w:type="dxa"/>
            <w:tcBorders>
              <w:top w:val="nil"/>
              <w:left w:val="nil"/>
              <w:bottom w:val="single" w:sz="4" w:space="0" w:color="auto"/>
              <w:right w:val="single" w:sz="8" w:space="0" w:color="auto"/>
            </w:tcBorders>
            <w:shd w:val="clear" w:color="000000" w:fill="FFFFFF"/>
            <w:noWrap/>
            <w:vAlign w:val="center"/>
            <w:hideMark/>
          </w:tcPr>
          <w:p w14:paraId="119A982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4,05</w:t>
            </w:r>
          </w:p>
        </w:tc>
      </w:tr>
      <w:tr w:rsidR="00CF5B7C" w:rsidRPr="00CF5B7C" w14:paraId="4304192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A82AC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2123399"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Rendement Réseau de chaleur</w:t>
            </w:r>
          </w:p>
        </w:tc>
        <w:tc>
          <w:tcPr>
            <w:tcW w:w="1320" w:type="dxa"/>
            <w:tcBorders>
              <w:top w:val="nil"/>
              <w:left w:val="nil"/>
              <w:bottom w:val="single" w:sz="4" w:space="0" w:color="auto"/>
              <w:right w:val="single" w:sz="4" w:space="0" w:color="auto"/>
            </w:tcBorders>
            <w:shd w:val="clear" w:color="000000" w:fill="FFFFFF"/>
            <w:noWrap/>
            <w:vAlign w:val="center"/>
            <w:hideMark/>
          </w:tcPr>
          <w:p w14:paraId="1F52449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321EC7D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135000%</w:t>
            </w:r>
          </w:p>
        </w:tc>
        <w:tc>
          <w:tcPr>
            <w:tcW w:w="2020" w:type="dxa"/>
            <w:tcBorders>
              <w:top w:val="nil"/>
              <w:left w:val="nil"/>
              <w:bottom w:val="single" w:sz="4" w:space="0" w:color="auto"/>
              <w:right w:val="single" w:sz="8" w:space="0" w:color="auto"/>
            </w:tcBorders>
            <w:shd w:val="clear" w:color="000000" w:fill="FFFFFF"/>
            <w:noWrap/>
            <w:vAlign w:val="center"/>
            <w:hideMark/>
          </w:tcPr>
          <w:p w14:paraId="61E5ABFE"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ADE737C"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F45938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noWrap/>
            <w:vAlign w:val="center"/>
            <w:hideMark/>
          </w:tcPr>
          <w:p w14:paraId="7B39A23E"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Date du schéma directeur</w:t>
            </w: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6D121C8E" w14:textId="77777777" w:rsidR="00CF5B7C" w:rsidRPr="00CF5B7C" w:rsidRDefault="00CF5B7C" w:rsidP="00CF5B7C">
            <w:pPr>
              <w:keepNext/>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2016</w:t>
            </w:r>
          </w:p>
        </w:tc>
      </w:tr>
      <w:tr w:rsidR="00CF5B7C" w:rsidRPr="00CF5B7C" w14:paraId="05D9591B" w14:textId="77777777" w:rsidTr="00CF5B7C">
        <w:trPr>
          <w:trHeight w:val="33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3015E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1698D0DC"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w:t>
            </w:r>
          </w:p>
        </w:tc>
        <w:tc>
          <w:tcPr>
            <w:tcW w:w="488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F91579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7CB7F10A" w14:textId="20D0E8B8" w:rsidR="00CF5B7C" w:rsidRDefault="00CF5B7C" w:rsidP="00DB4C1E">
      <w:pPr>
        <w:rPr>
          <w:rFonts w:ascii="Marianne Light" w:hAnsi="Marianne Light"/>
          <w:sz w:val="14"/>
          <w:szCs w:val="18"/>
        </w:rPr>
      </w:pPr>
    </w:p>
    <w:p w14:paraId="05BE4A55" w14:textId="3D049F7D" w:rsidR="00DB4C1E" w:rsidRPr="00DB4C1E" w:rsidRDefault="00DB4C1E" w:rsidP="00D57A34">
      <w:pPr>
        <w:pStyle w:val="Titre2"/>
      </w:pPr>
      <w:bookmarkStart w:id="66" w:name="_Toc32399091"/>
      <w:bookmarkStart w:id="67" w:name="_Toc33454433"/>
      <w:bookmarkStart w:id="68" w:name="_Toc53494938"/>
      <w:bookmarkStart w:id="69" w:name="_Toc53495149"/>
      <w:bookmarkStart w:id="70" w:name="_Toc53495310"/>
      <w:bookmarkStart w:id="71" w:name="_Toc53498102"/>
      <w:bookmarkStart w:id="72" w:name="_Toc56037230"/>
      <w:bookmarkStart w:id="73" w:name="_Toc56090287"/>
      <w:bookmarkStart w:id="74" w:name="_Toc56109121"/>
      <w:bookmarkStart w:id="75" w:name="_Toc57272445"/>
      <w:bookmarkStart w:id="76" w:name="_Toc60640557"/>
      <w:bookmarkStart w:id="77" w:name="_Toc65657675"/>
      <w:bookmarkEnd w:id="66"/>
      <w:r w:rsidRPr="00DB4C1E">
        <w:t>Description des besoins thermiques</w:t>
      </w:r>
      <w:bookmarkEnd w:id="43"/>
      <w:bookmarkEnd w:id="44"/>
      <w:bookmarkEnd w:id="67"/>
      <w:bookmarkEnd w:id="68"/>
      <w:bookmarkEnd w:id="69"/>
      <w:bookmarkEnd w:id="70"/>
      <w:bookmarkEnd w:id="71"/>
      <w:bookmarkEnd w:id="72"/>
      <w:bookmarkEnd w:id="73"/>
      <w:bookmarkEnd w:id="74"/>
      <w:r w:rsidR="00DF2464">
        <w:t xml:space="preserve"> du réseau de chaleur</w:t>
      </w:r>
      <w:bookmarkEnd w:id="75"/>
      <w:bookmarkEnd w:id="76"/>
      <w:bookmarkEnd w:id="77"/>
    </w:p>
    <w:p w14:paraId="70364E3B" w14:textId="1B3760FE" w:rsidR="00DB4C1E" w:rsidRPr="00DB4C1E" w:rsidRDefault="00DB4C1E" w:rsidP="005647EE">
      <w:pPr>
        <w:pStyle w:val="TexteCourant"/>
        <w:rPr>
          <w:highlight w:val="lightGray"/>
        </w:rPr>
      </w:pPr>
      <w:r w:rsidRPr="00DB4C1E">
        <w:rPr>
          <w:highlight w:val="lightGray"/>
        </w:rPr>
        <w:t>Décrire les besoins énergétiques futurs du projet</w:t>
      </w:r>
      <w:r w:rsidR="005647EE">
        <w:rPr>
          <w:highlight w:val="lightGray"/>
        </w:rPr>
        <w:t xml:space="preserve"> sur lesquels sera dimensionné </w:t>
      </w:r>
      <w:r w:rsidRPr="00DB4C1E">
        <w:rPr>
          <w:highlight w:val="lightGray"/>
        </w:rPr>
        <w:t>le réseau de chaleur dans sa globalité.</w:t>
      </w:r>
    </w:p>
    <w:p w14:paraId="130CA56A" w14:textId="133D35C8" w:rsidR="00DB4C1E" w:rsidRPr="00DB4C1E" w:rsidRDefault="00DB4C1E" w:rsidP="005647EE">
      <w:pPr>
        <w:pStyle w:val="TexteCourant"/>
        <w:rPr>
          <w:b/>
          <w:highlight w:val="lightGray"/>
        </w:rPr>
      </w:pPr>
      <w:r w:rsidRPr="00DB4C1E">
        <w:rPr>
          <w:b/>
          <w:highlight w:val="lightGray"/>
        </w:rPr>
        <w:t>Insérer le tableau n°</w:t>
      </w:r>
      <w:r w:rsidR="00A02482">
        <w:rPr>
          <w:b/>
          <w:highlight w:val="lightGray"/>
        </w:rPr>
        <w:t>3</w:t>
      </w:r>
      <w:r w:rsidRPr="00DB4C1E">
        <w:rPr>
          <w:b/>
          <w:highlight w:val="lightGray"/>
        </w:rPr>
        <w:t xml:space="preserve"> récapitulatif des besoins du réseau de chaleur</w:t>
      </w:r>
      <w:r w:rsidR="005647EE" w:rsidRPr="001D085D">
        <w:rPr>
          <w:highlight w:val="lightGray"/>
          <w:vertAlign w:val="superscript"/>
        </w:rPr>
        <w:footnoteReference w:id="2"/>
      </w:r>
    </w:p>
    <w:p w14:paraId="1A6B2C76" w14:textId="77777777" w:rsidR="00DB4C1E" w:rsidRPr="00DB4C1E" w:rsidRDefault="00DB4C1E" w:rsidP="005647EE">
      <w:pPr>
        <w:pStyle w:val="TexteCourant"/>
        <w:rPr>
          <w:highlight w:val="lightGray"/>
        </w:rPr>
      </w:pPr>
      <w:r w:rsidRPr="00DB4C1E">
        <w:rPr>
          <w:b/>
          <w:highlight w:val="lightGray"/>
        </w:rPr>
        <w:t>Insérer un graphique de répartition des besoins</w:t>
      </w:r>
      <w:r w:rsidRPr="00DB4C1E">
        <w:rPr>
          <w:highlight w:val="lightGray"/>
        </w:rPr>
        <w:t xml:space="preserve"> part type d’usager (tertiaire, santé, éducation, logement …)</w:t>
      </w:r>
    </w:p>
    <w:p w14:paraId="1C95617E" w14:textId="77777777" w:rsidR="00DB4C1E" w:rsidRPr="00DB4C1E" w:rsidRDefault="00DB4C1E" w:rsidP="005647EE">
      <w:pPr>
        <w:pStyle w:val="TexteCourant"/>
        <w:rPr>
          <w:highlight w:val="lightGray"/>
        </w:rPr>
      </w:pPr>
      <w:r w:rsidRPr="00DB4C1E">
        <w:rPr>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6DFE3BF">
            <wp:extent cx="3500544" cy="1900362"/>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83"/>
                    <a:stretch/>
                  </pic:blipFill>
                  <pic:spPr bwMode="auto">
                    <a:xfrm>
                      <a:off x="0" y="0"/>
                      <a:ext cx="3518117" cy="1909902"/>
                    </a:xfrm>
                    <a:prstGeom prst="rect">
                      <a:avLst/>
                    </a:prstGeom>
                    <a:noFill/>
                    <a:ln>
                      <a:noFill/>
                    </a:ln>
                    <a:extLst>
                      <a:ext uri="{53640926-AAD7-44D8-BBD7-CCE9431645EC}">
                        <a14:shadowObscured xmlns:a14="http://schemas.microsoft.com/office/drawing/2010/main"/>
                      </a:ext>
                    </a:extLst>
                  </pic:spPr>
                </pic:pic>
              </a:graphicData>
            </a:graphic>
          </wp:inline>
        </w:drawing>
      </w:r>
    </w:p>
    <w:p w14:paraId="40F7F760" w14:textId="4ABA4775" w:rsidR="00DB4C1E" w:rsidRPr="00DB4C1E" w:rsidRDefault="00DB4C1E" w:rsidP="001A3BE6">
      <w:pPr>
        <w:pStyle w:val="TexteCourant"/>
        <w:rPr>
          <w:highlight w:val="lightGray"/>
        </w:rPr>
      </w:pPr>
      <w:r w:rsidRPr="00DB4C1E">
        <w:rPr>
          <w:highlight w:val="lightGray"/>
        </w:rPr>
        <w:lastRenderedPageBreak/>
        <w:t>Dans le cas d’un plan de développement</w:t>
      </w:r>
      <w:r w:rsidR="00DF2464">
        <w:rPr>
          <w:highlight w:val="lightGray"/>
        </w:rPr>
        <w:t xml:space="preserve"> du réseau de chaleur</w:t>
      </w:r>
      <w:r w:rsidRPr="00DB4C1E">
        <w:rPr>
          <w:highlight w:val="lightGray"/>
        </w:rPr>
        <w:t xml:space="preserve">, bien préciser sous forme de tableau les évolutions attendues (insérer le </w:t>
      </w:r>
      <w:r w:rsidRPr="00DB4C1E">
        <w:rPr>
          <w:b/>
          <w:highlight w:val="lightGray"/>
        </w:rPr>
        <w:t>tableau n°</w:t>
      </w:r>
      <w:r w:rsidR="00067A2A">
        <w:rPr>
          <w:b/>
          <w:highlight w:val="lightGray"/>
        </w:rPr>
        <w:t>4</w:t>
      </w:r>
      <w:r w:rsidRPr="00DB4C1E">
        <w:rPr>
          <w:highlight w:val="lightGray"/>
        </w:rPr>
        <w:t xml:space="preserve"> évolution des besoins du RC</w:t>
      </w:r>
      <w:r w:rsidR="001A3BE6" w:rsidRPr="001D085D">
        <w:rPr>
          <w:highlight w:val="lightGray"/>
          <w:vertAlign w:val="superscript"/>
        </w:rPr>
        <w:footnoteReference w:id="3"/>
      </w:r>
      <w:r w:rsidRPr="00DB4C1E">
        <w:rPr>
          <w:highlight w:val="lightGray"/>
        </w:rPr>
        <w:t xml:space="preserve"> )</w:t>
      </w:r>
    </w:p>
    <w:p w14:paraId="03D9FBD7" w14:textId="77777777" w:rsidR="00DB4C1E" w:rsidRPr="00DB4C1E" w:rsidRDefault="00DB4C1E" w:rsidP="001A3BE6">
      <w:pPr>
        <w:pStyle w:val="TexteCourant"/>
        <w:rPr>
          <w:sz w:val="6"/>
          <w:highlight w:val="lightGray"/>
        </w:rPr>
      </w:pPr>
    </w:p>
    <w:p w14:paraId="5C9F120A" w14:textId="77777777" w:rsidR="00DB4C1E" w:rsidRPr="00DB4C1E" w:rsidRDefault="00DB4C1E" w:rsidP="001A3BE6">
      <w:pPr>
        <w:pStyle w:val="TexteCourant"/>
        <w:rPr>
          <w:rFonts w:cs="Calibri"/>
        </w:rPr>
      </w:pPr>
      <w:r w:rsidRPr="00DB4C1E">
        <w:rPr>
          <w:highlight w:val="lightGray"/>
        </w:rPr>
        <w:t>Décrire l’évolution des besoins dans le cas d’une montée en puissance progressive de l’installation (</w:t>
      </w:r>
      <w:r w:rsidRPr="00DB4C1E">
        <w:rPr>
          <w:rFonts w:cs="Calibri"/>
          <w:highlight w:val="lightGray"/>
        </w:rPr>
        <w:t xml:space="preserve">Indiquer l’augmentation ou la diminution des besoins thermiques utiles en lien avec cette évolution en </w:t>
      </w:r>
      <w:proofErr w:type="spellStart"/>
      <w:r w:rsidRPr="00DB4C1E">
        <w:rPr>
          <w:rFonts w:cs="Calibri"/>
          <w:highlight w:val="lightGray"/>
        </w:rPr>
        <w:t>MWh</w:t>
      </w:r>
      <w:proofErr w:type="spellEnd"/>
      <w:r w:rsidRPr="00DB4C1E">
        <w:rPr>
          <w:rFonts w:cs="Calibri"/>
          <w:highlight w:val="lightGray"/>
        </w:rPr>
        <w:t xml:space="preserve">/an et pris en compte dans le dimensionnement en </w:t>
      </w:r>
      <w:proofErr w:type="spellStart"/>
      <w:r w:rsidRPr="00DB4C1E">
        <w:rPr>
          <w:rFonts w:cs="Calibri"/>
          <w:highlight w:val="lightGray"/>
        </w:rPr>
        <w:t>MWh</w:t>
      </w:r>
      <w:proofErr w:type="spellEnd"/>
      <w:r w:rsidRPr="00DB4C1E">
        <w:rPr>
          <w:rFonts w:cs="Calibri"/>
          <w:highlight w:val="lightGray"/>
        </w:rPr>
        <w:t>/an)</w:t>
      </w:r>
    </w:p>
    <w:p w14:paraId="5D83E68B" w14:textId="5F879B21" w:rsidR="00DB4C1E" w:rsidRPr="00DB4C1E" w:rsidRDefault="00DF2464" w:rsidP="001A3BE6">
      <w:pPr>
        <w:pStyle w:val="TexteCourant"/>
        <w:rPr>
          <w:rFonts w:cs="Calibri"/>
          <w:highlight w:val="lightGray"/>
        </w:rPr>
      </w:pPr>
      <w:r>
        <w:rPr>
          <w:rFonts w:cs="Calibri"/>
          <w:highlight w:val="lightGray"/>
        </w:rPr>
        <w:t xml:space="preserve">Fournir </w:t>
      </w:r>
      <w:r w:rsidR="00DB4C1E" w:rsidRPr="00DB4C1E">
        <w:rPr>
          <w:rFonts w:cs="Calibri"/>
          <w:highlight w:val="lightGray"/>
        </w:rPr>
        <w:t>Donner si possible la répartition des logements raccordés au réseau par étiquette DPE</w:t>
      </w:r>
    </w:p>
    <w:p w14:paraId="28304554" w14:textId="77777777" w:rsidR="00DB4C1E" w:rsidRPr="00DB4C1E" w:rsidRDefault="00DB4C1E" w:rsidP="00D57A34">
      <w:pPr>
        <w:pStyle w:val="Titre2"/>
      </w:pPr>
      <w:bookmarkStart w:id="78" w:name="_Toc24551116"/>
      <w:bookmarkStart w:id="79" w:name="_Toc33454434"/>
      <w:bookmarkStart w:id="80" w:name="_Toc53494939"/>
      <w:bookmarkStart w:id="81" w:name="_Toc53495150"/>
      <w:bookmarkStart w:id="82" w:name="_Toc53495311"/>
      <w:bookmarkStart w:id="83" w:name="_Toc53498103"/>
      <w:bookmarkStart w:id="84" w:name="_Toc56037231"/>
      <w:bookmarkStart w:id="85" w:name="_Toc56090288"/>
      <w:bookmarkStart w:id="86" w:name="_Toc56109122"/>
      <w:bookmarkStart w:id="87" w:name="_Toc57272446"/>
      <w:bookmarkStart w:id="88" w:name="_Toc60640558"/>
      <w:bookmarkStart w:id="89" w:name="_Toc65657676"/>
      <w:r w:rsidRPr="00DB4C1E">
        <w:t>Impact subvention demandée sur le prix de vente ou le coût de la chaleur</w:t>
      </w:r>
      <w:bookmarkEnd w:id="78"/>
      <w:bookmarkEnd w:id="79"/>
      <w:bookmarkEnd w:id="80"/>
      <w:bookmarkEnd w:id="81"/>
      <w:bookmarkEnd w:id="82"/>
      <w:bookmarkEnd w:id="83"/>
      <w:bookmarkEnd w:id="84"/>
      <w:bookmarkEnd w:id="85"/>
      <w:bookmarkEnd w:id="86"/>
      <w:bookmarkEnd w:id="87"/>
      <w:bookmarkEnd w:id="88"/>
      <w:bookmarkEnd w:id="89"/>
      <w:r w:rsidRPr="00DB4C1E">
        <w:t xml:space="preserve"> </w:t>
      </w:r>
    </w:p>
    <w:p w14:paraId="2FEC1F11" w14:textId="36864D2C" w:rsidR="00614495" w:rsidRPr="00DB4C1E"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sidR="001A3BE6">
        <w:rPr>
          <w:rFonts w:ascii="Marianne Light" w:hAnsi="Marianne Light"/>
          <w:b/>
          <w:bCs/>
          <w:i/>
          <w:sz w:val="18"/>
          <w:szCs w:val="18"/>
          <w:highlight w:val="lightGray"/>
        </w:rPr>
        <w:t>7</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ou le coûts de revient de la chaleur</w:t>
      </w:r>
      <w:r w:rsidR="00A06FDF" w:rsidRPr="001D085D">
        <w:rPr>
          <w:highlight w:val="lightGray"/>
          <w:vertAlign w:val="superscript"/>
        </w:rPr>
        <w:footnoteReference w:id="4"/>
      </w:r>
      <w:r w:rsidRPr="00DB4C1E">
        <w:rPr>
          <w:rFonts w:ascii="Marianne Light" w:hAnsi="Marianne Light"/>
          <w:b/>
          <w:bCs/>
          <w:i/>
          <w:sz w:val="18"/>
          <w:szCs w:val="18"/>
          <w:highlight w:val="lightGray"/>
        </w:rPr>
        <w:t>.</w:t>
      </w:r>
    </w:p>
    <w:p w14:paraId="5EE07165" w14:textId="506CDB43"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3473" w:type="pct"/>
        <w:jc w:val="center"/>
        <w:tblCellMar>
          <w:left w:w="70" w:type="dxa"/>
          <w:right w:w="70" w:type="dxa"/>
        </w:tblCellMar>
        <w:tblLook w:val="04A0" w:firstRow="1" w:lastRow="0" w:firstColumn="1" w:lastColumn="0" w:noHBand="0" w:noVBand="1"/>
      </w:tblPr>
      <w:tblGrid>
        <w:gridCol w:w="3889"/>
        <w:gridCol w:w="1202"/>
        <w:gridCol w:w="1202"/>
      </w:tblGrid>
      <w:tr w:rsidR="00DB4C1E" w:rsidRPr="00DB4C1E" w14:paraId="46B65565" w14:textId="77777777" w:rsidTr="00DB4C1E">
        <w:trPr>
          <w:trHeight w:val="900"/>
          <w:jc w:val="center"/>
        </w:trPr>
        <w:tc>
          <w:tcPr>
            <w:tcW w:w="38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77777777" w:rsidR="00DB4C1E" w:rsidRPr="00DB4C1E" w:rsidRDefault="00DB4C1E" w:rsidP="00DB4C1E">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la chaleur vendue aux abonnés</w:t>
            </w:r>
            <w:r w:rsidRPr="00DB4C1E">
              <w:rPr>
                <w:rFonts w:ascii="Marianne Light" w:hAnsi="Marianne Light" w:cs="Calibri"/>
                <w:b/>
                <w:bCs/>
                <w:i/>
                <w:iCs/>
                <w:kern w:val="0"/>
                <w:sz w:val="18"/>
                <w:szCs w:val="18"/>
              </w:rPr>
              <w:br/>
              <w:t>(ou coût de revient de la chaleur si autoconsommation de la chaleur)</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00DB4C1E" w:rsidRPr="00DB4C1E" w14:paraId="3EB8B3B8"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BF6DF2D"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R1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8DCB93C"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6BAFE40"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12E62DE0"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ED364D9"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R1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1ED0ABD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465DADED"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625BECFC"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A9683"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R1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30ECD28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0855E5C2"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34B533D3"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9F7182"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R2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ED292FF"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F5E0365"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0CF90C5"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6920257"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R2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4A709188"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B8BE4A6"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315AFD2"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5F18E96"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R2 moyen €/</w:t>
            </w:r>
            <w:proofErr w:type="spellStart"/>
            <w:r w:rsidRPr="00DB4C1E">
              <w:rPr>
                <w:rFonts w:ascii="Marianne Light" w:hAnsi="Marianne Light" w:cs="Calibri"/>
                <w:i/>
                <w:iCs/>
                <w:kern w:val="0"/>
                <w:sz w:val="18"/>
                <w:szCs w:val="18"/>
              </w:rPr>
              <w:t>MWh</w:t>
            </w:r>
            <w:proofErr w:type="spellEnd"/>
            <w:r w:rsidRPr="00DB4C1E">
              <w:rPr>
                <w:rFonts w:ascii="Marianne Light" w:hAnsi="Marianne Light" w:cs="Calibri"/>
                <w:i/>
                <w:iCs/>
                <w:kern w:val="0"/>
                <w:sz w:val="18"/>
                <w:szCs w:val="18"/>
              </w:rPr>
              <w:t xml:space="preserve">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2EF7F319"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7935E16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71AB6D05"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206DF23"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w:t>
            </w:r>
            <w:proofErr w:type="spellStart"/>
            <w:r w:rsidRPr="00DB4C1E">
              <w:rPr>
                <w:rFonts w:ascii="Marianne Light" w:hAnsi="Marianne Light" w:cs="Calibri"/>
                <w:b/>
                <w:bCs/>
                <w:i/>
                <w:iCs/>
                <w:kern w:val="0"/>
                <w:sz w:val="18"/>
                <w:szCs w:val="18"/>
              </w:rPr>
              <w:t>MWh</w:t>
            </w:r>
            <w:proofErr w:type="spellEnd"/>
            <w:r w:rsidRPr="00DB4C1E">
              <w:rPr>
                <w:rFonts w:ascii="Marianne Light" w:hAnsi="Marianne Light" w:cs="Calibri"/>
                <w:b/>
                <w:bCs/>
                <w:i/>
                <w:iCs/>
                <w:kern w:val="0"/>
                <w:sz w:val="18"/>
                <w:szCs w:val="18"/>
              </w:rPr>
              <w:t xml:space="preserve"> avant opération</w:t>
            </w:r>
          </w:p>
        </w:tc>
        <w:tc>
          <w:tcPr>
            <w:tcW w:w="1200"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48168828"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82581E"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w:t>
            </w:r>
            <w:proofErr w:type="spellStart"/>
            <w:r w:rsidRPr="00DB4C1E">
              <w:rPr>
                <w:rFonts w:ascii="Marianne Light" w:hAnsi="Marianne Light" w:cs="Calibri"/>
                <w:b/>
                <w:bCs/>
                <w:i/>
                <w:iCs/>
                <w:kern w:val="0"/>
                <w:sz w:val="18"/>
                <w:szCs w:val="18"/>
              </w:rPr>
              <w:t>MWh</w:t>
            </w:r>
            <w:proofErr w:type="spellEnd"/>
            <w:r w:rsidRPr="00DB4C1E">
              <w:rPr>
                <w:rFonts w:ascii="Marianne Light" w:hAnsi="Marianne Light" w:cs="Calibri"/>
                <w:b/>
                <w:bCs/>
                <w:i/>
                <w:iCs/>
                <w:kern w:val="0"/>
                <w:sz w:val="18"/>
                <w:szCs w:val="18"/>
              </w:rPr>
              <w:t xml:space="preserve"> après opération sans aide</w:t>
            </w:r>
          </w:p>
        </w:tc>
        <w:tc>
          <w:tcPr>
            <w:tcW w:w="1200"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1BF2AB0C"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2368F"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w:t>
            </w:r>
            <w:proofErr w:type="spellStart"/>
            <w:r w:rsidRPr="00DB4C1E">
              <w:rPr>
                <w:rFonts w:ascii="Marianne Light" w:hAnsi="Marianne Light" w:cs="Calibri"/>
                <w:b/>
                <w:bCs/>
                <w:i/>
                <w:iCs/>
                <w:kern w:val="0"/>
                <w:sz w:val="18"/>
                <w:szCs w:val="18"/>
              </w:rPr>
              <w:t>MWh</w:t>
            </w:r>
            <w:proofErr w:type="spellEnd"/>
            <w:r w:rsidRPr="00DB4C1E">
              <w:rPr>
                <w:rFonts w:ascii="Marianne Light" w:hAnsi="Marianne Light" w:cs="Calibri"/>
                <w:b/>
                <w:bCs/>
                <w:i/>
                <w:iCs/>
                <w:kern w:val="0"/>
                <w:sz w:val="18"/>
                <w:szCs w:val="18"/>
              </w:rPr>
              <w:t xml:space="preserve"> après opération avec aide</w:t>
            </w:r>
          </w:p>
        </w:tc>
        <w:tc>
          <w:tcPr>
            <w:tcW w:w="1200"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bl>
    <w:p w14:paraId="47989FBC"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p>
    <w:p w14:paraId="4534C7DD"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u w:val="single"/>
        </w:rPr>
      </w:pPr>
      <w:r w:rsidRPr="00DB4C1E">
        <w:rPr>
          <w:rFonts w:ascii="Marianne Light" w:hAnsi="Marianne Light" w:cs="Calibri"/>
          <w:i/>
          <w:sz w:val="18"/>
          <w:szCs w:val="18"/>
          <w:highlight w:val="lightGray"/>
          <w:u w:val="single"/>
        </w:rPr>
        <w:t>Si vente de chaleur</w:t>
      </w:r>
      <w:r w:rsidRPr="00DB4C1E">
        <w:rPr>
          <w:rFonts w:cs="Calibri"/>
          <w:i/>
          <w:sz w:val="18"/>
          <w:szCs w:val="18"/>
          <w:highlight w:val="lightGray"/>
          <w:u w:val="single"/>
        </w:rPr>
        <w:t> </w:t>
      </w:r>
      <w:r w:rsidRPr="00DB4C1E">
        <w:rPr>
          <w:rFonts w:ascii="Marianne Light" w:hAnsi="Marianne Light" w:cs="Calibri"/>
          <w:i/>
          <w:sz w:val="18"/>
          <w:szCs w:val="18"/>
          <w:highlight w:val="lightGray"/>
          <w:u w:val="single"/>
        </w:rPr>
        <w:t xml:space="preserve">: </w:t>
      </w:r>
    </w:p>
    <w:p w14:paraId="14E43797"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Impact positif pour l’abonné ainsi que les modalités envisagées pour une répercussion de cet impact vers l’usager final. Tableau de simulation de l’impact du montant de l’aide sur le prix de la chaleur vendue aux abonnés</w:t>
      </w:r>
    </w:p>
    <w:p w14:paraId="12354837" w14:textId="77777777" w:rsidR="00DB4C1E" w:rsidRPr="00DB4C1E" w:rsidRDefault="00DB4C1E" w:rsidP="00DB4C1E">
      <w:pPr>
        <w:shd w:val="clear" w:color="auto" w:fill="FFFFFF" w:themeFill="background1"/>
        <w:jc w:val="both"/>
        <w:rPr>
          <w:rFonts w:ascii="Marianne Light" w:hAnsi="Marianne Light" w:cs="Calibri"/>
          <w:i/>
          <w:sz w:val="18"/>
          <w:szCs w:val="18"/>
        </w:rPr>
      </w:pPr>
      <w:r w:rsidRPr="00DB4C1E">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6A8B4BFF" w14:textId="77777777" w:rsidR="00DB4C1E" w:rsidRPr="00DB4C1E" w:rsidRDefault="00DB4C1E" w:rsidP="00DB4C1E">
      <w:pPr>
        <w:rPr>
          <w:rFonts w:ascii="Marianne Light" w:hAnsi="Marianne Light"/>
          <w:b/>
          <w:bCs/>
          <w:i/>
          <w:sz w:val="18"/>
          <w:szCs w:val="18"/>
          <w:highlight w:val="lightGray"/>
        </w:rPr>
      </w:pPr>
    </w:p>
    <w:p w14:paraId="7CEF6CFE" w14:textId="77777777" w:rsidR="00DB4C1E" w:rsidRPr="00DB4C1E" w:rsidRDefault="00DB4C1E" w:rsidP="00DB4C1E">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8355A0B" w14:textId="77777777" w:rsidR="00DB4C1E" w:rsidRPr="00DB4C1E" w:rsidRDefault="00DB4C1E" w:rsidP="00DB4C1E">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lastRenderedPageBreak/>
        <w:t xml:space="preserve">De plus, pour les projets dont le nombre de logement sociaux est supérieur à 1500, il devra être fourni une simulation </w:t>
      </w:r>
      <w:r w:rsidRPr="00DB4C1E">
        <w:rPr>
          <w:rFonts w:ascii="Marianne Light" w:hAnsi="Marianne Light" w:cs="Calibri"/>
          <w:i/>
          <w:color w:val="FF0000"/>
          <w:sz w:val="18"/>
          <w:szCs w:val="18"/>
          <w:highlight w:val="lightGray"/>
          <w:u w:val="single"/>
        </w:rPr>
        <w:t>des prix prévisionnels de vente à l’usager</w:t>
      </w:r>
      <w:r w:rsidRPr="00DB4C1E">
        <w:rPr>
          <w:rFonts w:ascii="Marianne Light" w:hAnsi="Marianne Light" w:cs="Calibri"/>
          <w:i/>
          <w:color w:val="FF0000"/>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09F288E0" w14:textId="432DEC2F" w:rsidR="00DB4C1E" w:rsidRPr="00DB4C1E" w:rsidRDefault="00DB4C1E" w:rsidP="00D57A34">
      <w:pPr>
        <w:pStyle w:val="Titre2"/>
      </w:pPr>
      <w:bookmarkStart w:id="90" w:name="_Toc33454435"/>
      <w:bookmarkStart w:id="91" w:name="_Toc53494940"/>
      <w:bookmarkStart w:id="92" w:name="_Toc53495151"/>
      <w:bookmarkStart w:id="93" w:name="_Toc53495312"/>
      <w:bookmarkStart w:id="94" w:name="_Toc53498104"/>
      <w:bookmarkStart w:id="95" w:name="_Toc56037232"/>
      <w:bookmarkStart w:id="96" w:name="_Toc56090289"/>
      <w:bookmarkStart w:id="97" w:name="_Toc56109123"/>
      <w:bookmarkStart w:id="98" w:name="_Toc57272447"/>
      <w:bookmarkStart w:id="99" w:name="_Toc60640559"/>
      <w:bookmarkStart w:id="100" w:name="_Toc65657677"/>
      <w:r w:rsidRPr="00DB4C1E">
        <w:t xml:space="preserve">Dimensionnement de l'installation de production </w:t>
      </w:r>
      <w:bookmarkEnd w:id="90"/>
      <w:bookmarkEnd w:id="91"/>
      <w:bookmarkEnd w:id="92"/>
      <w:bookmarkEnd w:id="93"/>
      <w:bookmarkEnd w:id="94"/>
      <w:bookmarkEnd w:id="95"/>
      <w:bookmarkEnd w:id="96"/>
      <w:r w:rsidR="00D739A9">
        <w:t xml:space="preserve">solaire </w:t>
      </w:r>
      <w:r w:rsidR="0062409D">
        <w:t xml:space="preserve">à raccorder au </w:t>
      </w:r>
      <w:r w:rsidR="00D739A9">
        <w:t>réseau de chaleur</w:t>
      </w:r>
      <w:bookmarkEnd w:id="97"/>
      <w:bookmarkEnd w:id="98"/>
      <w:bookmarkEnd w:id="99"/>
      <w:bookmarkEnd w:id="100"/>
    </w:p>
    <w:p w14:paraId="28808376" w14:textId="7AD17573" w:rsidR="00D739A9" w:rsidRPr="003B09FF" w:rsidRDefault="00D739A9" w:rsidP="00D739A9">
      <w:pPr>
        <w:pStyle w:val="TexteCourant"/>
      </w:pPr>
      <w:r>
        <w:rPr>
          <w:rFonts w:asciiTheme="minorHAnsi" w:hAnsiTheme="minorHAnsi"/>
          <w:b/>
        </w:rPr>
        <w:t>L</w:t>
      </w:r>
      <w:r w:rsidRPr="003B09FF">
        <w:t xml:space="preserve">e dimensionnement thermique devra être optimisé en prenant en compte les points suivants : </w:t>
      </w:r>
    </w:p>
    <w:p w14:paraId="6540198F" w14:textId="0AA70665" w:rsidR="00D739A9" w:rsidRPr="003B09FF" w:rsidRDefault="000E080E" w:rsidP="00D739A9">
      <w:pPr>
        <w:pStyle w:val="Pucenoir"/>
      </w:pPr>
      <w:r w:rsidRPr="003B09FF">
        <w:t>Le</w:t>
      </w:r>
      <w:r w:rsidR="00D739A9" w:rsidRPr="003B09FF">
        <w:t xml:space="preserve"> plan d’actions d’économie d’énergie</w:t>
      </w:r>
      <w:r w:rsidR="0062409D">
        <w:t xml:space="preserve"> des bâtiments</w:t>
      </w:r>
      <w:r w:rsidR="00D739A9" w:rsidRPr="003B09FF">
        <w:t>,</w:t>
      </w:r>
    </w:p>
    <w:p w14:paraId="67217F07" w14:textId="10A14E1E" w:rsidR="00D739A9" w:rsidRPr="003B09FF" w:rsidRDefault="000E080E" w:rsidP="00D739A9">
      <w:pPr>
        <w:pStyle w:val="Pucenoir"/>
      </w:pPr>
      <w:r w:rsidRPr="003B09FF">
        <w:t>Le</w:t>
      </w:r>
      <w:r w:rsidR="00D739A9" w:rsidRPr="003B09FF">
        <w:t xml:space="preserve"> couplage avec les autres énergies renouvelables pouvant présenter un potentiel important (exemple de la biomasse ou de la </w:t>
      </w:r>
      <w:r w:rsidR="00D739A9">
        <w:t>chaleur fatale de récupération</w:t>
      </w:r>
      <w:r w:rsidR="00D739A9" w:rsidRPr="003B09FF">
        <w:t>)</w:t>
      </w:r>
    </w:p>
    <w:p w14:paraId="0B1327F5" w14:textId="53D34335" w:rsidR="00D739A9" w:rsidRDefault="000E080E" w:rsidP="00D739A9">
      <w:pPr>
        <w:pStyle w:val="Pucenoir"/>
      </w:pPr>
      <w:r w:rsidRPr="003B09FF">
        <w:t>La</w:t>
      </w:r>
      <w:r w:rsidR="00D739A9" w:rsidRPr="003B09FF">
        <w:t xml:space="preserve"> </w:t>
      </w:r>
      <w:r w:rsidR="00D739A9">
        <w:t xml:space="preserve">compatibilité avec les autres énergies </w:t>
      </w:r>
      <w:r w:rsidR="00D739A9" w:rsidRPr="003B09FF">
        <w:t xml:space="preserve">pour assurer un fonctionnement optimal </w:t>
      </w:r>
      <w:r w:rsidR="00D739A9">
        <w:t xml:space="preserve">des organes de production et du stockage </w:t>
      </w:r>
      <w:r w:rsidR="00D739A9" w:rsidRPr="003B09FF">
        <w:t>en limitant les phases à faible taux de charge.</w:t>
      </w:r>
    </w:p>
    <w:p w14:paraId="78F09181" w14:textId="77777777" w:rsidR="00D739A9" w:rsidRPr="003B09FF" w:rsidRDefault="00D739A9" w:rsidP="00D739A9">
      <w:pPr>
        <w:ind w:left="1068"/>
        <w:contextualSpacing/>
        <w:jc w:val="both"/>
        <w:rPr>
          <w:i/>
        </w:rPr>
      </w:pPr>
    </w:p>
    <w:p w14:paraId="5151F7E4" w14:textId="48334579" w:rsidR="00D739A9" w:rsidRPr="000E080E" w:rsidRDefault="00D739A9" w:rsidP="00D739A9">
      <w:pPr>
        <w:jc w:val="both"/>
        <w:rPr>
          <w:rFonts w:ascii="Marianne Light" w:hAnsi="Marianne Light"/>
          <w:b/>
          <w:bCs/>
          <w:i/>
          <w:sz w:val="18"/>
          <w:szCs w:val="18"/>
          <w:highlight w:val="lightGray"/>
        </w:rPr>
      </w:pPr>
      <w:r w:rsidRPr="000E080E">
        <w:rPr>
          <w:rFonts w:ascii="Marianne Light" w:hAnsi="Marianne Light"/>
          <w:b/>
          <w:bCs/>
          <w:i/>
          <w:sz w:val="18"/>
          <w:szCs w:val="18"/>
          <w:highlight w:val="lightGray"/>
        </w:rPr>
        <w:t>Insérer le tableau n°2 sur les caractéristiques de l’installation solaire</w:t>
      </w:r>
      <w:r w:rsidR="000E080E" w:rsidRPr="001D085D">
        <w:rPr>
          <w:highlight w:val="lightGray"/>
          <w:vertAlign w:val="superscript"/>
        </w:rPr>
        <w:footnoteReference w:id="5"/>
      </w:r>
    </w:p>
    <w:p w14:paraId="509FCFC7" w14:textId="77777777" w:rsidR="00D739A9" w:rsidRDefault="00D739A9" w:rsidP="00D739A9">
      <w:pPr>
        <w:jc w:val="both"/>
        <w:rPr>
          <w:b/>
        </w:rPr>
      </w:pPr>
      <w:r w:rsidRPr="00041CFB">
        <w:rPr>
          <w:noProof/>
          <w:highlight w:val="lightGray"/>
        </w:rPr>
        <w:drawing>
          <wp:inline distT="0" distB="0" distL="0" distR="0" wp14:anchorId="1DF2D8FE" wp14:editId="087B37A2">
            <wp:extent cx="5759450" cy="21945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194560"/>
                    </a:xfrm>
                    <a:prstGeom prst="rect">
                      <a:avLst/>
                    </a:prstGeom>
                    <a:noFill/>
                    <a:ln>
                      <a:noFill/>
                    </a:ln>
                  </pic:spPr>
                </pic:pic>
              </a:graphicData>
            </a:graphic>
          </wp:inline>
        </w:drawing>
      </w:r>
    </w:p>
    <w:p w14:paraId="6DBC562B" w14:textId="77777777" w:rsidR="00D739A9" w:rsidRDefault="00D739A9" w:rsidP="00DB4C1E">
      <w:pPr>
        <w:contextualSpacing/>
        <w:jc w:val="both"/>
        <w:rPr>
          <w:rFonts w:ascii="Marianne Light" w:hAnsi="Marianne Light"/>
          <w:i/>
          <w:sz w:val="18"/>
          <w:highlight w:val="lightGray"/>
        </w:rPr>
      </w:pPr>
    </w:p>
    <w:p w14:paraId="355AF25E" w14:textId="77777777" w:rsidR="00CF5B7C" w:rsidRDefault="00CF5B7C" w:rsidP="00D739A9">
      <w:pPr>
        <w:pStyle w:val="TexteCourant"/>
      </w:pPr>
      <w:r w:rsidRPr="000A5847">
        <w:t>L’installation so</w:t>
      </w:r>
      <w:r>
        <w:t xml:space="preserve">laire permet de couvrir </w:t>
      </w:r>
      <w:r w:rsidRPr="003B09FF">
        <w:rPr>
          <w:highlight w:val="lightGray"/>
        </w:rPr>
        <w:t>X</w:t>
      </w:r>
      <w:r>
        <w:rPr>
          <w:rStyle w:val="Appelnotedebasdep"/>
          <w:rFonts w:asciiTheme="minorHAnsi" w:hAnsiTheme="minorHAnsi"/>
          <w:sz w:val="20"/>
        </w:rPr>
        <w:footnoteReference w:id="6"/>
      </w:r>
      <w:r w:rsidRPr="000A5847">
        <w:t>% des besoins</w:t>
      </w:r>
      <w:r>
        <w:t xml:space="preserve"> du réseau</w:t>
      </w:r>
      <w:r w:rsidRPr="000A5847">
        <w:t xml:space="preserve"> </w:t>
      </w:r>
    </w:p>
    <w:p w14:paraId="0B9E640A" w14:textId="77777777" w:rsidR="00CF5B7C" w:rsidRDefault="00CF5B7C" w:rsidP="00D739A9">
      <w:pPr>
        <w:pStyle w:val="TexteCourant"/>
      </w:pPr>
      <w:r w:rsidRPr="000E080E">
        <w:t>En cas d’extension de réseau</w:t>
      </w:r>
      <w:r w:rsidRPr="000E080E">
        <w:rPr>
          <w:rFonts w:ascii="Calibri" w:hAnsi="Calibri" w:cs="Calibri"/>
        </w:rPr>
        <w:t> </w:t>
      </w:r>
      <w:r w:rsidRPr="000E080E">
        <w:t>:</w:t>
      </w:r>
      <w:r>
        <w:t xml:space="preserve"> </w:t>
      </w:r>
    </w:p>
    <w:p w14:paraId="39436915" w14:textId="0F0F8B05" w:rsidR="00CF5B7C" w:rsidRPr="00D57A34" w:rsidRDefault="000E080E" w:rsidP="00D57A34">
      <w:pPr>
        <w:pStyle w:val="Pucenoir"/>
      </w:pPr>
      <w:r w:rsidRPr="00D57A34">
        <w:t>Le t</w:t>
      </w:r>
      <w:r w:rsidR="00CF5B7C" w:rsidRPr="00D57A34">
        <w:t>aux d’</w:t>
      </w:r>
      <w:proofErr w:type="spellStart"/>
      <w:r w:rsidR="00CF5B7C" w:rsidRPr="00D57A34">
        <w:t>EnR</w:t>
      </w:r>
      <w:proofErr w:type="spellEnd"/>
      <w:r w:rsidR="00CF5B7C" w:rsidRPr="00D57A34">
        <w:t xml:space="preserve"> du réseau passe de </w:t>
      </w:r>
      <w:r w:rsidR="00CF5B7C" w:rsidRPr="00D57A34">
        <w:rPr>
          <w:highlight w:val="lightGray"/>
        </w:rPr>
        <w:t>X</w:t>
      </w:r>
      <w:r w:rsidR="00CF5B7C" w:rsidRPr="00D57A34">
        <w:t xml:space="preserve">% à </w:t>
      </w:r>
      <w:r w:rsidR="00CF5B7C" w:rsidRPr="00D57A34">
        <w:rPr>
          <w:highlight w:val="lightGray"/>
        </w:rPr>
        <w:t>X</w:t>
      </w:r>
      <w:r w:rsidR="00CF5B7C" w:rsidRPr="00D57A34">
        <w:t>% (rappel de l’objectif : plus de 65%)</w:t>
      </w:r>
    </w:p>
    <w:p w14:paraId="6A2315EE" w14:textId="7A5D24A5" w:rsidR="00CF5B7C" w:rsidRPr="00D57A34" w:rsidRDefault="000E080E" w:rsidP="00D57A34">
      <w:pPr>
        <w:pStyle w:val="Pucenoir"/>
      </w:pPr>
      <w:r w:rsidRPr="00D57A34">
        <w:t>La</w:t>
      </w:r>
      <w:r w:rsidR="00CF5B7C" w:rsidRPr="00D57A34">
        <w:t xml:space="preserve"> densité moyenne de l’extension est de </w:t>
      </w:r>
      <w:r w:rsidR="00CF5B7C" w:rsidRPr="00D57A34">
        <w:rPr>
          <w:highlight w:val="lightGray"/>
        </w:rPr>
        <w:t>XX</w:t>
      </w:r>
      <w:r w:rsidR="00CF5B7C" w:rsidRPr="00D57A34">
        <w:t xml:space="preserve"> MWh/an.ml</w:t>
      </w:r>
    </w:p>
    <w:p w14:paraId="5F0D3A5A" w14:textId="77777777" w:rsidR="00CF5B7C" w:rsidRPr="000A5847" w:rsidRDefault="00CF5B7C" w:rsidP="00CF5B7C">
      <w:pPr>
        <w:pStyle w:val="Paragraphedeliste"/>
        <w:rPr>
          <w:rFonts w:asciiTheme="minorHAnsi" w:hAnsiTheme="minorHAnsi"/>
          <w:bCs/>
          <w:i/>
        </w:rPr>
      </w:pPr>
    </w:p>
    <w:p w14:paraId="1984884E" w14:textId="77777777" w:rsidR="00CF5B7C" w:rsidRDefault="00CF5B7C" w:rsidP="00D739A9">
      <w:pPr>
        <w:pStyle w:val="TexteCourant"/>
      </w:pPr>
      <w:r>
        <w:t>La température retour réseau en été est de moins de 65°C</w:t>
      </w:r>
      <w:r>
        <w:rPr>
          <w:rFonts w:ascii="Calibri" w:hAnsi="Calibri" w:cs="Calibri"/>
        </w:rPr>
        <w:t> </w:t>
      </w:r>
      <w:r>
        <w:t xml:space="preserve">: </w:t>
      </w:r>
      <w:r w:rsidRPr="000A5847">
        <w:rPr>
          <w:highlight w:val="lightGray"/>
        </w:rPr>
        <w:t>OUI/NON</w:t>
      </w:r>
    </w:p>
    <w:p w14:paraId="6FCE2714" w14:textId="5F15924D" w:rsidR="00CF5B7C" w:rsidRDefault="00CF5B7C" w:rsidP="00D739A9">
      <w:pPr>
        <w:pStyle w:val="TexteCourant"/>
      </w:pPr>
      <w:r>
        <w:t xml:space="preserve">La productivité capteur est supérieure </w:t>
      </w:r>
      <w:r w:rsidRPr="00D739A9">
        <w:t xml:space="preserve">à </w:t>
      </w:r>
      <w:r w:rsidR="00D739A9">
        <w:t>350/400/450 kWh/m²</w:t>
      </w:r>
      <w:r>
        <w:rPr>
          <w:rFonts w:ascii="Calibri" w:hAnsi="Calibri" w:cs="Calibri"/>
        </w:rPr>
        <w:t> </w:t>
      </w:r>
      <w:r>
        <w:t xml:space="preserve">: </w:t>
      </w:r>
      <w:r w:rsidRPr="009728C7">
        <w:rPr>
          <w:highlight w:val="lightGray"/>
        </w:rPr>
        <w:t>OUI/NON</w:t>
      </w:r>
    </w:p>
    <w:p w14:paraId="638179FF" w14:textId="2A4F5562" w:rsidR="00CF5B7C" w:rsidRPr="00D739A9" w:rsidRDefault="00CF5B7C" w:rsidP="00D739A9">
      <w:pPr>
        <w:pStyle w:val="Pucenoir"/>
      </w:pPr>
      <w:r w:rsidRPr="00D739A9">
        <w:t xml:space="preserve">Si </w:t>
      </w:r>
      <w:r w:rsidRPr="000E080E">
        <w:t>NON :</w:t>
      </w:r>
      <w:r w:rsidR="00D739A9" w:rsidRPr="000E080E">
        <w:t xml:space="preserve"> </w:t>
      </w:r>
      <w:r w:rsidRPr="000E080E">
        <w:t>le</w:t>
      </w:r>
      <w:r w:rsidRPr="00D739A9">
        <w:t xml:space="preserve"> sera</w:t>
      </w:r>
      <w:r w:rsidR="00D739A9" w:rsidRPr="00D739A9">
        <w:t>-t-elle</w:t>
      </w:r>
      <w:r w:rsidRPr="00D739A9">
        <w:t xml:space="preserve"> après des opérations d’abaissement des températures de réseau prévues au calendrier de l’opération</w:t>
      </w:r>
      <w:r w:rsidR="00D739A9" w:rsidRPr="00D739A9">
        <w:rPr>
          <w:rFonts w:ascii="Calibri" w:hAnsi="Calibri" w:cs="Calibri"/>
        </w:rPr>
        <w:t> </w:t>
      </w:r>
      <w:r w:rsidR="00D739A9" w:rsidRPr="00D739A9">
        <w:t>?</w:t>
      </w:r>
      <w:r w:rsidRPr="00D739A9">
        <w:t xml:space="preserve"> </w:t>
      </w:r>
      <w:r w:rsidRPr="00D739A9">
        <w:rPr>
          <w:highlight w:val="lightGray"/>
        </w:rPr>
        <w:t>OUI/NON</w:t>
      </w:r>
    </w:p>
    <w:p w14:paraId="7932282A" w14:textId="0DB5BFBD" w:rsidR="00CF5B7C" w:rsidRPr="00D739A9" w:rsidRDefault="00CF5B7C" w:rsidP="00D739A9">
      <w:pPr>
        <w:pStyle w:val="TexteCourant"/>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143BCF1E" w14:textId="76934DCC" w:rsidR="00CF5B7C" w:rsidRPr="00D739A9" w:rsidRDefault="00CF5B7C" w:rsidP="00D739A9">
      <w:pPr>
        <w:pStyle w:val="Pucenoir"/>
      </w:pPr>
      <w:r w:rsidRPr="00D739A9">
        <w:t>Si NON : indiquer les raisons qui ont poussé le choix d’une installation au sol</w:t>
      </w:r>
    </w:p>
    <w:p w14:paraId="350D68F5" w14:textId="554EACD1" w:rsidR="00D739A9" w:rsidRDefault="00251768" w:rsidP="00D739A9">
      <w:pPr>
        <w:pStyle w:val="TexteExerguesPUCE"/>
        <w:numPr>
          <w:ilvl w:val="0"/>
          <w:numId w:val="0"/>
        </w:numPr>
        <w:rPr>
          <w:highlight w:val="lightGray"/>
        </w:rPr>
      </w:pPr>
      <w:r>
        <w:rPr>
          <w:highlight w:val="lightGray"/>
        </w:rPr>
        <w:t>Une</w:t>
      </w:r>
      <w:r w:rsidR="00D739A9">
        <w:rPr>
          <w:highlight w:val="lightGray"/>
        </w:rPr>
        <w:t xml:space="preserve"> synthèse du dimensionnement fera apparaître entre autre</w:t>
      </w:r>
      <w:r w:rsidR="00D739A9">
        <w:rPr>
          <w:rFonts w:ascii="Calibri" w:hAnsi="Calibri" w:cs="Calibri"/>
          <w:highlight w:val="lightGray"/>
        </w:rPr>
        <w:t> </w:t>
      </w:r>
      <w:r w:rsidR="00D739A9">
        <w:rPr>
          <w:highlight w:val="lightGray"/>
        </w:rPr>
        <w:t xml:space="preserve">: </w:t>
      </w:r>
    </w:p>
    <w:p w14:paraId="06EF73DA" w14:textId="7553AB72" w:rsidR="00D739A9" w:rsidRPr="00251768" w:rsidRDefault="000E080E" w:rsidP="00D57A34">
      <w:pPr>
        <w:pStyle w:val="Pucenoir"/>
      </w:pPr>
      <w:r w:rsidRPr="00251768">
        <w:t>Les</w:t>
      </w:r>
      <w:r w:rsidR="00D739A9" w:rsidRPr="00251768">
        <w:t xml:space="preserve"> températures de réseaux prises en compte dans le dimensionnement</w:t>
      </w:r>
    </w:p>
    <w:p w14:paraId="25E52ABA" w14:textId="02E4D91A" w:rsidR="00251768" w:rsidRPr="00251768" w:rsidRDefault="00251768" w:rsidP="00D57A34">
      <w:pPr>
        <w:pStyle w:val="Pucenoir"/>
      </w:pPr>
      <w:r w:rsidRPr="00251768">
        <w:t>Une courbe ou un tableau de production solaire au pas de temps mensuel avec les températures cibles visées</w:t>
      </w:r>
    </w:p>
    <w:p w14:paraId="2B3C2945" w14:textId="209A1776" w:rsidR="00D739A9" w:rsidRPr="00251768" w:rsidRDefault="000E080E" w:rsidP="00D57A34">
      <w:pPr>
        <w:pStyle w:val="Pucenoir"/>
      </w:pPr>
      <w:r w:rsidRPr="00251768">
        <w:t>La</w:t>
      </w:r>
      <w:r w:rsidR="00D739A9" w:rsidRPr="00251768">
        <w:t xml:space="preserve"> monotone annuelle d’engagement des productions actuelles et futures</w:t>
      </w:r>
    </w:p>
    <w:p w14:paraId="3E0802F3" w14:textId="49C31F01" w:rsidR="00D739A9" w:rsidRPr="00251768" w:rsidRDefault="000E080E" w:rsidP="00D57A34">
      <w:pPr>
        <w:pStyle w:val="Pucenoir"/>
      </w:pPr>
      <w:r w:rsidRPr="00251768">
        <w:t>Le</w:t>
      </w:r>
      <w:r w:rsidR="00D739A9" w:rsidRPr="00251768">
        <w:t xml:space="preserve"> mix énergétique mensuel et annuel avec la température de réseau actuelle et une température optimisée (i.e. abaissée à 60°C)</w:t>
      </w:r>
    </w:p>
    <w:p w14:paraId="5465F7AC" w14:textId="6993DD54" w:rsidR="00D739A9" w:rsidRPr="00251768" w:rsidRDefault="000E080E" w:rsidP="00D57A34">
      <w:pPr>
        <w:pStyle w:val="Pucenoir"/>
      </w:pPr>
      <w:r w:rsidRPr="00251768">
        <w:t xml:space="preserve">Les </w:t>
      </w:r>
      <w:r w:rsidR="00D739A9" w:rsidRPr="00251768">
        <w:t xml:space="preserve">2 courbes d’appel de puissance et du mix énergétique associé au pas horaire en période estivale (Juin/Juillet) et en </w:t>
      </w:r>
      <w:proofErr w:type="spellStart"/>
      <w:r w:rsidR="00D739A9" w:rsidRPr="00251768">
        <w:t>mi-saison</w:t>
      </w:r>
      <w:proofErr w:type="spellEnd"/>
      <w:r w:rsidR="00D739A9" w:rsidRPr="00251768">
        <w:t xml:space="preserve"> (mois de Mai)</w:t>
      </w:r>
    </w:p>
    <w:p w14:paraId="66DB61B1" w14:textId="365374FE" w:rsidR="00D739A9" w:rsidRPr="00251768" w:rsidRDefault="000E080E" w:rsidP="00D57A34">
      <w:pPr>
        <w:pStyle w:val="Pucenoir"/>
        <w:rPr>
          <w:rFonts w:eastAsia="Calibri"/>
        </w:rPr>
      </w:pPr>
      <w:r w:rsidRPr="00251768">
        <w:rPr>
          <w:rFonts w:eastAsia="Calibri"/>
        </w:rPr>
        <w:t>Le</w:t>
      </w:r>
      <w:r w:rsidR="00D739A9" w:rsidRPr="00251768">
        <w:rPr>
          <w:rFonts w:eastAsia="Calibri"/>
        </w:rPr>
        <w:t xml:space="preserve"> taux mensuel de remplissage du stockage et les températures de haut et de ba</w:t>
      </w:r>
      <w:r w:rsidR="00251768" w:rsidRPr="00251768">
        <w:rPr>
          <w:rFonts w:eastAsia="Calibri"/>
        </w:rPr>
        <w:t>s de ballon en période estivale.</w:t>
      </w:r>
    </w:p>
    <w:p w14:paraId="5908166A" w14:textId="4A4D8829" w:rsidR="00DB4C1E" w:rsidRPr="00D57A34" w:rsidRDefault="00C962E3" w:rsidP="00D57A34">
      <w:pPr>
        <w:pStyle w:val="Texteexerguesurligngris"/>
      </w:pPr>
      <w:r w:rsidRPr="00DB4C1E">
        <w:rPr>
          <w:highlight w:val="lightGray"/>
        </w:rPr>
        <w:t>Joindre le schéma de principe hydraulique complet de la production et réseau de chaleur.</w:t>
      </w:r>
    </w:p>
    <w:p w14:paraId="2650B9F9" w14:textId="77777777" w:rsidR="00DB4C1E" w:rsidRPr="00DB4C1E" w:rsidRDefault="00DB4C1E" w:rsidP="00D57A34">
      <w:pPr>
        <w:pStyle w:val="Titre2"/>
      </w:pPr>
      <w:bookmarkStart w:id="101" w:name="_Toc25676370"/>
      <w:bookmarkStart w:id="102" w:name="_Toc25676371"/>
      <w:bookmarkStart w:id="103" w:name="_Toc33454439"/>
      <w:bookmarkStart w:id="104" w:name="_Toc53494948"/>
      <w:bookmarkStart w:id="105" w:name="_Toc53495156"/>
      <w:bookmarkStart w:id="106" w:name="_Toc53495316"/>
      <w:bookmarkStart w:id="107" w:name="_Toc53498108"/>
      <w:bookmarkStart w:id="108" w:name="_Toc56037236"/>
      <w:bookmarkStart w:id="109" w:name="_Toc56090293"/>
      <w:bookmarkStart w:id="110" w:name="_Toc56109124"/>
      <w:bookmarkStart w:id="111" w:name="_Toc57272448"/>
      <w:bookmarkStart w:id="112" w:name="_Toc60640560"/>
      <w:bookmarkStart w:id="113" w:name="_Toc65657678"/>
      <w:bookmarkEnd w:id="101"/>
      <w:bookmarkEnd w:id="102"/>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03"/>
      <w:bookmarkEnd w:id="104"/>
      <w:bookmarkEnd w:id="105"/>
      <w:bookmarkEnd w:id="106"/>
      <w:bookmarkEnd w:id="107"/>
      <w:bookmarkEnd w:id="108"/>
      <w:bookmarkEnd w:id="109"/>
      <w:bookmarkEnd w:id="110"/>
      <w:bookmarkEnd w:id="111"/>
      <w:bookmarkEnd w:id="112"/>
      <w:bookmarkEnd w:id="113"/>
      <w:proofErr w:type="spellEnd"/>
      <w:r w:rsidRPr="00DB4C1E">
        <w:t xml:space="preserve"> </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22D1804D" w14:textId="77777777" w:rsidR="00DB4C1E" w:rsidRPr="00751E8E" w:rsidRDefault="00DB4C1E" w:rsidP="00C962E3">
      <w:pPr>
        <w:pStyle w:val="TexteCourant"/>
      </w:pPr>
      <w:r w:rsidRPr="00751E8E">
        <w:t>Préciser sur le schéma de principe du système de récupération l’implantation des compteurs d’énergie.</w:t>
      </w:r>
    </w:p>
    <w:p w14:paraId="7438F35C" w14:textId="7B2F63BB" w:rsidR="00751E8E" w:rsidRPr="00751E8E" w:rsidRDefault="00751E8E" w:rsidP="00751E8E">
      <w:pPr>
        <w:pStyle w:val="TexteCourant"/>
        <w:rPr>
          <w:lang w:eastAsia="en-US"/>
        </w:rPr>
      </w:pPr>
      <w:r w:rsidRPr="00EF66EE">
        <w:rPr>
          <w:lang w:eastAsia="en-US"/>
        </w:rPr>
        <w:t xml:space="preserve">Le suivi et la maintenance sont effectués par </w:t>
      </w:r>
      <w:r w:rsidRPr="00EF66EE">
        <w:rPr>
          <w:highlight w:val="lightGray"/>
          <w:lang w:eastAsia="en-US"/>
        </w:rPr>
        <w:t xml:space="preserve">(choisir l’option correspondante) </w:t>
      </w:r>
      <w:r w:rsidRPr="00751E8E">
        <w:rPr>
          <w:lang w:eastAsia="en-US"/>
        </w:rPr>
        <w:t xml:space="preserve">: </w:t>
      </w:r>
    </w:p>
    <w:p w14:paraId="47DD1472" w14:textId="77777777" w:rsidR="00751E8E" w:rsidRPr="00751E8E" w:rsidRDefault="00751E8E" w:rsidP="00751E8E">
      <w:pPr>
        <w:pStyle w:val="Pucenoir"/>
        <w:rPr>
          <w:lang w:eastAsia="en-US"/>
        </w:rPr>
      </w:pPr>
      <w:r w:rsidRPr="00751E8E">
        <w:rPr>
          <w:lang w:eastAsia="en-US"/>
        </w:rPr>
        <w:t>La Maitrise d’Ouvrage, le bureau d’étude et un exploitant désigné</w:t>
      </w:r>
      <w:r w:rsidRPr="00751E8E">
        <w:rPr>
          <w:rFonts w:ascii="Calibri" w:hAnsi="Calibri" w:cs="Calibri"/>
          <w:lang w:eastAsia="en-US"/>
        </w:rPr>
        <w:t> </w:t>
      </w:r>
      <w:r w:rsidRPr="00751E8E">
        <w:rPr>
          <w:lang w:eastAsia="en-US"/>
        </w:rPr>
        <w:t xml:space="preserve">: </w:t>
      </w:r>
      <w:r w:rsidRPr="00751E8E">
        <w:rPr>
          <w:highlight w:val="lightGray"/>
          <w:lang w:eastAsia="en-US"/>
        </w:rPr>
        <w:t>coordonn</w:t>
      </w:r>
      <w:r w:rsidRPr="00751E8E">
        <w:rPr>
          <w:rFonts w:cs="Marianne Light"/>
          <w:highlight w:val="lightGray"/>
          <w:lang w:eastAsia="en-US"/>
        </w:rPr>
        <w:t>é</w:t>
      </w:r>
      <w:r w:rsidRPr="00751E8E">
        <w:rPr>
          <w:highlight w:val="lightGray"/>
          <w:lang w:eastAsia="en-US"/>
        </w:rPr>
        <w:t>es de l</w:t>
      </w:r>
      <w:r w:rsidRPr="00751E8E">
        <w:rPr>
          <w:rFonts w:cs="Marianne Light"/>
          <w:highlight w:val="lightGray"/>
          <w:lang w:eastAsia="en-US"/>
        </w:rPr>
        <w:t>’</w:t>
      </w:r>
      <w:r w:rsidRPr="00751E8E">
        <w:rPr>
          <w:highlight w:val="lightGray"/>
          <w:lang w:eastAsia="en-US"/>
        </w:rPr>
        <w:t>exploitant</w:t>
      </w:r>
      <w:r w:rsidRPr="00751E8E">
        <w:rPr>
          <w:rFonts w:ascii="Calibri" w:hAnsi="Calibri" w:cs="Calibri"/>
          <w:highlight w:val="lightGray"/>
          <w:lang w:eastAsia="en-US"/>
        </w:rPr>
        <w:t> </w:t>
      </w:r>
      <w:r w:rsidRPr="00751E8E">
        <w:rPr>
          <w:highlight w:val="lightGray"/>
          <w:lang w:eastAsia="en-US"/>
        </w:rPr>
        <w:t xml:space="preserve">: </w:t>
      </w:r>
      <w:r w:rsidRPr="00751E8E">
        <w:rPr>
          <w:highlight w:val="lightGray"/>
          <w:shd w:val="clear" w:color="auto" w:fill="808080" w:themeFill="background1" w:themeFillShade="80"/>
          <w:lang w:eastAsia="en-US"/>
        </w:rPr>
        <w:t>….</w:t>
      </w:r>
    </w:p>
    <w:p w14:paraId="0766355B" w14:textId="75645657" w:rsidR="00751E8E" w:rsidRPr="00751E8E" w:rsidRDefault="00751E8E" w:rsidP="00751E8E">
      <w:pPr>
        <w:pStyle w:val="Pucenoir"/>
        <w:rPr>
          <w:lang w:eastAsia="en-US"/>
        </w:rPr>
      </w:pPr>
      <w:r w:rsidRPr="00751E8E">
        <w:rPr>
          <w:lang w:eastAsia="en-US"/>
        </w:rPr>
        <w:t>La Maîtrise d’Ouvrage et un explo</w:t>
      </w:r>
      <w:r>
        <w:rPr>
          <w:lang w:eastAsia="en-US"/>
        </w:rPr>
        <w:t>itant qualifié SOCOL exploitant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r w:rsidRPr="00751E8E">
        <w:rPr>
          <w:lang w:eastAsia="en-US"/>
        </w:rPr>
        <w:t xml:space="preserve">: </w:t>
      </w:r>
      <w:r w:rsidRPr="00751E8E">
        <w:rPr>
          <w:shd w:val="clear" w:color="auto" w:fill="808080" w:themeFill="background1" w:themeFillShade="80"/>
          <w:lang w:eastAsia="en-US"/>
        </w:rPr>
        <w:t>…</w:t>
      </w:r>
    </w:p>
    <w:p w14:paraId="771992A9" w14:textId="54DD7A18" w:rsidR="00751E8E" w:rsidRPr="00751E8E" w:rsidRDefault="00751E8E" w:rsidP="00751E8E">
      <w:pPr>
        <w:pStyle w:val="Pucenoir"/>
        <w:rPr>
          <w:lang w:eastAsia="en-US"/>
        </w:rPr>
      </w:pPr>
      <w:r w:rsidRPr="00751E8E">
        <w:rPr>
          <w:lang w:eastAsia="en-US"/>
        </w:rPr>
        <w:t xml:space="preserve">La Maîtrise d’Ouvrage et un installateur qualifié </w:t>
      </w:r>
      <w:proofErr w:type="spellStart"/>
      <w:r w:rsidRPr="00751E8E">
        <w:rPr>
          <w:lang w:eastAsia="en-US"/>
        </w:rPr>
        <w:t>Qualisol</w:t>
      </w:r>
      <w:proofErr w:type="spellEnd"/>
      <w:r>
        <w:rPr>
          <w:lang w:eastAsia="en-US"/>
        </w:rPr>
        <w:t xml:space="preserve"> Collectif</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r w:rsidRPr="00751E8E">
        <w:rPr>
          <w:highlight w:val="lightGray"/>
          <w:lang w:eastAsia="en-US"/>
        </w:rPr>
        <w:t>:</w:t>
      </w:r>
      <w:r w:rsidRPr="00751E8E">
        <w:rPr>
          <w:lang w:eastAsia="en-US"/>
        </w:rPr>
        <w:t xml:space="preserve"> </w:t>
      </w:r>
      <w:r w:rsidRPr="00751E8E">
        <w:rPr>
          <w:rFonts w:cs="Marianne Light"/>
          <w:lang w:eastAsia="en-US"/>
        </w:rPr>
        <w:t>…</w:t>
      </w:r>
    </w:p>
    <w:p w14:paraId="2B1C5CD9" w14:textId="77777777" w:rsidR="00751E8E" w:rsidRPr="00751E8E" w:rsidRDefault="00751E8E" w:rsidP="00751E8E">
      <w:pPr>
        <w:pStyle w:val="Pucenoir"/>
        <w:rPr>
          <w:lang w:eastAsia="en-US"/>
        </w:rPr>
      </w:pPr>
      <w:r w:rsidRPr="00751E8E">
        <w:rPr>
          <w:lang w:eastAsia="en-US"/>
        </w:rPr>
        <w:t>Autre</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39CC7A97" w14:textId="2BF03539" w:rsidR="00751E8E" w:rsidRPr="00751E8E" w:rsidRDefault="00751E8E" w:rsidP="00751E8E">
      <w:pPr>
        <w:pStyle w:val="TexteCourant"/>
        <w:rPr>
          <w:sz w:val="16"/>
        </w:rPr>
      </w:pPr>
      <w:r w:rsidRPr="00751E8E">
        <w:rPr>
          <w:sz w:val="16"/>
          <w:u w:val="single"/>
        </w:rPr>
        <w:t>Rappel</w:t>
      </w:r>
      <w:r w:rsidRPr="00751E8E">
        <w:rPr>
          <w:rFonts w:ascii="Calibri" w:hAnsi="Calibri" w:cs="Calibri"/>
          <w:sz w:val="16"/>
        </w:rPr>
        <w:t> </w:t>
      </w:r>
      <w:r w:rsidRPr="00751E8E">
        <w:rPr>
          <w:sz w:val="16"/>
        </w:rPr>
        <w:t xml:space="preserve">: Le comptage de l’énergie solaire utile devra permettre de relever à minima les indicateurs </w:t>
      </w:r>
      <w:r>
        <w:rPr>
          <w:sz w:val="16"/>
        </w:rPr>
        <w:t>du</w:t>
      </w:r>
      <w:r w:rsidRPr="00751E8E">
        <w:rPr>
          <w:sz w:val="16"/>
        </w:rPr>
        <w:t xml:space="preserve"> tableur de suivi ADEME</w:t>
      </w:r>
      <w:r w:rsidRPr="00751E8E">
        <w:rPr>
          <w:rStyle w:val="Appelnotedebasdep"/>
          <w:rFonts w:cstheme="minorHAnsi"/>
          <w:sz w:val="16"/>
        </w:rPr>
        <w:footnoteReference w:id="7"/>
      </w:r>
      <w:r w:rsidRPr="00751E8E">
        <w:rPr>
          <w:sz w:val="16"/>
        </w:rPr>
        <w:t xml:space="preserve"> </w:t>
      </w:r>
    </w:p>
    <w:p w14:paraId="54510D2A" w14:textId="77777777" w:rsidR="00751E8E" w:rsidRDefault="00751E8E" w:rsidP="00C962E3">
      <w:pPr>
        <w:pStyle w:val="Texteexerguesurligngris"/>
        <w:rPr>
          <w:highlight w:val="lightGray"/>
        </w:rPr>
      </w:pPr>
    </w:p>
    <w:p w14:paraId="79E2FF29" w14:textId="44FCC295" w:rsidR="00DB4C1E" w:rsidRDefault="00DB4C1E" w:rsidP="00C962E3">
      <w:pPr>
        <w:pStyle w:val="Texteexerguesurligngris"/>
      </w:pPr>
      <w:r w:rsidRPr="00DB4C1E">
        <w:rPr>
          <w:highlight w:val="lightGray"/>
        </w:rPr>
        <w:t>Joindre un schéma précis de comptage du projet</w:t>
      </w:r>
    </w:p>
    <w:p w14:paraId="52C6BB6A" w14:textId="77777777" w:rsidR="00DB4C1E" w:rsidRPr="00DB4C1E" w:rsidRDefault="00DB4C1E" w:rsidP="00D57A34">
      <w:pPr>
        <w:pStyle w:val="Titre2"/>
      </w:pPr>
      <w:bookmarkStart w:id="114" w:name="_Toc33454440"/>
      <w:bookmarkStart w:id="115" w:name="_Toc53494949"/>
      <w:bookmarkStart w:id="116" w:name="_Toc53495157"/>
      <w:bookmarkStart w:id="117" w:name="_Toc53495317"/>
      <w:bookmarkStart w:id="118" w:name="_Toc53498109"/>
      <w:bookmarkStart w:id="119" w:name="_Toc56037237"/>
      <w:bookmarkStart w:id="120" w:name="_Toc56090294"/>
      <w:bookmarkStart w:id="121" w:name="_Toc56109125"/>
      <w:bookmarkStart w:id="122" w:name="_Toc57272449"/>
      <w:bookmarkStart w:id="123" w:name="_Toc60640561"/>
      <w:bookmarkStart w:id="124" w:name="_Toc65657679"/>
      <w:r w:rsidRPr="00DB4C1E">
        <w:t>Caractéristiques principales du réseau de chaleur</w:t>
      </w:r>
      <w:bookmarkEnd w:id="114"/>
      <w:bookmarkEnd w:id="115"/>
      <w:bookmarkEnd w:id="116"/>
      <w:bookmarkEnd w:id="117"/>
      <w:bookmarkEnd w:id="118"/>
      <w:bookmarkEnd w:id="119"/>
      <w:bookmarkEnd w:id="120"/>
      <w:bookmarkEnd w:id="121"/>
      <w:bookmarkEnd w:id="122"/>
      <w:bookmarkEnd w:id="123"/>
      <w:bookmarkEnd w:id="124"/>
    </w:p>
    <w:p w14:paraId="2D10B790" w14:textId="72AEB8D1" w:rsidR="00DB4C1E" w:rsidRPr="00751E8E" w:rsidRDefault="00DB4C1E" w:rsidP="00DB4C1E">
      <w:pPr>
        <w:rPr>
          <w:rFonts w:ascii="Marianne Light" w:hAnsi="Marianne Light"/>
          <w:i/>
          <w:sz w:val="18"/>
        </w:rPr>
      </w:pPr>
      <w:r w:rsidRPr="00751E8E">
        <w:rPr>
          <w:rFonts w:ascii="Marianne Light" w:hAnsi="Marianne Light"/>
          <w:bCs/>
          <w:i/>
          <w:sz w:val="18"/>
          <w:highlight w:val="lightGray"/>
        </w:rPr>
        <w:t>Insérer le tableau n°</w:t>
      </w:r>
      <w:r w:rsidR="00354AAB" w:rsidRPr="00751E8E">
        <w:rPr>
          <w:rFonts w:ascii="Marianne Light" w:hAnsi="Marianne Light"/>
          <w:bCs/>
          <w:i/>
          <w:sz w:val="18"/>
          <w:highlight w:val="lightGray"/>
        </w:rPr>
        <w:t>4 –«Tableau décomposition des métrés</w:t>
      </w:r>
      <w:r w:rsidRPr="00751E8E">
        <w:rPr>
          <w:rFonts w:cs="Calibri"/>
          <w:bCs/>
          <w:i/>
          <w:sz w:val="18"/>
          <w:highlight w:val="lightGray"/>
        </w:rPr>
        <w:t> </w:t>
      </w:r>
      <w:r w:rsidRPr="00751E8E">
        <w:rPr>
          <w:rFonts w:ascii="Marianne Light" w:hAnsi="Marianne Light" w:cs="Marianne Light"/>
          <w:bCs/>
          <w:i/>
          <w:sz w:val="18"/>
          <w:highlight w:val="lightGray"/>
        </w:rPr>
        <w:t>»</w:t>
      </w:r>
      <w:r w:rsidR="00751E8E" w:rsidRPr="00751E8E">
        <w:rPr>
          <w:highlight w:val="lightGray"/>
          <w:vertAlign w:val="superscript"/>
        </w:rPr>
        <w:t xml:space="preserve"> </w:t>
      </w:r>
      <w:r w:rsidR="00751E8E" w:rsidRPr="00751E8E">
        <w:rPr>
          <w:highlight w:val="lightGray"/>
          <w:vertAlign w:val="superscript"/>
        </w:rPr>
        <w:footnoteReference w:id="8"/>
      </w:r>
      <w:r w:rsidRPr="00751E8E">
        <w:rPr>
          <w:rFonts w:cs="Calibri"/>
          <w:bCs/>
          <w:i/>
          <w:sz w:val="18"/>
          <w:highlight w:val="lightGray"/>
        </w:rPr>
        <w:t> </w:t>
      </w:r>
      <w:r w:rsidRPr="00751E8E">
        <w:rPr>
          <w:rFonts w:ascii="Marianne Light" w:hAnsi="Marianne Light"/>
          <w:bCs/>
          <w:i/>
          <w:sz w:val="18"/>
          <w:highlight w:val="lightGray"/>
        </w:rPr>
        <w:t>:</w:t>
      </w:r>
    </w:p>
    <w:p w14:paraId="65ED930D" w14:textId="77777777" w:rsidR="00DB4C1E" w:rsidRPr="00DB4C1E" w:rsidRDefault="00DB4C1E" w:rsidP="00D57A34">
      <w:pPr>
        <w:pStyle w:val="Titre2"/>
      </w:pPr>
      <w:bookmarkStart w:id="125" w:name="_Toc33454442"/>
      <w:bookmarkStart w:id="126" w:name="_Toc53494951"/>
      <w:bookmarkStart w:id="127" w:name="_Toc53495159"/>
      <w:bookmarkStart w:id="128" w:name="_Toc53495319"/>
      <w:bookmarkStart w:id="129" w:name="_Toc53498111"/>
      <w:bookmarkStart w:id="130" w:name="_Toc56037239"/>
      <w:bookmarkStart w:id="131" w:name="_Toc56090296"/>
      <w:bookmarkStart w:id="132" w:name="_Toc56109126"/>
      <w:bookmarkStart w:id="133" w:name="_Toc57272450"/>
      <w:bookmarkStart w:id="134" w:name="_Toc60640562"/>
      <w:bookmarkStart w:id="135" w:name="_Toc65657680"/>
      <w:r w:rsidRPr="00DB4C1E">
        <w:t>Vérification des critères d’éligibilité</w:t>
      </w:r>
      <w:bookmarkEnd w:id="125"/>
      <w:bookmarkEnd w:id="126"/>
      <w:bookmarkEnd w:id="127"/>
      <w:bookmarkEnd w:id="128"/>
      <w:bookmarkEnd w:id="129"/>
      <w:bookmarkEnd w:id="130"/>
      <w:bookmarkEnd w:id="131"/>
      <w:bookmarkEnd w:id="132"/>
      <w:bookmarkEnd w:id="133"/>
      <w:bookmarkEnd w:id="134"/>
      <w:bookmarkEnd w:id="135"/>
    </w:p>
    <w:p w14:paraId="662F4877" w14:textId="77777777" w:rsidR="00DB4C1E" w:rsidRPr="00046B24" w:rsidRDefault="00DB4C1E" w:rsidP="001D0A1A">
      <w:pPr>
        <w:pStyle w:val="TexteCourant"/>
        <w:rPr>
          <w:u w:val="single"/>
        </w:rPr>
      </w:pPr>
      <w:bookmarkStart w:id="136" w:name="_Toc53494952"/>
      <w:r w:rsidRPr="00046B24">
        <w:rPr>
          <w:u w:val="single"/>
        </w:rPr>
        <w:t>Critère sur les ENR et R injectés</w:t>
      </w:r>
      <w:bookmarkEnd w:id="136"/>
    </w:p>
    <w:p w14:paraId="3EFBE8E7" w14:textId="5F381487" w:rsidR="00DB4C1E" w:rsidRPr="001D0A1A" w:rsidRDefault="00DB4C1E" w:rsidP="001D0A1A">
      <w:pPr>
        <w:pStyle w:val="TexteCourant"/>
        <w:rPr>
          <w:rFonts w:eastAsia="Calibri" w:cs="Calibri"/>
          <w:kern w:val="0"/>
          <w:highlight w:val="yellow"/>
          <w:lang w:eastAsia="en-US"/>
        </w:rPr>
      </w:pPr>
      <w:r w:rsidRPr="001D0A1A">
        <w:rPr>
          <w:rFonts w:cs="Marianne Light"/>
        </w:rPr>
        <w:t>«</w:t>
      </w:r>
      <w:r w:rsidRPr="001D0A1A">
        <w:t xml:space="preserve"> L</w:t>
      </w:r>
      <w:r w:rsidRPr="001D0A1A">
        <w:rPr>
          <w:rFonts w:cs="Marianne Light"/>
        </w:rPr>
        <w:t>’</w:t>
      </w:r>
      <w:r w:rsidRPr="001D0A1A">
        <w:t xml:space="preserve">aide </w:t>
      </w:r>
      <w:r w:rsidRPr="001D0A1A">
        <w:rPr>
          <w:rFonts w:cs="Marianne Light"/>
        </w:rPr>
        <w:t>à</w:t>
      </w:r>
      <w:r w:rsidRPr="001D0A1A">
        <w:t xml:space="preserve"> la cr</w:t>
      </w:r>
      <w:r w:rsidRPr="001D0A1A">
        <w:rPr>
          <w:rFonts w:cs="Marianne Light"/>
        </w:rPr>
        <w:t>é</w:t>
      </w:r>
      <w:r w:rsidRPr="001D0A1A">
        <w:t>ation, l</w:t>
      </w:r>
      <w:r w:rsidRPr="001D0A1A">
        <w:rPr>
          <w:rFonts w:cs="Marianne Light"/>
        </w:rPr>
        <w:t>’</w:t>
      </w:r>
      <w:r w:rsidRPr="001D0A1A">
        <w:t>extension ou la densification de r</w:t>
      </w:r>
      <w:r w:rsidRPr="001D0A1A">
        <w:rPr>
          <w:rFonts w:cs="Marianne Light"/>
        </w:rPr>
        <w:t>é</w:t>
      </w:r>
      <w:r w:rsidRPr="001D0A1A">
        <w:t>seau est conditionn</w:t>
      </w:r>
      <w:r w:rsidRPr="001D0A1A">
        <w:rPr>
          <w:rFonts w:cs="Marianne Light"/>
        </w:rPr>
        <w:t>é</w:t>
      </w:r>
      <w:r w:rsidRPr="001D0A1A">
        <w:t>e au fait que le r</w:t>
      </w:r>
      <w:r w:rsidRPr="001D0A1A">
        <w:rPr>
          <w:rFonts w:cs="Marianne Light"/>
        </w:rPr>
        <w:t>é</w:t>
      </w:r>
      <w:r w:rsidRPr="001D0A1A">
        <w:t>seau soit aliment</w:t>
      </w:r>
      <w:r w:rsidRPr="001D0A1A">
        <w:rPr>
          <w:rFonts w:cs="Marianne Light"/>
        </w:rPr>
        <w:t>é</w:t>
      </w:r>
      <w:r w:rsidRPr="001D0A1A">
        <w:t xml:space="preserve"> globalement, extension comprise, au minimum par </w:t>
      </w:r>
      <w:r w:rsidRPr="001D0A1A">
        <w:rPr>
          <w:b/>
        </w:rPr>
        <w:t>65 %</w:t>
      </w:r>
      <w:r w:rsidRPr="001D0A1A">
        <w:t xml:space="preserve"> d’</w:t>
      </w:r>
      <w:proofErr w:type="spellStart"/>
      <w:r w:rsidRPr="001D0A1A">
        <w:t>EnR&amp;R</w:t>
      </w:r>
      <w:proofErr w:type="spellEnd"/>
      <w:r w:rsidRPr="001D0A1A">
        <w:t xml:space="preserve"> » (sauf dérogation sur les projets de géothermie, récupération de chaleur fatale ou solaire thermique validée par l’ADEME)</w:t>
      </w:r>
      <w:r w:rsidRPr="001D0A1A">
        <w:rPr>
          <w:rFonts w:ascii="Calibri" w:hAnsi="Calibri" w:cs="Calibri"/>
        </w:rPr>
        <w:t> </w:t>
      </w:r>
      <w:r w:rsidRPr="001D0A1A">
        <w:t>:</w:t>
      </w:r>
      <w:r w:rsidR="001D0A1A">
        <w:t xml:space="preserve"> </w:t>
      </w:r>
    </w:p>
    <w:p w14:paraId="6122C06E" w14:textId="77777777" w:rsidR="00DB4C1E" w:rsidRPr="00DB4C1E" w:rsidRDefault="00DB4C1E" w:rsidP="00C662A0">
      <w:pPr>
        <w:pStyle w:val="Pucenoir"/>
        <w:numPr>
          <w:ilvl w:val="0"/>
          <w:numId w:val="0"/>
        </w:numPr>
        <w:ind w:left="284" w:hanging="284"/>
      </w:pPr>
      <w:r w:rsidRPr="00DB4C1E">
        <w:t>Taux d’</w:t>
      </w:r>
      <w:proofErr w:type="spellStart"/>
      <w:r w:rsidRPr="00DB4C1E">
        <w:t>EnR&amp;R</w:t>
      </w:r>
      <w:proofErr w:type="spellEnd"/>
      <w:r w:rsidRPr="00DB4C1E">
        <w:t xml:space="preserve"> injecté dans le réseau : </w:t>
      </w:r>
      <w:r w:rsidRPr="00DB4C1E">
        <w:rPr>
          <w:highlight w:val="lightGray"/>
        </w:rPr>
        <w:t>xx %</w:t>
      </w:r>
    </w:p>
    <w:p w14:paraId="7DE70F35" w14:textId="79526202" w:rsidR="00DB4C1E" w:rsidRPr="00DB4C1E" w:rsidRDefault="00DB4C1E" w:rsidP="001D0A1A">
      <w:pPr>
        <w:pStyle w:val="TexteCourant"/>
        <w:rPr>
          <w:highlight w:val="lightGray"/>
        </w:rPr>
      </w:pPr>
      <w:r w:rsidRPr="00DB4C1E">
        <w:rPr>
          <w:rFonts w:cs="Marianne Light"/>
        </w:rPr>
        <w:t>«</w:t>
      </w:r>
      <w:r w:rsidRPr="00DB4C1E">
        <w:t xml:space="preserve"> Dans le cas d</w:t>
      </w:r>
      <w:r w:rsidRPr="00DB4C1E">
        <w:rPr>
          <w:rFonts w:cs="Marianne Light"/>
        </w:rPr>
        <w:t>’</w:t>
      </w:r>
      <w:r w:rsidRPr="00DB4C1E">
        <w:t>une extension ou d</w:t>
      </w:r>
      <w:r w:rsidRPr="00DB4C1E">
        <w:rPr>
          <w:rFonts w:cs="Marianne Light"/>
        </w:rPr>
        <w:t>’</w:t>
      </w:r>
      <w:r w:rsidRPr="00DB4C1E">
        <w:t>une densification du r</w:t>
      </w:r>
      <w:r w:rsidRPr="00DB4C1E">
        <w:rPr>
          <w:rFonts w:cs="Marianne Light"/>
        </w:rPr>
        <w:t>é</w:t>
      </w:r>
      <w:r w:rsidRPr="00DB4C1E">
        <w:t>seau, les besoins suppl</w:t>
      </w:r>
      <w:r w:rsidRPr="00DB4C1E">
        <w:rPr>
          <w:rFonts w:cs="Marianne Light"/>
        </w:rPr>
        <w:t>é</w:t>
      </w:r>
      <w:r w:rsidRPr="00DB4C1E">
        <w:t xml:space="preserve">mentaires seront couverts au minimum </w:t>
      </w:r>
      <w:r w:rsidRPr="00DB4C1E">
        <w:rPr>
          <w:rFonts w:cs="Marianne Light"/>
        </w:rPr>
        <w:t>à</w:t>
      </w:r>
      <w:r w:rsidRPr="00DB4C1E">
        <w:t xml:space="preserve"> </w:t>
      </w:r>
      <w:r w:rsidRPr="00DB4C1E">
        <w:rPr>
          <w:b/>
        </w:rPr>
        <w:t>65 %</w:t>
      </w:r>
      <w:r w:rsidRPr="00DB4C1E">
        <w:t xml:space="preserve"> par une production supplémentaire d’</w:t>
      </w:r>
      <w:proofErr w:type="spellStart"/>
      <w:r w:rsidRPr="00DB4C1E">
        <w:t>EnR&amp;R</w:t>
      </w:r>
      <w:proofErr w:type="spellEnd"/>
      <w:r w:rsidRPr="00DB4C1E">
        <w:t>, tout en respectant un taux d’</w:t>
      </w:r>
      <w:proofErr w:type="spellStart"/>
      <w:r w:rsidRPr="00DB4C1E">
        <w:t>EnR&amp;R</w:t>
      </w:r>
      <w:proofErr w:type="spellEnd"/>
      <w:r w:rsidRPr="00DB4C1E">
        <w:t xml:space="preserve"> global minimum du réseau, après projet de </w:t>
      </w:r>
      <w:r w:rsidR="003C41F9" w:rsidRPr="00DB4C1E">
        <w:t>5</w:t>
      </w:r>
      <w:r w:rsidR="003C41F9">
        <w:t>5</w:t>
      </w:r>
      <w:r w:rsidRPr="00DB4C1E">
        <w:t>% »</w:t>
      </w:r>
      <w:r w:rsidR="001D0A1A">
        <w:rPr>
          <w:rFonts w:ascii="Calibri" w:hAnsi="Calibri" w:cs="Calibri"/>
        </w:rPr>
        <w:t> </w:t>
      </w:r>
      <w:r w:rsidR="001D0A1A">
        <w:t xml:space="preserve">: </w:t>
      </w:r>
      <w:r w:rsidRPr="00DB4C1E">
        <w:rPr>
          <w:highlight w:val="lightGray"/>
        </w:rPr>
        <w:t xml:space="preserve">Oui / Non </w:t>
      </w:r>
    </w:p>
    <w:p w14:paraId="243F5C37" w14:textId="46748786" w:rsidR="00DB4C1E" w:rsidRPr="001D0A1A" w:rsidRDefault="00DB4C1E" w:rsidP="001D0A1A">
      <w:pPr>
        <w:pStyle w:val="TexteCourant"/>
      </w:pPr>
      <w:r w:rsidRPr="001D0A1A">
        <w:t>« Dans le cas d’une extension ou d’une densification du réseau, les besoins supplémentaires seront couverts au minimum à 25 % par une production supplémentaire d’</w:t>
      </w:r>
      <w:proofErr w:type="spellStart"/>
      <w:r w:rsidRPr="001D0A1A">
        <w:t>EnR&amp;R</w:t>
      </w:r>
      <w:proofErr w:type="spellEnd"/>
      <w:r w:rsidRPr="001D0A1A">
        <w:t>, tout en respectant un taux d’</w:t>
      </w:r>
      <w:proofErr w:type="spellStart"/>
      <w:r w:rsidRPr="001D0A1A">
        <w:t>EnR&amp;R</w:t>
      </w:r>
      <w:proofErr w:type="spellEnd"/>
      <w:r w:rsidRPr="001D0A1A">
        <w:t xml:space="preserve"> global minimum du réseau, après projet de 70 % »</w:t>
      </w:r>
    </w:p>
    <w:p w14:paraId="72D12DA2" w14:textId="7EB6BBD8" w:rsidR="00DB4C1E" w:rsidRPr="00DB4C1E" w:rsidRDefault="00DB4C1E" w:rsidP="001D0A1A">
      <w:pPr>
        <w:pStyle w:val="TexteCourant"/>
        <w:rPr>
          <w:i w:val="0"/>
          <w:highlight w:val="lightGray"/>
        </w:rPr>
      </w:pPr>
      <w:r w:rsidRPr="00DB4C1E">
        <w:rPr>
          <w:rFonts w:cs="Marianne Light"/>
        </w:rPr>
        <w:t>«</w:t>
      </w:r>
      <w:r w:rsidRPr="00DB4C1E">
        <w:t xml:space="preserve"> Les besoins suppl</w:t>
      </w:r>
      <w:r w:rsidRPr="00DB4C1E">
        <w:rPr>
          <w:rFonts w:cs="Marianne Light"/>
        </w:rPr>
        <w:t>é</w:t>
      </w:r>
      <w:r w:rsidRPr="00DB4C1E">
        <w:t>mentaires g</w:t>
      </w:r>
      <w:r w:rsidRPr="00DB4C1E">
        <w:rPr>
          <w:rFonts w:cs="Marianne Light"/>
        </w:rPr>
        <w:t>é</w:t>
      </w:r>
      <w:r w:rsidRPr="00DB4C1E">
        <w:t>n</w:t>
      </w:r>
      <w:r w:rsidRPr="00DB4C1E">
        <w:rPr>
          <w:rFonts w:cs="Marianne Light"/>
        </w:rPr>
        <w:t>é</w:t>
      </w:r>
      <w:r w:rsidRPr="00DB4C1E">
        <w:t>r</w:t>
      </w:r>
      <w:r w:rsidRPr="00DB4C1E">
        <w:rPr>
          <w:rFonts w:cs="Marianne Light"/>
        </w:rPr>
        <w:t>é</w:t>
      </w:r>
      <w:r w:rsidRPr="00DB4C1E">
        <w:t>s par les nouveaux b</w:t>
      </w:r>
      <w:r w:rsidRPr="00DB4C1E">
        <w:rPr>
          <w:rFonts w:cs="Marianne Light"/>
        </w:rPr>
        <w:t>â</w:t>
      </w:r>
      <w:r w:rsidRPr="00DB4C1E">
        <w:t>timents raccord</w:t>
      </w:r>
      <w:r w:rsidRPr="00DB4C1E">
        <w:rPr>
          <w:rFonts w:cs="Marianne Light"/>
        </w:rPr>
        <w:t>é</w:t>
      </w:r>
      <w:r w:rsidRPr="00DB4C1E">
        <w:t xml:space="preserve">s dans le cadre du programme de densification /extension sont alimentés par </w:t>
      </w:r>
      <w:r w:rsidRPr="001D0A1A">
        <w:rPr>
          <w:rStyle w:val="TexteCourantCar"/>
        </w:rPr>
        <w:t>XX</w:t>
      </w:r>
      <w:r w:rsidRPr="00DB4C1E">
        <w:t xml:space="preserve"> % d’</w:t>
      </w:r>
      <w:proofErr w:type="spellStart"/>
      <w:r w:rsidRPr="00DB4C1E">
        <w:t>EnR</w:t>
      </w:r>
      <w:proofErr w:type="spellEnd"/>
      <w:r w:rsidRPr="00DB4C1E">
        <w:t xml:space="preserve"> et le taux </w:t>
      </w:r>
      <w:proofErr w:type="spellStart"/>
      <w:r w:rsidRPr="00DB4C1E">
        <w:t>EnR</w:t>
      </w:r>
      <w:proofErr w:type="spellEnd"/>
      <w:r w:rsidRPr="00DB4C1E">
        <w:t xml:space="preserve"> global du réseau après projet est supérieur à 70 %</w:t>
      </w:r>
      <w:r w:rsidR="001D0A1A">
        <w:rPr>
          <w:rFonts w:ascii="Calibri" w:hAnsi="Calibri" w:cs="Calibri"/>
        </w:rPr>
        <w:t> </w:t>
      </w:r>
      <w:r w:rsidR="001D0A1A">
        <w:rPr>
          <w:rFonts w:cs="Marianne Light"/>
        </w:rPr>
        <w:t>»</w:t>
      </w:r>
      <w:r w:rsidR="001D0A1A">
        <w:rPr>
          <w:rFonts w:ascii="Calibri" w:hAnsi="Calibri" w:cs="Calibri"/>
        </w:rPr>
        <w:t> </w:t>
      </w:r>
      <w:r w:rsidR="001D0A1A">
        <w:t xml:space="preserve">: </w:t>
      </w:r>
      <w:r w:rsidRPr="00DB4C1E">
        <w:rPr>
          <w:i w:val="0"/>
          <w:highlight w:val="lightGray"/>
        </w:rPr>
        <w:t xml:space="preserve">Oui / Non </w:t>
      </w:r>
    </w:p>
    <w:p w14:paraId="5DD08D78" w14:textId="77777777" w:rsidR="00DB4C1E" w:rsidRPr="00D57A34" w:rsidRDefault="00DB4C1E" w:rsidP="00D57A34">
      <w:pPr>
        <w:rPr>
          <w:rFonts w:ascii="Marianne Light" w:hAnsi="Marianne Light"/>
          <w:i/>
          <w:sz w:val="18"/>
          <w:szCs w:val="18"/>
        </w:rPr>
      </w:pPr>
    </w:p>
    <w:p w14:paraId="24D02AE8" w14:textId="784EA788" w:rsidR="00DB4C1E" w:rsidRPr="00046B24" w:rsidRDefault="00DB4C1E" w:rsidP="001D0A1A">
      <w:pPr>
        <w:pStyle w:val="TexteCourant"/>
        <w:rPr>
          <w:u w:val="single"/>
        </w:rPr>
      </w:pPr>
      <w:bookmarkStart w:id="137" w:name="_Toc53494953"/>
      <w:r w:rsidRPr="00046B24">
        <w:rPr>
          <w:u w:val="single"/>
        </w:rPr>
        <w:t>Critère densité thermique/ longueur</w:t>
      </w:r>
      <w:bookmarkEnd w:id="137"/>
      <w:r w:rsidR="001D0A1A" w:rsidRPr="00046B24">
        <w:rPr>
          <w:rFonts w:ascii="Calibri" w:hAnsi="Calibri" w:cs="Calibri"/>
          <w:u w:val="single"/>
        </w:rPr>
        <w:t> </w:t>
      </w:r>
      <w:r w:rsidR="001D0A1A" w:rsidRPr="00046B24">
        <w:rPr>
          <w:u w:val="single"/>
        </w:rPr>
        <w:t>:</w:t>
      </w:r>
    </w:p>
    <w:p w14:paraId="69C7C9BD" w14:textId="77777777" w:rsidR="00492493" w:rsidRDefault="00DB4C1E" w:rsidP="00492493">
      <w:pPr>
        <w:pStyle w:val="TexteCourant"/>
      </w:pPr>
      <w:r w:rsidRPr="001D0A1A">
        <w:rPr>
          <w:rFonts w:cs="Marianne Light"/>
        </w:rPr>
        <w:t>«</w:t>
      </w:r>
      <w:r w:rsidRPr="001D0A1A">
        <w:t xml:space="preserve"> La densit</w:t>
      </w:r>
      <w:r w:rsidRPr="001D0A1A">
        <w:rPr>
          <w:rFonts w:cs="Marianne Light"/>
        </w:rPr>
        <w:t>é</w:t>
      </w:r>
      <w:r w:rsidRPr="001D0A1A">
        <w:t xml:space="preserve"> thermique de l</w:t>
      </w:r>
      <w:r w:rsidRPr="001D0A1A">
        <w:rPr>
          <w:rFonts w:cs="Marianne Light"/>
        </w:rPr>
        <w:t>’</w:t>
      </w:r>
      <w:r w:rsidRPr="001D0A1A">
        <w:t xml:space="preserve">extension devra </w:t>
      </w:r>
      <w:r w:rsidRPr="001D0A1A">
        <w:rPr>
          <w:rFonts w:cs="Marianne Light"/>
        </w:rPr>
        <w:t>ê</w:t>
      </w:r>
      <w:r w:rsidRPr="001D0A1A">
        <w:t>tre d</w:t>
      </w:r>
      <w:r w:rsidRPr="001D0A1A">
        <w:rPr>
          <w:rFonts w:cs="Marianne Light"/>
        </w:rPr>
        <w:t>’</w:t>
      </w:r>
      <w:r w:rsidRPr="001D0A1A">
        <w:t xml:space="preserve">au moins 1,5 </w:t>
      </w:r>
      <w:proofErr w:type="spellStart"/>
      <w:r w:rsidRPr="001D0A1A">
        <w:t>MWh</w:t>
      </w:r>
      <w:proofErr w:type="spellEnd"/>
      <w:r w:rsidRPr="001D0A1A">
        <w:t>/an/m</w:t>
      </w:r>
      <w:r w:rsidRPr="001D0A1A">
        <w:rPr>
          <w:rFonts w:cs="Marianne Light"/>
        </w:rPr>
        <w:t>è</w:t>
      </w:r>
      <w:r w:rsidRPr="001D0A1A">
        <w:t xml:space="preserve">tre </w:t>
      </w:r>
      <w:r w:rsidRPr="001D0A1A">
        <w:rPr>
          <w:rFonts w:cs="Marianne Light"/>
        </w:rPr>
        <w:t>»</w:t>
      </w:r>
      <w:r w:rsidRPr="001D0A1A">
        <w:t xml:space="preserve"> : </w:t>
      </w:r>
      <w:r w:rsidR="00492493">
        <w:tab/>
      </w:r>
    </w:p>
    <w:p w14:paraId="782E037A" w14:textId="4950750D" w:rsidR="00DB4C1E" w:rsidRDefault="00DB4C1E" w:rsidP="00492493">
      <w:pPr>
        <w:pStyle w:val="TexteCourant"/>
        <w:ind w:firstLine="708"/>
      </w:pPr>
      <w:r w:rsidRPr="001D0A1A">
        <w:t xml:space="preserve">La densité moyenne de l’extension est de </w:t>
      </w:r>
      <w:r w:rsidRPr="001D0A1A">
        <w:rPr>
          <w:highlight w:val="lightGray"/>
        </w:rPr>
        <w:t>XX MWh/an.ml</w:t>
      </w:r>
    </w:p>
    <w:p w14:paraId="25EF69F4" w14:textId="77777777" w:rsidR="00046B24" w:rsidRPr="001D0A1A" w:rsidRDefault="00046B24" w:rsidP="00046B24">
      <w:pPr>
        <w:pStyle w:val="Pucenoir"/>
        <w:numPr>
          <w:ilvl w:val="0"/>
          <w:numId w:val="0"/>
        </w:numPr>
      </w:pPr>
    </w:p>
    <w:p w14:paraId="184848D2" w14:textId="30654035" w:rsidR="00DB4C1E" w:rsidRPr="001D0A1A" w:rsidRDefault="00DB4C1E" w:rsidP="00046B24">
      <w:pPr>
        <w:pStyle w:val="TexteCourant"/>
      </w:pPr>
      <w:r w:rsidRPr="001D0A1A">
        <w:rPr>
          <w:rFonts w:cs="Marianne Light"/>
        </w:rPr>
        <w:t>«</w:t>
      </w:r>
      <w:r w:rsidRPr="001D0A1A">
        <w:t xml:space="preserve"> L</w:t>
      </w:r>
      <w:r w:rsidRPr="001D0A1A">
        <w:rPr>
          <w:rFonts w:cs="Marianne Light"/>
        </w:rPr>
        <w:t>’</w:t>
      </w:r>
      <w:r w:rsidRPr="001D0A1A">
        <w:t>extension ou l</w:t>
      </w:r>
      <w:r w:rsidRPr="001D0A1A">
        <w:rPr>
          <w:rFonts w:cs="Marianne Light"/>
        </w:rPr>
        <w:t>’</w:t>
      </w:r>
      <w:r w:rsidRPr="001D0A1A">
        <w:t>op</w:t>
      </w:r>
      <w:r w:rsidRPr="001D0A1A">
        <w:rPr>
          <w:rFonts w:cs="Marianne Light"/>
        </w:rPr>
        <w:t>é</w:t>
      </w:r>
      <w:r w:rsidRPr="001D0A1A">
        <w:t>ration de densification devra porter sur 200 ml de tranch</w:t>
      </w:r>
      <w:r w:rsidRPr="001D0A1A">
        <w:rPr>
          <w:rFonts w:cs="Marianne Light"/>
        </w:rPr>
        <w:t>é</w:t>
      </w:r>
      <w:r w:rsidRPr="001D0A1A">
        <w:t>e cumul</w:t>
      </w:r>
      <w:r w:rsidRPr="001D0A1A">
        <w:rPr>
          <w:rFonts w:cs="Marianne Light"/>
        </w:rPr>
        <w:t>é</w:t>
      </w:r>
      <w:r w:rsidRPr="001D0A1A">
        <w:t xml:space="preserve">e au minimum </w:t>
      </w:r>
      <w:r w:rsidRPr="001D0A1A">
        <w:rPr>
          <w:rFonts w:cs="Marianne Light"/>
        </w:rPr>
        <w:t>»</w:t>
      </w:r>
      <w:r w:rsidRPr="001D0A1A">
        <w:t xml:space="preserve"> </w:t>
      </w:r>
    </w:p>
    <w:p w14:paraId="281E708A" w14:textId="77777777" w:rsidR="00DB4C1E" w:rsidRPr="001D0A1A" w:rsidRDefault="00DB4C1E" w:rsidP="00492493">
      <w:pPr>
        <w:pStyle w:val="TexteExerguesPUCE"/>
        <w:numPr>
          <w:ilvl w:val="0"/>
          <w:numId w:val="0"/>
        </w:numPr>
        <w:ind w:left="714"/>
      </w:pPr>
      <w:r w:rsidRPr="001D0A1A">
        <w:t xml:space="preserve">La longueur de tranchée concernée par l’opération est </w:t>
      </w:r>
      <w:r w:rsidRPr="001D0A1A">
        <w:rPr>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046B24" w:rsidRDefault="00DB4C1E" w:rsidP="001D0A1A">
      <w:pPr>
        <w:pStyle w:val="TexteCourant"/>
        <w:rPr>
          <w:u w:val="single"/>
        </w:rPr>
      </w:pPr>
      <w:bookmarkStart w:id="138" w:name="_Toc53494954"/>
      <w:r w:rsidRPr="00046B24">
        <w:rPr>
          <w:u w:val="single"/>
        </w:rPr>
        <w:t>Critères sociaux et gouvernance</w:t>
      </w:r>
      <w:bookmarkEnd w:id="138"/>
    </w:p>
    <w:p w14:paraId="408D9B68" w14:textId="22D6021F" w:rsidR="00DB4C1E" w:rsidRPr="001D0A1A" w:rsidRDefault="00DB4C1E" w:rsidP="00046B24">
      <w:pPr>
        <w:pStyle w:val="TexteCourant"/>
        <w:rPr>
          <w:i w:val="0"/>
          <w:highlight w:val="lightGray"/>
        </w:rPr>
      </w:pPr>
      <w:r w:rsidRPr="001D0A1A">
        <w:t xml:space="preserve">Existence d’un lieu de concertation </w:t>
      </w:r>
      <w:r w:rsidRPr="00046B24">
        <w:t>continue avec les abonnés et usagers</w:t>
      </w:r>
      <w:r w:rsidRPr="00046B24">
        <w:rPr>
          <w:rFonts w:ascii="Calibri" w:hAnsi="Calibri" w:cs="Calibri"/>
        </w:rPr>
        <w:t> </w:t>
      </w:r>
      <w:r w:rsidRPr="00046B24">
        <w:t>du réseau</w:t>
      </w:r>
      <w:r w:rsidR="00046B24" w:rsidRPr="00046B24">
        <w:t xml:space="preserve"> </w:t>
      </w:r>
      <w:r w:rsidRPr="00046B24">
        <w:t>?</w:t>
      </w:r>
      <w:r w:rsidR="00046B24" w:rsidRPr="00046B24">
        <w:t xml:space="preserve"> </w:t>
      </w:r>
      <w:r w:rsidRPr="00046B24">
        <w:rPr>
          <w:highlight w:val="lightGray"/>
        </w:rPr>
        <w:t>Oui / Non</w:t>
      </w:r>
      <w:r w:rsidRPr="001D0A1A">
        <w:rPr>
          <w:i w:val="0"/>
          <w:highlight w:val="lightGray"/>
        </w:rPr>
        <w:t xml:space="preserve"> </w:t>
      </w:r>
    </w:p>
    <w:p w14:paraId="0ECF9192" w14:textId="7FB3E592" w:rsidR="00DB4C1E" w:rsidRPr="00DB4C1E" w:rsidRDefault="00DB4C1E" w:rsidP="00A401D6">
      <w:pPr>
        <w:pStyle w:val="TexteCourant"/>
        <w:rPr>
          <w:i w:val="0"/>
          <w:highlight w:val="lightGray"/>
        </w:rPr>
      </w:pPr>
      <w:r w:rsidRPr="00DB4C1E">
        <w:rPr>
          <w:rFonts w:cs="Marianne Light"/>
        </w:rPr>
        <w:t>«</w:t>
      </w:r>
      <w:r w:rsidRPr="00DB4C1E">
        <w:t xml:space="preserve"> </w:t>
      </w:r>
      <w:r w:rsidRPr="00A401D6">
        <w:t>Les</w:t>
      </w:r>
      <w:r w:rsidRPr="00DB4C1E">
        <w:t xml:space="preserve"> aides devront avoir un impact positif pour l'abonn</w:t>
      </w:r>
      <w:r w:rsidRPr="00DB4C1E">
        <w:rPr>
          <w:rFonts w:cs="Marianne Light"/>
        </w:rPr>
        <w:t>é</w:t>
      </w:r>
      <w:r w:rsidRPr="00DB4C1E">
        <w:t xml:space="preserve"> : cet impact devra faire l</w:t>
      </w:r>
      <w:r w:rsidRPr="00DB4C1E">
        <w:rPr>
          <w:rFonts w:cs="Marianne Light"/>
        </w:rPr>
        <w:t>’</w:t>
      </w:r>
      <w:r w:rsidRPr="00DB4C1E">
        <w:t>objet d</w:t>
      </w:r>
      <w:r w:rsidRPr="00DB4C1E">
        <w:rPr>
          <w:rFonts w:cs="Marianne Light"/>
        </w:rPr>
        <w:t>’</w:t>
      </w:r>
      <w:r w:rsidRPr="00DB4C1E">
        <w:t>un engagement chiffr</w:t>
      </w:r>
      <w:r w:rsidRPr="00DB4C1E">
        <w:rPr>
          <w:rFonts w:cs="Marianne Light"/>
        </w:rPr>
        <w:t>é</w:t>
      </w:r>
      <w:r w:rsidRPr="00DB4C1E">
        <w:t xml:space="preserve"> du p</w:t>
      </w:r>
      <w:r w:rsidRPr="00DB4C1E">
        <w:rPr>
          <w:rFonts w:cs="Marianne Light"/>
        </w:rPr>
        <w:t>é</w:t>
      </w:r>
      <w:r w:rsidRPr="00DB4C1E">
        <w:t>titionnaire, port</w:t>
      </w:r>
      <w:r w:rsidRPr="00DB4C1E">
        <w:rPr>
          <w:rFonts w:cs="Marianne Light"/>
        </w:rPr>
        <w:t>é</w:t>
      </w:r>
      <w:r w:rsidRPr="00DB4C1E">
        <w:t xml:space="preserve"> </w:t>
      </w:r>
      <w:r w:rsidRPr="00DB4C1E">
        <w:rPr>
          <w:rFonts w:cs="Marianne Light"/>
        </w:rPr>
        <w:t>à</w:t>
      </w:r>
      <w:r w:rsidRPr="00DB4C1E">
        <w:t xml:space="preserve"> la connaissance de la Collectivité. L'ambition est que la Collectivité veille à la répercussion de cette baisse de l'abonné vers l'utilisateur final » : </w:t>
      </w:r>
      <w:r w:rsidRPr="001D0A1A">
        <w:rPr>
          <w:highlight w:val="lightGray"/>
        </w:rPr>
        <w:t xml:space="preserve">Oui / Non </w:t>
      </w:r>
    </w:p>
    <w:p w14:paraId="4C1054D9" w14:textId="77777777" w:rsidR="00DB4C1E" w:rsidRPr="00DB4C1E" w:rsidRDefault="00DB4C1E" w:rsidP="00DB4C1E">
      <w:pPr>
        <w:rPr>
          <w:rFonts w:ascii="Marianne Light" w:hAnsi="Marianne Light"/>
          <w:i/>
          <w:sz w:val="18"/>
          <w:szCs w:val="18"/>
        </w:rPr>
      </w:pPr>
    </w:p>
    <w:p w14:paraId="2993D543" w14:textId="39CDB31F" w:rsidR="00DB4C1E" w:rsidRPr="00492493" w:rsidRDefault="00DB4C1E" w:rsidP="001D0A1A">
      <w:pPr>
        <w:pStyle w:val="TexteCourant"/>
        <w:rPr>
          <w:u w:val="single"/>
        </w:rPr>
      </w:pPr>
      <w:bookmarkStart w:id="139" w:name="_Toc53494955"/>
      <w:r w:rsidRPr="00492493">
        <w:rPr>
          <w:u w:val="single"/>
        </w:rPr>
        <w:t>Critère optimisation</w:t>
      </w:r>
      <w:r w:rsidR="00A401D6" w:rsidRPr="00492493">
        <w:rPr>
          <w:u w:val="single"/>
        </w:rPr>
        <w:t>/</w:t>
      </w:r>
      <w:r w:rsidRPr="00492493">
        <w:rPr>
          <w:u w:val="single"/>
        </w:rPr>
        <w:t>conception</w:t>
      </w:r>
      <w:r w:rsidR="00A401D6" w:rsidRPr="00492493">
        <w:rPr>
          <w:u w:val="single"/>
        </w:rPr>
        <w:t>/</w:t>
      </w:r>
      <w:r w:rsidRPr="00492493">
        <w:rPr>
          <w:u w:val="single"/>
        </w:rPr>
        <w:t>performance technique</w:t>
      </w:r>
      <w:bookmarkEnd w:id="139"/>
      <w:r w:rsidRPr="00492493">
        <w:rPr>
          <w:u w:val="single"/>
        </w:rPr>
        <w:t xml:space="preserve"> </w:t>
      </w:r>
    </w:p>
    <w:p w14:paraId="0862777F" w14:textId="739AC577" w:rsidR="00DB4C1E" w:rsidRPr="00492493" w:rsidRDefault="00DB4C1E" w:rsidP="001D0A1A">
      <w:pPr>
        <w:pStyle w:val="TexteCourant"/>
        <w:rPr>
          <w:highlight w:val="lightGray"/>
        </w:rPr>
      </w:pPr>
      <w:r w:rsidRPr="00492493">
        <w:rPr>
          <w:rStyle w:val="TexteCourantCar"/>
          <w:bCs/>
          <w:i/>
        </w:rPr>
        <w:t>« L</w:t>
      </w:r>
      <w:r w:rsidR="001D0A1A" w:rsidRPr="00492493">
        <w:rPr>
          <w:rStyle w:val="TexteCourantCar"/>
          <w:rFonts w:eastAsia="Arial"/>
          <w:bCs/>
          <w:i/>
        </w:rPr>
        <w:t>’é</w:t>
      </w:r>
      <w:r w:rsidRPr="00492493">
        <w:rPr>
          <w:rStyle w:val="TexteCourantCar"/>
          <w:bCs/>
          <w:i/>
        </w:rPr>
        <w:t>tude de faisabilité (cas des création) ou schéma directeur (cas des extension) conforme aux guides ADEME/AMORCE a été fourni</w:t>
      </w:r>
      <w:r w:rsidRPr="00492493">
        <w:rPr>
          <w:rStyle w:val="TexteCourantCar"/>
          <w:rFonts w:ascii="Calibri" w:hAnsi="Calibri" w:cs="Calibri"/>
          <w:bCs/>
          <w:i/>
        </w:rPr>
        <w:t> </w:t>
      </w:r>
      <w:r w:rsidRPr="00492493">
        <w:rPr>
          <w:rStyle w:val="TexteCourantCar"/>
          <w:bCs/>
          <w:i/>
        </w:rPr>
        <w:t>»</w:t>
      </w:r>
      <w:r w:rsidR="00492493">
        <w:rPr>
          <w:rStyle w:val="TexteCourantCar"/>
          <w:rFonts w:ascii="Calibri" w:hAnsi="Calibri" w:cs="Calibri"/>
          <w:bCs/>
          <w:i/>
        </w:rPr>
        <w:t xml:space="preserve"> : </w:t>
      </w:r>
      <w:r w:rsidRPr="00492493">
        <w:rPr>
          <w:highlight w:val="lightGray"/>
        </w:rPr>
        <w:t xml:space="preserve">Oui / Non </w:t>
      </w:r>
    </w:p>
    <w:p w14:paraId="50C83336" w14:textId="3F04E151" w:rsidR="00081363" w:rsidRPr="00D57A34" w:rsidRDefault="00081363" w:rsidP="00D57A34">
      <w:pPr>
        <w:pStyle w:val="Titre1"/>
      </w:pPr>
      <w:bookmarkStart w:id="140" w:name="_Toc51064064"/>
      <w:bookmarkStart w:id="141" w:name="_Toc51064311"/>
      <w:bookmarkStart w:id="142" w:name="_Toc51064423"/>
      <w:bookmarkStart w:id="143" w:name="_Toc51064715"/>
      <w:bookmarkStart w:id="144" w:name="_Toc51228303"/>
      <w:bookmarkStart w:id="145" w:name="_Toc51228335"/>
      <w:bookmarkStart w:id="146" w:name="_Toc51228464"/>
      <w:bookmarkStart w:id="147" w:name="_Toc51228543"/>
      <w:bookmarkStart w:id="148" w:name="_Toc53494956"/>
      <w:bookmarkStart w:id="149" w:name="_Toc53495160"/>
      <w:bookmarkStart w:id="150" w:name="_Toc53495320"/>
      <w:bookmarkStart w:id="151" w:name="_Toc53498112"/>
      <w:bookmarkStart w:id="152" w:name="_Toc56037240"/>
      <w:bookmarkStart w:id="153" w:name="_Toc56090297"/>
      <w:bookmarkStart w:id="154" w:name="_Toc56109127"/>
      <w:bookmarkStart w:id="155" w:name="_Toc57272451"/>
      <w:bookmarkStart w:id="156" w:name="_Toc60640563"/>
      <w:bookmarkStart w:id="157" w:name="_Toc65657681"/>
      <w:r w:rsidRPr="00D57A34">
        <w:t>Suivi et planning du projet</w:t>
      </w:r>
      <w:bookmarkEnd w:id="3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77777777" w:rsidR="0044515D" w:rsidRPr="00492493" w:rsidRDefault="0044515D" w:rsidP="00492493">
      <w:pPr>
        <w:pStyle w:val="TexteExerguesPUCE"/>
      </w:pPr>
      <w:r w:rsidRPr="00492493">
        <w:t>Avant-projet sommaire et détaillé</w:t>
      </w:r>
      <w:r w:rsidRPr="00492493">
        <w:rPr>
          <w:rFonts w:ascii="Calibri" w:hAnsi="Calibri" w:cs="Calibri"/>
        </w:rPr>
        <w:t> </w:t>
      </w:r>
      <w:r w:rsidRPr="00492493">
        <w:t>;</w:t>
      </w:r>
    </w:p>
    <w:p w14:paraId="193164C4" w14:textId="77777777" w:rsidR="0044515D" w:rsidRPr="00492493" w:rsidRDefault="0044515D" w:rsidP="00492493">
      <w:pPr>
        <w:pStyle w:val="TexteExerguesPUCE"/>
      </w:pPr>
      <w:r w:rsidRPr="00492493">
        <w:t>Procédure ICPE</w:t>
      </w:r>
      <w:r w:rsidRPr="00492493">
        <w:rPr>
          <w:rFonts w:ascii="Calibri" w:hAnsi="Calibri" w:cs="Calibri"/>
        </w:rPr>
        <w:t> </w:t>
      </w:r>
      <w:r w:rsidRPr="00492493">
        <w:t>;</w:t>
      </w:r>
    </w:p>
    <w:p w14:paraId="16F364BC" w14:textId="77777777" w:rsidR="0044515D" w:rsidRPr="00492493" w:rsidRDefault="0044515D" w:rsidP="00492493">
      <w:pPr>
        <w:pStyle w:val="TexteExerguesPUCE"/>
      </w:pPr>
      <w:r w:rsidRPr="00492493">
        <w:t>Démarrage des travaux,</w:t>
      </w:r>
    </w:p>
    <w:p w14:paraId="126C3640" w14:textId="77777777" w:rsidR="0044515D" w:rsidRPr="00492493" w:rsidRDefault="0044515D" w:rsidP="00492493">
      <w:pPr>
        <w:pStyle w:val="TexteExerguesPUCE"/>
      </w:pPr>
      <w:r w:rsidRPr="00492493">
        <w:t>Réception de la chaufferie</w:t>
      </w:r>
      <w:r w:rsidRPr="00492493">
        <w:rPr>
          <w:rFonts w:ascii="Calibri" w:hAnsi="Calibri" w:cs="Calibri"/>
        </w:rPr>
        <w:t> </w:t>
      </w:r>
      <w:r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1BC54529" w14:textId="77777777" w:rsidR="0044515D" w:rsidRPr="00492493" w:rsidRDefault="0044515D" w:rsidP="00492493">
      <w:pPr>
        <w:pStyle w:val="TexteExerguesPUCE"/>
      </w:pPr>
      <w:r w:rsidRPr="00492493">
        <w:t>Mise en service des réseaux,</w:t>
      </w:r>
    </w:p>
    <w:p w14:paraId="79FB0085" w14:textId="77777777" w:rsidR="0044515D" w:rsidRPr="00492493" w:rsidRDefault="0044515D" w:rsidP="00492493">
      <w:pPr>
        <w:pStyle w:val="TexteExerguesPUCE"/>
      </w:pPr>
      <w:r w:rsidRPr="00492493">
        <w:t>Raccordement des différentes tranches.</w:t>
      </w:r>
    </w:p>
    <w:p w14:paraId="78BC9CFE" w14:textId="4168525A" w:rsidR="00AE0AE9" w:rsidRPr="00D57A34" w:rsidRDefault="00AE0AE9" w:rsidP="00D57A34">
      <w:pPr>
        <w:pStyle w:val="Titre1"/>
      </w:pPr>
      <w:bookmarkStart w:id="158" w:name="_Toc51178595"/>
      <w:bookmarkStart w:id="159" w:name="_Toc53494957"/>
      <w:bookmarkStart w:id="160" w:name="_Toc53495161"/>
      <w:bookmarkStart w:id="161" w:name="_Toc53495321"/>
      <w:bookmarkStart w:id="162" w:name="_Toc53498113"/>
      <w:bookmarkStart w:id="163" w:name="_Toc56037241"/>
      <w:bookmarkStart w:id="164" w:name="_Toc56090298"/>
      <w:bookmarkStart w:id="165" w:name="_Toc56109128"/>
      <w:bookmarkStart w:id="166" w:name="_Toc57272452"/>
      <w:bookmarkStart w:id="167" w:name="_Toc60640564"/>
      <w:bookmarkStart w:id="168" w:name="_Toc65657682"/>
      <w:r w:rsidRPr="00D57A34">
        <w:t>Engagements spécifiques</w:t>
      </w:r>
      <w:bookmarkEnd w:id="158"/>
      <w:bookmarkEnd w:id="159"/>
      <w:bookmarkEnd w:id="160"/>
      <w:bookmarkEnd w:id="161"/>
      <w:bookmarkEnd w:id="162"/>
      <w:bookmarkEnd w:id="163"/>
      <w:bookmarkEnd w:id="164"/>
      <w:bookmarkEnd w:id="165"/>
      <w:bookmarkEnd w:id="166"/>
      <w:bookmarkEnd w:id="167"/>
      <w:bookmarkEnd w:id="168"/>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1B921D2F" w:rsid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619A0B98" w:rsidR="00A13BB0" w:rsidRPr="00A13BB0" w:rsidRDefault="00A13BB0" w:rsidP="00D57A34">
      <w:pPr>
        <w:pStyle w:val="Titre2"/>
      </w:pPr>
      <w:bookmarkStart w:id="169" w:name="_Toc65657683"/>
      <w:r w:rsidRPr="00A13BB0">
        <w:t>Engagement sur les caractéristiques des installations</w:t>
      </w:r>
      <w:bookmarkEnd w:id="169"/>
      <w:r w:rsidRPr="00A13BB0">
        <w:t xml:space="preserve"> </w:t>
      </w:r>
    </w:p>
    <w:p w14:paraId="7447CFDD" w14:textId="77777777" w:rsidR="00A13BB0" w:rsidRPr="00A13BB0" w:rsidRDefault="00A13BB0" w:rsidP="00A13BB0">
      <w:pPr>
        <w:pStyle w:val="TexteExerguesPUCE"/>
        <w:spacing w:after="120"/>
        <w:rPr>
          <w:i w:val="0"/>
        </w:rPr>
      </w:pPr>
      <w:r w:rsidRPr="00A13BB0">
        <w:rPr>
          <w:i w:val="0"/>
        </w:rPr>
        <w:t>Le projet concerne la mise en place d’une installation solaire thermique sur réseau de chaleur.</w:t>
      </w:r>
    </w:p>
    <w:p w14:paraId="10B1E664" w14:textId="77777777" w:rsidR="00A13BB0" w:rsidRPr="00A13BB0" w:rsidRDefault="00A13BB0" w:rsidP="00A13BB0">
      <w:pPr>
        <w:pStyle w:val="TexteExerguesPUCE"/>
        <w:spacing w:after="120"/>
        <w:rPr>
          <w:i w:val="0"/>
        </w:rPr>
      </w:pPr>
      <w:r w:rsidRPr="00A13BB0">
        <w:rPr>
          <w:i w:val="0"/>
        </w:rPr>
        <w:t>Le réseau de chaleur sera alimenté à minima par 65% d’</w:t>
      </w:r>
      <w:proofErr w:type="spellStart"/>
      <w:r w:rsidRPr="00A13BB0">
        <w:rPr>
          <w:i w:val="0"/>
        </w:rPr>
        <w:t>EnR&amp;R</w:t>
      </w:r>
      <w:proofErr w:type="spellEnd"/>
      <w:r w:rsidRPr="00A13BB0">
        <w:rPr>
          <w:i w:val="0"/>
        </w:rPr>
        <w:t>.</w:t>
      </w:r>
    </w:p>
    <w:p w14:paraId="1C28D697" w14:textId="77777777" w:rsidR="00A13BB0" w:rsidRPr="00A13BB0" w:rsidRDefault="00A13BB0" w:rsidP="00A13BB0">
      <w:pPr>
        <w:pStyle w:val="TexteExerguesPUCE"/>
        <w:spacing w:after="120"/>
        <w:rPr>
          <w:i w:val="0"/>
        </w:rPr>
      </w:pPr>
      <w:r w:rsidRPr="00A13BB0">
        <w:rPr>
          <w:i w:val="0"/>
        </w:rPr>
        <w:t>Le projet couvre moins de 20 % des besoins annuels mais se rapproche ou dépasse 10% des besoins annuels.</w:t>
      </w:r>
    </w:p>
    <w:p w14:paraId="260FA387" w14:textId="77777777" w:rsidR="00A13BB0" w:rsidRPr="00A13BB0" w:rsidRDefault="00A13BB0" w:rsidP="00A13BB0">
      <w:pPr>
        <w:pStyle w:val="TexteExerguesPUCE"/>
        <w:spacing w:after="120"/>
        <w:rPr>
          <w:i w:val="0"/>
        </w:rPr>
      </w:pPr>
      <w:r w:rsidRPr="00A13BB0">
        <w:rPr>
          <w:i w:val="0"/>
        </w:rPr>
        <w:t>L’installation a recours à des capteurs solaires thermiques certifiés pour la zone géographique d’implantation prévue.</w:t>
      </w:r>
    </w:p>
    <w:p w14:paraId="49CF96DC" w14:textId="4F184BC9" w:rsidR="0044515D" w:rsidRDefault="0044515D" w:rsidP="00D57A34">
      <w:pPr>
        <w:pStyle w:val="Titre2"/>
      </w:pPr>
      <w:bookmarkStart w:id="170" w:name="_Toc65657684"/>
      <w:r w:rsidRPr="0044515D">
        <w:t xml:space="preserve">Engagement sur la production thermique de l’installation </w:t>
      </w:r>
      <w:r w:rsidR="00A13BB0">
        <w:t>solaire thermique</w:t>
      </w:r>
      <w:bookmarkEnd w:id="170"/>
    </w:p>
    <w:p w14:paraId="54AFF5B5" w14:textId="77777777" w:rsidR="00C34554" w:rsidRPr="0044515D" w:rsidRDefault="00C34554" w:rsidP="0044515D">
      <w:pPr>
        <w:tabs>
          <w:tab w:val="left" w:pos="720"/>
        </w:tabs>
        <w:spacing w:after="200" w:line="276" w:lineRule="auto"/>
        <w:jc w:val="both"/>
        <w:rPr>
          <w:rFonts w:ascii="Marianne Light" w:hAnsi="Marianne Light"/>
          <w:b/>
          <w:vanish/>
          <w:sz w:val="18"/>
          <w:szCs w:val="18"/>
          <w:u w:val="single"/>
        </w:rPr>
      </w:pPr>
    </w:p>
    <w:p w14:paraId="2298C9A0" w14:textId="77777777" w:rsidR="001E2BFB" w:rsidRPr="002F0A28" w:rsidRDefault="001E2BFB" w:rsidP="001E2BFB">
      <w:pPr>
        <w:rPr>
          <w:rFonts w:asciiTheme="minorHAnsi" w:hAnsiTheme="minorHAnsi" w:cstheme="minorHAnsi"/>
        </w:rPr>
      </w:pPr>
      <w:r w:rsidRPr="00257A6A">
        <w:rPr>
          <w:rFonts w:ascii="Marianne Light" w:hAnsi="Marianne Light" w:cs="Calibri"/>
          <w:sz w:val="18"/>
          <w:szCs w:val="18"/>
        </w:rPr>
        <w:t>La production solaire utile minimale estimée à partir d’un logiciel de calcul</w:t>
      </w:r>
      <w:r w:rsidRPr="002F0A28">
        <w:rPr>
          <w:rFonts w:asciiTheme="minorHAnsi" w:hAnsiTheme="minorHAnsi" w:cstheme="minorHAnsi"/>
        </w:rPr>
        <w:t xml:space="preserve"> </w:t>
      </w:r>
      <w:r w:rsidRPr="00257A6A">
        <w:rPr>
          <w:rFonts w:ascii="Marianne Light" w:hAnsi="Marianne Light" w:cs="Calibri"/>
          <w:sz w:val="18"/>
          <w:szCs w:val="18"/>
        </w:rPr>
        <w:t>adapté</w:t>
      </w:r>
      <w:r w:rsidRPr="00257A6A">
        <w:rPr>
          <w:rFonts w:ascii="Marianne Light" w:hAnsi="Marianne Light" w:cs="Calibri"/>
          <w:sz w:val="16"/>
          <w:szCs w:val="18"/>
          <w:vertAlign w:val="superscript"/>
        </w:rPr>
        <w:footnoteReference w:id="9"/>
      </w:r>
      <w:r w:rsidRPr="00257A6A">
        <w:rPr>
          <w:rFonts w:ascii="Marianne Light" w:hAnsi="Marianne Light" w:cs="Calibri"/>
          <w:sz w:val="18"/>
          <w:szCs w:val="18"/>
        </w:rPr>
        <w:t>, est égale ou supérieure à :</w:t>
      </w:r>
    </w:p>
    <w:p w14:paraId="5A7BBA3E" w14:textId="77777777"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350 kWh utile/m².an de capteur solaire (région Nord, et pour "les hauts de la Réunion")</w:t>
      </w:r>
    </w:p>
    <w:p w14:paraId="57A4C26D" w14:textId="77777777"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400 kWh utile/m².an de capteur solaire (région Sud)</w:t>
      </w:r>
    </w:p>
    <w:p w14:paraId="66C3AAA2" w14:textId="77777777" w:rsidR="001E2BFB" w:rsidRPr="001E2BFB" w:rsidRDefault="001E2BFB" w:rsidP="001E2BFB">
      <w:pPr>
        <w:pStyle w:val="Pucenoir"/>
        <w:numPr>
          <w:ilvl w:val="0"/>
          <w:numId w:val="3"/>
        </w:numPr>
        <w:spacing w:after="160" w:line="259" w:lineRule="auto"/>
        <w:ind w:left="714" w:hanging="357"/>
        <w:jc w:val="left"/>
        <w:rPr>
          <w:rFonts w:eastAsia="Calibri" w:cs="Arial"/>
          <w:i w:val="0"/>
          <w:color w:val="00B050"/>
          <w:szCs w:val="20"/>
          <w:lang w:eastAsia="en-US"/>
        </w:rPr>
      </w:pPr>
      <w:r w:rsidRPr="001E2BFB">
        <w:rPr>
          <w:rFonts w:eastAsia="Calibri" w:cs="Arial"/>
          <w:i w:val="0"/>
          <w:color w:val="00B050"/>
          <w:szCs w:val="20"/>
          <w:lang w:eastAsia="en-US"/>
        </w:rPr>
        <w:t>450 kWh utile/m².an de capteur solaire (région Méditerranée ou Outremer)</w:t>
      </w:r>
      <w:r w:rsidRPr="001E2BFB">
        <w:rPr>
          <w:rFonts w:ascii="Calibri" w:eastAsia="Calibri" w:hAnsi="Calibri" w:cs="Calibri"/>
          <w:i w:val="0"/>
          <w:color w:val="00B050"/>
          <w:szCs w:val="20"/>
          <w:lang w:eastAsia="en-US"/>
        </w:rPr>
        <w:t> </w:t>
      </w:r>
      <w:r w:rsidRPr="001E2BFB">
        <w:rPr>
          <w:rFonts w:eastAsia="Calibri" w:cs="Arial"/>
          <w:i w:val="0"/>
          <w:color w:val="00B050"/>
          <w:szCs w:val="20"/>
          <w:lang w:eastAsia="en-US"/>
        </w:rPr>
        <w:t>;</w:t>
      </w:r>
    </w:p>
    <w:p w14:paraId="639A6310" w14:textId="77777777" w:rsidR="00F605A4" w:rsidRPr="00CD43CA" w:rsidRDefault="00F605A4" w:rsidP="00F605A4">
      <w:pPr>
        <w:pStyle w:val="Paragraphedeliste"/>
        <w:ind w:left="0"/>
        <w:rPr>
          <w:rFonts w:ascii="Marianne Light" w:hAnsi="Marianne Light"/>
          <w:bCs/>
          <w:i/>
          <w:iCs/>
          <w:color w:val="00B050"/>
          <w:sz w:val="18"/>
          <w:szCs w:val="18"/>
        </w:rPr>
      </w:pPr>
      <w:r w:rsidRPr="00CD43CA">
        <w:rPr>
          <w:rFonts w:ascii="Marianne Light" w:hAnsi="Marianne Light"/>
          <w:bCs/>
          <w:i/>
          <w:iCs/>
          <w:color w:val="00B050"/>
          <w:sz w:val="18"/>
          <w:szCs w:val="18"/>
        </w:rPr>
        <w:t>Pour les installations &lt;500m²</w:t>
      </w:r>
      <w:r>
        <w:rPr>
          <w:rFonts w:cs="Calibri"/>
          <w:bCs/>
          <w:i/>
          <w:iCs/>
          <w:color w:val="00B050"/>
          <w:sz w:val="18"/>
          <w:szCs w:val="18"/>
        </w:rPr>
        <w:t> </w:t>
      </w:r>
      <w:r w:rsidRPr="00CD43CA">
        <w:rPr>
          <w:rFonts w:ascii="Marianne Light" w:hAnsi="Marianne Light"/>
          <w:bCs/>
          <w:i/>
          <w:iCs/>
          <w:color w:val="00B050"/>
          <w:sz w:val="18"/>
          <w:szCs w:val="18"/>
        </w:rPr>
        <w:t>:</w:t>
      </w:r>
    </w:p>
    <w:p w14:paraId="34D73AED" w14:textId="77ED832E" w:rsidR="00F605A4" w:rsidRDefault="00F605A4" w:rsidP="00F605A4">
      <w:pPr>
        <w:pStyle w:val="Paragraphedeliste"/>
        <w:ind w:left="0"/>
        <w:rPr>
          <w:rFonts w:ascii="Marianne Light" w:hAnsi="Marianne Light"/>
          <w:bCs/>
          <w:iCs/>
          <w:sz w:val="18"/>
          <w:szCs w:val="18"/>
        </w:rPr>
      </w:pPr>
      <w:r w:rsidRPr="00CD43CA">
        <w:rPr>
          <w:rFonts w:ascii="Marianne Light" w:hAnsi="Marianne Light"/>
          <w:bCs/>
          <w:iCs/>
          <w:sz w:val="18"/>
          <w:szCs w:val="18"/>
        </w:rPr>
        <w:t>Cette valeur</w:t>
      </w:r>
      <w:r>
        <w:rPr>
          <w:rFonts w:ascii="Marianne Light" w:hAnsi="Marianne Light"/>
          <w:bCs/>
          <w:iCs/>
          <w:sz w:val="18"/>
          <w:szCs w:val="18"/>
        </w:rPr>
        <w:t xml:space="preserve"> </w:t>
      </w:r>
      <w:r w:rsidRPr="00CD43CA">
        <w:rPr>
          <w:rFonts w:ascii="Marianne Light" w:hAnsi="Marianne Light"/>
          <w:bCs/>
          <w:iCs/>
          <w:sz w:val="18"/>
          <w:szCs w:val="18"/>
        </w:rPr>
        <w:t>constitue la référence pour le versement du solde de la convention.</w:t>
      </w:r>
    </w:p>
    <w:p w14:paraId="3FFC65F9" w14:textId="031AA8C2" w:rsidR="00F605A4" w:rsidRPr="00F97502" w:rsidRDefault="00F605A4" w:rsidP="00A32950">
      <w:pPr>
        <w:pStyle w:val="Paragraphedeliste"/>
        <w:ind w:left="0"/>
        <w:jc w:val="both"/>
        <w:rPr>
          <w:rFonts w:ascii="Marianne Light" w:hAnsi="Marianne Light"/>
          <w:sz w:val="18"/>
          <w:szCs w:val="18"/>
        </w:rPr>
      </w:pPr>
      <w:r>
        <w:rPr>
          <w:rFonts w:ascii="Marianne Light" w:hAnsi="Marianne Light"/>
          <w:sz w:val="18"/>
          <w:szCs w:val="18"/>
        </w:rPr>
        <w:t>A</w:t>
      </w:r>
      <w:r w:rsidRPr="00F777B3">
        <w:rPr>
          <w:rFonts w:ascii="Marianne Light" w:hAnsi="Marianne Light"/>
          <w:sz w:val="18"/>
          <w:szCs w:val="18"/>
        </w:rPr>
        <w:t xml:space="preserve">u cas où la productivité solaire utile </w:t>
      </w:r>
      <w:r w:rsidRPr="00A32950">
        <w:rPr>
          <w:rFonts w:ascii="Marianne Light" w:hAnsi="Marianne Light"/>
          <w:sz w:val="18"/>
          <w:szCs w:val="18"/>
        </w:rPr>
        <w:t>sur une période de 12 mois</w:t>
      </w:r>
      <w:r w:rsidRPr="00F777B3">
        <w:rPr>
          <w:rFonts w:ascii="Marianne Light" w:hAnsi="Marianne Light"/>
          <w:sz w:val="18"/>
          <w:szCs w:val="18"/>
        </w:rPr>
        <w:t xml:space="preserve"> </w:t>
      </w:r>
      <w:r w:rsidRPr="00A32950">
        <w:rPr>
          <w:rFonts w:ascii="Marianne Light" w:hAnsi="Marianne Light"/>
          <w:sz w:val="18"/>
          <w:szCs w:val="18"/>
        </w:rPr>
        <w:t>consécutifs</w:t>
      </w:r>
      <w:r w:rsidR="00F97502">
        <w:rPr>
          <w:rFonts w:ascii="Marianne Light" w:hAnsi="Marianne Light"/>
          <w:sz w:val="18"/>
          <w:szCs w:val="18"/>
        </w:rPr>
        <w:t xml:space="preserve"> </w:t>
      </w:r>
      <w:r w:rsidR="00F97502" w:rsidRPr="00A32950">
        <w:rPr>
          <w:rFonts w:ascii="Marianne Light" w:hAnsi="Marianne Light"/>
          <w:sz w:val="18"/>
          <w:szCs w:val="18"/>
        </w:rPr>
        <w:t>dans les 24 mois qui suivent la mise en service de l’installation</w:t>
      </w:r>
      <w:r>
        <w:rPr>
          <w:rFonts w:ascii="Marianne Light" w:hAnsi="Marianne Light"/>
          <w:sz w:val="18"/>
          <w:szCs w:val="18"/>
        </w:rPr>
        <w:t xml:space="preserve"> ne serait pas atteinte </w:t>
      </w:r>
      <w:r w:rsidRPr="00F777B3">
        <w:rPr>
          <w:rFonts w:ascii="Marianne Light" w:hAnsi="Marianne Light"/>
          <w:sz w:val="18"/>
          <w:szCs w:val="18"/>
        </w:rPr>
        <w:t xml:space="preserve">le </w:t>
      </w:r>
      <w:r w:rsidRPr="00A32950">
        <w:rPr>
          <w:rFonts w:ascii="Marianne Light" w:hAnsi="Marianne Light"/>
          <w:sz w:val="18"/>
          <w:szCs w:val="18"/>
        </w:rPr>
        <w:t>montant du solde sera nul</w:t>
      </w:r>
    </w:p>
    <w:p w14:paraId="50E0CD0F" w14:textId="77777777" w:rsidR="00F605A4" w:rsidRDefault="00F605A4" w:rsidP="00F605A4">
      <w:pPr>
        <w:pStyle w:val="Paragraphedeliste"/>
        <w:ind w:left="0"/>
        <w:rPr>
          <w:rFonts w:ascii="Marianne Light" w:hAnsi="Marianne Light" w:cs="Calibri"/>
          <w:sz w:val="18"/>
          <w:szCs w:val="18"/>
        </w:rPr>
      </w:pPr>
    </w:p>
    <w:p w14:paraId="5B279CDA" w14:textId="77777777" w:rsidR="00F605A4" w:rsidRPr="00CD43CA" w:rsidRDefault="00F605A4" w:rsidP="00F605A4">
      <w:pPr>
        <w:pStyle w:val="Paragraphedeliste"/>
        <w:ind w:left="0"/>
        <w:rPr>
          <w:rFonts w:ascii="Marianne Light" w:hAnsi="Marianne Light" w:cs="Calibri"/>
          <w:i/>
          <w:color w:val="00B050"/>
          <w:sz w:val="18"/>
          <w:szCs w:val="18"/>
        </w:rPr>
      </w:pPr>
      <w:r w:rsidRPr="00CD43CA">
        <w:rPr>
          <w:rFonts w:ascii="Marianne Light" w:hAnsi="Marianne Light" w:cs="Calibri"/>
          <w:i/>
          <w:color w:val="00B050"/>
          <w:sz w:val="18"/>
          <w:szCs w:val="18"/>
        </w:rPr>
        <w:t xml:space="preserve">Pour les installations </w:t>
      </w:r>
      <w:r>
        <w:rPr>
          <w:rFonts w:ascii="Marianne Light" w:hAnsi="Marianne Light" w:cs="Calibri"/>
          <w:i/>
          <w:color w:val="00B050"/>
          <w:sz w:val="18"/>
          <w:szCs w:val="18"/>
        </w:rPr>
        <w:t>≥</w:t>
      </w:r>
      <w:r w:rsidRPr="00CD43CA">
        <w:rPr>
          <w:rFonts w:ascii="Marianne Light" w:hAnsi="Marianne Light" w:cs="Calibri"/>
          <w:i/>
          <w:color w:val="00B050"/>
          <w:sz w:val="18"/>
          <w:szCs w:val="18"/>
        </w:rPr>
        <w:t xml:space="preserve"> 500m²</w:t>
      </w:r>
      <w:r>
        <w:rPr>
          <w:rFonts w:cs="Calibri"/>
          <w:i/>
          <w:color w:val="00B050"/>
          <w:sz w:val="18"/>
          <w:szCs w:val="18"/>
        </w:rPr>
        <w:t> </w:t>
      </w:r>
      <w:r w:rsidRPr="00A141EF">
        <w:rPr>
          <w:rFonts w:ascii="Marianne Light" w:hAnsi="Marianne Light" w:cs="Calibri"/>
          <w:i/>
          <w:color w:val="00B050"/>
          <w:sz w:val="18"/>
          <w:szCs w:val="18"/>
        </w:rPr>
        <w:t>:</w:t>
      </w:r>
    </w:p>
    <w:p w14:paraId="19B94053" w14:textId="77777777" w:rsidR="00F605A4" w:rsidRPr="00F2082C" w:rsidRDefault="00F605A4" w:rsidP="00F605A4">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Le maître d'ouvrage s’engag</w:t>
      </w:r>
      <w:r>
        <w:rPr>
          <w:rFonts w:ascii="Marianne Light" w:hAnsi="Marianne Light" w:cstheme="minorHAnsi"/>
          <w:b/>
          <w:sz w:val="18"/>
          <w:szCs w:val="18"/>
        </w:rPr>
        <w:t xml:space="preserve">e sur une production solaire utile </w:t>
      </w:r>
      <w:r w:rsidRPr="00F2082C">
        <w:rPr>
          <w:rFonts w:ascii="Marianne Light" w:hAnsi="Marianne Light" w:cstheme="minorHAnsi"/>
          <w:b/>
          <w:sz w:val="18"/>
          <w:szCs w:val="18"/>
        </w:rPr>
        <w:t xml:space="preserve">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w:t>
      </w:r>
      <w:proofErr w:type="spellStart"/>
      <w:r w:rsidRPr="00F2082C">
        <w:rPr>
          <w:rFonts w:ascii="Marianne Light" w:hAnsi="Marianne Light" w:cstheme="minorHAnsi"/>
          <w:b/>
          <w:sz w:val="18"/>
          <w:szCs w:val="18"/>
        </w:rPr>
        <w:t>MWh</w:t>
      </w:r>
      <w:proofErr w:type="spellEnd"/>
      <w:r w:rsidRPr="00F2082C">
        <w:rPr>
          <w:rFonts w:ascii="Marianne Light" w:hAnsi="Marianne Light" w:cstheme="minorHAnsi"/>
          <w:b/>
          <w:sz w:val="18"/>
          <w:szCs w:val="18"/>
        </w:rPr>
        <w:t xml:space="preserve">/an. </w:t>
      </w:r>
    </w:p>
    <w:p w14:paraId="72E55D8E" w14:textId="77777777" w:rsidR="00F605A4" w:rsidRDefault="00F605A4" w:rsidP="00F605A4">
      <w:pPr>
        <w:pStyle w:val="Paragraphedeliste"/>
        <w:ind w:left="0"/>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644313A2" w14:textId="77777777" w:rsidR="00F605A4" w:rsidRPr="00CD43CA" w:rsidRDefault="00F605A4" w:rsidP="00F605A4">
      <w:pPr>
        <w:pStyle w:val="Pucerond"/>
        <w:spacing w:before="60" w:after="0" w:line="256" w:lineRule="auto"/>
        <w:ind w:left="1440" w:hanging="360"/>
        <w:contextualSpacing w:val="0"/>
        <w:jc w:val="both"/>
      </w:pPr>
      <w:r w:rsidRPr="00CD43CA">
        <w:t>Si 80% d</w:t>
      </w:r>
      <w:r>
        <w:t xml:space="preserve">e la production solaire utile </w:t>
      </w:r>
      <w:r w:rsidRPr="00CD43CA">
        <w:t>annuel</w:t>
      </w:r>
      <w:r>
        <w:t>le</w:t>
      </w:r>
      <w:r w:rsidRPr="00CD43CA">
        <w:t xml:space="preserve"> annoncé</w:t>
      </w:r>
      <w:r>
        <w:t>e</w:t>
      </w:r>
      <w:r w:rsidRPr="00CD43CA">
        <w:t xml:space="preserve"> dans l’étude de faisabilité est atteint</w:t>
      </w:r>
      <w:r>
        <w:t>e</w:t>
      </w:r>
      <w:r w:rsidRPr="00CD43CA">
        <w:t xml:space="preserve"> sur 12 mois consécutifs dans les 24 mois qui suivent la mise en service de l’installation</w:t>
      </w:r>
      <w:r w:rsidRPr="00CD43CA">
        <w:rPr>
          <w:rFonts w:ascii="Calibri" w:hAnsi="Calibri" w:cs="Calibri"/>
        </w:rPr>
        <w:t> </w:t>
      </w:r>
      <w:r w:rsidRPr="00CD43CA">
        <w:t xml:space="preserve">: </w:t>
      </w:r>
    </w:p>
    <w:p w14:paraId="7C552236" w14:textId="77777777" w:rsidR="00F605A4" w:rsidRPr="00CD43CA" w:rsidRDefault="00F605A4" w:rsidP="00F605A4">
      <w:pPr>
        <w:pStyle w:val="Pucerond"/>
        <w:numPr>
          <w:ilvl w:val="0"/>
          <w:numId w:val="44"/>
        </w:numPr>
        <w:spacing w:before="60" w:after="0" w:line="256" w:lineRule="auto"/>
        <w:contextualSpacing w:val="0"/>
        <w:jc w:val="both"/>
        <w:rPr>
          <w:shd w:val="clear" w:color="auto" w:fill="FFFFFF" w:themeFill="background1"/>
        </w:rPr>
      </w:pPr>
      <w:proofErr w:type="gramStart"/>
      <w:r w:rsidRPr="00CD43CA">
        <w:rPr>
          <w:shd w:val="clear" w:color="auto" w:fill="FFFFFF" w:themeFill="background1"/>
        </w:rPr>
        <w:t>un</w:t>
      </w:r>
      <w:proofErr w:type="gramEnd"/>
      <w:r w:rsidRPr="00CD43CA">
        <w:rPr>
          <w:shd w:val="clear" w:color="auto" w:fill="FFFFFF" w:themeFill="background1"/>
        </w:rPr>
        <w:t xml:space="preserve"> premier versement du solde de 15</w:t>
      </w:r>
      <w:r w:rsidRPr="00CD43CA">
        <w:rPr>
          <w:rFonts w:ascii="Calibri" w:hAnsi="Calibri" w:cs="Calibri"/>
          <w:shd w:val="clear" w:color="auto" w:fill="FFFFFF" w:themeFill="background1"/>
        </w:rPr>
        <w:t> </w:t>
      </w:r>
      <w:r w:rsidRPr="00CD43CA">
        <w:rPr>
          <w:shd w:val="clear" w:color="auto" w:fill="FFFFFF" w:themeFill="background1"/>
        </w:rPr>
        <w:t>% sera effectué sur fourniture du tableur de suivi et la copie du contrat d’entretien et de maintenance de l’installation réalisé par du personnel qualifié</w:t>
      </w:r>
      <w:r w:rsidRPr="00CD43CA">
        <w:rPr>
          <w:rFonts w:ascii="Calibri" w:hAnsi="Calibri" w:cs="Calibri"/>
          <w:shd w:val="clear" w:color="auto" w:fill="FFFFFF" w:themeFill="background1"/>
        </w:rPr>
        <w:t> </w:t>
      </w:r>
      <w:r w:rsidRPr="00CD43CA">
        <w:rPr>
          <w:shd w:val="clear" w:color="auto" w:fill="FFFFFF" w:themeFill="background1"/>
        </w:rPr>
        <w:t>;</w:t>
      </w:r>
    </w:p>
    <w:p w14:paraId="690E7530" w14:textId="77777777" w:rsidR="00F605A4" w:rsidRPr="00CD43CA" w:rsidRDefault="00F605A4" w:rsidP="00F605A4">
      <w:pPr>
        <w:pStyle w:val="Pucerond"/>
        <w:numPr>
          <w:ilvl w:val="0"/>
          <w:numId w:val="44"/>
        </w:numPr>
        <w:spacing w:before="60" w:after="0" w:line="256" w:lineRule="auto"/>
        <w:contextualSpacing w:val="0"/>
        <w:jc w:val="both"/>
        <w:rPr>
          <w:shd w:val="clear" w:color="auto" w:fill="FFFFFF" w:themeFill="background1"/>
        </w:rPr>
      </w:pPr>
      <w:proofErr w:type="gramStart"/>
      <w:r w:rsidRPr="00CD43CA">
        <w:rPr>
          <w:shd w:val="clear" w:color="auto" w:fill="FFFFFF" w:themeFill="background1"/>
        </w:rPr>
        <w:t>un</w:t>
      </w:r>
      <w:proofErr w:type="gramEnd"/>
      <w:r w:rsidRPr="00CD43CA">
        <w:rPr>
          <w:shd w:val="clear" w:color="auto" w:fill="FFFFFF" w:themeFill="background1"/>
        </w:rPr>
        <w:t xml:space="preserve"> second versement du solde de 5</w:t>
      </w:r>
      <w:r w:rsidRPr="00CD43CA">
        <w:rPr>
          <w:rFonts w:ascii="Calibri" w:hAnsi="Calibri" w:cs="Calibri"/>
          <w:shd w:val="clear" w:color="auto" w:fill="FFFFFF" w:themeFill="background1"/>
        </w:rPr>
        <w:t> </w:t>
      </w:r>
      <w:r w:rsidRPr="00CD43CA">
        <w:rPr>
          <w:shd w:val="clear" w:color="auto" w:fill="FFFFFF" w:themeFill="background1"/>
        </w:rPr>
        <w:t>% sous réserve de justifier d'une atteinte de 80% du productible ESU cible annuel annoncé dans l’étude de faisabilité sur les 5 années suivant la date de mise en service</w:t>
      </w:r>
    </w:p>
    <w:p w14:paraId="6AB2B124" w14:textId="77777777" w:rsidR="00F605A4" w:rsidRPr="00CD43CA" w:rsidRDefault="00F605A4" w:rsidP="00F605A4">
      <w:pPr>
        <w:pStyle w:val="Pucerond"/>
        <w:spacing w:before="60" w:after="0" w:line="256" w:lineRule="auto"/>
        <w:ind w:left="1440" w:hanging="360"/>
        <w:contextualSpacing w:val="0"/>
        <w:jc w:val="both"/>
      </w:pPr>
      <w:r w:rsidRPr="00CD43CA">
        <w:t>Dans le cas de la non atteinte de 80</w:t>
      </w:r>
      <w:r w:rsidRPr="00CD43CA">
        <w:rPr>
          <w:rFonts w:ascii="Calibri" w:hAnsi="Calibri" w:cs="Calibri"/>
        </w:rPr>
        <w:t> </w:t>
      </w:r>
      <w:r w:rsidRPr="00CD43CA">
        <w:t xml:space="preserve">% </w:t>
      </w:r>
      <w:r>
        <w:t>de la production solaire utile</w:t>
      </w:r>
      <w:r w:rsidRPr="00CD43CA">
        <w:t xml:space="preserve"> annuel</w:t>
      </w:r>
      <w:r>
        <w:t>le</w:t>
      </w:r>
      <w:r w:rsidRPr="00CD43CA">
        <w:t xml:space="preserve"> annoncé</w:t>
      </w:r>
      <w:r>
        <w:t>e</w:t>
      </w:r>
      <w:r w:rsidRPr="00CD43CA">
        <w:t xml:space="preserve"> dans l’étude de faisabilité durant les premiers 24 mois qui suivent la mise en service</w:t>
      </w:r>
      <w:r w:rsidRPr="00CD43CA">
        <w:rPr>
          <w:rFonts w:ascii="Calibri" w:hAnsi="Calibri" w:cs="Calibri"/>
        </w:rPr>
        <w:t> </w:t>
      </w:r>
      <w:r w:rsidRPr="00CD43CA">
        <w:t xml:space="preserve">: le solde de 20% sera versé sous réserve que la moyenne de productible ESU sur 5 ans soit supérieure à 80% du productible annuel annoncé dans l’étude de faisabilité. </w:t>
      </w:r>
    </w:p>
    <w:p w14:paraId="644291D6" w14:textId="77777777" w:rsidR="00F605A4" w:rsidRPr="00CD43CA" w:rsidRDefault="00F605A4" w:rsidP="00F605A4">
      <w:pPr>
        <w:pStyle w:val="Pucerond"/>
        <w:spacing w:before="60" w:after="0" w:line="256" w:lineRule="auto"/>
        <w:ind w:left="1440" w:hanging="360"/>
        <w:contextualSpacing w:val="0"/>
        <w:jc w:val="both"/>
        <w:rPr>
          <w:rFonts w:ascii="Calibri" w:hAnsi="Calibri" w:cs="Calibri"/>
        </w:rPr>
      </w:pPr>
      <w:r>
        <w:t>Au cas où</w:t>
      </w:r>
      <w:r w:rsidRPr="009A0630">
        <w:t xml:space="preserve"> </w:t>
      </w:r>
      <w:r>
        <w:t>la production solaire utile</w:t>
      </w:r>
      <w:r w:rsidRPr="00CD43CA">
        <w:t xml:space="preserve"> de plus de 80% ne serait pas atteint</w:t>
      </w:r>
      <w:r>
        <w:t>e</w:t>
      </w:r>
      <w:r w:rsidRPr="00CD43CA">
        <w:t xml:space="preserve">, </w:t>
      </w:r>
      <w:r w:rsidRPr="00CD43CA">
        <w:rPr>
          <w:b/>
        </w:rPr>
        <w:t>le</w:t>
      </w:r>
      <w:r w:rsidRPr="00CD43CA">
        <w:t xml:space="preserve"> </w:t>
      </w:r>
      <w:r w:rsidRPr="00CD43CA">
        <w:rPr>
          <w:b/>
        </w:rPr>
        <w:t>montant total du solde sera nul</w:t>
      </w:r>
      <w:r w:rsidRPr="00CD43CA">
        <w:t>.</w:t>
      </w:r>
    </w:p>
    <w:p w14:paraId="40D65F3B" w14:textId="44EB8AA2" w:rsidR="001E2BFB" w:rsidRPr="00D57A34" w:rsidRDefault="001E2BFB" w:rsidP="00D57A34">
      <w:pPr>
        <w:pStyle w:val="TexteCourant"/>
        <w:rPr>
          <w:i w:val="0"/>
          <w:iCs/>
        </w:rPr>
      </w:pPr>
      <w:r w:rsidRPr="00D57A34">
        <w:rPr>
          <w:i w:val="0"/>
          <w:iCs/>
        </w:rPr>
        <w:t>Le bénéficiaire s’engage à mettre en place un contrat de suivi/maintenance de son installation.</w:t>
      </w:r>
    </w:p>
    <w:p w14:paraId="35BE099B" w14:textId="158B37AE" w:rsidR="001E2BFB" w:rsidRPr="00D57A34" w:rsidRDefault="001E2BFB" w:rsidP="00D57A34">
      <w:pPr>
        <w:pStyle w:val="TexteCourant"/>
        <w:rPr>
          <w:i w:val="0"/>
          <w:iCs/>
        </w:rPr>
      </w:pPr>
      <w:r w:rsidRPr="00D57A34">
        <w:rPr>
          <w:i w:val="0"/>
          <w:iCs/>
        </w:rPr>
        <w:t xml:space="preserve">Le bénéficiaire s’engage à mettre en place une instrumentation conforme au paragraphe </w:t>
      </w:r>
      <w:r w:rsidR="00622A14" w:rsidRPr="00D57A34">
        <w:rPr>
          <w:i w:val="0"/>
          <w:iCs/>
        </w:rPr>
        <w:t>1.8</w:t>
      </w:r>
      <w:r w:rsidRPr="00D57A34">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2FAFBA41" w14:textId="1E24AA0B" w:rsidR="001E2BFB" w:rsidRPr="00E147FA" w:rsidRDefault="001E2BFB" w:rsidP="001E2BFB">
      <w:pPr>
        <w:jc w:val="both"/>
        <w:rPr>
          <w:rFonts w:ascii="Marianne Light" w:hAnsi="Marianne Light"/>
          <w:bCs/>
          <w:iCs/>
          <w:sz w:val="18"/>
          <w:szCs w:val="18"/>
        </w:rPr>
      </w:pPr>
      <w:r w:rsidRPr="00E147FA">
        <w:rPr>
          <w:rFonts w:ascii="Marianne Light" w:hAnsi="Marianne Light" w:cstheme="minorHAnsi"/>
          <w:bCs/>
          <w:iCs/>
          <w:sz w:val="18"/>
          <w:szCs w:val="18"/>
        </w:rPr>
        <w:t xml:space="preserve">Le bénéficiaire s’engage à fournir </w:t>
      </w:r>
      <w:r w:rsidRPr="00E147FA">
        <w:rPr>
          <w:rFonts w:ascii="Marianne Light" w:hAnsi="Marianne Light" w:cstheme="minorHAnsi"/>
          <w:sz w:val="18"/>
          <w:szCs w:val="18"/>
        </w:rPr>
        <w:t>les valeurs de suivi de l’installation conformément au tableur de suivi de l’ADEME</w:t>
      </w:r>
      <w:r w:rsidR="00A109AE" w:rsidRPr="00E147FA">
        <w:rPr>
          <w:rStyle w:val="Appelnotedebasdep"/>
          <w:rFonts w:ascii="Marianne Light" w:hAnsi="Marianne Light" w:cstheme="minorHAnsi"/>
          <w:sz w:val="18"/>
          <w:szCs w:val="18"/>
        </w:rPr>
        <w:footnoteReference w:id="10"/>
      </w:r>
    </w:p>
    <w:p w14:paraId="78AFF87B" w14:textId="4476FA63" w:rsidR="00E147FA" w:rsidRPr="00E147FA" w:rsidRDefault="00E147FA" w:rsidP="00E147FA">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Pour les opérations avec investissement de la collectivité ou du délégataire : la subvention permet de maintenir un prix moyen de l’abonné à </w:t>
      </w:r>
      <w:r w:rsidRPr="00E147FA">
        <w:rPr>
          <w:rFonts w:ascii="Marianne Light" w:hAnsi="Marianne Light" w:cstheme="minorHAnsi"/>
          <w:bCs/>
          <w:iCs/>
          <w:sz w:val="18"/>
          <w:szCs w:val="18"/>
          <w:highlight w:val="lightGray"/>
        </w:rPr>
        <w:t>XX</w:t>
      </w:r>
      <w:r w:rsidRPr="00E147FA">
        <w:rPr>
          <w:rFonts w:cs="Calibri"/>
          <w:bCs/>
          <w:iCs/>
          <w:sz w:val="18"/>
          <w:szCs w:val="18"/>
        </w:rPr>
        <w:t> </w:t>
      </w:r>
      <w:r w:rsidRPr="00E147FA">
        <w:rPr>
          <w:rFonts w:ascii="Marianne Light" w:hAnsi="Marianne Light" w:cs="Marianne Light"/>
          <w:bCs/>
          <w:iCs/>
          <w:sz w:val="18"/>
          <w:szCs w:val="18"/>
        </w:rPr>
        <w:t>€</w:t>
      </w:r>
      <w:r w:rsidRPr="00E147FA">
        <w:rPr>
          <w:rFonts w:ascii="Marianne Light" w:hAnsi="Marianne Light" w:cstheme="minorHAnsi"/>
          <w:bCs/>
          <w:iCs/>
          <w:sz w:val="18"/>
          <w:szCs w:val="18"/>
        </w:rPr>
        <w:t>/</w:t>
      </w:r>
      <w:proofErr w:type="spellStart"/>
      <w:r w:rsidRPr="00E147FA">
        <w:rPr>
          <w:rFonts w:ascii="Marianne Light" w:hAnsi="Marianne Light" w:cstheme="minorHAnsi"/>
          <w:bCs/>
          <w:iCs/>
          <w:sz w:val="18"/>
          <w:szCs w:val="18"/>
        </w:rPr>
        <w:t>MWh</w:t>
      </w:r>
      <w:proofErr w:type="spellEnd"/>
      <w:r w:rsidRPr="00E147FA">
        <w:rPr>
          <w:rFonts w:ascii="Marianne Light" w:hAnsi="Marianne Light" w:cstheme="minorHAnsi"/>
          <w:bCs/>
          <w:iCs/>
          <w:color w:val="00B050"/>
          <w:sz w:val="18"/>
          <w:szCs w:val="18"/>
        </w:rPr>
        <w:t xml:space="preserve"> (inscrire le prix de vente correspondant au montant d’aide accordé).</w:t>
      </w:r>
    </w:p>
    <w:p w14:paraId="09D2F9B5" w14:textId="38B5BCB2" w:rsidR="0044515D" w:rsidRPr="001B1604" w:rsidRDefault="0044515D" w:rsidP="00D57A34">
      <w:pPr>
        <w:pStyle w:val="Titre2"/>
      </w:pPr>
      <w:bookmarkStart w:id="171" w:name="_Toc33454447"/>
      <w:bookmarkStart w:id="172" w:name="_Toc53494958"/>
      <w:bookmarkStart w:id="173" w:name="_Toc65657685"/>
      <w:r w:rsidRPr="0044515D">
        <w:t>Engagement sur le bouquet énergétique et injection d’</w:t>
      </w:r>
      <w:proofErr w:type="spellStart"/>
      <w:r w:rsidRPr="0044515D">
        <w:t>EnR&amp;R</w:t>
      </w:r>
      <w:proofErr w:type="spellEnd"/>
      <w:r w:rsidRPr="0044515D">
        <w:t xml:space="preserve"> du réseau de </w:t>
      </w:r>
      <w:bookmarkEnd w:id="171"/>
      <w:bookmarkEnd w:id="172"/>
      <w:r w:rsidR="00E147FA">
        <w:rPr>
          <w:rFonts w:cstheme="minorHAnsi"/>
          <w:color w:val="00B050"/>
          <w:kern w:val="0"/>
        </w:rPr>
        <w:t>chaleur</w:t>
      </w:r>
      <w:bookmarkEnd w:id="173"/>
    </w:p>
    <w:p w14:paraId="571C09A2" w14:textId="77777777" w:rsidR="00B85DBB" w:rsidRDefault="00B85DBB" w:rsidP="00B85DBB">
      <w:pPr>
        <w:pStyle w:val="TexteCourant"/>
        <w:numPr>
          <w:ilvl w:val="0"/>
          <w:numId w:val="45"/>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69AA6683" w14:textId="77777777" w:rsidR="00B85DBB" w:rsidRDefault="00B85DBB" w:rsidP="00B85DBB">
      <w:pPr>
        <w:pStyle w:val="TexteCourant"/>
        <w:numPr>
          <w:ilvl w:val="0"/>
          <w:numId w:val="45"/>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492BA78D" w14:textId="77777777" w:rsidR="00B85DBB" w:rsidRDefault="00B85DBB" w:rsidP="00B85DBB">
      <w:pPr>
        <w:pStyle w:val="TexteCourant"/>
        <w:ind w:left="720"/>
        <w:rPr>
          <w:color w:val="00B050"/>
        </w:rPr>
      </w:pPr>
      <w:proofErr w:type="gramStart"/>
      <w:r>
        <w:rPr>
          <w:color w:val="00B050"/>
        </w:rPr>
        <w:t>OU</w:t>
      </w:r>
      <w:proofErr w:type="gramEnd"/>
    </w:p>
    <w:p w14:paraId="2AC79EA5" w14:textId="77777777" w:rsidR="00B85DBB" w:rsidRPr="00DE550C" w:rsidRDefault="00B85DBB" w:rsidP="00B85DBB">
      <w:pPr>
        <w:pStyle w:val="TexteCourant"/>
        <w:ind w:left="720"/>
        <w:rPr>
          <w:color w:val="00B050"/>
        </w:rPr>
      </w:pPr>
      <w:r w:rsidRPr="00837C84">
        <w:t xml:space="preserve">Dans le cas d’une extension d’un réseau de chaud déjà alimenté à plus de 70% par des </w:t>
      </w:r>
      <w:proofErr w:type="spellStart"/>
      <w:r w:rsidRPr="00837C84">
        <w:t>EnR&amp;R</w:t>
      </w:r>
      <w:proofErr w:type="spellEnd"/>
      <w:r w:rsidRPr="00837C84">
        <w:t>, les besoins supplémentaires seront couverts au minimum à 25 % par une production supplémentaire d’</w:t>
      </w:r>
      <w:proofErr w:type="spellStart"/>
      <w:r w:rsidRPr="00837C84">
        <w:t>EnR&amp;R</w:t>
      </w:r>
      <w:proofErr w:type="spellEnd"/>
      <w:r w:rsidRPr="00837C84">
        <w:t>, tout en respectant un taux d’</w:t>
      </w:r>
      <w:proofErr w:type="spellStart"/>
      <w:r w:rsidRPr="00837C84">
        <w:t>EnR&amp;R</w:t>
      </w:r>
      <w:proofErr w:type="spellEnd"/>
      <w:r w:rsidRPr="00837C84">
        <w:t xml:space="preserve"> global minimum du réseau, après projet de 70 %</w:t>
      </w:r>
    </w:p>
    <w:p w14:paraId="471DF24A" w14:textId="77777777" w:rsidR="00B85DBB" w:rsidRPr="00D45BB8" w:rsidRDefault="00B85DBB" w:rsidP="00B85DBB">
      <w:pPr>
        <w:pStyle w:val="Pucenoir"/>
        <w:numPr>
          <w:ilvl w:val="0"/>
          <w:numId w:val="3"/>
        </w:numPr>
        <w:spacing w:after="160" w:line="259" w:lineRule="auto"/>
        <w:jc w:val="left"/>
      </w:pPr>
      <w:r w:rsidRPr="00BB4251">
        <w:t xml:space="preserve">La densité thermique </w:t>
      </w:r>
      <w:r w:rsidRPr="00BB4251">
        <w:rPr>
          <w:color w:val="00B050"/>
        </w:rPr>
        <w:t xml:space="preserve">du réseau, ou de l’extension </w:t>
      </w:r>
      <w:r w:rsidRPr="00BB4251">
        <w:t xml:space="preserve">sera au moins égale à 1,5 </w:t>
      </w:r>
      <w:proofErr w:type="spellStart"/>
      <w:r w:rsidRPr="00BB4251">
        <w:t>MWh</w:t>
      </w:r>
      <w:proofErr w:type="spellEnd"/>
      <w:r w:rsidRPr="00BB4251">
        <w:t xml:space="preserve"> / </w:t>
      </w:r>
      <w:r>
        <w:t>(</w:t>
      </w:r>
      <w:proofErr w:type="spellStart"/>
      <w:proofErr w:type="gramStart"/>
      <w:r w:rsidRPr="00BB4251">
        <w:t>an.mètre</w:t>
      </w:r>
      <w:proofErr w:type="spellEnd"/>
      <w:proofErr w:type="gramEnd"/>
      <w:r w:rsidRPr="00BB4251">
        <w:t xml:space="preserve"> linéaire</w:t>
      </w:r>
      <w:r>
        <w:t>)</w:t>
      </w:r>
      <w:r w:rsidRPr="00BB4251">
        <w:t>.</w:t>
      </w:r>
    </w:p>
    <w:p w14:paraId="62E4CC42" w14:textId="77777777" w:rsidR="00B85DBB" w:rsidRPr="00D45BB8" w:rsidRDefault="00B85DBB" w:rsidP="00B85DB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7E7CF5D6" w14:textId="77777777" w:rsidR="00B85DBB" w:rsidRPr="00DC5FCB" w:rsidRDefault="00B85DBB" w:rsidP="00B85DBB">
      <w:pPr>
        <w:pStyle w:val="Pucenoir"/>
        <w:numPr>
          <w:ilvl w:val="0"/>
          <w:numId w:val="0"/>
        </w:numPr>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DC5FCB">
        <w:rPr>
          <w:rFonts w:cstheme="minorHAnsi"/>
          <w:color w:val="00B050"/>
        </w:rPr>
        <w:t>EnR&amp;R</w:t>
      </w:r>
      <w:proofErr w:type="spellEnd"/>
      <w:r w:rsidRPr="00DC5FCB">
        <w:rPr>
          <w:rFonts w:cstheme="minorHAnsi"/>
          <w:color w:val="00B050"/>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Pr>
          <w:rFonts w:cstheme="minorHAnsi"/>
          <w:color w:val="00B050"/>
        </w:rPr>
        <w:t xml:space="preserve"> (à partir de l’engagement du contrat)</w:t>
      </w:r>
      <w:r w:rsidRPr="00DC5FCB">
        <w:rPr>
          <w:rFonts w:cstheme="minorHAnsi"/>
          <w:color w:val="00B050"/>
        </w:rPr>
        <w:t xml:space="preserve">, l'investissement de production de chaleur </w:t>
      </w:r>
      <w:proofErr w:type="spellStart"/>
      <w:r w:rsidRPr="00DC5FCB">
        <w:rPr>
          <w:rFonts w:cstheme="minorHAnsi"/>
          <w:color w:val="00B050"/>
        </w:rPr>
        <w:t>EnR&amp;R</w:t>
      </w:r>
      <w:proofErr w:type="spellEnd"/>
      <w:r w:rsidRPr="00DC5FCB">
        <w:rPr>
          <w:rFonts w:cstheme="minorHAnsi"/>
          <w:color w:val="00B050"/>
        </w:rPr>
        <w:t xml:space="preserve"> nécessaire pour atteindre le taux requis d'au moins 65% d'</w:t>
      </w:r>
      <w:proofErr w:type="spellStart"/>
      <w:r w:rsidRPr="00DC5FCB">
        <w:rPr>
          <w:rFonts w:cstheme="minorHAnsi"/>
          <w:color w:val="00B050"/>
        </w:rPr>
        <w:t>EnR&amp;R</w:t>
      </w:r>
      <w:proofErr w:type="spellEnd"/>
      <w:r w:rsidRPr="00DC5FCB">
        <w:rPr>
          <w:rFonts w:cstheme="minorHAnsi"/>
          <w:color w:val="00B050"/>
        </w:rPr>
        <w:t xml:space="preserve"> sur le réseau, ainsi qu'un planning prévisionnel des travaux. Si cet engagement n’est pas respecté dans le délai annoncé, le bénéficiaire devra rembourser l’aide de l’ADEME.</w:t>
      </w:r>
    </w:p>
    <w:p w14:paraId="4147F128" w14:textId="2446599D" w:rsidR="0044515D" w:rsidRPr="00E147FA" w:rsidRDefault="0044515D" w:rsidP="00D57A34">
      <w:pPr>
        <w:pStyle w:val="Titre2"/>
      </w:pPr>
      <w:bookmarkStart w:id="174" w:name="_Toc65657686"/>
      <w:r w:rsidRPr="00E147FA">
        <w:t>Obligation d’information sur le schéma directeur</w:t>
      </w:r>
      <w:bookmarkEnd w:id="174"/>
      <w:r w:rsidRPr="00E147FA">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343170BF" w:rsidR="00D57A34"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67BF2973" w14:textId="1882A650" w:rsidR="00FD67F1" w:rsidRDefault="00FD67F1" w:rsidP="0044515D">
      <w:pPr>
        <w:rPr>
          <w:rFonts w:ascii="Marianne Light" w:hAnsi="Marianne Light" w:cstheme="minorHAnsi"/>
          <w:color w:val="00B050"/>
          <w:kern w:val="0"/>
          <w:sz w:val="18"/>
          <w:szCs w:val="18"/>
        </w:rPr>
      </w:pPr>
    </w:p>
    <w:p w14:paraId="6104BCED" w14:textId="77777777" w:rsidR="00FD67F1" w:rsidRPr="00A32950" w:rsidRDefault="00FD67F1" w:rsidP="00A32950">
      <w:pPr>
        <w:pStyle w:val="Titre2"/>
      </w:pPr>
      <w:r w:rsidRPr="00A32950">
        <w:t>Engagement sur l’obtention de Certificats d’économie d’énergie (CEE)</w:t>
      </w:r>
    </w:p>
    <w:p w14:paraId="0DD0B04F"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A0882DF"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montant maximum de l’aide tient compte des montants de CEE déclarés lors du dépôt de la demande d’aide.</w:t>
      </w:r>
    </w:p>
    <w:p w14:paraId="53915304" w14:textId="78CEE44B"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 xml:space="preserve">Le Bénéficiaire s’engage à ne pas solliciter plus de CEE que le montant déclaré, soit XXX </w:t>
      </w:r>
      <w:proofErr w:type="spellStart"/>
      <w:r w:rsidRPr="0065034B">
        <w:rPr>
          <w:rFonts w:ascii="Marianne Light" w:hAnsi="Marianne Light" w:cstheme="minorHAnsi"/>
          <w:b/>
          <w:color w:val="00B050"/>
          <w:sz w:val="18"/>
          <w:szCs w:val="18"/>
        </w:rPr>
        <w:t>MWh</w:t>
      </w:r>
      <w:proofErr w:type="spellEnd"/>
      <w:r w:rsidRPr="0065034B">
        <w:rPr>
          <w:rFonts w:ascii="Marianne Light" w:hAnsi="Marianne Light" w:cstheme="minorHAnsi"/>
          <w:b/>
          <w:color w:val="00B050"/>
          <w:sz w:val="18"/>
          <w:szCs w:val="18"/>
        </w:rPr>
        <w:t xml:space="preserve"> </w:t>
      </w:r>
      <w:proofErr w:type="spellStart"/>
      <w:r w:rsidRPr="0065034B">
        <w:rPr>
          <w:rFonts w:ascii="Marianne Light" w:hAnsi="Marianne Light" w:cstheme="minorHAnsi"/>
          <w:b/>
          <w:color w:val="00B050"/>
          <w:sz w:val="18"/>
          <w:szCs w:val="18"/>
        </w:rPr>
        <w:t>Cumac</w:t>
      </w:r>
      <w:proofErr w:type="spellEnd"/>
      <w:r w:rsidRPr="0065034B">
        <w:rPr>
          <w:rFonts w:ascii="Marianne Light" w:hAnsi="Marianne Light" w:cstheme="minorHAnsi"/>
          <w:b/>
          <w:color w:val="00B050"/>
          <w:sz w:val="18"/>
          <w:szCs w:val="18"/>
        </w:rPr>
        <w:t xml:space="preserve">. Le montant de l'aide globale pourrait être revu pour les projets qui bénéficieraient réellement d’un montant de CEE supérieur </w:t>
      </w:r>
      <w:r w:rsidR="00307929">
        <w:rPr>
          <w:rFonts w:ascii="Marianne Light" w:hAnsi="Marianne Light" w:cstheme="minorHAnsi"/>
          <w:b/>
          <w:color w:val="00B050"/>
          <w:sz w:val="18"/>
          <w:szCs w:val="18"/>
        </w:rPr>
        <w:t xml:space="preserve">au montant prévisionnel déclaré, soit </w:t>
      </w:r>
      <w:r w:rsidR="00307929" w:rsidRPr="0065034B">
        <w:rPr>
          <w:rFonts w:ascii="Marianne Light" w:hAnsi="Marianne Light" w:cstheme="minorHAnsi"/>
          <w:b/>
          <w:color w:val="00B050"/>
          <w:sz w:val="18"/>
          <w:szCs w:val="18"/>
          <w:highlight w:val="cyan"/>
        </w:rPr>
        <w:t>XXX</w:t>
      </w:r>
      <w:r w:rsidR="00307929">
        <w:rPr>
          <w:rFonts w:ascii="Marianne Light" w:hAnsi="Marianne Light" w:cstheme="minorHAnsi"/>
          <w:b/>
          <w:color w:val="00B050"/>
          <w:sz w:val="18"/>
          <w:szCs w:val="18"/>
        </w:rPr>
        <w:t xml:space="preserve"> €</w:t>
      </w:r>
      <w:r w:rsidR="00307929" w:rsidRPr="0065034B">
        <w:rPr>
          <w:rFonts w:ascii="Marianne Light" w:hAnsi="Marianne Light" w:cstheme="minorHAnsi"/>
          <w:b/>
          <w:color w:val="00B050"/>
          <w:sz w:val="18"/>
          <w:szCs w:val="18"/>
        </w:rPr>
        <w:t>.</w:t>
      </w:r>
    </w:p>
    <w:p w14:paraId="092AAE87"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45761E00"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Bénéficiaire s’engage à ne pas solliciter de CEE dans le cadre de ce projet.</w:t>
      </w:r>
    </w:p>
    <w:p w14:paraId="67331BFC" w14:textId="77777777" w:rsidR="00FD67F1" w:rsidRDefault="00FD67F1" w:rsidP="0044515D">
      <w:pPr>
        <w:rPr>
          <w:rFonts w:ascii="Marianne Light" w:hAnsi="Marianne Light" w:cstheme="minorHAnsi"/>
          <w:color w:val="00B050"/>
          <w:kern w:val="0"/>
          <w:sz w:val="18"/>
          <w:szCs w:val="18"/>
        </w:rPr>
      </w:pPr>
    </w:p>
    <w:p w14:paraId="2E015047" w14:textId="77777777" w:rsidR="00D57A34" w:rsidRDefault="00D57A34">
      <w:pPr>
        <w:spacing w:after="200" w:line="276" w:lineRule="auto"/>
        <w:rPr>
          <w:rFonts w:ascii="Marianne Light" w:hAnsi="Marianne Light" w:cstheme="minorHAnsi"/>
          <w:color w:val="00B050"/>
          <w:kern w:val="0"/>
          <w:sz w:val="18"/>
          <w:szCs w:val="18"/>
        </w:rPr>
      </w:pPr>
      <w:r>
        <w:rPr>
          <w:rFonts w:ascii="Marianne Light" w:hAnsi="Marianne Light" w:cstheme="minorHAnsi"/>
          <w:color w:val="00B050"/>
          <w:kern w:val="0"/>
          <w:sz w:val="18"/>
          <w:szCs w:val="18"/>
        </w:rPr>
        <w:br w:type="page"/>
      </w:r>
    </w:p>
    <w:p w14:paraId="5383EA30" w14:textId="77777777" w:rsidR="00AE0AE9" w:rsidRPr="00D57A34" w:rsidRDefault="00AE0AE9" w:rsidP="00D57A34">
      <w:pPr>
        <w:pStyle w:val="Titre1"/>
      </w:pPr>
      <w:bookmarkStart w:id="175" w:name="_Toc51178596"/>
      <w:bookmarkStart w:id="176" w:name="_Toc53494959"/>
      <w:bookmarkStart w:id="177" w:name="_Toc53495162"/>
      <w:bookmarkStart w:id="178" w:name="_Toc53495322"/>
      <w:bookmarkStart w:id="179" w:name="_Toc53498114"/>
      <w:bookmarkStart w:id="180" w:name="_Toc56037242"/>
      <w:bookmarkStart w:id="181" w:name="_Toc56090299"/>
      <w:bookmarkStart w:id="182" w:name="_Toc56109129"/>
      <w:bookmarkStart w:id="183" w:name="_Toc57272453"/>
      <w:bookmarkStart w:id="184" w:name="_Toc60640565"/>
      <w:bookmarkStart w:id="185" w:name="_Toc65657687"/>
      <w:r w:rsidRPr="00D57A34">
        <w:t>Rapports / documents à fournir lors de l’exécution du contrat de financement</w:t>
      </w:r>
      <w:bookmarkEnd w:id="175"/>
      <w:bookmarkEnd w:id="176"/>
      <w:bookmarkEnd w:id="177"/>
      <w:bookmarkEnd w:id="178"/>
      <w:bookmarkEnd w:id="179"/>
      <w:bookmarkEnd w:id="180"/>
      <w:bookmarkEnd w:id="181"/>
      <w:bookmarkEnd w:id="182"/>
      <w:bookmarkEnd w:id="183"/>
      <w:bookmarkEnd w:id="184"/>
      <w:bookmarkEnd w:id="185"/>
      <w:r w:rsidRPr="00D57A34">
        <w:t xml:space="preserve"> </w:t>
      </w:r>
      <w:bookmarkStart w:id="186" w:name="_Toc51064424"/>
    </w:p>
    <w:p w14:paraId="1DD05302" w14:textId="365C41BC" w:rsidR="005C42DD" w:rsidRPr="00CF2742" w:rsidRDefault="0011054C" w:rsidP="00AE0AE9">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733C8257" w:rsidR="00E367C2" w:rsidRPr="00CF2742" w:rsidRDefault="00DE1800" w:rsidP="00D57A34">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mise en service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2746C228" w14:textId="0D90FD66" w:rsidR="00E367C2" w:rsidRPr="00D57A34" w:rsidRDefault="00685DBC" w:rsidP="00D57A34">
      <w:pPr>
        <w:pStyle w:val="Pucenoir"/>
        <w:rPr>
          <w:i w:val="0"/>
          <w:iCs w:val="0"/>
        </w:rPr>
      </w:pPr>
      <w:r w:rsidRPr="00D57A34">
        <w:rPr>
          <w:i w:val="0"/>
          <w:iCs w:val="0"/>
        </w:rPr>
        <w:t>Le</w:t>
      </w:r>
      <w:r w:rsidR="00DE1800" w:rsidRPr="00D57A34">
        <w:rPr>
          <w:i w:val="0"/>
          <w:iCs w:val="0"/>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001A5EF6" w:rsidRPr="00D57A34">
        <w:rPr>
          <w:i w:val="0"/>
          <w:iCs w:val="0"/>
        </w:rPr>
        <w:t>.</w:t>
      </w:r>
      <w:r w:rsidR="001A5EF6" w:rsidRPr="00D57A34">
        <w:rPr>
          <w:rFonts w:cs="Marianne Light"/>
          <w:i w:val="0"/>
          <w:iCs w:val="0"/>
          <w:color w:val="00B050"/>
        </w:rPr>
        <w:t xml:space="preserve"> »</w:t>
      </w:r>
      <w:r w:rsidR="00E367C2" w:rsidRPr="00D57A34">
        <w:rPr>
          <w:i w:val="0"/>
          <w:iCs w:val="0"/>
          <w:color w:val="00B050"/>
        </w:rPr>
        <w:t>.</w:t>
      </w:r>
    </w:p>
    <w:p w14:paraId="5978183B" w14:textId="29A39119" w:rsidR="00CF2742" w:rsidRPr="00D57A34" w:rsidRDefault="00685DBC" w:rsidP="00D57A34">
      <w:pPr>
        <w:pStyle w:val="Pucenoir"/>
        <w:rPr>
          <w:i w:val="0"/>
          <w:iCs w:val="0"/>
        </w:rPr>
      </w:pPr>
      <w:r w:rsidRPr="00D57A34">
        <w:rPr>
          <w:i w:val="0"/>
          <w:iCs w:val="0"/>
        </w:rPr>
        <w:t>L’attestation</w:t>
      </w:r>
      <w:r w:rsidR="00CF2742" w:rsidRPr="00D57A34">
        <w:rPr>
          <w:i w:val="0"/>
          <w:iCs w:val="0"/>
        </w:rPr>
        <w:t xml:space="preserve"> RGE de l’installateur ou de la MOE</w:t>
      </w:r>
    </w:p>
    <w:p w14:paraId="7C8C053A" w14:textId="77777777" w:rsidR="00CF2742" w:rsidRPr="00D57A34" w:rsidRDefault="00CF2742" w:rsidP="00D57A34">
      <w:pPr>
        <w:pStyle w:val="Pucenoir"/>
        <w:rPr>
          <w:i w:val="0"/>
          <w:iCs w:val="0"/>
        </w:rPr>
      </w:pPr>
      <w:r w:rsidRPr="00D57A34">
        <w:rPr>
          <w:i w:val="0"/>
          <w:iCs w:val="0"/>
        </w:rPr>
        <w:t>L’attestation de compétence du bureau d’étude.</w:t>
      </w:r>
    </w:p>
    <w:p w14:paraId="0CC8E13C" w14:textId="77777777" w:rsidR="00CF2742" w:rsidRPr="00D57A34" w:rsidRDefault="00CF2742" w:rsidP="00D57A34">
      <w:pPr>
        <w:pStyle w:val="Pucenoir"/>
        <w:rPr>
          <w:i w:val="0"/>
          <w:iCs w:val="0"/>
        </w:rPr>
      </w:pPr>
      <w:r w:rsidRPr="00D57A34">
        <w:rPr>
          <w:i w:val="0"/>
          <w:iCs w:val="0"/>
        </w:rPr>
        <w:t>L’attestation de formation de l’exploitant en charge.</w:t>
      </w:r>
    </w:p>
    <w:p w14:paraId="0CD9A96B" w14:textId="09183381" w:rsidR="00CF2742" w:rsidRPr="00D57A34" w:rsidRDefault="00CF2742" w:rsidP="00D57A34">
      <w:pPr>
        <w:pStyle w:val="Pucenoir"/>
        <w:rPr>
          <w:i w:val="0"/>
          <w:iCs w:val="0"/>
        </w:rPr>
      </w:pPr>
      <w:r w:rsidRPr="00D57A34">
        <w:rPr>
          <w:i w:val="0"/>
          <w:iCs w:val="0"/>
        </w:rPr>
        <w:t xml:space="preserve">Pour les opérations en tiers investissement : le contrat de vente d’énergie </w:t>
      </w:r>
    </w:p>
    <w:p w14:paraId="1AB24743" w14:textId="77777777" w:rsidR="00CF2742" w:rsidRPr="00D57A34" w:rsidRDefault="00CF2742" w:rsidP="00D57A34">
      <w:pPr>
        <w:pStyle w:val="Pucenoir"/>
        <w:rPr>
          <w:i w:val="0"/>
          <w:iCs w:val="0"/>
        </w:rPr>
      </w:pPr>
      <w:r w:rsidRPr="00D57A34">
        <w:rPr>
          <w:i w:val="0"/>
          <w:iCs w:val="0"/>
        </w:rPr>
        <w:t>Le schéma de l’instrumentation, ainsi que la métrologie (compteurs, sondes et intégrateur (marque et type) mise en place pour le suivi des performances de l’installation.</w:t>
      </w:r>
    </w:p>
    <w:p w14:paraId="617F78F9" w14:textId="77777777" w:rsidR="00CF2742" w:rsidRPr="00D57A34" w:rsidRDefault="00CF2742" w:rsidP="00D57A34">
      <w:pPr>
        <w:pStyle w:val="Pucenoir"/>
        <w:rPr>
          <w:i w:val="0"/>
          <w:iCs w:val="0"/>
        </w:rPr>
      </w:pPr>
      <w:r w:rsidRPr="00D57A34">
        <w:rPr>
          <w:i w:val="0"/>
          <w:iCs w:val="0"/>
        </w:rPr>
        <w:t xml:space="preserve">Le plan de financement définitif </w:t>
      </w:r>
    </w:p>
    <w:p w14:paraId="60933ED0" w14:textId="06388D97" w:rsidR="00E367C2" w:rsidRPr="00D57A34" w:rsidRDefault="00CF2742" w:rsidP="00D57A34">
      <w:pPr>
        <w:pStyle w:val="Pucenoir"/>
        <w:rPr>
          <w:i w:val="0"/>
          <w:iCs w:val="0"/>
        </w:rPr>
      </w:pPr>
      <w:r w:rsidRPr="00D57A34">
        <w:rPr>
          <w:i w:val="0"/>
          <w:iCs w:val="0"/>
        </w:rPr>
        <w:t>Et si les données ci-dessous ont évolué en phase réalisation</w:t>
      </w:r>
      <w:r w:rsidRPr="00D57A34">
        <w:rPr>
          <w:rFonts w:cs="Calibri"/>
          <w:i w:val="0"/>
          <w:iCs w:val="0"/>
        </w:rPr>
        <w:t> </w:t>
      </w:r>
      <w:r w:rsidRPr="00D57A34">
        <w:rPr>
          <w:i w:val="0"/>
          <w:iCs w:val="0"/>
        </w:rPr>
        <w:t xml:space="preserve">: la marque et le modèle des capteurs solaires installés, leur orientation/inclinaison, le volume du (des) ballon(s) solaire(s), et le schéma hydraulique technique de(s) l’installation(s). </w:t>
      </w:r>
    </w:p>
    <w:p w14:paraId="4D713457" w14:textId="77777777" w:rsidR="00CF2742" w:rsidRDefault="00CF2742" w:rsidP="00E367C2">
      <w:pPr>
        <w:tabs>
          <w:tab w:val="left" w:pos="720"/>
        </w:tabs>
        <w:rPr>
          <w:rFonts w:ascii="Marianne Light" w:hAnsi="Marianne Light" w:cstheme="minorHAnsi"/>
          <w:color w:val="auto"/>
          <w:kern w:val="0"/>
          <w:sz w:val="18"/>
          <w:szCs w:val="18"/>
        </w:rPr>
      </w:pPr>
    </w:p>
    <w:p w14:paraId="64E94CF7" w14:textId="7D115C7E" w:rsidR="00CF2742" w:rsidRPr="00D57A34" w:rsidRDefault="00E367C2" w:rsidP="00D57A34">
      <w:pPr>
        <w:tabs>
          <w:tab w:val="left" w:pos="720"/>
        </w:tabs>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269076F8" w:rsidR="00CF2742" w:rsidRPr="00784802" w:rsidRDefault="00CF2742" w:rsidP="00D57A34">
      <w:pPr>
        <w:spacing w:before="24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24 mois suivant la mise en service de l’installation </w:t>
      </w:r>
      <w:r w:rsidR="00FB0490">
        <w:rPr>
          <w:rFonts w:ascii="Marianne Light" w:hAnsi="Marianne Light" w:cstheme="minorHAnsi"/>
          <w:bCs/>
          <w:sz w:val="18"/>
          <w:szCs w:val="18"/>
        </w:rPr>
        <w:t xml:space="preserve">et </w:t>
      </w:r>
      <w:r w:rsidRPr="007C6F93">
        <w:rPr>
          <w:rFonts w:ascii="Marianne Light" w:hAnsi="Marianne Light" w:cstheme="minorHAnsi"/>
          <w:bCs/>
          <w:sz w:val="18"/>
          <w:szCs w:val="18"/>
        </w:rPr>
        <w:t>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2A4A8A3D" w14:textId="77777777" w:rsidR="00D17BBE" w:rsidRPr="00831D79" w:rsidRDefault="00D17BBE" w:rsidP="00D17BBE">
      <w:pPr>
        <w:pStyle w:val="Paragraphedeliste"/>
        <w:numPr>
          <w:ilvl w:val="0"/>
          <w:numId w:val="38"/>
        </w:numPr>
        <w:spacing w:after="0" w:line="276" w:lineRule="auto"/>
        <w:ind w:left="850" w:hanging="357"/>
        <w:jc w:val="both"/>
        <w:rPr>
          <w:rFonts w:ascii="Marianne Light" w:hAnsi="Marianne Light"/>
          <w:bCs/>
          <w:sz w:val="18"/>
          <w:szCs w:val="18"/>
        </w:rPr>
      </w:pPr>
      <w:proofErr w:type="gramStart"/>
      <w:r w:rsidRPr="00831D79">
        <w:rPr>
          <w:rFonts w:ascii="Marianne Light" w:hAnsi="Marianne Light"/>
          <w:bCs/>
          <w:sz w:val="18"/>
          <w:szCs w:val="18"/>
        </w:rPr>
        <w:t>le</w:t>
      </w:r>
      <w:proofErr w:type="gramEnd"/>
      <w:r w:rsidRPr="00831D79">
        <w:rPr>
          <w:rFonts w:ascii="Marianne Light" w:hAnsi="Marianne Light"/>
          <w:bCs/>
          <w:sz w:val="18"/>
          <w:szCs w:val="18"/>
        </w:rPr>
        <w:t xml:space="preserv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08A617FC" w14:textId="77777777" w:rsidR="00D17BBE" w:rsidRPr="007775D1" w:rsidRDefault="00D17BBE" w:rsidP="00D17BBE">
      <w:pPr>
        <w:pStyle w:val="Pucerond"/>
      </w:pPr>
      <w:r w:rsidRPr="007775D1">
        <w:t xml:space="preserve">L’énergie solaire, </w:t>
      </w:r>
    </w:p>
    <w:p w14:paraId="66F2DF82" w14:textId="77777777" w:rsidR="00D17BBE" w:rsidRPr="007775D1" w:rsidRDefault="00D17BBE" w:rsidP="00D17BBE">
      <w:pPr>
        <w:pStyle w:val="Pucerond"/>
      </w:pPr>
      <w:r>
        <w:t>L’énergie utile produite</w:t>
      </w:r>
      <w:r w:rsidRPr="007775D1">
        <w:t xml:space="preserve">, </w:t>
      </w:r>
    </w:p>
    <w:p w14:paraId="0E756A94" w14:textId="77777777" w:rsidR="00D17BBE" w:rsidRPr="00883AD3" w:rsidRDefault="00D17BBE" w:rsidP="00D17BBE">
      <w:pPr>
        <w:pStyle w:val="Pucerond"/>
      </w:pPr>
      <w:r w:rsidRPr="00883AD3">
        <w:t>L’énergie produite par l’appoint,</w:t>
      </w:r>
    </w:p>
    <w:p w14:paraId="498655E7" w14:textId="77777777" w:rsidR="00D17BBE" w:rsidRPr="00883AD3" w:rsidRDefault="00D17BBE" w:rsidP="00D17BBE">
      <w:pPr>
        <w:pStyle w:val="Pucerond"/>
      </w:pPr>
      <w:r w:rsidRPr="00883AD3">
        <w:t xml:space="preserve">La consommation électrique des auxiliaires dédiés </w:t>
      </w:r>
    </w:p>
    <w:p w14:paraId="419A6A37" w14:textId="77777777" w:rsidR="00D17BBE" w:rsidRPr="00883AD3" w:rsidRDefault="00D17BBE" w:rsidP="00D17BBE">
      <w:pPr>
        <w:pStyle w:val="Paragraphedeliste"/>
        <w:numPr>
          <w:ilvl w:val="0"/>
          <w:numId w:val="38"/>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Un suivi des performances des installations aidées</w:t>
      </w:r>
    </w:p>
    <w:p w14:paraId="5BE99E04" w14:textId="77777777" w:rsidR="00D17BBE" w:rsidRPr="00883AD3" w:rsidRDefault="00D17BBE" w:rsidP="00D17BBE">
      <w:pPr>
        <w:pStyle w:val="Paragraphedeliste"/>
        <w:numPr>
          <w:ilvl w:val="0"/>
          <w:numId w:val="38"/>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2C5FD7B8" w14:textId="77777777" w:rsidR="00D17BBE" w:rsidRPr="00883AD3" w:rsidRDefault="00D17BBE" w:rsidP="00D17BBE">
      <w:pPr>
        <w:pStyle w:val="Paragraphedeliste"/>
        <w:numPr>
          <w:ilvl w:val="0"/>
          <w:numId w:val="38"/>
        </w:numPr>
        <w:spacing w:after="160" w:line="288" w:lineRule="auto"/>
        <w:ind w:left="851"/>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contrat de suivi et maintenance ; </w:t>
      </w:r>
    </w:p>
    <w:p w14:paraId="73E386A2" w14:textId="77777777" w:rsidR="00D17BBE" w:rsidRPr="00883AD3" w:rsidRDefault="00D17BBE" w:rsidP="00D17BBE">
      <w:pPr>
        <w:pStyle w:val="Paragraphedeliste"/>
        <w:numPr>
          <w:ilvl w:val="0"/>
          <w:numId w:val="38"/>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p>
    <w:p w14:paraId="7AB0D80E" w14:textId="77777777" w:rsidR="00D17BBE" w:rsidRPr="00883AD3" w:rsidRDefault="00D17BBE" w:rsidP="00D17BBE">
      <w:pPr>
        <w:pStyle w:val="Paragraphedeliste"/>
        <w:numPr>
          <w:ilvl w:val="0"/>
          <w:numId w:val="38"/>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des</w:t>
      </w:r>
      <w:proofErr w:type="gramEnd"/>
      <w:r w:rsidRPr="00883AD3">
        <w:rPr>
          <w:rFonts w:ascii="Marianne Light" w:hAnsi="Marianne Light"/>
          <w:bCs/>
          <w:sz w:val="18"/>
          <w:szCs w:val="18"/>
        </w:rPr>
        <w:t xml:space="preserve"> photos de l'installation réalisée que l'ADEME pourra réutiliser dans le respect des crédits photos indiqués sur les images transmises.</w:t>
      </w:r>
    </w:p>
    <w:p w14:paraId="071CDC97" w14:textId="77777777" w:rsidR="007424EA" w:rsidRPr="00D57A34" w:rsidRDefault="007424EA" w:rsidP="00A32950">
      <w:pPr>
        <w:pStyle w:val="Pucenoir"/>
        <w:numPr>
          <w:ilvl w:val="0"/>
          <w:numId w:val="0"/>
        </w:numPr>
        <w:ind w:left="811" w:hanging="357"/>
        <w:rPr>
          <w:i w:val="0"/>
          <w:iCs w:val="0"/>
        </w:rPr>
      </w:pPr>
    </w:p>
    <w:p w14:paraId="5586DE42" w14:textId="77777777" w:rsidR="00FF0513" w:rsidRDefault="00CF2742" w:rsidP="00D57A34">
      <w:pPr>
        <w:tabs>
          <w:tab w:val="left" w:pos="0"/>
        </w:tabs>
        <w:spacing w:before="240"/>
        <w:jc w:val="both"/>
        <w:rPr>
          <w:rFonts w:ascii="Marianne Light" w:hAnsi="Marianne Light" w:cstheme="minorHAnsi"/>
          <w:b/>
          <w:bCs/>
          <w:sz w:val="18"/>
          <w:szCs w:val="18"/>
        </w:rPr>
      </w:pPr>
      <w:r w:rsidRPr="007C6F93">
        <w:rPr>
          <w:rFonts w:ascii="Marianne Light" w:hAnsi="Marianne Light" w:cstheme="minorHAnsi"/>
          <w:b/>
          <w:bCs/>
          <w:sz w:val="18"/>
          <w:szCs w:val="18"/>
          <w:u w:val="single"/>
        </w:rPr>
        <w:t>3</w:t>
      </w:r>
      <w:r w:rsidR="0044022C">
        <w:rPr>
          <w:rFonts w:ascii="Marianne Light" w:hAnsi="Marianne Light" w:cstheme="minorHAnsi"/>
          <w:b/>
          <w:bCs/>
          <w:sz w:val="18"/>
          <w:szCs w:val="18"/>
          <w:u w:val="single"/>
        </w:rPr>
        <w:t>.</w:t>
      </w:r>
      <w:r w:rsidRPr="007C6F93">
        <w:rPr>
          <w:rFonts w:ascii="Marianne Light" w:hAnsi="Marianne Light" w:cstheme="minorHAnsi"/>
          <w:b/>
          <w:bCs/>
          <w:sz w:val="18"/>
          <w:szCs w:val="18"/>
          <w:u w:val="single"/>
        </w:rPr>
        <w:t xml:space="preserve"> Bilans annuels</w:t>
      </w:r>
      <w:r w:rsidRPr="007C6F93">
        <w:rPr>
          <w:rFonts w:cs="Calibri"/>
          <w:b/>
          <w:bCs/>
          <w:sz w:val="18"/>
          <w:szCs w:val="18"/>
        </w:rPr>
        <w:t> </w:t>
      </w:r>
      <w:r w:rsidRPr="007C6F93">
        <w:rPr>
          <w:rFonts w:ascii="Marianne Light" w:hAnsi="Marianne Light" w:cstheme="minorHAnsi"/>
          <w:b/>
          <w:bCs/>
          <w:sz w:val="18"/>
          <w:szCs w:val="18"/>
        </w:rPr>
        <w:t xml:space="preserve">: </w:t>
      </w:r>
    </w:p>
    <w:p w14:paraId="78217B66" w14:textId="77777777" w:rsidR="00FF0513" w:rsidRDefault="00FF0513" w:rsidP="00FF0513">
      <w:pPr>
        <w:tabs>
          <w:tab w:val="left" w:pos="0"/>
        </w:tabs>
        <w:spacing w:before="240"/>
        <w:jc w:val="both"/>
        <w:rPr>
          <w:rFonts w:ascii="Marianne Light" w:hAnsi="Marianne Light" w:cstheme="minorHAnsi"/>
          <w:b/>
          <w:bCs/>
          <w:sz w:val="18"/>
          <w:szCs w:val="18"/>
        </w:rPr>
      </w:pPr>
      <w:r>
        <w:rPr>
          <w:rFonts w:ascii="Marianne Light" w:hAnsi="Marianne Light" w:cstheme="minorHAnsi"/>
          <w:b/>
          <w:bCs/>
          <w:sz w:val="18"/>
          <w:szCs w:val="18"/>
        </w:rPr>
        <w:t>Pour les dossiers aux forfaits</w:t>
      </w:r>
      <w:r>
        <w:rPr>
          <w:rFonts w:cs="Calibri"/>
          <w:b/>
          <w:bCs/>
          <w:sz w:val="18"/>
          <w:szCs w:val="18"/>
        </w:rPr>
        <w:t> </w:t>
      </w:r>
      <w:r>
        <w:rPr>
          <w:rFonts w:ascii="Marianne Light" w:hAnsi="Marianne Light" w:cstheme="minorHAnsi"/>
          <w:b/>
          <w:bCs/>
          <w:sz w:val="18"/>
          <w:szCs w:val="18"/>
        </w:rPr>
        <w:t>:</w:t>
      </w:r>
    </w:p>
    <w:p w14:paraId="3787EEF7" w14:textId="5D954D72" w:rsidR="00FF0513" w:rsidRPr="00756311" w:rsidRDefault="00FF0513" w:rsidP="00FF0513">
      <w:pPr>
        <w:tabs>
          <w:tab w:val="left" w:pos="720"/>
        </w:tabs>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Pr>
          <w:rFonts w:ascii="Marianne Light" w:hAnsi="Marianne Light" w:cstheme="minorHAnsi"/>
          <w:sz w:val="18"/>
          <w:szCs w:val="18"/>
        </w:rPr>
        <w:t>,</w:t>
      </w:r>
      <w:r w:rsidR="006F4171">
        <w:rPr>
          <w:rFonts w:ascii="Marianne Light" w:hAnsi="Marianne Light" w:cstheme="minorHAnsi"/>
          <w:sz w:val="18"/>
          <w:szCs w:val="18"/>
        </w:rPr>
        <w:t xml:space="preserve"> sur simple demande,</w:t>
      </w:r>
      <w:r w:rsidRPr="00756311">
        <w:rPr>
          <w:rFonts w:ascii="Marianne Light" w:hAnsi="Marianne Light" w:cstheme="minorHAnsi"/>
          <w:sz w:val="18"/>
          <w:szCs w:val="18"/>
        </w:rPr>
        <w:t xml:space="preserve"> jusqu’à </w:t>
      </w:r>
      <w:r w:rsidR="007424EA">
        <w:rPr>
          <w:rFonts w:ascii="Marianne Light" w:hAnsi="Marianne Light" w:cstheme="minorHAnsi"/>
          <w:sz w:val="18"/>
          <w:szCs w:val="18"/>
        </w:rPr>
        <w:t>5</w:t>
      </w:r>
      <w:r w:rsidRPr="00756311">
        <w:rPr>
          <w:rFonts w:ascii="Marianne Light" w:hAnsi="Marianne Light" w:cstheme="minorHAnsi"/>
          <w:sz w:val="18"/>
          <w:szCs w:val="18"/>
        </w:rPr>
        <w:t xml:space="preserve"> ans après l</w:t>
      </w:r>
      <w:r w:rsidR="007424EA">
        <w:rPr>
          <w:rFonts w:ascii="Marianne Light" w:hAnsi="Marianne Light" w:cstheme="minorHAnsi"/>
          <w:sz w:val="18"/>
          <w:szCs w:val="18"/>
        </w:rPr>
        <w:t>a mise en service</w:t>
      </w:r>
      <w:r w:rsidRPr="00756311">
        <w:rPr>
          <w:rFonts w:ascii="Marianne Light" w:hAnsi="Marianne Light" w:cstheme="minorHAnsi"/>
          <w:sz w:val="18"/>
          <w:szCs w:val="18"/>
        </w:rPr>
        <w:t>,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996C27">
        <w:rPr>
          <w:rFonts w:ascii="Marianne Light" w:hAnsi="Marianne Light" w:cstheme="minorHAnsi"/>
          <w:sz w:val="18"/>
          <w:szCs w:val="18"/>
        </w:rPr>
        <w:t xml:space="preserve"> (sous le format </w:t>
      </w:r>
      <w:r w:rsidR="00996C27" w:rsidRPr="00A60FCF">
        <w:rPr>
          <w:rFonts w:ascii="Marianne Light" w:hAnsi="Marianne Light" w:cstheme="minorHAnsi"/>
          <w:sz w:val="18"/>
          <w:szCs w:val="18"/>
        </w:rPr>
        <w:t>tableau de bord de suivi des performances des installations aidées (selon le modèle de suivi téléchargeable sur le site de l’ADEME</w:t>
      </w:r>
      <w:r w:rsidR="00996C27">
        <w:rPr>
          <w:i/>
          <w:iCs/>
          <w:sz w:val="16"/>
          <w:vertAlign w:val="superscript"/>
        </w:rPr>
        <w:t>11</w:t>
      </w:r>
      <w:r w:rsidR="00996C27" w:rsidRPr="00A60FCF">
        <w:rPr>
          <w:rFonts w:ascii="Marianne Light" w:hAnsi="Marianne Light" w:cstheme="minorHAnsi"/>
          <w:sz w:val="18"/>
          <w:szCs w:val="18"/>
        </w:rPr>
        <w:t>)</w:t>
      </w:r>
      <w:r w:rsidR="00996C27">
        <w:rPr>
          <w:rFonts w:ascii="Marianne Light" w:hAnsi="Marianne Light" w:cstheme="minorHAnsi"/>
          <w:sz w:val="18"/>
          <w:szCs w:val="18"/>
        </w:rPr>
        <w:t>).</w:t>
      </w:r>
    </w:p>
    <w:p w14:paraId="7CC6CDE9" w14:textId="15C4A8AC" w:rsidR="00FF0513" w:rsidRDefault="00FF0513" w:rsidP="00D57A34">
      <w:pPr>
        <w:tabs>
          <w:tab w:val="left" w:pos="0"/>
        </w:tabs>
        <w:spacing w:before="240"/>
        <w:jc w:val="both"/>
        <w:rPr>
          <w:rFonts w:ascii="Marianne Light" w:hAnsi="Marianne Light" w:cstheme="minorHAnsi"/>
          <w:b/>
          <w:bCs/>
          <w:sz w:val="18"/>
          <w:szCs w:val="18"/>
        </w:rPr>
      </w:pPr>
    </w:p>
    <w:p w14:paraId="2B598F4B" w14:textId="77777777" w:rsidR="00FF0513" w:rsidRDefault="00FF0513" w:rsidP="00FF0513">
      <w:pPr>
        <w:tabs>
          <w:tab w:val="left" w:pos="0"/>
        </w:tabs>
        <w:spacing w:before="240"/>
        <w:jc w:val="both"/>
        <w:rPr>
          <w:rFonts w:ascii="Marianne Light" w:hAnsi="Marianne Light" w:cstheme="minorHAnsi"/>
          <w:b/>
          <w:bCs/>
          <w:sz w:val="18"/>
          <w:szCs w:val="18"/>
        </w:rPr>
      </w:pPr>
      <w:r>
        <w:rPr>
          <w:rFonts w:ascii="Marianne Light" w:hAnsi="Marianne Light" w:cstheme="minorHAnsi"/>
          <w:b/>
          <w:bCs/>
          <w:sz w:val="18"/>
          <w:szCs w:val="18"/>
        </w:rPr>
        <w:t>Pour les dossiers en analyse économique</w:t>
      </w:r>
      <w:r>
        <w:rPr>
          <w:rFonts w:cs="Calibri"/>
          <w:b/>
          <w:bCs/>
          <w:sz w:val="18"/>
          <w:szCs w:val="18"/>
        </w:rPr>
        <w:t> </w:t>
      </w:r>
      <w:r>
        <w:rPr>
          <w:rFonts w:ascii="Marianne Light" w:hAnsi="Marianne Light" w:cstheme="minorHAnsi"/>
          <w:b/>
          <w:bCs/>
          <w:sz w:val="18"/>
          <w:szCs w:val="18"/>
        </w:rPr>
        <w:t>:</w:t>
      </w:r>
    </w:p>
    <w:p w14:paraId="3F737730" w14:textId="064EE6F0" w:rsidR="00CF2742" w:rsidRPr="007C6F93" w:rsidRDefault="00CF2742" w:rsidP="00D57A34">
      <w:pPr>
        <w:tabs>
          <w:tab w:val="left" w:pos="0"/>
        </w:tabs>
        <w:spacing w:before="240"/>
        <w:jc w:val="both"/>
        <w:rPr>
          <w:rFonts w:ascii="Marianne Light" w:hAnsi="Marianne Light" w:cstheme="minorHAnsi"/>
          <w:sz w:val="18"/>
          <w:szCs w:val="18"/>
        </w:rPr>
      </w:pPr>
      <w:r w:rsidRPr="007C6F93">
        <w:rPr>
          <w:rFonts w:ascii="Marianne Light" w:hAnsi="Marianne Light" w:cstheme="minorHAnsi"/>
          <w:sz w:val="18"/>
          <w:szCs w:val="18"/>
        </w:rPr>
        <w:t xml:space="preserve">Le maître d'ouvrage s'engage à transmettre à l'ADEME jusqu’à </w:t>
      </w:r>
      <w:r w:rsidR="007424EA">
        <w:rPr>
          <w:rFonts w:ascii="Marianne Light" w:hAnsi="Marianne Light" w:cstheme="minorHAnsi"/>
          <w:sz w:val="18"/>
          <w:szCs w:val="18"/>
        </w:rPr>
        <w:t>5</w:t>
      </w:r>
      <w:r w:rsidR="007424EA" w:rsidRPr="007C6F93">
        <w:rPr>
          <w:rFonts w:ascii="Marianne Light" w:hAnsi="Marianne Light" w:cstheme="minorHAnsi"/>
          <w:sz w:val="18"/>
          <w:szCs w:val="18"/>
        </w:rPr>
        <w:t xml:space="preserve"> </w:t>
      </w:r>
      <w:r w:rsidRPr="007C6F93">
        <w:rPr>
          <w:rFonts w:ascii="Marianne Light" w:hAnsi="Marianne Light" w:cstheme="minorHAnsi"/>
          <w:sz w:val="18"/>
          <w:szCs w:val="18"/>
        </w:rPr>
        <w:t xml:space="preserve">ans après </w:t>
      </w:r>
      <w:r w:rsidR="007424EA">
        <w:rPr>
          <w:rFonts w:ascii="Marianne Light" w:hAnsi="Marianne Light" w:cstheme="minorHAnsi"/>
          <w:sz w:val="18"/>
          <w:szCs w:val="18"/>
        </w:rPr>
        <w:t>la mise en service</w:t>
      </w:r>
      <w:r w:rsidRPr="007C6F93">
        <w:rPr>
          <w:rFonts w:ascii="Marianne Light" w:hAnsi="Marianne Light" w:cstheme="minorHAnsi"/>
          <w:sz w:val="18"/>
          <w:szCs w:val="18"/>
        </w:rPr>
        <w:t>, un</w:t>
      </w:r>
      <w:r w:rsidRPr="007C6F93">
        <w:rPr>
          <w:rFonts w:ascii="Marianne Light" w:hAnsi="Marianne Light" w:cstheme="minorHAnsi"/>
          <w:b/>
          <w:sz w:val="18"/>
          <w:szCs w:val="18"/>
        </w:rPr>
        <w:t xml:space="preserve"> </w:t>
      </w:r>
      <w:r w:rsidRPr="007C6F93">
        <w:rPr>
          <w:rFonts w:ascii="Marianne Light" w:hAnsi="Marianne Light" w:cstheme="minorHAnsi"/>
          <w:sz w:val="18"/>
          <w:szCs w:val="18"/>
        </w:rPr>
        <w:t>bilan annuel des données d’exploitation</w:t>
      </w:r>
      <w:r w:rsidR="00996C27">
        <w:rPr>
          <w:rFonts w:ascii="Marianne Light" w:hAnsi="Marianne Light" w:cstheme="minorHAnsi"/>
          <w:sz w:val="18"/>
          <w:szCs w:val="18"/>
        </w:rPr>
        <w:t xml:space="preserve"> ((sous le format </w:t>
      </w:r>
      <w:r w:rsidR="00996C27" w:rsidRPr="00A60FCF">
        <w:rPr>
          <w:rFonts w:ascii="Marianne Light" w:hAnsi="Marianne Light" w:cstheme="minorHAnsi"/>
          <w:sz w:val="18"/>
          <w:szCs w:val="18"/>
        </w:rPr>
        <w:t>tableau de bord de suivi des performances des installations aidées (selon le modèle de suivi téléc</w:t>
      </w:r>
      <w:r w:rsidR="00996C27">
        <w:rPr>
          <w:rFonts w:ascii="Marianne Light" w:hAnsi="Marianne Light" w:cstheme="minorHAnsi"/>
          <w:sz w:val="18"/>
          <w:szCs w:val="18"/>
        </w:rPr>
        <w:t>hargeable sur le site de l’ADEME</w:t>
      </w:r>
      <w:r w:rsidR="00996C27" w:rsidRPr="00D57A34">
        <w:rPr>
          <w:i/>
          <w:iCs/>
          <w:sz w:val="16"/>
          <w:vertAlign w:val="superscript"/>
        </w:rPr>
        <w:footnoteReference w:id="11"/>
      </w:r>
      <w:r w:rsidR="00996C27" w:rsidRPr="00D57A34">
        <w:rPr>
          <w:rFonts w:cs="Calibri"/>
          <w:i/>
          <w:iCs/>
          <w:sz w:val="16"/>
          <w:vertAlign w:val="superscript"/>
        </w:rPr>
        <w:t> </w:t>
      </w:r>
      <w:r w:rsidR="00996C27">
        <w:rPr>
          <w:rFonts w:ascii="Marianne Light" w:hAnsi="Marianne Light" w:cstheme="minorHAnsi"/>
          <w:sz w:val="18"/>
          <w:szCs w:val="18"/>
        </w:rPr>
        <w:t>))</w:t>
      </w:r>
      <w:r w:rsidR="00996C27" w:rsidRPr="00D57A34">
        <w:rPr>
          <w:rFonts w:cs="Calibri"/>
          <w:i/>
          <w:iCs/>
          <w:sz w:val="16"/>
          <w:vertAlign w:val="superscript"/>
        </w:rPr>
        <w:t> </w:t>
      </w:r>
      <w:r w:rsidR="00996C27">
        <w:rPr>
          <w:rFonts w:ascii="Marianne Light" w:hAnsi="Marianne Light" w:cstheme="minorHAnsi"/>
          <w:sz w:val="18"/>
          <w:szCs w:val="18"/>
        </w:rPr>
        <w:t>.</w:t>
      </w:r>
    </w:p>
    <w:p w14:paraId="786F9A10" w14:textId="4AAF6869" w:rsidR="00BC1105" w:rsidRDefault="00CF2742" w:rsidP="00D57A34">
      <w:pPr>
        <w:spacing w:after="200" w:line="276" w:lineRule="auto"/>
        <w:jc w:val="both"/>
        <w:rPr>
          <w:rFonts w:ascii="Marianne Light" w:hAnsi="Marianne Light" w:cstheme="minorHAnsi"/>
          <w:sz w:val="18"/>
          <w:szCs w:val="18"/>
        </w:rPr>
      </w:pPr>
      <w:r w:rsidRPr="007C6F93">
        <w:rPr>
          <w:rFonts w:ascii="Marianne Light" w:hAnsi="Marianne Light" w:cstheme="minorHAnsi"/>
          <w:sz w:val="18"/>
          <w:szCs w:val="18"/>
        </w:rPr>
        <w:t>Ainsi l’ADEME pourra régulièrement faire un retour qualitatif au maître d’ouvrage sur l’exploitation de son installation.</w:t>
      </w:r>
      <w:bookmarkEnd w:id="186"/>
    </w:p>
    <w:p w14:paraId="46455DAF" w14:textId="3DEA8A4B" w:rsidR="00EE287E" w:rsidRDefault="00EE287E" w:rsidP="00D57A34">
      <w:pPr>
        <w:spacing w:after="200" w:line="276" w:lineRule="auto"/>
        <w:jc w:val="both"/>
        <w:rPr>
          <w:rFonts w:ascii="Marianne Light" w:hAnsi="Marianne Light" w:cstheme="minorHAnsi"/>
          <w:sz w:val="18"/>
          <w:szCs w:val="18"/>
        </w:rPr>
      </w:pPr>
    </w:p>
    <w:p w14:paraId="69C823BA" w14:textId="77777777" w:rsidR="00EE287E" w:rsidRDefault="00EE287E" w:rsidP="00D57A34">
      <w:pPr>
        <w:spacing w:after="200" w:line="276" w:lineRule="auto"/>
        <w:jc w:val="both"/>
      </w:pPr>
    </w:p>
    <w:sectPr w:rsidR="00EE287E" w:rsidSect="0081233A">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B2CC" w14:textId="77777777" w:rsidR="002849F2" w:rsidRDefault="002849F2" w:rsidP="00355E54">
      <w:pPr>
        <w:spacing w:after="0" w:line="240" w:lineRule="auto"/>
      </w:pPr>
      <w:r>
        <w:separator/>
      </w:r>
    </w:p>
  </w:endnote>
  <w:endnote w:type="continuationSeparator" w:id="0">
    <w:p w14:paraId="2FEA6DE9" w14:textId="77777777" w:rsidR="002849F2" w:rsidRDefault="002849F2"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CD31" w14:textId="7969F97E" w:rsidR="00F605A4" w:rsidRDefault="00F605A4" w:rsidP="0081233A">
    <w:pPr>
      <w:pStyle w:val="Pieddepage"/>
      <w:jc w:val="right"/>
      <w:rPr>
        <w:rFonts w:ascii="Marianne" w:hAnsi="Marianne"/>
        <w:sz w:val="16"/>
        <w:szCs w:val="16"/>
      </w:rPr>
    </w:pPr>
    <w:r>
      <w:rPr>
        <w:rFonts w:ascii="Marianne Light" w:hAnsi="Marianne Light"/>
        <w:sz w:val="16"/>
        <w:szCs w:val="16"/>
      </w:rPr>
      <w:t xml:space="preserve">Solaire thermique sur réseau de chaleur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047FF">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58E8AA15" w14:textId="3760B39C" w:rsidR="00F605A4" w:rsidRDefault="00F605A4" w:rsidP="0081233A">
    <w:pPr>
      <w:pStyle w:val="Pieddepage"/>
      <w:jc w:val="right"/>
    </w:pPr>
    <w:r w:rsidRPr="0038673F">
      <w:rPr>
        <w:noProof/>
        <w:sz w:val="16"/>
        <w:szCs w:val="16"/>
      </w:rPr>
      <w:drawing>
        <wp:anchor distT="0" distB="0" distL="114300" distR="114300" simplePos="0" relativeHeight="251662336" behindDoc="1" locked="1" layoutInCell="1" allowOverlap="1" wp14:anchorId="29F97E97" wp14:editId="637A3BD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1191" w14:textId="77777777" w:rsidR="002849F2" w:rsidRDefault="002849F2" w:rsidP="00355E54">
      <w:pPr>
        <w:spacing w:after="0" w:line="240" w:lineRule="auto"/>
      </w:pPr>
      <w:r>
        <w:separator/>
      </w:r>
    </w:p>
  </w:footnote>
  <w:footnote w:type="continuationSeparator" w:id="0">
    <w:p w14:paraId="53553802" w14:textId="77777777" w:rsidR="002849F2" w:rsidRDefault="002849F2" w:rsidP="00355E54">
      <w:pPr>
        <w:spacing w:after="0" w:line="240" w:lineRule="auto"/>
      </w:pPr>
      <w:r>
        <w:continuationSeparator/>
      </w:r>
    </w:p>
  </w:footnote>
  <w:footnote w:id="1">
    <w:p w14:paraId="25C83D71" w14:textId="35AC9AD8"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A109AE">
        <w:rPr>
          <w:rStyle w:val="notebasdepageCar"/>
        </w:rPr>
        <w:t>Disponible dans le Fichier Excel</w:t>
      </w:r>
      <w:r w:rsidRPr="00A109AE">
        <w:rPr>
          <w:rStyle w:val="notebasdepageCar"/>
          <w:rFonts w:ascii="Calibri" w:hAnsi="Calibri" w:cs="Calibri"/>
        </w:rPr>
        <w:t> </w:t>
      </w:r>
      <w:r w:rsidRPr="00A109AE">
        <w:rPr>
          <w:rStyle w:val="notebasdepageCar"/>
        </w:rPr>
        <w:t>: «</w:t>
      </w:r>
      <w:r w:rsidRPr="00A109AE">
        <w:rPr>
          <w:rStyle w:val="notebasdepageCar"/>
          <w:rFonts w:ascii="Calibri" w:hAnsi="Calibri" w:cs="Calibri"/>
        </w:rPr>
        <w:t> </w:t>
      </w:r>
      <w:r w:rsidRPr="00A109AE">
        <w:rPr>
          <w:rStyle w:val="notebasdepageCar"/>
        </w:rPr>
        <w:t>VT_tab_solaire_RC_</w:t>
      </w:r>
      <w:r>
        <w:rPr>
          <w:rStyle w:val="notebasdepageCar"/>
        </w:rPr>
        <w:t>2022</w:t>
      </w:r>
      <w:r w:rsidRPr="00A109AE">
        <w:rPr>
          <w:rStyle w:val="notebasdepageCar"/>
        </w:rPr>
        <w:t xml:space="preserve"> » sur le site internet de l’ADEME</w:t>
      </w:r>
      <w:r w:rsidRPr="00A109AE">
        <w:rPr>
          <w:rStyle w:val="notebasdepageCar"/>
          <w:rFonts w:ascii="Calibri" w:hAnsi="Calibri" w:cs="Calibri"/>
        </w:rPr>
        <w:t> </w:t>
      </w:r>
      <w:r w:rsidRPr="00A109AE">
        <w:rPr>
          <w:rStyle w:val="notebasdepageCar"/>
        </w:rPr>
        <w:t xml:space="preserve">: </w:t>
      </w:r>
      <w:hyperlink r:id="rId1" w:history="1">
        <w:r w:rsidR="00D047FF">
          <w:rPr>
            <w:rStyle w:val="Lienhypertexte"/>
            <w:rFonts w:cs="Marianne Light"/>
          </w:rPr>
          <w:t>https://agirpourlatransition.ademe.fr/entreprises/aides-financieres/2022/financement-dinstallations-production-deau-chaude-solaire-thermique-outre</w:t>
        </w:r>
      </w:hyperlink>
    </w:p>
  </w:footnote>
  <w:footnote w:id="2">
    <w:p w14:paraId="2E44E92A" w14:textId="4C1F43E2"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2" w:history="1">
        <w:r w:rsidR="00D047FF">
          <w:rPr>
            <w:rStyle w:val="Lienhypertexte"/>
            <w:rFonts w:cs="Marianne Light"/>
          </w:rPr>
          <w:t>https://agirpourlatransition.ademe.fr/e</w:t>
        </w:r>
        <w:r w:rsidR="00D047FF">
          <w:rPr>
            <w:rStyle w:val="Lienhypertexte"/>
            <w:rFonts w:cs="Marianne Light"/>
          </w:rPr>
          <w:t>n</w:t>
        </w:r>
        <w:r w:rsidR="00D047FF">
          <w:rPr>
            <w:rStyle w:val="Lienhypertexte"/>
            <w:rFonts w:cs="Marianne Light"/>
          </w:rPr>
          <w:t>treprises/aides-financieres/2022/financement-dinstallations-production-deau-chaude-solaire-thermique-outre</w:t>
        </w:r>
      </w:hyperlink>
      <w:r>
        <w:rPr>
          <w:rStyle w:val="notebasdepageCar"/>
        </w:rPr>
        <w:t xml:space="preserve"> </w:t>
      </w:r>
    </w:p>
  </w:footnote>
  <w:footnote w:id="3">
    <w:p w14:paraId="12CEE31F" w14:textId="34204927"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3" w:history="1">
        <w:r w:rsidR="00D047FF">
          <w:rPr>
            <w:rStyle w:val="Lienhypertexte"/>
            <w:rFonts w:cs="Marianne Light"/>
          </w:rPr>
          <w:t>https://agirpourlatransition.ademe.fr/entreprises/aides-financieres/2022/financement-dinstallations-production-deau-chaude-solaire-thermique-outre</w:t>
        </w:r>
      </w:hyperlink>
    </w:p>
  </w:footnote>
  <w:footnote w:id="4">
    <w:p w14:paraId="594B74B6" w14:textId="6553B8D6"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4" w:history="1">
        <w:r w:rsidR="00D047FF">
          <w:rPr>
            <w:rStyle w:val="Lienhypertexte"/>
            <w:rFonts w:cs="Marianne Light"/>
          </w:rPr>
          <w:t>https://agirpourlatransition.ademe.fr/entreprises/aides-financieres/2022/financement-dinstallations-production-deau-chaude-solaire-thermique-outre</w:t>
        </w:r>
      </w:hyperlink>
    </w:p>
  </w:footnote>
  <w:footnote w:id="5">
    <w:p w14:paraId="71FD15B6" w14:textId="24ACF890"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5" w:history="1">
        <w:r w:rsidR="00D047FF">
          <w:rPr>
            <w:rStyle w:val="Lienhypertexte"/>
            <w:rFonts w:cs="Marianne Light"/>
          </w:rPr>
          <w:t>https://agirpourlatransition.ademe.fr/entreprises/aides-financieres/2022/financement-dinstallations-production-deau-chaude-solaire-thermique-outre</w:t>
        </w:r>
      </w:hyperlink>
    </w:p>
  </w:footnote>
  <w:footnote w:id="6">
    <w:p w14:paraId="55856F1D" w14:textId="77777777" w:rsidR="00F605A4" w:rsidRPr="003B09FF" w:rsidRDefault="00F605A4" w:rsidP="00D57A34">
      <w:pPr>
        <w:pStyle w:val="notebasdepage"/>
      </w:pPr>
      <w:r w:rsidRPr="003B09FF">
        <w:rPr>
          <w:rStyle w:val="Appelnotedebasdep"/>
          <w:rFonts w:asciiTheme="minorHAnsi" w:hAnsiTheme="minorHAnsi" w:cstheme="minorHAnsi"/>
          <w:i/>
          <w:sz w:val="18"/>
          <w:szCs w:val="18"/>
        </w:rPr>
        <w:footnoteRef/>
      </w:r>
      <w:r w:rsidRPr="003B09FF">
        <w:t xml:space="preserve"> Rappel</w:t>
      </w:r>
      <w:r w:rsidRPr="003B09FF">
        <w:rPr>
          <w:rFonts w:ascii="Calibri" w:hAnsi="Calibri" w:cs="Calibri"/>
        </w:rPr>
        <w:t> </w:t>
      </w:r>
      <w:r w:rsidRPr="003B09FF">
        <w:t xml:space="preserve">: objectif taux de couverture &lt; </w:t>
      </w:r>
      <w:r w:rsidRPr="003B09FF">
        <w:rPr>
          <w:rFonts w:cs="Marianne Light"/>
        </w:rPr>
        <w:t>à</w:t>
      </w:r>
      <w:r w:rsidRPr="003B09FF">
        <w:t xml:space="preserve"> 20%. </w:t>
      </w:r>
      <w:r w:rsidRPr="003B09FF">
        <w:rPr>
          <w:rFonts w:eastAsia="Calibri"/>
        </w:rPr>
        <w:t>On cherchera à atteindre à minima 10% de taux de couverture, sauf dans le cas d’un réseau déjà couvert à plus de 85% d’</w:t>
      </w:r>
      <w:proofErr w:type="spellStart"/>
      <w:r w:rsidRPr="003B09FF">
        <w:rPr>
          <w:rFonts w:eastAsia="Calibri"/>
        </w:rPr>
        <w:t>EnR&amp;R</w:t>
      </w:r>
      <w:proofErr w:type="spellEnd"/>
    </w:p>
  </w:footnote>
  <w:footnote w:id="7">
    <w:p w14:paraId="7487C08E" w14:textId="6AA93657" w:rsidR="00F605A4" w:rsidRPr="00C32E64" w:rsidRDefault="00F605A4" w:rsidP="00D57A34">
      <w:pPr>
        <w:pStyle w:val="notebasdepage"/>
        <w:rPr>
          <w:sz w:val="16"/>
          <w:szCs w:val="16"/>
        </w:rPr>
      </w:pPr>
      <w:r w:rsidRPr="00C32E64">
        <w:rPr>
          <w:rStyle w:val="Appelnotedebasdep"/>
          <w:i/>
          <w:sz w:val="16"/>
          <w:szCs w:val="16"/>
        </w:rPr>
        <w:footnoteRef/>
      </w:r>
      <w:r>
        <w:rPr>
          <w:rStyle w:val="notebasdepageCar"/>
        </w:rPr>
        <w:t xml:space="preserve"> </w:t>
      </w:r>
      <w:r w:rsidRPr="00C057C4">
        <w:rPr>
          <w:rStyle w:val="notebasdepageCar"/>
        </w:rPr>
        <w:t>Tableur de suivi téléchargeable</w:t>
      </w:r>
      <w:r>
        <w:rPr>
          <w:rStyle w:val="notebasdepageCar"/>
        </w:rPr>
        <w:t xml:space="preserve"> sur </w:t>
      </w:r>
      <w:r w:rsidRPr="00315A0A">
        <w:rPr>
          <w:rStyle w:val="notebasdepageCar"/>
          <w:rFonts w:cs="Marianne Light"/>
        </w:rPr>
        <w:t xml:space="preserve">: </w:t>
      </w:r>
      <w:hyperlink r:id="rId6" w:history="1">
        <w:r w:rsidR="00D047FF">
          <w:rPr>
            <w:rStyle w:val="Lienhypertexte"/>
            <w:rFonts w:cs="Marianne Light"/>
          </w:rPr>
          <w:t>https://agirpourlatransition.ademe.fr/entreprises/aides-financieres/2022/financement-dinstallations-production-deau-chaude-solaire-thermique-outre</w:t>
        </w:r>
      </w:hyperlink>
    </w:p>
  </w:footnote>
  <w:footnote w:id="8">
    <w:p w14:paraId="0A8A320C" w14:textId="7EB4EF15"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RC_2022</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7" w:history="1">
        <w:r w:rsidR="00D047FF">
          <w:rPr>
            <w:rStyle w:val="Lienhypertexte"/>
            <w:rFonts w:cs="Marianne Light"/>
          </w:rPr>
          <w:t>https://agirpourlatransition.ademe.fr/entreprises/aides-financieres/2022/financement-dinstallations-production-deau-chaude-solaire-thermique-outre</w:t>
        </w:r>
      </w:hyperlink>
    </w:p>
  </w:footnote>
  <w:footnote w:id="9">
    <w:p w14:paraId="7882E40F" w14:textId="77777777" w:rsidR="00F605A4" w:rsidRPr="00C32E64" w:rsidRDefault="00F605A4" w:rsidP="00D57A34">
      <w:pPr>
        <w:pStyle w:val="notebasdepage"/>
        <w:rPr>
          <w:sz w:val="16"/>
          <w:szCs w:val="16"/>
        </w:rPr>
      </w:pPr>
      <w:r w:rsidRPr="00C32E64">
        <w:rPr>
          <w:rStyle w:val="Appelnotedebasdep"/>
          <w:sz w:val="16"/>
          <w:szCs w:val="16"/>
        </w:rPr>
        <w:footnoteRef/>
      </w:r>
      <w:r w:rsidRPr="00784802">
        <w:rPr>
          <w:rStyle w:val="notebasdepageCar"/>
        </w:rPr>
        <w:t xml:space="preserve"> Indicateurs et logiciels</w:t>
      </w:r>
      <w:r w:rsidRPr="00784802">
        <w:rPr>
          <w:rStyle w:val="notebasdepageCar"/>
          <w:rFonts w:ascii="Calibri" w:hAnsi="Calibri" w:cs="Calibri"/>
        </w:rPr>
        <w:t> </w:t>
      </w:r>
      <w:r w:rsidRPr="00784802">
        <w:rPr>
          <w:rStyle w:val="notebasdepageCar"/>
        </w:rPr>
        <w:t xml:space="preserve">: SOLO : ESU = </w:t>
      </w:r>
      <w:proofErr w:type="spellStart"/>
      <w:r w:rsidRPr="00784802">
        <w:rPr>
          <w:rStyle w:val="notebasdepageCar"/>
        </w:rPr>
        <w:t>Qstu</w:t>
      </w:r>
      <w:proofErr w:type="spellEnd"/>
      <w:r w:rsidRPr="00784802">
        <w:rPr>
          <w:rStyle w:val="notebasdepageCar"/>
        </w:rPr>
        <w:t xml:space="preserve"> ; POLYSUN</w:t>
      </w:r>
      <w:r w:rsidRPr="00784802">
        <w:rPr>
          <w:rStyle w:val="notebasdepageCar"/>
          <w:rFonts w:ascii="Calibri" w:hAnsi="Calibri" w:cs="Calibri"/>
        </w:rPr>
        <w:t> </w:t>
      </w:r>
      <w:r w:rsidRPr="00784802">
        <w:rPr>
          <w:rStyle w:val="notebasdepageCar"/>
        </w:rPr>
        <w:t xml:space="preserve">: ESU ~ 0.8 </w:t>
      </w:r>
      <w:proofErr w:type="spellStart"/>
      <w:r w:rsidRPr="00784802">
        <w:rPr>
          <w:rStyle w:val="notebasdepageCar"/>
        </w:rPr>
        <w:t>SSol</w:t>
      </w:r>
      <w:proofErr w:type="spellEnd"/>
      <w:r w:rsidRPr="00784802">
        <w:rPr>
          <w:rStyle w:val="notebasdepageCar"/>
        </w:rPr>
        <w:t xml:space="preserve">; </w:t>
      </w:r>
      <w:proofErr w:type="spellStart"/>
      <w:r w:rsidRPr="00784802">
        <w:rPr>
          <w:rStyle w:val="notebasdepageCar"/>
        </w:rPr>
        <w:t>TSol</w:t>
      </w:r>
      <w:proofErr w:type="spellEnd"/>
      <w:r w:rsidRPr="00784802">
        <w:rPr>
          <w:rStyle w:val="notebasdepageCar"/>
        </w:rPr>
        <w:t xml:space="preserve"> : ESU=E-CISOL - </w:t>
      </w:r>
      <w:proofErr w:type="spellStart"/>
      <w:r w:rsidRPr="00784802">
        <w:rPr>
          <w:rStyle w:val="notebasdepageCar"/>
        </w:rPr>
        <w:t>PCh</w:t>
      </w:r>
      <w:proofErr w:type="spellEnd"/>
      <w:r w:rsidRPr="00784802">
        <w:rPr>
          <w:rStyle w:val="notebasdepageCar"/>
        </w:rPr>
        <w:t xml:space="preserve"> sol - Ba(S)</w:t>
      </w:r>
    </w:p>
  </w:footnote>
  <w:footnote w:id="10">
    <w:p w14:paraId="63940728" w14:textId="5001C81C" w:rsidR="00F605A4" w:rsidRPr="00C32E64" w:rsidRDefault="00F605A4" w:rsidP="00A109AE">
      <w:pPr>
        <w:pStyle w:val="Notedebasdepage"/>
        <w:spacing w:after="0"/>
        <w:rPr>
          <w:sz w:val="16"/>
          <w:szCs w:val="16"/>
        </w:rPr>
      </w:pPr>
      <w:r w:rsidRPr="00C32E64">
        <w:rPr>
          <w:rStyle w:val="Appelnotedebasdep"/>
          <w:i/>
          <w:sz w:val="16"/>
          <w:szCs w:val="16"/>
        </w:rPr>
        <w:footnoteRef/>
      </w:r>
      <w:r>
        <w:rPr>
          <w:rStyle w:val="notebasdepageCar"/>
        </w:rPr>
        <w:t xml:space="preserve"> </w:t>
      </w:r>
      <w:r w:rsidRPr="00C057C4">
        <w:rPr>
          <w:rStyle w:val="notebasdepageCar"/>
        </w:rPr>
        <w:t>Tableur de suivi téléchargeable</w:t>
      </w:r>
      <w:r>
        <w:rPr>
          <w:rStyle w:val="notebasdepageCar"/>
        </w:rPr>
        <w:t xml:space="preserve"> sur </w:t>
      </w:r>
      <w:r w:rsidRPr="00315A0A">
        <w:rPr>
          <w:rStyle w:val="notebasdepageCar"/>
          <w:rFonts w:cs="Marianne Light"/>
        </w:rPr>
        <w:t xml:space="preserve">: </w:t>
      </w:r>
      <w:hyperlink r:id="rId8" w:history="1">
        <w:r w:rsidR="00D047FF">
          <w:rPr>
            <w:rStyle w:val="Lienhypertexte"/>
            <w:rFonts w:ascii="Marianne Light" w:eastAsiaTheme="minorEastAsia" w:hAnsi="Marianne Light" w:cs="Marianne Light"/>
            <w:sz w:val="14"/>
            <w:szCs w:val="12"/>
            <w:lang w:eastAsia="ar-SA"/>
          </w:rPr>
          <w:t>https://agirpourlatransition.ademe.fr/entreprises/aides-financieres/2022/financement-dinstallations-production-deau-chaude-solaire-thermique-outre</w:t>
        </w:r>
      </w:hyperlink>
    </w:p>
  </w:footnote>
  <w:footnote w:id="11">
    <w:p w14:paraId="39970AD7" w14:textId="7680EA0B" w:rsidR="00F605A4" w:rsidRPr="00C057C4" w:rsidRDefault="00F605A4" w:rsidP="00996C27">
      <w:pPr>
        <w:pStyle w:val="notebasdepage"/>
        <w:rPr>
          <w:rStyle w:val="notebasdepageCar"/>
        </w:rPr>
      </w:pPr>
      <w:r w:rsidRPr="00930FEE">
        <w:rPr>
          <w:rStyle w:val="Appelnotedebasdep"/>
          <w:sz w:val="16"/>
          <w:szCs w:val="16"/>
        </w:rPr>
        <w:footnoteRef/>
      </w:r>
      <w:r w:rsidRPr="00930FEE">
        <w:rPr>
          <w:sz w:val="16"/>
          <w:szCs w:val="16"/>
        </w:rPr>
        <w:t xml:space="preserve"> </w:t>
      </w:r>
      <w:r w:rsidRPr="00C057C4">
        <w:rPr>
          <w:rStyle w:val="notebasdepageCar"/>
        </w:rPr>
        <w:t xml:space="preserve">Tableur de suivi téléchargeable </w:t>
      </w:r>
      <w:r>
        <w:rPr>
          <w:rStyle w:val="notebasdepageCar"/>
        </w:rPr>
        <w:t xml:space="preserve">sur </w:t>
      </w:r>
      <w:r w:rsidRPr="00315A0A">
        <w:rPr>
          <w:rStyle w:val="notebasdepageCar"/>
          <w:rFonts w:cs="Marianne Light"/>
        </w:rPr>
        <w:t xml:space="preserve">: </w:t>
      </w:r>
      <w:hyperlink r:id="rId9" w:history="1">
        <w:r w:rsidR="00D047FF">
          <w:rPr>
            <w:rStyle w:val="Lienhypertexte"/>
            <w:rFonts w:cs="Marianne Light"/>
          </w:rPr>
          <w:t>https://agirpourlatransition.ademe.fr/entreprises/aides-financieres/2022/financement-dinstallations-production-deau-chaude-solaire-thermique-outre</w:t>
        </w:r>
      </w:hyperlink>
      <w:bookmarkStart w:id="187" w:name="_GoBack"/>
      <w:bookmarkEnd w:id="187"/>
      <w:r w:rsidR="00D047FF">
        <w:fldChar w:fldCharType="begin"/>
      </w:r>
      <w:r w:rsidR="00D047FF">
        <w:instrText xml:space="preserve"> HYPERLINK </w:instrText>
      </w:r>
      <w:r w:rsidR="00D047FF">
        <w:fldChar w:fldCharType="separate"/>
      </w:r>
      <w:r w:rsidR="00D047FF">
        <w:fldChar w:fldCharType="end"/>
      </w:r>
      <w:r w:rsidRPr="00C057C4">
        <w:rPr>
          <w:rStyle w:val="notebasdepageCar"/>
        </w:rPr>
        <w:t>. Ce tableau sera également envoyé à l’adresse mail suivante</w:t>
      </w:r>
      <w:r w:rsidRPr="00C057C4">
        <w:rPr>
          <w:rStyle w:val="notebasdepageCar"/>
          <w:rFonts w:ascii="Calibri" w:hAnsi="Calibri" w:cs="Calibri"/>
        </w:rPr>
        <w:t> </w:t>
      </w:r>
      <w:r w:rsidRPr="00C057C4">
        <w:rPr>
          <w:rStyle w:val="notebasdepageCar"/>
        </w:rPr>
        <w:t xml:space="preserve">: </w:t>
      </w:r>
      <w:hyperlink r:id="rId10" w:history="1">
        <w:r w:rsidRPr="00C057C4">
          <w:rPr>
            <w:rStyle w:val="notebasdepageCar"/>
          </w:rPr>
          <w:t>suivi.solaire@ademe.fr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93FB" w14:textId="3B2E446E" w:rsidR="00F605A4" w:rsidRDefault="00F605A4">
    <w:pPr>
      <w:pStyle w:val="En-tte"/>
    </w:pPr>
    <w:r w:rsidRPr="00776FF5">
      <w:rPr>
        <w:noProof/>
      </w:rPr>
      <mc:AlternateContent>
        <mc:Choice Requires="wps">
          <w:drawing>
            <wp:anchor distT="0" distB="0" distL="114300" distR="114300" simplePos="0" relativeHeight="251659264" behindDoc="0" locked="0" layoutInCell="1" allowOverlap="1" wp14:anchorId="5731C109" wp14:editId="58B1FFD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FC07CC" id="Rectangle 2" o:spid="_x0000_s1026" style="position:absolute;margin-left:-24.55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r w:rsidRPr="00776FF5">
      <w:rPr>
        <w:noProof/>
      </w:rPr>
      <w:drawing>
        <wp:anchor distT="0" distB="0" distL="114300" distR="114300" simplePos="0" relativeHeight="251660288" behindDoc="0" locked="0" layoutInCell="1" allowOverlap="1" wp14:anchorId="3B4214E1" wp14:editId="1477F300">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6414B430"/>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5">
      <w:start w:val="1"/>
      <w:numFmt w:val="bullet"/>
      <w:lvlText w:val=""/>
      <w:lvlJc w:val="left"/>
      <w:pPr>
        <w:ind w:left="3240" w:hanging="360"/>
      </w:pPr>
      <w:rPr>
        <w:rFonts w:ascii="Wingdings" w:hAnsi="Wingdings"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42E7FB3"/>
    <w:multiLevelType w:val="multilevel"/>
    <w:tmpl w:val="94E212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05027854"/>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075D8E"/>
    <w:multiLevelType w:val="hybridMultilevel"/>
    <w:tmpl w:val="146CC0D4"/>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4" w15:restartNumberingAfterBreak="0">
    <w:nsid w:val="1A887D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285E568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B91CE8"/>
    <w:multiLevelType w:val="hybridMultilevel"/>
    <w:tmpl w:val="2BB6327C"/>
    <w:lvl w:ilvl="0" w:tplc="C0E828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7E0191"/>
    <w:multiLevelType w:val="multilevel"/>
    <w:tmpl w:val="389C11F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CCC1402"/>
    <w:multiLevelType w:val="hybridMultilevel"/>
    <w:tmpl w:val="73E819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CC201B"/>
    <w:multiLevelType w:val="hybridMultilevel"/>
    <w:tmpl w:val="EA183E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15"/>
  </w:num>
  <w:num w:numId="2">
    <w:abstractNumId w:val="11"/>
  </w:num>
  <w:num w:numId="3">
    <w:abstractNumId w:val="2"/>
  </w:num>
  <w:num w:numId="4">
    <w:abstractNumId w:val="10"/>
  </w:num>
  <w:num w:numId="5">
    <w:abstractNumId w:val="35"/>
  </w:num>
  <w:num w:numId="6">
    <w:abstractNumId w:val="33"/>
  </w:num>
  <w:num w:numId="7">
    <w:abstractNumId w:val="1"/>
  </w:num>
  <w:num w:numId="8">
    <w:abstractNumId w:val="29"/>
  </w:num>
  <w:num w:numId="9">
    <w:abstractNumId w:val="6"/>
  </w:num>
  <w:num w:numId="10">
    <w:abstractNumId w:val="28"/>
  </w:num>
  <w:num w:numId="11">
    <w:abstractNumId w:val="27"/>
  </w:num>
  <w:num w:numId="12">
    <w:abstractNumId w:val="26"/>
  </w:num>
  <w:num w:numId="13">
    <w:abstractNumId w:val="9"/>
  </w:num>
  <w:num w:numId="14">
    <w:abstractNumId w:val="0"/>
  </w:num>
  <w:num w:numId="15">
    <w:abstractNumId w:val="22"/>
  </w:num>
  <w:num w:numId="16">
    <w:abstractNumId w:val="37"/>
  </w:num>
  <w:num w:numId="17">
    <w:abstractNumId w:val="38"/>
  </w:num>
  <w:num w:numId="18">
    <w:abstractNumId w:val="3"/>
  </w:num>
  <w:num w:numId="19">
    <w:abstractNumId w:val="24"/>
  </w:num>
  <w:num w:numId="20">
    <w:abstractNumId w:val="7"/>
  </w:num>
  <w:num w:numId="21">
    <w:abstractNumId w:val="41"/>
  </w:num>
  <w:num w:numId="22">
    <w:abstractNumId w:val="40"/>
  </w:num>
  <w:num w:numId="23">
    <w:abstractNumId w:val="32"/>
  </w:num>
  <w:num w:numId="24">
    <w:abstractNumId w:val="16"/>
  </w:num>
  <w:num w:numId="25">
    <w:abstractNumId w:val="31"/>
  </w:num>
  <w:num w:numId="26">
    <w:abstractNumId w:val="21"/>
  </w:num>
  <w:num w:numId="27">
    <w:abstractNumId w:val="20"/>
  </w:num>
  <w:num w:numId="28">
    <w:abstractNumId w:val="25"/>
  </w:num>
  <w:num w:numId="29">
    <w:abstractNumId w:val="12"/>
  </w:num>
  <w:num w:numId="30">
    <w:abstractNumId w:val="17"/>
  </w:num>
  <w:num w:numId="31">
    <w:abstractNumId w:val="34"/>
  </w:num>
  <w:num w:numId="32">
    <w:abstractNumId w:val="4"/>
  </w:num>
  <w:num w:numId="33">
    <w:abstractNumId w:val="30"/>
  </w:num>
  <w:num w:numId="34">
    <w:abstractNumId w:val="18"/>
  </w:num>
  <w:num w:numId="35">
    <w:abstractNumId w:val="27"/>
  </w:num>
  <w:num w:numId="36">
    <w:abstractNumId w:val="5"/>
  </w:num>
  <w:num w:numId="37">
    <w:abstractNumId w:val="42"/>
  </w:num>
  <w:num w:numId="38">
    <w:abstractNumId w:val="13"/>
  </w:num>
  <w:num w:numId="39">
    <w:abstractNumId w:val="39"/>
  </w:num>
  <w:num w:numId="40">
    <w:abstractNumId w:val="36"/>
  </w:num>
  <w:num w:numId="41">
    <w:abstractNumId w:val="14"/>
  </w:num>
  <w:num w:numId="42">
    <w:abstractNumId w:val="19"/>
  </w:num>
  <w:num w:numId="43">
    <w:abstractNumId w:val="36"/>
  </w:num>
  <w:num w:numId="44">
    <w:abstractNumId w:val="23"/>
  </w:num>
  <w:num w:numId="4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06BD2"/>
    <w:rsid w:val="00011A9B"/>
    <w:rsid w:val="00030ECC"/>
    <w:rsid w:val="00046B24"/>
    <w:rsid w:val="00067A2A"/>
    <w:rsid w:val="00081363"/>
    <w:rsid w:val="00090B92"/>
    <w:rsid w:val="00094C4C"/>
    <w:rsid w:val="00094C8A"/>
    <w:rsid w:val="000B0B32"/>
    <w:rsid w:val="000B42CC"/>
    <w:rsid w:val="000E080E"/>
    <w:rsid w:val="000E2BDB"/>
    <w:rsid w:val="001039AD"/>
    <w:rsid w:val="0010603A"/>
    <w:rsid w:val="0011054C"/>
    <w:rsid w:val="0014082E"/>
    <w:rsid w:val="00163883"/>
    <w:rsid w:val="001718BE"/>
    <w:rsid w:val="001A3BE6"/>
    <w:rsid w:val="001A5EF6"/>
    <w:rsid w:val="001B1604"/>
    <w:rsid w:val="001D0A1A"/>
    <w:rsid w:val="001E2BFB"/>
    <w:rsid w:val="002159D7"/>
    <w:rsid w:val="00251768"/>
    <w:rsid w:val="002839B5"/>
    <w:rsid w:val="002849F2"/>
    <w:rsid w:val="002901CD"/>
    <w:rsid w:val="00295AA0"/>
    <w:rsid w:val="002A7C67"/>
    <w:rsid w:val="002E1BE2"/>
    <w:rsid w:val="00307929"/>
    <w:rsid w:val="0032041E"/>
    <w:rsid w:val="0032107A"/>
    <w:rsid w:val="00331DC7"/>
    <w:rsid w:val="00336C78"/>
    <w:rsid w:val="00343566"/>
    <w:rsid w:val="00354AAB"/>
    <w:rsid w:val="00355C60"/>
    <w:rsid w:val="00355E54"/>
    <w:rsid w:val="0036103F"/>
    <w:rsid w:val="003C1B8C"/>
    <w:rsid w:val="003C41F9"/>
    <w:rsid w:val="00406FF1"/>
    <w:rsid w:val="00424DAD"/>
    <w:rsid w:val="00432D2A"/>
    <w:rsid w:val="0043312D"/>
    <w:rsid w:val="0044022C"/>
    <w:rsid w:val="0044515D"/>
    <w:rsid w:val="00462028"/>
    <w:rsid w:val="00464CAC"/>
    <w:rsid w:val="00492493"/>
    <w:rsid w:val="004A7C9F"/>
    <w:rsid w:val="004C2A7B"/>
    <w:rsid w:val="004C5DE6"/>
    <w:rsid w:val="004E5E14"/>
    <w:rsid w:val="004F4C6F"/>
    <w:rsid w:val="00515926"/>
    <w:rsid w:val="00533138"/>
    <w:rsid w:val="005445A6"/>
    <w:rsid w:val="00544D19"/>
    <w:rsid w:val="005517EC"/>
    <w:rsid w:val="005647EE"/>
    <w:rsid w:val="00582C1D"/>
    <w:rsid w:val="005A5899"/>
    <w:rsid w:val="005C42DD"/>
    <w:rsid w:val="005E075A"/>
    <w:rsid w:val="005E356D"/>
    <w:rsid w:val="00614495"/>
    <w:rsid w:val="0061461B"/>
    <w:rsid w:val="00622A14"/>
    <w:rsid w:val="0062409D"/>
    <w:rsid w:val="006347CB"/>
    <w:rsid w:val="006370D6"/>
    <w:rsid w:val="00656733"/>
    <w:rsid w:val="00685DBC"/>
    <w:rsid w:val="0069631D"/>
    <w:rsid w:val="006A16E8"/>
    <w:rsid w:val="006A645C"/>
    <w:rsid w:val="006D0275"/>
    <w:rsid w:val="006F4171"/>
    <w:rsid w:val="006F7590"/>
    <w:rsid w:val="007001E8"/>
    <w:rsid w:val="00702A0D"/>
    <w:rsid w:val="00735187"/>
    <w:rsid w:val="007424EA"/>
    <w:rsid w:val="00751E8E"/>
    <w:rsid w:val="0075681B"/>
    <w:rsid w:val="0076438D"/>
    <w:rsid w:val="00767184"/>
    <w:rsid w:val="00776FF5"/>
    <w:rsid w:val="0079282D"/>
    <w:rsid w:val="007A2286"/>
    <w:rsid w:val="007A5F24"/>
    <w:rsid w:val="007A79CB"/>
    <w:rsid w:val="007B0C5C"/>
    <w:rsid w:val="007B568B"/>
    <w:rsid w:val="007B63AE"/>
    <w:rsid w:val="007D564F"/>
    <w:rsid w:val="00801204"/>
    <w:rsid w:val="0081233A"/>
    <w:rsid w:val="00861237"/>
    <w:rsid w:val="008617B6"/>
    <w:rsid w:val="008A383C"/>
    <w:rsid w:val="008E0A6D"/>
    <w:rsid w:val="009175E6"/>
    <w:rsid w:val="00941A8E"/>
    <w:rsid w:val="00996C27"/>
    <w:rsid w:val="009C4B27"/>
    <w:rsid w:val="009D61A5"/>
    <w:rsid w:val="009F2B95"/>
    <w:rsid w:val="00A02482"/>
    <w:rsid w:val="00A06FDF"/>
    <w:rsid w:val="00A109AE"/>
    <w:rsid w:val="00A13BB0"/>
    <w:rsid w:val="00A179A3"/>
    <w:rsid w:val="00A26D5D"/>
    <w:rsid w:val="00A3084E"/>
    <w:rsid w:val="00A32950"/>
    <w:rsid w:val="00A401D6"/>
    <w:rsid w:val="00A47D9E"/>
    <w:rsid w:val="00A766D8"/>
    <w:rsid w:val="00A95195"/>
    <w:rsid w:val="00AA5F56"/>
    <w:rsid w:val="00AB2CFC"/>
    <w:rsid w:val="00AE0AE9"/>
    <w:rsid w:val="00AE42D4"/>
    <w:rsid w:val="00B242D6"/>
    <w:rsid w:val="00B42691"/>
    <w:rsid w:val="00B54852"/>
    <w:rsid w:val="00B84CE4"/>
    <w:rsid w:val="00B85DBB"/>
    <w:rsid w:val="00B94215"/>
    <w:rsid w:val="00BA1EF4"/>
    <w:rsid w:val="00BC1105"/>
    <w:rsid w:val="00BE1A72"/>
    <w:rsid w:val="00BF0989"/>
    <w:rsid w:val="00C02AA6"/>
    <w:rsid w:val="00C1097E"/>
    <w:rsid w:val="00C12721"/>
    <w:rsid w:val="00C34554"/>
    <w:rsid w:val="00C35901"/>
    <w:rsid w:val="00C4273E"/>
    <w:rsid w:val="00C662A0"/>
    <w:rsid w:val="00C962E3"/>
    <w:rsid w:val="00CA1362"/>
    <w:rsid w:val="00CA4C12"/>
    <w:rsid w:val="00CF2742"/>
    <w:rsid w:val="00CF5B7C"/>
    <w:rsid w:val="00D047FF"/>
    <w:rsid w:val="00D169F6"/>
    <w:rsid w:val="00D177C0"/>
    <w:rsid w:val="00D17BBE"/>
    <w:rsid w:val="00D27A50"/>
    <w:rsid w:val="00D46FBE"/>
    <w:rsid w:val="00D57A34"/>
    <w:rsid w:val="00D57DCB"/>
    <w:rsid w:val="00D668BF"/>
    <w:rsid w:val="00D739A9"/>
    <w:rsid w:val="00D83200"/>
    <w:rsid w:val="00D867D5"/>
    <w:rsid w:val="00D9074B"/>
    <w:rsid w:val="00DB4C1E"/>
    <w:rsid w:val="00DB68F2"/>
    <w:rsid w:val="00DE1800"/>
    <w:rsid w:val="00DF2464"/>
    <w:rsid w:val="00E147FA"/>
    <w:rsid w:val="00E3197A"/>
    <w:rsid w:val="00E367C2"/>
    <w:rsid w:val="00E52381"/>
    <w:rsid w:val="00E87A40"/>
    <w:rsid w:val="00EA7BFB"/>
    <w:rsid w:val="00ED0B16"/>
    <w:rsid w:val="00ED2A1B"/>
    <w:rsid w:val="00EE287E"/>
    <w:rsid w:val="00F25439"/>
    <w:rsid w:val="00F605A4"/>
    <w:rsid w:val="00F61F5E"/>
    <w:rsid w:val="00F62D40"/>
    <w:rsid w:val="00F74978"/>
    <w:rsid w:val="00F75699"/>
    <w:rsid w:val="00F85741"/>
    <w:rsid w:val="00F97502"/>
    <w:rsid w:val="00FA79BA"/>
    <w:rsid w:val="00FB0490"/>
    <w:rsid w:val="00FD381A"/>
    <w:rsid w:val="00FD67F1"/>
    <w:rsid w:val="00FF0513"/>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57A34"/>
    <w:pPr>
      <w:numPr>
        <w:numId w:val="40"/>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57A34"/>
    <w:pPr>
      <w:numPr>
        <w:ilvl w:val="1"/>
        <w:numId w:val="40"/>
      </w:numPr>
      <w:spacing w:before="240"/>
      <w:outlineLvl w:val="1"/>
    </w:pPr>
    <w:rPr>
      <w:rFonts w:ascii="Marianne Light" w:eastAsia="Calibri" w:hAnsi="Marianne Light"/>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57A34"/>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57A34"/>
    <w:rPr>
      <w:rFonts w:ascii="Marianne Light" w:eastAsia="Calibri" w:hAnsi="Marianne Light"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D57A34"/>
    <w:pPr>
      <w:spacing w:before="0" w:after="120"/>
      <w:ind w:left="811"/>
      <w:contextualSpacing/>
    </w:pPr>
    <w:rPr>
      <w:iCs/>
    </w:rPr>
  </w:style>
  <w:style w:type="character" w:customStyle="1" w:styleId="PucenoirCar">
    <w:name w:val="Puce noir Car"/>
    <w:basedOn w:val="Policepardfaut"/>
    <w:link w:val="Pucenoir"/>
    <w:rsid w:val="00D57A34"/>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11"/>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44D19"/>
    <w:rPr>
      <w:color w:val="800080" w:themeColor="followedHyperlink"/>
      <w:u w:val="single"/>
    </w:rPr>
  </w:style>
  <w:style w:type="paragraph" w:customStyle="1" w:styleId="soustitre2">
    <w:name w:val="sous titre 2"/>
    <w:basedOn w:val="Titre1"/>
    <w:link w:val="soustitre2Car"/>
    <w:qFormat/>
    <w:rsid w:val="00FD67F1"/>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D67F1"/>
    <w:rPr>
      <w:rFonts w:ascii="Marianne" w:eastAsiaTheme="majorEastAsia" w:hAnsi="Marianne" w:cstheme="majorBidi"/>
      <w:color w:val="000000" w:themeColor="text1"/>
      <w:kern w:val="28"/>
      <w:sz w:val="26"/>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choix.idf.adem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girpourlatransition.ademe.fr/entreprises/aides-financieres/2022/financement-dinstallations-production-deau-chaude-solaire-thermique-outre" TargetMode="External"/><Relationship Id="rId3" Type="http://schemas.openxmlformats.org/officeDocument/2006/relationships/hyperlink" Target="https://agirpourlatransition.ademe.fr/entreprises/aides-financieres/2022/financement-dinstallations-production-deau-chaude-solaire-thermique-outre" TargetMode="External"/><Relationship Id="rId7" Type="http://schemas.openxmlformats.org/officeDocument/2006/relationships/hyperlink" Target="https://agirpourlatransition.ademe.fr/entreprises/aides-financieres/2022/financement-dinstallations-production-deau-chaude-solaire-thermique-outre" TargetMode="External"/><Relationship Id="rId2" Type="http://schemas.openxmlformats.org/officeDocument/2006/relationships/hyperlink" Target="https://agirpourlatransition.ademe.fr/entreprises/aides-financieres/2022/financement-dinstallations-production-deau-chaude-solaire-thermique-outre" TargetMode="External"/><Relationship Id="rId1" Type="http://schemas.openxmlformats.org/officeDocument/2006/relationships/hyperlink" Target="https://agirpourlatransition.ademe.fr/entreprises/aides-financieres/2022/financement-dinstallations-production-deau-chaude-solaire-thermique-outre" TargetMode="External"/><Relationship Id="rId6" Type="http://schemas.openxmlformats.org/officeDocument/2006/relationships/hyperlink" Target="https://agirpourlatransition.ademe.fr/entreprises/aides-financieres/2022/financement-dinstallations-production-deau-chaude-solaire-thermique-outre" TargetMode="External"/><Relationship Id="rId5" Type="http://schemas.openxmlformats.org/officeDocument/2006/relationships/hyperlink" Target="https://agirpourlatransition.ademe.fr/entreprises/aides-financieres/2022/financement-dinstallations-production-deau-chaude-solaire-thermique-outre" TargetMode="External"/><Relationship Id="rId10" Type="http://schemas.openxmlformats.org/officeDocument/2006/relationships/hyperlink" Target="mailto:suivi.solaire@ademe.fr" TargetMode="External"/><Relationship Id="rId4" Type="http://schemas.openxmlformats.org/officeDocument/2006/relationships/hyperlink" Target="https://agirpourlatransition.ademe.fr/entreprises/aides-financieres/2022/financement-dinstallations-production-deau-chaude-solaire-thermique-outre" TargetMode="External"/><Relationship Id="rId9" Type="http://schemas.openxmlformats.org/officeDocument/2006/relationships/hyperlink" Target="https://agirpourlatransition.ademe.fr/entreprises/aides-financieres/2022/financement-dinstallations-production-deau-chaude-solaire-thermique-ou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D58D-8F6C-4113-9CCF-810BFA0C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3748</Words>
  <Characters>20615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8</cp:revision>
  <dcterms:created xsi:type="dcterms:W3CDTF">2021-12-06T14:06:00Z</dcterms:created>
  <dcterms:modified xsi:type="dcterms:W3CDTF">2022-01-16T20:18:00Z</dcterms:modified>
</cp:coreProperties>
</file>