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48AB3EBD" w:rsidR="0010603A" w:rsidRDefault="00BE75C4" w:rsidP="0010603A">
      <w:r>
        <w:rPr>
          <w:noProof/>
        </w:rPr>
        <mc:AlternateContent>
          <mc:Choice Requires="wps">
            <w:drawing>
              <wp:anchor distT="45720" distB="45720" distL="114300" distR="114300" simplePos="0" relativeHeight="251675648" behindDoc="0" locked="0" layoutInCell="1" allowOverlap="1" wp14:anchorId="1B73793A" wp14:editId="6CA28419">
                <wp:simplePos x="0" y="0"/>
                <wp:positionH relativeFrom="margin">
                  <wp:posOffset>88265</wp:posOffset>
                </wp:positionH>
                <wp:positionV relativeFrom="paragraph">
                  <wp:posOffset>2002155</wp:posOffset>
                </wp:positionV>
                <wp:extent cx="5974080" cy="704024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704024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992595447"/>
                              <w:docPartObj>
                                <w:docPartGallery w:val="Table of Contents"/>
                                <w:docPartUnique/>
                              </w:docPartObj>
                            </w:sdtPr>
                            <w:sdtEndPr>
                              <w:rPr>
                                <w:b/>
                                <w:bCs/>
                                <w:sz w:val="19"/>
                                <w:szCs w:val="19"/>
                              </w:rPr>
                            </w:sdtEndPr>
                            <w:sdtContent>
                              <w:p w14:paraId="6A79063C" w14:textId="733E62D5" w:rsidR="009E6374" w:rsidRDefault="009E6374">
                                <w:pPr>
                                  <w:pStyle w:val="En-ttedetabledesmatires"/>
                                </w:pPr>
                                <w:r>
                                  <w:t>Table des matières</w:t>
                                </w:r>
                              </w:p>
                              <w:p w14:paraId="7EA12806" w14:textId="4FD12F21" w:rsidR="009E6374" w:rsidRPr="00BE75C4" w:rsidRDefault="009E6374">
                                <w:pPr>
                                  <w:pStyle w:val="TM1"/>
                                  <w:rPr>
                                    <w:rFonts w:asciiTheme="minorHAnsi" w:eastAsiaTheme="minorEastAsia" w:hAnsiTheme="minorHAnsi" w:cstheme="minorBidi"/>
                                    <w:b w:val="0"/>
                                    <w:noProof/>
                                    <w:color w:val="auto"/>
                                    <w:kern w:val="0"/>
                                    <w14:ligatures w14:val="none"/>
                                    <w14:cntxtAlts w14:val="0"/>
                                  </w:rPr>
                                </w:pPr>
                                <w:r w:rsidRPr="00BE75C4">
                                  <w:fldChar w:fldCharType="begin"/>
                                </w:r>
                                <w:r w:rsidRPr="00BE75C4">
                                  <w:instrText xml:space="preserve"> TOC \o "1-3" \h \z \u </w:instrText>
                                </w:r>
                                <w:r w:rsidRPr="00BE75C4">
                                  <w:fldChar w:fldCharType="separate"/>
                                </w:r>
                                <w:hyperlink w:anchor="_Toc61339571" w:history="1">
                                  <w:r w:rsidRPr="00BE75C4">
                                    <w:rPr>
                                      <w:rStyle w:val="Lienhypertexte"/>
                                      <w:rFonts w:eastAsia="Calibri"/>
                                      <w:noProof/>
                                    </w:rPr>
                                    <w:t>1.</w:t>
                                  </w:r>
                                  <w:r w:rsidRPr="00BE75C4">
                                    <w:rPr>
                                      <w:rFonts w:asciiTheme="minorHAnsi" w:eastAsiaTheme="minorEastAsia" w:hAnsiTheme="minorHAnsi" w:cstheme="minorBidi"/>
                                      <w:b w:val="0"/>
                                      <w:noProof/>
                                      <w:color w:val="auto"/>
                                      <w:kern w:val="0"/>
                                      <w14:ligatures w14:val="none"/>
                                      <w14:cntxtAlts w14:val="0"/>
                                    </w:rPr>
                                    <w:tab/>
                                  </w:r>
                                  <w:r w:rsidRPr="00BE75C4">
                                    <w:rPr>
                                      <w:rStyle w:val="Lienhypertexte"/>
                                      <w:rFonts w:eastAsia="Calibri"/>
                                      <w:noProof/>
                                    </w:rPr>
                                    <w:t>Description détaillée de l’opération</w:t>
                                  </w:r>
                                  <w:r w:rsidRPr="00BE75C4">
                                    <w:rPr>
                                      <w:noProof/>
                                      <w:webHidden/>
                                    </w:rPr>
                                    <w:tab/>
                                  </w:r>
                                  <w:r w:rsidRPr="00BE75C4">
                                    <w:rPr>
                                      <w:noProof/>
                                      <w:webHidden/>
                                    </w:rPr>
                                    <w:fldChar w:fldCharType="begin"/>
                                  </w:r>
                                  <w:r w:rsidRPr="00BE75C4">
                                    <w:rPr>
                                      <w:noProof/>
                                      <w:webHidden/>
                                    </w:rPr>
                                    <w:instrText xml:space="preserve"> PAGEREF _Toc61339571 \h </w:instrText>
                                  </w:r>
                                  <w:r w:rsidRPr="00BE75C4">
                                    <w:rPr>
                                      <w:noProof/>
                                      <w:webHidden/>
                                    </w:rPr>
                                  </w:r>
                                  <w:r w:rsidRPr="00BE75C4">
                                    <w:rPr>
                                      <w:noProof/>
                                      <w:webHidden/>
                                    </w:rPr>
                                    <w:fldChar w:fldCharType="separate"/>
                                  </w:r>
                                  <w:r w:rsidRPr="00BE75C4">
                                    <w:rPr>
                                      <w:noProof/>
                                      <w:webHidden/>
                                    </w:rPr>
                                    <w:t>2</w:t>
                                  </w:r>
                                  <w:r w:rsidRPr="00BE75C4">
                                    <w:rPr>
                                      <w:noProof/>
                                      <w:webHidden/>
                                    </w:rPr>
                                    <w:fldChar w:fldCharType="end"/>
                                  </w:r>
                                </w:hyperlink>
                              </w:p>
                              <w:p w14:paraId="07896312" w14:textId="5D808D42"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2" w:history="1">
                                  <w:r w:rsidR="009E6374" w:rsidRPr="00BE75C4">
                                    <w:rPr>
                                      <w:rStyle w:val="Lienhypertexte"/>
                                      <w:noProof/>
                                    </w:rPr>
                                    <w:t>1.1.</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Objet de l’opération</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_Toc61339572 \h </w:instrText>
                                  </w:r>
                                  <w:r w:rsidR="009E6374" w:rsidRPr="00BE75C4">
                                    <w:rPr>
                                      <w:noProof/>
                                      <w:webHidden/>
                                    </w:rPr>
                                  </w:r>
                                  <w:r w:rsidR="009E6374" w:rsidRPr="00BE75C4">
                                    <w:rPr>
                                      <w:noProof/>
                                      <w:webHidden/>
                                    </w:rPr>
                                    <w:fldChar w:fldCharType="separate"/>
                                  </w:r>
                                  <w:r w:rsidR="009E6374" w:rsidRPr="00BE75C4">
                                    <w:rPr>
                                      <w:noProof/>
                                      <w:webHidden/>
                                    </w:rPr>
                                    <w:t>2</w:t>
                                  </w:r>
                                  <w:r w:rsidR="009E6374" w:rsidRPr="00BE75C4">
                                    <w:rPr>
                                      <w:noProof/>
                                      <w:webHidden/>
                                    </w:rPr>
                                    <w:fldChar w:fldCharType="end"/>
                                  </w:r>
                                </w:hyperlink>
                              </w:p>
                              <w:p w14:paraId="3CAA6ACD" w14:textId="078B043A"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3" w:history="1">
                                  <w:r w:rsidR="009E6374" w:rsidRPr="00BE75C4">
                                    <w:rPr>
                                      <w:rStyle w:val="Lienhypertexte"/>
                                      <w:noProof/>
                                    </w:rPr>
                                    <w:t>1.2.</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Contexte de l’opération</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_Toc61339573 \h </w:instrText>
                                  </w:r>
                                  <w:r w:rsidR="009E6374" w:rsidRPr="00BE75C4">
                                    <w:rPr>
                                      <w:noProof/>
                                      <w:webHidden/>
                                    </w:rPr>
                                  </w:r>
                                  <w:r w:rsidR="009E6374" w:rsidRPr="00BE75C4">
                                    <w:rPr>
                                      <w:noProof/>
                                      <w:webHidden/>
                                    </w:rPr>
                                    <w:fldChar w:fldCharType="separate"/>
                                  </w:r>
                                  <w:r w:rsidR="009E6374" w:rsidRPr="00BE75C4">
                                    <w:rPr>
                                      <w:noProof/>
                                      <w:webHidden/>
                                    </w:rPr>
                                    <w:t>2</w:t>
                                  </w:r>
                                  <w:r w:rsidR="009E6374" w:rsidRPr="00BE75C4">
                                    <w:rPr>
                                      <w:noProof/>
                                      <w:webHidden/>
                                    </w:rPr>
                                    <w:fldChar w:fldCharType="end"/>
                                  </w:r>
                                </w:hyperlink>
                              </w:p>
                              <w:p w14:paraId="70D01C54" w14:textId="05C2451C"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4" w:history="1">
                                  <w:r w:rsidR="009E6374" w:rsidRPr="00BE75C4">
                                    <w:rPr>
                                      <w:rStyle w:val="Lienhypertexte"/>
                                      <w:noProof/>
                                    </w:rPr>
                                    <w:t>1.3.</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Actions et études de faisabilité réalisées pour le montage de l’opération (schéma directeur…) et sur les process (si nécessaire)</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_Toc61339574 \h </w:instrText>
                                  </w:r>
                                  <w:r w:rsidR="009E6374" w:rsidRPr="00BE75C4">
                                    <w:rPr>
                                      <w:noProof/>
                                      <w:webHidden/>
                                    </w:rPr>
                                  </w:r>
                                  <w:r w:rsidR="009E6374" w:rsidRPr="00BE75C4">
                                    <w:rPr>
                                      <w:noProof/>
                                      <w:webHidden/>
                                    </w:rPr>
                                    <w:fldChar w:fldCharType="separate"/>
                                  </w:r>
                                  <w:r w:rsidR="009E6374" w:rsidRPr="00BE75C4">
                                    <w:rPr>
                                      <w:noProof/>
                                      <w:webHidden/>
                                    </w:rPr>
                                    <w:t>3</w:t>
                                  </w:r>
                                  <w:r w:rsidR="009E6374" w:rsidRPr="00BE75C4">
                                    <w:rPr>
                                      <w:noProof/>
                                      <w:webHidden/>
                                    </w:rPr>
                                    <w:fldChar w:fldCharType="end"/>
                                  </w:r>
                                </w:hyperlink>
                              </w:p>
                              <w:p w14:paraId="7ADBA4E5" w14:textId="0C39F35E"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5" w:history="1">
                                  <w:r w:rsidR="009E6374" w:rsidRPr="00BE75C4">
                                    <w:rPr>
                                      <w:rStyle w:val="Lienhypertexte"/>
                                      <w:noProof/>
                                    </w:rPr>
                                    <w:t>1.4.</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Démarche d’économie d’énergie et description des besoins thermiques actuels et futurs</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_Toc61339575 \h </w:instrText>
                                  </w:r>
                                  <w:r w:rsidR="009E6374" w:rsidRPr="00BE75C4">
                                    <w:rPr>
                                      <w:noProof/>
                                      <w:webHidden/>
                                    </w:rPr>
                                  </w:r>
                                  <w:r w:rsidR="009E6374" w:rsidRPr="00BE75C4">
                                    <w:rPr>
                                      <w:noProof/>
                                      <w:webHidden/>
                                    </w:rPr>
                                    <w:fldChar w:fldCharType="separate"/>
                                  </w:r>
                                  <w:r w:rsidR="009E6374" w:rsidRPr="00BE75C4">
                                    <w:rPr>
                                      <w:noProof/>
                                      <w:webHidden/>
                                    </w:rPr>
                                    <w:t>3</w:t>
                                  </w:r>
                                  <w:r w:rsidR="009E6374" w:rsidRPr="00BE75C4">
                                    <w:rPr>
                                      <w:noProof/>
                                      <w:webHidden/>
                                    </w:rPr>
                                    <w:fldChar w:fldCharType="end"/>
                                  </w:r>
                                </w:hyperlink>
                              </w:p>
                              <w:p w14:paraId="5751D210" w14:textId="1F4111B4"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6" w:history="1">
                                  <w:r w:rsidR="009E6374" w:rsidRPr="00BE75C4">
                                    <w:rPr>
                                      <w:rStyle w:val="Lienhypertexte"/>
                                      <w:noProof/>
                                    </w:rPr>
                                    <w:t>1.5.</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Dimensionnement de l'installation de récupération de chaleur et/ou du réseau de chaleur (le cas échéant)</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_Toc61339576 \h </w:instrText>
                                  </w:r>
                                  <w:r w:rsidR="009E6374" w:rsidRPr="00BE75C4">
                                    <w:rPr>
                                      <w:noProof/>
                                      <w:webHidden/>
                                    </w:rPr>
                                  </w:r>
                                  <w:r w:rsidR="009E6374" w:rsidRPr="00BE75C4">
                                    <w:rPr>
                                      <w:noProof/>
                                      <w:webHidden/>
                                    </w:rPr>
                                    <w:fldChar w:fldCharType="separate"/>
                                  </w:r>
                                  <w:r w:rsidR="009E6374" w:rsidRPr="00BE75C4">
                                    <w:rPr>
                                      <w:noProof/>
                                      <w:webHidden/>
                                    </w:rPr>
                                    <w:t>4</w:t>
                                  </w:r>
                                  <w:r w:rsidR="009E6374" w:rsidRPr="00BE75C4">
                                    <w:rPr>
                                      <w:noProof/>
                                      <w:webHidden/>
                                    </w:rPr>
                                    <w:fldChar w:fldCharType="end"/>
                                  </w:r>
                                </w:hyperlink>
                              </w:p>
                              <w:p w14:paraId="78F486CD" w14:textId="6410E125"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7" w:history="1">
                                  <w:r w:rsidR="009E6374" w:rsidRPr="00BE75C4">
                                    <w:rPr>
                                      <w:rStyle w:val="Lienhypertexte"/>
                                      <w:noProof/>
                                    </w:rPr>
                                    <w:t>1.6.</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Descriptif technique de l'installation et de ses performances (ex.</w:t>
                                  </w:r>
                                  <w:r w:rsidR="009E6374" w:rsidRPr="00BE75C4">
                                    <w:rPr>
                                      <w:rStyle w:val="Lienhypertexte"/>
                                      <w:rFonts w:ascii="Calibri" w:hAnsi="Calibri" w:cs="Calibri"/>
                                      <w:noProof/>
                                    </w:rPr>
                                    <w:t> </w:t>
                                  </w:r>
                                  <w:r w:rsidR="009E6374" w:rsidRPr="00BE75C4">
                                    <w:rPr>
                                      <w:rStyle w:val="Lienhypertexte"/>
                                      <w:noProof/>
                                    </w:rPr>
                                    <w:t>:  taux EnR&amp;R injecté dans le réseau, densité moyenne de l’extension, longueur de tranchée…)</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_Toc61339577 \h </w:instrText>
                                  </w:r>
                                  <w:r w:rsidR="009E6374" w:rsidRPr="00BE75C4">
                                    <w:rPr>
                                      <w:noProof/>
                                      <w:webHidden/>
                                    </w:rPr>
                                  </w:r>
                                  <w:r w:rsidR="009E6374" w:rsidRPr="00BE75C4">
                                    <w:rPr>
                                      <w:noProof/>
                                      <w:webHidden/>
                                    </w:rPr>
                                    <w:fldChar w:fldCharType="separate"/>
                                  </w:r>
                                  <w:r w:rsidR="009E6374" w:rsidRPr="00BE75C4">
                                    <w:rPr>
                                      <w:noProof/>
                                      <w:webHidden/>
                                    </w:rPr>
                                    <w:t>5</w:t>
                                  </w:r>
                                  <w:r w:rsidR="009E6374" w:rsidRPr="00BE75C4">
                                    <w:rPr>
                                      <w:noProof/>
                                      <w:webHidden/>
                                    </w:rPr>
                                    <w:fldChar w:fldCharType="end"/>
                                  </w:r>
                                </w:hyperlink>
                              </w:p>
                              <w:p w14:paraId="57E46241" w14:textId="7BA9EAAF"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8" w:history="1">
                                  <w:r w:rsidR="009E6374" w:rsidRPr="00BE75C4">
                                    <w:rPr>
                                      <w:rStyle w:val="Lienhypertexte"/>
                                      <w:noProof/>
                                    </w:rPr>
                                    <w:t>1.7.</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Dans le cas spécifique de la récupération de chaleur fatale sur unités d’incinération (UIOM et UIDD)</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_Toc61339578 \h </w:instrText>
                                  </w:r>
                                  <w:r w:rsidR="009E6374" w:rsidRPr="00BE75C4">
                                    <w:rPr>
                                      <w:noProof/>
                                      <w:webHidden/>
                                    </w:rPr>
                                  </w:r>
                                  <w:r w:rsidR="009E6374" w:rsidRPr="00BE75C4">
                                    <w:rPr>
                                      <w:noProof/>
                                      <w:webHidden/>
                                    </w:rPr>
                                    <w:fldChar w:fldCharType="separate"/>
                                  </w:r>
                                  <w:r w:rsidR="009E6374" w:rsidRPr="00BE75C4">
                                    <w:rPr>
                                      <w:noProof/>
                                      <w:webHidden/>
                                    </w:rPr>
                                    <w:t>7</w:t>
                                  </w:r>
                                  <w:r w:rsidR="009E6374" w:rsidRPr="00BE75C4">
                                    <w:rPr>
                                      <w:noProof/>
                                      <w:webHidden/>
                                    </w:rPr>
                                    <w:fldChar w:fldCharType="end"/>
                                  </w:r>
                                </w:hyperlink>
                              </w:p>
                              <w:p w14:paraId="6F9A3426" w14:textId="24BCC6F8"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9" w:history="1">
                                  <w:r w:rsidR="009E6374" w:rsidRPr="00BE75C4">
                                    <w:rPr>
                                      <w:rStyle w:val="Lienhypertexte"/>
                                      <w:noProof/>
                                    </w:rPr>
                                    <w:t>1.8.</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Montage juridique et contractuel / couverture des risques</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_Toc61339579 \h </w:instrText>
                                  </w:r>
                                  <w:r w:rsidR="009E6374" w:rsidRPr="00BE75C4">
                                    <w:rPr>
                                      <w:noProof/>
                                      <w:webHidden/>
                                    </w:rPr>
                                  </w:r>
                                  <w:r w:rsidR="009E6374" w:rsidRPr="00BE75C4">
                                    <w:rPr>
                                      <w:noProof/>
                                      <w:webHidden/>
                                    </w:rPr>
                                    <w:fldChar w:fldCharType="separate"/>
                                  </w:r>
                                  <w:r w:rsidR="009E6374" w:rsidRPr="00BE75C4">
                                    <w:rPr>
                                      <w:noProof/>
                                      <w:webHidden/>
                                    </w:rPr>
                                    <w:t>8</w:t>
                                  </w:r>
                                  <w:r w:rsidR="009E6374" w:rsidRPr="00BE75C4">
                                    <w:rPr>
                                      <w:noProof/>
                                      <w:webHidden/>
                                    </w:rPr>
                                    <w:fldChar w:fldCharType="end"/>
                                  </w:r>
                                </w:hyperlink>
                              </w:p>
                              <w:p w14:paraId="09CF7C29" w14:textId="72A7B315"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0" w:history="1">
                                  <w:r w:rsidR="009E6374" w:rsidRPr="00BE75C4">
                                    <w:rPr>
                                      <w:rStyle w:val="Lienhypertexte"/>
                                      <w:noProof/>
                                    </w:rPr>
                                    <w:t>1.9.</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Synthèse des caractéristiques principales de la production et du réseau de chaleur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_Toc61339580 \h </w:instrText>
                                  </w:r>
                                  <w:r w:rsidR="009E6374" w:rsidRPr="00BE75C4">
                                    <w:rPr>
                                      <w:noProof/>
                                      <w:webHidden/>
                                    </w:rPr>
                                  </w:r>
                                  <w:r w:rsidR="009E6374" w:rsidRPr="00BE75C4">
                                    <w:rPr>
                                      <w:noProof/>
                                      <w:webHidden/>
                                    </w:rPr>
                                    <w:fldChar w:fldCharType="separate"/>
                                  </w:r>
                                  <w:r w:rsidR="009E6374" w:rsidRPr="00BE75C4">
                                    <w:rPr>
                                      <w:noProof/>
                                      <w:webHidden/>
                                    </w:rPr>
                                    <w:t>8</w:t>
                                  </w:r>
                                  <w:r w:rsidR="009E6374" w:rsidRPr="00BE75C4">
                                    <w:rPr>
                                      <w:noProof/>
                                      <w:webHidden/>
                                    </w:rPr>
                                    <w:fldChar w:fldCharType="end"/>
                                  </w:r>
                                </w:hyperlink>
                              </w:p>
                              <w:p w14:paraId="77DAE92A" w14:textId="243423D2"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1" w:history="1">
                                  <w:r w:rsidR="009E6374" w:rsidRPr="00BE75C4">
                                    <w:rPr>
                                      <w:rStyle w:val="Lienhypertexte"/>
                                      <w:noProof/>
                                    </w:rPr>
                                    <w:t>1.10.</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Impact environnemental (CO2, qualité air …)</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_Toc61339581 \h </w:instrText>
                                  </w:r>
                                  <w:r w:rsidR="009E6374" w:rsidRPr="00BE75C4">
                                    <w:rPr>
                                      <w:noProof/>
                                      <w:webHidden/>
                                    </w:rPr>
                                  </w:r>
                                  <w:r w:rsidR="009E6374" w:rsidRPr="00BE75C4">
                                    <w:rPr>
                                      <w:noProof/>
                                      <w:webHidden/>
                                    </w:rPr>
                                    <w:fldChar w:fldCharType="separate"/>
                                  </w:r>
                                  <w:r w:rsidR="009E6374" w:rsidRPr="00BE75C4">
                                    <w:rPr>
                                      <w:noProof/>
                                      <w:webHidden/>
                                    </w:rPr>
                                    <w:t>8</w:t>
                                  </w:r>
                                  <w:r w:rsidR="009E6374" w:rsidRPr="00BE75C4">
                                    <w:rPr>
                                      <w:noProof/>
                                      <w:webHidden/>
                                    </w:rPr>
                                    <w:fldChar w:fldCharType="end"/>
                                  </w:r>
                                </w:hyperlink>
                              </w:p>
                              <w:p w14:paraId="242FD9E9" w14:textId="18200C4E"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2" w:history="1">
                                  <w:r w:rsidR="009E6374" w:rsidRPr="00BE75C4">
                                    <w:rPr>
                                      <w:rStyle w:val="Lienhypertexte"/>
                                      <w:noProof/>
                                    </w:rPr>
                                    <w:t>1.11.</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Système de comptage, suivi, reporting de la production EnR&amp;R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_Toc61339582 \h </w:instrText>
                                  </w:r>
                                  <w:r w:rsidR="009E6374" w:rsidRPr="00BE75C4">
                                    <w:rPr>
                                      <w:noProof/>
                                      <w:webHidden/>
                                    </w:rPr>
                                  </w:r>
                                  <w:r w:rsidR="009E6374" w:rsidRPr="00BE75C4">
                                    <w:rPr>
                                      <w:noProof/>
                                      <w:webHidden/>
                                    </w:rPr>
                                    <w:fldChar w:fldCharType="separate"/>
                                  </w:r>
                                  <w:r w:rsidR="009E6374" w:rsidRPr="00BE75C4">
                                    <w:rPr>
                                      <w:noProof/>
                                      <w:webHidden/>
                                    </w:rPr>
                                    <w:t>9</w:t>
                                  </w:r>
                                  <w:r w:rsidR="009E6374" w:rsidRPr="00BE75C4">
                                    <w:rPr>
                                      <w:noProof/>
                                      <w:webHidden/>
                                    </w:rPr>
                                    <w:fldChar w:fldCharType="end"/>
                                  </w:r>
                                </w:hyperlink>
                              </w:p>
                              <w:p w14:paraId="5AC7779D" w14:textId="3BED2ECF"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3" w:history="1">
                                  <w:r w:rsidR="009E6374" w:rsidRPr="00BE75C4">
                                    <w:rPr>
                                      <w:rStyle w:val="Lienhypertexte"/>
                                      <w:noProof/>
                                    </w:rPr>
                                    <w:t>1.12.</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Réseau de chaleur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_Toc61339583 \h </w:instrText>
                                  </w:r>
                                  <w:r w:rsidR="009E6374" w:rsidRPr="00BE75C4">
                                    <w:rPr>
                                      <w:noProof/>
                                      <w:webHidden/>
                                    </w:rPr>
                                  </w:r>
                                  <w:r w:rsidR="009E6374" w:rsidRPr="00BE75C4">
                                    <w:rPr>
                                      <w:noProof/>
                                      <w:webHidden/>
                                    </w:rPr>
                                    <w:fldChar w:fldCharType="separate"/>
                                  </w:r>
                                  <w:r w:rsidR="009E6374" w:rsidRPr="00BE75C4">
                                    <w:rPr>
                                      <w:noProof/>
                                      <w:webHidden/>
                                    </w:rPr>
                                    <w:t>9</w:t>
                                  </w:r>
                                  <w:r w:rsidR="009E6374" w:rsidRPr="00BE75C4">
                                    <w:rPr>
                                      <w:noProof/>
                                      <w:webHidden/>
                                    </w:rPr>
                                    <w:fldChar w:fldCharType="end"/>
                                  </w:r>
                                </w:hyperlink>
                              </w:p>
                              <w:p w14:paraId="3144B62D" w14:textId="30908808" w:rsidR="009E6374" w:rsidRPr="00BE75C4" w:rsidRDefault="00FA01B0">
                                <w:pPr>
                                  <w:pStyle w:val="TM1"/>
                                  <w:rPr>
                                    <w:rFonts w:asciiTheme="minorHAnsi" w:eastAsiaTheme="minorEastAsia" w:hAnsiTheme="minorHAnsi" w:cstheme="minorBidi"/>
                                    <w:b w:val="0"/>
                                    <w:noProof/>
                                    <w:color w:val="auto"/>
                                    <w:kern w:val="0"/>
                                    <w14:ligatures w14:val="none"/>
                                    <w14:cntxtAlts w14:val="0"/>
                                  </w:rPr>
                                </w:pPr>
                                <w:hyperlink w:anchor="_Toc61339584" w:history="1">
                                  <w:r w:rsidR="009E6374" w:rsidRPr="00BE75C4">
                                    <w:rPr>
                                      <w:rStyle w:val="Lienhypertexte"/>
                                      <w:noProof/>
                                    </w:rPr>
                                    <w:t>2.</w:t>
                                  </w:r>
                                  <w:r w:rsidR="009E6374" w:rsidRPr="00BE75C4">
                                    <w:rPr>
                                      <w:rFonts w:asciiTheme="minorHAnsi" w:eastAsiaTheme="minorEastAsia" w:hAnsiTheme="minorHAnsi" w:cstheme="minorBidi"/>
                                      <w:b w:val="0"/>
                                      <w:noProof/>
                                      <w:color w:val="auto"/>
                                      <w:kern w:val="0"/>
                                      <w14:ligatures w14:val="none"/>
                                      <w14:cntxtAlts w14:val="0"/>
                                    </w:rPr>
                                    <w:tab/>
                                  </w:r>
                                  <w:r w:rsidR="009E6374" w:rsidRPr="00BE75C4">
                                    <w:rPr>
                                      <w:rStyle w:val="Lienhypertexte"/>
                                      <w:noProof/>
                                    </w:rPr>
                                    <w:t>Suivi et planning du projet</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_Toc61339584 \h </w:instrText>
                                  </w:r>
                                  <w:r w:rsidR="009E6374" w:rsidRPr="00BE75C4">
                                    <w:rPr>
                                      <w:noProof/>
                                      <w:webHidden/>
                                    </w:rPr>
                                  </w:r>
                                  <w:r w:rsidR="009E6374" w:rsidRPr="00BE75C4">
                                    <w:rPr>
                                      <w:noProof/>
                                      <w:webHidden/>
                                    </w:rPr>
                                    <w:fldChar w:fldCharType="separate"/>
                                  </w:r>
                                  <w:r w:rsidR="009E6374" w:rsidRPr="00BE75C4">
                                    <w:rPr>
                                      <w:noProof/>
                                      <w:webHidden/>
                                    </w:rPr>
                                    <w:t>10</w:t>
                                  </w:r>
                                  <w:r w:rsidR="009E6374" w:rsidRPr="00BE75C4">
                                    <w:rPr>
                                      <w:noProof/>
                                      <w:webHidden/>
                                    </w:rPr>
                                    <w:fldChar w:fldCharType="end"/>
                                  </w:r>
                                </w:hyperlink>
                              </w:p>
                              <w:p w14:paraId="340DA4A8" w14:textId="0FC0C3AD" w:rsidR="009E6374" w:rsidRPr="00BE75C4" w:rsidRDefault="00FA01B0">
                                <w:pPr>
                                  <w:pStyle w:val="TM1"/>
                                  <w:rPr>
                                    <w:rFonts w:asciiTheme="minorHAnsi" w:eastAsiaTheme="minorEastAsia" w:hAnsiTheme="minorHAnsi" w:cstheme="minorBidi"/>
                                    <w:b w:val="0"/>
                                    <w:noProof/>
                                    <w:color w:val="auto"/>
                                    <w:kern w:val="0"/>
                                    <w14:ligatures w14:val="none"/>
                                    <w14:cntxtAlts w14:val="0"/>
                                  </w:rPr>
                                </w:pPr>
                                <w:hyperlink w:anchor="_Toc61339585" w:history="1">
                                  <w:r w:rsidR="009E6374" w:rsidRPr="00BE75C4">
                                    <w:rPr>
                                      <w:rStyle w:val="Lienhypertexte"/>
                                      <w:noProof/>
                                    </w:rPr>
                                    <w:t>3.</w:t>
                                  </w:r>
                                  <w:r w:rsidR="009E6374" w:rsidRPr="00BE75C4">
                                    <w:rPr>
                                      <w:rFonts w:asciiTheme="minorHAnsi" w:eastAsiaTheme="minorEastAsia" w:hAnsiTheme="minorHAnsi" w:cstheme="minorBidi"/>
                                      <w:b w:val="0"/>
                                      <w:noProof/>
                                      <w:color w:val="auto"/>
                                      <w:kern w:val="0"/>
                                      <w14:ligatures w14:val="none"/>
                                      <w14:cntxtAlts w14:val="0"/>
                                    </w:rPr>
                                    <w:tab/>
                                  </w:r>
                                  <w:r w:rsidR="009E6374" w:rsidRPr="00BE75C4">
                                    <w:rPr>
                                      <w:rStyle w:val="Lienhypertexte"/>
                                      <w:noProof/>
                                    </w:rPr>
                                    <w:t>Engagements spécifiques</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_Toc61339585 \h </w:instrText>
                                  </w:r>
                                  <w:r w:rsidR="009E6374" w:rsidRPr="00BE75C4">
                                    <w:rPr>
                                      <w:noProof/>
                                      <w:webHidden/>
                                    </w:rPr>
                                  </w:r>
                                  <w:r w:rsidR="009E6374" w:rsidRPr="00BE75C4">
                                    <w:rPr>
                                      <w:noProof/>
                                      <w:webHidden/>
                                    </w:rPr>
                                    <w:fldChar w:fldCharType="separate"/>
                                  </w:r>
                                  <w:r w:rsidR="009E6374" w:rsidRPr="00BE75C4">
                                    <w:rPr>
                                      <w:noProof/>
                                      <w:webHidden/>
                                    </w:rPr>
                                    <w:t>10</w:t>
                                  </w:r>
                                  <w:r w:rsidR="009E6374" w:rsidRPr="00BE75C4">
                                    <w:rPr>
                                      <w:noProof/>
                                      <w:webHidden/>
                                    </w:rPr>
                                    <w:fldChar w:fldCharType="end"/>
                                  </w:r>
                                </w:hyperlink>
                              </w:p>
                              <w:p w14:paraId="0A727F60" w14:textId="6ACB2227"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6" w:history="1">
                                  <w:r w:rsidR="009E6374" w:rsidRPr="00BE75C4">
                                    <w:rPr>
                                      <w:rStyle w:val="Lienhypertexte"/>
                                      <w:noProof/>
                                    </w:rPr>
                                    <w:t>3.1</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 xml:space="preserve"> Engagement sur la valorisation thermique</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_Toc61339586 \h </w:instrText>
                                  </w:r>
                                  <w:r w:rsidR="009E6374" w:rsidRPr="00BE75C4">
                                    <w:rPr>
                                      <w:noProof/>
                                      <w:webHidden/>
                                    </w:rPr>
                                  </w:r>
                                  <w:r w:rsidR="009E6374" w:rsidRPr="00BE75C4">
                                    <w:rPr>
                                      <w:noProof/>
                                      <w:webHidden/>
                                    </w:rPr>
                                    <w:fldChar w:fldCharType="separate"/>
                                  </w:r>
                                  <w:r w:rsidR="009E6374" w:rsidRPr="00BE75C4">
                                    <w:rPr>
                                      <w:noProof/>
                                      <w:webHidden/>
                                    </w:rPr>
                                    <w:t>11</w:t>
                                  </w:r>
                                  <w:r w:rsidR="009E6374" w:rsidRPr="00BE75C4">
                                    <w:rPr>
                                      <w:noProof/>
                                      <w:webHidden/>
                                    </w:rPr>
                                    <w:fldChar w:fldCharType="end"/>
                                  </w:r>
                                </w:hyperlink>
                              </w:p>
                              <w:p w14:paraId="658D3E25" w14:textId="48267F2E"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7" w:history="1">
                                  <w:r w:rsidR="009E6374" w:rsidRPr="00BE75C4">
                                    <w:rPr>
                                      <w:rStyle w:val="Lienhypertexte"/>
                                      <w:noProof/>
                                    </w:rPr>
                                    <w:t>3.2</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 xml:space="preserve">Engagement sur le bouquet énergétique et injection d’EnR&amp;R du réseau de </w:t>
                                  </w:r>
                                  <w:r w:rsidR="009E6374" w:rsidRPr="00BE75C4">
                                    <w:rPr>
                                      <w:rStyle w:val="Lienhypertexte"/>
                                      <w:rFonts w:cstheme="minorHAnsi"/>
                                      <w:noProof/>
                                    </w:rPr>
                                    <w:t>chaud et de froid</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_Toc61339587 \h </w:instrText>
                                  </w:r>
                                  <w:r w:rsidR="009E6374" w:rsidRPr="00BE75C4">
                                    <w:rPr>
                                      <w:noProof/>
                                      <w:webHidden/>
                                    </w:rPr>
                                  </w:r>
                                  <w:r w:rsidR="009E6374" w:rsidRPr="00BE75C4">
                                    <w:rPr>
                                      <w:noProof/>
                                      <w:webHidden/>
                                    </w:rPr>
                                    <w:fldChar w:fldCharType="separate"/>
                                  </w:r>
                                  <w:r w:rsidR="009E6374" w:rsidRPr="00BE75C4">
                                    <w:rPr>
                                      <w:noProof/>
                                      <w:webHidden/>
                                    </w:rPr>
                                    <w:t>11</w:t>
                                  </w:r>
                                  <w:r w:rsidR="009E6374" w:rsidRPr="00BE75C4">
                                    <w:rPr>
                                      <w:noProof/>
                                      <w:webHidden/>
                                    </w:rPr>
                                    <w:fldChar w:fldCharType="end"/>
                                  </w:r>
                                </w:hyperlink>
                              </w:p>
                              <w:p w14:paraId="7695FB16" w14:textId="7116191F"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8" w:history="1">
                                  <w:r w:rsidR="009E6374" w:rsidRPr="00BE75C4">
                                    <w:rPr>
                                      <w:rStyle w:val="Lienhypertexte"/>
                                      <w:noProof/>
                                    </w:rPr>
                                    <w:t>3.3</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Obligation d’information sur le schéma directeur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_Toc61339588 \h </w:instrText>
                                  </w:r>
                                  <w:r w:rsidR="009E6374" w:rsidRPr="00BE75C4">
                                    <w:rPr>
                                      <w:noProof/>
                                      <w:webHidden/>
                                    </w:rPr>
                                  </w:r>
                                  <w:r w:rsidR="009E6374" w:rsidRPr="00BE75C4">
                                    <w:rPr>
                                      <w:noProof/>
                                      <w:webHidden/>
                                    </w:rPr>
                                    <w:fldChar w:fldCharType="separate"/>
                                  </w:r>
                                  <w:r w:rsidR="009E6374" w:rsidRPr="00BE75C4">
                                    <w:rPr>
                                      <w:noProof/>
                                      <w:webHidden/>
                                    </w:rPr>
                                    <w:t>12</w:t>
                                  </w:r>
                                  <w:r w:rsidR="009E6374" w:rsidRPr="00BE75C4">
                                    <w:rPr>
                                      <w:noProof/>
                                      <w:webHidden/>
                                    </w:rPr>
                                    <w:fldChar w:fldCharType="end"/>
                                  </w:r>
                                </w:hyperlink>
                              </w:p>
                              <w:p w14:paraId="72CE7F8A" w14:textId="646E0253"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9" w:history="1">
                                  <w:r w:rsidR="009E6374" w:rsidRPr="00BE75C4">
                                    <w:rPr>
                                      <w:rStyle w:val="Lienhypertexte"/>
                                      <w:rFonts w:cstheme="minorHAnsi"/>
                                      <w:noProof/>
                                    </w:rPr>
                                    <w:t>3.4</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Système de comptage, suivi, reporting de la production EnR&amp;R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_Toc61339589 \h </w:instrText>
                                  </w:r>
                                  <w:r w:rsidR="009E6374" w:rsidRPr="00BE75C4">
                                    <w:rPr>
                                      <w:noProof/>
                                      <w:webHidden/>
                                    </w:rPr>
                                  </w:r>
                                  <w:r w:rsidR="009E6374" w:rsidRPr="00BE75C4">
                                    <w:rPr>
                                      <w:noProof/>
                                      <w:webHidden/>
                                    </w:rPr>
                                    <w:fldChar w:fldCharType="separate"/>
                                  </w:r>
                                  <w:r w:rsidR="009E6374" w:rsidRPr="00BE75C4">
                                    <w:rPr>
                                      <w:noProof/>
                                      <w:webHidden/>
                                    </w:rPr>
                                    <w:t>12</w:t>
                                  </w:r>
                                  <w:r w:rsidR="009E6374" w:rsidRPr="00BE75C4">
                                    <w:rPr>
                                      <w:noProof/>
                                      <w:webHidden/>
                                    </w:rPr>
                                    <w:fldChar w:fldCharType="end"/>
                                  </w:r>
                                </w:hyperlink>
                              </w:p>
                              <w:p w14:paraId="76FFB768" w14:textId="71C04B4C"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90" w:history="1">
                                  <w:r w:rsidR="009E6374" w:rsidRPr="00BE75C4">
                                    <w:rPr>
                                      <w:rStyle w:val="Lienhypertexte"/>
                                      <w:noProof/>
                                    </w:rPr>
                                    <w:t>3.5</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Engagement de réponse à l’enquête de branche annuelle SNCU sur les réseaux de chaleur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_Toc61339590 \h </w:instrText>
                                  </w:r>
                                  <w:r w:rsidR="009E6374" w:rsidRPr="00BE75C4">
                                    <w:rPr>
                                      <w:noProof/>
                                      <w:webHidden/>
                                    </w:rPr>
                                  </w:r>
                                  <w:r w:rsidR="009E6374" w:rsidRPr="00BE75C4">
                                    <w:rPr>
                                      <w:noProof/>
                                      <w:webHidden/>
                                    </w:rPr>
                                    <w:fldChar w:fldCharType="separate"/>
                                  </w:r>
                                  <w:r w:rsidR="009E6374" w:rsidRPr="00BE75C4">
                                    <w:rPr>
                                      <w:noProof/>
                                      <w:webHidden/>
                                    </w:rPr>
                                    <w:t>13</w:t>
                                  </w:r>
                                  <w:r w:rsidR="009E6374" w:rsidRPr="00BE75C4">
                                    <w:rPr>
                                      <w:noProof/>
                                      <w:webHidden/>
                                    </w:rPr>
                                    <w:fldChar w:fldCharType="end"/>
                                  </w:r>
                                </w:hyperlink>
                              </w:p>
                              <w:p w14:paraId="4B2C0EBC" w14:textId="6732AC94" w:rsidR="009E6374" w:rsidRPr="00BE75C4" w:rsidRDefault="00FA01B0">
                                <w:pPr>
                                  <w:pStyle w:val="TM1"/>
                                  <w:rPr>
                                    <w:rFonts w:asciiTheme="minorHAnsi" w:eastAsiaTheme="minorEastAsia" w:hAnsiTheme="minorHAnsi" w:cstheme="minorBidi"/>
                                    <w:b w:val="0"/>
                                    <w:noProof/>
                                    <w:color w:val="auto"/>
                                    <w:kern w:val="0"/>
                                    <w14:ligatures w14:val="none"/>
                                    <w14:cntxtAlts w14:val="0"/>
                                  </w:rPr>
                                </w:pPr>
                                <w:hyperlink w:anchor="_Toc61339591" w:history="1">
                                  <w:r w:rsidR="009E6374" w:rsidRPr="00BE75C4">
                                    <w:rPr>
                                      <w:rStyle w:val="Lienhypertexte"/>
                                      <w:noProof/>
                                    </w:rPr>
                                    <w:t>4.</w:t>
                                  </w:r>
                                  <w:r w:rsidR="009E6374" w:rsidRPr="00BE75C4">
                                    <w:rPr>
                                      <w:rFonts w:asciiTheme="minorHAnsi" w:eastAsiaTheme="minorEastAsia" w:hAnsiTheme="minorHAnsi" w:cstheme="minorBidi"/>
                                      <w:b w:val="0"/>
                                      <w:noProof/>
                                      <w:color w:val="auto"/>
                                      <w:kern w:val="0"/>
                                      <w14:ligatures w14:val="none"/>
                                      <w14:cntxtAlts w14:val="0"/>
                                    </w:rPr>
                                    <w:tab/>
                                  </w:r>
                                  <w:r w:rsidR="009E6374" w:rsidRPr="00BE75C4">
                                    <w:rPr>
                                      <w:rStyle w:val="Lienhypertexte"/>
                                      <w:noProof/>
                                    </w:rPr>
                                    <w:t>Rapports / documents à fournir lors de l’exécution du contrat de financement</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_Toc61339591 \h </w:instrText>
                                  </w:r>
                                  <w:r w:rsidR="009E6374" w:rsidRPr="00BE75C4">
                                    <w:rPr>
                                      <w:noProof/>
                                      <w:webHidden/>
                                    </w:rPr>
                                  </w:r>
                                  <w:r w:rsidR="009E6374" w:rsidRPr="00BE75C4">
                                    <w:rPr>
                                      <w:noProof/>
                                      <w:webHidden/>
                                    </w:rPr>
                                    <w:fldChar w:fldCharType="separate"/>
                                  </w:r>
                                  <w:r w:rsidR="009E6374" w:rsidRPr="00BE75C4">
                                    <w:rPr>
                                      <w:noProof/>
                                      <w:webHidden/>
                                    </w:rPr>
                                    <w:t>13</w:t>
                                  </w:r>
                                  <w:r w:rsidR="009E6374" w:rsidRPr="00BE75C4">
                                    <w:rPr>
                                      <w:noProof/>
                                      <w:webHidden/>
                                    </w:rPr>
                                    <w:fldChar w:fldCharType="end"/>
                                  </w:r>
                                </w:hyperlink>
                              </w:p>
                              <w:p w14:paraId="3FF124CE" w14:textId="1E13A8C5" w:rsidR="009E6374" w:rsidRPr="005F5B55" w:rsidRDefault="009E6374">
                                <w:pPr>
                                  <w:rPr>
                                    <w:sz w:val="19"/>
                                    <w:szCs w:val="19"/>
                                  </w:rPr>
                                </w:pPr>
                                <w:r w:rsidRPr="00BE75C4">
                                  <w:rPr>
                                    <w:b/>
                                    <w:bCs/>
                                  </w:rPr>
                                  <w:fldChar w:fldCharType="end"/>
                                </w:r>
                              </w:p>
                            </w:sdtContent>
                          </w:sdt>
                          <w:p w14:paraId="52095493" w14:textId="654DAED3" w:rsidR="009E6374" w:rsidRDefault="009E6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6.95pt;margin-top:157.65pt;width:470.4pt;height:554.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" filled="f" stroked="f">
                <v:textbox>
                  <w:txbxContent>
                    <w:sdt>
                      <w:sdtPr>
                        <w:rPr>
                          <w:rFonts w:ascii="Calibri" w:eastAsia="Times New Roman" w:hAnsi="Calibri" w:cs="Times New Roman"/>
                          <w:color w:val="000000"/>
                          <w:kern w:val="28"/>
                          <w:sz w:val="20"/>
                          <w:szCs w:val="20"/>
                          <w14:ligatures w14:val="standard"/>
                          <w14:cntxtAlts/>
                        </w:rPr>
                        <w:id w:val="1992595447"/>
                        <w:docPartObj>
                          <w:docPartGallery w:val="Table of Contents"/>
                          <w:docPartUnique/>
                        </w:docPartObj>
                      </w:sdtPr>
                      <w:sdtEndPr>
                        <w:rPr>
                          <w:b/>
                          <w:bCs/>
                          <w:sz w:val="19"/>
                          <w:szCs w:val="19"/>
                        </w:rPr>
                      </w:sdtEndPr>
                      <w:sdtContent>
                        <w:p w14:paraId="6A79063C" w14:textId="733E62D5" w:rsidR="009E6374" w:rsidRDefault="009E6374">
                          <w:pPr>
                            <w:pStyle w:val="En-ttedetabledesmatires"/>
                          </w:pPr>
                          <w:r>
                            <w:t>Table des matières</w:t>
                          </w:r>
                        </w:p>
                        <w:p w14:paraId="7EA12806" w14:textId="4FD12F21" w:rsidR="009E6374" w:rsidRPr="00BE75C4" w:rsidRDefault="009E6374">
                          <w:pPr>
                            <w:pStyle w:val="TM1"/>
                            <w:rPr>
                              <w:rFonts w:asciiTheme="minorHAnsi" w:eastAsiaTheme="minorEastAsia" w:hAnsiTheme="minorHAnsi" w:cstheme="minorBidi"/>
                              <w:b w:val="0"/>
                              <w:noProof/>
                              <w:color w:val="auto"/>
                              <w:kern w:val="0"/>
                              <w14:ligatures w14:val="none"/>
                              <w14:cntxtAlts w14:val="0"/>
                            </w:rPr>
                          </w:pPr>
                          <w:r w:rsidRPr="00BE75C4">
                            <w:fldChar w:fldCharType="begin"/>
                          </w:r>
                          <w:r w:rsidRPr="00BE75C4">
                            <w:instrText xml:space="preserve"> TOC \o "1-3" \h \z \u </w:instrText>
                          </w:r>
                          <w:r w:rsidRPr="00BE75C4">
                            <w:fldChar w:fldCharType="separate"/>
                          </w:r>
                          <w:hyperlink w:anchor="_Toc61339571" w:history="1">
                            <w:r w:rsidRPr="00BE75C4">
                              <w:rPr>
                                <w:rStyle w:val="Lienhypertexte"/>
                                <w:rFonts w:eastAsia="Calibri"/>
                                <w:noProof/>
                              </w:rPr>
                              <w:t>1.</w:t>
                            </w:r>
                            <w:r w:rsidRPr="00BE75C4">
                              <w:rPr>
                                <w:rFonts w:asciiTheme="minorHAnsi" w:eastAsiaTheme="minorEastAsia" w:hAnsiTheme="minorHAnsi" w:cstheme="minorBidi"/>
                                <w:b w:val="0"/>
                                <w:noProof/>
                                <w:color w:val="auto"/>
                                <w:kern w:val="0"/>
                                <w14:ligatures w14:val="none"/>
                                <w14:cntxtAlts w14:val="0"/>
                              </w:rPr>
                              <w:tab/>
                            </w:r>
                            <w:r w:rsidRPr="00BE75C4">
                              <w:rPr>
                                <w:rStyle w:val="Lienhypertexte"/>
                                <w:rFonts w:eastAsia="Calibri"/>
                                <w:noProof/>
                              </w:rPr>
                              <w:t>Description détaillée de l’opération</w:t>
                            </w:r>
                            <w:r w:rsidRPr="00BE75C4">
                              <w:rPr>
                                <w:noProof/>
                                <w:webHidden/>
                              </w:rPr>
                              <w:tab/>
                            </w:r>
                            <w:r w:rsidRPr="00BE75C4">
                              <w:rPr>
                                <w:noProof/>
                                <w:webHidden/>
                              </w:rPr>
                              <w:fldChar w:fldCharType="begin"/>
                            </w:r>
                            <w:r w:rsidRPr="00BE75C4">
                              <w:rPr>
                                <w:noProof/>
                                <w:webHidden/>
                              </w:rPr>
                              <w:instrText xml:space="preserve"> PAGEREF _Toc61339571 \h </w:instrText>
                            </w:r>
                            <w:r w:rsidRPr="00BE75C4">
                              <w:rPr>
                                <w:noProof/>
                                <w:webHidden/>
                              </w:rPr>
                            </w:r>
                            <w:r w:rsidRPr="00BE75C4">
                              <w:rPr>
                                <w:noProof/>
                                <w:webHidden/>
                              </w:rPr>
                              <w:fldChar w:fldCharType="separate"/>
                            </w:r>
                            <w:r w:rsidRPr="00BE75C4">
                              <w:rPr>
                                <w:noProof/>
                                <w:webHidden/>
                              </w:rPr>
                              <w:t>2</w:t>
                            </w:r>
                            <w:r w:rsidRPr="00BE75C4">
                              <w:rPr>
                                <w:noProof/>
                                <w:webHidden/>
                              </w:rPr>
                              <w:fldChar w:fldCharType="end"/>
                            </w:r>
                          </w:hyperlink>
                        </w:p>
                        <w:p w14:paraId="07896312" w14:textId="5D808D42"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2" w:history="1">
                            <w:r w:rsidR="009E6374" w:rsidRPr="00BE75C4">
                              <w:rPr>
                                <w:rStyle w:val="Lienhypertexte"/>
                                <w:noProof/>
                              </w:rPr>
                              <w:t>1.1.</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Objet de l’opération</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_Toc61339572 \h </w:instrText>
                            </w:r>
                            <w:r w:rsidR="009E6374" w:rsidRPr="00BE75C4">
                              <w:rPr>
                                <w:noProof/>
                                <w:webHidden/>
                              </w:rPr>
                            </w:r>
                            <w:r w:rsidR="009E6374" w:rsidRPr="00BE75C4">
                              <w:rPr>
                                <w:noProof/>
                                <w:webHidden/>
                              </w:rPr>
                              <w:fldChar w:fldCharType="separate"/>
                            </w:r>
                            <w:r w:rsidR="009E6374" w:rsidRPr="00BE75C4">
                              <w:rPr>
                                <w:noProof/>
                                <w:webHidden/>
                              </w:rPr>
                              <w:t>2</w:t>
                            </w:r>
                            <w:r w:rsidR="009E6374" w:rsidRPr="00BE75C4">
                              <w:rPr>
                                <w:noProof/>
                                <w:webHidden/>
                              </w:rPr>
                              <w:fldChar w:fldCharType="end"/>
                            </w:r>
                          </w:hyperlink>
                        </w:p>
                        <w:p w14:paraId="3CAA6ACD" w14:textId="078B043A"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3" w:history="1">
                            <w:r w:rsidR="009E6374" w:rsidRPr="00BE75C4">
                              <w:rPr>
                                <w:rStyle w:val="Lienhypertexte"/>
                                <w:noProof/>
                              </w:rPr>
                              <w:t>1.2.</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Contexte de l’opération</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_Toc61339573 \h </w:instrText>
                            </w:r>
                            <w:r w:rsidR="009E6374" w:rsidRPr="00BE75C4">
                              <w:rPr>
                                <w:noProof/>
                                <w:webHidden/>
                              </w:rPr>
                            </w:r>
                            <w:r w:rsidR="009E6374" w:rsidRPr="00BE75C4">
                              <w:rPr>
                                <w:noProof/>
                                <w:webHidden/>
                              </w:rPr>
                              <w:fldChar w:fldCharType="separate"/>
                            </w:r>
                            <w:r w:rsidR="009E6374" w:rsidRPr="00BE75C4">
                              <w:rPr>
                                <w:noProof/>
                                <w:webHidden/>
                              </w:rPr>
                              <w:t>2</w:t>
                            </w:r>
                            <w:r w:rsidR="009E6374" w:rsidRPr="00BE75C4">
                              <w:rPr>
                                <w:noProof/>
                                <w:webHidden/>
                              </w:rPr>
                              <w:fldChar w:fldCharType="end"/>
                            </w:r>
                          </w:hyperlink>
                        </w:p>
                        <w:p w14:paraId="70D01C54" w14:textId="05C2451C"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4" w:history="1">
                            <w:r w:rsidR="009E6374" w:rsidRPr="00BE75C4">
                              <w:rPr>
                                <w:rStyle w:val="Lienhypertexte"/>
                                <w:noProof/>
                              </w:rPr>
                              <w:t>1.3.</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Actions et études de faisabilité réalisées pour le montage de l’opération (schéma directeur…) et sur les process (si nécessaire)</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_Toc61339574 \h </w:instrText>
                            </w:r>
                            <w:r w:rsidR="009E6374" w:rsidRPr="00BE75C4">
                              <w:rPr>
                                <w:noProof/>
                                <w:webHidden/>
                              </w:rPr>
                            </w:r>
                            <w:r w:rsidR="009E6374" w:rsidRPr="00BE75C4">
                              <w:rPr>
                                <w:noProof/>
                                <w:webHidden/>
                              </w:rPr>
                              <w:fldChar w:fldCharType="separate"/>
                            </w:r>
                            <w:r w:rsidR="009E6374" w:rsidRPr="00BE75C4">
                              <w:rPr>
                                <w:noProof/>
                                <w:webHidden/>
                              </w:rPr>
                              <w:t>3</w:t>
                            </w:r>
                            <w:r w:rsidR="009E6374" w:rsidRPr="00BE75C4">
                              <w:rPr>
                                <w:noProof/>
                                <w:webHidden/>
                              </w:rPr>
                              <w:fldChar w:fldCharType="end"/>
                            </w:r>
                          </w:hyperlink>
                        </w:p>
                        <w:p w14:paraId="7ADBA4E5" w14:textId="0C39F35E"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5" w:history="1">
                            <w:r w:rsidR="009E6374" w:rsidRPr="00BE75C4">
                              <w:rPr>
                                <w:rStyle w:val="Lienhypertexte"/>
                                <w:noProof/>
                              </w:rPr>
                              <w:t>1.4.</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Démarche d’économie d’énergie et description des besoins thermiques actuels et futurs</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_Toc61339575 \h </w:instrText>
                            </w:r>
                            <w:r w:rsidR="009E6374" w:rsidRPr="00BE75C4">
                              <w:rPr>
                                <w:noProof/>
                                <w:webHidden/>
                              </w:rPr>
                            </w:r>
                            <w:r w:rsidR="009E6374" w:rsidRPr="00BE75C4">
                              <w:rPr>
                                <w:noProof/>
                                <w:webHidden/>
                              </w:rPr>
                              <w:fldChar w:fldCharType="separate"/>
                            </w:r>
                            <w:r w:rsidR="009E6374" w:rsidRPr="00BE75C4">
                              <w:rPr>
                                <w:noProof/>
                                <w:webHidden/>
                              </w:rPr>
                              <w:t>3</w:t>
                            </w:r>
                            <w:r w:rsidR="009E6374" w:rsidRPr="00BE75C4">
                              <w:rPr>
                                <w:noProof/>
                                <w:webHidden/>
                              </w:rPr>
                              <w:fldChar w:fldCharType="end"/>
                            </w:r>
                          </w:hyperlink>
                        </w:p>
                        <w:p w14:paraId="5751D210" w14:textId="1F4111B4"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6" w:history="1">
                            <w:r w:rsidR="009E6374" w:rsidRPr="00BE75C4">
                              <w:rPr>
                                <w:rStyle w:val="Lienhypertexte"/>
                                <w:noProof/>
                              </w:rPr>
                              <w:t>1.5.</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Dimensionnement de l'installation de récupération de chaleur et/ou du réseau de chaleur (le cas échéant)</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_Toc61339576 \h </w:instrText>
                            </w:r>
                            <w:r w:rsidR="009E6374" w:rsidRPr="00BE75C4">
                              <w:rPr>
                                <w:noProof/>
                                <w:webHidden/>
                              </w:rPr>
                            </w:r>
                            <w:r w:rsidR="009E6374" w:rsidRPr="00BE75C4">
                              <w:rPr>
                                <w:noProof/>
                                <w:webHidden/>
                              </w:rPr>
                              <w:fldChar w:fldCharType="separate"/>
                            </w:r>
                            <w:r w:rsidR="009E6374" w:rsidRPr="00BE75C4">
                              <w:rPr>
                                <w:noProof/>
                                <w:webHidden/>
                              </w:rPr>
                              <w:t>4</w:t>
                            </w:r>
                            <w:r w:rsidR="009E6374" w:rsidRPr="00BE75C4">
                              <w:rPr>
                                <w:noProof/>
                                <w:webHidden/>
                              </w:rPr>
                              <w:fldChar w:fldCharType="end"/>
                            </w:r>
                          </w:hyperlink>
                        </w:p>
                        <w:p w14:paraId="78F486CD" w14:textId="6410E125"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7" w:history="1">
                            <w:r w:rsidR="009E6374" w:rsidRPr="00BE75C4">
                              <w:rPr>
                                <w:rStyle w:val="Lienhypertexte"/>
                                <w:noProof/>
                              </w:rPr>
                              <w:t>1.6.</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Descriptif technique de l'installation et de ses performances (ex.</w:t>
                            </w:r>
                            <w:r w:rsidR="009E6374" w:rsidRPr="00BE75C4">
                              <w:rPr>
                                <w:rStyle w:val="Lienhypertexte"/>
                                <w:rFonts w:ascii="Calibri" w:hAnsi="Calibri" w:cs="Calibri"/>
                                <w:noProof/>
                              </w:rPr>
                              <w:t> </w:t>
                            </w:r>
                            <w:r w:rsidR="009E6374" w:rsidRPr="00BE75C4">
                              <w:rPr>
                                <w:rStyle w:val="Lienhypertexte"/>
                                <w:noProof/>
                              </w:rPr>
                              <w:t>:  taux EnR&amp;R injecté dans le réseau, densité moyenne de l’extension, longueur de tranchée…)</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_Toc61339577 \h </w:instrText>
                            </w:r>
                            <w:r w:rsidR="009E6374" w:rsidRPr="00BE75C4">
                              <w:rPr>
                                <w:noProof/>
                                <w:webHidden/>
                              </w:rPr>
                            </w:r>
                            <w:r w:rsidR="009E6374" w:rsidRPr="00BE75C4">
                              <w:rPr>
                                <w:noProof/>
                                <w:webHidden/>
                              </w:rPr>
                              <w:fldChar w:fldCharType="separate"/>
                            </w:r>
                            <w:r w:rsidR="009E6374" w:rsidRPr="00BE75C4">
                              <w:rPr>
                                <w:noProof/>
                                <w:webHidden/>
                              </w:rPr>
                              <w:t>5</w:t>
                            </w:r>
                            <w:r w:rsidR="009E6374" w:rsidRPr="00BE75C4">
                              <w:rPr>
                                <w:noProof/>
                                <w:webHidden/>
                              </w:rPr>
                              <w:fldChar w:fldCharType="end"/>
                            </w:r>
                          </w:hyperlink>
                        </w:p>
                        <w:p w14:paraId="57E46241" w14:textId="7BA9EAAF"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8" w:history="1">
                            <w:r w:rsidR="009E6374" w:rsidRPr="00BE75C4">
                              <w:rPr>
                                <w:rStyle w:val="Lienhypertexte"/>
                                <w:noProof/>
                              </w:rPr>
                              <w:t>1.7.</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Dans le cas spécifique de la récupération de chaleur fatale sur unités d’incinération (UIOM et UIDD)</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_Toc61339578 \h </w:instrText>
                            </w:r>
                            <w:r w:rsidR="009E6374" w:rsidRPr="00BE75C4">
                              <w:rPr>
                                <w:noProof/>
                                <w:webHidden/>
                              </w:rPr>
                            </w:r>
                            <w:r w:rsidR="009E6374" w:rsidRPr="00BE75C4">
                              <w:rPr>
                                <w:noProof/>
                                <w:webHidden/>
                              </w:rPr>
                              <w:fldChar w:fldCharType="separate"/>
                            </w:r>
                            <w:r w:rsidR="009E6374" w:rsidRPr="00BE75C4">
                              <w:rPr>
                                <w:noProof/>
                                <w:webHidden/>
                              </w:rPr>
                              <w:t>7</w:t>
                            </w:r>
                            <w:r w:rsidR="009E6374" w:rsidRPr="00BE75C4">
                              <w:rPr>
                                <w:noProof/>
                                <w:webHidden/>
                              </w:rPr>
                              <w:fldChar w:fldCharType="end"/>
                            </w:r>
                          </w:hyperlink>
                        </w:p>
                        <w:p w14:paraId="6F9A3426" w14:textId="24BCC6F8"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79" w:history="1">
                            <w:r w:rsidR="009E6374" w:rsidRPr="00BE75C4">
                              <w:rPr>
                                <w:rStyle w:val="Lienhypertexte"/>
                                <w:noProof/>
                              </w:rPr>
                              <w:t>1.8.</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Montage juridique et contractuel / couverture des risques</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_Toc61339579 \h </w:instrText>
                            </w:r>
                            <w:r w:rsidR="009E6374" w:rsidRPr="00BE75C4">
                              <w:rPr>
                                <w:noProof/>
                                <w:webHidden/>
                              </w:rPr>
                            </w:r>
                            <w:r w:rsidR="009E6374" w:rsidRPr="00BE75C4">
                              <w:rPr>
                                <w:noProof/>
                                <w:webHidden/>
                              </w:rPr>
                              <w:fldChar w:fldCharType="separate"/>
                            </w:r>
                            <w:r w:rsidR="009E6374" w:rsidRPr="00BE75C4">
                              <w:rPr>
                                <w:noProof/>
                                <w:webHidden/>
                              </w:rPr>
                              <w:t>8</w:t>
                            </w:r>
                            <w:r w:rsidR="009E6374" w:rsidRPr="00BE75C4">
                              <w:rPr>
                                <w:noProof/>
                                <w:webHidden/>
                              </w:rPr>
                              <w:fldChar w:fldCharType="end"/>
                            </w:r>
                          </w:hyperlink>
                        </w:p>
                        <w:p w14:paraId="09CF7C29" w14:textId="72A7B315"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0" w:history="1">
                            <w:r w:rsidR="009E6374" w:rsidRPr="00BE75C4">
                              <w:rPr>
                                <w:rStyle w:val="Lienhypertexte"/>
                                <w:noProof/>
                              </w:rPr>
                              <w:t>1.9.</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Synthèse des caractéristiques principales de la production et du réseau de chaleur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_Toc61339580 \h </w:instrText>
                            </w:r>
                            <w:r w:rsidR="009E6374" w:rsidRPr="00BE75C4">
                              <w:rPr>
                                <w:noProof/>
                                <w:webHidden/>
                              </w:rPr>
                            </w:r>
                            <w:r w:rsidR="009E6374" w:rsidRPr="00BE75C4">
                              <w:rPr>
                                <w:noProof/>
                                <w:webHidden/>
                              </w:rPr>
                              <w:fldChar w:fldCharType="separate"/>
                            </w:r>
                            <w:r w:rsidR="009E6374" w:rsidRPr="00BE75C4">
                              <w:rPr>
                                <w:noProof/>
                                <w:webHidden/>
                              </w:rPr>
                              <w:t>8</w:t>
                            </w:r>
                            <w:r w:rsidR="009E6374" w:rsidRPr="00BE75C4">
                              <w:rPr>
                                <w:noProof/>
                                <w:webHidden/>
                              </w:rPr>
                              <w:fldChar w:fldCharType="end"/>
                            </w:r>
                          </w:hyperlink>
                        </w:p>
                        <w:p w14:paraId="77DAE92A" w14:textId="243423D2"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1" w:history="1">
                            <w:r w:rsidR="009E6374" w:rsidRPr="00BE75C4">
                              <w:rPr>
                                <w:rStyle w:val="Lienhypertexte"/>
                                <w:noProof/>
                              </w:rPr>
                              <w:t>1.10.</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Impact environnemental (CO2, qualité air …)</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_Toc61339581 \h </w:instrText>
                            </w:r>
                            <w:r w:rsidR="009E6374" w:rsidRPr="00BE75C4">
                              <w:rPr>
                                <w:noProof/>
                                <w:webHidden/>
                              </w:rPr>
                            </w:r>
                            <w:r w:rsidR="009E6374" w:rsidRPr="00BE75C4">
                              <w:rPr>
                                <w:noProof/>
                                <w:webHidden/>
                              </w:rPr>
                              <w:fldChar w:fldCharType="separate"/>
                            </w:r>
                            <w:r w:rsidR="009E6374" w:rsidRPr="00BE75C4">
                              <w:rPr>
                                <w:noProof/>
                                <w:webHidden/>
                              </w:rPr>
                              <w:t>8</w:t>
                            </w:r>
                            <w:r w:rsidR="009E6374" w:rsidRPr="00BE75C4">
                              <w:rPr>
                                <w:noProof/>
                                <w:webHidden/>
                              </w:rPr>
                              <w:fldChar w:fldCharType="end"/>
                            </w:r>
                          </w:hyperlink>
                        </w:p>
                        <w:p w14:paraId="242FD9E9" w14:textId="18200C4E"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2" w:history="1">
                            <w:r w:rsidR="009E6374" w:rsidRPr="00BE75C4">
                              <w:rPr>
                                <w:rStyle w:val="Lienhypertexte"/>
                                <w:noProof/>
                              </w:rPr>
                              <w:t>1.11.</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Système de comptage, suivi, reporting de la production EnR&amp;R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_Toc61339582 \h </w:instrText>
                            </w:r>
                            <w:r w:rsidR="009E6374" w:rsidRPr="00BE75C4">
                              <w:rPr>
                                <w:noProof/>
                                <w:webHidden/>
                              </w:rPr>
                            </w:r>
                            <w:r w:rsidR="009E6374" w:rsidRPr="00BE75C4">
                              <w:rPr>
                                <w:noProof/>
                                <w:webHidden/>
                              </w:rPr>
                              <w:fldChar w:fldCharType="separate"/>
                            </w:r>
                            <w:r w:rsidR="009E6374" w:rsidRPr="00BE75C4">
                              <w:rPr>
                                <w:noProof/>
                                <w:webHidden/>
                              </w:rPr>
                              <w:t>9</w:t>
                            </w:r>
                            <w:r w:rsidR="009E6374" w:rsidRPr="00BE75C4">
                              <w:rPr>
                                <w:noProof/>
                                <w:webHidden/>
                              </w:rPr>
                              <w:fldChar w:fldCharType="end"/>
                            </w:r>
                          </w:hyperlink>
                        </w:p>
                        <w:p w14:paraId="5AC7779D" w14:textId="3BED2ECF"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3" w:history="1">
                            <w:r w:rsidR="009E6374" w:rsidRPr="00BE75C4">
                              <w:rPr>
                                <w:rStyle w:val="Lienhypertexte"/>
                                <w:noProof/>
                              </w:rPr>
                              <w:t>1.12.</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Réseau de chaleur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_Toc61339583 \h </w:instrText>
                            </w:r>
                            <w:r w:rsidR="009E6374" w:rsidRPr="00BE75C4">
                              <w:rPr>
                                <w:noProof/>
                                <w:webHidden/>
                              </w:rPr>
                            </w:r>
                            <w:r w:rsidR="009E6374" w:rsidRPr="00BE75C4">
                              <w:rPr>
                                <w:noProof/>
                                <w:webHidden/>
                              </w:rPr>
                              <w:fldChar w:fldCharType="separate"/>
                            </w:r>
                            <w:r w:rsidR="009E6374" w:rsidRPr="00BE75C4">
                              <w:rPr>
                                <w:noProof/>
                                <w:webHidden/>
                              </w:rPr>
                              <w:t>9</w:t>
                            </w:r>
                            <w:r w:rsidR="009E6374" w:rsidRPr="00BE75C4">
                              <w:rPr>
                                <w:noProof/>
                                <w:webHidden/>
                              </w:rPr>
                              <w:fldChar w:fldCharType="end"/>
                            </w:r>
                          </w:hyperlink>
                        </w:p>
                        <w:p w14:paraId="3144B62D" w14:textId="30908808" w:rsidR="009E6374" w:rsidRPr="00BE75C4" w:rsidRDefault="00FA01B0">
                          <w:pPr>
                            <w:pStyle w:val="TM1"/>
                            <w:rPr>
                              <w:rFonts w:asciiTheme="minorHAnsi" w:eastAsiaTheme="minorEastAsia" w:hAnsiTheme="minorHAnsi" w:cstheme="minorBidi"/>
                              <w:b w:val="0"/>
                              <w:noProof/>
                              <w:color w:val="auto"/>
                              <w:kern w:val="0"/>
                              <w14:ligatures w14:val="none"/>
                              <w14:cntxtAlts w14:val="0"/>
                            </w:rPr>
                          </w:pPr>
                          <w:hyperlink w:anchor="_Toc61339584" w:history="1">
                            <w:r w:rsidR="009E6374" w:rsidRPr="00BE75C4">
                              <w:rPr>
                                <w:rStyle w:val="Lienhypertexte"/>
                                <w:noProof/>
                              </w:rPr>
                              <w:t>2.</w:t>
                            </w:r>
                            <w:r w:rsidR="009E6374" w:rsidRPr="00BE75C4">
                              <w:rPr>
                                <w:rFonts w:asciiTheme="minorHAnsi" w:eastAsiaTheme="minorEastAsia" w:hAnsiTheme="minorHAnsi" w:cstheme="minorBidi"/>
                                <w:b w:val="0"/>
                                <w:noProof/>
                                <w:color w:val="auto"/>
                                <w:kern w:val="0"/>
                                <w14:ligatures w14:val="none"/>
                                <w14:cntxtAlts w14:val="0"/>
                              </w:rPr>
                              <w:tab/>
                            </w:r>
                            <w:r w:rsidR="009E6374" w:rsidRPr="00BE75C4">
                              <w:rPr>
                                <w:rStyle w:val="Lienhypertexte"/>
                                <w:noProof/>
                              </w:rPr>
                              <w:t>Suivi et planning du projet</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_Toc61339584 \h </w:instrText>
                            </w:r>
                            <w:r w:rsidR="009E6374" w:rsidRPr="00BE75C4">
                              <w:rPr>
                                <w:noProof/>
                                <w:webHidden/>
                              </w:rPr>
                            </w:r>
                            <w:r w:rsidR="009E6374" w:rsidRPr="00BE75C4">
                              <w:rPr>
                                <w:noProof/>
                                <w:webHidden/>
                              </w:rPr>
                              <w:fldChar w:fldCharType="separate"/>
                            </w:r>
                            <w:r w:rsidR="009E6374" w:rsidRPr="00BE75C4">
                              <w:rPr>
                                <w:noProof/>
                                <w:webHidden/>
                              </w:rPr>
                              <w:t>10</w:t>
                            </w:r>
                            <w:r w:rsidR="009E6374" w:rsidRPr="00BE75C4">
                              <w:rPr>
                                <w:noProof/>
                                <w:webHidden/>
                              </w:rPr>
                              <w:fldChar w:fldCharType="end"/>
                            </w:r>
                          </w:hyperlink>
                        </w:p>
                        <w:p w14:paraId="340DA4A8" w14:textId="0FC0C3AD" w:rsidR="009E6374" w:rsidRPr="00BE75C4" w:rsidRDefault="00FA01B0">
                          <w:pPr>
                            <w:pStyle w:val="TM1"/>
                            <w:rPr>
                              <w:rFonts w:asciiTheme="minorHAnsi" w:eastAsiaTheme="minorEastAsia" w:hAnsiTheme="minorHAnsi" w:cstheme="minorBidi"/>
                              <w:b w:val="0"/>
                              <w:noProof/>
                              <w:color w:val="auto"/>
                              <w:kern w:val="0"/>
                              <w14:ligatures w14:val="none"/>
                              <w14:cntxtAlts w14:val="0"/>
                            </w:rPr>
                          </w:pPr>
                          <w:hyperlink w:anchor="_Toc61339585" w:history="1">
                            <w:r w:rsidR="009E6374" w:rsidRPr="00BE75C4">
                              <w:rPr>
                                <w:rStyle w:val="Lienhypertexte"/>
                                <w:noProof/>
                              </w:rPr>
                              <w:t>3.</w:t>
                            </w:r>
                            <w:r w:rsidR="009E6374" w:rsidRPr="00BE75C4">
                              <w:rPr>
                                <w:rFonts w:asciiTheme="minorHAnsi" w:eastAsiaTheme="minorEastAsia" w:hAnsiTheme="minorHAnsi" w:cstheme="minorBidi"/>
                                <w:b w:val="0"/>
                                <w:noProof/>
                                <w:color w:val="auto"/>
                                <w:kern w:val="0"/>
                                <w14:ligatures w14:val="none"/>
                                <w14:cntxtAlts w14:val="0"/>
                              </w:rPr>
                              <w:tab/>
                            </w:r>
                            <w:r w:rsidR="009E6374" w:rsidRPr="00BE75C4">
                              <w:rPr>
                                <w:rStyle w:val="Lienhypertexte"/>
                                <w:noProof/>
                              </w:rPr>
                              <w:t>Engagements spécifiques</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_Toc61339585 \h </w:instrText>
                            </w:r>
                            <w:r w:rsidR="009E6374" w:rsidRPr="00BE75C4">
                              <w:rPr>
                                <w:noProof/>
                                <w:webHidden/>
                              </w:rPr>
                            </w:r>
                            <w:r w:rsidR="009E6374" w:rsidRPr="00BE75C4">
                              <w:rPr>
                                <w:noProof/>
                                <w:webHidden/>
                              </w:rPr>
                              <w:fldChar w:fldCharType="separate"/>
                            </w:r>
                            <w:r w:rsidR="009E6374" w:rsidRPr="00BE75C4">
                              <w:rPr>
                                <w:noProof/>
                                <w:webHidden/>
                              </w:rPr>
                              <w:t>10</w:t>
                            </w:r>
                            <w:r w:rsidR="009E6374" w:rsidRPr="00BE75C4">
                              <w:rPr>
                                <w:noProof/>
                                <w:webHidden/>
                              </w:rPr>
                              <w:fldChar w:fldCharType="end"/>
                            </w:r>
                          </w:hyperlink>
                        </w:p>
                        <w:p w14:paraId="0A727F60" w14:textId="6ACB2227"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6" w:history="1">
                            <w:r w:rsidR="009E6374" w:rsidRPr="00BE75C4">
                              <w:rPr>
                                <w:rStyle w:val="Lienhypertexte"/>
                                <w:noProof/>
                              </w:rPr>
                              <w:t>3.1</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 xml:space="preserve"> Engagement sur la valorisation thermique</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_Toc61339586 \h </w:instrText>
                            </w:r>
                            <w:r w:rsidR="009E6374" w:rsidRPr="00BE75C4">
                              <w:rPr>
                                <w:noProof/>
                                <w:webHidden/>
                              </w:rPr>
                            </w:r>
                            <w:r w:rsidR="009E6374" w:rsidRPr="00BE75C4">
                              <w:rPr>
                                <w:noProof/>
                                <w:webHidden/>
                              </w:rPr>
                              <w:fldChar w:fldCharType="separate"/>
                            </w:r>
                            <w:r w:rsidR="009E6374" w:rsidRPr="00BE75C4">
                              <w:rPr>
                                <w:noProof/>
                                <w:webHidden/>
                              </w:rPr>
                              <w:t>11</w:t>
                            </w:r>
                            <w:r w:rsidR="009E6374" w:rsidRPr="00BE75C4">
                              <w:rPr>
                                <w:noProof/>
                                <w:webHidden/>
                              </w:rPr>
                              <w:fldChar w:fldCharType="end"/>
                            </w:r>
                          </w:hyperlink>
                        </w:p>
                        <w:p w14:paraId="658D3E25" w14:textId="48267F2E"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7" w:history="1">
                            <w:r w:rsidR="009E6374" w:rsidRPr="00BE75C4">
                              <w:rPr>
                                <w:rStyle w:val="Lienhypertexte"/>
                                <w:noProof/>
                              </w:rPr>
                              <w:t>3.2</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 xml:space="preserve">Engagement sur le bouquet énergétique et injection d’EnR&amp;R du réseau de </w:t>
                            </w:r>
                            <w:r w:rsidR="009E6374" w:rsidRPr="00BE75C4">
                              <w:rPr>
                                <w:rStyle w:val="Lienhypertexte"/>
                                <w:rFonts w:cstheme="minorHAnsi"/>
                                <w:noProof/>
                              </w:rPr>
                              <w:t>chaud et de froid</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_Toc61339587 \h </w:instrText>
                            </w:r>
                            <w:r w:rsidR="009E6374" w:rsidRPr="00BE75C4">
                              <w:rPr>
                                <w:noProof/>
                                <w:webHidden/>
                              </w:rPr>
                            </w:r>
                            <w:r w:rsidR="009E6374" w:rsidRPr="00BE75C4">
                              <w:rPr>
                                <w:noProof/>
                                <w:webHidden/>
                              </w:rPr>
                              <w:fldChar w:fldCharType="separate"/>
                            </w:r>
                            <w:r w:rsidR="009E6374" w:rsidRPr="00BE75C4">
                              <w:rPr>
                                <w:noProof/>
                                <w:webHidden/>
                              </w:rPr>
                              <w:t>11</w:t>
                            </w:r>
                            <w:r w:rsidR="009E6374" w:rsidRPr="00BE75C4">
                              <w:rPr>
                                <w:noProof/>
                                <w:webHidden/>
                              </w:rPr>
                              <w:fldChar w:fldCharType="end"/>
                            </w:r>
                          </w:hyperlink>
                        </w:p>
                        <w:p w14:paraId="7695FB16" w14:textId="7116191F"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8" w:history="1">
                            <w:r w:rsidR="009E6374" w:rsidRPr="00BE75C4">
                              <w:rPr>
                                <w:rStyle w:val="Lienhypertexte"/>
                                <w:noProof/>
                              </w:rPr>
                              <w:t>3.3</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Obligation d’information sur le schéma directeur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_Toc61339588 \h </w:instrText>
                            </w:r>
                            <w:r w:rsidR="009E6374" w:rsidRPr="00BE75C4">
                              <w:rPr>
                                <w:noProof/>
                                <w:webHidden/>
                              </w:rPr>
                            </w:r>
                            <w:r w:rsidR="009E6374" w:rsidRPr="00BE75C4">
                              <w:rPr>
                                <w:noProof/>
                                <w:webHidden/>
                              </w:rPr>
                              <w:fldChar w:fldCharType="separate"/>
                            </w:r>
                            <w:r w:rsidR="009E6374" w:rsidRPr="00BE75C4">
                              <w:rPr>
                                <w:noProof/>
                                <w:webHidden/>
                              </w:rPr>
                              <w:t>12</w:t>
                            </w:r>
                            <w:r w:rsidR="009E6374" w:rsidRPr="00BE75C4">
                              <w:rPr>
                                <w:noProof/>
                                <w:webHidden/>
                              </w:rPr>
                              <w:fldChar w:fldCharType="end"/>
                            </w:r>
                          </w:hyperlink>
                        </w:p>
                        <w:p w14:paraId="72CE7F8A" w14:textId="646E0253"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89" w:history="1">
                            <w:r w:rsidR="009E6374" w:rsidRPr="00BE75C4">
                              <w:rPr>
                                <w:rStyle w:val="Lienhypertexte"/>
                                <w:rFonts w:cstheme="minorHAnsi"/>
                                <w:noProof/>
                              </w:rPr>
                              <w:t>3.4</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Système de comptage, suivi, reporting de la production EnR&amp;R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_Toc61339589 \h </w:instrText>
                            </w:r>
                            <w:r w:rsidR="009E6374" w:rsidRPr="00BE75C4">
                              <w:rPr>
                                <w:noProof/>
                                <w:webHidden/>
                              </w:rPr>
                            </w:r>
                            <w:r w:rsidR="009E6374" w:rsidRPr="00BE75C4">
                              <w:rPr>
                                <w:noProof/>
                                <w:webHidden/>
                              </w:rPr>
                              <w:fldChar w:fldCharType="separate"/>
                            </w:r>
                            <w:r w:rsidR="009E6374" w:rsidRPr="00BE75C4">
                              <w:rPr>
                                <w:noProof/>
                                <w:webHidden/>
                              </w:rPr>
                              <w:t>12</w:t>
                            </w:r>
                            <w:r w:rsidR="009E6374" w:rsidRPr="00BE75C4">
                              <w:rPr>
                                <w:noProof/>
                                <w:webHidden/>
                              </w:rPr>
                              <w:fldChar w:fldCharType="end"/>
                            </w:r>
                          </w:hyperlink>
                        </w:p>
                        <w:p w14:paraId="76FFB768" w14:textId="71C04B4C" w:rsidR="009E6374" w:rsidRPr="00BE75C4" w:rsidRDefault="00FA01B0">
                          <w:pPr>
                            <w:pStyle w:val="TM2"/>
                            <w:tabs>
                              <w:tab w:val="left" w:pos="880"/>
                              <w:tab w:val="right" w:leader="dot" w:pos="9060"/>
                            </w:tabs>
                            <w:rPr>
                              <w:rFonts w:asciiTheme="minorHAnsi" w:eastAsiaTheme="minorEastAsia" w:hAnsiTheme="minorHAnsi" w:cstheme="minorBidi"/>
                              <w:noProof/>
                              <w:color w:val="auto"/>
                              <w:kern w:val="0"/>
                              <w14:ligatures w14:val="none"/>
                              <w14:cntxtAlts w14:val="0"/>
                            </w:rPr>
                          </w:pPr>
                          <w:hyperlink w:anchor="_Toc61339590" w:history="1">
                            <w:r w:rsidR="009E6374" w:rsidRPr="00BE75C4">
                              <w:rPr>
                                <w:rStyle w:val="Lienhypertexte"/>
                                <w:noProof/>
                              </w:rPr>
                              <w:t>3.5</w:t>
                            </w:r>
                            <w:r w:rsidR="009E6374" w:rsidRPr="00BE75C4">
                              <w:rPr>
                                <w:rFonts w:asciiTheme="minorHAnsi" w:eastAsiaTheme="minorEastAsia" w:hAnsiTheme="minorHAnsi" w:cstheme="minorBidi"/>
                                <w:noProof/>
                                <w:color w:val="auto"/>
                                <w:kern w:val="0"/>
                                <w14:ligatures w14:val="none"/>
                                <w14:cntxtAlts w14:val="0"/>
                              </w:rPr>
                              <w:tab/>
                            </w:r>
                            <w:r w:rsidR="009E6374" w:rsidRPr="00BE75C4">
                              <w:rPr>
                                <w:rStyle w:val="Lienhypertexte"/>
                                <w:noProof/>
                              </w:rPr>
                              <w:t>Engagement de réponse à l’enquête de branche annuelle SNCU sur les réseaux de chaleur</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_Toc61339590 \h </w:instrText>
                            </w:r>
                            <w:r w:rsidR="009E6374" w:rsidRPr="00BE75C4">
                              <w:rPr>
                                <w:noProof/>
                                <w:webHidden/>
                              </w:rPr>
                            </w:r>
                            <w:r w:rsidR="009E6374" w:rsidRPr="00BE75C4">
                              <w:rPr>
                                <w:noProof/>
                                <w:webHidden/>
                              </w:rPr>
                              <w:fldChar w:fldCharType="separate"/>
                            </w:r>
                            <w:r w:rsidR="009E6374" w:rsidRPr="00BE75C4">
                              <w:rPr>
                                <w:noProof/>
                                <w:webHidden/>
                              </w:rPr>
                              <w:t>13</w:t>
                            </w:r>
                            <w:r w:rsidR="009E6374" w:rsidRPr="00BE75C4">
                              <w:rPr>
                                <w:noProof/>
                                <w:webHidden/>
                              </w:rPr>
                              <w:fldChar w:fldCharType="end"/>
                            </w:r>
                          </w:hyperlink>
                        </w:p>
                        <w:p w14:paraId="4B2C0EBC" w14:textId="6732AC94" w:rsidR="009E6374" w:rsidRPr="00BE75C4" w:rsidRDefault="00FA01B0">
                          <w:pPr>
                            <w:pStyle w:val="TM1"/>
                            <w:rPr>
                              <w:rFonts w:asciiTheme="minorHAnsi" w:eastAsiaTheme="minorEastAsia" w:hAnsiTheme="minorHAnsi" w:cstheme="minorBidi"/>
                              <w:b w:val="0"/>
                              <w:noProof/>
                              <w:color w:val="auto"/>
                              <w:kern w:val="0"/>
                              <w14:ligatures w14:val="none"/>
                              <w14:cntxtAlts w14:val="0"/>
                            </w:rPr>
                          </w:pPr>
                          <w:hyperlink w:anchor="_Toc61339591" w:history="1">
                            <w:r w:rsidR="009E6374" w:rsidRPr="00BE75C4">
                              <w:rPr>
                                <w:rStyle w:val="Lienhypertexte"/>
                                <w:noProof/>
                              </w:rPr>
                              <w:t>4.</w:t>
                            </w:r>
                            <w:r w:rsidR="009E6374" w:rsidRPr="00BE75C4">
                              <w:rPr>
                                <w:rFonts w:asciiTheme="minorHAnsi" w:eastAsiaTheme="minorEastAsia" w:hAnsiTheme="minorHAnsi" w:cstheme="minorBidi"/>
                                <w:b w:val="0"/>
                                <w:noProof/>
                                <w:color w:val="auto"/>
                                <w:kern w:val="0"/>
                                <w14:ligatures w14:val="none"/>
                                <w14:cntxtAlts w14:val="0"/>
                              </w:rPr>
                              <w:tab/>
                            </w:r>
                            <w:r w:rsidR="009E6374" w:rsidRPr="00BE75C4">
                              <w:rPr>
                                <w:rStyle w:val="Lienhypertexte"/>
                                <w:noProof/>
                              </w:rPr>
                              <w:t>Rapports / documents à fournir lors de l’exécution du contrat de financement</w:t>
                            </w:r>
                            <w:r w:rsidR="009E6374" w:rsidRPr="00BE75C4">
                              <w:rPr>
                                <w:noProof/>
                                <w:webHidden/>
                              </w:rPr>
                              <w:tab/>
                            </w:r>
                            <w:r w:rsidR="009E6374" w:rsidRPr="00BE75C4">
                              <w:rPr>
                                <w:noProof/>
                                <w:webHidden/>
                              </w:rPr>
                              <w:fldChar w:fldCharType="begin"/>
                            </w:r>
                            <w:r w:rsidR="009E6374" w:rsidRPr="00BE75C4">
                              <w:rPr>
                                <w:noProof/>
                                <w:webHidden/>
                              </w:rPr>
                              <w:instrText xml:space="preserve"> PAGEREF _Toc61339591 \h </w:instrText>
                            </w:r>
                            <w:r w:rsidR="009E6374" w:rsidRPr="00BE75C4">
                              <w:rPr>
                                <w:noProof/>
                                <w:webHidden/>
                              </w:rPr>
                            </w:r>
                            <w:r w:rsidR="009E6374" w:rsidRPr="00BE75C4">
                              <w:rPr>
                                <w:noProof/>
                                <w:webHidden/>
                              </w:rPr>
                              <w:fldChar w:fldCharType="separate"/>
                            </w:r>
                            <w:r w:rsidR="009E6374" w:rsidRPr="00BE75C4">
                              <w:rPr>
                                <w:noProof/>
                                <w:webHidden/>
                              </w:rPr>
                              <w:t>13</w:t>
                            </w:r>
                            <w:r w:rsidR="009E6374" w:rsidRPr="00BE75C4">
                              <w:rPr>
                                <w:noProof/>
                                <w:webHidden/>
                              </w:rPr>
                              <w:fldChar w:fldCharType="end"/>
                            </w:r>
                          </w:hyperlink>
                        </w:p>
                        <w:p w14:paraId="3FF124CE" w14:textId="1E13A8C5" w:rsidR="009E6374" w:rsidRPr="005F5B55" w:rsidRDefault="009E6374">
                          <w:pPr>
                            <w:rPr>
                              <w:sz w:val="19"/>
                              <w:szCs w:val="19"/>
                            </w:rPr>
                          </w:pPr>
                          <w:r w:rsidRPr="00BE75C4">
                            <w:rPr>
                              <w:b/>
                              <w:bCs/>
                            </w:rPr>
                            <w:fldChar w:fldCharType="end"/>
                          </w:r>
                        </w:p>
                      </w:sdtContent>
                    </w:sdt>
                    <w:p w14:paraId="52095493" w14:textId="654DAED3" w:rsidR="009E6374" w:rsidRDefault="009E6374"/>
                  </w:txbxContent>
                </v:textbox>
                <w10:wrap type="square" anchorx="margin"/>
              </v:shape>
            </w:pict>
          </mc:Fallback>
        </mc:AlternateContent>
      </w:r>
      <w:r w:rsidRPr="006B1608">
        <w:rPr>
          <w:noProof/>
        </w:rPr>
        <mc:AlternateContent>
          <mc:Choice Requires="wps">
            <w:drawing>
              <wp:anchor distT="45720" distB="45720" distL="114300" distR="114300" simplePos="0" relativeHeight="251673600" behindDoc="0" locked="0" layoutInCell="1" allowOverlap="1" wp14:anchorId="7D982735" wp14:editId="02DA71E0">
                <wp:simplePos x="0" y="0"/>
                <wp:positionH relativeFrom="margin">
                  <wp:posOffset>20320</wp:posOffset>
                </wp:positionH>
                <wp:positionV relativeFrom="paragraph">
                  <wp:posOffset>858520</wp:posOffset>
                </wp:positionV>
                <wp:extent cx="6096000" cy="134175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4175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9E6374" w:rsidRDefault="009E6374" w:rsidP="00A95195">
                            <w:pPr>
                              <w:pStyle w:val="TITREPRINCIPAL1repage"/>
                            </w:pPr>
                            <w:r>
                              <w:t>Volet technique</w:t>
                            </w:r>
                          </w:p>
                          <w:p w14:paraId="61EAEACB" w14:textId="217CA9F6" w:rsidR="009E6374" w:rsidRPr="00BE75C4" w:rsidRDefault="009E6374" w:rsidP="00B94215">
                            <w:pPr>
                              <w:pStyle w:val="SOUS-TITREPRINCIPAL1repage"/>
                            </w:pPr>
                            <w:r w:rsidRPr="00BE75C4">
                              <w:t>Récupération de chaleur fatale et création/extension d’un réseau de chaleur – analyse économique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1.6pt;margin-top:67.6pt;width:480pt;height:105.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" adj="-11796480,,5400" path="m,l3136900,,2838450,786765,,786765,,xe" fillcolor="white [3212]" stroked="f">
                <v:stroke joinstyle="miter"/>
                <v:formulas/>
                <v:path o:connecttype="custom" o:connectlocs="0,0;6096000,0;5516016,1341755;0,1341755;0,0" o:connectangles="0,0,0,0,0" textboxrect="0,0,3136900,786765"/>
                <v:textbox>
                  <w:txbxContent>
                    <w:p w14:paraId="6BF64611" w14:textId="2BA394C6" w:rsidR="009E6374" w:rsidRDefault="009E6374" w:rsidP="00A95195">
                      <w:pPr>
                        <w:pStyle w:val="TITREPRINCIPAL1repage"/>
                      </w:pPr>
                      <w:r>
                        <w:t>Volet technique</w:t>
                      </w:r>
                    </w:p>
                    <w:p w14:paraId="61EAEACB" w14:textId="217CA9F6" w:rsidR="009E6374" w:rsidRPr="00BE75C4" w:rsidRDefault="009E6374" w:rsidP="00B94215">
                      <w:pPr>
                        <w:pStyle w:val="SOUS-TITREPRINCIPAL1repage"/>
                      </w:pPr>
                      <w:r w:rsidRPr="00BE75C4">
                        <w:t>Récupération de chaleur fatale et création/extension d’un réseau de chaleur – analyse économique</w:t>
                      </w:r>
                    </w:p>
                  </w:txbxContent>
                </v:textbox>
                <w10:wrap anchorx="margin"/>
              </v:shape>
            </w:pict>
          </mc:Fallback>
        </mc:AlternateContent>
      </w:r>
      <w:r w:rsidRPr="006F0850">
        <w:rPr>
          <w:noProof/>
        </w:rPr>
        <mc:AlternateContent>
          <mc:Choice Requires="wps">
            <w:drawing>
              <wp:anchor distT="0" distB="0" distL="114300" distR="114300" simplePos="0" relativeHeight="251671551" behindDoc="1" locked="0" layoutInCell="1" allowOverlap="1" wp14:anchorId="386AED17" wp14:editId="1D80D2CB">
                <wp:simplePos x="0" y="0"/>
                <wp:positionH relativeFrom="margin">
                  <wp:posOffset>-264160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884AA39" id="Rectangle 2" o:spid="_x0000_s1026" style="position:absolute;margin-left:-20.8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" filled="f" strokecolor="black [3213]" strokeweight="1.5pt">
                <w10:wrap anchorx="margin"/>
              </v:rect>
            </w:pict>
          </mc:Fallback>
        </mc:AlternateContent>
      </w:r>
      <w:r w:rsidR="006F0850" w:rsidRPr="006F0850">
        <w:rPr>
          <w:noProof/>
        </w:rPr>
        <w:drawing>
          <wp:anchor distT="0" distB="0" distL="114300" distR="114300" simplePos="0" relativeHeight="251672575" behindDoc="1" locked="0" layoutInCell="1" allowOverlap="1" wp14:anchorId="6C18169E" wp14:editId="3F626B74">
            <wp:simplePos x="0" y="0"/>
            <wp:positionH relativeFrom="page">
              <wp:posOffset>21590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E52381">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154436"/>
      <w:bookmarkStart w:id="15" w:name="_Toc56155259"/>
      <w:bookmarkStart w:id="16" w:name="_Toc56155332"/>
      <w:bookmarkStart w:id="17" w:name="_Toc56410378"/>
      <w:bookmarkStart w:id="18" w:name="_Toc56410405"/>
      <w:bookmarkStart w:id="19" w:name="_Toc56428366"/>
      <w:bookmarkStart w:id="20" w:name="_Toc57904454"/>
      <w:bookmarkStart w:id="21" w:name="_Toc61338666"/>
      <w:bookmarkStart w:id="22" w:name="_Toc61338776"/>
      <w:bookmarkStart w:id="23" w:name="_Toc61339571"/>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096F615" w14:textId="7944F40D" w:rsidR="00697B34" w:rsidRDefault="00697B34" w:rsidP="00FC6D86">
      <w:pPr>
        <w:pStyle w:val="Titre2"/>
      </w:pPr>
      <w:bookmarkStart w:id="24" w:name="_Toc56410379"/>
      <w:bookmarkStart w:id="25" w:name="_Toc56410406"/>
      <w:bookmarkStart w:id="26" w:name="_Toc56428367"/>
      <w:bookmarkStart w:id="27" w:name="_Toc57904455"/>
      <w:bookmarkStart w:id="28" w:name="_Toc61338667"/>
      <w:bookmarkStart w:id="29" w:name="_Toc61338777"/>
      <w:bookmarkStart w:id="30" w:name="_Toc61339572"/>
      <w:bookmarkStart w:id="31" w:name="_Toc51062369"/>
      <w:r>
        <w:t>Objet de l’opération</w:t>
      </w:r>
      <w:bookmarkEnd w:id="24"/>
      <w:bookmarkEnd w:id="25"/>
      <w:bookmarkEnd w:id="26"/>
      <w:bookmarkEnd w:id="27"/>
      <w:bookmarkEnd w:id="28"/>
      <w:bookmarkEnd w:id="29"/>
      <w:bookmarkEnd w:id="30"/>
    </w:p>
    <w:p w14:paraId="7F7B0DEA" w14:textId="1F86E313" w:rsidR="00697B34" w:rsidRPr="004505A6" w:rsidRDefault="00697B34" w:rsidP="006F0850">
      <w:pPr>
        <w:pStyle w:val="TexteCourant"/>
        <w:rPr>
          <w:i/>
          <w:iCs/>
        </w:rPr>
      </w:pPr>
      <w:r w:rsidRPr="004505A6">
        <w:rPr>
          <w:b/>
          <w:i/>
          <w:iCs/>
        </w:rPr>
        <w:t>Synthèse de l’opération (10 lignes max)</w:t>
      </w:r>
      <w:r w:rsidRPr="004505A6">
        <w:rPr>
          <w:rFonts w:ascii="Calibri" w:hAnsi="Calibri" w:cs="Calibri"/>
          <w:b/>
          <w:i/>
          <w:iCs/>
        </w:rPr>
        <w:t> </w:t>
      </w:r>
      <w:r w:rsidRPr="004505A6">
        <w:rPr>
          <w:b/>
          <w:i/>
          <w:iCs/>
        </w:rPr>
        <w:t xml:space="preserve">: </w:t>
      </w:r>
      <w:r w:rsidRPr="004505A6">
        <w:rPr>
          <w:i/>
          <w:iCs/>
        </w:rPr>
        <w:t>Insérer une présentation succincte du projet</w:t>
      </w:r>
      <w:r w:rsidR="000C5C28" w:rsidRPr="004505A6">
        <w:rPr>
          <w:i/>
          <w:iCs/>
        </w:rPr>
        <w:t xml:space="preserve"> </w:t>
      </w:r>
      <w:r w:rsidR="000C5C28" w:rsidRPr="004505A6">
        <w:rPr>
          <w:bCs/>
          <w:i/>
          <w:iCs/>
        </w:rPr>
        <w:t>(en précisant bien, la typologie de réseaux, le périmètre exact l’opération objet de la présente demande d’aide)</w:t>
      </w:r>
      <w:r w:rsidRPr="004505A6">
        <w:rPr>
          <w:i/>
          <w:iCs/>
        </w:rPr>
        <w:t xml:space="preserve"> ainsi qu’un résumé du contexte local de l’opération mettant en avant les points forts/clefs et éventuellement les points faibles avec les réponses apportées (ce paragraphe doit permettre d’avoir une vision globale du dossier).</w:t>
      </w:r>
    </w:p>
    <w:p w14:paraId="3E254F5F" w14:textId="77777777" w:rsidR="00697B34" w:rsidRPr="004505A6" w:rsidRDefault="00697B34" w:rsidP="00A24707">
      <w:pPr>
        <w:jc w:val="both"/>
        <w:rPr>
          <w:rFonts w:ascii="Marianne Light" w:hAnsi="Marianne Light"/>
          <w:i/>
          <w:iCs/>
          <w:sz w:val="18"/>
          <w:szCs w:val="18"/>
        </w:rPr>
      </w:pPr>
      <w:r w:rsidRPr="004505A6">
        <w:rPr>
          <w:rFonts w:ascii="Marianne Light" w:hAnsi="Marianne Light"/>
          <w:i/>
          <w:iCs/>
          <w:sz w:val="18"/>
          <w:szCs w:val="18"/>
        </w:rPr>
        <w:t>Exemple</w:t>
      </w:r>
      <w:r w:rsidRPr="004505A6">
        <w:rPr>
          <w:rFonts w:cs="Calibri"/>
          <w:i/>
          <w:iCs/>
          <w:sz w:val="18"/>
          <w:szCs w:val="18"/>
        </w:rPr>
        <w:t> </w:t>
      </w:r>
      <w:r w:rsidRPr="004505A6">
        <w:rPr>
          <w:rFonts w:ascii="Marianne Light" w:hAnsi="Marianne Light"/>
          <w:i/>
          <w:iCs/>
          <w:sz w:val="18"/>
          <w:szCs w:val="18"/>
        </w:rPr>
        <w:t>: Il s’agit d’un projet récupération de chaleur fatale de XX pour alimenter YY sur la commune de ZZ et d’une création/extension de réseau de chaleur.</w:t>
      </w:r>
    </w:p>
    <w:p w14:paraId="7A85501C" w14:textId="4F852B27" w:rsidR="00697B34" w:rsidRPr="004505A6" w:rsidRDefault="00697B34" w:rsidP="006F0850">
      <w:pPr>
        <w:pStyle w:val="TexteCourant"/>
        <w:spacing w:after="60"/>
        <w:rPr>
          <w:i/>
          <w:iCs/>
          <w:u w:val="single"/>
        </w:rPr>
      </w:pPr>
      <w:r w:rsidRPr="004505A6">
        <w:rPr>
          <w:i/>
          <w:iCs/>
          <w:u w:val="single"/>
        </w:rPr>
        <w:t xml:space="preserve">Cas des dossiers pour une </w:t>
      </w:r>
      <w:r w:rsidR="0043443E" w:rsidRPr="004505A6">
        <w:rPr>
          <w:i/>
          <w:iCs/>
          <w:u w:val="single"/>
        </w:rPr>
        <w:t xml:space="preserve">demande </w:t>
      </w:r>
      <w:r w:rsidR="00BB4CBB">
        <w:rPr>
          <w:i/>
          <w:iCs/>
          <w:u w:val="single"/>
        </w:rPr>
        <w:t>d’aide</w:t>
      </w:r>
      <w:r w:rsidR="00BB4CBB" w:rsidRPr="004505A6">
        <w:rPr>
          <w:i/>
          <w:iCs/>
          <w:u w:val="single"/>
        </w:rPr>
        <w:t xml:space="preserve"> </w:t>
      </w:r>
      <w:r w:rsidRPr="004505A6">
        <w:rPr>
          <w:i/>
          <w:iCs/>
          <w:u w:val="single"/>
        </w:rPr>
        <w:t>Fonds Chaleur</w:t>
      </w:r>
      <w:r w:rsidR="00BB4CBB">
        <w:rPr>
          <w:i/>
          <w:iCs/>
          <w:u w:val="single"/>
        </w:rPr>
        <w:t xml:space="preserve"> et incitations </w:t>
      </w:r>
      <w:r w:rsidRPr="004505A6">
        <w:rPr>
          <w:i/>
          <w:iCs/>
          <w:u w:val="single"/>
        </w:rPr>
        <w:t>CEE</w:t>
      </w:r>
      <w:r w:rsidRPr="004505A6">
        <w:rPr>
          <w:rStyle w:val="Appelnotedebasdep"/>
          <w:b/>
          <w:bCs/>
          <w:i/>
          <w:iCs/>
          <w:szCs w:val="18"/>
          <w:u w:val="single"/>
        </w:rPr>
        <w:footnoteReference w:id="1"/>
      </w:r>
      <w:r w:rsidRPr="004505A6">
        <w:rPr>
          <w:i/>
          <w:iCs/>
          <w:u w:val="single"/>
        </w:rPr>
        <w:t xml:space="preserve"> : </w:t>
      </w:r>
    </w:p>
    <w:p w14:paraId="72296637" w14:textId="04C1A8FF" w:rsidR="0043443E" w:rsidRPr="0043443E" w:rsidRDefault="0043443E" w:rsidP="00084379">
      <w:pPr>
        <w:pStyle w:val="Pucenoir"/>
        <w:numPr>
          <w:ilvl w:val="0"/>
          <w:numId w:val="7"/>
        </w:numPr>
        <w:spacing w:after="0"/>
        <w:rPr>
          <w:rFonts w:eastAsiaTheme="majorEastAsia" w:cs="Arial"/>
          <w:color w:val="000000" w:themeColor="text1"/>
        </w:rPr>
      </w:pPr>
      <w:proofErr w:type="gramStart"/>
      <w:r w:rsidRPr="0043443E">
        <w:rPr>
          <w:rFonts w:eastAsiaTheme="majorEastAsia" w:cs="Arial"/>
          <w:color w:val="000000" w:themeColor="text1"/>
        </w:rPr>
        <w:t>sur</w:t>
      </w:r>
      <w:proofErr w:type="gramEnd"/>
      <w:r w:rsidRPr="0043443E">
        <w:rPr>
          <w:rFonts w:eastAsiaTheme="majorEastAsia" w:cs="Arial"/>
          <w:color w:val="000000" w:themeColor="text1"/>
        </w:rPr>
        <w:t xml:space="preserve"> les équipements de récupération de chaleur fatale (cf. </w:t>
      </w:r>
      <w:r w:rsidR="00DD3F3D">
        <w:rPr>
          <w:rFonts w:eastAsiaTheme="majorEastAsia" w:cs="Arial"/>
          <w:b/>
          <w:i/>
          <w:color w:val="000000" w:themeColor="text1"/>
          <w:u w:val="single"/>
        </w:rPr>
        <w:t>Conditions d’Eligibilité et de Financement</w:t>
      </w:r>
      <w:r w:rsidR="00DD3F3D" w:rsidRPr="006344E9">
        <w:rPr>
          <w:rFonts w:eastAsiaTheme="majorEastAsia" w:cs="Arial"/>
          <w:b/>
          <w:i/>
          <w:color w:val="000000" w:themeColor="text1"/>
          <w:u w:val="single"/>
        </w:rPr>
        <w:t xml:space="preserve"> </w:t>
      </w:r>
      <w:r w:rsidR="00DD3F3D">
        <w:rPr>
          <w:rFonts w:eastAsiaTheme="majorEastAsia" w:cs="Arial"/>
          <w:b/>
          <w:i/>
          <w:color w:val="000000" w:themeColor="text1"/>
          <w:u w:val="single"/>
        </w:rPr>
        <w:t xml:space="preserve">Fonds Chaleur </w:t>
      </w:r>
      <w:proofErr w:type="spellStart"/>
      <w:r w:rsidR="00DD3F3D">
        <w:rPr>
          <w:rFonts w:eastAsiaTheme="majorEastAsia" w:cs="Arial"/>
          <w:b/>
          <w:i/>
          <w:color w:val="000000" w:themeColor="text1"/>
          <w:u w:val="single"/>
        </w:rPr>
        <w:t>Chaleur</w:t>
      </w:r>
      <w:proofErr w:type="spellEnd"/>
      <w:r w:rsidR="00DD3F3D">
        <w:rPr>
          <w:rFonts w:eastAsiaTheme="majorEastAsia" w:cs="Arial"/>
          <w:b/>
          <w:i/>
          <w:color w:val="000000" w:themeColor="text1"/>
          <w:u w:val="single"/>
        </w:rPr>
        <w:t xml:space="preserve"> Fatale </w:t>
      </w:r>
      <w:r w:rsidR="00DD3F3D" w:rsidRPr="006344E9">
        <w:rPr>
          <w:rFonts w:eastAsiaTheme="majorEastAsia" w:cs="Arial"/>
          <w:b/>
          <w:i/>
          <w:color w:val="000000" w:themeColor="text1"/>
          <w:u w:val="single"/>
        </w:rPr>
        <w:t>202</w:t>
      </w:r>
      <w:r w:rsidR="00DD3F3D">
        <w:rPr>
          <w:rFonts w:eastAsiaTheme="majorEastAsia" w:cs="Arial"/>
          <w:b/>
          <w:i/>
          <w:color w:val="000000" w:themeColor="text1"/>
          <w:u w:val="single"/>
        </w:rPr>
        <w:t>2</w:t>
      </w:r>
      <w:r>
        <w:rPr>
          <w:rFonts w:eastAsiaTheme="majorEastAsia" w:cs="Arial"/>
          <w:color w:val="000000" w:themeColor="text1"/>
        </w:rPr>
        <w:t>)</w:t>
      </w:r>
      <w:r w:rsidR="009E6374">
        <w:rPr>
          <w:rFonts w:ascii="Calibri" w:eastAsiaTheme="majorEastAsia" w:hAnsi="Calibri" w:cs="Calibri"/>
          <w:color w:val="000000" w:themeColor="text1"/>
        </w:rPr>
        <w:t> </w:t>
      </w:r>
      <w:r w:rsidR="009E6374">
        <w:rPr>
          <w:rFonts w:eastAsiaTheme="majorEastAsia" w:cs="Arial"/>
          <w:color w:val="000000" w:themeColor="text1"/>
          <w:highlight w:val="lightGray"/>
        </w:rPr>
        <w:t>:</w:t>
      </w:r>
    </w:p>
    <w:p w14:paraId="5C021E15" w14:textId="77777777" w:rsidR="00DD3F3D" w:rsidRPr="0043443E" w:rsidRDefault="00DD3F3D" w:rsidP="00DD3F3D">
      <w:pPr>
        <w:pStyle w:val="Pucenoir"/>
        <w:numPr>
          <w:ilvl w:val="1"/>
          <w:numId w:val="7"/>
        </w:numPr>
        <w:rPr>
          <w:rFonts w:eastAsiaTheme="majorEastAsia" w:cs="Arial"/>
          <w:color w:val="000000" w:themeColor="text1"/>
        </w:rPr>
      </w:pPr>
      <w:r w:rsidRPr="005914C1">
        <w:rPr>
          <w:rFonts w:eastAsiaTheme="majorEastAsia" w:cs="Arial"/>
          <w:color w:val="000000" w:themeColor="text1"/>
        </w:rPr>
        <w:t>Remplir l’attestation déclaration</w:t>
      </w:r>
      <w:r>
        <w:rPr>
          <w:rFonts w:eastAsiaTheme="majorEastAsia" w:cs="Arial"/>
          <w:color w:val="000000" w:themeColor="text1"/>
        </w:rPr>
        <w:t xml:space="preserve"> CEE</w:t>
      </w:r>
    </w:p>
    <w:p w14:paraId="58B3D4BF" w14:textId="4A930CD1" w:rsidR="0043443E" w:rsidRPr="0043443E" w:rsidRDefault="0043443E" w:rsidP="00084379">
      <w:pPr>
        <w:pStyle w:val="Pucenoir"/>
        <w:numPr>
          <w:ilvl w:val="0"/>
          <w:numId w:val="7"/>
        </w:numPr>
        <w:rPr>
          <w:rFonts w:eastAsiaTheme="majorEastAsia" w:cs="Arial"/>
          <w:color w:val="000000" w:themeColor="text1"/>
        </w:rPr>
      </w:pPr>
      <w:proofErr w:type="gramStart"/>
      <w:r w:rsidRPr="0043443E">
        <w:rPr>
          <w:rFonts w:eastAsiaTheme="majorEastAsia" w:cs="Arial"/>
          <w:color w:val="000000" w:themeColor="text1"/>
        </w:rPr>
        <w:t>sur</w:t>
      </w:r>
      <w:proofErr w:type="gramEnd"/>
      <w:r w:rsidRPr="0043443E">
        <w:rPr>
          <w:rFonts w:eastAsiaTheme="majorEastAsia" w:cs="Arial"/>
          <w:color w:val="000000" w:themeColor="text1"/>
        </w:rPr>
        <w:t xml:space="preserve"> les </w:t>
      </w:r>
      <w:r w:rsidR="00DD3F3D">
        <w:rPr>
          <w:rFonts w:eastAsiaTheme="majorEastAsia" w:cs="Arial"/>
          <w:color w:val="000000" w:themeColor="text1"/>
        </w:rPr>
        <w:t>raccordements</w:t>
      </w:r>
      <w:r w:rsidR="00DD3F3D" w:rsidRPr="0043443E">
        <w:rPr>
          <w:rFonts w:eastAsiaTheme="majorEastAsia" w:cs="Arial"/>
          <w:color w:val="000000" w:themeColor="text1"/>
        </w:rPr>
        <w:t xml:space="preserve"> </w:t>
      </w:r>
      <w:r w:rsidRPr="0043443E">
        <w:rPr>
          <w:rFonts w:eastAsiaTheme="majorEastAsia" w:cs="Arial"/>
          <w:color w:val="000000" w:themeColor="text1"/>
        </w:rPr>
        <w:t>de</w:t>
      </w:r>
      <w:r>
        <w:rPr>
          <w:rFonts w:eastAsiaTheme="majorEastAsia" w:cs="Arial"/>
          <w:color w:val="000000" w:themeColor="text1"/>
        </w:rPr>
        <w:t xml:space="preserve"> réseaux de chaleur</w:t>
      </w:r>
      <w:r w:rsidRPr="0043443E">
        <w:rPr>
          <w:rFonts w:eastAsiaTheme="majorEastAsia" w:cs="Arial"/>
          <w:color w:val="000000" w:themeColor="text1"/>
        </w:rPr>
        <w:t xml:space="preserve"> (cf. </w:t>
      </w:r>
      <w:r w:rsidR="00DD3F3D">
        <w:rPr>
          <w:rFonts w:eastAsiaTheme="majorEastAsia" w:cs="Arial"/>
          <w:b/>
          <w:i/>
          <w:color w:val="000000" w:themeColor="text1"/>
          <w:u w:val="single"/>
        </w:rPr>
        <w:t>Conditions d’Eligibilité et de Financement</w:t>
      </w:r>
      <w:r w:rsidR="00DD3F3D" w:rsidRPr="006344E9">
        <w:rPr>
          <w:rFonts w:eastAsiaTheme="majorEastAsia" w:cs="Arial"/>
          <w:b/>
          <w:i/>
          <w:color w:val="000000" w:themeColor="text1"/>
          <w:u w:val="single"/>
        </w:rPr>
        <w:t xml:space="preserve"> </w:t>
      </w:r>
      <w:r w:rsidR="00DD3F3D">
        <w:rPr>
          <w:rFonts w:eastAsiaTheme="majorEastAsia" w:cs="Arial"/>
          <w:b/>
          <w:i/>
          <w:color w:val="000000" w:themeColor="text1"/>
          <w:u w:val="single"/>
        </w:rPr>
        <w:t xml:space="preserve">Fonds Chaleur </w:t>
      </w:r>
      <w:proofErr w:type="spellStart"/>
      <w:r w:rsidR="00DD3F3D">
        <w:rPr>
          <w:rFonts w:eastAsiaTheme="majorEastAsia" w:cs="Arial"/>
          <w:b/>
          <w:i/>
          <w:color w:val="000000" w:themeColor="text1"/>
          <w:u w:val="single"/>
        </w:rPr>
        <w:t>Chaleur</w:t>
      </w:r>
      <w:proofErr w:type="spellEnd"/>
      <w:r w:rsidR="00DD3F3D">
        <w:rPr>
          <w:rFonts w:eastAsiaTheme="majorEastAsia" w:cs="Arial"/>
          <w:b/>
          <w:i/>
          <w:color w:val="000000" w:themeColor="text1"/>
          <w:u w:val="single"/>
        </w:rPr>
        <w:t xml:space="preserve"> Fatale </w:t>
      </w:r>
      <w:r w:rsidR="00DD3F3D" w:rsidRPr="006344E9">
        <w:rPr>
          <w:rFonts w:eastAsiaTheme="majorEastAsia" w:cs="Arial"/>
          <w:b/>
          <w:i/>
          <w:color w:val="000000" w:themeColor="text1"/>
          <w:u w:val="single"/>
        </w:rPr>
        <w:t>202</w:t>
      </w:r>
      <w:r w:rsidR="00DD3F3D">
        <w:rPr>
          <w:rFonts w:eastAsiaTheme="majorEastAsia" w:cs="Arial"/>
          <w:b/>
          <w:i/>
          <w:color w:val="000000" w:themeColor="text1"/>
          <w:u w:val="single"/>
        </w:rPr>
        <w:t>2</w:t>
      </w:r>
      <w:r>
        <w:rPr>
          <w:rFonts w:eastAsiaTheme="majorEastAsia" w:cs="Arial"/>
          <w:color w:val="000000" w:themeColor="text1"/>
        </w:rPr>
        <w:t>)</w:t>
      </w:r>
      <w:r w:rsidRPr="0043443E">
        <w:rPr>
          <w:rFonts w:eastAsiaTheme="majorEastAsia" w:cs="Arial"/>
          <w:color w:val="000000" w:themeColor="text1"/>
        </w:rPr>
        <w:t xml:space="preserve"> </w:t>
      </w:r>
      <w:r>
        <w:rPr>
          <w:rFonts w:eastAsiaTheme="majorEastAsia" w:cs="Arial"/>
          <w:color w:val="000000" w:themeColor="text1"/>
        </w:rPr>
        <w:t>:</w:t>
      </w:r>
    </w:p>
    <w:p w14:paraId="10FF3D2D" w14:textId="7478F441" w:rsidR="0043443E" w:rsidRPr="004505A6" w:rsidRDefault="00DD3F3D" w:rsidP="00084379">
      <w:pPr>
        <w:pStyle w:val="Pucenoir"/>
        <w:numPr>
          <w:ilvl w:val="1"/>
          <w:numId w:val="7"/>
        </w:numPr>
        <w:rPr>
          <w:rFonts w:eastAsiaTheme="majorEastAsia" w:cs="Arial"/>
          <w:i/>
          <w:iCs/>
          <w:color w:val="000000" w:themeColor="text1"/>
        </w:rPr>
      </w:pPr>
      <w:r>
        <w:rPr>
          <w:b/>
          <w:i/>
          <w:iCs/>
        </w:rPr>
        <w:t>Remplier l’attestation déclaration CEE</w:t>
      </w:r>
      <w:r w:rsidRPr="00B739DB">
        <w:rPr>
          <w:b/>
          <w:i/>
          <w:iCs/>
        </w:rPr>
        <w:t xml:space="preserve"> raccordement CEE BARTH 137 et BAT TH 127</w:t>
      </w:r>
      <w:r w:rsidRPr="00B739DB">
        <w:rPr>
          <w:rFonts w:ascii="Calibri" w:hAnsi="Calibri" w:cs="Calibri"/>
          <w:b/>
          <w:i/>
          <w:iCs/>
        </w:rPr>
        <w:t> </w:t>
      </w:r>
      <w:r w:rsidR="0043443E" w:rsidRPr="004505A6">
        <w:rPr>
          <w:rFonts w:eastAsiaTheme="majorEastAsia" w:cs="Arial"/>
          <w:i/>
          <w:iCs/>
          <w:color w:val="000000" w:themeColor="text1"/>
        </w:rPr>
        <w:t>disponible sur la plateforme AGIR.</w:t>
      </w:r>
    </w:p>
    <w:p w14:paraId="66B3F87A" w14:textId="3A9B2150" w:rsidR="00697B34" w:rsidRPr="00697B34" w:rsidRDefault="00697B34" w:rsidP="00FC6D86">
      <w:pPr>
        <w:pStyle w:val="Titre2"/>
      </w:pPr>
      <w:bookmarkStart w:id="32" w:name="_Toc56410380"/>
      <w:bookmarkStart w:id="33" w:name="_Toc56410407"/>
      <w:bookmarkStart w:id="34" w:name="_Toc56428368"/>
      <w:bookmarkStart w:id="35" w:name="_Toc57904456"/>
      <w:bookmarkStart w:id="36" w:name="_Toc61338668"/>
      <w:bookmarkStart w:id="37" w:name="_Toc61338778"/>
      <w:bookmarkStart w:id="38" w:name="_Toc61339573"/>
      <w:r>
        <w:t xml:space="preserve">Contexte </w:t>
      </w:r>
      <w:r w:rsidRPr="00697B34">
        <w:t>de l’opération</w:t>
      </w:r>
      <w:bookmarkEnd w:id="32"/>
      <w:bookmarkEnd w:id="33"/>
      <w:bookmarkEnd w:id="34"/>
      <w:bookmarkEnd w:id="35"/>
      <w:bookmarkEnd w:id="36"/>
      <w:bookmarkEnd w:id="37"/>
      <w:bookmarkEnd w:id="38"/>
    </w:p>
    <w:p w14:paraId="4E0BEC1D" w14:textId="27928D77" w:rsidR="00697B34" w:rsidRPr="00A24707" w:rsidRDefault="00697B34" w:rsidP="00A24707">
      <w:pPr>
        <w:pStyle w:val="Paragraphedeliste"/>
        <w:numPr>
          <w:ilvl w:val="1"/>
          <w:numId w:val="2"/>
        </w:numPr>
        <w:ind w:left="720"/>
        <w:rPr>
          <w:rFonts w:ascii="Marianne" w:hAnsi="Marianne"/>
          <w:b/>
          <w:sz w:val="18"/>
          <w:szCs w:val="18"/>
        </w:rPr>
      </w:pPr>
      <w:r w:rsidRPr="00A24707">
        <w:rPr>
          <w:rFonts w:ascii="Marianne" w:hAnsi="Marianne"/>
          <w:b/>
          <w:sz w:val="18"/>
          <w:szCs w:val="18"/>
        </w:rPr>
        <w:t>Cadre de l’opération</w:t>
      </w:r>
    </w:p>
    <w:p w14:paraId="281062FF" w14:textId="73AF82CD" w:rsidR="00697B34" w:rsidRPr="004505A6" w:rsidRDefault="00697B34" w:rsidP="006F0850">
      <w:pPr>
        <w:pStyle w:val="TexteCourant"/>
        <w:rPr>
          <w:i/>
          <w:iCs/>
        </w:rPr>
      </w:pPr>
      <w:r w:rsidRPr="004505A6">
        <w:rPr>
          <w:b/>
          <w:i/>
          <w:iCs/>
          <w:highlight w:val="lightGray"/>
        </w:rPr>
        <w:t>Insérer un schéma</w:t>
      </w:r>
      <w:r w:rsidRPr="004505A6">
        <w:rPr>
          <w:i/>
          <w:iCs/>
          <w:highlight w:val="lightGray"/>
        </w:rPr>
        <w:t xml:space="preserve"> </w:t>
      </w:r>
      <w:r w:rsidRPr="004505A6">
        <w:rPr>
          <w:b/>
          <w:i/>
          <w:iCs/>
          <w:highlight w:val="lightGray"/>
        </w:rPr>
        <w:t>de l’organisation</w:t>
      </w:r>
      <w:r w:rsidRPr="004505A6">
        <w:rPr>
          <w:b/>
          <w:i/>
          <w:iCs/>
        </w:rPr>
        <w:t xml:space="preserve"> </w:t>
      </w:r>
      <w:r w:rsidRPr="004505A6">
        <w:rPr>
          <w:i/>
          <w:iCs/>
        </w:rPr>
        <w:t>: Un synoptique ou descriptif présentant l'identification, les rôles et relations des intervenants sur les productions et réseau de chaleur associées le cas échéant</w:t>
      </w:r>
      <w:r w:rsidR="000C5C28" w:rsidRPr="004505A6">
        <w:rPr>
          <w:i/>
          <w:iCs/>
        </w:rPr>
        <w:t xml:space="preserve"> (maître d’ouvrage, exploitants de la production et du réseau de chaleur)</w:t>
      </w:r>
      <w:r w:rsidRPr="004505A6">
        <w:rPr>
          <w:i/>
          <w:iCs/>
        </w:rPr>
        <w:t>.</w:t>
      </w:r>
    </w:p>
    <w:p w14:paraId="2F39E4AA" w14:textId="2AE41CD8" w:rsidR="006C22D7" w:rsidRPr="004505A6" w:rsidRDefault="006C22D7" w:rsidP="006F0850">
      <w:pPr>
        <w:pStyle w:val="TexteCourant"/>
        <w:rPr>
          <w:i/>
          <w:iCs/>
        </w:rPr>
      </w:pPr>
      <w:r w:rsidRPr="004505A6">
        <w:rPr>
          <w:i/>
          <w:iCs/>
        </w:rPr>
        <w:t>Pour un projet en secteur collectif, insérer</w:t>
      </w:r>
      <w:r w:rsidRPr="004505A6">
        <w:rPr>
          <w:rFonts w:ascii="Calibri" w:hAnsi="Calibri" w:cs="Calibri"/>
          <w:i/>
          <w:iCs/>
        </w:rPr>
        <w:t> </w:t>
      </w:r>
      <w:r w:rsidRPr="004505A6">
        <w:rPr>
          <w:i/>
          <w:iCs/>
        </w:rPr>
        <w:t>: un descriptif succinct du contrat et de son historique (DSP, régie ou autre)</w:t>
      </w:r>
      <w:r w:rsidRPr="004505A6">
        <w:rPr>
          <w:rFonts w:ascii="Calibri" w:hAnsi="Calibri" w:cs="Calibri"/>
          <w:i/>
          <w:iCs/>
        </w:rPr>
        <w:t> </w:t>
      </w:r>
      <w:r w:rsidRPr="004505A6">
        <w:rPr>
          <w:i/>
          <w:iCs/>
        </w:rPr>
        <w:t>; en cas de DSP, insérer</w:t>
      </w:r>
      <w:r w:rsidRPr="004505A6">
        <w:rPr>
          <w:rFonts w:ascii="Calibri" w:hAnsi="Calibri" w:cs="Calibri"/>
          <w:i/>
          <w:iCs/>
        </w:rPr>
        <w:t> </w:t>
      </w:r>
      <w:r w:rsidRPr="004505A6">
        <w:rPr>
          <w:i/>
          <w:iCs/>
        </w:rPr>
        <w:t>: type d’abonnés et relations avec le délégataire, échéances des différents contrats, protocole d’accord, avenants, rapport de contrôle annuel</w:t>
      </w:r>
    </w:p>
    <w:p w14:paraId="0C334FDB" w14:textId="384A07AD" w:rsidR="00203BA2" w:rsidRPr="004505A6" w:rsidRDefault="00203BA2" w:rsidP="006F0850">
      <w:pPr>
        <w:pStyle w:val="TexteCourant"/>
        <w:rPr>
          <w:i/>
          <w:iCs/>
        </w:rPr>
      </w:pPr>
      <w:r w:rsidRPr="004505A6">
        <w:rPr>
          <w:i/>
          <w:iCs/>
        </w:rPr>
        <w:t>Pour un projet en secteur entreprise/industriel, un descriptif succinct du maître d’ouvrage et de l’activité du site.</w:t>
      </w:r>
    </w:p>
    <w:p w14:paraId="38CD83D3" w14:textId="77777777" w:rsidR="00697B34" w:rsidRPr="004505A6" w:rsidRDefault="00697B34" w:rsidP="006F0850">
      <w:pPr>
        <w:pStyle w:val="TexteCourant"/>
        <w:spacing w:after="60"/>
        <w:rPr>
          <w:i/>
          <w:iCs/>
        </w:rPr>
      </w:pPr>
      <w:r w:rsidRPr="004505A6">
        <w:rPr>
          <w:i/>
          <w:iCs/>
        </w:rPr>
        <w:t>Echange abonnés/collectivité/exploitant</w:t>
      </w:r>
      <w:r w:rsidRPr="004505A6">
        <w:rPr>
          <w:rFonts w:ascii="Calibri" w:hAnsi="Calibri" w:cs="Calibri"/>
          <w:i/>
          <w:iCs/>
        </w:rPr>
        <w:t> </w:t>
      </w:r>
      <w:r w:rsidRPr="004505A6">
        <w:rPr>
          <w:i/>
          <w:iCs/>
        </w:rPr>
        <w:t xml:space="preserve">: </w:t>
      </w:r>
    </w:p>
    <w:p w14:paraId="3F471257" w14:textId="77777777" w:rsidR="00697B34" w:rsidRPr="004505A6" w:rsidRDefault="00697B34" w:rsidP="006F0850">
      <w:pPr>
        <w:pStyle w:val="Pucenoir"/>
        <w:rPr>
          <w:i/>
          <w:iCs/>
        </w:rPr>
      </w:pPr>
      <w:r w:rsidRPr="004505A6">
        <w:rPr>
          <w:i/>
          <w:iCs/>
        </w:rPr>
        <w:t>Fréquence des échanges prévue entre l’autorité délégante et l’exploitant</w:t>
      </w:r>
    </w:p>
    <w:p w14:paraId="24976188" w14:textId="77777777" w:rsidR="00697B34" w:rsidRPr="004505A6" w:rsidRDefault="00697B34" w:rsidP="006F0850">
      <w:pPr>
        <w:pStyle w:val="Pucenoir"/>
        <w:rPr>
          <w:i/>
          <w:iCs/>
        </w:rPr>
      </w:pPr>
      <w:r w:rsidRPr="004505A6">
        <w:rPr>
          <w:i/>
          <w:iCs/>
        </w:rPr>
        <w:t>La constitution d’une Commission Consultative des Services Publics Locaux (CCSPL) est-elle effective</w:t>
      </w:r>
      <w:r w:rsidRPr="004505A6">
        <w:rPr>
          <w:rFonts w:ascii="Calibri" w:hAnsi="Calibri" w:cs="Calibri"/>
          <w:i/>
          <w:iCs/>
        </w:rPr>
        <w:t> </w:t>
      </w:r>
      <w:r w:rsidRPr="004505A6">
        <w:rPr>
          <w:i/>
          <w:iCs/>
        </w:rPr>
        <w:t>? Quelle est sa fr</w:t>
      </w:r>
      <w:r w:rsidRPr="004505A6">
        <w:rPr>
          <w:rFonts w:cs="Marianne Light"/>
          <w:i/>
          <w:iCs/>
        </w:rPr>
        <w:t>é</w:t>
      </w:r>
      <w:r w:rsidRPr="004505A6">
        <w:rPr>
          <w:i/>
          <w:iCs/>
        </w:rPr>
        <w:t>quence de r</w:t>
      </w:r>
      <w:r w:rsidRPr="004505A6">
        <w:rPr>
          <w:rFonts w:cs="Marianne Light"/>
          <w:i/>
          <w:iCs/>
        </w:rPr>
        <w:t>é</w:t>
      </w:r>
      <w:r w:rsidRPr="004505A6">
        <w:rPr>
          <w:i/>
          <w:iCs/>
        </w:rPr>
        <w:t>union</w:t>
      </w:r>
      <w:r w:rsidRPr="004505A6">
        <w:rPr>
          <w:rFonts w:ascii="Calibri" w:hAnsi="Calibri" w:cs="Calibri"/>
          <w:i/>
          <w:iCs/>
        </w:rPr>
        <w:t> </w:t>
      </w:r>
      <w:r w:rsidRPr="004505A6">
        <w:rPr>
          <w:i/>
          <w:iCs/>
        </w:rPr>
        <w:t>? Existe-t-il une CCSPL sp</w:t>
      </w:r>
      <w:r w:rsidRPr="004505A6">
        <w:rPr>
          <w:rFonts w:cs="Marianne Light"/>
          <w:i/>
          <w:iCs/>
        </w:rPr>
        <w:t>é</w:t>
      </w:r>
      <w:r w:rsidRPr="004505A6">
        <w:rPr>
          <w:i/>
          <w:iCs/>
        </w:rPr>
        <w:t xml:space="preserve">cifique </w:t>
      </w:r>
      <w:r w:rsidRPr="004505A6">
        <w:rPr>
          <w:rFonts w:cs="Marianne Light"/>
          <w:i/>
          <w:iCs/>
        </w:rPr>
        <w:t>é</w:t>
      </w:r>
      <w:r w:rsidRPr="004505A6">
        <w:rPr>
          <w:i/>
          <w:iCs/>
        </w:rPr>
        <w:t>nergie</w:t>
      </w:r>
      <w:r w:rsidRPr="004505A6">
        <w:rPr>
          <w:rFonts w:ascii="Calibri" w:hAnsi="Calibri" w:cs="Calibri"/>
          <w:i/>
          <w:iCs/>
        </w:rPr>
        <w:t> </w:t>
      </w:r>
      <w:r w:rsidRPr="004505A6">
        <w:rPr>
          <w:i/>
          <w:iCs/>
        </w:rPr>
        <w:t>ou un comit</w:t>
      </w:r>
      <w:r w:rsidRPr="004505A6">
        <w:rPr>
          <w:rFonts w:cs="Marianne Light"/>
          <w:i/>
          <w:iCs/>
        </w:rPr>
        <w:t>é</w:t>
      </w:r>
      <w:r w:rsidRPr="004505A6">
        <w:rPr>
          <w:i/>
          <w:iCs/>
        </w:rPr>
        <w:t xml:space="preserve"> des usagers des r</w:t>
      </w:r>
      <w:r w:rsidRPr="004505A6">
        <w:rPr>
          <w:rFonts w:cs="Marianne Light"/>
          <w:i/>
          <w:iCs/>
        </w:rPr>
        <w:t>é</w:t>
      </w:r>
      <w:r w:rsidRPr="004505A6">
        <w:rPr>
          <w:i/>
          <w:iCs/>
        </w:rPr>
        <w:t>seaux de chaleur</w:t>
      </w:r>
      <w:r w:rsidRPr="004505A6">
        <w:rPr>
          <w:rFonts w:ascii="Calibri" w:hAnsi="Calibri" w:cs="Calibri"/>
          <w:i/>
          <w:iCs/>
        </w:rPr>
        <w:t> </w:t>
      </w:r>
      <w:r w:rsidRPr="004505A6">
        <w:rPr>
          <w:i/>
          <w:iCs/>
        </w:rPr>
        <w:t>(ou sous un autre nom) ?</w:t>
      </w:r>
    </w:p>
    <w:p w14:paraId="5E8574A6" w14:textId="77777777" w:rsidR="00697B34" w:rsidRPr="004505A6" w:rsidRDefault="00697B34" w:rsidP="006F0850">
      <w:pPr>
        <w:pStyle w:val="Pucenoir"/>
        <w:rPr>
          <w:i/>
          <w:iCs/>
        </w:rPr>
      </w:pPr>
      <w:r w:rsidRPr="004505A6">
        <w:rPr>
          <w:i/>
          <w:iCs/>
        </w:rPr>
        <w:t>Des échanges sont-ils organisés avec les abonnés et les usagers du réseau ? Si oui, sous quelle forme et à quelle fréquence ?</w:t>
      </w:r>
    </w:p>
    <w:p w14:paraId="40D8E0C4" w14:textId="77777777" w:rsidR="00697B34" w:rsidRPr="004505A6" w:rsidRDefault="00697B34" w:rsidP="006F0850">
      <w:pPr>
        <w:pStyle w:val="Pucenoir"/>
        <w:rPr>
          <w:i/>
          <w:iCs/>
        </w:rPr>
      </w:pPr>
      <w:r w:rsidRPr="004505A6">
        <w:rPr>
          <w:i/>
          <w:iCs/>
        </w:rPr>
        <w:t>Des échanges avec les Espace Info Energie situés sur le territoire concerné ont-ils eu lieu ?</w:t>
      </w:r>
    </w:p>
    <w:p w14:paraId="5B339E96" w14:textId="073999A5" w:rsidR="00697B34" w:rsidRDefault="00697B34" w:rsidP="00697B34">
      <w:pPr>
        <w:rPr>
          <w:rFonts w:ascii="Marianne Light" w:hAnsi="Marianne Light"/>
          <w:sz w:val="18"/>
          <w:szCs w:val="18"/>
          <w:lang w:eastAsia="en-US"/>
        </w:rPr>
      </w:pPr>
    </w:p>
    <w:p w14:paraId="47C81380" w14:textId="43038001" w:rsidR="007607D5" w:rsidRPr="00FA01B0" w:rsidRDefault="00156A74" w:rsidP="00FA01B0">
      <w:pPr>
        <w:jc w:val="both"/>
        <w:rPr>
          <w:rFonts w:ascii="Marianne Light" w:eastAsiaTheme="minorHAnsi" w:hAnsi="Marianne Light" w:cstheme="minorBidi"/>
          <w:i/>
          <w:iCs/>
          <w:color w:val="auto"/>
          <w:kern w:val="0"/>
          <w:sz w:val="18"/>
          <w:szCs w:val="18"/>
          <w:highlight w:val="lightGray"/>
          <w14:ligatures w14:val="none"/>
          <w14:cntxtAlts w14:val="0"/>
        </w:rPr>
      </w:pPr>
      <w:r w:rsidRPr="00FA01B0">
        <w:rPr>
          <w:rFonts w:ascii="Marianne Light" w:eastAsiaTheme="minorHAnsi" w:hAnsi="Marianne Light" w:cstheme="minorBidi"/>
          <w:i/>
          <w:iCs/>
          <w:color w:val="auto"/>
          <w:kern w:val="0"/>
          <w:sz w:val="18"/>
          <w:szCs w:val="18"/>
          <w:highlight w:val="lightGray"/>
          <w14:ligatures w14:val="none"/>
          <w14:cntxtAlts w14:val="0"/>
        </w:rPr>
        <w:t xml:space="preserve">Joindre au dossier de demande d’aide, les </w:t>
      </w:r>
      <w:r w:rsidRPr="00156A74">
        <w:rPr>
          <w:rFonts w:ascii="Marianne Light" w:eastAsiaTheme="minorHAnsi" w:hAnsi="Marianne Light" w:cstheme="minorBidi"/>
          <w:i/>
          <w:iCs/>
          <w:color w:val="auto"/>
          <w:kern w:val="0"/>
          <w:sz w:val="18"/>
          <w:szCs w:val="18"/>
          <w:highlight w:val="lightGray"/>
          <w14:ligatures w14:val="none"/>
          <w14:cntxtAlts w14:val="0"/>
        </w:rPr>
        <w:t>d</w:t>
      </w:r>
      <w:r w:rsidRPr="00FA01B0">
        <w:rPr>
          <w:rFonts w:ascii="Marianne Light" w:eastAsiaTheme="minorHAnsi" w:hAnsi="Marianne Light" w:cstheme="minorBidi"/>
          <w:i/>
          <w:iCs/>
          <w:color w:val="auto"/>
          <w:kern w:val="0"/>
          <w:sz w:val="18"/>
          <w:szCs w:val="18"/>
          <w:highlight w:val="lightGray"/>
          <w14:ligatures w14:val="none"/>
          <w14:cntxtAlts w14:val="0"/>
        </w:rPr>
        <w:t>ocuments attestant de l’engagement dans le projet de l’ensemble des parties prenantes (fournisseur ou consommateur de l’énergie) ainsi que des modalités économiques et contractuelles du projet (prix de vente de chaleur, durée d’engagement…).</w:t>
      </w:r>
    </w:p>
    <w:p w14:paraId="25B72530" w14:textId="4B3546C0" w:rsidR="007607D5" w:rsidRDefault="007607D5" w:rsidP="00697B34">
      <w:pPr>
        <w:rPr>
          <w:rFonts w:ascii="Marianne Light" w:hAnsi="Marianne Light"/>
          <w:sz w:val="18"/>
          <w:szCs w:val="18"/>
          <w:lang w:eastAsia="en-US"/>
        </w:rPr>
      </w:pPr>
    </w:p>
    <w:p w14:paraId="55E80160" w14:textId="77777777" w:rsidR="004505A6" w:rsidRDefault="004505A6" w:rsidP="00697B34">
      <w:pPr>
        <w:rPr>
          <w:rFonts w:ascii="Marianne Light" w:hAnsi="Marianne Light"/>
          <w:sz w:val="18"/>
          <w:szCs w:val="18"/>
          <w:lang w:eastAsia="en-US"/>
        </w:rPr>
      </w:pPr>
    </w:p>
    <w:p w14:paraId="557A5DB9" w14:textId="4307D916" w:rsidR="00697B34" w:rsidRPr="00A24707" w:rsidRDefault="00697B34" w:rsidP="00A24707">
      <w:pPr>
        <w:pStyle w:val="Paragraphedeliste"/>
        <w:numPr>
          <w:ilvl w:val="1"/>
          <w:numId w:val="2"/>
        </w:numPr>
        <w:ind w:left="720"/>
        <w:rPr>
          <w:rFonts w:ascii="Marianne" w:hAnsi="Marianne"/>
          <w:b/>
          <w:sz w:val="18"/>
          <w:szCs w:val="18"/>
        </w:rPr>
      </w:pPr>
      <w:r w:rsidRPr="00A24707">
        <w:rPr>
          <w:rFonts w:ascii="Marianne" w:hAnsi="Marianne"/>
          <w:b/>
          <w:sz w:val="18"/>
          <w:szCs w:val="18"/>
        </w:rPr>
        <w:lastRenderedPageBreak/>
        <w:t>Intégration au territoire, historique de la situation existante</w:t>
      </w:r>
    </w:p>
    <w:p w14:paraId="4FE4716B" w14:textId="63F6C881" w:rsidR="00697B34" w:rsidRPr="00543FEE" w:rsidRDefault="00697B34" w:rsidP="005F5B55">
      <w:pPr>
        <w:pStyle w:val="TexteCourant"/>
        <w:spacing w:after="0"/>
        <w:rPr>
          <w:i/>
          <w:iCs/>
        </w:rPr>
      </w:pPr>
      <w:r w:rsidRPr="00543FEE">
        <w:rPr>
          <w:i/>
          <w:iCs/>
        </w:rPr>
        <w:t>Insérer</w:t>
      </w:r>
      <w:r w:rsidRPr="00543FEE">
        <w:rPr>
          <w:rFonts w:ascii="Calibri" w:hAnsi="Calibri" w:cs="Calibri"/>
          <w:i/>
          <w:iCs/>
        </w:rPr>
        <w:t> </w:t>
      </w:r>
      <w:r w:rsidRPr="00543FEE">
        <w:rPr>
          <w:i/>
          <w:iCs/>
        </w:rPr>
        <w:t xml:space="preserve">: </w:t>
      </w:r>
    </w:p>
    <w:p w14:paraId="09DFFFD3" w14:textId="247BF907" w:rsidR="00697B34" w:rsidRPr="00543FEE" w:rsidRDefault="00697B34" w:rsidP="00F37448">
      <w:pPr>
        <w:pStyle w:val="Pucenoir"/>
        <w:rPr>
          <w:i/>
          <w:iCs/>
        </w:rPr>
      </w:pPr>
      <w:r w:rsidRPr="00543FEE">
        <w:rPr>
          <w:i/>
          <w:iCs/>
        </w:rPr>
        <w:t>Un descriptif de la situation existante (sources d’énergies utilisées et taux de couverture par des énergies renouvelables ou de récupération, localisation des sites de production, usagers du réseau, longueur de réseau, type de fluide caloporteur - haute ou basse pression).</w:t>
      </w:r>
    </w:p>
    <w:p w14:paraId="7165EEFB" w14:textId="708EE642" w:rsidR="00697B34" w:rsidRPr="00543FEE" w:rsidRDefault="00697B34" w:rsidP="00F37448">
      <w:pPr>
        <w:pStyle w:val="Pucenoir"/>
        <w:rPr>
          <w:i/>
          <w:iCs/>
        </w:rPr>
      </w:pPr>
      <w:r w:rsidRPr="00543FEE">
        <w:rPr>
          <w:i/>
          <w:iCs/>
        </w:rPr>
        <w:t>Un argumentaire sur l’intérêt du projet par rapport à la situation actuelle et les perspectives</w:t>
      </w:r>
    </w:p>
    <w:p w14:paraId="5AEC75C0" w14:textId="3F121790" w:rsidR="00697B34" w:rsidRPr="00543FEE" w:rsidRDefault="00697B34" w:rsidP="00F37448">
      <w:pPr>
        <w:pStyle w:val="Pucenoir"/>
        <w:rPr>
          <w:i/>
          <w:iCs/>
          <w:highlight w:val="lightGray"/>
        </w:rPr>
      </w:pPr>
      <w:r w:rsidRPr="00543FEE">
        <w:rPr>
          <w:i/>
          <w:iCs/>
          <w:highlight w:val="lightGray"/>
        </w:rPr>
        <w:t xml:space="preserve">Insérer le </w:t>
      </w:r>
      <w:r w:rsidRPr="00543FEE">
        <w:rPr>
          <w:b/>
          <w:i/>
          <w:iCs/>
          <w:highlight w:val="lightGray"/>
        </w:rPr>
        <w:t>tableau 1. Mix énergétique ACTUEL</w:t>
      </w:r>
      <w:r w:rsidR="004B0879" w:rsidRPr="00543FEE">
        <w:rPr>
          <w:b/>
          <w:i/>
          <w:iCs/>
          <w:highlight w:val="lightGray"/>
        </w:rPr>
        <w:t xml:space="preserve"> du Volet technique Excel</w:t>
      </w:r>
      <w:r w:rsidR="00A53F68" w:rsidRPr="00543FEE">
        <w:rPr>
          <w:rStyle w:val="Appelnotedebasdep"/>
          <w:b/>
          <w:bCs/>
          <w:i/>
          <w:iCs/>
          <w:highlight w:val="lightGray"/>
        </w:rPr>
        <w:footnoteReference w:id="2"/>
      </w:r>
    </w:p>
    <w:p w14:paraId="3C6E1CB1" w14:textId="77777777" w:rsidR="00697B34" w:rsidRPr="00543FEE" w:rsidRDefault="00697B34" w:rsidP="00F37448">
      <w:pPr>
        <w:pStyle w:val="Pucenoir"/>
        <w:rPr>
          <w:i/>
          <w:iCs/>
          <w:highlight w:val="lightGray"/>
        </w:rPr>
      </w:pPr>
      <w:r w:rsidRPr="00543FEE">
        <w:rPr>
          <w:i/>
          <w:iCs/>
          <w:highlight w:val="lightGray"/>
        </w:rPr>
        <w:t>Insérer un diagramme du mix énergétique actuel du réseau</w:t>
      </w:r>
      <w:r w:rsidRPr="00543FEE">
        <w:rPr>
          <w:rFonts w:ascii="Calibri" w:hAnsi="Calibri" w:cs="Calibri"/>
          <w:i/>
          <w:iCs/>
          <w:highlight w:val="lightGray"/>
        </w:rPr>
        <w:t> </w:t>
      </w:r>
    </w:p>
    <w:p w14:paraId="7F312D66" w14:textId="7CA898F8" w:rsidR="001C72DF" w:rsidRDefault="001C72DF" w:rsidP="00FC6D86">
      <w:pPr>
        <w:pStyle w:val="Titre2"/>
      </w:pPr>
      <w:bookmarkStart w:id="39" w:name="_Toc56155260"/>
      <w:bookmarkStart w:id="40" w:name="_Toc56155333"/>
      <w:bookmarkStart w:id="41" w:name="_Toc56410381"/>
      <w:bookmarkStart w:id="42" w:name="_Toc56410408"/>
      <w:bookmarkStart w:id="43" w:name="_Toc56428369"/>
      <w:bookmarkStart w:id="44" w:name="_Toc57904457"/>
      <w:bookmarkStart w:id="45" w:name="_Toc61338669"/>
      <w:bookmarkStart w:id="46" w:name="_Toc61338779"/>
      <w:bookmarkStart w:id="47" w:name="_Toc61339574"/>
      <w:bookmarkStart w:id="48" w:name="_Toc56154437"/>
      <w:r w:rsidRPr="001C72DF">
        <w:t xml:space="preserve">Actions et études de faisabilité réalisées pour le montage de l’opération (schéma directeur…) et sur les </w:t>
      </w:r>
      <w:proofErr w:type="spellStart"/>
      <w:r w:rsidRPr="001C72DF">
        <w:t>process</w:t>
      </w:r>
      <w:proofErr w:type="spellEnd"/>
      <w:r w:rsidRPr="001C72DF">
        <w:t xml:space="preserve"> (si nécessaire)</w:t>
      </w:r>
      <w:bookmarkEnd w:id="39"/>
      <w:bookmarkEnd w:id="40"/>
      <w:bookmarkEnd w:id="41"/>
      <w:bookmarkEnd w:id="42"/>
      <w:bookmarkEnd w:id="43"/>
      <w:bookmarkEnd w:id="44"/>
      <w:bookmarkEnd w:id="45"/>
      <w:bookmarkEnd w:id="46"/>
      <w:bookmarkEnd w:id="47"/>
    </w:p>
    <w:p w14:paraId="2BE546CC" w14:textId="0B47979F" w:rsidR="000C5C28" w:rsidRPr="00543FEE" w:rsidRDefault="000C5C28" w:rsidP="00F37448">
      <w:pPr>
        <w:pStyle w:val="TexteCourant"/>
        <w:rPr>
          <w:i/>
          <w:iCs/>
        </w:rPr>
      </w:pPr>
      <w:r w:rsidRPr="00543FEE">
        <w:rPr>
          <w:i/>
          <w:iCs/>
        </w:rPr>
        <w:t>Dans la suite du présent document, le terme «</w:t>
      </w:r>
      <w:r w:rsidRPr="00543FEE">
        <w:rPr>
          <w:rFonts w:ascii="Calibri" w:hAnsi="Calibri" w:cs="Calibri"/>
          <w:i/>
          <w:iCs/>
        </w:rPr>
        <w:t> </w:t>
      </w:r>
      <w:r w:rsidRPr="00543FEE">
        <w:rPr>
          <w:i/>
          <w:iCs/>
        </w:rPr>
        <w:t>extension</w:t>
      </w:r>
      <w:r w:rsidRPr="00543FEE">
        <w:rPr>
          <w:rFonts w:ascii="Calibri" w:hAnsi="Calibri" w:cs="Calibri"/>
          <w:i/>
          <w:iCs/>
        </w:rPr>
        <w:t> </w:t>
      </w:r>
      <w:r w:rsidRPr="00543FEE">
        <w:rPr>
          <w:i/>
          <w:iCs/>
        </w:rPr>
        <w:t>» inclura les projets «</w:t>
      </w:r>
      <w:r w:rsidRPr="00543FEE">
        <w:rPr>
          <w:rFonts w:ascii="Calibri" w:hAnsi="Calibri" w:cs="Calibri"/>
          <w:i/>
          <w:iCs/>
        </w:rPr>
        <w:t> </w:t>
      </w:r>
      <w:r w:rsidRPr="00543FEE">
        <w:rPr>
          <w:i/>
          <w:iCs/>
        </w:rPr>
        <w:t>extension de réseau de chaleur</w:t>
      </w:r>
      <w:r w:rsidRPr="00543FEE">
        <w:rPr>
          <w:rFonts w:ascii="Calibri" w:hAnsi="Calibri" w:cs="Calibri"/>
          <w:i/>
          <w:iCs/>
        </w:rPr>
        <w:t> </w:t>
      </w:r>
      <w:r w:rsidRPr="00543FEE">
        <w:rPr>
          <w:i/>
          <w:iCs/>
        </w:rPr>
        <w:t>» mais également «</w:t>
      </w:r>
      <w:r w:rsidRPr="00543FEE">
        <w:rPr>
          <w:rFonts w:ascii="Calibri" w:hAnsi="Calibri" w:cs="Calibri"/>
          <w:i/>
          <w:iCs/>
        </w:rPr>
        <w:t> </w:t>
      </w:r>
      <w:r w:rsidRPr="00543FEE">
        <w:rPr>
          <w:i/>
          <w:iCs/>
        </w:rPr>
        <w:t>densification de réseau de chaleur</w:t>
      </w:r>
      <w:r w:rsidRPr="00543FEE">
        <w:rPr>
          <w:rFonts w:ascii="Calibri" w:hAnsi="Calibri" w:cs="Calibri"/>
          <w:i/>
          <w:iCs/>
        </w:rPr>
        <w:t> </w:t>
      </w:r>
      <w:r w:rsidRPr="00543FEE">
        <w:rPr>
          <w:i/>
          <w:iCs/>
        </w:rPr>
        <w:t>».</w:t>
      </w:r>
    </w:p>
    <w:p w14:paraId="302E771D" w14:textId="02E87BE2" w:rsidR="00113409" w:rsidRPr="00543FEE" w:rsidRDefault="00113409" w:rsidP="00F37448">
      <w:pPr>
        <w:pStyle w:val="TexteCourant"/>
        <w:spacing w:after="60"/>
        <w:rPr>
          <w:b/>
          <w:bCs/>
          <w:i/>
          <w:iCs/>
        </w:rPr>
      </w:pPr>
      <w:r w:rsidRPr="00543FEE">
        <w:rPr>
          <w:b/>
          <w:bCs/>
          <w:i/>
          <w:iCs/>
        </w:rPr>
        <w:t>Pour la récupération de chaleur fatale</w:t>
      </w:r>
      <w:r w:rsidRPr="00543FEE">
        <w:rPr>
          <w:rFonts w:ascii="Calibri" w:hAnsi="Calibri" w:cs="Calibri"/>
          <w:b/>
          <w:bCs/>
          <w:i/>
          <w:iCs/>
        </w:rPr>
        <w:t> </w:t>
      </w:r>
      <w:r w:rsidRPr="00543FEE">
        <w:rPr>
          <w:b/>
          <w:bCs/>
          <w:i/>
          <w:iCs/>
        </w:rPr>
        <w:t>:</w:t>
      </w:r>
    </w:p>
    <w:p w14:paraId="1F1BE0A9" w14:textId="57C15D8B" w:rsidR="001C72DF" w:rsidRPr="00543FEE" w:rsidRDefault="001C72DF" w:rsidP="00F37448">
      <w:pPr>
        <w:pStyle w:val="Pucenoir"/>
        <w:rPr>
          <w:i/>
          <w:iCs/>
        </w:rPr>
      </w:pPr>
      <w:r w:rsidRPr="00543FEE">
        <w:rPr>
          <w:i/>
          <w:iCs/>
        </w:rPr>
        <w:t>Décrire succinctement les actions et synthétiser les études de faisabilité réalisées pour le montage du projet</w:t>
      </w:r>
      <w:r w:rsidR="00113409" w:rsidRPr="00543FEE">
        <w:rPr>
          <w:i/>
          <w:iCs/>
        </w:rPr>
        <w:t>.</w:t>
      </w:r>
    </w:p>
    <w:p w14:paraId="0B86890B" w14:textId="5F3F541A" w:rsidR="001C72DF" w:rsidRPr="00543FEE" w:rsidRDefault="001C72DF" w:rsidP="00F37448">
      <w:pPr>
        <w:pStyle w:val="Pucenoir"/>
        <w:rPr>
          <w:i/>
          <w:iCs/>
        </w:rPr>
      </w:pPr>
      <w:r w:rsidRPr="00543FEE">
        <w:rPr>
          <w:i/>
          <w:iCs/>
        </w:rPr>
        <w:t>Indiquer le / les bureaux d’études ayant réalisé les études de faisabilité du projet, ainsi que l’AMO éventuel.</w:t>
      </w:r>
    </w:p>
    <w:p w14:paraId="251B931C" w14:textId="38D3ADFD" w:rsidR="001C72DF" w:rsidRPr="00543FEE" w:rsidRDefault="001C72DF" w:rsidP="00F37448">
      <w:pPr>
        <w:pStyle w:val="Pucenoir"/>
        <w:rPr>
          <w:i/>
          <w:iCs/>
        </w:rPr>
      </w:pPr>
      <w:r w:rsidRPr="00543FEE">
        <w:rPr>
          <w:i/>
          <w:iCs/>
        </w:rPr>
        <w:t>Une étude énergétique préalable récente (moins de 2 ans) devra obligatoirement avoir été menée sous la forme d’un diagnostic énergétique et/ou d’une étude de faisabilité</w:t>
      </w:r>
      <w:r w:rsidR="00C262BC" w:rsidRPr="00543FEE">
        <w:rPr>
          <w:rStyle w:val="Appelnotedebasdep"/>
          <w:i/>
          <w:iCs/>
        </w:rPr>
        <w:footnoteReference w:id="3"/>
      </w:r>
      <w:r w:rsidRPr="00543FEE">
        <w:rPr>
          <w:i/>
          <w:iCs/>
        </w:rPr>
        <w:t xml:space="preserve">. Cette étude doit porter sur les éléments visés par le projet (procédés, bâtiment…), ainsi que sur tous les autres éléments du site en interaction sur le plan énergétique avec lesdits éléments mais aussi sur une potentielle valorisation de la chaleur à l’extérieur du site. </w:t>
      </w:r>
      <w:r w:rsidR="00A53F68" w:rsidRPr="00543FEE">
        <w:rPr>
          <w:i/>
          <w:iCs/>
          <w:highlight w:val="lightGray"/>
        </w:rPr>
        <w:t>(</w:t>
      </w:r>
      <w:r w:rsidR="009E6374">
        <w:rPr>
          <w:i/>
          <w:iCs/>
          <w:highlight w:val="lightGray"/>
        </w:rPr>
        <w:t>Joindre cette étude</w:t>
      </w:r>
      <w:r w:rsidR="004B0879" w:rsidRPr="00543FEE">
        <w:rPr>
          <w:i/>
          <w:iCs/>
          <w:highlight w:val="lightGray"/>
        </w:rPr>
        <w:t>)</w:t>
      </w:r>
    </w:p>
    <w:p w14:paraId="2DE7526B" w14:textId="1B063238" w:rsidR="001C72DF" w:rsidRPr="00543FEE" w:rsidRDefault="00113409" w:rsidP="00F37448">
      <w:pPr>
        <w:pStyle w:val="TexteCourant"/>
        <w:spacing w:after="60"/>
        <w:rPr>
          <w:b/>
          <w:bCs/>
          <w:i/>
          <w:iCs/>
        </w:rPr>
      </w:pPr>
      <w:r w:rsidRPr="00543FEE">
        <w:rPr>
          <w:b/>
          <w:bCs/>
          <w:i/>
          <w:iCs/>
        </w:rPr>
        <w:t>Pour le réseau de chaleur</w:t>
      </w:r>
      <w:r w:rsidRPr="00543FEE">
        <w:rPr>
          <w:rFonts w:ascii="Calibri" w:hAnsi="Calibri" w:cs="Calibri"/>
          <w:b/>
          <w:bCs/>
          <w:i/>
          <w:iCs/>
        </w:rPr>
        <w:t> </w:t>
      </w:r>
      <w:r w:rsidRPr="00543FEE">
        <w:rPr>
          <w:b/>
          <w:bCs/>
          <w:i/>
          <w:iCs/>
        </w:rPr>
        <w:t xml:space="preserve">: </w:t>
      </w:r>
    </w:p>
    <w:p w14:paraId="112F29CE" w14:textId="03B2495C" w:rsidR="000C5C28" w:rsidRPr="00543FEE" w:rsidRDefault="000C5C28" w:rsidP="00F37448">
      <w:pPr>
        <w:pStyle w:val="Pucenoir"/>
        <w:rPr>
          <w:i/>
          <w:iCs/>
        </w:rPr>
      </w:pPr>
      <w:r w:rsidRPr="00543FEE">
        <w:rPr>
          <w:i/>
          <w:iCs/>
        </w:rPr>
        <w:t>Décrire succinctement les actions et études de faisabilité réalisées pour le montage du projet.</w:t>
      </w:r>
    </w:p>
    <w:p w14:paraId="1E51A405" w14:textId="20016C81" w:rsidR="001C72DF" w:rsidRPr="00543FEE" w:rsidRDefault="001C72DF" w:rsidP="00F37448">
      <w:pPr>
        <w:pStyle w:val="Pucenoir"/>
        <w:rPr>
          <w:i/>
          <w:iCs/>
        </w:rPr>
      </w:pPr>
      <w:r w:rsidRPr="00543FEE">
        <w:rPr>
          <w:i/>
          <w:iCs/>
          <w:u w:val="single"/>
        </w:rPr>
        <w:t xml:space="preserve">Les projets de </w:t>
      </w:r>
      <w:r w:rsidRPr="00543FEE">
        <w:rPr>
          <w:b/>
          <w:i/>
          <w:iCs/>
          <w:u w:val="single"/>
        </w:rPr>
        <w:t>création</w:t>
      </w:r>
      <w:r w:rsidRPr="00543FEE">
        <w:rPr>
          <w:i/>
          <w:iCs/>
          <w:u w:val="single"/>
        </w:rPr>
        <w:t xml:space="preserve"> de réseau de chaleur</w:t>
      </w:r>
      <w:r w:rsidRPr="00543FEE">
        <w:rPr>
          <w:i/>
          <w:iCs/>
        </w:rPr>
        <w:t xml:space="preserve"> devront </w:t>
      </w:r>
      <w:r w:rsidRPr="00543FEE">
        <w:rPr>
          <w:b/>
          <w:i/>
          <w:iCs/>
        </w:rPr>
        <w:t>obligatoirement</w:t>
      </w:r>
      <w:r w:rsidRPr="00543FEE">
        <w:rPr>
          <w:i/>
          <w:iCs/>
        </w:rPr>
        <w:t xml:space="preserve"> </w:t>
      </w:r>
      <w:r w:rsidRPr="00543FEE">
        <w:rPr>
          <w:b/>
          <w:i/>
          <w:iCs/>
        </w:rPr>
        <w:t>contenir</w:t>
      </w:r>
      <w:r w:rsidRPr="00543FEE">
        <w:rPr>
          <w:i/>
          <w:iCs/>
        </w:rPr>
        <w:t xml:space="preserve"> l’étude de faisabilité conforme au </w:t>
      </w:r>
      <w:r w:rsidRPr="00543FEE">
        <w:rPr>
          <w:b/>
          <w:i/>
          <w:iCs/>
        </w:rPr>
        <w:t>«</w:t>
      </w:r>
      <w:r w:rsidRPr="00543FEE">
        <w:rPr>
          <w:rFonts w:ascii="Calibri" w:hAnsi="Calibri" w:cs="Calibri"/>
          <w:b/>
          <w:i/>
          <w:iCs/>
        </w:rPr>
        <w:t> </w:t>
      </w:r>
      <w:r w:rsidRPr="00543FEE">
        <w:rPr>
          <w:b/>
          <w:i/>
          <w:iCs/>
        </w:rPr>
        <w:t>Guide de cr</w:t>
      </w:r>
      <w:r w:rsidRPr="00543FEE">
        <w:rPr>
          <w:rFonts w:cs="Marianne Light"/>
          <w:b/>
          <w:i/>
          <w:iCs/>
        </w:rPr>
        <w:t>é</w:t>
      </w:r>
      <w:r w:rsidRPr="00543FEE">
        <w:rPr>
          <w:b/>
          <w:i/>
          <w:iCs/>
        </w:rPr>
        <w:t>ation d</w:t>
      </w:r>
      <w:r w:rsidRPr="00543FEE">
        <w:rPr>
          <w:rFonts w:cs="Marianne Light"/>
          <w:b/>
          <w:i/>
          <w:iCs/>
        </w:rPr>
        <w:t>’</w:t>
      </w:r>
      <w:r w:rsidRPr="00543FEE">
        <w:rPr>
          <w:b/>
          <w:i/>
          <w:iCs/>
        </w:rPr>
        <w:t>un r</w:t>
      </w:r>
      <w:r w:rsidRPr="00543FEE">
        <w:rPr>
          <w:rFonts w:cs="Marianne Light"/>
          <w:b/>
          <w:i/>
          <w:iCs/>
        </w:rPr>
        <w:t>é</w:t>
      </w:r>
      <w:r w:rsidRPr="00543FEE">
        <w:rPr>
          <w:b/>
          <w:i/>
          <w:iCs/>
        </w:rPr>
        <w:t>seau de chaleur- El</w:t>
      </w:r>
      <w:r w:rsidRPr="00543FEE">
        <w:rPr>
          <w:rFonts w:cs="Marianne Light"/>
          <w:b/>
          <w:i/>
          <w:iCs/>
        </w:rPr>
        <w:t>é</w:t>
      </w:r>
      <w:r w:rsidRPr="00543FEE">
        <w:rPr>
          <w:b/>
          <w:i/>
          <w:iCs/>
        </w:rPr>
        <w:t>ments clefs pour le maitre d</w:t>
      </w:r>
      <w:r w:rsidRPr="00543FEE">
        <w:rPr>
          <w:rFonts w:cs="Marianne Light"/>
          <w:b/>
          <w:i/>
          <w:iCs/>
        </w:rPr>
        <w:t>’</w:t>
      </w:r>
      <w:r w:rsidRPr="00543FEE">
        <w:rPr>
          <w:b/>
          <w:i/>
          <w:iCs/>
        </w:rPr>
        <w:t>ouvrage</w:t>
      </w:r>
      <w:r w:rsidRPr="00543FEE">
        <w:rPr>
          <w:rFonts w:ascii="Calibri" w:hAnsi="Calibri" w:cs="Calibri"/>
          <w:b/>
          <w:i/>
          <w:iCs/>
        </w:rPr>
        <w:t> </w:t>
      </w:r>
      <w:r w:rsidRPr="00543FEE">
        <w:rPr>
          <w:rFonts w:cs="Marianne Light"/>
          <w:b/>
          <w:i/>
          <w:iCs/>
        </w:rPr>
        <w:t>»</w:t>
      </w:r>
      <w:r w:rsidRPr="00543FEE">
        <w:rPr>
          <w:i/>
          <w:iCs/>
        </w:rPr>
        <w:t xml:space="preserve"> ADEME/AMORCE 2017</w:t>
      </w:r>
      <w:r w:rsidR="009E6374">
        <w:rPr>
          <w:rStyle w:val="Appelnotedebasdep"/>
          <w:i/>
          <w:iCs/>
        </w:rPr>
        <w:footnoteReference w:id="4"/>
      </w:r>
    </w:p>
    <w:p w14:paraId="316584A1" w14:textId="7C24E87A" w:rsidR="009E6374" w:rsidRDefault="001C72DF" w:rsidP="009E6374">
      <w:pPr>
        <w:pStyle w:val="Pucenoir"/>
        <w:rPr>
          <w:i/>
          <w:iCs/>
        </w:rPr>
      </w:pPr>
      <w:r w:rsidRPr="00543FEE">
        <w:rPr>
          <w:i/>
          <w:iCs/>
          <w:u w:val="single"/>
        </w:rPr>
        <w:t xml:space="preserve">Les projets </w:t>
      </w:r>
      <w:r w:rsidRPr="00543FEE">
        <w:rPr>
          <w:b/>
          <w:i/>
          <w:iCs/>
          <w:u w:val="single"/>
        </w:rPr>
        <w:t xml:space="preserve">d’extension </w:t>
      </w:r>
      <w:r w:rsidRPr="00543FEE">
        <w:rPr>
          <w:i/>
          <w:iCs/>
          <w:u w:val="single"/>
        </w:rPr>
        <w:t>de réseau de chaleur</w:t>
      </w:r>
      <w:r w:rsidR="00113409" w:rsidRPr="00543FEE">
        <w:rPr>
          <w:rFonts w:ascii="Calibri" w:hAnsi="Calibri" w:cs="Calibri"/>
          <w:i/>
          <w:iCs/>
        </w:rPr>
        <w:t> </w:t>
      </w:r>
      <w:r w:rsidR="00113409" w:rsidRPr="00543FEE">
        <w:rPr>
          <w:i/>
          <w:iCs/>
        </w:rPr>
        <w:t>:</w:t>
      </w:r>
      <w:r w:rsidR="00A53F68" w:rsidRPr="00543FEE">
        <w:rPr>
          <w:i/>
          <w:iCs/>
        </w:rPr>
        <w:t xml:space="preserve">  </w:t>
      </w:r>
      <w:r w:rsidR="00A53F68" w:rsidRPr="00543FEE">
        <w:rPr>
          <w:b/>
          <w:i/>
          <w:iCs/>
        </w:rPr>
        <w:t>devront</w:t>
      </w:r>
      <w:r w:rsidR="00A53F68" w:rsidRPr="00543FEE">
        <w:rPr>
          <w:i/>
          <w:iCs/>
        </w:rPr>
        <w:t xml:space="preserve"> </w:t>
      </w:r>
      <w:r w:rsidRPr="00543FEE">
        <w:rPr>
          <w:b/>
          <w:i/>
          <w:iCs/>
        </w:rPr>
        <w:t>obligatoirement</w:t>
      </w:r>
      <w:r w:rsidRPr="00543FEE">
        <w:rPr>
          <w:i/>
          <w:iCs/>
        </w:rPr>
        <w:t xml:space="preserve"> </w:t>
      </w:r>
      <w:r w:rsidRPr="00543FEE">
        <w:rPr>
          <w:b/>
          <w:i/>
          <w:iCs/>
        </w:rPr>
        <w:t>contenir</w:t>
      </w:r>
      <w:r w:rsidRPr="00543FEE">
        <w:rPr>
          <w:i/>
          <w:iCs/>
        </w:rPr>
        <w:t xml:space="preserve"> </w:t>
      </w:r>
      <w:r w:rsidR="00A53F68" w:rsidRPr="00543FEE">
        <w:rPr>
          <w:b/>
          <w:i/>
          <w:iCs/>
        </w:rPr>
        <w:t>l’étude de faisabilité du projet e</w:t>
      </w:r>
      <w:r w:rsidR="00A53F68" w:rsidRPr="00543FEE">
        <w:rPr>
          <w:i/>
          <w:iCs/>
        </w:rPr>
        <w:t xml:space="preserve">t </w:t>
      </w:r>
      <w:r w:rsidRPr="00543FEE">
        <w:rPr>
          <w:b/>
          <w:i/>
          <w:iCs/>
        </w:rPr>
        <w:t>«</w:t>
      </w:r>
      <w:r w:rsidRPr="00543FEE">
        <w:rPr>
          <w:rFonts w:ascii="Calibri" w:hAnsi="Calibri" w:cs="Calibri"/>
          <w:b/>
          <w:i/>
          <w:iCs/>
        </w:rPr>
        <w:t> </w:t>
      </w:r>
      <w:r w:rsidRPr="00543FEE">
        <w:rPr>
          <w:b/>
          <w:i/>
          <w:iCs/>
        </w:rPr>
        <w:t>le Sch</w:t>
      </w:r>
      <w:r w:rsidRPr="00543FEE">
        <w:rPr>
          <w:rFonts w:cs="Marianne Light"/>
          <w:b/>
          <w:i/>
          <w:iCs/>
        </w:rPr>
        <w:t>é</w:t>
      </w:r>
      <w:r w:rsidRPr="00543FEE">
        <w:rPr>
          <w:b/>
          <w:i/>
          <w:iCs/>
        </w:rPr>
        <w:t>ma directeur (de moins de 5 ans) du r</w:t>
      </w:r>
      <w:r w:rsidRPr="00543FEE">
        <w:rPr>
          <w:rFonts w:cs="Marianne Light"/>
          <w:b/>
          <w:i/>
          <w:iCs/>
        </w:rPr>
        <w:t>é</w:t>
      </w:r>
      <w:r w:rsidRPr="00543FEE">
        <w:rPr>
          <w:b/>
          <w:i/>
          <w:iCs/>
        </w:rPr>
        <w:t xml:space="preserve">seau de chaleur existant </w:t>
      </w:r>
      <w:r w:rsidRPr="00543FEE">
        <w:rPr>
          <w:rFonts w:cs="Marianne Light"/>
          <w:b/>
          <w:i/>
          <w:iCs/>
        </w:rPr>
        <w:t>–</w:t>
      </w:r>
      <w:r w:rsidRPr="00543FEE">
        <w:rPr>
          <w:b/>
          <w:i/>
          <w:iCs/>
        </w:rPr>
        <w:t xml:space="preserve"> «</w:t>
      </w:r>
      <w:r w:rsidRPr="00543FEE">
        <w:rPr>
          <w:rFonts w:ascii="Calibri" w:hAnsi="Calibri" w:cs="Calibri"/>
          <w:b/>
          <w:i/>
          <w:iCs/>
        </w:rPr>
        <w:t> </w:t>
      </w:r>
      <w:r w:rsidRPr="00543FEE">
        <w:rPr>
          <w:b/>
          <w:i/>
          <w:iCs/>
        </w:rPr>
        <w:t>Guide de r</w:t>
      </w:r>
      <w:r w:rsidRPr="00543FEE">
        <w:rPr>
          <w:rFonts w:cs="Marianne Light"/>
          <w:b/>
          <w:i/>
          <w:iCs/>
        </w:rPr>
        <w:t>é</w:t>
      </w:r>
      <w:r w:rsidRPr="00543FEE">
        <w:rPr>
          <w:b/>
          <w:i/>
          <w:iCs/>
        </w:rPr>
        <w:t>alisation d</w:t>
      </w:r>
      <w:r w:rsidRPr="00543FEE">
        <w:rPr>
          <w:rFonts w:cs="Marianne Light"/>
          <w:b/>
          <w:i/>
          <w:iCs/>
        </w:rPr>
        <w:t>’</w:t>
      </w:r>
      <w:r w:rsidRPr="00543FEE">
        <w:rPr>
          <w:b/>
          <w:i/>
          <w:iCs/>
        </w:rPr>
        <w:t>un sch</w:t>
      </w:r>
      <w:r w:rsidRPr="00543FEE">
        <w:rPr>
          <w:rFonts w:cs="Marianne Light"/>
          <w:b/>
          <w:i/>
          <w:iCs/>
        </w:rPr>
        <w:t>é</w:t>
      </w:r>
      <w:r w:rsidRPr="00543FEE">
        <w:rPr>
          <w:b/>
          <w:i/>
          <w:iCs/>
        </w:rPr>
        <w:t>ma directeur de r</w:t>
      </w:r>
      <w:r w:rsidRPr="00543FEE">
        <w:rPr>
          <w:rFonts w:cs="Marianne Light"/>
          <w:b/>
          <w:i/>
          <w:iCs/>
        </w:rPr>
        <w:t>é</w:t>
      </w:r>
      <w:r w:rsidRPr="00543FEE">
        <w:rPr>
          <w:b/>
          <w:i/>
          <w:iCs/>
        </w:rPr>
        <w:t>seau de chaleur »</w:t>
      </w:r>
      <w:r w:rsidRPr="00543FEE">
        <w:rPr>
          <w:i/>
          <w:iCs/>
        </w:rPr>
        <w:t xml:space="preserve"> ADEME/AMORCE 20</w:t>
      </w:r>
      <w:r w:rsidR="009E6374">
        <w:rPr>
          <w:i/>
          <w:iCs/>
        </w:rPr>
        <w:t>21</w:t>
      </w:r>
      <w:r w:rsidR="004B0879" w:rsidRPr="00543FEE">
        <w:rPr>
          <w:i/>
          <w:iCs/>
        </w:rPr>
        <w:t xml:space="preserve"> </w:t>
      </w:r>
      <w:r w:rsidR="009E6374">
        <w:rPr>
          <w:rStyle w:val="Appelnotedebasdep"/>
          <w:i/>
          <w:iCs/>
        </w:rPr>
        <w:footnoteReference w:id="5"/>
      </w:r>
    </w:p>
    <w:p w14:paraId="191D2F9A" w14:textId="77777777" w:rsidR="009E6374" w:rsidRPr="009E6374" w:rsidRDefault="009E6374" w:rsidP="00FA01B0">
      <w:pPr>
        <w:pStyle w:val="Pucenoir"/>
        <w:numPr>
          <w:ilvl w:val="0"/>
          <w:numId w:val="0"/>
        </w:numPr>
        <w:ind w:left="697" w:hanging="357"/>
        <w:rPr>
          <w:i/>
          <w:iCs/>
        </w:rPr>
      </w:pPr>
    </w:p>
    <w:p w14:paraId="61A6E720" w14:textId="2F13B76B" w:rsidR="001C72DF" w:rsidRPr="005F5B55" w:rsidRDefault="001C72DF" w:rsidP="00FC6D86">
      <w:pPr>
        <w:pStyle w:val="Titre2"/>
      </w:pPr>
      <w:bookmarkStart w:id="49" w:name="_Toc56155261"/>
      <w:bookmarkStart w:id="50" w:name="_Toc56155334"/>
      <w:bookmarkStart w:id="51" w:name="_Toc56410382"/>
      <w:bookmarkStart w:id="52" w:name="_Toc56410409"/>
      <w:bookmarkStart w:id="53" w:name="_Toc56428370"/>
      <w:bookmarkStart w:id="54" w:name="_Toc57904458"/>
      <w:bookmarkStart w:id="55" w:name="_Toc61338670"/>
      <w:bookmarkStart w:id="56" w:name="_Toc61338780"/>
      <w:bookmarkStart w:id="57" w:name="_Toc61339575"/>
      <w:r w:rsidRPr="005F5B55">
        <w:t>Démarche d’économie d’énergie et description des besoins thermiques actuels et futurs</w:t>
      </w:r>
      <w:bookmarkEnd w:id="49"/>
      <w:bookmarkEnd w:id="50"/>
      <w:bookmarkEnd w:id="51"/>
      <w:bookmarkEnd w:id="52"/>
      <w:bookmarkEnd w:id="53"/>
      <w:bookmarkEnd w:id="54"/>
      <w:bookmarkEnd w:id="55"/>
      <w:bookmarkEnd w:id="56"/>
      <w:bookmarkEnd w:id="57"/>
    </w:p>
    <w:p w14:paraId="7F9EAB8E" w14:textId="77777777" w:rsidR="001C72DF" w:rsidRPr="00543FEE" w:rsidRDefault="001C72DF" w:rsidP="00F37448">
      <w:pPr>
        <w:pStyle w:val="TexteCourant"/>
        <w:spacing w:after="60"/>
        <w:rPr>
          <w:b/>
          <w:bCs/>
          <w:i/>
          <w:iCs/>
        </w:rPr>
      </w:pPr>
      <w:r w:rsidRPr="00543FEE">
        <w:rPr>
          <w:b/>
          <w:bCs/>
          <w:i/>
          <w:iCs/>
        </w:rPr>
        <w:t>Pour la récupération de chaleur fatale</w:t>
      </w:r>
      <w:r w:rsidRPr="00543FEE">
        <w:rPr>
          <w:rFonts w:ascii="Calibri" w:hAnsi="Calibri" w:cs="Calibri"/>
          <w:b/>
          <w:bCs/>
          <w:i/>
          <w:iCs/>
        </w:rPr>
        <w:t> </w:t>
      </w:r>
      <w:r w:rsidRPr="00543FEE">
        <w:rPr>
          <w:b/>
          <w:bCs/>
          <w:i/>
          <w:iCs/>
        </w:rPr>
        <w:t>:</w:t>
      </w:r>
    </w:p>
    <w:p w14:paraId="4A855769" w14:textId="53823392" w:rsidR="001C72DF" w:rsidRPr="00543FEE" w:rsidRDefault="001C72DF" w:rsidP="00F37448">
      <w:pPr>
        <w:pStyle w:val="Pucenoir"/>
        <w:rPr>
          <w:i/>
          <w:iCs/>
        </w:rPr>
      </w:pPr>
      <w:r w:rsidRPr="00543FEE">
        <w:rPr>
          <w:i/>
          <w:iCs/>
        </w:rPr>
        <w:t xml:space="preserve">Indiquer le plan </w:t>
      </w:r>
      <w:r w:rsidRPr="00543FEE">
        <w:rPr>
          <w:rStyle w:val="PucenoirCar"/>
          <w:i/>
          <w:iCs/>
        </w:rPr>
        <w:t>d’actions d’économie d’énergie</w:t>
      </w:r>
      <w:r w:rsidRPr="00543FEE">
        <w:rPr>
          <w:rStyle w:val="PucenoirCar"/>
          <w:rFonts w:ascii="Calibri" w:hAnsi="Calibri" w:cs="Calibri"/>
          <w:i/>
          <w:iCs/>
        </w:rPr>
        <w:t> </w:t>
      </w:r>
      <w:r w:rsidRPr="00543FEE">
        <w:rPr>
          <w:rStyle w:val="PucenoirCar"/>
          <w:i/>
          <w:iCs/>
        </w:rPr>
        <w:t>: descriptif, le cas échéant, des travaux d’économie d’énergie prévus sur les procédés concernés par le projet.</w:t>
      </w:r>
      <w:r w:rsidR="00113409" w:rsidRPr="00543FEE">
        <w:rPr>
          <w:rStyle w:val="PucenoirCar"/>
          <w:i/>
          <w:iCs/>
        </w:rPr>
        <w:t xml:space="preserve"> </w:t>
      </w:r>
      <w:r w:rsidRPr="00543FEE">
        <w:rPr>
          <w:rStyle w:val="PucenoirCar"/>
          <w:i/>
          <w:iCs/>
        </w:rPr>
        <w:t xml:space="preserve">Ces données devront s’appuyer sur les études </w:t>
      </w:r>
      <w:r w:rsidR="00113409" w:rsidRPr="00543FEE">
        <w:rPr>
          <w:rStyle w:val="PucenoirCar"/>
          <w:i/>
          <w:iCs/>
        </w:rPr>
        <w:t>présentées au paragraphe précédent.</w:t>
      </w:r>
      <w:r w:rsidR="00113409" w:rsidRPr="00543FEE">
        <w:rPr>
          <w:i/>
          <w:iCs/>
        </w:rPr>
        <w:t xml:space="preserve"> </w:t>
      </w:r>
    </w:p>
    <w:p w14:paraId="78772AFC" w14:textId="77777777" w:rsidR="001C72DF" w:rsidRPr="00543FEE" w:rsidRDefault="001C72DF" w:rsidP="00F37448">
      <w:pPr>
        <w:pStyle w:val="TexteCourant"/>
        <w:spacing w:after="60"/>
        <w:rPr>
          <w:i/>
          <w:iCs/>
        </w:rPr>
      </w:pPr>
      <w:r w:rsidRPr="00543FEE">
        <w:rPr>
          <w:i/>
          <w:iCs/>
        </w:rPr>
        <w:t>Pour le réseau de chaleur, concernant les bâtiments raccordés</w:t>
      </w:r>
      <w:r w:rsidRPr="00543FEE">
        <w:rPr>
          <w:rFonts w:ascii="Calibri" w:hAnsi="Calibri" w:cs="Calibri"/>
          <w:i/>
          <w:iCs/>
        </w:rPr>
        <w:t> </w:t>
      </w:r>
      <w:r w:rsidRPr="00543FEE">
        <w:rPr>
          <w:i/>
          <w:iCs/>
        </w:rPr>
        <w:t>:</w:t>
      </w:r>
    </w:p>
    <w:p w14:paraId="0EB90F91" w14:textId="77777777" w:rsidR="001C72DF" w:rsidRPr="00543FEE" w:rsidRDefault="001C72DF" w:rsidP="00F37448">
      <w:pPr>
        <w:pStyle w:val="Pucenoir"/>
        <w:rPr>
          <w:i/>
          <w:iCs/>
        </w:rPr>
      </w:pPr>
      <w:r w:rsidRPr="00543FEE">
        <w:rPr>
          <w:i/>
          <w:iCs/>
        </w:rPr>
        <w:t>Décrire les actions d’économie d’énergie déjà mises en œuvre (calendrier, patrimoine visé, …)</w:t>
      </w:r>
      <w:r w:rsidRPr="00543FEE">
        <w:rPr>
          <w:rFonts w:ascii="Calibri" w:hAnsi="Calibri" w:cs="Calibri"/>
          <w:i/>
          <w:iCs/>
        </w:rPr>
        <w:t> </w:t>
      </w:r>
      <w:r w:rsidRPr="00543FEE">
        <w:rPr>
          <w:i/>
          <w:iCs/>
        </w:rPr>
        <w:t>:</w:t>
      </w:r>
    </w:p>
    <w:p w14:paraId="76A6C00A" w14:textId="10308994" w:rsidR="001C72DF" w:rsidRPr="00543FEE" w:rsidRDefault="001C72DF" w:rsidP="00F37448">
      <w:pPr>
        <w:pStyle w:val="Pucenoir"/>
        <w:rPr>
          <w:i/>
          <w:iCs/>
        </w:rPr>
      </w:pPr>
      <w:r w:rsidRPr="00543FEE">
        <w:rPr>
          <w:i/>
          <w:iCs/>
        </w:rPr>
        <w:t xml:space="preserve">Indiquer le gain d'énergie thermique associé pris en compte dans le dimensionnement en </w:t>
      </w:r>
      <w:proofErr w:type="spellStart"/>
      <w:r w:rsidRPr="00543FEE">
        <w:rPr>
          <w:i/>
          <w:iCs/>
        </w:rPr>
        <w:t>MWh</w:t>
      </w:r>
      <w:proofErr w:type="spellEnd"/>
      <w:r w:rsidRPr="00543FEE">
        <w:rPr>
          <w:i/>
          <w:iCs/>
        </w:rPr>
        <w:t>/an</w:t>
      </w:r>
      <w:r w:rsidRPr="00543FEE">
        <w:rPr>
          <w:rFonts w:ascii="Calibri" w:hAnsi="Calibri" w:cs="Calibri"/>
          <w:i/>
          <w:iCs/>
        </w:rPr>
        <w:t> </w:t>
      </w:r>
      <w:r w:rsidRPr="00543FEE">
        <w:rPr>
          <w:i/>
          <w:iCs/>
        </w:rPr>
        <w:t>:</w:t>
      </w:r>
    </w:p>
    <w:p w14:paraId="762236D7" w14:textId="77777777" w:rsidR="001C72DF" w:rsidRPr="00543FEE" w:rsidRDefault="001C72DF" w:rsidP="00F37448">
      <w:pPr>
        <w:pStyle w:val="Pucenoir"/>
        <w:rPr>
          <w:i/>
          <w:iCs/>
        </w:rPr>
      </w:pPr>
      <w:r w:rsidRPr="00543FEE">
        <w:rPr>
          <w:i/>
          <w:iCs/>
        </w:rPr>
        <w:lastRenderedPageBreak/>
        <w:t>Décrire les démarches d'économie d'énergie prévues (calendrier, patrimoine visé, …)</w:t>
      </w:r>
      <w:r w:rsidRPr="00543FEE">
        <w:rPr>
          <w:rFonts w:ascii="Calibri" w:hAnsi="Calibri" w:cs="Calibri"/>
          <w:i/>
          <w:iCs/>
        </w:rPr>
        <w:t> </w:t>
      </w:r>
      <w:r w:rsidRPr="00543FEE">
        <w:rPr>
          <w:i/>
          <w:iCs/>
        </w:rPr>
        <w:t>:</w:t>
      </w:r>
    </w:p>
    <w:p w14:paraId="7D84E6F6" w14:textId="0245C486" w:rsidR="001C72DF" w:rsidRPr="00543FEE" w:rsidRDefault="001C72DF" w:rsidP="00F37448">
      <w:pPr>
        <w:pStyle w:val="Pucenoir"/>
        <w:rPr>
          <w:i/>
          <w:iCs/>
        </w:rPr>
      </w:pPr>
      <w:r w:rsidRPr="00543FEE">
        <w:rPr>
          <w:i/>
          <w:iCs/>
        </w:rPr>
        <w:t xml:space="preserve">Indiquer le gain d'énergie thermique associé et pris en compte dans le dimensionnement en </w:t>
      </w:r>
      <w:proofErr w:type="spellStart"/>
      <w:r w:rsidRPr="00543FEE">
        <w:rPr>
          <w:i/>
          <w:iCs/>
        </w:rPr>
        <w:t>MWh</w:t>
      </w:r>
      <w:proofErr w:type="spellEnd"/>
      <w:r w:rsidRPr="00543FEE">
        <w:rPr>
          <w:i/>
          <w:iCs/>
        </w:rPr>
        <w:t>/an</w:t>
      </w:r>
      <w:r w:rsidRPr="00543FEE">
        <w:rPr>
          <w:rFonts w:ascii="Calibri" w:hAnsi="Calibri" w:cs="Calibri"/>
          <w:i/>
          <w:iCs/>
        </w:rPr>
        <w:t> </w:t>
      </w:r>
      <w:r w:rsidRPr="00543FEE">
        <w:rPr>
          <w:i/>
          <w:iCs/>
        </w:rPr>
        <w:t>:</w:t>
      </w:r>
    </w:p>
    <w:p w14:paraId="6E9D5C35" w14:textId="5F3E9205" w:rsidR="001C72DF" w:rsidRPr="00543FEE" w:rsidRDefault="001C72DF" w:rsidP="00F37448">
      <w:pPr>
        <w:pStyle w:val="Pucenoir"/>
        <w:rPr>
          <w:bCs/>
          <w:i/>
          <w:iCs/>
        </w:rPr>
      </w:pPr>
      <w:r w:rsidRPr="00543FEE">
        <w:rPr>
          <w:i/>
          <w:iCs/>
        </w:rPr>
        <w:t>Joindre les études/audits sur la performance énergétique des bâtiments concernés</w:t>
      </w:r>
    </w:p>
    <w:p w14:paraId="4921C02B" w14:textId="77777777" w:rsidR="001C72DF" w:rsidRPr="00543FEE" w:rsidRDefault="001C72DF" w:rsidP="00F37448">
      <w:pPr>
        <w:pStyle w:val="TexteCourant"/>
        <w:rPr>
          <w:i/>
          <w:iCs/>
        </w:rPr>
      </w:pPr>
      <w:bookmarkStart w:id="58" w:name="_Toc56155269"/>
      <w:r w:rsidRPr="00543FEE">
        <w:rPr>
          <w:i/>
          <w:iCs/>
        </w:rPr>
        <w:t>Il s’agit d’un projet structurant à l’échelle du territoire, intégré dans une réflexion globale sur la gestion des utilités énergétiques…</w:t>
      </w:r>
      <w:bookmarkEnd w:id="58"/>
    </w:p>
    <w:p w14:paraId="2ED601CC" w14:textId="5DCD63EB" w:rsidR="001C72DF" w:rsidRPr="00543FEE" w:rsidRDefault="001C72DF" w:rsidP="00F37448">
      <w:pPr>
        <w:pStyle w:val="TexteCourant"/>
        <w:rPr>
          <w:i/>
          <w:iCs/>
        </w:rPr>
      </w:pPr>
      <w:bookmarkStart w:id="59" w:name="_Toc56155270"/>
      <w:r w:rsidRPr="00543FEE">
        <w:rPr>
          <w:i/>
          <w:iCs/>
        </w:rPr>
        <w:t>Mise en place d’un outil de production et de distribution d’énergie commun, qui fédère le territoire de la ville…</w:t>
      </w:r>
      <w:bookmarkEnd w:id="59"/>
    </w:p>
    <w:p w14:paraId="4EEDB971" w14:textId="559C8EE2" w:rsidR="000F1855" w:rsidRDefault="000F1855" w:rsidP="00FC6D86">
      <w:pPr>
        <w:pStyle w:val="Titre2"/>
      </w:pPr>
      <w:bookmarkStart w:id="60" w:name="_Toc56155271"/>
      <w:bookmarkStart w:id="61" w:name="_Toc56155340"/>
      <w:bookmarkStart w:id="62" w:name="_Toc56410384"/>
      <w:bookmarkStart w:id="63" w:name="_Toc56410411"/>
      <w:bookmarkStart w:id="64" w:name="_Toc56428372"/>
      <w:bookmarkStart w:id="65" w:name="_Toc57904460"/>
      <w:bookmarkStart w:id="66" w:name="_Toc61338671"/>
      <w:bookmarkStart w:id="67" w:name="_Toc61338781"/>
      <w:bookmarkStart w:id="68" w:name="_Toc61339576"/>
      <w:r w:rsidRPr="000F1855">
        <w:t xml:space="preserve">Dimensionnement de l'installation de </w:t>
      </w:r>
      <w:r w:rsidR="001C72DF">
        <w:t xml:space="preserve">récupération de chaleur </w:t>
      </w:r>
      <w:r w:rsidRPr="000F1855">
        <w:t>et/ou du réseau de chaleur (le cas échéant)</w:t>
      </w:r>
      <w:bookmarkEnd w:id="48"/>
      <w:bookmarkEnd w:id="60"/>
      <w:bookmarkEnd w:id="61"/>
      <w:bookmarkEnd w:id="62"/>
      <w:bookmarkEnd w:id="63"/>
      <w:bookmarkEnd w:id="64"/>
      <w:bookmarkEnd w:id="65"/>
      <w:bookmarkEnd w:id="66"/>
      <w:bookmarkEnd w:id="67"/>
      <w:bookmarkEnd w:id="68"/>
      <w:r w:rsidRPr="000F1855">
        <w:t xml:space="preserve"> </w:t>
      </w:r>
    </w:p>
    <w:p w14:paraId="0ED0981E" w14:textId="5EEB9591" w:rsidR="000F1855" w:rsidRPr="00A24707" w:rsidRDefault="000F1855" w:rsidP="00A24707">
      <w:pPr>
        <w:pStyle w:val="Paragraphedeliste"/>
        <w:numPr>
          <w:ilvl w:val="1"/>
          <w:numId w:val="2"/>
        </w:numPr>
        <w:ind w:left="720"/>
        <w:rPr>
          <w:rFonts w:ascii="Marianne" w:hAnsi="Marianne"/>
          <w:b/>
          <w:sz w:val="18"/>
          <w:szCs w:val="18"/>
        </w:rPr>
      </w:pPr>
      <w:bookmarkStart w:id="69" w:name="_Toc56154438"/>
      <w:bookmarkStart w:id="70" w:name="_Toc56155272"/>
      <w:bookmarkStart w:id="71" w:name="_Toc56155341"/>
      <w:r w:rsidRPr="00A24707">
        <w:rPr>
          <w:rFonts w:ascii="Marianne" w:hAnsi="Marianne"/>
          <w:b/>
          <w:sz w:val="18"/>
          <w:szCs w:val="18"/>
        </w:rPr>
        <w:t>Dimensionnement de l'installation de</w:t>
      </w:r>
      <w:r w:rsidR="009C0407" w:rsidRPr="00A24707">
        <w:rPr>
          <w:rFonts w:ascii="Marianne" w:hAnsi="Marianne"/>
          <w:b/>
          <w:sz w:val="18"/>
          <w:szCs w:val="18"/>
        </w:rPr>
        <w:t xml:space="preserve"> récupération de chaleur</w:t>
      </w:r>
      <w:r w:rsidRPr="00A24707">
        <w:rPr>
          <w:rFonts w:ascii="Marianne" w:hAnsi="Marianne"/>
          <w:b/>
          <w:sz w:val="18"/>
          <w:szCs w:val="18"/>
        </w:rPr>
        <w:t xml:space="preserve"> et/ou du réseau de chaleur (le cas échéant)</w:t>
      </w:r>
      <w:bookmarkEnd w:id="69"/>
      <w:bookmarkEnd w:id="70"/>
      <w:bookmarkEnd w:id="71"/>
      <w:r w:rsidRPr="00A24707">
        <w:rPr>
          <w:rFonts w:ascii="Marianne" w:hAnsi="Marianne"/>
          <w:b/>
          <w:sz w:val="18"/>
          <w:szCs w:val="18"/>
        </w:rPr>
        <w:t xml:space="preserve"> </w:t>
      </w:r>
    </w:p>
    <w:p w14:paraId="71A93923" w14:textId="220E7525" w:rsidR="009C0407" w:rsidRPr="00543FEE" w:rsidRDefault="009C0407" w:rsidP="00F37448">
      <w:pPr>
        <w:pStyle w:val="TexteCourant"/>
        <w:spacing w:after="60"/>
        <w:rPr>
          <w:i/>
          <w:iCs/>
          <w:highlight w:val="lightGray"/>
        </w:rPr>
      </w:pPr>
      <w:r w:rsidRPr="00543FEE">
        <w:rPr>
          <w:i/>
          <w:iCs/>
        </w:rPr>
        <w:t>Pour la récupération de chaleur fatale :</w:t>
      </w:r>
    </w:p>
    <w:p w14:paraId="39CFC9AB" w14:textId="4190F8E5" w:rsidR="000F1855" w:rsidRPr="00543FEE" w:rsidRDefault="000F1855" w:rsidP="00F37448">
      <w:pPr>
        <w:pStyle w:val="Pucenoir"/>
        <w:rPr>
          <w:i/>
          <w:iCs/>
        </w:rPr>
      </w:pPr>
      <w:r w:rsidRPr="00543FEE">
        <w:rPr>
          <w:i/>
          <w:iCs/>
        </w:rPr>
        <w:t>Description synthétique du procédé producteur de chaleur fatale</w:t>
      </w:r>
    </w:p>
    <w:p w14:paraId="7DDAA1C9" w14:textId="3F0D9D96" w:rsidR="009C0407" w:rsidRPr="00543FEE" w:rsidRDefault="000F1855" w:rsidP="00F37448">
      <w:pPr>
        <w:pStyle w:val="Pucenoir"/>
        <w:spacing w:after="360"/>
        <w:rPr>
          <w:i/>
          <w:iCs/>
        </w:rPr>
      </w:pPr>
      <w:r w:rsidRPr="00543FEE">
        <w:rPr>
          <w:i/>
          <w:iCs/>
        </w:rPr>
        <w:t>Préciser la nature de la source de chaleur fatale (gazeux, liquide, diffus), la disponibilité sur une année, la température, le débit…</w:t>
      </w:r>
    </w:p>
    <w:p w14:paraId="474299D6" w14:textId="77777777" w:rsidR="000F1855" w:rsidRPr="00A24707" w:rsidRDefault="000F1855" w:rsidP="00A24707">
      <w:pPr>
        <w:pStyle w:val="Paragraphedeliste"/>
        <w:numPr>
          <w:ilvl w:val="1"/>
          <w:numId w:val="2"/>
        </w:numPr>
        <w:ind w:left="720"/>
        <w:rPr>
          <w:rFonts w:ascii="Marianne" w:hAnsi="Marianne"/>
          <w:b/>
          <w:sz w:val="18"/>
          <w:szCs w:val="18"/>
        </w:rPr>
      </w:pPr>
      <w:bookmarkStart w:id="72" w:name="_Toc56154439"/>
      <w:bookmarkStart w:id="73" w:name="_Toc56155273"/>
      <w:bookmarkStart w:id="74" w:name="_Toc56155342"/>
      <w:r w:rsidRPr="00A24707">
        <w:rPr>
          <w:rFonts w:ascii="Marianne" w:hAnsi="Marianne"/>
          <w:b/>
          <w:sz w:val="18"/>
          <w:szCs w:val="18"/>
        </w:rPr>
        <w:t>Description des besoins couverts par le projet de récupération de chaleur fatale</w:t>
      </w:r>
      <w:bookmarkEnd w:id="72"/>
      <w:bookmarkEnd w:id="73"/>
      <w:bookmarkEnd w:id="74"/>
    </w:p>
    <w:p w14:paraId="334C3582" w14:textId="766949E5" w:rsidR="009C0407" w:rsidRPr="00543FEE" w:rsidRDefault="009C0407" w:rsidP="00F37448">
      <w:pPr>
        <w:pStyle w:val="TexteCourant"/>
        <w:rPr>
          <w:i/>
          <w:iCs/>
        </w:rPr>
      </w:pPr>
      <w:bookmarkStart w:id="75" w:name="_Toc521324532"/>
      <w:r w:rsidRPr="00543FEE">
        <w:rPr>
          <w:i/>
          <w:iCs/>
        </w:rPr>
        <w:t>Pour la récupération de chaleur fatale :</w:t>
      </w:r>
    </w:p>
    <w:p w14:paraId="55AA0C1B" w14:textId="77777777" w:rsidR="009C0407" w:rsidRPr="00543FEE" w:rsidRDefault="0012662A" w:rsidP="00F37448">
      <w:pPr>
        <w:pStyle w:val="Pucenoir"/>
        <w:rPr>
          <w:i/>
          <w:iCs/>
        </w:rPr>
      </w:pPr>
      <w:r w:rsidRPr="00543FEE">
        <w:rPr>
          <w:rStyle w:val="PucenoirCar"/>
          <w:i/>
          <w:iCs/>
        </w:rPr>
        <w:t>Description synthétique du site consommateur de chaleur fatale, ainsi que des moyens actuels de prod</w:t>
      </w:r>
      <w:r w:rsidRPr="00543FEE">
        <w:rPr>
          <w:i/>
          <w:iCs/>
        </w:rPr>
        <w:t>uction et de distribution d’énergie.</w:t>
      </w:r>
      <w:bookmarkStart w:id="76" w:name="_Toc521324533"/>
      <w:bookmarkEnd w:id="75"/>
    </w:p>
    <w:p w14:paraId="53A0CA60" w14:textId="3D7892F1" w:rsidR="0012662A" w:rsidRPr="00543FEE" w:rsidRDefault="0012662A" w:rsidP="00F37448">
      <w:pPr>
        <w:pStyle w:val="Pucenoir"/>
        <w:spacing w:after="60"/>
        <w:rPr>
          <w:i/>
          <w:iCs/>
        </w:rPr>
      </w:pPr>
      <w:r w:rsidRPr="00543FEE">
        <w:rPr>
          <w:i/>
          <w:iCs/>
        </w:rPr>
        <w:t>Préciser</w:t>
      </w:r>
      <w:r w:rsidRPr="00543FEE">
        <w:rPr>
          <w:rFonts w:ascii="Calibri" w:hAnsi="Calibri" w:cs="Calibri"/>
          <w:i/>
          <w:iCs/>
        </w:rPr>
        <w:t> </w:t>
      </w:r>
      <w:r w:rsidRPr="00543FEE">
        <w:rPr>
          <w:i/>
          <w:iCs/>
        </w:rPr>
        <w:t>:</w:t>
      </w:r>
      <w:bookmarkEnd w:id="76"/>
    </w:p>
    <w:p w14:paraId="5A80B9C3" w14:textId="319E1702" w:rsidR="0012662A" w:rsidRPr="00543FEE" w:rsidRDefault="009C0407" w:rsidP="00F37448">
      <w:pPr>
        <w:pStyle w:val="Pucerond"/>
        <w:rPr>
          <w:i/>
          <w:iCs/>
        </w:rPr>
      </w:pPr>
      <w:bookmarkStart w:id="77" w:name="_Toc521324534"/>
      <w:r w:rsidRPr="00543FEE">
        <w:rPr>
          <w:i/>
          <w:iCs/>
        </w:rPr>
        <w:t>L’usage de chaleur fatale (autres procédés du site, chauffage via réseau technique ou réseau de chaleur)</w:t>
      </w:r>
      <w:bookmarkEnd w:id="77"/>
      <w:r w:rsidRPr="00543FEE">
        <w:rPr>
          <w:rFonts w:ascii="Calibri" w:hAnsi="Calibri" w:cs="Calibri"/>
          <w:i/>
          <w:iCs/>
        </w:rPr>
        <w:t> </w:t>
      </w:r>
      <w:r w:rsidRPr="00543FEE">
        <w:rPr>
          <w:i/>
          <w:iCs/>
        </w:rPr>
        <w:t>;</w:t>
      </w:r>
    </w:p>
    <w:p w14:paraId="17635578" w14:textId="332814B8" w:rsidR="0012662A" w:rsidRPr="00543FEE" w:rsidRDefault="009C0407" w:rsidP="00F37448">
      <w:pPr>
        <w:pStyle w:val="Pucerond"/>
        <w:rPr>
          <w:i/>
          <w:iCs/>
        </w:rPr>
      </w:pPr>
      <w:bookmarkStart w:id="78" w:name="_Toc521324535"/>
      <w:r w:rsidRPr="00543FEE">
        <w:rPr>
          <w:i/>
          <w:iCs/>
        </w:rPr>
        <w:t>L’énergie (nature et quantité annuelle) substituée par la chaleur</w:t>
      </w:r>
      <w:r w:rsidRPr="00543FEE">
        <w:rPr>
          <w:rFonts w:ascii="Calibri" w:hAnsi="Calibri" w:cs="Calibri"/>
          <w:i/>
          <w:iCs/>
        </w:rPr>
        <w:t> </w:t>
      </w:r>
      <w:r w:rsidR="0012662A" w:rsidRPr="00543FEE">
        <w:rPr>
          <w:i/>
          <w:iCs/>
        </w:rPr>
        <w:t>fatale</w:t>
      </w:r>
      <w:bookmarkEnd w:id="78"/>
      <w:r w:rsidRPr="00543FEE">
        <w:rPr>
          <w:rFonts w:ascii="Calibri" w:hAnsi="Calibri" w:cs="Calibri"/>
          <w:i/>
          <w:iCs/>
        </w:rPr>
        <w:t> </w:t>
      </w:r>
      <w:r w:rsidRPr="00543FEE">
        <w:rPr>
          <w:i/>
          <w:iCs/>
        </w:rPr>
        <w:t>;</w:t>
      </w:r>
    </w:p>
    <w:p w14:paraId="1CDAF0A6" w14:textId="649AE816" w:rsidR="009C0407" w:rsidRPr="00543FEE" w:rsidRDefault="009C0407" w:rsidP="00F37448">
      <w:pPr>
        <w:pStyle w:val="Pucerond"/>
        <w:rPr>
          <w:i/>
          <w:iCs/>
        </w:rPr>
      </w:pPr>
      <w:bookmarkStart w:id="79" w:name="_Toc521324536"/>
      <w:r w:rsidRPr="00543FEE">
        <w:rPr>
          <w:i/>
          <w:iCs/>
        </w:rPr>
        <w:t>Le taux de couverture des besoins par l’énergie de récupération</w:t>
      </w:r>
      <w:bookmarkEnd w:id="79"/>
      <w:r w:rsidRPr="00543FEE">
        <w:rPr>
          <w:i/>
          <w:iCs/>
        </w:rPr>
        <w:t>.</w:t>
      </w:r>
    </w:p>
    <w:p w14:paraId="25C67EEB" w14:textId="605B45E8" w:rsidR="000C5C28" w:rsidRPr="00543FEE" w:rsidRDefault="000C5C28" w:rsidP="00F37448">
      <w:pPr>
        <w:pStyle w:val="TexteCourant"/>
        <w:rPr>
          <w:i/>
          <w:iCs/>
        </w:rPr>
      </w:pPr>
      <w:r w:rsidRPr="00543FEE">
        <w:rPr>
          <w:i/>
          <w:iCs/>
        </w:rPr>
        <w:t>Pour le réseau de chaleur</w:t>
      </w:r>
      <w:r w:rsidRPr="00543FEE">
        <w:rPr>
          <w:rFonts w:ascii="Calibri" w:hAnsi="Calibri" w:cs="Calibri"/>
          <w:i/>
          <w:iCs/>
        </w:rPr>
        <w:t> </w:t>
      </w:r>
      <w:r w:rsidRPr="00543FEE">
        <w:rPr>
          <w:i/>
          <w:iCs/>
        </w:rPr>
        <w:t>: Si le projet de réseau concerne de la chaleur et du froid, dupliquer cette partie afin de fournir les éléments pour le réseau de chaud d’une part et pour le réseau de froid d’autre part.</w:t>
      </w:r>
    </w:p>
    <w:p w14:paraId="0F0EFEB7" w14:textId="1243886B" w:rsidR="009C0407" w:rsidRPr="00543FEE" w:rsidRDefault="0012662A" w:rsidP="00F37448">
      <w:pPr>
        <w:pStyle w:val="Pucenoir"/>
        <w:rPr>
          <w:i/>
          <w:iCs/>
        </w:rPr>
      </w:pPr>
      <w:r w:rsidRPr="00543FEE">
        <w:rPr>
          <w:i/>
          <w:iCs/>
          <w:highlight w:val="lightGray"/>
        </w:rPr>
        <w:t xml:space="preserve">Insérer le </w:t>
      </w:r>
      <w:r w:rsidRPr="00543FEE">
        <w:rPr>
          <w:b/>
          <w:i/>
          <w:iCs/>
          <w:highlight w:val="lightGray"/>
        </w:rPr>
        <w:t>tableau 2. Mix énergétique PROJET</w:t>
      </w:r>
      <w:r w:rsidR="000C5C28" w:rsidRPr="00543FEE">
        <w:rPr>
          <w:b/>
          <w:i/>
          <w:iCs/>
        </w:rPr>
        <w:t xml:space="preserve"> </w:t>
      </w:r>
      <w:r w:rsidR="000C5C28" w:rsidRPr="00543FEE">
        <w:rPr>
          <w:i/>
          <w:iCs/>
        </w:rPr>
        <w:t>disponible dans le Volet Technique au format Excel</w:t>
      </w:r>
    </w:p>
    <w:p w14:paraId="4583C9E9" w14:textId="77777777" w:rsidR="009C0407" w:rsidRPr="00543FEE" w:rsidRDefault="0012662A" w:rsidP="00F37448">
      <w:pPr>
        <w:pStyle w:val="Pucenoir"/>
        <w:rPr>
          <w:i/>
          <w:iCs/>
        </w:rPr>
      </w:pPr>
      <w:r w:rsidRPr="00543FEE">
        <w:rPr>
          <w:i/>
          <w:iCs/>
          <w:highlight w:val="lightGray"/>
        </w:rPr>
        <w:t>Insérer un diagramme du mix énergétique projet du réseau de chaleur et/ou de froid</w:t>
      </w:r>
    </w:p>
    <w:p w14:paraId="5CAD2FF3" w14:textId="2F35FEFC" w:rsidR="0012662A" w:rsidRPr="00543FEE" w:rsidRDefault="0012662A" w:rsidP="00F37448">
      <w:pPr>
        <w:pStyle w:val="Pucenoir"/>
        <w:rPr>
          <w:i/>
          <w:iCs/>
        </w:rPr>
      </w:pPr>
      <w:r w:rsidRPr="00543FEE">
        <w:rPr>
          <w:i/>
          <w:iCs/>
          <w:highlight w:val="lightGray"/>
        </w:rPr>
        <w:t xml:space="preserve">Insérer la courbe </w:t>
      </w:r>
      <w:r w:rsidRPr="00543FEE">
        <w:rPr>
          <w:b/>
          <w:i/>
          <w:iCs/>
          <w:highlight w:val="lightGray"/>
        </w:rPr>
        <w:t xml:space="preserve">monotone </w:t>
      </w:r>
      <w:r w:rsidRPr="00543FEE">
        <w:rPr>
          <w:i/>
          <w:iCs/>
          <w:highlight w:val="lightGray"/>
        </w:rPr>
        <w:t>de la</w:t>
      </w:r>
      <w:r w:rsidRPr="00543FEE">
        <w:rPr>
          <w:b/>
          <w:i/>
          <w:iCs/>
          <w:highlight w:val="lightGray"/>
        </w:rPr>
        <w:t xml:space="preserve"> </w:t>
      </w:r>
      <w:r w:rsidRPr="00543FEE">
        <w:rPr>
          <w:i/>
          <w:iCs/>
          <w:highlight w:val="lightGray"/>
        </w:rPr>
        <w:t>demande annuelle en chaleur et</w:t>
      </w:r>
      <w:r w:rsidRPr="00543FEE">
        <w:rPr>
          <w:rFonts w:ascii="Calibri" w:hAnsi="Calibri" w:cs="Calibri"/>
          <w:i/>
          <w:iCs/>
          <w:highlight w:val="lightGray"/>
        </w:rPr>
        <w:t> </w:t>
      </w:r>
      <w:r w:rsidRPr="00543FEE">
        <w:rPr>
          <w:i/>
          <w:iCs/>
          <w:highlight w:val="lightGray"/>
        </w:rPr>
        <w:t>/ou en froid (</w:t>
      </w:r>
      <w:proofErr w:type="spellStart"/>
      <w:r w:rsidRPr="00543FEE">
        <w:rPr>
          <w:i/>
          <w:iCs/>
          <w:highlight w:val="lightGray"/>
        </w:rPr>
        <w:t>kWhfroid</w:t>
      </w:r>
      <w:proofErr w:type="spellEnd"/>
      <w:r w:rsidRPr="00543FEE">
        <w:rPr>
          <w:i/>
          <w:iCs/>
          <w:highlight w:val="lightGray"/>
        </w:rPr>
        <w:t>)</w:t>
      </w:r>
      <w:r w:rsidRPr="00543FEE">
        <w:rPr>
          <w:i/>
          <w:iCs/>
          <w:highlight w:val="lightGray"/>
          <w:vertAlign w:val="superscript"/>
        </w:rPr>
        <w:footnoteReference w:id="6"/>
      </w:r>
      <w:r w:rsidRPr="00543FEE">
        <w:rPr>
          <w:i/>
          <w:iCs/>
          <w:highlight w:val="lightGray"/>
        </w:rPr>
        <w:t xml:space="preserve"> </w:t>
      </w:r>
      <w:r w:rsidRPr="00543FEE">
        <w:rPr>
          <w:b/>
          <w:i/>
          <w:iCs/>
          <w:highlight w:val="lightGray"/>
        </w:rPr>
        <w:t>avec identification de la couverture base et appoint, ainsi que les différentes unités de production.</w:t>
      </w:r>
    </w:p>
    <w:p w14:paraId="7EBE746B" w14:textId="77777777" w:rsidR="0012662A" w:rsidRPr="0012662A" w:rsidRDefault="0012662A" w:rsidP="0012662A">
      <w:pPr>
        <w:jc w:val="center"/>
        <w:rPr>
          <w:rFonts w:ascii="Marianne Light" w:hAnsi="Marianne Light"/>
          <w:i/>
          <w:sz w:val="18"/>
          <w:szCs w:val="18"/>
          <w:highlight w:val="lightGray"/>
        </w:rPr>
      </w:pPr>
      <w:r w:rsidRPr="0012662A">
        <w:rPr>
          <w:rFonts w:ascii="Marianne Light" w:hAnsi="Marianne Light"/>
          <w:i/>
          <w:noProof/>
          <w:sz w:val="18"/>
          <w:szCs w:val="18"/>
          <w:highlight w:val="lightGray"/>
        </w:rPr>
        <w:drawing>
          <wp:inline distT="0" distB="0" distL="0" distR="0" wp14:anchorId="35D1E8FC" wp14:editId="50E3CFCE">
            <wp:extent cx="2266121" cy="1438629"/>
            <wp:effectExtent l="0" t="0" r="1270" b="9525"/>
            <wp:docPr id="10" name="Image 10"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6DC0536D" w14:textId="3A92FC98" w:rsidR="0012662A" w:rsidRPr="00543FEE" w:rsidRDefault="009C0407" w:rsidP="00F37448">
      <w:pPr>
        <w:pStyle w:val="TexteCourant"/>
        <w:rPr>
          <w:i/>
          <w:iCs/>
        </w:rPr>
      </w:pPr>
      <w:r w:rsidRPr="00543FEE">
        <w:rPr>
          <w:i/>
          <w:iCs/>
        </w:rPr>
        <w:t>Pour le réseau de chaleur (</w:t>
      </w:r>
      <w:r w:rsidR="0012662A" w:rsidRPr="00543FEE">
        <w:rPr>
          <w:i/>
          <w:iCs/>
        </w:rPr>
        <w:t>Besoins thermiques du réseau</w:t>
      </w:r>
      <w:r w:rsidRPr="00543FEE">
        <w:rPr>
          <w:rFonts w:cs="Calibri"/>
          <w:i/>
          <w:iCs/>
        </w:rPr>
        <w:t xml:space="preserve">) </w:t>
      </w:r>
      <w:r w:rsidR="0012662A" w:rsidRPr="00543FEE">
        <w:rPr>
          <w:i/>
          <w:iCs/>
        </w:rPr>
        <w:t>:</w:t>
      </w:r>
    </w:p>
    <w:p w14:paraId="064D6115" w14:textId="77777777" w:rsidR="0012662A" w:rsidRPr="00543FEE" w:rsidRDefault="0012662A" w:rsidP="00F37448">
      <w:pPr>
        <w:pStyle w:val="TexteCourant"/>
        <w:rPr>
          <w:i/>
          <w:iCs/>
          <w:color w:val="FF0000"/>
          <w:lang w:eastAsia="en-US"/>
        </w:rPr>
      </w:pPr>
      <w:r w:rsidRPr="00543FEE">
        <w:rPr>
          <w:i/>
          <w:iCs/>
          <w:color w:val="FF0000"/>
          <w:lang w:eastAsia="en-US"/>
        </w:rPr>
        <w:t>Si projet de réseau de chaud et de froid, dupliquer cette partie afin de fournir les éléments pour le réseau de chaud d’une part et pour le réseau de froid d’autre part.</w:t>
      </w:r>
    </w:p>
    <w:p w14:paraId="470A79F9" w14:textId="77777777" w:rsidR="009C0407" w:rsidRPr="00543FEE" w:rsidRDefault="0012662A" w:rsidP="00F37448">
      <w:pPr>
        <w:pStyle w:val="Pucenoir"/>
        <w:rPr>
          <w:b/>
          <w:i/>
          <w:iCs/>
        </w:rPr>
      </w:pPr>
      <w:r w:rsidRPr="00543FEE">
        <w:rPr>
          <w:i/>
          <w:iCs/>
        </w:rPr>
        <w:t xml:space="preserve">Décrire les besoins énergétiques futurs du projet sur lesquels sera dimensionnée la solution </w:t>
      </w:r>
      <w:proofErr w:type="spellStart"/>
      <w:r w:rsidRPr="00543FEE">
        <w:rPr>
          <w:i/>
          <w:iCs/>
        </w:rPr>
        <w:t>EnR&amp;R</w:t>
      </w:r>
      <w:proofErr w:type="spellEnd"/>
      <w:r w:rsidRPr="00543FEE">
        <w:rPr>
          <w:i/>
          <w:iCs/>
        </w:rPr>
        <w:t>, et le réseau de chaleur dans sa globalité.</w:t>
      </w:r>
    </w:p>
    <w:p w14:paraId="25565453" w14:textId="77777777" w:rsidR="009C0407" w:rsidRPr="00543FEE" w:rsidRDefault="0012662A" w:rsidP="00F37448">
      <w:pPr>
        <w:pStyle w:val="Pucenoir"/>
        <w:rPr>
          <w:b/>
          <w:i/>
          <w:iCs/>
          <w:highlight w:val="lightGray"/>
        </w:rPr>
      </w:pPr>
      <w:r w:rsidRPr="00543FEE">
        <w:rPr>
          <w:b/>
          <w:i/>
          <w:iCs/>
          <w:highlight w:val="lightGray"/>
        </w:rPr>
        <w:lastRenderedPageBreak/>
        <w:t>Insérer le tableau n°3.1 Récapitulatif des besoins des abonnés</w:t>
      </w:r>
      <w:r w:rsidRPr="00543FEE">
        <w:rPr>
          <w:i/>
          <w:iCs/>
          <w:highlight w:val="lightGray"/>
        </w:rPr>
        <w:t xml:space="preserve"> (</w:t>
      </w:r>
      <w:proofErr w:type="spellStart"/>
      <w:r w:rsidRPr="00543FEE">
        <w:rPr>
          <w:i/>
          <w:iCs/>
          <w:highlight w:val="lightGray"/>
        </w:rPr>
        <w:t>process</w:t>
      </w:r>
      <w:proofErr w:type="spellEnd"/>
      <w:r w:rsidRPr="00543FEE">
        <w:rPr>
          <w:i/>
          <w:iCs/>
          <w:highlight w:val="lightGray"/>
        </w:rPr>
        <w:t>, chauffage / ECS des abonnés actuels et des extensions prévues)</w:t>
      </w:r>
    </w:p>
    <w:p w14:paraId="1123C514" w14:textId="0A4BE65C" w:rsidR="0012662A" w:rsidRPr="00543FEE" w:rsidRDefault="0012662A" w:rsidP="00F37448">
      <w:pPr>
        <w:pStyle w:val="Pucenoir"/>
        <w:rPr>
          <w:i/>
          <w:iCs/>
        </w:rPr>
      </w:pPr>
      <w:r w:rsidRPr="00543FEE">
        <w:rPr>
          <w:b/>
          <w:i/>
          <w:iCs/>
          <w:highlight w:val="lightGray"/>
        </w:rPr>
        <w:t>Insérer un graphique de répartition des besoins</w:t>
      </w:r>
      <w:r w:rsidRPr="00543FEE">
        <w:rPr>
          <w:i/>
          <w:iCs/>
          <w:highlight w:val="lightGray"/>
        </w:rPr>
        <w:t xml:space="preserve"> part type d’usager (tertiaire, santé, éducation, logement …)</w:t>
      </w:r>
      <w:r w:rsidR="009C0407" w:rsidRPr="00543FEE">
        <w:rPr>
          <w:i/>
          <w:iCs/>
        </w:rPr>
        <w:t xml:space="preserve">. </w:t>
      </w:r>
      <w:r w:rsidRPr="00543FEE">
        <w:rPr>
          <w:i/>
          <w:iCs/>
        </w:rPr>
        <w:t>Exemple</w:t>
      </w:r>
      <w:r w:rsidRPr="00543FEE">
        <w:rPr>
          <w:rFonts w:ascii="Calibri" w:hAnsi="Calibri" w:cs="Calibri"/>
          <w:i/>
          <w:iCs/>
        </w:rPr>
        <w:t> </w:t>
      </w:r>
      <w:r w:rsidRPr="00543FEE">
        <w:rPr>
          <w:i/>
          <w:iCs/>
        </w:rPr>
        <w:t>:</w:t>
      </w:r>
    </w:p>
    <w:p w14:paraId="244C5AAC" w14:textId="77777777" w:rsidR="0012662A" w:rsidRPr="0012662A" w:rsidRDefault="0012662A" w:rsidP="0012662A">
      <w:pPr>
        <w:jc w:val="center"/>
        <w:rPr>
          <w:rFonts w:ascii="Marianne Light" w:hAnsi="Marianne Light"/>
          <w:i/>
          <w:sz w:val="18"/>
          <w:szCs w:val="18"/>
          <w:highlight w:val="lightGray"/>
        </w:rPr>
      </w:pPr>
      <w:r w:rsidRPr="0012662A">
        <w:rPr>
          <w:rFonts w:ascii="Marianne Light" w:hAnsi="Marianne Light"/>
          <w:b/>
          <w:i/>
          <w:noProof/>
          <w:sz w:val="18"/>
          <w:szCs w:val="18"/>
          <w:highlight w:val="lightGray"/>
        </w:rPr>
        <w:drawing>
          <wp:inline distT="0" distB="0" distL="0" distR="0" wp14:anchorId="4EA7FDE2" wp14:editId="67F0EC65">
            <wp:extent cx="2480391" cy="140716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85" r="4585" b="14294"/>
                    <a:stretch/>
                  </pic:blipFill>
                  <pic:spPr bwMode="auto">
                    <a:xfrm>
                      <a:off x="0" y="0"/>
                      <a:ext cx="2486869" cy="1410835"/>
                    </a:xfrm>
                    <a:prstGeom prst="rect">
                      <a:avLst/>
                    </a:prstGeom>
                    <a:noFill/>
                    <a:ln>
                      <a:noFill/>
                    </a:ln>
                    <a:extLst>
                      <a:ext uri="{53640926-AAD7-44D8-BBD7-CCE9431645EC}">
                        <a14:shadowObscured xmlns:a14="http://schemas.microsoft.com/office/drawing/2010/main"/>
                      </a:ext>
                    </a:extLst>
                  </pic:spPr>
                </pic:pic>
              </a:graphicData>
            </a:graphic>
          </wp:inline>
        </w:drawing>
      </w:r>
    </w:p>
    <w:p w14:paraId="3AFD13FD" w14:textId="77777777" w:rsidR="009C0407" w:rsidRPr="00543FEE" w:rsidRDefault="0012662A" w:rsidP="00F37448">
      <w:pPr>
        <w:pStyle w:val="Pucenoir"/>
        <w:rPr>
          <w:i/>
          <w:iCs/>
          <w:highlight w:val="lightGray"/>
        </w:rPr>
      </w:pPr>
      <w:r w:rsidRPr="00543FEE">
        <w:rPr>
          <w:i/>
          <w:iCs/>
        </w:rPr>
        <w:t xml:space="preserve">Dans le cas d’un plan de développement, bien préciser sous forme de tableau les évolutions attendues </w:t>
      </w:r>
      <w:r w:rsidRPr="00543FEE">
        <w:rPr>
          <w:i/>
          <w:iCs/>
          <w:highlight w:val="lightGray"/>
        </w:rPr>
        <w:t xml:space="preserve">(insérer le </w:t>
      </w:r>
      <w:r w:rsidRPr="00543FEE">
        <w:rPr>
          <w:b/>
          <w:i/>
          <w:iCs/>
          <w:highlight w:val="lightGray"/>
        </w:rPr>
        <w:t>tableau n°3.2 de</w:t>
      </w:r>
      <w:r w:rsidRPr="00543FEE">
        <w:rPr>
          <w:i/>
          <w:iCs/>
          <w:highlight w:val="lightGray"/>
        </w:rPr>
        <w:t xml:space="preserve"> </w:t>
      </w:r>
      <w:r w:rsidRPr="00543FEE">
        <w:rPr>
          <w:b/>
          <w:i/>
          <w:iCs/>
          <w:highlight w:val="lightGray"/>
        </w:rPr>
        <w:t>montée en charge des raccordements</w:t>
      </w:r>
      <w:r w:rsidRPr="00543FEE">
        <w:rPr>
          <w:i/>
          <w:iCs/>
          <w:highlight w:val="lightGray"/>
        </w:rPr>
        <w:t>)</w:t>
      </w:r>
    </w:p>
    <w:p w14:paraId="7706EDA1" w14:textId="77777777" w:rsidR="009C0407" w:rsidRPr="00543FEE" w:rsidRDefault="0012662A" w:rsidP="00F37448">
      <w:pPr>
        <w:pStyle w:val="Pucenoir"/>
        <w:spacing w:after="60"/>
        <w:rPr>
          <w:i/>
          <w:iCs/>
          <w:u w:val="single"/>
        </w:rPr>
      </w:pPr>
      <w:r w:rsidRPr="00543FEE">
        <w:rPr>
          <w:i/>
          <w:iCs/>
          <w:u w:val="single"/>
        </w:rPr>
        <w:t>Si vente de chaleur</w:t>
      </w:r>
      <w:r w:rsidRPr="00543FEE">
        <w:rPr>
          <w:rFonts w:ascii="Calibri" w:hAnsi="Calibri" w:cs="Calibri"/>
          <w:i/>
          <w:iCs/>
          <w:u w:val="single"/>
        </w:rPr>
        <w:t> </w:t>
      </w:r>
      <w:r w:rsidRPr="00543FEE">
        <w:rPr>
          <w:i/>
          <w:iCs/>
          <w:u w:val="single"/>
        </w:rPr>
        <w:t xml:space="preserve">: </w:t>
      </w:r>
    </w:p>
    <w:p w14:paraId="62564858" w14:textId="4016FA40" w:rsidR="004C19FA" w:rsidRPr="00543FEE" w:rsidRDefault="0012662A" w:rsidP="00F37448">
      <w:pPr>
        <w:pStyle w:val="Pucerond"/>
        <w:rPr>
          <w:i/>
          <w:iCs/>
        </w:rPr>
      </w:pPr>
      <w:r w:rsidRPr="00543FEE">
        <w:rPr>
          <w:i/>
          <w:iCs/>
        </w:rPr>
        <w:t xml:space="preserve">Impact positif pour l’abonné ainsi que les modalités envisagées pour une répercussion de cet impact vers l’usager final. </w:t>
      </w:r>
    </w:p>
    <w:p w14:paraId="257FCCD9" w14:textId="2981DD43" w:rsidR="004C19FA" w:rsidRPr="00543FEE" w:rsidRDefault="004C19FA" w:rsidP="00F37448">
      <w:pPr>
        <w:pStyle w:val="Pucerond"/>
        <w:rPr>
          <w:i/>
          <w:iCs/>
        </w:rPr>
      </w:pPr>
      <w:r w:rsidRPr="00543FEE">
        <w:rPr>
          <w:b/>
          <w:i/>
          <w:iCs/>
          <w:highlight w:val="lightGray"/>
        </w:rPr>
        <w:t>Insérer le tableau n°4 Impact aide sur prix de vente</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2032"/>
        <w:gridCol w:w="2028"/>
      </w:tblGrid>
      <w:tr w:rsidR="000C5C28" w:rsidRPr="00ED10BD" w14:paraId="0040444C" w14:textId="77777777" w:rsidTr="00A24707">
        <w:tc>
          <w:tcPr>
            <w:tcW w:w="2662" w:type="pct"/>
            <w:tcBorders>
              <w:top w:val="single" w:sz="12" w:space="0" w:color="auto"/>
              <w:left w:val="single" w:sz="12" w:space="0" w:color="auto"/>
              <w:bottom w:val="single" w:sz="12" w:space="0" w:color="auto"/>
              <w:right w:val="single" w:sz="12" w:space="0" w:color="auto"/>
            </w:tcBorders>
            <w:shd w:val="clear" w:color="auto" w:fill="auto"/>
          </w:tcPr>
          <w:p w14:paraId="2E1AA066" w14:textId="77777777" w:rsidR="000C5C28" w:rsidRPr="00543FEE" w:rsidRDefault="000C5C28" w:rsidP="00F37448">
            <w:pPr>
              <w:pStyle w:val="TexteCourant"/>
              <w:rPr>
                <w:i/>
                <w:iCs/>
              </w:rPr>
            </w:pPr>
            <w:r w:rsidRPr="00543FEE">
              <w:rPr>
                <w:i/>
                <w:iCs/>
              </w:rPr>
              <w:t>Prix de la chaleur vendue aux abonnés</w:t>
            </w:r>
          </w:p>
        </w:tc>
        <w:tc>
          <w:tcPr>
            <w:tcW w:w="1170" w:type="pct"/>
            <w:tcBorders>
              <w:top w:val="single" w:sz="12" w:space="0" w:color="auto"/>
              <w:left w:val="single" w:sz="12" w:space="0" w:color="auto"/>
              <w:bottom w:val="single" w:sz="12" w:space="0" w:color="auto"/>
              <w:right w:val="single" w:sz="12" w:space="0" w:color="auto"/>
            </w:tcBorders>
            <w:shd w:val="clear" w:color="auto" w:fill="auto"/>
          </w:tcPr>
          <w:p w14:paraId="4E883781" w14:textId="77777777" w:rsidR="000C5C28" w:rsidRPr="00543FEE" w:rsidRDefault="000C5C28" w:rsidP="00F37448">
            <w:pPr>
              <w:pStyle w:val="TexteCourant"/>
              <w:rPr>
                <w:i/>
                <w:iCs/>
              </w:rPr>
            </w:pPr>
            <w:r w:rsidRPr="00543FEE">
              <w:rPr>
                <w:i/>
                <w:iCs/>
              </w:rPr>
              <w:t>HT</w:t>
            </w:r>
          </w:p>
        </w:tc>
        <w:tc>
          <w:tcPr>
            <w:tcW w:w="1168" w:type="pct"/>
            <w:tcBorders>
              <w:top w:val="single" w:sz="12" w:space="0" w:color="auto"/>
              <w:left w:val="single" w:sz="12" w:space="0" w:color="auto"/>
              <w:bottom w:val="single" w:sz="12" w:space="0" w:color="auto"/>
              <w:right w:val="single" w:sz="12" w:space="0" w:color="auto"/>
            </w:tcBorders>
            <w:shd w:val="clear" w:color="auto" w:fill="auto"/>
          </w:tcPr>
          <w:p w14:paraId="5AC63085" w14:textId="77777777" w:rsidR="000C5C28" w:rsidRPr="00543FEE" w:rsidRDefault="000C5C28" w:rsidP="00F37448">
            <w:pPr>
              <w:pStyle w:val="TexteCourant"/>
              <w:rPr>
                <w:i/>
                <w:iCs/>
              </w:rPr>
            </w:pPr>
            <w:r w:rsidRPr="00543FEE">
              <w:rPr>
                <w:i/>
                <w:iCs/>
              </w:rPr>
              <w:t>TTC</w:t>
            </w:r>
          </w:p>
        </w:tc>
      </w:tr>
      <w:tr w:rsidR="000C5C28" w:rsidRPr="00ED10BD" w14:paraId="384A704D" w14:textId="77777777" w:rsidTr="00A24707">
        <w:tc>
          <w:tcPr>
            <w:tcW w:w="2662" w:type="pct"/>
            <w:tcBorders>
              <w:top w:val="single" w:sz="12" w:space="0" w:color="auto"/>
              <w:left w:val="single" w:sz="12" w:space="0" w:color="auto"/>
            </w:tcBorders>
            <w:shd w:val="clear" w:color="auto" w:fill="auto"/>
          </w:tcPr>
          <w:p w14:paraId="3C88D341" w14:textId="77777777" w:rsidR="000C5C28" w:rsidRPr="00543FEE" w:rsidRDefault="000C5C28" w:rsidP="00F37448">
            <w:pPr>
              <w:pStyle w:val="TexteCourant"/>
              <w:rPr>
                <w:i/>
                <w:iCs/>
              </w:rPr>
            </w:pPr>
            <w:r w:rsidRPr="00543FEE">
              <w:rPr>
                <w:i/>
                <w:iCs/>
              </w:rPr>
              <w:t>R1 moyen €/</w:t>
            </w:r>
            <w:proofErr w:type="spellStart"/>
            <w:r w:rsidRPr="00543FEE">
              <w:rPr>
                <w:i/>
                <w:iCs/>
              </w:rPr>
              <w:t>MWh</w:t>
            </w:r>
            <w:proofErr w:type="spellEnd"/>
            <w:r w:rsidRPr="00543FEE">
              <w:rPr>
                <w:i/>
                <w:iCs/>
              </w:rPr>
              <w:t xml:space="preserve"> avant opération</w:t>
            </w:r>
          </w:p>
        </w:tc>
        <w:tc>
          <w:tcPr>
            <w:tcW w:w="1170" w:type="pct"/>
            <w:tcBorders>
              <w:top w:val="single" w:sz="12" w:space="0" w:color="auto"/>
            </w:tcBorders>
            <w:shd w:val="clear" w:color="auto" w:fill="auto"/>
          </w:tcPr>
          <w:p w14:paraId="681D2E91" w14:textId="77777777" w:rsidR="000C5C28" w:rsidRPr="00543FEE" w:rsidRDefault="000C5C28" w:rsidP="00F37448">
            <w:pPr>
              <w:pStyle w:val="TexteCourant"/>
              <w:rPr>
                <w:i/>
                <w:iCs/>
              </w:rPr>
            </w:pPr>
          </w:p>
        </w:tc>
        <w:tc>
          <w:tcPr>
            <w:tcW w:w="1168" w:type="pct"/>
            <w:shd w:val="clear" w:color="auto" w:fill="auto"/>
          </w:tcPr>
          <w:p w14:paraId="4290639E" w14:textId="77777777" w:rsidR="000C5C28" w:rsidRPr="00543FEE" w:rsidRDefault="000C5C28" w:rsidP="00F37448">
            <w:pPr>
              <w:pStyle w:val="TexteCourant"/>
              <w:rPr>
                <w:i/>
                <w:iCs/>
              </w:rPr>
            </w:pPr>
          </w:p>
        </w:tc>
      </w:tr>
      <w:tr w:rsidR="000C5C28" w:rsidRPr="00ED10BD" w14:paraId="5B336EDD" w14:textId="77777777" w:rsidTr="00A24707">
        <w:tc>
          <w:tcPr>
            <w:tcW w:w="2662" w:type="pct"/>
            <w:tcBorders>
              <w:left w:val="single" w:sz="12" w:space="0" w:color="auto"/>
            </w:tcBorders>
            <w:shd w:val="clear" w:color="auto" w:fill="auto"/>
          </w:tcPr>
          <w:p w14:paraId="1AC313E4" w14:textId="77777777" w:rsidR="000C5C28" w:rsidRPr="00543FEE" w:rsidRDefault="000C5C28" w:rsidP="00F37448">
            <w:pPr>
              <w:pStyle w:val="TexteCourant"/>
              <w:rPr>
                <w:i/>
                <w:iCs/>
              </w:rPr>
            </w:pPr>
            <w:r w:rsidRPr="00543FEE">
              <w:rPr>
                <w:i/>
                <w:iCs/>
              </w:rPr>
              <w:t>R1 moyen €/</w:t>
            </w:r>
            <w:proofErr w:type="spellStart"/>
            <w:r w:rsidRPr="00543FEE">
              <w:rPr>
                <w:i/>
                <w:iCs/>
              </w:rPr>
              <w:t>MWh</w:t>
            </w:r>
            <w:proofErr w:type="spellEnd"/>
            <w:r w:rsidRPr="00543FEE">
              <w:rPr>
                <w:i/>
                <w:iCs/>
              </w:rPr>
              <w:t xml:space="preserve"> après opération sans aide</w:t>
            </w:r>
          </w:p>
        </w:tc>
        <w:tc>
          <w:tcPr>
            <w:tcW w:w="1170" w:type="pct"/>
            <w:shd w:val="clear" w:color="auto" w:fill="auto"/>
          </w:tcPr>
          <w:p w14:paraId="48DEC41B" w14:textId="77777777" w:rsidR="000C5C28" w:rsidRPr="00543FEE" w:rsidRDefault="000C5C28" w:rsidP="00F37448">
            <w:pPr>
              <w:pStyle w:val="TexteCourant"/>
              <w:rPr>
                <w:i/>
                <w:iCs/>
              </w:rPr>
            </w:pPr>
          </w:p>
        </w:tc>
        <w:tc>
          <w:tcPr>
            <w:tcW w:w="1168" w:type="pct"/>
            <w:shd w:val="clear" w:color="auto" w:fill="auto"/>
          </w:tcPr>
          <w:p w14:paraId="25161514" w14:textId="77777777" w:rsidR="000C5C28" w:rsidRPr="00543FEE" w:rsidRDefault="000C5C28" w:rsidP="00F37448">
            <w:pPr>
              <w:pStyle w:val="TexteCourant"/>
              <w:rPr>
                <w:i/>
                <w:iCs/>
              </w:rPr>
            </w:pPr>
          </w:p>
        </w:tc>
      </w:tr>
      <w:tr w:rsidR="000C5C28" w:rsidRPr="00ED10BD" w14:paraId="421DAA8B" w14:textId="77777777" w:rsidTr="00A24707">
        <w:tc>
          <w:tcPr>
            <w:tcW w:w="2662" w:type="pct"/>
            <w:tcBorders>
              <w:left w:val="single" w:sz="12" w:space="0" w:color="auto"/>
            </w:tcBorders>
            <w:shd w:val="clear" w:color="auto" w:fill="auto"/>
          </w:tcPr>
          <w:p w14:paraId="5F3102E1" w14:textId="77777777" w:rsidR="000C5C28" w:rsidRPr="00543FEE" w:rsidRDefault="000C5C28" w:rsidP="00F37448">
            <w:pPr>
              <w:pStyle w:val="TexteCourant"/>
              <w:rPr>
                <w:i/>
                <w:iCs/>
              </w:rPr>
            </w:pPr>
            <w:r w:rsidRPr="00543FEE">
              <w:rPr>
                <w:i/>
                <w:iCs/>
              </w:rPr>
              <w:t>R1 moyen €/</w:t>
            </w:r>
            <w:proofErr w:type="spellStart"/>
            <w:r w:rsidRPr="00543FEE">
              <w:rPr>
                <w:i/>
                <w:iCs/>
              </w:rPr>
              <w:t>MWh</w:t>
            </w:r>
            <w:proofErr w:type="spellEnd"/>
            <w:r w:rsidRPr="00543FEE">
              <w:rPr>
                <w:i/>
                <w:iCs/>
              </w:rPr>
              <w:t xml:space="preserve"> après opération avec aide</w:t>
            </w:r>
          </w:p>
        </w:tc>
        <w:tc>
          <w:tcPr>
            <w:tcW w:w="1170" w:type="pct"/>
            <w:shd w:val="clear" w:color="auto" w:fill="auto"/>
          </w:tcPr>
          <w:p w14:paraId="76484F78" w14:textId="77777777" w:rsidR="000C5C28" w:rsidRPr="00543FEE" w:rsidRDefault="000C5C28" w:rsidP="00F37448">
            <w:pPr>
              <w:pStyle w:val="TexteCourant"/>
              <w:rPr>
                <w:i/>
                <w:iCs/>
              </w:rPr>
            </w:pPr>
          </w:p>
        </w:tc>
        <w:tc>
          <w:tcPr>
            <w:tcW w:w="1168" w:type="pct"/>
            <w:shd w:val="clear" w:color="auto" w:fill="auto"/>
          </w:tcPr>
          <w:p w14:paraId="4F1DB7B6" w14:textId="77777777" w:rsidR="000C5C28" w:rsidRPr="00543FEE" w:rsidRDefault="000C5C28" w:rsidP="00F37448">
            <w:pPr>
              <w:pStyle w:val="TexteCourant"/>
              <w:rPr>
                <w:i/>
                <w:iCs/>
              </w:rPr>
            </w:pPr>
          </w:p>
        </w:tc>
      </w:tr>
      <w:tr w:rsidR="000C5C28" w:rsidRPr="00ED10BD" w14:paraId="37A76078" w14:textId="77777777" w:rsidTr="00A24707">
        <w:tc>
          <w:tcPr>
            <w:tcW w:w="2662" w:type="pct"/>
            <w:tcBorders>
              <w:left w:val="single" w:sz="12" w:space="0" w:color="auto"/>
            </w:tcBorders>
            <w:shd w:val="clear" w:color="auto" w:fill="auto"/>
          </w:tcPr>
          <w:p w14:paraId="07245FC8" w14:textId="77777777" w:rsidR="000C5C28" w:rsidRPr="00543FEE" w:rsidRDefault="000C5C28" w:rsidP="00F37448">
            <w:pPr>
              <w:pStyle w:val="TexteCourant"/>
              <w:rPr>
                <w:i/>
                <w:iCs/>
              </w:rPr>
            </w:pPr>
            <w:r w:rsidRPr="00543FEE">
              <w:rPr>
                <w:i/>
                <w:iCs/>
              </w:rPr>
              <w:t>R2 moyen €/</w:t>
            </w:r>
            <w:proofErr w:type="spellStart"/>
            <w:r w:rsidRPr="00543FEE">
              <w:rPr>
                <w:i/>
                <w:iCs/>
              </w:rPr>
              <w:t>MWh</w:t>
            </w:r>
            <w:proofErr w:type="spellEnd"/>
            <w:r w:rsidRPr="00543FEE">
              <w:rPr>
                <w:i/>
                <w:iCs/>
              </w:rPr>
              <w:t xml:space="preserve"> avant opération</w:t>
            </w:r>
          </w:p>
        </w:tc>
        <w:tc>
          <w:tcPr>
            <w:tcW w:w="1170" w:type="pct"/>
            <w:shd w:val="clear" w:color="auto" w:fill="auto"/>
          </w:tcPr>
          <w:p w14:paraId="197B217F" w14:textId="77777777" w:rsidR="000C5C28" w:rsidRPr="00543FEE" w:rsidRDefault="000C5C28" w:rsidP="00F37448">
            <w:pPr>
              <w:pStyle w:val="TexteCourant"/>
              <w:rPr>
                <w:i/>
                <w:iCs/>
              </w:rPr>
            </w:pPr>
          </w:p>
        </w:tc>
        <w:tc>
          <w:tcPr>
            <w:tcW w:w="1168" w:type="pct"/>
            <w:shd w:val="clear" w:color="auto" w:fill="auto"/>
          </w:tcPr>
          <w:p w14:paraId="23C0D490" w14:textId="77777777" w:rsidR="000C5C28" w:rsidRPr="00543FEE" w:rsidRDefault="000C5C28" w:rsidP="00F37448">
            <w:pPr>
              <w:pStyle w:val="TexteCourant"/>
              <w:rPr>
                <w:i/>
                <w:iCs/>
              </w:rPr>
            </w:pPr>
          </w:p>
        </w:tc>
      </w:tr>
      <w:tr w:rsidR="000C5C28" w:rsidRPr="00ED10BD" w14:paraId="530FA674" w14:textId="77777777" w:rsidTr="00A24707">
        <w:tc>
          <w:tcPr>
            <w:tcW w:w="2662" w:type="pct"/>
            <w:tcBorders>
              <w:left w:val="single" w:sz="12" w:space="0" w:color="auto"/>
            </w:tcBorders>
            <w:shd w:val="clear" w:color="auto" w:fill="auto"/>
          </w:tcPr>
          <w:p w14:paraId="2B2CB25D" w14:textId="77777777" w:rsidR="000C5C28" w:rsidRPr="00543FEE" w:rsidRDefault="000C5C28" w:rsidP="00F37448">
            <w:pPr>
              <w:pStyle w:val="TexteCourant"/>
              <w:rPr>
                <w:i/>
                <w:iCs/>
              </w:rPr>
            </w:pPr>
            <w:r w:rsidRPr="00543FEE">
              <w:rPr>
                <w:i/>
                <w:iCs/>
              </w:rPr>
              <w:t>R2 moyen €/</w:t>
            </w:r>
            <w:proofErr w:type="spellStart"/>
            <w:r w:rsidRPr="00543FEE">
              <w:rPr>
                <w:i/>
                <w:iCs/>
              </w:rPr>
              <w:t>MWh</w:t>
            </w:r>
            <w:proofErr w:type="spellEnd"/>
            <w:r w:rsidRPr="00543FEE">
              <w:rPr>
                <w:i/>
                <w:iCs/>
              </w:rPr>
              <w:t xml:space="preserve"> après opération sans aide</w:t>
            </w:r>
          </w:p>
        </w:tc>
        <w:tc>
          <w:tcPr>
            <w:tcW w:w="1170" w:type="pct"/>
            <w:shd w:val="clear" w:color="auto" w:fill="auto"/>
          </w:tcPr>
          <w:p w14:paraId="6CC35A4C" w14:textId="77777777" w:rsidR="000C5C28" w:rsidRPr="00543FEE" w:rsidRDefault="000C5C28" w:rsidP="00F37448">
            <w:pPr>
              <w:pStyle w:val="TexteCourant"/>
              <w:rPr>
                <w:i/>
                <w:iCs/>
              </w:rPr>
            </w:pPr>
          </w:p>
        </w:tc>
        <w:tc>
          <w:tcPr>
            <w:tcW w:w="1168" w:type="pct"/>
            <w:shd w:val="clear" w:color="auto" w:fill="auto"/>
          </w:tcPr>
          <w:p w14:paraId="1D6BFE83" w14:textId="77777777" w:rsidR="000C5C28" w:rsidRPr="00543FEE" w:rsidRDefault="000C5C28" w:rsidP="00F37448">
            <w:pPr>
              <w:pStyle w:val="TexteCourant"/>
              <w:rPr>
                <w:i/>
                <w:iCs/>
              </w:rPr>
            </w:pPr>
          </w:p>
        </w:tc>
      </w:tr>
      <w:tr w:rsidR="000C5C28" w:rsidRPr="00ED10BD" w14:paraId="29959EAA" w14:textId="77777777" w:rsidTr="00A24707">
        <w:tc>
          <w:tcPr>
            <w:tcW w:w="2662" w:type="pct"/>
            <w:tcBorders>
              <w:left w:val="single" w:sz="12" w:space="0" w:color="auto"/>
            </w:tcBorders>
            <w:shd w:val="clear" w:color="auto" w:fill="auto"/>
          </w:tcPr>
          <w:p w14:paraId="1A719931" w14:textId="77777777" w:rsidR="000C5C28" w:rsidRPr="00543FEE" w:rsidRDefault="000C5C28" w:rsidP="00F37448">
            <w:pPr>
              <w:pStyle w:val="TexteCourant"/>
              <w:rPr>
                <w:i/>
                <w:iCs/>
              </w:rPr>
            </w:pPr>
            <w:r w:rsidRPr="00543FEE">
              <w:rPr>
                <w:i/>
                <w:iCs/>
              </w:rPr>
              <w:t>R2 moyen €/</w:t>
            </w:r>
            <w:proofErr w:type="spellStart"/>
            <w:r w:rsidRPr="00543FEE">
              <w:rPr>
                <w:i/>
                <w:iCs/>
              </w:rPr>
              <w:t>MWh</w:t>
            </w:r>
            <w:proofErr w:type="spellEnd"/>
            <w:r w:rsidRPr="00543FEE">
              <w:rPr>
                <w:i/>
                <w:iCs/>
              </w:rPr>
              <w:t xml:space="preserve"> après opération avec aide</w:t>
            </w:r>
          </w:p>
        </w:tc>
        <w:tc>
          <w:tcPr>
            <w:tcW w:w="1170" w:type="pct"/>
            <w:shd w:val="clear" w:color="auto" w:fill="auto"/>
          </w:tcPr>
          <w:p w14:paraId="130EB99B" w14:textId="77777777" w:rsidR="000C5C28" w:rsidRPr="00543FEE" w:rsidRDefault="000C5C28" w:rsidP="00F37448">
            <w:pPr>
              <w:pStyle w:val="TexteCourant"/>
              <w:rPr>
                <w:i/>
                <w:iCs/>
              </w:rPr>
            </w:pPr>
          </w:p>
        </w:tc>
        <w:tc>
          <w:tcPr>
            <w:tcW w:w="1168" w:type="pct"/>
            <w:shd w:val="clear" w:color="auto" w:fill="auto"/>
          </w:tcPr>
          <w:p w14:paraId="36F329C1" w14:textId="77777777" w:rsidR="000C5C28" w:rsidRPr="00543FEE" w:rsidRDefault="000C5C28" w:rsidP="00F37448">
            <w:pPr>
              <w:pStyle w:val="TexteCourant"/>
              <w:rPr>
                <w:i/>
                <w:iCs/>
              </w:rPr>
            </w:pPr>
          </w:p>
        </w:tc>
      </w:tr>
    </w:tbl>
    <w:p w14:paraId="761210C7" w14:textId="77777777" w:rsidR="000C5C28" w:rsidRPr="004C19FA" w:rsidRDefault="000C5C28" w:rsidP="000C5C28">
      <w:pPr>
        <w:pStyle w:val="Paragraphedeliste"/>
        <w:shd w:val="clear" w:color="auto" w:fill="FFFFFF" w:themeFill="background1"/>
        <w:ind w:left="1440"/>
        <w:rPr>
          <w:rFonts w:ascii="Marianne Light" w:hAnsi="Marianne Light"/>
          <w:i/>
          <w:sz w:val="18"/>
          <w:szCs w:val="18"/>
        </w:rPr>
      </w:pPr>
    </w:p>
    <w:p w14:paraId="3579A6B7" w14:textId="737B7577" w:rsidR="0012662A" w:rsidRPr="00543FEE" w:rsidRDefault="0012662A" w:rsidP="00F37448">
      <w:pPr>
        <w:pStyle w:val="Pucenoir"/>
        <w:spacing w:after="60"/>
        <w:rPr>
          <w:i/>
          <w:iCs/>
        </w:rPr>
      </w:pPr>
      <w:r w:rsidRPr="00543FEE">
        <w:rPr>
          <w:i/>
          <w:iCs/>
        </w:rPr>
        <w:t xml:space="preserve">Puissance souscrite totale permettant de calculer le R2 en </w:t>
      </w:r>
      <w:proofErr w:type="spellStart"/>
      <w:r w:rsidRPr="00543FEE">
        <w:rPr>
          <w:i/>
          <w:iCs/>
        </w:rPr>
        <w:t>MWh</w:t>
      </w:r>
      <w:proofErr w:type="spellEnd"/>
      <w:r w:rsidRPr="00543FEE">
        <w:rPr>
          <w:i/>
          <w:iCs/>
        </w:rPr>
        <w:t xml:space="preserve"> : XX kW</w:t>
      </w:r>
    </w:p>
    <w:p w14:paraId="5C3C4715" w14:textId="01938DE2" w:rsidR="0012662A" w:rsidRPr="00543FEE" w:rsidRDefault="0012662A" w:rsidP="00F37448">
      <w:pPr>
        <w:pStyle w:val="Pucerond"/>
        <w:rPr>
          <w:i/>
          <w:iCs/>
        </w:rPr>
      </w:pPr>
      <w:r w:rsidRPr="00543FEE">
        <w:rPr>
          <w:i/>
          <w:iCs/>
        </w:rPr>
        <w:t>Soit un total avant opération de (R1+R2) moyen = XXX   € TTC/</w:t>
      </w:r>
      <w:proofErr w:type="spellStart"/>
      <w:r w:rsidRPr="00543FEE">
        <w:rPr>
          <w:i/>
          <w:iCs/>
        </w:rPr>
        <w:t>MWh</w:t>
      </w:r>
      <w:proofErr w:type="spellEnd"/>
    </w:p>
    <w:p w14:paraId="345C1135" w14:textId="4C06AAA0" w:rsidR="0012662A" w:rsidRPr="00543FEE" w:rsidRDefault="0012662A" w:rsidP="00F37448">
      <w:pPr>
        <w:pStyle w:val="Pucerond"/>
        <w:rPr>
          <w:i/>
          <w:iCs/>
        </w:rPr>
      </w:pPr>
      <w:r w:rsidRPr="00543FEE">
        <w:rPr>
          <w:i/>
          <w:iCs/>
        </w:rPr>
        <w:t>Soit un total après opération sans subvention de (R1+R2) moyen = XXX   € TTC/</w:t>
      </w:r>
      <w:proofErr w:type="spellStart"/>
      <w:r w:rsidRPr="00543FEE">
        <w:rPr>
          <w:i/>
          <w:iCs/>
        </w:rPr>
        <w:t>MWh</w:t>
      </w:r>
      <w:proofErr w:type="spellEnd"/>
    </w:p>
    <w:p w14:paraId="4B0CE8BB" w14:textId="2E1391A3" w:rsidR="0012662A" w:rsidRPr="00543FEE" w:rsidRDefault="0012662A" w:rsidP="00F37448">
      <w:pPr>
        <w:pStyle w:val="Pucerond"/>
        <w:spacing w:after="120"/>
        <w:rPr>
          <w:i/>
          <w:iCs/>
        </w:rPr>
      </w:pPr>
      <w:r w:rsidRPr="00543FEE">
        <w:rPr>
          <w:i/>
          <w:iCs/>
        </w:rPr>
        <w:t>Soit un total après opération avec subvention de (R1+R2) moyen = XXX   € TTC/</w:t>
      </w:r>
      <w:proofErr w:type="spellStart"/>
      <w:r w:rsidRPr="00543FEE">
        <w:rPr>
          <w:i/>
          <w:iCs/>
        </w:rPr>
        <w:t>MWh</w:t>
      </w:r>
      <w:proofErr w:type="spellEnd"/>
    </w:p>
    <w:p w14:paraId="3E42861A" w14:textId="77777777" w:rsidR="004C19FA" w:rsidRPr="00543FEE" w:rsidRDefault="0012662A" w:rsidP="00F37448">
      <w:pPr>
        <w:pStyle w:val="Pucenoir"/>
        <w:rPr>
          <w:i/>
          <w:iCs/>
        </w:rPr>
      </w:pPr>
      <w:r w:rsidRPr="00543FEE">
        <w:rPr>
          <w:i/>
          <w:iCs/>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53CED5B2" w14:textId="181E2E0A" w:rsidR="004C19FA" w:rsidRPr="00543FEE" w:rsidRDefault="0012662A" w:rsidP="00F37448">
      <w:pPr>
        <w:pStyle w:val="Pucenoir"/>
        <w:rPr>
          <w:i/>
          <w:iCs/>
        </w:rPr>
      </w:pPr>
      <w:r w:rsidRPr="00543FEE">
        <w:rPr>
          <w:i/>
          <w:iCs/>
          <w:u w:val="single"/>
        </w:rPr>
        <w:t>En cas de présence de bâtiments à raccorder gérés par des bailleurs sociaux</w:t>
      </w:r>
      <w:r w:rsidR="004C19FA" w:rsidRPr="00543FEE">
        <w:rPr>
          <w:rFonts w:ascii="Calibri" w:hAnsi="Calibri" w:cs="Calibri"/>
          <w:i/>
          <w:iCs/>
        </w:rPr>
        <w:t> </w:t>
      </w:r>
      <w:r w:rsidR="004C19FA" w:rsidRPr="00543FEE">
        <w:rPr>
          <w:i/>
          <w:iCs/>
        </w:rPr>
        <w:t>:</w:t>
      </w:r>
      <w:r w:rsidRPr="00543FEE">
        <w:rPr>
          <w:i/>
          <w:iCs/>
        </w:rPr>
        <w:t xml:space="preserve"> il devra être fourni une simulation des prix prévisionnels de vente à l’abonné en fonction des puissances souscrites, en distinguant les parts R1 et R2, sur la base des polices d’abonnement type. </w:t>
      </w:r>
    </w:p>
    <w:p w14:paraId="74DBF84F" w14:textId="0D20E7FC" w:rsidR="0012662A" w:rsidRPr="00543FEE" w:rsidRDefault="0012662A" w:rsidP="00F37448">
      <w:pPr>
        <w:pStyle w:val="Pucenoir"/>
        <w:rPr>
          <w:i/>
          <w:iCs/>
        </w:rPr>
      </w:pPr>
      <w:r w:rsidRPr="00543FEE">
        <w:rPr>
          <w:i/>
          <w:iCs/>
          <w:u w:val="single"/>
        </w:rPr>
        <w:t>De plus, pour les projets dont le nombre de logement sociaux est supérieur à 1500</w:t>
      </w:r>
      <w:r w:rsidR="004C19FA" w:rsidRPr="00543FEE">
        <w:rPr>
          <w:rFonts w:ascii="Calibri" w:hAnsi="Calibri" w:cs="Calibri"/>
          <w:i/>
          <w:iCs/>
        </w:rPr>
        <w:t> </w:t>
      </w:r>
      <w:r w:rsidR="004C19FA" w:rsidRPr="00543FEE">
        <w:rPr>
          <w:i/>
          <w:iCs/>
        </w:rPr>
        <w:t>:</w:t>
      </w:r>
      <w:r w:rsidRPr="00543FEE">
        <w:rPr>
          <w:i/>
          <w:iCs/>
        </w:rPr>
        <w:t xml:space="preserve"> il devra être fourni une simulation des prix prévisionnels de vente à l’usager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7274D8D0" w14:textId="2A5EDB6B" w:rsidR="0012662A" w:rsidRDefault="0012662A" w:rsidP="00FC6D86">
      <w:pPr>
        <w:pStyle w:val="Titre2"/>
      </w:pPr>
      <w:bookmarkStart w:id="80" w:name="_Toc56154440"/>
      <w:bookmarkStart w:id="81" w:name="_Toc56155274"/>
      <w:bookmarkStart w:id="82" w:name="_Toc56155343"/>
      <w:bookmarkStart w:id="83" w:name="_Toc56410385"/>
      <w:bookmarkStart w:id="84" w:name="_Toc56410412"/>
      <w:bookmarkStart w:id="85" w:name="_Toc56428373"/>
      <w:bookmarkStart w:id="86" w:name="_Toc57904461"/>
      <w:bookmarkStart w:id="87" w:name="_Toc61338672"/>
      <w:bookmarkStart w:id="88" w:name="_Toc61338782"/>
      <w:bookmarkStart w:id="89" w:name="_Toc61339577"/>
      <w:bookmarkStart w:id="90" w:name="_Toc465339718"/>
      <w:bookmarkStart w:id="91" w:name="_Toc465341662"/>
      <w:bookmarkStart w:id="92" w:name="_Toc33454432"/>
      <w:r w:rsidRPr="0012662A">
        <w:t>Descriptif technique de l'installation et de ses performances (ex</w:t>
      </w:r>
      <w:r w:rsidR="00F06E1F">
        <w:t>.</w:t>
      </w:r>
      <w:r w:rsidR="00F06E1F">
        <w:rPr>
          <w:rFonts w:ascii="Calibri" w:hAnsi="Calibri" w:cs="Calibri"/>
        </w:rPr>
        <w:t> </w:t>
      </w:r>
      <w:r w:rsidR="00F06E1F">
        <w:t xml:space="preserve">: </w:t>
      </w:r>
      <w:r w:rsidRPr="0012662A">
        <w:t xml:space="preserve"> taux </w:t>
      </w:r>
      <w:proofErr w:type="spellStart"/>
      <w:r w:rsidRPr="0012662A">
        <w:t>EnR&amp;R</w:t>
      </w:r>
      <w:proofErr w:type="spellEnd"/>
      <w:r w:rsidRPr="0012662A">
        <w:t xml:space="preserve"> injecté dans le réseau, densité moyenne de l’extension, longueur de tranchée…)</w:t>
      </w:r>
      <w:bookmarkEnd w:id="80"/>
      <w:bookmarkEnd w:id="81"/>
      <w:bookmarkEnd w:id="82"/>
      <w:bookmarkEnd w:id="83"/>
      <w:bookmarkEnd w:id="84"/>
      <w:bookmarkEnd w:id="85"/>
      <w:bookmarkEnd w:id="86"/>
      <w:bookmarkEnd w:id="87"/>
      <w:bookmarkEnd w:id="88"/>
      <w:bookmarkEnd w:id="89"/>
    </w:p>
    <w:p w14:paraId="3C27966A" w14:textId="1A861CB1" w:rsidR="0012662A" w:rsidRPr="00543FEE" w:rsidRDefault="00F36733" w:rsidP="00F37448">
      <w:pPr>
        <w:pStyle w:val="TexteCourant"/>
        <w:rPr>
          <w:b/>
          <w:bCs/>
          <w:i/>
          <w:iCs/>
        </w:rPr>
      </w:pPr>
      <w:bookmarkStart w:id="93" w:name="_Toc521324539"/>
      <w:r w:rsidRPr="00543FEE">
        <w:rPr>
          <w:b/>
          <w:bCs/>
          <w:i/>
          <w:iCs/>
        </w:rPr>
        <w:t>Pour la récupération de chaleur</w:t>
      </w:r>
      <w:r w:rsidRPr="00543FEE">
        <w:rPr>
          <w:rFonts w:ascii="Calibri" w:hAnsi="Calibri" w:cs="Calibri"/>
          <w:b/>
          <w:bCs/>
          <w:i/>
          <w:iCs/>
        </w:rPr>
        <w:t> </w:t>
      </w:r>
      <w:r w:rsidRPr="00543FEE">
        <w:rPr>
          <w:b/>
          <w:bCs/>
          <w:i/>
          <w:iCs/>
        </w:rPr>
        <w:t xml:space="preserve">: </w:t>
      </w:r>
      <w:bookmarkEnd w:id="93"/>
    </w:p>
    <w:p w14:paraId="2445867E" w14:textId="77777777" w:rsidR="00F36733" w:rsidRPr="00543FEE" w:rsidRDefault="00F36733" w:rsidP="00F37448">
      <w:pPr>
        <w:pStyle w:val="Pucenoir"/>
        <w:spacing w:after="60"/>
        <w:rPr>
          <w:i/>
          <w:iCs/>
        </w:rPr>
      </w:pPr>
      <w:bookmarkStart w:id="94" w:name="_Toc521324540"/>
      <w:r w:rsidRPr="00543FEE">
        <w:rPr>
          <w:i/>
          <w:iCs/>
        </w:rPr>
        <w:t>Description des équipements prévus</w:t>
      </w:r>
      <w:r w:rsidRPr="00543FEE">
        <w:rPr>
          <w:rFonts w:ascii="Calibri" w:hAnsi="Calibri" w:cs="Calibri"/>
          <w:i/>
          <w:iCs/>
        </w:rPr>
        <w:t> </w:t>
      </w:r>
      <w:r w:rsidRPr="00543FEE">
        <w:rPr>
          <w:i/>
          <w:iCs/>
        </w:rPr>
        <w:t>:</w:t>
      </w:r>
    </w:p>
    <w:p w14:paraId="55C23A32" w14:textId="4A4DC32E" w:rsidR="0012662A" w:rsidRPr="00543FEE" w:rsidRDefault="0012662A" w:rsidP="00F37448">
      <w:pPr>
        <w:pStyle w:val="Pucerond"/>
        <w:rPr>
          <w:i/>
          <w:iCs/>
        </w:rPr>
      </w:pPr>
      <w:r w:rsidRPr="00543FEE">
        <w:rPr>
          <w:i/>
          <w:iCs/>
        </w:rPr>
        <w:t>Système de captage,</w:t>
      </w:r>
      <w:bookmarkEnd w:id="94"/>
    </w:p>
    <w:p w14:paraId="173F7A44" w14:textId="007E4342" w:rsidR="0012662A" w:rsidRPr="00543FEE" w:rsidRDefault="00F36733" w:rsidP="00F37448">
      <w:pPr>
        <w:pStyle w:val="Pucerond"/>
        <w:rPr>
          <w:i/>
          <w:iCs/>
        </w:rPr>
      </w:pPr>
      <w:bookmarkStart w:id="95" w:name="_Toc521324541"/>
      <w:r w:rsidRPr="00543FEE">
        <w:rPr>
          <w:i/>
          <w:iCs/>
        </w:rPr>
        <w:lastRenderedPageBreak/>
        <w:t>Système d</w:t>
      </w:r>
      <w:r w:rsidR="0012662A" w:rsidRPr="00543FEE">
        <w:rPr>
          <w:i/>
          <w:iCs/>
        </w:rPr>
        <w:t>e stockage de chaleur (horaire ou journalier),</w:t>
      </w:r>
      <w:bookmarkEnd w:id="95"/>
    </w:p>
    <w:p w14:paraId="79423DF8" w14:textId="1830628F" w:rsidR="0012662A" w:rsidRPr="00543FEE" w:rsidRDefault="00F36733" w:rsidP="00F37448">
      <w:pPr>
        <w:pStyle w:val="Pucerond"/>
        <w:rPr>
          <w:i/>
          <w:iCs/>
        </w:rPr>
      </w:pPr>
      <w:bookmarkStart w:id="96" w:name="_Toc521324542"/>
      <w:r w:rsidRPr="00543FEE">
        <w:rPr>
          <w:i/>
          <w:iCs/>
        </w:rPr>
        <w:t>Système de remontée de température,</w:t>
      </w:r>
      <w:bookmarkEnd w:id="96"/>
    </w:p>
    <w:p w14:paraId="7D5046EE" w14:textId="2154E0FD" w:rsidR="0012662A" w:rsidRPr="00543FEE" w:rsidRDefault="00F36733" w:rsidP="00F37448">
      <w:pPr>
        <w:pStyle w:val="Pucerond"/>
        <w:rPr>
          <w:i/>
          <w:iCs/>
        </w:rPr>
      </w:pPr>
      <w:bookmarkStart w:id="97" w:name="_Toc521324543"/>
      <w:r w:rsidRPr="00543FEE">
        <w:rPr>
          <w:i/>
          <w:iCs/>
        </w:rPr>
        <w:t>Système de production de froid,</w:t>
      </w:r>
      <w:bookmarkEnd w:id="97"/>
    </w:p>
    <w:p w14:paraId="0BBE11C6" w14:textId="079794D5" w:rsidR="0012662A" w:rsidRPr="00543FEE" w:rsidRDefault="00F36733" w:rsidP="00F37448">
      <w:pPr>
        <w:pStyle w:val="Pucerond"/>
        <w:rPr>
          <w:i/>
          <w:iCs/>
        </w:rPr>
      </w:pPr>
      <w:bookmarkStart w:id="98" w:name="_Toc521324544"/>
      <w:r w:rsidRPr="00543FEE">
        <w:rPr>
          <w:i/>
          <w:iCs/>
        </w:rPr>
        <w:t>Transport et distribution,</w:t>
      </w:r>
      <w:bookmarkEnd w:id="98"/>
    </w:p>
    <w:p w14:paraId="15BC8F68" w14:textId="10C2D71D" w:rsidR="0012662A" w:rsidRPr="00543FEE" w:rsidRDefault="00F36733" w:rsidP="00F37448">
      <w:pPr>
        <w:pStyle w:val="Pucerond"/>
        <w:rPr>
          <w:i/>
          <w:iCs/>
        </w:rPr>
      </w:pPr>
      <w:bookmarkStart w:id="99" w:name="_Toc521324545"/>
      <w:r w:rsidRPr="00543FEE">
        <w:rPr>
          <w:i/>
          <w:iCs/>
        </w:rPr>
        <w:t>Valorisation.</w:t>
      </w:r>
      <w:bookmarkEnd w:id="99"/>
    </w:p>
    <w:p w14:paraId="6F3EADF5" w14:textId="77777777" w:rsidR="00F36733" w:rsidRPr="00543FEE" w:rsidRDefault="0012662A" w:rsidP="00F37448">
      <w:pPr>
        <w:pStyle w:val="Pucenoir"/>
        <w:rPr>
          <w:i/>
          <w:iCs/>
        </w:rPr>
      </w:pPr>
      <w:bookmarkStart w:id="100" w:name="_Toc521324546"/>
      <w:r w:rsidRPr="00543FEE">
        <w:rPr>
          <w:i/>
          <w:iCs/>
        </w:rPr>
        <w:t>Préciser les principales caractéristiques techniques des équipements envisagés (rendements, matériaux, fluide, SCOP et SEER</w:t>
      </w:r>
      <w:r w:rsidRPr="00543FEE">
        <w:rPr>
          <w:i/>
          <w:iCs/>
          <w:vertAlign w:val="superscript"/>
        </w:rPr>
        <w:footnoteReference w:id="7"/>
      </w:r>
      <w:r w:rsidRPr="00543FEE">
        <w:rPr>
          <w:i/>
          <w:iCs/>
        </w:rPr>
        <w:t>…) ainsi que le nom des équipementiers pressentis pour le projet.</w:t>
      </w:r>
      <w:bookmarkEnd w:id="100"/>
      <w:r w:rsidRPr="00543FEE">
        <w:rPr>
          <w:i/>
          <w:iCs/>
        </w:rPr>
        <w:t xml:space="preserve"> </w:t>
      </w:r>
      <w:bookmarkStart w:id="101" w:name="_Toc521324547"/>
    </w:p>
    <w:p w14:paraId="45E54E3C" w14:textId="4489A3D1" w:rsidR="0012662A" w:rsidRPr="00543FEE" w:rsidRDefault="0012662A" w:rsidP="00F37448">
      <w:pPr>
        <w:pStyle w:val="Pucenoir"/>
        <w:rPr>
          <w:i/>
          <w:iCs/>
        </w:rPr>
      </w:pPr>
      <w:r w:rsidRPr="00543FEE">
        <w:rPr>
          <w:i/>
          <w:iCs/>
        </w:rPr>
        <w:t>Justification du dimensionnement de ces équipements à partir des courbes monotones annuelles.</w:t>
      </w:r>
      <w:bookmarkEnd w:id="101"/>
    </w:p>
    <w:p w14:paraId="1594ED22" w14:textId="7295BA8B" w:rsidR="002C3EE4" w:rsidRPr="00543FEE" w:rsidRDefault="002C3EE4" w:rsidP="00F37448">
      <w:pPr>
        <w:pStyle w:val="Pucenoir"/>
        <w:rPr>
          <w:i/>
          <w:iCs/>
        </w:rPr>
      </w:pPr>
      <w:r w:rsidRPr="00543FEE">
        <w:rPr>
          <w:i/>
          <w:iCs/>
        </w:rPr>
        <w:t xml:space="preserve">Joindre obligatoirement un schéma de principe lisible (A3 ou A4) du système de récupération de chaleur avec les bilans énergétiques, les compteurs d’énergie et le cas échéant les systèmes de stockage / remontée température </w:t>
      </w:r>
    </w:p>
    <w:p w14:paraId="08F72F70" w14:textId="77777777" w:rsidR="0012662A" w:rsidRPr="0012662A" w:rsidRDefault="0012662A" w:rsidP="0012662A">
      <w:pPr>
        <w:tabs>
          <w:tab w:val="left" w:pos="851"/>
        </w:tabs>
        <w:rPr>
          <w:rFonts w:ascii="Marianne Light" w:hAnsi="Marianne Light"/>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397"/>
        <w:gridCol w:w="5108"/>
      </w:tblGrid>
      <w:tr w:rsidR="0012662A" w:rsidRPr="0012662A" w14:paraId="61152EA9" w14:textId="77777777" w:rsidTr="001C72DF">
        <w:trPr>
          <w:trHeight w:val="43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27156A1" w14:textId="32877B5A" w:rsidR="0012662A" w:rsidRPr="0012662A" w:rsidRDefault="0012662A" w:rsidP="000E6BF3">
            <w:pPr>
              <w:spacing w:after="0"/>
              <w:jc w:val="center"/>
              <w:rPr>
                <w:rFonts w:ascii="Marianne Light" w:hAnsi="Marianne Light"/>
                <w:b/>
                <w:sz w:val="18"/>
                <w:szCs w:val="18"/>
              </w:rPr>
            </w:pPr>
            <w:r w:rsidRPr="0012662A">
              <w:rPr>
                <w:rFonts w:ascii="Marianne Light" w:hAnsi="Marianne Light"/>
                <w:sz w:val="18"/>
                <w:szCs w:val="18"/>
              </w:rPr>
              <w:br w:type="page"/>
            </w:r>
            <w:r w:rsidRPr="0012662A">
              <w:rPr>
                <w:rFonts w:ascii="Marianne Light" w:hAnsi="Marianne Light"/>
                <w:b/>
                <w:sz w:val="18"/>
                <w:szCs w:val="18"/>
              </w:rPr>
              <w:t>Résumé technique du système de récupération et de valorisation d’énergie</w:t>
            </w:r>
          </w:p>
        </w:tc>
      </w:tr>
      <w:tr w:rsidR="0012662A" w:rsidRPr="0012662A" w14:paraId="29C490AD"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ABF0E0"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Type d’énergie de récupération</w:t>
            </w:r>
          </w:p>
        </w:tc>
        <w:tc>
          <w:tcPr>
            <w:tcW w:w="5108" w:type="dxa"/>
            <w:tcBorders>
              <w:top w:val="single" w:sz="4" w:space="0" w:color="auto"/>
              <w:left w:val="single" w:sz="4" w:space="0" w:color="auto"/>
              <w:bottom w:val="single" w:sz="4" w:space="0" w:color="auto"/>
              <w:right w:val="single" w:sz="4" w:space="0" w:color="auto"/>
            </w:tcBorders>
            <w:vAlign w:val="center"/>
          </w:tcPr>
          <w:p w14:paraId="53446EEE" w14:textId="551A46CE" w:rsidR="0012662A" w:rsidRPr="0012662A" w:rsidRDefault="0012662A" w:rsidP="000E6BF3">
            <w:pPr>
              <w:spacing w:after="0"/>
              <w:rPr>
                <w:rFonts w:ascii="Marianne Light" w:hAnsi="Marianne Light"/>
                <w:bCs/>
                <w:sz w:val="18"/>
                <w:szCs w:val="18"/>
              </w:rPr>
            </w:pPr>
            <w:r w:rsidRPr="0012662A">
              <w:rPr>
                <w:rFonts w:ascii="Marianne Light" w:hAnsi="Marianne Light"/>
                <w:bCs/>
                <w:sz w:val="18"/>
                <w:szCs w:val="18"/>
              </w:rPr>
              <w:t xml:space="preserve">- Chaleur fatale : gazeux, </w:t>
            </w:r>
            <w:r w:rsidR="000E6BF3">
              <w:rPr>
                <w:rFonts w:ascii="Marianne Light" w:hAnsi="Marianne Light"/>
                <w:bCs/>
                <w:sz w:val="18"/>
                <w:szCs w:val="18"/>
              </w:rPr>
              <w:t xml:space="preserve">liquide, diffus / tout secteur </w:t>
            </w:r>
          </w:p>
          <w:p w14:paraId="03608B17" w14:textId="2379EEE8" w:rsidR="0012662A" w:rsidRPr="0012662A" w:rsidRDefault="0012662A" w:rsidP="000E6BF3">
            <w:pPr>
              <w:spacing w:after="0"/>
              <w:rPr>
                <w:rFonts w:ascii="Marianne Light" w:hAnsi="Marianne Light"/>
                <w:sz w:val="18"/>
                <w:szCs w:val="18"/>
              </w:rPr>
            </w:pPr>
            <w:r w:rsidRPr="0012662A">
              <w:rPr>
                <w:rFonts w:ascii="Marianne Light" w:hAnsi="Marianne Light"/>
                <w:bCs/>
                <w:sz w:val="18"/>
                <w:szCs w:val="18"/>
              </w:rPr>
              <w:t>- Gaz fatal : gaz sous-produit par le procédé et énergétiquement valorisable (CO, gaz de four à coke, gaz de four à arc, H2…) inclus l’énergie de détente du gaz</w:t>
            </w:r>
          </w:p>
        </w:tc>
      </w:tr>
      <w:tr w:rsidR="0012662A" w:rsidRPr="0012662A" w14:paraId="48F26CCB"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4EF13D6"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Secteur d’activité du vendeur de chaleur</w:t>
            </w:r>
            <w:r w:rsidRPr="0012662A">
              <w:rPr>
                <w:rStyle w:val="Appelnotedebasdep"/>
                <w:rFonts w:ascii="Marianne Light" w:hAnsi="Marianne Light"/>
                <w:sz w:val="18"/>
                <w:szCs w:val="18"/>
              </w:rPr>
              <w:footnoteReference w:id="8"/>
            </w:r>
          </w:p>
        </w:tc>
        <w:tc>
          <w:tcPr>
            <w:tcW w:w="5108" w:type="dxa"/>
            <w:tcBorders>
              <w:top w:val="single" w:sz="4" w:space="0" w:color="auto"/>
              <w:left w:val="single" w:sz="4" w:space="0" w:color="auto"/>
              <w:bottom w:val="single" w:sz="4" w:space="0" w:color="auto"/>
              <w:right w:val="single" w:sz="4" w:space="0" w:color="auto"/>
            </w:tcBorders>
            <w:vAlign w:val="center"/>
          </w:tcPr>
          <w:p w14:paraId="12D8F487"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Industrie dite manufacturière</w:t>
            </w:r>
          </w:p>
          <w:p w14:paraId="1D39AEC5" w14:textId="74F388F0" w:rsidR="0012662A" w:rsidRPr="0012662A" w:rsidRDefault="0012662A" w:rsidP="009507A9">
            <w:pPr>
              <w:spacing w:after="0"/>
              <w:rPr>
                <w:rFonts w:ascii="Marianne Light" w:hAnsi="Marianne Light"/>
                <w:bCs/>
                <w:color w:val="00B050"/>
                <w:sz w:val="18"/>
                <w:szCs w:val="18"/>
              </w:rPr>
            </w:pPr>
            <w:r w:rsidRPr="0012662A">
              <w:rPr>
                <w:rFonts w:ascii="Marianne Light" w:hAnsi="Marianne Light"/>
                <w:sz w:val="18"/>
                <w:szCs w:val="18"/>
              </w:rPr>
              <w:t>(Chimie, Papiers-cartons, métaux, agro-alimentaire, matériaux non métalliques, autres secteurs industriels…)</w:t>
            </w:r>
            <w:r w:rsidR="002C3EE4">
              <w:rPr>
                <w:rFonts w:ascii="Marianne Light" w:hAnsi="Marianne Light"/>
                <w:sz w:val="18"/>
                <w:szCs w:val="18"/>
              </w:rPr>
              <w:t xml:space="preserve">, </w:t>
            </w:r>
            <w:r w:rsidRPr="0012662A">
              <w:rPr>
                <w:rFonts w:ascii="Marianne Light" w:hAnsi="Marianne Light"/>
                <w:sz w:val="18"/>
                <w:szCs w:val="18"/>
              </w:rPr>
              <w:t>Secteur du raffinage</w:t>
            </w:r>
            <w:r w:rsidR="002C3EE4">
              <w:rPr>
                <w:rFonts w:ascii="Marianne Light" w:hAnsi="Marianne Light"/>
                <w:sz w:val="18"/>
                <w:szCs w:val="18"/>
              </w:rPr>
              <w:t xml:space="preserve">, </w:t>
            </w:r>
            <w:r w:rsidRPr="0012662A">
              <w:rPr>
                <w:rFonts w:ascii="Marianne Light" w:hAnsi="Marianne Light"/>
                <w:sz w:val="18"/>
                <w:szCs w:val="18"/>
              </w:rPr>
              <w:t>UIOM / UVE / UIDD</w:t>
            </w:r>
            <w:r w:rsidR="002C3EE4">
              <w:rPr>
                <w:rFonts w:ascii="Marianne Light" w:hAnsi="Marianne Light"/>
                <w:sz w:val="18"/>
                <w:szCs w:val="18"/>
              </w:rPr>
              <w:t xml:space="preserve">, </w:t>
            </w:r>
            <w:r w:rsidRPr="0012662A">
              <w:rPr>
                <w:rFonts w:ascii="Marianne Light" w:hAnsi="Marianne Light"/>
                <w:sz w:val="18"/>
                <w:szCs w:val="18"/>
              </w:rPr>
              <w:t>STEP</w:t>
            </w:r>
            <w:r w:rsidR="009507A9">
              <w:rPr>
                <w:rFonts w:ascii="Marianne Light" w:hAnsi="Marianne Light"/>
                <w:sz w:val="18"/>
                <w:szCs w:val="18"/>
              </w:rPr>
              <w:t xml:space="preserve">, </w:t>
            </w:r>
            <w:r w:rsidRPr="0012662A">
              <w:rPr>
                <w:rFonts w:ascii="Marianne Light" w:hAnsi="Marianne Light"/>
                <w:sz w:val="18"/>
                <w:szCs w:val="18"/>
              </w:rPr>
              <w:t>Data-</w:t>
            </w:r>
            <w:proofErr w:type="spellStart"/>
            <w:r w:rsidRPr="0012662A">
              <w:rPr>
                <w:rFonts w:ascii="Marianne Light" w:hAnsi="Marianne Light"/>
                <w:sz w:val="18"/>
                <w:szCs w:val="18"/>
              </w:rPr>
              <w:t>centers</w:t>
            </w:r>
            <w:proofErr w:type="spellEnd"/>
            <w:r w:rsidR="009507A9">
              <w:rPr>
                <w:rFonts w:ascii="Marianne Light" w:hAnsi="Marianne Light"/>
                <w:sz w:val="18"/>
                <w:szCs w:val="18"/>
              </w:rPr>
              <w:t>, Autre tertiaire (</w:t>
            </w:r>
            <w:r w:rsidRPr="0012662A">
              <w:rPr>
                <w:rFonts w:ascii="Marianne Light" w:hAnsi="Marianne Light"/>
                <w:sz w:val="18"/>
                <w:szCs w:val="18"/>
              </w:rPr>
              <w:t>préciser</w:t>
            </w:r>
            <w:r w:rsidR="009507A9">
              <w:rPr>
                <w:rFonts w:ascii="Marianne Light" w:hAnsi="Marianne Light"/>
                <w:sz w:val="18"/>
                <w:szCs w:val="18"/>
              </w:rPr>
              <w:t>)</w:t>
            </w:r>
          </w:p>
        </w:tc>
      </w:tr>
      <w:tr w:rsidR="0012662A" w:rsidRPr="0012662A" w14:paraId="50C998BB"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448E8D"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Puissance thermique récupérée</w:t>
            </w:r>
          </w:p>
        </w:tc>
        <w:tc>
          <w:tcPr>
            <w:tcW w:w="5108" w:type="dxa"/>
            <w:tcBorders>
              <w:top w:val="single" w:sz="4" w:space="0" w:color="auto"/>
              <w:left w:val="single" w:sz="4" w:space="0" w:color="auto"/>
              <w:bottom w:val="single" w:sz="4" w:space="0" w:color="auto"/>
              <w:right w:val="single" w:sz="4" w:space="0" w:color="auto"/>
            </w:tcBorders>
            <w:vAlign w:val="center"/>
          </w:tcPr>
          <w:p w14:paraId="3C1D72CB" w14:textId="68A78C84" w:rsidR="0012662A" w:rsidRPr="0012662A" w:rsidRDefault="0012662A" w:rsidP="000E6BF3">
            <w:pPr>
              <w:spacing w:after="0"/>
              <w:jc w:val="right"/>
              <w:rPr>
                <w:rFonts w:ascii="Marianne Light" w:hAnsi="Marianne Light"/>
                <w:sz w:val="18"/>
                <w:szCs w:val="18"/>
              </w:rPr>
            </w:pPr>
            <w:r w:rsidRPr="0012662A">
              <w:rPr>
                <w:rFonts w:ascii="Marianne Light" w:hAnsi="Marianne Light"/>
                <w:sz w:val="18"/>
                <w:szCs w:val="18"/>
              </w:rPr>
              <w:t xml:space="preserve"> MW</w:t>
            </w:r>
          </w:p>
        </w:tc>
      </w:tr>
      <w:tr w:rsidR="0012662A" w:rsidRPr="0012662A" w14:paraId="4E014BAF"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F5269B"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Température du gisement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37D6FEFF" w14:textId="77777777" w:rsidR="0012662A" w:rsidRPr="0012662A" w:rsidRDefault="0012662A" w:rsidP="000E6BF3">
            <w:pPr>
              <w:spacing w:after="0"/>
              <w:jc w:val="right"/>
              <w:rPr>
                <w:rFonts w:ascii="Marianne Light" w:hAnsi="Marianne Light"/>
                <w:sz w:val="18"/>
                <w:szCs w:val="18"/>
              </w:rPr>
            </w:pPr>
            <w:r w:rsidRPr="0012662A">
              <w:rPr>
                <w:rFonts w:ascii="Marianne Light" w:hAnsi="Marianne Light"/>
                <w:sz w:val="18"/>
                <w:szCs w:val="18"/>
              </w:rPr>
              <w:t>°C</w:t>
            </w:r>
          </w:p>
        </w:tc>
      </w:tr>
      <w:tr w:rsidR="0012662A" w:rsidRPr="0012662A" w14:paraId="0B641ECA"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2C16A9E"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chaleur fatale valorisée (point de livraison ou en entrée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7123F468" w14:textId="77777777" w:rsidR="0012662A" w:rsidRPr="0012662A" w:rsidRDefault="0012662A" w:rsidP="000E6BF3">
            <w:pPr>
              <w:spacing w:after="0"/>
              <w:jc w:val="right"/>
              <w:rPr>
                <w:rFonts w:ascii="Marianne Light" w:hAnsi="Marianne Light"/>
                <w:sz w:val="18"/>
                <w:szCs w:val="18"/>
              </w:rPr>
            </w:pPr>
            <w:proofErr w:type="spellStart"/>
            <w:r w:rsidRPr="0012662A">
              <w:rPr>
                <w:rFonts w:ascii="Marianne Light" w:hAnsi="Marianne Light"/>
                <w:sz w:val="18"/>
                <w:szCs w:val="18"/>
              </w:rPr>
              <w:t>MWh</w:t>
            </w:r>
            <w:proofErr w:type="spellEnd"/>
            <w:r w:rsidRPr="0012662A">
              <w:rPr>
                <w:rFonts w:ascii="Marianne Light" w:hAnsi="Marianne Light"/>
                <w:sz w:val="18"/>
                <w:szCs w:val="18"/>
              </w:rPr>
              <w:t>/an</w:t>
            </w:r>
          </w:p>
        </w:tc>
      </w:tr>
      <w:tr w:rsidR="0012662A" w:rsidRPr="0012662A" w14:paraId="49E2034C"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AFDD92B"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Installation d’une machine thermodynamique</w:t>
            </w:r>
          </w:p>
        </w:tc>
        <w:tc>
          <w:tcPr>
            <w:tcW w:w="5108" w:type="dxa"/>
            <w:tcBorders>
              <w:top w:val="single" w:sz="4" w:space="0" w:color="auto"/>
              <w:left w:val="single" w:sz="4" w:space="0" w:color="auto"/>
              <w:bottom w:val="single" w:sz="4" w:space="0" w:color="auto"/>
              <w:right w:val="single" w:sz="4" w:space="0" w:color="auto"/>
            </w:tcBorders>
            <w:vAlign w:val="center"/>
          </w:tcPr>
          <w:p w14:paraId="2138F9CA" w14:textId="18872F5D" w:rsidR="0012662A" w:rsidRPr="0012662A" w:rsidRDefault="000E6BF3" w:rsidP="000E6BF3">
            <w:pPr>
              <w:spacing w:after="0"/>
              <w:rPr>
                <w:rFonts w:ascii="Marianne Light" w:hAnsi="Marianne Light"/>
                <w:bCs/>
                <w:sz w:val="18"/>
                <w:szCs w:val="18"/>
              </w:rPr>
            </w:pPr>
            <w:r>
              <w:rPr>
                <w:rFonts w:ascii="Marianne Light" w:hAnsi="Marianne Light"/>
                <w:bCs/>
                <w:sz w:val="18"/>
                <w:szCs w:val="18"/>
              </w:rPr>
              <w:t xml:space="preserve">Si </w:t>
            </w:r>
            <w:r w:rsidR="0012662A" w:rsidRPr="0012662A">
              <w:rPr>
                <w:rFonts w:ascii="Marianne Light" w:hAnsi="Marianne Light"/>
                <w:bCs/>
                <w:sz w:val="18"/>
                <w:szCs w:val="18"/>
              </w:rPr>
              <w:t>OUI</w:t>
            </w:r>
            <w:r w:rsidRPr="000E6BF3">
              <w:rPr>
                <w:rFonts w:ascii="Marianne Light" w:hAnsi="Marianne Light"/>
                <w:bCs/>
                <w:sz w:val="18"/>
                <w:szCs w:val="18"/>
              </w:rPr>
              <w:t xml:space="preserve">, supprimer les mentions inutiles </w:t>
            </w:r>
            <w:r w:rsidR="0012662A" w:rsidRPr="0012662A">
              <w:rPr>
                <w:rFonts w:ascii="Marianne Light" w:hAnsi="Marianne Light"/>
                <w:bCs/>
                <w:sz w:val="18"/>
                <w:szCs w:val="18"/>
              </w:rPr>
              <w:t>:</w:t>
            </w:r>
            <w:r>
              <w:rPr>
                <w:rFonts w:ascii="Marianne Light" w:hAnsi="Marianne Light"/>
                <w:bCs/>
                <w:sz w:val="18"/>
                <w:szCs w:val="18"/>
              </w:rPr>
              <w:t xml:space="preserve"> </w:t>
            </w:r>
            <w:r w:rsidR="0012662A" w:rsidRPr="0012662A">
              <w:rPr>
                <w:rFonts w:ascii="Marianne Light" w:hAnsi="Marianne Light"/>
                <w:bCs/>
                <w:sz w:val="18"/>
                <w:szCs w:val="18"/>
              </w:rPr>
              <w:t>PAC</w:t>
            </w:r>
            <w:r>
              <w:rPr>
                <w:rFonts w:ascii="Marianne Light" w:hAnsi="Marianne Light"/>
                <w:bCs/>
                <w:sz w:val="18"/>
                <w:szCs w:val="18"/>
              </w:rPr>
              <w:t xml:space="preserve">, </w:t>
            </w:r>
            <w:r w:rsidR="0012662A" w:rsidRPr="0012662A">
              <w:rPr>
                <w:rFonts w:ascii="Marianne Light" w:hAnsi="Marianne Light"/>
                <w:bCs/>
                <w:sz w:val="18"/>
                <w:szCs w:val="18"/>
              </w:rPr>
              <w:t>CMV</w:t>
            </w:r>
            <w:r>
              <w:rPr>
                <w:rFonts w:ascii="Marianne Light" w:hAnsi="Marianne Light"/>
                <w:bCs/>
                <w:sz w:val="18"/>
                <w:szCs w:val="18"/>
              </w:rPr>
              <w:t xml:space="preserve">, </w:t>
            </w:r>
            <w:r w:rsidR="0012662A" w:rsidRPr="0012662A">
              <w:rPr>
                <w:rFonts w:ascii="Marianne Light" w:hAnsi="Marianne Light"/>
                <w:bCs/>
                <w:sz w:val="18"/>
                <w:szCs w:val="18"/>
              </w:rPr>
              <w:t>PAC en montage TFP</w:t>
            </w:r>
            <w:r>
              <w:rPr>
                <w:rFonts w:ascii="Marianne Light" w:hAnsi="Marianne Light"/>
                <w:bCs/>
                <w:sz w:val="18"/>
                <w:szCs w:val="18"/>
              </w:rPr>
              <w:t>,</w:t>
            </w:r>
            <w:r w:rsidR="0012662A" w:rsidRPr="0012662A">
              <w:rPr>
                <w:rFonts w:ascii="Marianne Light" w:hAnsi="Marianne Light"/>
                <w:bCs/>
                <w:sz w:val="18"/>
                <w:szCs w:val="18"/>
              </w:rPr>
              <w:t xml:space="preserve"> </w:t>
            </w:r>
            <w:r>
              <w:rPr>
                <w:rFonts w:ascii="Marianne Light" w:hAnsi="Marianne Light"/>
                <w:bCs/>
                <w:sz w:val="18"/>
                <w:szCs w:val="18"/>
              </w:rPr>
              <w:t>G</w:t>
            </w:r>
            <w:r w:rsidR="0012662A" w:rsidRPr="0012662A">
              <w:rPr>
                <w:rFonts w:ascii="Marianne Light" w:hAnsi="Marianne Light"/>
                <w:bCs/>
                <w:sz w:val="18"/>
                <w:szCs w:val="18"/>
              </w:rPr>
              <w:t>roupe absorption</w:t>
            </w:r>
            <w:r>
              <w:rPr>
                <w:rFonts w:ascii="Marianne Light" w:hAnsi="Marianne Light"/>
                <w:bCs/>
                <w:sz w:val="18"/>
                <w:szCs w:val="18"/>
              </w:rPr>
              <w:t>, …</w:t>
            </w:r>
          </w:p>
          <w:p w14:paraId="21D37FFE" w14:textId="4ED8C412" w:rsidR="0012662A" w:rsidRPr="0012662A" w:rsidRDefault="0012662A" w:rsidP="000E6BF3">
            <w:pPr>
              <w:spacing w:after="0"/>
              <w:rPr>
                <w:rFonts w:ascii="Marianne Light" w:hAnsi="Marianne Light"/>
                <w:sz w:val="18"/>
                <w:szCs w:val="18"/>
              </w:rPr>
            </w:pPr>
            <w:r w:rsidRPr="0012662A">
              <w:rPr>
                <w:rFonts w:ascii="Marianne Light" w:hAnsi="Marianne Light"/>
                <w:bCs/>
                <w:sz w:val="18"/>
                <w:szCs w:val="18"/>
              </w:rPr>
              <w:t xml:space="preserve">NON </w:t>
            </w:r>
            <w:r w:rsidR="000E6BF3">
              <w:rPr>
                <w:rFonts w:ascii="Marianne Light" w:hAnsi="Marianne Light"/>
                <w:bCs/>
                <w:sz w:val="18"/>
                <w:szCs w:val="18"/>
              </w:rPr>
              <w:t>(supprimer les deux lignes ci-dess</w:t>
            </w:r>
            <w:r w:rsidRPr="0012662A">
              <w:rPr>
                <w:rFonts w:ascii="Marianne Light" w:hAnsi="Marianne Light"/>
                <w:bCs/>
                <w:sz w:val="18"/>
                <w:szCs w:val="18"/>
              </w:rPr>
              <w:t>us)</w:t>
            </w:r>
          </w:p>
        </w:tc>
      </w:tr>
      <w:tr w:rsidR="0012662A" w:rsidRPr="0012662A" w14:paraId="5CB01AC1"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EA55425"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Nature du compresseur</w:t>
            </w:r>
          </w:p>
        </w:tc>
        <w:tc>
          <w:tcPr>
            <w:tcW w:w="5108" w:type="dxa"/>
            <w:tcBorders>
              <w:top w:val="single" w:sz="4" w:space="0" w:color="auto"/>
              <w:left w:val="single" w:sz="4" w:space="0" w:color="auto"/>
              <w:bottom w:val="single" w:sz="4" w:space="0" w:color="auto"/>
              <w:right w:val="single" w:sz="4" w:space="0" w:color="auto"/>
            </w:tcBorders>
            <w:vAlign w:val="center"/>
          </w:tcPr>
          <w:p w14:paraId="279A11F8" w14:textId="77777777" w:rsidR="0012662A" w:rsidRPr="0012662A" w:rsidRDefault="0012662A" w:rsidP="002C3EE4">
            <w:pPr>
              <w:spacing w:after="0"/>
              <w:jc w:val="right"/>
              <w:rPr>
                <w:rFonts w:ascii="Marianne Light" w:hAnsi="Marianne Light"/>
                <w:sz w:val="18"/>
                <w:szCs w:val="18"/>
              </w:rPr>
            </w:pPr>
            <w:r w:rsidRPr="0012662A">
              <w:rPr>
                <w:rFonts w:ascii="Marianne Light" w:hAnsi="Marianne Light"/>
                <w:bCs/>
                <w:sz w:val="18"/>
                <w:szCs w:val="18"/>
              </w:rPr>
              <w:t>Electrique ou gaz naturel</w:t>
            </w:r>
          </w:p>
        </w:tc>
      </w:tr>
      <w:tr w:rsidR="0012662A" w:rsidRPr="0012662A" w14:paraId="04992C54"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FF38C6"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chaleur produite (sortie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5C31FBE3" w14:textId="77777777" w:rsidR="0012662A" w:rsidRPr="0012662A" w:rsidRDefault="0012662A" w:rsidP="000E6BF3">
            <w:pPr>
              <w:spacing w:after="0"/>
              <w:jc w:val="right"/>
              <w:rPr>
                <w:rFonts w:ascii="Marianne Light" w:hAnsi="Marianne Light"/>
                <w:bCs/>
                <w:sz w:val="18"/>
                <w:szCs w:val="18"/>
              </w:rPr>
            </w:pPr>
            <w:proofErr w:type="spellStart"/>
            <w:r w:rsidRPr="0012662A">
              <w:rPr>
                <w:rFonts w:ascii="Marianne Light" w:hAnsi="Marianne Light"/>
                <w:sz w:val="18"/>
                <w:szCs w:val="18"/>
              </w:rPr>
              <w:t>MWh</w:t>
            </w:r>
            <w:proofErr w:type="spellEnd"/>
            <w:r w:rsidRPr="0012662A">
              <w:rPr>
                <w:rFonts w:ascii="Marianne Light" w:hAnsi="Marianne Light"/>
                <w:sz w:val="18"/>
                <w:szCs w:val="18"/>
              </w:rPr>
              <w:t>/an</w:t>
            </w:r>
          </w:p>
        </w:tc>
      </w:tr>
      <w:tr w:rsidR="0012662A" w:rsidRPr="0012662A" w14:paraId="74432211" w14:textId="77777777" w:rsidTr="000E6BF3">
        <w:trPr>
          <w:trHeight w:val="56"/>
          <w:jc w:val="center"/>
        </w:trPr>
        <w:tc>
          <w:tcPr>
            <w:tcW w:w="3397" w:type="dxa"/>
            <w:tcBorders>
              <w:top w:val="single" w:sz="4" w:space="0" w:color="auto"/>
              <w:left w:val="single" w:sz="4" w:space="0" w:color="auto"/>
              <w:bottom w:val="single" w:sz="4" w:space="0" w:color="auto"/>
              <w:right w:val="single" w:sz="4" w:space="0" w:color="auto"/>
            </w:tcBorders>
            <w:vAlign w:val="center"/>
          </w:tcPr>
          <w:p w14:paraId="03464579"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froid produit (sortie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39E3D3DA" w14:textId="77777777" w:rsidR="0012662A" w:rsidRPr="0012662A" w:rsidRDefault="0012662A" w:rsidP="000E6BF3">
            <w:pPr>
              <w:spacing w:after="0"/>
              <w:jc w:val="right"/>
              <w:rPr>
                <w:rFonts w:ascii="Marianne Light" w:hAnsi="Marianne Light"/>
                <w:bCs/>
                <w:sz w:val="18"/>
                <w:szCs w:val="18"/>
              </w:rPr>
            </w:pPr>
            <w:proofErr w:type="spellStart"/>
            <w:r w:rsidRPr="0012662A">
              <w:rPr>
                <w:rFonts w:ascii="Marianne Light" w:hAnsi="Marianne Light"/>
                <w:sz w:val="18"/>
                <w:szCs w:val="18"/>
              </w:rPr>
              <w:t>MWh</w:t>
            </w:r>
            <w:proofErr w:type="spellEnd"/>
            <w:r w:rsidRPr="0012662A">
              <w:rPr>
                <w:rFonts w:ascii="Marianne Light" w:hAnsi="Marianne Light"/>
                <w:sz w:val="18"/>
                <w:szCs w:val="18"/>
              </w:rPr>
              <w:t>/an</w:t>
            </w:r>
          </w:p>
        </w:tc>
      </w:tr>
      <w:tr w:rsidR="0012662A" w:rsidRPr="0012662A" w14:paraId="551A713E"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4E7EEF25"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Consommation compresseur et/ou auxiliaires (condenseur, pompes, ventilateurs, et éventuellement dégivrage)</w:t>
            </w:r>
          </w:p>
        </w:tc>
        <w:tc>
          <w:tcPr>
            <w:tcW w:w="5108" w:type="dxa"/>
            <w:tcBorders>
              <w:top w:val="single" w:sz="4" w:space="0" w:color="auto"/>
              <w:left w:val="single" w:sz="4" w:space="0" w:color="auto"/>
              <w:bottom w:val="single" w:sz="4" w:space="0" w:color="auto"/>
              <w:right w:val="single" w:sz="4" w:space="0" w:color="auto"/>
            </w:tcBorders>
            <w:vAlign w:val="center"/>
          </w:tcPr>
          <w:p w14:paraId="76A939C7" w14:textId="77777777" w:rsidR="0012662A" w:rsidRPr="0012662A" w:rsidRDefault="0012662A" w:rsidP="000E6BF3">
            <w:pPr>
              <w:spacing w:after="0"/>
              <w:jc w:val="right"/>
              <w:rPr>
                <w:rFonts w:ascii="Marianne Light" w:hAnsi="Marianne Light"/>
                <w:bCs/>
                <w:sz w:val="18"/>
                <w:szCs w:val="18"/>
              </w:rPr>
            </w:pPr>
            <w:proofErr w:type="spellStart"/>
            <w:r w:rsidRPr="0012662A">
              <w:rPr>
                <w:rFonts w:ascii="Marianne Light" w:hAnsi="Marianne Light"/>
                <w:sz w:val="18"/>
                <w:szCs w:val="18"/>
              </w:rPr>
              <w:t>MWh</w:t>
            </w:r>
            <w:proofErr w:type="spellEnd"/>
            <w:r w:rsidRPr="0012662A">
              <w:rPr>
                <w:rFonts w:ascii="Marianne Light" w:hAnsi="Marianne Light"/>
                <w:sz w:val="18"/>
                <w:szCs w:val="18"/>
              </w:rPr>
              <w:t>/an</w:t>
            </w:r>
          </w:p>
        </w:tc>
      </w:tr>
      <w:tr w:rsidR="0012662A" w:rsidRPr="0012662A" w14:paraId="643DE0CA"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772B5E"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Création ou extension d’un réseau de chaleur (chauffage de bureaux ou externe)</w:t>
            </w:r>
          </w:p>
        </w:tc>
        <w:tc>
          <w:tcPr>
            <w:tcW w:w="5108" w:type="dxa"/>
            <w:tcBorders>
              <w:top w:val="single" w:sz="4" w:space="0" w:color="auto"/>
              <w:left w:val="single" w:sz="4" w:space="0" w:color="auto"/>
              <w:bottom w:val="single" w:sz="4" w:space="0" w:color="auto"/>
              <w:right w:val="single" w:sz="4" w:space="0" w:color="auto"/>
            </w:tcBorders>
            <w:vAlign w:val="center"/>
          </w:tcPr>
          <w:p w14:paraId="60C798CD" w14:textId="77777777" w:rsidR="0012662A" w:rsidRPr="0012662A" w:rsidRDefault="0012662A" w:rsidP="000E6BF3">
            <w:pPr>
              <w:jc w:val="right"/>
              <w:rPr>
                <w:rFonts w:ascii="Marianne Light" w:hAnsi="Marianne Light"/>
                <w:sz w:val="18"/>
                <w:szCs w:val="18"/>
              </w:rPr>
            </w:pPr>
            <w:r w:rsidRPr="0012662A">
              <w:rPr>
                <w:rFonts w:ascii="Marianne Light" w:hAnsi="Marianne Light"/>
                <w:sz w:val="18"/>
                <w:szCs w:val="18"/>
              </w:rPr>
              <w:t>OUI / NON</w:t>
            </w:r>
          </w:p>
        </w:tc>
      </w:tr>
      <w:tr w:rsidR="0012662A" w:rsidRPr="0012662A" w14:paraId="6ECEABFD"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E589F0" w14:textId="77777777" w:rsidR="0012662A" w:rsidRPr="0012662A" w:rsidRDefault="0012662A" w:rsidP="002C3EE4">
            <w:pPr>
              <w:spacing w:after="0"/>
              <w:rPr>
                <w:rFonts w:ascii="Marianne Light" w:hAnsi="Marianne Light"/>
                <w:sz w:val="18"/>
                <w:szCs w:val="18"/>
              </w:rPr>
            </w:pPr>
            <w:r w:rsidRPr="0012662A">
              <w:rPr>
                <w:rFonts w:ascii="Marianne Light" w:hAnsi="Marianne Light"/>
                <w:sz w:val="18"/>
                <w:szCs w:val="18"/>
              </w:rPr>
              <w:t>Nombre de tonnes équivalent CO</w:t>
            </w:r>
            <w:r w:rsidRPr="0012662A">
              <w:rPr>
                <w:rFonts w:ascii="Marianne Light" w:hAnsi="Marianne Light"/>
                <w:sz w:val="18"/>
                <w:szCs w:val="18"/>
                <w:vertAlign w:val="subscript"/>
              </w:rPr>
              <w:t>2</w:t>
            </w:r>
            <w:r w:rsidRPr="0012662A">
              <w:rPr>
                <w:rFonts w:ascii="Marianne Light" w:hAnsi="Marianne Light"/>
                <w:sz w:val="18"/>
                <w:szCs w:val="18"/>
              </w:rPr>
              <w:t xml:space="preserve"> évitées</w:t>
            </w:r>
          </w:p>
        </w:tc>
        <w:tc>
          <w:tcPr>
            <w:tcW w:w="5108" w:type="dxa"/>
            <w:tcBorders>
              <w:top w:val="single" w:sz="4" w:space="0" w:color="auto"/>
              <w:left w:val="single" w:sz="4" w:space="0" w:color="auto"/>
              <w:bottom w:val="single" w:sz="4" w:space="0" w:color="auto"/>
              <w:right w:val="single" w:sz="4" w:space="0" w:color="auto"/>
            </w:tcBorders>
            <w:vAlign w:val="center"/>
          </w:tcPr>
          <w:p w14:paraId="64E98CE2" w14:textId="4FCFF90D" w:rsidR="0012662A" w:rsidRPr="0012662A" w:rsidRDefault="002C3EE4" w:rsidP="000E6BF3">
            <w:pPr>
              <w:jc w:val="right"/>
              <w:rPr>
                <w:rFonts w:ascii="Marianne Light" w:hAnsi="Marianne Light"/>
                <w:sz w:val="18"/>
                <w:szCs w:val="18"/>
              </w:rPr>
            </w:pPr>
            <w:r>
              <w:rPr>
                <w:rFonts w:ascii="Marianne Light" w:hAnsi="Marianne Light"/>
                <w:sz w:val="18"/>
                <w:szCs w:val="18"/>
              </w:rPr>
              <w:t>t</w:t>
            </w:r>
            <w:r w:rsidR="0012662A" w:rsidRPr="0012662A">
              <w:rPr>
                <w:rFonts w:ascii="Marianne Light" w:hAnsi="Marianne Light"/>
                <w:sz w:val="18"/>
                <w:szCs w:val="18"/>
              </w:rPr>
              <w:t>CO</w:t>
            </w:r>
            <w:r w:rsidR="0012662A" w:rsidRPr="0012662A">
              <w:rPr>
                <w:rFonts w:ascii="Marianne Light" w:hAnsi="Marianne Light"/>
                <w:sz w:val="18"/>
                <w:szCs w:val="18"/>
                <w:vertAlign w:val="subscript"/>
              </w:rPr>
              <w:t>2</w:t>
            </w:r>
            <w:r w:rsidRPr="002C3EE4">
              <w:rPr>
                <w:rFonts w:ascii="Marianne Light" w:hAnsi="Marianne Light"/>
                <w:sz w:val="18"/>
                <w:szCs w:val="18"/>
              </w:rPr>
              <w:t>e</w:t>
            </w:r>
            <w:r w:rsidR="0012662A" w:rsidRPr="0012662A">
              <w:rPr>
                <w:rFonts w:ascii="Marianne Light" w:hAnsi="Marianne Light"/>
                <w:sz w:val="18"/>
                <w:szCs w:val="18"/>
              </w:rPr>
              <w:t>/an</w:t>
            </w:r>
          </w:p>
        </w:tc>
      </w:tr>
    </w:tbl>
    <w:p w14:paraId="7F49033F" w14:textId="4295F476" w:rsidR="0012662A" w:rsidRDefault="0012662A" w:rsidP="00FC6D86">
      <w:pPr>
        <w:pStyle w:val="Titre2"/>
      </w:pPr>
      <w:bookmarkStart w:id="102" w:name="_Toc56154441"/>
      <w:bookmarkStart w:id="103" w:name="_Toc56155275"/>
      <w:bookmarkStart w:id="104" w:name="_Toc56155344"/>
      <w:bookmarkStart w:id="105" w:name="_Toc56410386"/>
      <w:bookmarkStart w:id="106" w:name="_Toc56410413"/>
      <w:bookmarkStart w:id="107" w:name="_Toc56428374"/>
      <w:bookmarkStart w:id="108" w:name="_Toc57904462"/>
      <w:bookmarkStart w:id="109" w:name="_Toc61338673"/>
      <w:bookmarkStart w:id="110" w:name="_Toc61338783"/>
      <w:bookmarkStart w:id="111" w:name="_Toc61339578"/>
      <w:r w:rsidRPr="0012662A">
        <w:t>Dans le cas spécifique de la récupération de chaleur fatale sur unités d’incinération (UIOM et UIDD)</w:t>
      </w:r>
      <w:bookmarkEnd w:id="102"/>
      <w:bookmarkEnd w:id="103"/>
      <w:bookmarkEnd w:id="104"/>
      <w:bookmarkEnd w:id="105"/>
      <w:bookmarkEnd w:id="106"/>
      <w:bookmarkEnd w:id="107"/>
      <w:bookmarkEnd w:id="108"/>
      <w:bookmarkEnd w:id="109"/>
      <w:bookmarkEnd w:id="110"/>
      <w:bookmarkEnd w:id="111"/>
    </w:p>
    <w:p w14:paraId="42232EE3" w14:textId="77777777" w:rsidR="0012662A" w:rsidRPr="00543FEE" w:rsidRDefault="0012662A" w:rsidP="00F37448">
      <w:pPr>
        <w:pStyle w:val="TexteCourant"/>
        <w:spacing w:after="60"/>
        <w:rPr>
          <w:b/>
          <w:bCs/>
          <w:i/>
          <w:iCs/>
        </w:rPr>
      </w:pPr>
      <w:r w:rsidRPr="00543FEE">
        <w:rPr>
          <w:b/>
          <w:bCs/>
          <w:i/>
          <w:iCs/>
        </w:rPr>
        <w:t>Sur le volet «</w:t>
      </w:r>
      <w:r w:rsidRPr="00543FEE">
        <w:rPr>
          <w:rFonts w:ascii="Calibri" w:hAnsi="Calibri" w:cs="Calibri"/>
          <w:b/>
          <w:bCs/>
          <w:i/>
          <w:iCs/>
        </w:rPr>
        <w:t> </w:t>
      </w:r>
      <w:r w:rsidRPr="00543FEE">
        <w:rPr>
          <w:b/>
          <w:bCs/>
          <w:i/>
          <w:iCs/>
        </w:rPr>
        <w:t>d</w:t>
      </w:r>
      <w:r w:rsidRPr="00543FEE">
        <w:rPr>
          <w:rFonts w:cs="Marianne Light"/>
          <w:b/>
          <w:bCs/>
          <w:i/>
          <w:iCs/>
        </w:rPr>
        <w:t>é</w:t>
      </w:r>
      <w:r w:rsidRPr="00543FEE">
        <w:rPr>
          <w:b/>
          <w:bCs/>
          <w:i/>
          <w:iCs/>
        </w:rPr>
        <w:t>chets</w:t>
      </w:r>
      <w:r w:rsidRPr="00543FEE">
        <w:rPr>
          <w:rFonts w:ascii="Calibri" w:hAnsi="Calibri" w:cs="Calibri"/>
          <w:b/>
          <w:bCs/>
          <w:i/>
          <w:iCs/>
        </w:rPr>
        <w:t> </w:t>
      </w:r>
      <w:r w:rsidRPr="00543FEE">
        <w:rPr>
          <w:rFonts w:cs="Marianne Light"/>
          <w:b/>
          <w:bCs/>
          <w:i/>
          <w:iCs/>
        </w:rPr>
        <w:t>»</w:t>
      </w:r>
      <w:r w:rsidRPr="00543FEE">
        <w:rPr>
          <w:b/>
          <w:bCs/>
          <w:i/>
          <w:iCs/>
        </w:rPr>
        <w:t>, pr</w:t>
      </w:r>
      <w:r w:rsidRPr="00543FEE">
        <w:rPr>
          <w:rFonts w:cs="Marianne Light"/>
          <w:b/>
          <w:bCs/>
          <w:i/>
          <w:iCs/>
        </w:rPr>
        <w:t>é</w:t>
      </w:r>
      <w:r w:rsidRPr="00543FEE">
        <w:rPr>
          <w:b/>
          <w:bCs/>
          <w:i/>
          <w:iCs/>
        </w:rPr>
        <w:t>ciser</w:t>
      </w:r>
      <w:r w:rsidRPr="00543FEE">
        <w:rPr>
          <w:rFonts w:ascii="Calibri" w:hAnsi="Calibri" w:cs="Calibri"/>
          <w:b/>
          <w:bCs/>
          <w:i/>
          <w:iCs/>
        </w:rPr>
        <w:t> </w:t>
      </w:r>
      <w:r w:rsidRPr="00543FEE">
        <w:rPr>
          <w:b/>
          <w:bCs/>
          <w:i/>
          <w:iCs/>
        </w:rPr>
        <w:t xml:space="preserve">: </w:t>
      </w:r>
    </w:p>
    <w:p w14:paraId="5ACAA397" w14:textId="77777777" w:rsidR="0012662A" w:rsidRPr="00543FEE" w:rsidRDefault="0012662A" w:rsidP="00F37448">
      <w:pPr>
        <w:pStyle w:val="Pucenoir"/>
        <w:rPr>
          <w:i/>
          <w:iCs/>
        </w:rPr>
      </w:pPr>
      <w:r w:rsidRPr="00543FEE">
        <w:rPr>
          <w:i/>
          <w:iCs/>
        </w:rPr>
        <w:t>Date de construction</w:t>
      </w:r>
    </w:p>
    <w:p w14:paraId="2AF2ABA0" w14:textId="77777777" w:rsidR="0012662A" w:rsidRPr="00543FEE" w:rsidRDefault="0012662A" w:rsidP="00F37448">
      <w:pPr>
        <w:pStyle w:val="Pucenoir"/>
        <w:rPr>
          <w:i/>
          <w:iCs/>
        </w:rPr>
      </w:pPr>
      <w:r w:rsidRPr="00543FEE">
        <w:rPr>
          <w:i/>
          <w:iCs/>
        </w:rPr>
        <w:t>Date d’installation des fours et leurs durées de vie</w:t>
      </w:r>
    </w:p>
    <w:p w14:paraId="3AAEF5D0" w14:textId="77777777" w:rsidR="0012662A" w:rsidRPr="00543FEE" w:rsidRDefault="0012662A" w:rsidP="00F37448">
      <w:pPr>
        <w:pStyle w:val="Pucenoir"/>
        <w:rPr>
          <w:i/>
          <w:iCs/>
        </w:rPr>
      </w:pPr>
      <w:r w:rsidRPr="00543FEE">
        <w:rPr>
          <w:i/>
          <w:iCs/>
        </w:rPr>
        <w:t>Principales étapes de développement et d'investissements passés</w:t>
      </w:r>
    </w:p>
    <w:p w14:paraId="387A5DA3" w14:textId="77777777" w:rsidR="009507A9" w:rsidRPr="00543FEE" w:rsidRDefault="0012662A" w:rsidP="00F37448">
      <w:pPr>
        <w:pStyle w:val="Pucenoir"/>
        <w:rPr>
          <w:i/>
          <w:iCs/>
        </w:rPr>
      </w:pPr>
      <w:r w:rsidRPr="00543FEE">
        <w:rPr>
          <w:i/>
          <w:iCs/>
        </w:rPr>
        <w:t>Régime juridique d'exploitation et date de fin du régime juridique</w:t>
      </w:r>
    </w:p>
    <w:p w14:paraId="7C51DA20" w14:textId="69BAA5DF" w:rsidR="0012662A" w:rsidRPr="00543FEE" w:rsidRDefault="0012662A" w:rsidP="00F37448">
      <w:pPr>
        <w:pStyle w:val="Pucenoir"/>
        <w:spacing w:after="60"/>
        <w:rPr>
          <w:i/>
          <w:iCs/>
          <w:u w:val="single"/>
        </w:rPr>
      </w:pPr>
      <w:r w:rsidRPr="00543FEE">
        <w:rPr>
          <w:i/>
          <w:iCs/>
          <w:u w:val="single"/>
        </w:rPr>
        <w:t>Pour les Unités d’Incinération des Ordures Ménagères (UIOM)</w:t>
      </w:r>
    </w:p>
    <w:p w14:paraId="6B2A035F" w14:textId="77777777" w:rsidR="0012662A" w:rsidRPr="00543FEE" w:rsidRDefault="0012662A" w:rsidP="00F37448">
      <w:pPr>
        <w:pStyle w:val="Pucerond"/>
        <w:rPr>
          <w:i/>
          <w:iCs/>
        </w:rPr>
      </w:pPr>
      <w:r w:rsidRPr="00543FEE">
        <w:rPr>
          <w:i/>
          <w:iCs/>
        </w:rPr>
        <w:t>Validation de la conformité de l'utilisation de l'UIOM avec les plans "déchets" départementaux ou régionaux</w:t>
      </w:r>
    </w:p>
    <w:p w14:paraId="45D03631" w14:textId="77777777" w:rsidR="0012662A" w:rsidRPr="00543FEE" w:rsidRDefault="0012662A" w:rsidP="00F37448">
      <w:pPr>
        <w:pStyle w:val="Pucerond"/>
        <w:rPr>
          <w:i/>
          <w:iCs/>
        </w:rPr>
      </w:pPr>
      <w:r w:rsidRPr="00543FEE">
        <w:rPr>
          <w:i/>
          <w:iCs/>
        </w:rPr>
        <w:t>La répartition, le volume et l'origine des déchets actuellement incinérés</w:t>
      </w:r>
      <w:r w:rsidRPr="00543FEE">
        <w:rPr>
          <w:rFonts w:ascii="Calibri" w:hAnsi="Calibri" w:cs="Calibri"/>
          <w:i/>
          <w:iCs/>
        </w:rPr>
        <w:t> </w:t>
      </w:r>
      <w:r w:rsidRPr="00543FEE">
        <w:rPr>
          <w:i/>
          <w:iCs/>
        </w:rPr>
        <w:t xml:space="preserve">:  OMR, DAE, Boues de STEP, DASRI   </w:t>
      </w:r>
    </w:p>
    <w:p w14:paraId="5FBBD82E" w14:textId="77777777" w:rsidR="0012662A" w:rsidRPr="00543FEE" w:rsidRDefault="0012662A" w:rsidP="00F37448">
      <w:pPr>
        <w:pStyle w:val="Pucerond"/>
        <w:rPr>
          <w:i/>
          <w:iCs/>
        </w:rPr>
      </w:pPr>
      <w:r w:rsidRPr="00543FEE">
        <w:rPr>
          <w:i/>
          <w:iCs/>
        </w:rPr>
        <w:t>Le nombre d'habitants de référence,</w:t>
      </w:r>
    </w:p>
    <w:p w14:paraId="44614982" w14:textId="77777777" w:rsidR="0012662A" w:rsidRPr="00543FEE" w:rsidRDefault="0012662A" w:rsidP="00F37448">
      <w:pPr>
        <w:pStyle w:val="Pucerond"/>
        <w:rPr>
          <w:i/>
          <w:iCs/>
        </w:rPr>
      </w:pPr>
      <w:r w:rsidRPr="00543FEE">
        <w:rPr>
          <w:i/>
          <w:iCs/>
        </w:rPr>
        <w:t>Le ratio kg/</w:t>
      </w:r>
      <w:proofErr w:type="spellStart"/>
      <w:r w:rsidRPr="00543FEE">
        <w:rPr>
          <w:i/>
          <w:iCs/>
        </w:rPr>
        <w:t>hab</w:t>
      </w:r>
      <w:proofErr w:type="spellEnd"/>
      <w:r w:rsidRPr="00543FEE">
        <w:rPr>
          <w:i/>
          <w:iCs/>
        </w:rPr>
        <w:t xml:space="preserve"> d’OMR incinérées,</w:t>
      </w:r>
    </w:p>
    <w:p w14:paraId="3B3820EB" w14:textId="6B2A0216" w:rsidR="0012662A" w:rsidRPr="00543FEE" w:rsidRDefault="0012662A" w:rsidP="00F37448">
      <w:pPr>
        <w:pStyle w:val="Pucerond"/>
        <w:spacing w:after="120"/>
        <w:rPr>
          <w:i/>
          <w:iCs/>
        </w:rPr>
      </w:pPr>
      <w:r w:rsidRPr="00543FEE">
        <w:rPr>
          <w:i/>
          <w:iCs/>
        </w:rPr>
        <w:t xml:space="preserve">Une projection sur 12 ans qui correspond à la durée prévue pour les plans régionaux de gestion des déchets (6 ans + 6 ans de perspective) du volume et du mix incinérés, Nb </w:t>
      </w:r>
      <w:proofErr w:type="spellStart"/>
      <w:r w:rsidRPr="00543FEE">
        <w:rPr>
          <w:i/>
          <w:iCs/>
        </w:rPr>
        <w:t>hab</w:t>
      </w:r>
      <w:proofErr w:type="spellEnd"/>
      <w:r w:rsidRPr="00543FEE">
        <w:rPr>
          <w:i/>
          <w:iCs/>
        </w:rPr>
        <w:t xml:space="preserve"> et ratio kg/</w:t>
      </w:r>
      <w:proofErr w:type="spellStart"/>
      <w:r w:rsidRPr="00543FEE">
        <w:rPr>
          <w:i/>
          <w:iCs/>
        </w:rPr>
        <w:t>hab</w:t>
      </w:r>
      <w:proofErr w:type="spellEnd"/>
      <w:r w:rsidRPr="00543FEE">
        <w:rPr>
          <w:i/>
          <w:iCs/>
        </w:rPr>
        <w:t xml:space="preserve"> (hypothèses de calculs à préciser).</w:t>
      </w:r>
    </w:p>
    <w:p w14:paraId="7353B7A7" w14:textId="77777777" w:rsidR="0012662A" w:rsidRPr="00543FEE" w:rsidRDefault="0012662A" w:rsidP="00F37448">
      <w:pPr>
        <w:pStyle w:val="Pucenoir"/>
        <w:spacing w:after="60"/>
        <w:rPr>
          <w:i/>
          <w:iCs/>
          <w:u w:val="single"/>
        </w:rPr>
      </w:pPr>
      <w:r w:rsidRPr="00543FEE">
        <w:rPr>
          <w:i/>
          <w:iCs/>
          <w:u w:val="single"/>
        </w:rPr>
        <w:t>Pour les Unités d’Incinérations de Déchets Dangereux (UIDD)</w:t>
      </w:r>
    </w:p>
    <w:p w14:paraId="101C57BB" w14:textId="77777777" w:rsidR="009507A9" w:rsidRPr="00543FEE" w:rsidRDefault="0012662A" w:rsidP="00F37448">
      <w:pPr>
        <w:pStyle w:val="Pucerond"/>
        <w:rPr>
          <w:i/>
          <w:iCs/>
        </w:rPr>
      </w:pPr>
      <w:r w:rsidRPr="00543FEE">
        <w:rPr>
          <w:i/>
          <w:iCs/>
        </w:rPr>
        <w:t>La répartition, le volume et l'origine des déchets actuellement incinérés (dangereux, non dangereux le cas échéant), ainsi que son évolution attendue.</w:t>
      </w:r>
    </w:p>
    <w:p w14:paraId="1A56240A" w14:textId="77777777" w:rsidR="009507A9" w:rsidRPr="00543FEE" w:rsidRDefault="009507A9" w:rsidP="00F37448">
      <w:pPr>
        <w:pStyle w:val="TexteCourant"/>
        <w:spacing w:after="60"/>
        <w:rPr>
          <w:b/>
          <w:bCs/>
          <w:i/>
          <w:iCs/>
        </w:rPr>
      </w:pPr>
      <w:r w:rsidRPr="00543FEE">
        <w:rPr>
          <w:b/>
          <w:bCs/>
          <w:i/>
          <w:iCs/>
        </w:rPr>
        <w:t>Sur le volet énergie</w:t>
      </w:r>
      <w:r w:rsidRPr="00543FEE">
        <w:rPr>
          <w:rFonts w:ascii="Calibri" w:hAnsi="Calibri" w:cs="Calibri"/>
          <w:b/>
          <w:bCs/>
          <w:i/>
          <w:iCs/>
        </w:rPr>
        <w:t> </w:t>
      </w:r>
      <w:r w:rsidRPr="00543FEE">
        <w:rPr>
          <w:b/>
          <w:bCs/>
          <w:i/>
          <w:iCs/>
        </w:rPr>
        <w:t xml:space="preserve">: </w:t>
      </w:r>
    </w:p>
    <w:p w14:paraId="2C66D32B" w14:textId="3FF7A3DD" w:rsidR="0012662A" w:rsidRPr="00543FEE" w:rsidRDefault="0012662A" w:rsidP="00F37448">
      <w:pPr>
        <w:pStyle w:val="Pucenoir"/>
        <w:spacing w:after="60"/>
        <w:rPr>
          <w:i/>
          <w:iCs/>
        </w:rPr>
      </w:pPr>
      <w:r w:rsidRPr="00543FEE">
        <w:rPr>
          <w:i/>
          <w:iCs/>
        </w:rPr>
        <w:t>Bilan énergétique</w:t>
      </w:r>
      <w:r w:rsidRPr="00543FEE">
        <w:rPr>
          <w:rFonts w:ascii="Calibri" w:hAnsi="Calibri" w:cs="Calibri"/>
          <w:i/>
          <w:iCs/>
        </w:rPr>
        <w:t> </w:t>
      </w:r>
      <w:r w:rsidRPr="00543FEE">
        <w:rPr>
          <w:i/>
          <w:iCs/>
        </w:rPr>
        <w:t>: dresser le bilan énergétique annuel de l’unité d’incinération avant et après opération, intégrant notamment</w:t>
      </w:r>
      <w:r w:rsidRPr="00543FEE">
        <w:rPr>
          <w:rFonts w:ascii="Calibri" w:hAnsi="Calibri" w:cs="Calibri"/>
          <w:i/>
          <w:iCs/>
        </w:rPr>
        <w:t> </w:t>
      </w:r>
      <w:r w:rsidRPr="00543FEE">
        <w:rPr>
          <w:i/>
          <w:iCs/>
        </w:rPr>
        <w:t>:</w:t>
      </w:r>
    </w:p>
    <w:p w14:paraId="7FBFEF76" w14:textId="257E4DA7" w:rsidR="0012662A" w:rsidRPr="00543FEE" w:rsidRDefault="009507A9" w:rsidP="00F37448">
      <w:pPr>
        <w:pStyle w:val="Pucerond"/>
        <w:rPr>
          <w:i/>
          <w:iCs/>
        </w:rPr>
      </w:pPr>
      <w:r w:rsidRPr="00543FEE">
        <w:rPr>
          <w:i/>
          <w:iCs/>
        </w:rPr>
        <w:t>L</w:t>
      </w:r>
      <w:r w:rsidR="0012662A" w:rsidRPr="00543FEE">
        <w:rPr>
          <w:i/>
          <w:iCs/>
        </w:rPr>
        <w:t>’éventuelle perte de production électrique annuelle (avec détail sur le soutirage de débits de vapeur pris en compte)</w:t>
      </w:r>
      <w:r w:rsidR="0012662A" w:rsidRPr="00543FEE">
        <w:rPr>
          <w:rFonts w:ascii="Calibri" w:hAnsi="Calibri" w:cs="Calibri"/>
          <w:i/>
          <w:iCs/>
        </w:rPr>
        <w:t> </w:t>
      </w:r>
      <w:r w:rsidR="0012662A" w:rsidRPr="00543FEE">
        <w:rPr>
          <w:i/>
          <w:iCs/>
        </w:rPr>
        <w:t>et l</w:t>
      </w:r>
      <w:r w:rsidR="0012662A" w:rsidRPr="00543FEE">
        <w:rPr>
          <w:rFonts w:cs="Marianne Light"/>
          <w:i/>
          <w:iCs/>
        </w:rPr>
        <w:t>’</w:t>
      </w:r>
      <w:r w:rsidR="0012662A" w:rsidRPr="00543FEE">
        <w:rPr>
          <w:i/>
          <w:iCs/>
        </w:rPr>
        <w:t xml:space="preserve">impact </w:t>
      </w:r>
      <w:r w:rsidR="0012662A" w:rsidRPr="00543FEE">
        <w:rPr>
          <w:rFonts w:cs="Marianne Light"/>
          <w:i/>
          <w:iCs/>
        </w:rPr>
        <w:t>é</w:t>
      </w:r>
      <w:r w:rsidR="0012662A" w:rsidRPr="00543FEE">
        <w:rPr>
          <w:i/>
          <w:iCs/>
        </w:rPr>
        <w:t>conomique associ</w:t>
      </w:r>
      <w:r w:rsidR="0012662A" w:rsidRPr="00543FEE">
        <w:rPr>
          <w:rFonts w:cs="Marianne Light"/>
          <w:i/>
          <w:iCs/>
        </w:rPr>
        <w:t>é</w:t>
      </w:r>
    </w:p>
    <w:p w14:paraId="01526FB7" w14:textId="5C5D05E5" w:rsidR="0012662A" w:rsidRPr="00543FEE" w:rsidRDefault="009507A9" w:rsidP="00F37448">
      <w:pPr>
        <w:pStyle w:val="Pucerond"/>
        <w:rPr>
          <w:i/>
          <w:iCs/>
        </w:rPr>
      </w:pPr>
      <w:r w:rsidRPr="00543FEE">
        <w:rPr>
          <w:i/>
          <w:iCs/>
        </w:rPr>
        <w:t>L</w:t>
      </w:r>
      <w:r w:rsidR="0012662A" w:rsidRPr="00543FEE">
        <w:rPr>
          <w:i/>
          <w:iCs/>
        </w:rPr>
        <w:t>e calcul du R1</w:t>
      </w:r>
      <w:r w:rsidR="0012662A" w:rsidRPr="00543FEE">
        <w:rPr>
          <w:i/>
          <w:iCs/>
          <w:vertAlign w:val="superscript"/>
        </w:rPr>
        <w:footnoteReference w:id="9"/>
      </w:r>
      <w:r w:rsidR="0012662A" w:rsidRPr="00543FEE">
        <w:rPr>
          <w:i/>
          <w:iCs/>
        </w:rPr>
        <w:t xml:space="preserve"> et de l'EEMA</w:t>
      </w:r>
      <w:r w:rsidR="0012662A" w:rsidRPr="00543FEE">
        <w:rPr>
          <w:rStyle w:val="Appelnotedebasdep"/>
          <w:i/>
          <w:iCs/>
        </w:rPr>
        <w:footnoteReference w:id="10"/>
      </w:r>
      <w:r w:rsidR="0012662A" w:rsidRPr="00543FEE">
        <w:rPr>
          <w:i/>
          <w:iCs/>
        </w:rPr>
        <w:t xml:space="preserve"> : leur signification et les hypothèses de calcul avant et après travaux</w:t>
      </w:r>
    </w:p>
    <w:p w14:paraId="52947E0B" w14:textId="77B819A0" w:rsidR="0012662A" w:rsidRPr="00543FEE" w:rsidRDefault="0012662A" w:rsidP="00F37448">
      <w:pPr>
        <w:pStyle w:val="Pucerond"/>
        <w:rPr>
          <w:i/>
          <w:iCs/>
        </w:rPr>
      </w:pPr>
      <w:r w:rsidRPr="00543FEE">
        <w:rPr>
          <w:i/>
          <w:iCs/>
          <w:u w:val="single"/>
        </w:rPr>
        <w:t>Spécifiquement pour les UIOM</w:t>
      </w:r>
      <w:r w:rsidR="009507A9" w:rsidRPr="00543FEE">
        <w:rPr>
          <w:i/>
          <w:iCs/>
          <w:u w:val="single"/>
        </w:rPr>
        <w:t xml:space="preserve"> </w:t>
      </w:r>
      <w:r w:rsidRPr="00543FEE">
        <w:rPr>
          <w:i/>
          <w:iCs/>
          <w:u w:val="single"/>
        </w:rPr>
        <w:t>:</w:t>
      </w:r>
      <w:r w:rsidRPr="00543FEE">
        <w:rPr>
          <w:i/>
          <w:iCs/>
        </w:rPr>
        <w:t xml:space="preserve"> l'impact potentiel sur la TGAP de l’optimisation énergétique de l’UIOM</w:t>
      </w:r>
    </w:p>
    <w:tbl>
      <w:tblPr>
        <w:tblStyle w:val="Grilledutableau"/>
        <w:tblW w:w="9637" w:type="dxa"/>
        <w:tblInd w:w="-431" w:type="dxa"/>
        <w:tblLayout w:type="fixed"/>
        <w:tblLook w:val="04A0" w:firstRow="1" w:lastRow="0" w:firstColumn="1" w:lastColumn="0" w:noHBand="0" w:noVBand="1"/>
      </w:tblPr>
      <w:tblGrid>
        <w:gridCol w:w="4395"/>
        <w:gridCol w:w="1273"/>
        <w:gridCol w:w="1985"/>
        <w:gridCol w:w="1984"/>
      </w:tblGrid>
      <w:tr w:rsidR="0012662A" w:rsidRPr="0012662A" w14:paraId="6D22207C" w14:textId="77777777" w:rsidTr="009507A9">
        <w:tc>
          <w:tcPr>
            <w:tcW w:w="4395" w:type="dxa"/>
            <w:shd w:val="clear" w:color="auto" w:fill="BFBFBF" w:themeFill="background1" w:themeFillShade="BF"/>
          </w:tcPr>
          <w:p w14:paraId="13C1F386" w14:textId="77777777" w:rsidR="0012662A" w:rsidRPr="0012662A" w:rsidRDefault="0012662A" w:rsidP="009507A9">
            <w:pPr>
              <w:tabs>
                <w:tab w:val="left" w:pos="851"/>
              </w:tabs>
              <w:spacing w:after="0"/>
              <w:rPr>
                <w:rFonts w:ascii="Marianne Light" w:hAnsi="Marianne Light"/>
                <w:sz w:val="18"/>
                <w:szCs w:val="18"/>
                <w:lang w:eastAsia="en-US"/>
              </w:rPr>
            </w:pPr>
          </w:p>
        </w:tc>
        <w:tc>
          <w:tcPr>
            <w:tcW w:w="1273" w:type="dxa"/>
            <w:shd w:val="clear" w:color="auto" w:fill="BFBFBF" w:themeFill="background1" w:themeFillShade="BF"/>
          </w:tcPr>
          <w:p w14:paraId="12A80C9C" w14:textId="6E9313A5" w:rsidR="0012662A" w:rsidRPr="0012662A" w:rsidRDefault="009507A9" w:rsidP="009507A9">
            <w:pPr>
              <w:tabs>
                <w:tab w:val="left" w:pos="851"/>
              </w:tabs>
              <w:spacing w:after="0"/>
              <w:jc w:val="center"/>
              <w:rPr>
                <w:rFonts w:ascii="Marianne Light" w:hAnsi="Marianne Light"/>
                <w:b/>
                <w:bCs/>
                <w:sz w:val="18"/>
                <w:szCs w:val="18"/>
                <w:lang w:eastAsia="en-US"/>
              </w:rPr>
            </w:pPr>
            <w:r>
              <w:rPr>
                <w:rFonts w:ascii="Marianne Light" w:hAnsi="Marianne Light"/>
                <w:b/>
                <w:bCs/>
                <w:sz w:val="18"/>
                <w:szCs w:val="18"/>
                <w:lang w:eastAsia="en-US"/>
              </w:rPr>
              <w:t>Unités</w:t>
            </w:r>
          </w:p>
        </w:tc>
        <w:tc>
          <w:tcPr>
            <w:tcW w:w="1985" w:type="dxa"/>
            <w:shd w:val="clear" w:color="auto" w:fill="BFBFBF" w:themeFill="background1" w:themeFillShade="BF"/>
          </w:tcPr>
          <w:p w14:paraId="53F88799"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b/>
                <w:bCs/>
                <w:sz w:val="18"/>
                <w:szCs w:val="18"/>
              </w:rPr>
              <w:t>Avant opération</w:t>
            </w:r>
          </w:p>
        </w:tc>
        <w:tc>
          <w:tcPr>
            <w:tcW w:w="1984" w:type="dxa"/>
            <w:shd w:val="clear" w:color="auto" w:fill="BFBFBF" w:themeFill="background1" w:themeFillShade="BF"/>
          </w:tcPr>
          <w:p w14:paraId="0076EB00"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b/>
                <w:bCs/>
                <w:sz w:val="18"/>
                <w:szCs w:val="18"/>
              </w:rPr>
              <w:t>Après opération</w:t>
            </w:r>
          </w:p>
        </w:tc>
      </w:tr>
      <w:tr w:rsidR="0012662A" w:rsidRPr="0012662A" w14:paraId="564C16F5" w14:textId="77777777" w:rsidTr="009507A9">
        <w:tc>
          <w:tcPr>
            <w:tcW w:w="4395" w:type="dxa"/>
          </w:tcPr>
          <w:p w14:paraId="51452BCF" w14:textId="77777777" w:rsidR="0012662A" w:rsidRPr="0012662A" w:rsidRDefault="0012662A" w:rsidP="009507A9">
            <w:pPr>
              <w:tabs>
                <w:tab w:val="left" w:pos="851"/>
              </w:tabs>
              <w:spacing w:after="0"/>
              <w:rPr>
                <w:rFonts w:ascii="Marianne Light" w:hAnsi="Marianne Light"/>
                <w:b/>
                <w:sz w:val="18"/>
                <w:szCs w:val="18"/>
                <w:lang w:eastAsia="en-US"/>
              </w:rPr>
            </w:pPr>
            <w:r w:rsidRPr="0012662A">
              <w:rPr>
                <w:rFonts w:ascii="Marianne Light" w:hAnsi="Marianne Light"/>
                <w:b/>
                <w:sz w:val="18"/>
                <w:szCs w:val="18"/>
              </w:rPr>
              <w:t>Tonnage incinéré</w:t>
            </w:r>
          </w:p>
        </w:tc>
        <w:tc>
          <w:tcPr>
            <w:tcW w:w="1273" w:type="dxa"/>
          </w:tcPr>
          <w:p w14:paraId="65AE85D4" w14:textId="77777777" w:rsidR="0012662A" w:rsidRPr="0012662A" w:rsidRDefault="0012662A" w:rsidP="009507A9">
            <w:pPr>
              <w:tabs>
                <w:tab w:val="left" w:pos="851"/>
              </w:tabs>
              <w:spacing w:after="0"/>
              <w:jc w:val="center"/>
              <w:rPr>
                <w:rFonts w:ascii="Marianne Light" w:hAnsi="Marianne Light"/>
                <w:bCs/>
                <w:sz w:val="18"/>
                <w:szCs w:val="18"/>
                <w:lang w:eastAsia="en-US"/>
              </w:rPr>
            </w:pPr>
            <w:r w:rsidRPr="0012662A">
              <w:rPr>
                <w:rFonts w:ascii="Marianne Light" w:hAnsi="Marianne Light"/>
                <w:bCs/>
                <w:sz w:val="18"/>
                <w:szCs w:val="18"/>
              </w:rPr>
              <w:t>t/an</w:t>
            </w:r>
          </w:p>
        </w:tc>
        <w:tc>
          <w:tcPr>
            <w:tcW w:w="1985" w:type="dxa"/>
          </w:tcPr>
          <w:p w14:paraId="735109DA" w14:textId="77777777" w:rsidR="0012662A" w:rsidRPr="0012662A" w:rsidRDefault="0012662A" w:rsidP="009507A9">
            <w:pPr>
              <w:tabs>
                <w:tab w:val="left" w:pos="851"/>
              </w:tabs>
              <w:spacing w:after="0"/>
              <w:jc w:val="center"/>
              <w:rPr>
                <w:rFonts w:ascii="Marianne Light" w:hAnsi="Marianne Light"/>
                <w:b/>
                <w:bCs/>
                <w:sz w:val="18"/>
                <w:szCs w:val="18"/>
                <w:lang w:eastAsia="en-US"/>
              </w:rPr>
            </w:pPr>
          </w:p>
        </w:tc>
        <w:tc>
          <w:tcPr>
            <w:tcW w:w="1984" w:type="dxa"/>
          </w:tcPr>
          <w:p w14:paraId="06F3E95C" w14:textId="77777777" w:rsidR="0012662A" w:rsidRPr="0012662A" w:rsidRDefault="0012662A" w:rsidP="009507A9">
            <w:pPr>
              <w:tabs>
                <w:tab w:val="left" w:pos="851"/>
              </w:tabs>
              <w:spacing w:after="0"/>
              <w:jc w:val="center"/>
              <w:rPr>
                <w:rFonts w:ascii="Marianne Light" w:hAnsi="Marianne Light"/>
                <w:b/>
                <w:bCs/>
                <w:sz w:val="18"/>
                <w:szCs w:val="18"/>
                <w:lang w:eastAsia="en-US"/>
              </w:rPr>
            </w:pPr>
          </w:p>
        </w:tc>
      </w:tr>
      <w:tr w:rsidR="0012662A" w:rsidRPr="0012662A" w14:paraId="50BE1698" w14:textId="77777777" w:rsidTr="009507A9">
        <w:tc>
          <w:tcPr>
            <w:tcW w:w="4395" w:type="dxa"/>
            <w:tcBorders>
              <w:bottom w:val="single" w:sz="4" w:space="0" w:color="auto"/>
            </w:tcBorders>
          </w:tcPr>
          <w:p w14:paraId="4019991C"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Energie contenue dans les déchets (issue du PCI pris en compte)</w:t>
            </w:r>
          </w:p>
        </w:tc>
        <w:tc>
          <w:tcPr>
            <w:tcW w:w="1273" w:type="dxa"/>
            <w:tcBorders>
              <w:bottom w:val="single" w:sz="4" w:space="0" w:color="auto"/>
            </w:tcBorders>
          </w:tcPr>
          <w:p w14:paraId="3113946D" w14:textId="77777777" w:rsidR="0012662A" w:rsidRPr="0012662A" w:rsidRDefault="0012662A" w:rsidP="009507A9">
            <w:pPr>
              <w:tabs>
                <w:tab w:val="left" w:pos="851"/>
              </w:tabs>
              <w:spacing w:after="0"/>
              <w:jc w:val="center"/>
              <w:rPr>
                <w:rFonts w:ascii="Marianne Light" w:hAnsi="Marianne Light"/>
                <w:sz w:val="18"/>
                <w:szCs w:val="18"/>
                <w:lang w:eastAsia="en-US"/>
              </w:rPr>
            </w:pPr>
            <w:proofErr w:type="spellStart"/>
            <w:r w:rsidRPr="0012662A">
              <w:rPr>
                <w:rFonts w:ascii="Marianne Light" w:hAnsi="Marianne Light"/>
                <w:sz w:val="18"/>
                <w:szCs w:val="18"/>
              </w:rPr>
              <w:t>MWh</w:t>
            </w:r>
            <w:proofErr w:type="spellEnd"/>
            <w:r w:rsidRPr="0012662A">
              <w:rPr>
                <w:rFonts w:ascii="Marianne Light" w:hAnsi="Marianne Light"/>
                <w:sz w:val="18"/>
                <w:szCs w:val="18"/>
              </w:rPr>
              <w:t>/an</w:t>
            </w:r>
          </w:p>
        </w:tc>
        <w:tc>
          <w:tcPr>
            <w:tcW w:w="1985" w:type="dxa"/>
            <w:tcBorders>
              <w:bottom w:val="single" w:sz="4" w:space="0" w:color="auto"/>
            </w:tcBorders>
          </w:tcPr>
          <w:p w14:paraId="5731D77D"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single" w:sz="4" w:space="0" w:color="auto"/>
            </w:tcBorders>
          </w:tcPr>
          <w:p w14:paraId="2E24B199"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3551C147" w14:textId="77777777" w:rsidTr="009507A9">
        <w:tc>
          <w:tcPr>
            <w:tcW w:w="4395" w:type="dxa"/>
            <w:tcBorders>
              <w:bottom w:val="nil"/>
            </w:tcBorders>
            <w:vAlign w:val="bottom"/>
          </w:tcPr>
          <w:p w14:paraId="2775A128" w14:textId="77777777" w:rsidR="0012662A" w:rsidRPr="0012662A" w:rsidRDefault="0012662A" w:rsidP="009507A9">
            <w:pPr>
              <w:tabs>
                <w:tab w:val="left" w:pos="851"/>
              </w:tabs>
              <w:spacing w:after="0"/>
              <w:rPr>
                <w:rFonts w:ascii="Marianne Light" w:hAnsi="Marianne Light"/>
                <w:b/>
                <w:bCs/>
                <w:sz w:val="18"/>
                <w:szCs w:val="18"/>
                <w:lang w:eastAsia="en-US"/>
              </w:rPr>
            </w:pPr>
            <w:r w:rsidRPr="0012662A">
              <w:rPr>
                <w:rFonts w:ascii="Marianne Light" w:hAnsi="Marianne Light"/>
                <w:b/>
                <w:bCs/>
                <w:sz w:val="18"/>
                <w:szCs w:val="18"/>
              </w:rPr>
              <w:t>Energie totale produite (sortie de chaudière)</w:t>
            </w:r>
          </w:p>
        </w:tc>
        <w:tc>
          <w:tcPr>
            <w:tcW w:w="1273" w:type="dxa"/>
            <w:tcBorders>
              <w:bottom w:val="nil"/>
            </w:tcBorders>
          </w:tcPr>
          <w:p w14:paraId="66B4507F" w14:textId="77777777" w:rsidR="0012662A" w:rsidRPr="0012662A" w:rsidRDefault="0012662A" w:rsidP="009507A9">
            <w:pPr>
              <w:tabs>
                <w:tab w:val="left" w:pos="851"/>
              </w:tabs>
              <w:spacing w:after="0"/>
              <w:jc w:val="center"/>
              <w:rPr>
                <w:rFonts w:ascii="Marianne Light" w:hAnsi="Marianne Light"/>
                <w:sz w:val="18"/>
                <w:szCs w:val="18"/>
                <w:lang w:eastAsia="en-US"/>
              </w:rPr>
            </w:pPr>
            <w:proofErr w:type="spellStart"/>
            <w:r w:rsidRPr="0012662A">
              <w:rPr>
                <w:rFonts w:ascii="Marianne Light" w:hAnsi="Marianne Light"/>
                <w:sz w:val="18"/>
                <w:szCs w:val="18"/>
              </w:rPr>
              <w:t>MWh</w:t>
            </w:r>
            <w:proofErr w:type="spellEnd"/>
            <w:r w:rsidRPr="0012662A">
              <w:rPr>
                <w:rFonts w:ascii="Marianne Light" w:hAnsi="Marianne Light"/>
                <w:sz w:val="18"/>
                <w:szCs w:val="18"/>
              </w:rPr>
              <w:t>/an</w:t>
            </w:r>
          </w:p>
        </w:tc>
        <w:tc>
          <w:tcPr>
            <w:tcW w:w="1985" w:type="dxa"/>
            <w:tcBorders>
              <w:bottom w:val="nil"/>
            </w:tcBorders>
          </w:tcPr>
          <w:p w14:paraId="2E811797"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2972D493"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2CED4450" w14:textId="77777777" w:rsidTr="009507A9">
        <w:trPr>
          <w:trHeight w:val="285"/>
        </w:trPr>
        <w:tc>
          <w:tcPr>
            <w:tcW w:w="4395" w:type="dxa"/>
            <w:tcBorders>
              <w:bottom w:val="nil"/>
            </w:tcBorders>
            <w:vAlign w:val="bottom"/>
          </w:tcPr>
          <w:p w14:paraId="1C708B46"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 xml:space="preserve">Energie électrique produite </w:t>
            </w:r>
          </w:p>
        </w:tc>
        <w:tc>
          <w:tcPr>
            <w:tcW w:w="1273" w:type="dxa"/>
            <w:tcBorders>
              <w:bottom w:val="nil"/>
            </w:tcBorders>
          </w:tcPr>
          <w:p w14:paraId="249BC50A" w14:textId="77777777" w:rsidR="0012662A" w:rsidRPr="0012662A" w:rsidRDefault="0012662A" w:rsidP="009507A9">
            <w:pPr>
              <w:tabs>
                <w:tab w:val="left" w:pos="851"/>
              </w:tabs>
              <w:spacing w:after="0"/>
              <w:jc w:val="center"/>
              <w:rPr>
                <w:rFonts w:ascii="Marianne Light" w:hAnsi="Marianne Light"/>
                <w:sz w:val="18"/>
                <w:szCs w:val="18"/>
                <w:lang w:eastAsia="en-US"/>
              </w:rPr>
            </w:pPr>
            <w:proofErr w:type="spellStart"/>
            <w:r w:rsidRPr="0012662A">
              <w:rPr>
                <w:rFonts w:ascii="Marianne Light" w:hAnsi="Marianne Light"/>
                <w:sz w:val="18"/>
                <w:szCs w:val="18"/>
              </w:rPr>
              <w:t>MWh</w:t>
            </w:r>
            <w:r w:rsidRPr="0012662A">
              <w:rPr>
                <w:rFonts w:ascii="Marianne Light" w:hAnsi="Marianne Light"/>
                <w:sz w:val="18"/>
                <w:szCs w:val="18"/>
                <w:vertAlign w:val="subscript"/>
              </w:rPr>
              <w:t>elec</w:t>
            </w:r>
            <w:proofErr w:type="spellEnd"/>
            <w:r w:rsidRPr="0012662A">
              <w:rPr>
                <w:rFonts w:ascii="Marianne Light" w:hAnsi="Marianne Light"/>
                <w:sz w:val="18"/>
                <w:szCs w:val="18"/>
              </w:rPr>
              <w:t>/an</w:t>
            </w:r>
          </w:p>
        </w:tc>
        <w:tc>
          <w:tcPr>
            <w:tcW w:w="1985" w:type="dxa"/>
            <w:tcBorders>
              <w:bottom w:val="nil"/>
            </w:tcBorders>
          </w:tcPr>
          <w:p w14:paraId="06E2C47D"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44989732"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665D4851" w14:textId="77777777" w:rsidTr="009507A9">
        <w:tc>
          <w:tcPr>
            <w:tcW w:w="4395" w:type="dxa"/>
            <w:tcBorders>
              <w:top w:val="nil"/>
              <w:bottom w:val="nil"/>
            </w:tcBorders>
            <w:vAlign w:val="bottom"/>
          </w:tcPr>
          <w:p w14:paraId="2562812A"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sz w:val="18"/>
                <w:szCs w:val="18"/>
              </w:rPr>
              <w:t xml:space="preserve">vendue </w:t>
            </w:r>
          </w:p>
        </w:tc>
        <w:tc>
          <w:tcPr>
            <w:tcW w:w="1273" w:type="dxa"/>
            <w:tcBorders>
              <w:top w:val="nil"/>
              <w:bottom w:val="nil"/>
            </w:tcBorders>
          </w:tcPr>
          <w:p w14:paraId="4F01E267"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nil"/>
            </w:tcBorders>
          </w:tcPr>
          <w:p w14:paraId="16576176"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nil"/>
            </w:tcBorders>
          </w:tcPr>
          <w:p w14:paraId="3142AFC1"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504479AA" w14:textId="77777777" w:rsidTr="009507A9">
        <w:trPr>
          <w:trHeight w:val="74"/>
        </w:trPr>
        <w:tc>
          <w:tcPr>
            <w:tcW w:w="4395" w:type="dxa"/>
            <w:tcBorders>
              <w:top w:val="nil"/>
              <w:bottom w:val="single" w:sz="4" w:space="0" w:color="auto"/>
            </w:tcBorders>
            <w:vAlign w:val="bottom"/>
          </w:tcPr>
          <w:p w14:paraId="23AC3706"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sz w:val="18"/>
                <w:szCs w:val="18"/>
              </w:rPr>
              <w:t>Autoconsommée</w:t>
            </w:r>
          </w:p>
        </w:tc>
        <w:tc>
          <w:tcPr>
            <w:tcW w:w="1273" w:type="dxa"/>
            <w:tcBorders>
              <w:top w:val="nil"/>
              <w:bottom w:val="single" w:sz="4" w:space="0" w:color="auto"/>
            </w:tcBorders>
          </w:tcPr>
          <w:p w14:paraId="20C7B4BA"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single" w:sz="4" w:space="0" w:color="auto"/>
            </w:tcBorders>
          </w:tcPr>
          <w:p w14:paraId="286D0B5A"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single" w:sz="4" w:space="0" w:color="auto"/>
            </w:tcBorders>
          </w:tcPr>
          <w:p w14:paraId="7A5955FB"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0F420756" w14:textId="77777777" w:rsidTr="009507A9">
        <w:tc>
          <w:tcPr>
            <w:tcW w:w="4395" w:type="dxa"/>
            <w:tcBorders>
              <w:bottom w:val="nil"/>
            </w:tcBorders>
            <w:vAlign w:val="bottom"/>
          </w:tcPr>
          <w:p w14:paraId="6DFC55C8"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Energie thermique produite</w:t>
            </w:r>
          </w:p>
        </w:tc>
        <w:tc>
          <w:tcPr>
            <w:tcW w:w="1273" w:type="dxa"/>
            <w:tcBorders>
              <w:bottom w:val="nil"/>
            </w:tcBorders>
          </w:tcPr>
          <w:p w14:paraId="0473D07F" w14:textId="77777777" w:rsidR="0012662A" w:rsidRPr="0012662A" w:rsidRDefault="0012662A" w:rsidP="009507A9">
            <w:pPr>
              <w:tabs>
                <w:tab w:val="left" w:pos="851"/>
              </w:tabs>
              <w:spacing w:after="0"/>
              <w:jc w:val="center"/>
              <w:rPr>
                <w:rFonts w:ascii="Marianne Light" w:hAnsi="Marianne Light"/>
                <w:sz w:val="18"/>
                <w:szCs w:val="18"/>
                <w:lang w:eastAsia="en-US"/>
              </w:rPr>
            </w:pPr>
            <w:proofErr w:type="spellStart"/>
            <w:r w:rsidRPr="0012662A">
              <w:rPr>
                <w:rFonts w:ascii="Marianne Light" w:hAnsi="Marianne Light"/>
                <w:sz w:val="18"/>
                <w:szCs w:val="18"/>
              </w:rPr>
              <w:t>MWh</w:t>
            </w:r>
            <w:r w:rsidRPr="0012662A">
              <w:rPr>
                <w:rFonts w:ascii="Marianne Light" w:hAnsi="Marianne Light"/>
                <w:sz w:val="18"/>
                <w:szCs w:val="18"/>
                <w:vertAlign w:val="subscript"/>
              </w:rPr>
              <w:t>th</w:t>
            </w:r>
            <w:proofErr w:type="spellEnd"/>
            <w:r w:rsidRPr="0012662A">
              <w:rPr>
                <w:rFonts w:ascii="Marianne Light" w:hAnsi="Marianne Light"/>
                <w:sz w:val="18"/>
                <w:szCs w:val="18"/>
              </w:rPr>
              <w:t>/an</w:t>
            </w:r>
          </w:p>
        </w:tc>
        <w:tc>
          <w:tcPr>
            <w:tcW w:w="1985" w:type="dxa"/>
            <w:tcBorders>
              <w:bottom w:val="nil"/>
            </w:tcBorders>
          </w:tcPr>
          <w:p w14:paraId="6A124EE8"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5B6A1204"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7B3DF6CA" w14:textId="77777777" w:rsidTr="009507A9">
        <w:tc>
          <w:tcPr>
            <w:tcW w:w="4395" w:type="dxa"/>
            <w:tcBorders>
              <w:top w:val="nil"/>
              <w:bottom w:val="nil"/>
            </w:tcBorders>
            <w:vAlign w:val="bottom"/>
          </w:tcPr>
          <w:p w14:paraId="73202696" w14:textId="77777777" w:rsidR="0012662A" w:rsidRPr="0012662A" w:rsidRDefault="0012662A" w:rsidP="009507A9">
            <w:pPr>
              <w:tabs>
                <w:tab w:val="left" w:pos="851"/>
              </w:tabs>
              <w:spacing w:after="0"/>
              <w:rPr>
                <w:rFonts w:ascii="Marianne Light" w:hAnsi="Marianne Light"/>
                <w:b/>
                <w:bCs/>
                <w:sz w:val="18"/>
                <w:szCs w:val="18"/>
                <w:lang w:eastAsia="en-US"/>
              </w:rPr>
            </w:pPr>
            <w:r w:rsidRPr="0012662A">
              <w:rPr>
                <w:rFonts w:ascii="Marianne Light" w:hAnsi="Marianne Light"/>
                <w:sz w:val="18"/>
                <w:szCs w:val="18"/>
              </w:rPr>
              <w:t xml:space="preserve">vendue </w:t>
            </w:r>
          </w:p>
        </w:tc>
        <w:tc>
          <w:tcPr>
            <w:tcW w:w="1273" w:type="dxa"/>
            <w:tcBorders>
              <w:top w:val="nil"/>
              <w:bottom w:val="nil"/>
            </w:tcBorders>
          </w:tcPr>
          <w:p w14:paraId="3375391C"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nil"/>
            </w:tcBorders>
          </w:tcPr>
          <w:p w14:paraId="331CC150"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nil"/>
            </w:tcBorders>
          </w:tcPr>
          <w:p w14:paraId="7130E13E"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1D87CAEB" w14:textId="77777777" w:rsidTr="009507A9">
        <w:tc>
          <w:tcPr>
            <w:tcW w:w="4395" w:type="dxa"/>
            <w:tcBorders>
              <w:top w:val="nil"/>
            </w:tcBorders>
            <w:vAlign w:val="bottom"/>
          </w:tcPr>
          <w:p w14:paraId="1331998C"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sz w:val="18"/>
                <w:szCs w:val="18"/>
              </w:rPr>
              <w:t>Autoconsommée</w:t>
            </w:r>
          </w:p>
        </w:tc>
        <w:tc>
          <w:tcPr>
            <w:tcW w:w="1273" w:type="dxa"/>
            <w:tcBorders>
              <w:top w:val="nil"/>
            </w:tcBorders>
          </w:tcPr>
          <w:p w14:paraId="70DC5491"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tcBorders>
          </w:tcPr>
          <w:p w14:paraId="4FA52E2B"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tcBorders>
          </w:tcPr>
          <w:p w14:paraId="0EE90C41"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77BE2302" w14:textId="77777777" w:rsidTr="009507A9">
        <w:tc>
          <w:tcPr>
            <w:tcW w:w="4395" w:type="dxa"/>
            <w:vAlign w:val="bottom"/>
          </w:tcPr>
          <w:p w14:paraId="7D8060C6" w14:textId="77777777" w:rsidR="0012662A" w:rsidRPr="0012662A" w:rsidRDefault="0012662A" w:rsidP="009507A9">
            <w:pPr>
              <w:tabs>
                <w:tab w:val="left" w:pos="851"/>
              </w:tabs>
              <w:spacing w:after="0"/>
              <w:rPr>
                <w:rFonts w:ascii="Marianne Light" w:hAnsi="Marianne Light"/>
                <w:sz w:val="18"/>
                <w:szCs w:val="18"/>
              </w:rPr>
            </w:pPr>
            <w:r w:rsidRPr="0012662A">
              <w:rPr>
                <w:rFonts w:ascii="Marianne Light" w:hAnsi="Marianne Light"/>
                <w:b/>
                <w:bCs/>
                <w:sz w:val="18"/>
                <w:szCs w:val="18"/>
              </w:rPr>
              <w:t>Rendement global (EEMA</w:t>
            </w:r>
            <w:r w:rsidRPr="0012662A">
              <w:rPr>
                <w:rFonts w:ascii="Marianne Light" w:hAnsi="Marianne Light"/>
                <w:b/>
                <w:sz w:val="18"/>
                <w:szCs w:val="18"/>
              </w:rPr>
              <w:t>)</w:t>
            </w:r>
          </w:p>
        </w:tc>
        <w:tc>
          <w:tcPr>
            <w:tcW w:w="1273" w:type="dxa"/>
          </w:tcPr>
          <w:p w14:paraId="410D901A"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w:t>
            </w:r>
          </w:p>
        </w:tc>
        <w:tc>
          <w:tcPr>
            <w:tcW w:w="1985" w:type="dxa"/>
          </w:tcPr>
          <w:p w14:paraId="405E1F2B"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Pr>
          <w:p w14:paraId="75DE99C5"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30C750AA" w14:textId="77777777" w:rsidTr="009507A9">
        <w:trPr>
          <w:trHeight w:val="287"/>
        </w:trPr>
        <w:tc>
          <w:tcPr>
            <w:tcW w:w="4395" w:type="dxa"/>
            <w:vAlign w:val="bottom"/>
          </w:tcPr>
          <w:p w14:paraId="5451FB16" w14:textId="77777777" w:rsidR="0012662A" w:rsidRPr="0012662A" w:rsidRDefault="0012662A" w:rsidP="009507A9">
            <w:pPr>
              <w:tabs>
                <w:tab w:val="left" w:pos="851"/>
              </w:tabs>
              <w:spacing w:after="0"/>
              <w:rPr>
                <w:rFonts w:ascii="Marianne Light" w:hAnsi="Marianne Light"/>
                <w:sz w:val="18"/>
                <w:szCs w:val="18"/>
              </w:rPr>
            </w:pPr>
            <w:r w:rsidRPr="0012662A">
              <w:rPr>
                <w:rFonts w:ascii="Marianne Light" w:hAnsi="Marianne Light"/>
                <w:b/>
                <w:bCs/>
                <w:sz w:val="18"/>
                <w:szCs w:val="18"/>
              </w:rPr>
              <w:t>R1 français (=</w:t>
            </w:r>
            <w:proofErr w:type="spellStart"/>
            <w:r w:rsidRPr="0012662A">
              <w:rPr>
                <w:rFonts w:ascii="Marianne Light" w:hAnsi="Marianne Light"/>
                <w:b/>
                <w:bCs/>
                <w:sz w:val="18"/>
                <w:szCs w:val="18"/>
              </w:rPr>
              <w:t>Pe</w:t>
            </w:r>
            <w:proofErr w:type="spellEnd"/>
            <w:r w:rsidRPr="0012662A">
              <w:rPr>
                <w:rFonts w:ascii="Marianne Light" w:hAnsi="Marianne Light"/>
                <w:b/>
                <w:bCs/>
                <w:sz w:val="18"/>
                <w:szCs w:val="18"/>
              </w:rPr>
              <w:t>)</w:t>
            </w:r>
            <w:r w:rsidRPr="0012662A" w:rsidDel="00EF5A5D">
              <w:rPr>
                <w:rFonts w:ascii="Marianne Light" w:hAnsi="Marianne Light"/>
                <w:b/>
                <w:bCs/>
                <w:sz w:val="18"/>
                <w:szCs w:val="18"/>
              </w:rPr>
              <w:t xml:space="preserve"> </w:t>
            </w:r>
          </w:p>
        </w:tc>
        <w:tc>
          <w:tcPr>
            <w:tcW w:w="1273" w:type="dxa"/>
          </w:tcPr>
          <w:p w14:paraId="681A6277"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w:t>
            </w:r>
          </w:p>
        </w:tc>
        <w:tc>
          <w:tcPr>
            <w:tcW w:w="1985" w:type="dxa"/>
          </w:tcPr>
          <w:p w14:paraId="57406983"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Pr>
          <w:p w14:paraId="5D1CB136" w14:textId="77777777" w:rsidR="0012662A" w:rsidRPr="0012662A" w:rsidRDefault="0012662A" w:rsidP="009507A9">
            <w:pPr>
              <w:tabs>
                <w:tab w:val="left" w:pos="851"/>
              </w:tabs>
              <w:spacing w:after="0"/>
              <w:rPr>
                <w:rFonts w:ascii="Marianne Light" w:hAnsi="Marianne Light"/>
                <w:sz w:val="18"/>
                <w:szCs w:val="18"/>
                <w:lang w:eastAsia="en-US"/>
              </w:rPr>
            </w:pPr>
          </w:p>
        </w:tc>
      </w:tr>
    </w:tbl>
    <w:p w14:paraId="2354753A" w14:textId="20325762" w:rsidR="0012662A" w:rsidRDefault="0012662A" w:rsidP="00FC6D86">
      <w:pPr>
        <w:pStyle w:val="Titre2"/>
      </w:pPr>
      <w:bookmarkStart w:id="113" w:name="_Toc56154442"/>
      <w:bookmarkStart w:id="114" w:name="_Toc56155276"/>
      <w:bookmarkStart w:id="115" w:name="_Toc56155345"/>
      <w:bookmarkStart w:id="116" w:name="_Toc56410387"/>
      <w:bookmarkStart w:id="117" w:name="_Toc56410414"/>
      <w:bookmarkStart w:id="118" w:name="_Toc56428375"/>
      <w:bookmarkStart w:id="119" w:name="_Toc57904463"/>
      <w:bookmarkStart w:id="120" w:name="_Toc61338674"/>
      <w:bookmarkStart w:id="121" w:name="_Toc61338784"/>
      <w:bookmarkStart w:id="122" w:name="_Toc61339579"/>
      <w:r w:rsidRPr="0012662A">
        <w:t>Montage juridique et contractuel / couverture des risques</w:t>
      </w:r>
      <w:bookmarkEnd w:id="113"/>
      <w:bookmarkEnd w:id="114"/>
      <w:bookmarkEnd w:id="115"/>
      <w:bookmarkEnd w:id="116"/>
      <w:bookmarkEnd w:id="117"/>
      <w:bookmarkEnd w:id="118"/>
      <w:bookmarkEnd w:id="119"/>
      <w:bookmarkEnd w:id="120"/>
      <w:bookmarkEnd w:id="121"/>
      <w:bookmarkEnd w:id="122"/>
    </w:p>
    <w:p w14:paraId="6746FA35" w14:textId="7E9E7462" w:rsidR="00543FEE" w:rsidRDefault="0012662A" w:rsidP="00543FEE">
      <w:pPr>
        <w:pStyle w:val="TexteCourant"/>
        <w:rPr>
          <w:i/>
          <w:iCs/>
        </w:rPr>
      </w:pPr>
      <w:r w:rsidRPr="00543FEE">
        <w:rPr>
          <w:i/>
          <w:iCs/>
        </w:rPr>
        <w:t>Description des engagements apportés par les différents acteurs projet afin de garantir le projet dans son ensemble.</w:t>
      </w:r>
      <w:bookmarkStart w:id="123" w:name="_Toc56154443"/>
      <w:bookmarkStart w:id="124" w:name="_Toc56155277"/>
      <w:bookmarkStart w:id="125" w:name="_Toc56155346"/>
      <w:bookmarkStart w:id="126" w:name="_Toc56410388"/>
      <w:bookmarkStart w:id="127" w:name="_Toc56410415"/>
      <w:bookmarkStart w:id="128" w:name="_Toc56428376"/>
      <w:bookmarkStart w:id="129" w:name="_Toc57904464"/>
      <w:bookmarkStart w:id="130" w:name="_Toc61338675"/>
      <w:bookmarkStart w:id="131" w:name="_Toc61338785"/>
      <w:bookmarkStart w:id="132" w:name="_Toc61339580"/>
    </w:p>
    <w:p w14:paraId="25256361" w14:textId="0E0169DD" w:rsidR="0012662A" w:rsidRDefault="0012662A" w:rsidP="00FC6D86">
      <w:pPr>
        <w:pStyle w:val="Titre2"/>
      </w:pPr>
      <w:r w:rsidRPr="0012662A">
        <w:t>Synthèse des caractéristiques principales de la production et du réseau de chaleur</w:t>
      </w:r>
      <w:bookmarkEnd w:id="123"/>
      <w:bookmarkEnd w:id="124"/>
      <w:bookmarkEnd w:id="125"/>
      <w:bookmarkEnd w:id="126"/>
      <w:bookmarkEnd w:id="127"/>
      <w:bookmarkEnd w:id="128"/>
      <w:bookmarkEnd w:id="129"/>
      <w:bookmarkEnd w:id="130"/>
      <w:bookmarkEnd w:id="131"/>
      <w:bookmarkEnd w:id="132"/>
    </w:p>
    <w:p w14:paraId="4B0ECE53" w14:textId="50C847C1" w:rsidR="0012662A" w:rsidRPr="00543FEE" w:rsidRDefault="0012662A" w:rsidP="00F37448">
      <w:pPr>
        <w:pStyle w:val="TexteCourant"/>
        <w:rPr>
          <w:i/>
          <w:iCs/>
          <w:color w:val="FF0000"/>
          <w:lang w:eastAsia="en-US"/>
        </w:rPr>
      </w:pPr>
      <w:r w:rsidRPr="00543FEE">
        <w:rPr>
          <w:i/>
          <w:iCs/>
          <w:color w:val="FF0000"/>
          <w:lang w:eastAsia="en-US"/>
        </w:rPr>
        <w:t>Si projet de réseau de chaud et de froid, dupliquer cette partie afin de fournir les éléments pour le réseau de chaud d’une part et pour l</w:t>
      </w:r>
      <w:r w:rsidR="009507A9" w:rsidRPr="00543FEE">
        <w:rPr>
          <w:i/>
          <w:iCs/>
          <w:color w:val="FF0000"/>
          <w:lang w:eastAsia="en-US"/>
        </w:rPr>
        <w:t>e réseau de froid d’autre part.</w:t>
      </w:r>
    </w:p>
    <w:p w14:paraId="413098FE" w14:textId="5B770AD8" w:rsidR="0012662A" w:rsidRPr="00543FEE" w:rsidRDefault="0012662A" w:rsidP="00F37448">
      <w:pPr>
        <w:pStyle w:val="Pucenoir"/>
        <w:rPr>
          <w:i/>
          <w:iCs/>
        </w:rPr>
      </w:pPr>
      <w:r w:rsidRPr="00543FEE">
        <w:rPr>
          <w:i/>
          <w:iCs/>
          <w:highlight w:val="lightGray"/>
        </w:rPr>
        <w:t>Insérer le tableau n°5 – Synthèse du projet</w:t>
      </w:r>
    </w:p>
    <w:p w14:paraId="0097BC23" w14:textId="677EED8D" w:rsidR="0012662A" w:rsidRPr="00543FEE" w:rsidRDefault="0012662A" w:rsidP="00F37448">
      <w:pPr>
        <w:pStyle w:val="Pucenoir"/>
        <w:rPr>
          <w:i/>
          <w:iCs/>
          <w:highlight w:val="lightGray"/>
        </w:rPr>
      </w:pPr>
      <w:r w:rsidRPr="00543FEE">
        <w:rPr>
          <w:i/>
          <w:iCs/>
          <w:highlight w:val="lightGray"/>
        </w:rPr>
        <w:t>Insérer ici le tableau n°6 – Tableau des DN</w:t>
      </w:r>
    </w:p>
    <w:p w14:paraId="5AA7A427" w14:textId="2E7591B4" w:rsidR="0012662A" w:rsidRPr="00543FEE" w:rsidRDefault="0012662A" w:rsidP="00F37448">
      <w:pPr>
        <w:pStyle w:val="Pucenoir"/>
        <w:rPr>
          <w:i/>
          <w:iCs/>
        </w:rPr>
      </w:pPr>
      <w:r w:rsidRPr="00543FEE">
        <w:rPr>
          <w:i/>
          <w:iCs/>
        </w:rPr>
        <w:t xml:space="preserve">Capacité </w:t>
      </w:r>
      <w:proofErr w:type="spellStart"/>
      <w:r w:rsidRPr="00543FEE">
        <w:rPr>
          <w:i/>
          <w:iCs/>
        </w:rPr>
        <w:t>EnR&amp;R</w:t>
      </w:r>
      <w:proofErr w:type="spellEnd"/>
      <w:r w:rsidRPr="00543FEE">
        <w:rPr>
          <w:i/>
          <w:iCs/>
        </w:rPr>
        <w:t xml:space="preserve"> restante : Indiquer le nombre </w:t>
      </w:r>
      <w:proofErr w:type="spellStart"/>
      <w:r w:rsidRPr="00543FEE">
        <w:rPr>
          <w:i/>
          <w:iCs/>
        </w:rPr>
        <w:t>MWh</w:t>
      </w:r>
      <w:proofErr w:type="spellEnd"/>
      <w:r w:rsidRPr="00543FEE">
        <w:rPr>
          <w:i/>
          <w:iCs/>
        </w:rPr>
        <w:t xml:space="preserve"> </w:t>
      </w:r>
      <w:proofErr w:type="spellStart"/>
      <w:r w:rsidRPr="00543FEE">
        <w:rPr>
          <w:i/>
          <w:iCs/>
        </w:rPr>
        <w:t>EnR&amp;R</w:t>
      </w:r>
      <w:proofErr w:type="spellEnd"/>
      <w:r w:rsidRPr="00543FEE">
        <w:rPr>
          <w:i/>
          <w:iCs/>
        </w:rPr>
        <w:t xml:space="preserve"> valorisables restant à l’issue des raccordements prévus dans le cadre de la présente demande de subvention.</w:t>
      </w:r>
    </w:p>
    <w:p w14:paraId="16B8B6D7" w14:textId="4C63FC49" w:rsidR="0012662A" w:rsidRDefault="0012662A" w:rsidP="00FC6D86">
      <w:pPr>
        <w:pStyle w:val="Titre2"/>
      </w:pPr>
      <w:bookmarkStart w:id="133" w:name="_Toc56154444"/>
      <w:bookmarkStart w:id="134" w:name="_Toc56155278"/>
      <w:bookmarkStart w:id="135" w:name="_Toc56155347"/>
      <w:bookmarkStart w:id="136" w:name="_Toc56410389"/>
      <w:bookmarkStart w:id="137" w:name="_Toc56410416"/>
      <w:bookmarkStart w:id="138" w:name="_Toc56428377"/>
      <w:bookmarkStart w:id="139" w:name="_Toc57904465"/>
      <w:bookmarkStart w:id="140" w:name="_Toc61338676"/>
      <w:bookmarkStart w:id="141" w:name="_Toc61338786"/>
      <w:bookmarkStart w:id="142" w:name="_Toc61339581"/>
      <w:r>
        <w:t>I</w:t>
      </w:r>
      <w:r w:rsidRPr="0012662A">
        <w:t>mpact environnemental (CO2, qualité air …)</w:t>
      </w:r>
      <w:bookmarkEnd w:id="133"/>
      <w:bookmarkEnd w:id="134"/>
      <w:bookmarkEnd w:id="135"/>
      <w:bookmarkEnd w:id="136"/>
      <w:bookmarkEnd w:id="137"/>
      <w:bookmarkEnd w:id="138"/>
      <w:bookmarkEnd w:id="139"/>
      <w:bookmarkEnd w:id="140"/>
      <w:bookmarkEnd w:id="141"/>
      <w:bookmarkEnd w:id="142"/>
    </w:p>
    <w:p w14:paraId="713C2AFB" w14:textId="77777777" w:rsidR="0012662A" w:rsidRPr="00543FEE" w:rsidRDefault="0012662A" w:rsidP="00F37448">
      <w:pPr>
        <w:pStyle w:val="Pucenoir"/>
        <w:rPr>
          <w:i/>
          <w:iCs/>
        </w:rPr>
      </w:pPr>
      <w:r w:rsidRPr="00543FEE">
        <w:rPr>
          <w:i/>
          <w:iCs/>
        </w:rPr>
        <w:t>Evaluation des gains en émissions polluantes (</w:t>
      </w:r>
      <w:proofErr w:type="spellStart"/>
      <w:r w:rsidRPr="00543FEE">
        <w:rPr>
          <w:i/>
          <w:iCs/>
        </w:rPr>
        <w:t>NOx</w:t>
      </w:r>
      <w:proofErr w:type="spellEnd"/>
      <w:r w:rsidRPr="00543FEE">
        <w:rPr>
          <w:i/>
          <w:iCs/>
        </w:rPr>
        <w:t xml:space="preserve">, </w:t>
      </w:r>
      <w:proofErr w:type="spellStart"/>
      <w:r w:rsidRPr="00543FEE">
        <w:rPr>
          <w:i/>
          <w:iCs/>
        </w:rPr>
        <w:t>SOx</w:t>
      </w:r>
      <w:proofErr w:type="spellEnd"/>
      <w:r w:rsidRPr="00543FEE">
        <w:rPr>
          <w:i/>
          <w:iCs/>
        </w:rPr>
        <w:t>, PM)</w:t>
      </w:r>
    </w:p>
    <w:p w14:paraId="3DCBB053" w14:textId="77777777" w:rsidR="00560B58" w:rsidRPr="00560B58" w:rsidRDefault="0012662A" w:rsidP="00560B58">
      <w:pPr>
        <w:pStyle w:val="Pucenoir"/>
      </w:pPr>
      <w:r w:rsidRPr="00543FEE">
        <w:rPr>
          <w:i/>
          <w:iCs/>
        </w:rPr>
        <w:t>Évaluation des gains en émission de gaz à effet de serre (CO</w:t>
      </w:r>
      <w:r w:rsidRPr="00543FEE">
        <w:rPr>
          <w:i/>
          <w:iCs/>
          <w:vertAlign w:val="subscript"/>
        </w:rPr>
        <w:t>2</w:t>
      </w:r>
      <w:r w:rsidRPr="00543FEE">
        <w:rPr>
          <w:i/>
          <w:iCs/>
        </w:rPr>
        <w:t xml:space="preserve"> évitées), sur la base des facteurs de conversion de la BASE CARBONE de l’ADEME.</w:t>
      </w:r>
    </w:p>
    <w:p w14:paraId="60F65472" w14:textId="77777777" w:rsidR="00560B58" w:rsidRDefault="00560B58" w:rsidP="00560B58"/>
    <w:tbl>
      <w:tblPr>
        <w:tblStyle w:val="Grilledutableau"/>
        <w:tblW w:w="5000" w:type="pct"/>
        <w:tblLook w:val="04A0" w:firstRow="1" w:lastRow="0" w:firstColumn="1" w:lastColumn="0" w:noHBand="0" w:noVBand="1"/>
      </w:tblPr>
      <w:tblGrid>
        <w:gridCol w:w="4106"/>
        <w:gridCol w:w="4954"/>
      </w:tblGrid>
      <w:tr w:rsidR="00560B58" w:rsidRPr="00195089" w14:paraId="1268D8EE" w14:textId="77777777" w:rsidTr="00342EAF">
        <w:tc>
          <w:tcPr>
            <w:tcW w:w="5000" w:type="pct"/>
            <w:gridSpan w:val="2"/>
            <w:shd w:val="clear" w:color="auto" w:fill="76923C" w:themeFill="accent3" w:themeFillShade="BF"/>
          </w:tcPr>
          <w:p w14:paraId="65128443" w14:textId="77777777" w:rsidR="00560B58" w:rsidRPr="00195089" w:rsidRDefault="00560B58" w:rsidP="00342EAF">
            <w:pPr>
              <w:jc w:val="center"/>
              <w:rPr>
                <w:rFonts w:cstheme="minorHAnsi"/>
                <w:b/>
                <w:color w:val="FFFFFF" w:themeColor="background1"/>
              </w:rPr>
            </w:pPr>
            <w:r w:rsidRPr="00195089">
              <w:rPr>
                <w:rFonts w:cstheme="minorHAnsi"/>
                <w:b/>
                <w:color w:val="FFFFFF" w:themeColor="background1"/>
              </w:rPr>
              <w:t>Facteur d’émissions moyen d</w:t>
            </w:r>
            <w:r>
              <w:rPr>
                <w:rFonts w:cstheme="minorHAnsi"/>
                <w:b/>
                <w:color w:val="FFFFFF" w:themeColor="background1"/>
              </w:rPr>
              <w:t>es</w:t>
            </w:r>
            <w:r w:rsidRPr="00195089">
              <w:rPr>
                <w:rFonts w:cstheme="minorHAnsi"/>
                <w:b/>
                <w:color w:val="FFFFFF" w:themeColor="background1"/>
              </w:rPr>
              <w:t xml:space="preserve"> mix</w:t>
            </w:r>
            <w:r>
              <w:rPr>
                <w:rFonts w:cstheme="minorHAnsi"/>
                <w:b/>
                <w:color w:val="FFFFFF" w:themeColor="background1"/>
              </w:rPr>
              <w:t>es</w:t>
            </w:r>
            <w:r w:rsidRPr="00195089">
              <w:rPr>
                <w:rFonts w:cstheme="minorHAnsi"/>
                <w:b/>
                <w:color w:val="FFFFFF" w:themeColor="background1"/>
              </w:rPr>
              <w:t xml:space="preserve"> électrique</w:t>
            </w:r>
            <w:r>
              <w:rPr>
                <w:rFonts w:cstheme="minorHAnsi"/>
                <w:b/>
                <w:color w:val="FFFFFF" w:themeColor="background1"/>
              </w:rPr>
              <w:t>s en France</w:t>
            </w:r>
            <w:r w:rsidRPr="00195089">
              <w:rPr>
                <w:rFonts w:cstheme="minorHAnsi"/>
                <w:b/>
                <w:color w:val="FFFFFF" w:themeColor="background1"/>
              </w:rPr>
              <w:t xml:space="preserve"> </w:t>
            </w:r>
          </w:p>
        </w:tc>
      </w:tr>
      <w:tr w:rsidR="00560B58" w:rsidRPr="00C86AD5" w14:paraId="12028688" w14:textId="77777777" w:rsidTr="00342EAF">
        <w:tc>
          <w:tcPr>
            <w:tcW w:w="2266" w:type="pct"/>
          </w:tcPr>
          <w:p w14:paraId="5B56ED17" w14:textId="77777777" w:rsidR="00560B58" w:rsidRDefault="00560B58" w:rsidP="00342EAF">
            <w:pPr>
              <w:jc w:val="center"/>
              <w:rPr>
                <w:rFonts w:cstheme="minorHAnsi"/>
              </w:rPr>
            </w:pPr>
            <w:r w:rsidRPr="00A05B1C">
              <w:rPr>
                <w:rFonts w:cstheme="minorHAnsi"/>
              </w:rPr>
              <w:t>France continentale</w:t>
            </w:r>
          </w:p>
        </w:tc>
        <w:tc>
          <w:tcPr>
            <w:tcW w:w="2734" w:type="pct"/>
          </w:tcPr>
          <w:p w14:paraId="30D261E6" w14:textId="77777777" w:rsidR="00560B58" w:rsidRPr="00C86AD5" w:rsidRDefault="00560B58" w:rsidP="00342EAF">
            <w:pPr>
              <w:jc w:val="center"/>
              <w:rPr>
                <w:rFonts w:cstheme="minorHAnsi"/>
                <w:lang w:val="de-DE"/>
              </w:rPr>
            </w:pPr>
            <w:r w:rsidRPr="00C86AD5">
              <w:rPr>
                <w:rFonts w:cstheme="minorHAnsi"/>
                <w:lang w:val="de-DE"/>
              </w:rPr>
              <w:t>0,0571 kgCO2e/</w:t>
            </w:r>
            <w:proofErr w:type="spellStart"/>
            <w:r w:rsidRPr="00C86AD5">
              <w:rPr>
                <w:rFonts w:cstheme="minorHAnsi"/>
                <w:lang w:val="de-DE"/>
              </w:rPr>
              <w:t>kWhEF</w:t>
            </w:r>
            <w:proofErr w:type="spellEnd"/>
            <w:r w:rsidRPr="00C86AD5">
              <w:rPr>
                <w:rFonts w:cstheme="minorHAnsi"/>
                <w:lang w:val="de-DE"/>
              </w:rPr>
              <w:t xml:space="preserve"> (EF = </w:t>
            </w:r>
            <w:proofErr w:type="spellStart"/>
            <w:r w:rsidRPr="00C86AD5">
              <w:rPr>
                <w:rFonts w:cstheme="minorHAnsi"/>
                <w:lang w:val="de-DE"/>
              </w:rPr>
              <w:t>énergie</w:t>
            </w:r>
            <w:proofErr w:type="spellEnd"/>
            <w:r w:rsidRPr="00C86AD5">
              <w:rPr>
                <w:rFonts w:cstheme="minorHAnsi"/>
                <w:lang w:val="de-DE"/>
              </w:rPr>
              <w:t xml:space="preserve"> finale)</w:t>
            </w:r>
          </w:p>
        </w:tc>
      </w:tr>
      <w:tr w:rsidR="00560B58" w14:paraId="6E6B0648" w14:textId="77777777" w:rsidTr="00342EAF">
        <w:tc>
          <w:tcPr>
            <w:tcW w:w="2266" w:type="pct"/>
          </w:tcPr>
          <w:p w14:paraId="05EFB7F2" w14:textId="77777777" w:rsidR="00560B58" w:rsidRPr="00A05B1C" w:rsidRDefault="00560B58" w:rsidP="00342EAF">
            <w:pPr>
              <w:jc w:val="center"/>
              <w:rPr>
                <w:rFonts w:cstheme="minorHAnsi"/>
              </w:rPr>
            </w:pPr>
            <w:r>
              <w:rPr>
                <w:rFonts w:cstheme="minorHAnsi"/>
              </w:rPr>
              <w:t>La Corse</w:t>
            </w:r>
          </w:p>
        </w:tc>
        <w:tc>
          <w:tcPr>
            <w:tcW w:w="2734" w:type="pct"/>
          </w:tcPr>
          <w:p w14:paraId="58707CA7" w14:textId="77777777" w:rsidR="00560B58" w:rsidRPr="00195089" w:rsidRDefault="00560B58" w:rsidP="00342EAF">
            <w:pPr>
              <w:jc w:val="center"/>
              <w:rPr>
                <w:rFonts w:cstheme="minorHAnsi"/>
              </w:rPr>
            </w:pPr>
            <w:r>
              <w:rPr>
                <w:rFonts w:cstheme="minorHAnsi"/>
              </w:rPr>
              <w:t>0,525 kgCO2e/</w:t>
            </w:r>
            <w:proofErr w:type="spellStart"/>
            <w:r>
              <w:rPr>
                <w:rFonts w:cstheme="minorHAnsi"/>
              </w:rPr>
              <w:t>kWhEF</w:t>
            </w:r>
            <w:proofErr w:type="spellEnd"/>
          </w:p>
        </w:tc>
      </w:tr>
      <w:tr w:rsidR="00560B58" w14:paraId="7CC0EFA1" w14:textId="77777777" w:rsidTr="00342EAF">
        <w:tc>
          <w:tcPr>
            <w:tcW w:w="2266" w:type="pct"/>
          </w:tcPr>
          <w:p w14:paraId="1ADCDC6A" w14:textId="77777777" w:rsidR="00560B58" w:rsidRDefault="00560B58" w:rsidP="00342EAF">
            <w:pPr>
              <w:jc w:val="center"/>
              <w:rPr>
                <w:rFonts w:cstheme="minorHAnsi"/>
              </w:rPr>
            </w:pPr>
            <w:r>
              <w:rPr>
                <w:rFonts w:cstheme="minorHAnsi"/>
              </w:rPr>
              <w:t>La Réunion</w:t>
            </w:r>
          </w:p>
        </w:tc>
        <w:tc>
          <w:tcPr>
            <w:tcW w:w="2734" w:type="pct"/>
          </w:tcPr>
          <w:p w14:paraId="2600837C" w14:textId="77777777" w:rsidR="00560B58" w:rsidRDefault="00560B58" w:rsidP="00342EAF">
            <w:pPr>
              <w:jc w:val="center"/>
              <w:rPr>
                <w:rFonts w:cstheme="minorHAnsi"/>
              </w:rPr>
            </w:pPr>
            <w:r>
              <w:t>0,693 kgCO2e/</w:t>
            </w:r>
            <w:proofErr w:type="spellStart"/>
            <w:r>
              <w:t>kWhEF</w:t>
            </w:r>
            <w:proofErr w:type="spellEnd"/>
          </w:p>
        </w:tc>
      </w:tr>
      <w:tr w:rsidR="00560B58" w14:paraId="3D1E84AF" w14:textId="77777777" w:rsidTr="00342EAF">
        <w:tc>
          <w:tcPr>
            <w:tcW w:w="2266" w:type="pct"/>
          </w:tcPr>
          <w:p w14:paraId="10B5ED8D" w14:textId="77777777" w:rsidR="00560B58" w:rsidRDefault="00560B58" w:rsidP="00342EAF">
            <w:pPr>
              <w:jc w:val="center"/>
              <w:rPr>
                <w:rFonts w:cstheme="minorHAnsi"/>
              </w:rPr>
            </w:pPr>
            <w:r>
              <w:rPr>
                <w:rFonts w:cstheme="minorHAnsi"/>
              </w:rPr>
              <w:t>La Martinique</w:t>
            </w:r>
          </w:p>
        </w:tc>
        <w:tc>
          <w:tcPr>
            <w:tcW w:w="2734" w:type="pct"/>
          </w:tcPr>
          <w:p w14:paraId="2E66E9A7" w14:textId="77777777" w:rsidR="00560B58" w:rsidRDefault="00560B58" w:rsidP="00342EAF">
            <w:pPr>
              <w:jc w:val="center"/>
              <w:rPr>
                <w:rFonts w:cstheme="minorHAnsi"/>
              </w:rPr>
            </w:pPr>
            <w:r>
              <w:t>0,709 kgCO2e/</w:t>
            </w:r>
            <w:proofErr w:type="spellStart"/>
            <w:r>
              <w:t>kWhEF</w:t>
            </w:r>
            <w:proofErr w:type="spellEnd"/>
          </w:p>
        </w:tc>
      </w:tr>
      <w:tr w:rsidR="00560B58" w14:paraId="5DF1F4E8" w14:textId="77777777" w:rsidTr="00342EAF">
        <w:tc>
          <w:tcPr>
            <w:tcW w:w="2266" w:type="pct"/>
          </w:tcPr>
          <w:p w14:paraId="56D4FF52" w14:textId="77777777" w:rsidR="00560B58" w:rsidRDefault="00560B58" w:rsidP="00342EAF">
            <w:pPr>
              <w:jc w:val="center"/>
              <w:rPr>
                <w:rFonts w:cstheme="minorHAnsi"/>
              </w:rPr>
            </w:pPr>
            <w:r>
              <w:rPr>
                <w:rFonts w:cstheme="minorHAnsi"/>
              </w:rPr>
              <w:t>La Guadeloupe</w:t>
            </w:r>
          </w:p>
        </w:tc>
        <w:tc>
          <w:tcPr>
            <w:tcW w:w="2734" w:type="pct"/>
          </w:tcPr>
          <w:p w14:paraId="4453CD26" w14:textId="77777777" w:rsidR="00560B58" w:rsidRDefault="00560B58" w:rsidP="00342EAF">
            <w:pPr>
              <w:jc w:val="center"/>
              <w:rPr>
                <w:rFonts w:cstheme="minorHAnsi"/>
              </w:rPr>
            </w:pPr>
            <w:r>
              <w:t>0,605 kgCO2e/</w:t>
            </w:r>
            <w:proofErr w:type="spellStart"/>
            <w:r>
              <w:t>kWhEF</w:t>
            </w:r>
            <w:proofErr w:type="spellEnd"/>
          </w:p>
        </w:tc>
      </w:tr>
      <w:tr w:rsidR="00560B58" w14:paraId="1AED703F" w14:textId="77777777" w:rsidTr="00342EAF">
        <w:tc>
          <w:tcPr>
            <w:tcW w:w="2266" w:type="pct"/>
          </w:tcPr>
          <w:p w14:paraId="264D5AC6" w14:textId="77777777" w:rsidR="00560B58" w:rsidRDefault="00560B58" w:rsidP="00342EAF">
            <w:pPr>
              <w:jc w:val="center"/>
              <w:rPr>
                <w:rFonts w:cstheme="minorHAnsi"/>
              </w:rPr>
            </w:pPr>
            <w:r>
              <w:rPr>
                <w:rFonts w:cstheme="minorHAnsi"/>
              </w:rPr>
              <w:t>La Guyane</w:t>
            </w:r>
          </w:p>
        </w:tc>
        <w:tc>
          <w:tcPr>
            <w:tcW w:w="2734" w:type="pct"/>
          </w:tcPr>
          <w:p w14:paraId="00A02664" w14:textId="77777777" w:rsidR="00560B58" w:rsidRDefault="00560B58" w:rsidP="00342EAF">
            <w:pPr>
              <w:jc w:val="center"/>
              <w:rPr>
                <w:rFonts w:cstheme="minorHAnsi"/>
              </w:rPr>
            </w:pPr>
            <w:r>
              <w:t>0,311 kgCO2e/</w:t>
            </w:r>
            <w:proofErr w:type="spellStart"/>
            <w:r>
              <w:t>kWhEF</w:t>
            </w:r>
            <w:proofErr w:type="spellEnd"/>
          </w:p>
        </w:tc>
      </w:tr>
      <w:tr w:rsidR="00560B58" w14:paraId="6CA82812" w14:textId="77777777" w:rsidTr="00342EAF">
        <w:tc>
          <w:tcPr>
            <w:tcW w:w="2266" w:type="pct"/>
          </w:tcPr>
          <w:p w14:paraId="21F7D0EB" w14:textId="77777777" w:rsidR="00560B58" w:rsidRDefault="00560B58" w:rsidP="00342EAF">
            <w:pPr>
              <w:jc w:val="center"/>
              <w:rPr>
                <w:rFonts w:cstheme="minorHAnsi"/>
              </w:rPr>
            </w:pPr>
            <w:r>
              <w:rPr>
                <w:rFonts w:cstheme="minorHAnsi"/>
              </w:rPr>
              <w:t>Mayotte</w:t>
            </w:r>
          </w:p>
        </w:tc>
        <w:tc>
          <w:tcPr>
            <w:tcW w:w="2734" w:type="pct"/>
          </w:tcPr>
          <w:p w14:paraId="3B1696E8" w14:textId="77777777" w:rsidR="00560B58" w:rsidRDefault="00560B58" w:rsidP="00342EAF">
            <w:pPr>
              <w:jc w:val="center"/>
              <w:rPr>
                <w:rFonts w:cstheme="minorHAnsi"/>
              </w:rPr>
            </w:pPr>
            <w:r>
              <w:t>0,679 kgCO2e/</w:t>
            </w:r>
            <w:proofErr w:type="spellStart"/>
            <w:r>
              <w:t>kWhEF</w:t>
            </w:r>
            <w:proofErr w:type="spellEnd"/>
          </w:p>
        </w:tc>
      </w:tr>
    </w:tbl>
    <w:p w14:paraId="0A161E59" w14:textId="77777777" w:rsidR="00560B58" w:rsidRDefault="00560B58" w:rsidP="00560B58"/>
    <w:tbl>
      <w:tblPr>
        <w:tblpPr w:leftFromText="141" w:rightFromText="141" w:vertAnchor="text" w:horzAnchor="page" w:tblpX="1435" w:tblpY="1"/>
        <w:tblOverlap w:val="never"/>
        <w:tblW w:w="4041" w:type="dxa"/>
        <w:tblCellMar>
          <w:left w:w="70" w:type="dxa"/>
          <w:right w:w="70" w:type="dxa"/>
        </w:tblCellMar>
        <w:tblLook w:val="04A0" w:firstRow="1" w:lastRow="0" w:firstColumn="1" w:lastColumn="0" w:noHBand="0" w:noVBand="1"/>
      </w:tblPr>
      <w:tblGrid>
        <w:gridCol w:w="1631"/>
        <w:gridCol w:w="2410"/>
      </w:tblGrid>
      <w:tr w:rsidR="00560B58" w:rsidRPr="00A05B1C" w14:paraId="57201476" w14:textId="77777777" w:rsidTr="00342EAF">
        <w:trPr>
          <w:trHeight w:val="830"/>
        </w:trPr>
        <w:tc>
          <w:tcPr>
            <w:tcW w:w="1631" w:type="dxa"/>
            <w:tcBorders>
              <w:top w:val="single" w:sz="8" w:space="0" w:color="auto"/>
              <w:left w:val="single" w:sz="8" w:space="0" w:color="auto"/>
              <w:bottom w:val="single" w:sz="4" w:space="0" w:color="A9D08E"/>
              <w:right w:val="nil"/>
            </w:tcBorders>
            <w:shd w:val="clear" w:color="70AD47" w:fill="70AD47"/>
            <w:noWrap/>
            <w:vAlign w:val="center"/>
            <w:hideMark/>
          </w:tcPr>
          <w:p w14:paraId="0D96EDB7" w14:textId="77777777" w:rsidR="00560B58" w:rsidRPr="00A05B1C" w:rsidRDefault="00560B58" w:rsidP="00342EAF">
            <w:pPr>
              <w:jc w:val="center"/>
              <w:rPr>
                <w:rFonts w:cstheme="minorHAnsi"/>
                <w:b/>
                <w:bCs/>
                <w:color w:val="FFFFFF"/>
              </w:rPr>
            </w:pPr>
            <w:r w:rsidRPr="00A05B1C">
              <w:rPr>
                <w:rFonts w:cstheme="minorHAnsi"/>
                <w:b/>
                <w:bCs/>
                <w:color w:val="FFFFFF"/>
              </w:rPr>
              <w:t>Combustibles liquides</w:t>
            </w:r>
          </w:p>
        </w:tc>
        <w:tc>
          <w:tcPr>
            <w:tcW w:w="2410" w:type="dxa"/>
            <w:tcBorders>
              <w:top w:val="single" w:sz="8" w:space="0" w:color="auto"/>
              <w:left w:val="nil"/>
              <w:bottom w:val="single" w:sz="4" w:space="0" w:color="A9D08E"/>
              <w:right w:val="single" w:sz="8" w:space="0" w:color="auto"/>
            </w:tcBorders>
            <w:shd w:val="clear" w:color="70AD47" w:fill="70AD47"/>
            <w:vAlign w:val="center"/>
            <w:hideMark/>
          </w:tcPr>
          <w:p w14:paraId="722A2D7D" w14:textId="77777777" w:rsidR="00560B58" w:rsidRPr="00A05B1C" w:rsidRDefault="00560B58" w:rsidP="00342EAF">
            <w:pPr>
              <w:jc w:val="center"/>
              <w:rPr>
                <w:rFonts w:cstheme="minorHAnsi"/>
                <w:b/>
                <w:bCs/>
                <w:color w:val="FFFFFF"/>
                <w:lang w:val="en-GB"/>
              </w:rPr>
            </w:pPr>
            <w:r w:rsidRPr="00A05B1C">
              <w:rPr>
                <w:rFonts w:cstheme="minorHAnsi"/>
                <w:b/>
                <w:bCs/>
                <w:color w:val="FFFFFF"/>
                <w:lang w:val="en-GB"/>
              </w:rPr>
              <w:t>Total combustion (kgCO2e/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560B58" w:rsidRPr="00A05B1C" w14:paraId="5AFD1426"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04BDDD0B" w14:textId="77777777" w:rsidR="00560B58" w:rsidRPr="00A05B1C" w:rsidRDefault="00560B58" w:rsidP="00342EAF">
            <w:pPr>
              <w:rPr>
                <w:rFonts w:cstheme="minorHAnsi"/>
              </w:rPr>
            </w:pPr>
            <w:r w:rsidRPr="00A05B1C">
              <w:rPr>
                <w:rFonts w:cstheme="minorHAnsi"/>
              </w:rPr>
              <w:t xml:space="preserve">Pétrole brut </w:t>
            </w:r>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02D5B13D" w14:textId="77777777" w:rsidR="00560B58" w:rsidRPr="00A05B1C" w:rsidRDefault="00560B58" w:rsidP="00342EAF">
            <w:pPr>
              <w:jc w:val="right"/>
              <w:rPr>
                <w:rFonts w:cstheme="minorHAnsi"/>
              </w:rPr>
            </w:pPr>
            <w:r w:rsidRPr="00A05B1C">
              <w:rPr>
                <w:rFonts w:cstheme="minorHAnsi"/>
              </w:rPr>
              <w:t>0,264</w:t>
            </w:r>
          </w:p>
        </w:tc>
      </w:tr>
      <w:tr w:rsidR="00560B58" w:rsidRPr="00A05B1C" w14:paraId="65F4D678"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auto" w:fill="auto"/>
            <w:noWrap/>
            <w:vAlign w:val="bottom"/>
            <w:hideMark/>
          </w:tcPr>
          <w:p w14:paraId="39FAEF57" w14:textId="77777777" w:rsidR="00560B58" w:rsidRPr="00A05B1C" w:rsidRDefault="00560B58" w:rsidP="00342EAF">
            <w:pPr>
              <w:rPr>
                <w:rFonts w:cstheme="minorHAnsi"/>
              </w:rPr>
            </w:pPr>
            <w:r w:rsidRPr="00A05B1C">
              <w:rPr>
                <w:rFonts w:cstheme="minorHAnsi"/>
              </w:rPr>
              <w:t>Fioul domestique (FOD)</w:t>
            </w:r>
          </w:p>
        </w:tc>
        <w:tc>
          <w:tcPr>
            <w:tcW w:w="2410" w:type="dxa"/>
            <w:tcBorders>
              <w:top w:val="single" w:sz="4" w:space="0" w:color="A9D08E"/>
              <w:left w:val="nil"/>
              <w:bottom w:val="single" w:sz="4" w:space="0" w:color="A9D08E"/>
              <w:right w:val="single" w:sz="8" w:space="0" w:color="auto"/>
            </w:tcBorders>
            <w:shd w:val="clear" w:color="auto" w:fill="auto"/>
            <w:noWrap/>
            <w:vAlign w:val="center"/>
            <w:hideMark/>
          </w:tcPr>
          <w:p w14:paraId="6ABCBEE9" w14:textId="77777777" w:rsidR="00560B58" w:rsidRPr="00A05B1C" w:rsidRDefault="00560B58" w:rsidP="00342EAF">
            <w:pPr>
              <w:jc w:val="right"/>
              <w:rPr>
                <w:rFonts w:cstheme="minorHAnsi"/>
              </w:rPr>
            </w:pPr>
            <w:r w:rsidRPr="00A05B1C">
              <w:rPr>
                <w:rFonts w:cstheme="minorHAnsi"/>
              </w:rPr>
              <w:t>0,272</w:t>
            </w:r>
          </w:p>
        </w:tc>
      </w:tr>
      <w:tr w:rsidR="00560B58" w:rsidRPr="00A05B1C" w14:paraId="560C308A"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7CD4B406" w14:textId="77777777" w:rsidR="00560B58" w:rsidRPr="00A05B1C" w:rsidRDefault="00560B58" w:rsidP="00342EAF">
            <w:pPr>
              <w:rPr>
                <w:rFonts w:cstheme="minorHAnsi"/>
              </w:rPr>
            </w:pPr>
            <w:r w:rsidRPr="00A05B1C">
              <w:rPr>
                <w:rFonts w:cstheme="minorHAnsi"/>
              </w:rPr>
              <w:t>Fioul lourd (FOL)</w:t>
            </w:r>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070B42BE" w14:textId="77777777" w:rsidR="00560B58" w:rsidRPr="00A05B1C" w:rsidRDefault="00560B58" w:rsidP="00342EAF">
            <w:pPr>
              <w:jc w:val="right"/>
              <w:rPr>
                <w:rFonts w:cstheme="minorHAnsi"/>
              </w:rPr>
            </w:pPr>
            <w:r w:rsidRPr="00A05B1C">
              <w:rPr>
                <w:rFonts w:cstheme="minorHAnsi"/>
              </w:rPr>
              <w:t>0,283</w:t>
            </w:r>
          </w:p>
        </w:tc>
      </w:tr>
      <w:tr w:rsidR="00560B58" w:rsidRPr="00A05B1C" w14:paraId="77EFF745"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auto" w:fill="auto"/>
            <w:noWrap/>
            <w:vAlign w:val="bottom"/>
            <w:hideMark/>
          </w:tcPr>
          <w:p w14:paraId="2CAEFCD8" w14:textId="77777777" w:rsidR="00560B58" w:rsidRPr="00A05B1C" w:rsidRDefault="00560B58" w:rsidP="00342EAF">
            <w:pPr>
              <w:rPr>
                <w:rFonts w:cstheme="minorHAnsi"/>
              </w:rPr>
            </w:pPr>
            <w:r w:rsidRPr="00A05B1C">
              <w:rPr>
                <w:rFonts w:cstheme="minorHAnsi"/>
              </w:rPr>
              <w:t>Essence pure</w:t>
            </w:r>
          </w:p>
        </w:tc>
        <w:tc>
          <w:tcPr>
            <w:tcW w:w="2410" w:type="dxa"/>
            <w:tcBorders>
              <w:top w:val="single" w:sz="4" w:space="0" w:color="A9D08E"/>
              <w:left w:val="nil"/>
              <w:bottom w:val="single" w:sz="4" w:space="0" w:color="A9D08E"/>
              <w:right w:val="single" w:sz="8" w:space="0" w:color="auto"/>
            </w:tcBorders>
            <w:shd w:val="clear" w:color="auto" w:fill="auto"/>
            <w:noWrap/>
            <w:vAlign w:val="center"/>
            <w:hideMark/>
          </w:tcPr>
          <w:p w14:paraId="5026B4B9" w14:textId="77777777" w:rsidR="00560B58" w:rsidRPr="00A05B1C" w:rsidRDefault="00560B58" w:rsidP="00342EAF">
            <w:pPr>
              <w:jc w:val="right"/>
              <w:rPr>
                <w:rFonts w:cstheme="minorHAnsi"/>
              </w:rPr>
            </w:pPr>
            <w:r w:rsidRPr="00A05B1C">
              <w:rPr>
                <w:rFonts w:cstheme="minorHAnsi"/>
              </w:rPr>
              <w:t>0,267</w:t>
            </w:r>
          </w:p>
        </w:tc>
      </w:tr>
      <w:tr w:rsidR="00560B58" w:rsidRPr="00A05B1C" w14:paraId="5FAA3F50"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4BEDF8A5" w14:textId="77777777" w:rsidR="00560B58" w:rsidRPr="00A05B1C" w:rsidRDefault="00560B58" w:rsidP="00342EAF">
            <w:pPr>
              <w:rPr>
                <w:rFonts w:cstheme="minorHAnsi"/>
              </w:rPr>
            </w:pPr>
            <w:r w:rsidRPr="00A05B1C">
              <w:rPr>
                <w:rFonts w:cstheme="minorHAnsi"/>
              </w:rPr>
              <w:t>Diesel / Gazole pur</w:t>
            </w:r>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03689F0C" w14:textId="77777777" w:rsidR="00560B58" w:rsidRPr="00A05B1C" w:rsidRDefault="00560B58" w:rsidP="00342EAF">
            <w:pPr>
              <w:jc w:val="right"/>
              <w:rPr>
                <w:rFonts w:cstheme="minorHAnsi"/>
              </w:rPr>
            </w:pPr>
            <w:r w:rsidRPr="00A05B1C">
              <w:rPr>
                <w:rFonts w:cstheme="minorHAnsi"/>
              </w:rPr>
              <w:t>0,272</w:t>
            </w:r>
          </w:p>
        </w:tc>
      </w:tr>
      <w:tr w:rsidR="00560B58" w:rsidRPr="00A05B1C" w14:paraId="3C170040"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auto" w:fill="auto"/>
            <w:noWrap/>
            <w:vAlign w:val="bottom"/>
            <w:hideMark/>
          </w:tcPr>
          <w:p w14:paraId="214BC37F" w14:textId="77777777" w:rsidR="00560B58" w:rsidRPr="00A05B1C" w:rsidRDefault="00560B58" w:rsidP="00342EAF">
            <w:pPr>
              <w:rPr>
                <w:rFonts w:cstheme="minorHAnsi"/>
              </w:rPr>
            </w:pPr>
            <w:r w:rsidRPr="00A05B1C">
              <w:rPr>
                <w:rFonts w:cstheme="minorHAnsi"/>
              </w:rPr>
              <w:t>Butane</w:t>
            </w:r>
          </w:p>
        </w:tc>
        <w:tc>
          <w:tcPr>
            <w:tcW w:w="2410" w:type="dxa"/>
            <w:tcBorders>
              <w:top w:val="single" w:sz="4" w:space="0" w:color="A9D08E"/>
              <w:left w:val="nil"/>
              <w:bottom w:val="single" w:sz="4" w:space="0" w:color="A9D08E"/>
              <w:right w:val="single" w:sz="8" w:space="0" w:color="auto"/>
            </w:tcBorders>
            <w:shd w:val="clear" w:color="auto" w:fill="auto"/>
            <w:noWrap/>
            <w:vAlign w:val="center"/>
            <w:hideMark/>
          </w:tcPr>
          <w:p w14:paraId="72979409" w14:textId="77777777" w:rsidR="00560B58" w:rsidRPr="00A05B1C" w:rsidRDefault="00560B58" w:rsidP="00342EAF">
            <w:pPr>
              <w:jc w:val="right"/>
              <w:rPr>
                <w:rFonts w:cstheme="minorHAnsi"/>
              </w:rPr>
            </w:pPr>
            <w:r w:rsidRPr="00A05B1C">
              <w:rPr>
                <w:rFonts w:cstheme="minorHAnsi"/>
              </w:rPr>
              <w:t>0,233</w:t>
            </w:r>
          </w:p>
        </w:tc>
      </w:tr>
      <w:tr w:rsidR="00560B58" w:rsidRPr="00A05B1C" w14:paraId="706691C6"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59716F24" w14:textId="77777777" w:rsidR="00560B58" w:rsidRPr="00A05B1C" w:rsidRDefault="00560B58" w:rsidP="00342EAF">
            <w:pPr>
              <w:rPr>
                <w:rFonts w:cstheme="minorHAnsi"/>
              </w:rPr>
            </w:pPr>
            <w:r w:rsidRPr="00A05B1C">
              <w:rPr>
                <w:rFonts w:cstheme="minorHAnsi"/>
              </w:rPr>
              <w:t>Propane</w:t>
            </w:r>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6FC19463" w14:textId="77777777" w:rsidR="00560B58" w:rsidRPr="00A05B1C" w:rsidRDefault="00560B58" w:rsidP="00342EAF">
            <w:pPr>
              <w:jc w:val="right"/>
              <w:rPr>
                <w:rFonts w:cstheme="minorHAnsi"/>
              </w:rPr>
            </w:pPr>
            <w:r w:rsidRPr="00A05B1C">
              <w:rPr>
                <w:rFonts w:cstheme="minorHAnsi"/>
              </w:rPr>
              <w:t>0,233</w:t>
            </w:r>
          </w:p>
        </w:tc>
      </w:tr>
      <w:tr w:rsidR="00560B58" w:rsidRPr="00A05B1C" w14:paraId="42F7097E"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auto" w:fill="auto"/>
            <w:noWrap/>
            <w:vAlign w:val="bottom"/>
            <w:hideMark/>
          </w:tcPr>
          <w:p w14:paraId="29F343DB" w14:textId="77777777" w:rsidR="00560B58" w:rsidRPr="00A05B1C" w:rsidRDefault="00560B58" w:rsidP="00342EAF">
            <w:pPr>
              <w:rPr>
                <w:rFonts w:cstheme="minorHAnsi"/>
              </w:rPr>
            </w:pPr>
            <w:r w:rsidRPr="00A05B1C">
              <w:rPr>
                <w:rFonts w:cstheme="minorHAnsi"/>
              </w:rPr>
              <w:t>Bitume</w:t>
            </w:r>
          </w:p>
        </w:tc>
        <w:tc>
          <w:tcPr>
            <w:tcW w:w="2410" w:type="dxa"/>
            <w:tcBorders>
              <w:top w:val="single" w:sz="4" w:space="0" w:color="A9D08E"/>
              <w:left w:val="nil"/>
              <w:bottom w:val="single" w:sz="4" w:space="0" w:color="A9D08E"/>
              <w:right w:val="single" w:sz="8" w:space="0" w:color="auto"/>
            </w:tcBorders>
            <w:shd w:val="clear" w:color="auto" w:fill="auto"/>
            <w:noWrap/>
            <w:vAlign w:val="center"/>
            <w:hideMark/>
          </w:tcPr>
          <w:p w14:paraId="747EE3D3" w14:textId="77777777" w:rsidR="00560B58" w:rsidRPr="00A05B1C" w:rsidRDefault="00560B58" w:rsidP="00342EAF">
            <w:pPr>
              <w:jc w:val="right"/>
              <w:rPr>
                <w:rFonts w:cstheme="minorHAnsi"/>
              </w:rPr>
            </w:pPr>
            <w:r w:rsidRPr="00A05B1C">
              <w:rPr>
                <w:rFonts w:cstheme="minorHAnsi"/>
              </w:rPr>
              <w:t>0,294</w:t>
            </w:r>
          </w:p>
        </w:tc>
      </w:tr>
      <w:tr w:rsidR="00560B58" w:rsidRPr="00A05B1C" w14:paraId="31F1E334" w14:textId="77777777" w:rsidTr="00342EAF">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1A33F9B9" w14:textId="77777777" w:rsidR="00560B58" w:rsidRPr="00A05B1C" w:rsidRDefault="00560B58" w:rsidP="00342EAF">
            <w:pPr>
              <w:rPr>
                <w:rFonts w:cstheme="minorHAnsi"/>
              </w:rPr>
            </w:pPr>
            <w:proofErr w:type="spellStart"/>
            <w:r w:rsidRPr="00A05B1C">
              <w:rPr>
                <w:rFonts w:cstheme="minorHAnsi"/>
              </w:rPr>
              <w:t>Naptha</w:t>
            </w:r>
            <w:proofErr w:type="spellEnd"/>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56FFE49B" w14:textId="77777777" w:rsidR="00560B58" w:rsidRPr="00A05B1C" w:rsidRDefault="00560B58" w:rsidP="00342EAF">
            <w:pPr>
              <w:jc w:val="right"/>
              <w:rPr>
                <w:rFonts w:cstheme="minorHAnsi"/>
              </w:rPr>
            </w:pPr>
            <w:r w:rsidRPr="00A05B1C">
              <w:rPr>
                <w:rFonts w:cstheme="minorHAnsi"/>
              </w:rPr>
              <w:t>0,265</w:t>
            </w:r>
          </w:p>
        </w:tc>
      </w:tr>
      <w:tr w:rsidR="00560B58" w:rsidRPr="00A05B1C" w14:paraId="12E9C6F6" w14:textId="77777777" w:rsidTr="00342EAF">
        <w:trPr>
          <w:trHeight w:val="300"/>
        </w:trPr>
        <w:tc>
          <w:tcPr>
            <w:tcW w:w="1631" w:type="dxa"/>
            <w:tcBorders>
              <w:top w:val="single" w:sz="4" w:space="0" w:color="A9D08E"/>
              <w:left w:val="single" w:sz="8" w:space="0" w:color="auto"/>
              <w:bottom w:val="single" w:sz="8" w:space="0" w:color="auto"/>
              <w:right w:val="nil"/>
            </w:tcBorders>
            <w:shd w:val="clear" w:color="auto" w:fill="auto"/>
            <w:noWrap/>
            <w:vAlign w:val="bottom"/>
            <w:hideMark/>
          </w:tcPr>
          <w:p w14:paraId="27A61404" w14:textId="77777777" w:rsidR="00560B58" w:rsidRPr="00A05B1C" w:rsidRDefault="00560B58" w:rsidP="00342EAF">
            <w:pPr>
              <w:rPr>
                <w:rFonts w:cstheme="minorHAnsi"/>
              </w:rPr>
            </w:pPr>
            <w:r w:rsidRPr="00A05B1C">
              <w:rPr>
                <w:rFonts w:cstheme="minorHAnsi"/>
              </w:rPr>
              <w:t>Huile de schiste</w:t>
            </w:r>
          </w:p>
        </w:tc>
        <w:tc>
          <w:tcPr>
            <w:tcW w:w="2410" w:type="dxa"/>
            <w:tcBorders>
              <w:top w:val="single" w:sz="4" w:space="0" w:color="A9D08E"/>
              <w:left w:val="nil"/>
              <w:bottom w:val="single" w:sz="8" w:space="0" w:color="auto"/>
              <w:right w:val="single" w:sz="8" w:space="0" w:color="auto"/>
            </w:tcBorders>
            <w:shd w:val="clear" w:color="auto" w:fill="auto"/>
            <w:noWrap/>
            <w:vAlign w:val="center"/>
            <w:hideMark/>
          </w:tcPr>
          <w:p w14:paraId="295A93ED" w14:textId="77777777" w:rsidR="00560B58" w:rsidRPr="00A05B1C" w:rsidRDefault="00560B58" w:rsidP="00342EAF">
            <w:pPr>
              <w:jc w:val="right"/>
              <w:rPr>
                <w:rFonts w:cstheme="minorHAnsi"/>
              </w:rPr>
            </w:pPr>
            <w:r w:rsidRPr="00A05B1C">
              <w:rPr>
                <w:rFonts w:cstheme="minorHAnsi"/>
              </w:rPr>
              <w:t>0,264</w:t>
            </w:r>
          </w:p>
        </w:tc>
      </w:tr>
    </w:tbl>
    <w:tbl>
      <w:tblPr>
        <w:tblpPr w:leftFromText="141" w:rightFromText="141" w:vertAnchor="text" w:horzAnchor="margin" w:tblpXSpec="right" w:tblpYSpec="top"/>
        <w:tblOverlap w:val="never"/>
        <w:tblW w:w="4489" w:type="dxa"/>
        <w:tblCellMar>
          <w:left w:w="70" w:type="dxa"/>
          <w:right w:w="70" w:type="dxa"/>
        </w:tblCellMar>
        <w:tblLook w:val="04A0" w:firstRow="1" w:lastRow="0" w:firstColumn="1" w:lastColumn="0" w:noHBand="0" w:noVBand="1"/>
      </w:tblPr>
      <w:tblGrid>
        <w:gridCol w:w="2126"/>
        <w:gridCol w:w="2363"/>
      </w:tblGrid>
      <w:tr w:rsidR="00560B58" w:rsidRPr="00A05B1C" w14:paraId="417609C3" w14:textId="77777777" w:rsidTr="00342EAF">
        <w:trPr>
          <w:trHeight w:val="600"/>
        </w:trPr>
        <w:tc>
          <w:tcPr>
            <w:tcW w:w="2126" w:type="dxa"/>
            <w:tcBorders>
              <w:top w:val="single" w:sz="8" w:space="0" w:color="auto"/>
              <w:left w:val="single" w:sz="8" w:space="0" w:color="auto"/>
              <w:bottom w:val="single" w:sz="4" w:space="0" w:color="A9D08E"/>
              <w:right w:val="nil"/>
            </w:tcBorders>
            <w:shd w:val="clear" w:color="70AD47" w:fill="70AD47"/>
            <w:noWrap/>
            <w:vAlign w:val="center"/>
            <w:hideMark/>
          </w:tcPr>
          <w:p w14:paraId="2D82995E" w14:textId="77777777" w:rsidR="00560B58" w:rsidRPr="00A05B1C" w:rsidRDefault="00560B58" w:rsidP="00342EAF">
            <w:pPr>
              <w:jc w:val="center"/>
              <w:rPr>
                <w:rFonts w:cstheme="minorHAnsi"/>
                <w:b/>
                <w:bCs/>
                <w:color w:val="FFFFFF"/>
              </w:rPr>
            </w:pPr>
            <w:r w:rsidRPr="00A05B1C">
              <w:rPr>
                <w:rFonts w:cstheme="minorHAnsi"/>
                <w:b/>
                <w:bCs/>
                <w:color w:val="FFFFFF"/>
              </w:rPr>
              <w:t>Combustibles solides</w:t>
            </w:r>
          </w:p>
        </w:tc>
        <w:tc>
          <w:tcPr>
            <w:tcW w:w="2363" w:type="dxa"/>
            <w:tcBorders>
              <w:top w:val="single" w:sz="8" w:space="0" w:color="auto"/>
              <w:left w:val="nil"/>
              <w:bottom w:val="single" w:sz="4" w:space="0" w:color="A9D08E"/>
              <w:right w:val="single" w:sz="8" w:space="0" w:color="auto"/>
            </w:tcBorders>
            <w:shd w:val="clear" w:color="70AD47" w:fill="70AD47"/>
            <w:vAlign w:val="center"/>
            <w:hideMark/>
          </w:tcPr>
          <w:p w14:paraId="0642885D" w14:textId="77777777" w:rsidR="00560B58" w:rsidRPr="00A05B1C" w:rsidRDefault="00560B58" w:rsidP="00342EAF">
            <w:pPr>
              <w:jc w:val="center"/>
              <w:rPr>
                <w:rFonts w:cstheme="minorHAnsi"/>
                <w:b/>
                <w:bCs/>
                <w:color w:val="FFFFFF"/>
                <w:lang w:val="en-GB"/>
              </w:rPr>
            </w:pPr>
            <w:r w:rsidRPr="00A05B1C">
              <w:rPr>
                <w:rFonts w:cstheme="minorHAnsi"/>
                <w:b/>
                <w:bCs/>
                <w:color w:val="FFFFFF"/>
                <w:lang w:val="en-GB"/>
              </w:rPr>
              <w:t>Total combustion (kgCO2e/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560B58" w:rsidRPr="00A05B1C" w14:paraId="008A87DC"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68615D99" w14:textId="77777777" w:rsidR="00560B58" w:rsidRPr="00A05B1C" w:rsidRDefault="00560B58" w:rsidP="00342EAF">
            <w:pPr>
              <w:rPr>
                <w:rFonts w:cstheme="minorHAnsi"/>
              </w:rPr>
            </w:pPr>
            <w:r w:rsidRPr="00A05B1C">
              <w:rPr>
                <w:rFonts w:cstheme="minorHAnsi"/>
              </w:rPr>
              <w:t>Charbon à coke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7A5095AA" w14:textId="77777777" w:rsidR="00560B58" w:rsidRPr="00A05B1C" w:rsidRDefault="00560B58" w:rsidP="00342EAF">
            <w:pPr>
              <w:jc w:val="right"/>
              <w:rPr>
                <w:rFonts w:cstheme="minorHAnsi"/>
              </w:rPr>
            </w:pPr>
            <w:r w:rsidRPr="00A05B1C">
              <w:rPr>
                <w:rFonts w:cstheme="minorHAnsi"/>
              </w:rPr>
              <w:t>0,345</w:t>
            </w:r>
          </w:p>
        </w:tc>
      </w:tr>
      <w:tr w:rsidR="00560B58" w:rsidRPr="00A05B1C" w14:paraId="19B09A2B"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5D8AA204" w14:textId="77777777" w:rsidR="00560B58" w:rsidRPr="00A05B1C" w:rsidRDefault="00560B58" w:rsidP="00342EAF">
            <w:pPr>
              <w:rPr>
                <w:rFonts w:cstheme="minorHAnsi"/>
              </w:rPr>
            </w:pPr>
            <w:r w:rsidRPr="00A05B1C">
              <w:rPr>
                <w:rFonts w:cstheme="minorHAnsi"/>
              </w:rPr>
              <w:t>Charbon à vapeur</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2A765BE8" w14:textId="77777777" w:rsidR="00560B58" w:rsidRPr="00A05B1C" w:rsidRDefault="00560B58" w:rsidP="00342EAF">
            <w:pPr>
              <w:jc w:val="right"/>
              <w:rPr>
                <w:rFonts w:cstheme="minorHAnsi"/>
              </w:rPr>
            </w:pPr>
            <w:r w:rsidRPr="00A05B1C">
              <w:rPr>
                <w:rFonts w:cstheme="minorHAnsi"/>
              </w:rPr>
              <w:t>0,345</w:t>
            </w:r>
          </w:p>
        </w:tc>
      </w:tr>
      <w:tr w:rsidR="00560B58" w:rsidRPr="00A05B1C" w14:paraId="400291E8"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271710A8" w14:textId="77777777" w:rsidR="00560B58" w:rsidRPr="00A05B1C" w:rsidRDefault="00560B58" w:rsidP="00342EAF">
            <w:pPr>
              <w:rPr>
                <w:rFonts w:cstheme="minorHAnsi"/>
              </w:rPr>
            </w:pPr>
            <w:r w:rsidRPr="00A05B1C">
              <w:rPr>
                <w:rFonts w:cstheme="minorHAnsi"/>
              </w:rPr>
              <w:t>Charbon sous-bitumineux</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3AE6B6E0" w14:textId="77777777" w:rsidR="00560B58" w:rsidRPr="00A05B1C" w:rsidRDefault="00560B58" w:rsidP="00342EAF">
            <w:pPr>
              <w:jc w:val="right"/>
              <w:rPr>
                <w:rFonts w:cstheme="minorHAnsi"/>
              </w:rPr>
            </w:pPr>
            <w:r w:rsidRPr="00A05B1C">
              <w:rPr>
                <w:rFonts w:cstheme="minorHAnsi"/>
              </w:rPr>
              <w:t>0,347</w:t>
            </w:r>
          </w:p>
        </w:tc>
      </w:tr>
      <w:tr w:rsidR="00560B58" w:rsidRPr="00A05B1C" w14:paraId="3C563932"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3DA445A7" w14:textId="77777777" w:rsidR="00560B58" w:rsidRPr="00A05B1C" w:rsidRDefault="00560B58" w:rsidP="00342EAF">
            <w:pPr>
              <w:rPr>
                <w:rFonts w:cstheme="minorHAnsi"/>
              </w:rPr>
            </w:pPr>
            <w:r w:rsidRPr="00A05B1C">
              <w:rPr>
                <w:rFonts w:cstheme="minorHAnsi"/>
              </w:rPr>
              <w:t>Houille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6210DF5F" w14:textId="77777777" w:rsidR="00560B58" w:rsidRPr="00A05B1C" w:rsidRDefault="00560B58" w:rsidP="00342EAF">
            <w:pPr>
              <w:jc w:val="right"/>
              <w:rPr>
                <w:rFonts w:cstheme="minorHAnsi"/>
              </w:rPr>
            </w:pPr>
            <w:r w:rsidRPr="00A05B1C">
              <w:rPr>
                <w:rFonts w:cstheme="minorHAnsi"/>
              </w:rPr>
              <w:t>0,346</w:t>
            </w:r>
          </w:p>
        </w:tc>
      </w:tr>
      <w:tr w:rsidR="00560B58" w:rsidRPr="00A05B1C" w14:paraId="5E893088"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52DD0C67" w14:textId="77777777" w:rsidR="00560B58" w:rsidRPr="00A05B1C" w:rsidRDefault="00560B58" w:rsidP="00342EAF">
            <w:pPr>
              <w:rPr>
                <w:rFonts w:cstheme="minorHAnsi"/>
              </w:rPr>
            </w:pPr>
            <w:r w:rsidRPr="00A05B1C">
              <w:rPr>
                <w:rFonts w:cstheme="minorHAnsi"/>
              </w:rPr>
              <w:t>Agglomérés de houille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0531B213" w14:textId="77777777" w:rsidR="00560B58" w:rsidRPr="00A05B1C" w:rsidRDefault="00560B58" w:rsidP="00342EAF">
            <w:pPr>
              <w:jc w:val="right"/>
              <w:rPr>
                <w:rFonts w:cstheme="minorHAnsi"/>
              </w:rPr>
            </w:pPr>
            <w:r w:rsidRPr="00A05B1C">
              <w:rPr>
                <w:rFonts w:cstheme="minorHAnsi"/>
              </w:rPr>
              <w:t>0,345</w:t>
            </w:r>
          </w:p>
        </w:tc>
      </w:tr>
      <w:tr w:rsidR="00560B58" w:rsidRPr="00A05B1C" w14:paraId="3E09A3AE"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5017C2FF" w14:textId="77777777" w:rsidR="00560B58" w:rsidRPr="00A05B1C" w:rsidRDefault="00560B58" w:rsidP="00342EAF">
            <w:pPr>
              <w:rPr>
                <w:rFonts w:cstheme="minorHAnsi"/>
              </w:rPr>
            </w:pPr>
            <w:r w:rsidRPr="00A05B1C">
              <w:rPr>
                <w:rFonts w:cstheme="minorHAnsi"/>
              </w:rPr>
              <w:t>Lignite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3AA09890" w14:textId="77777777" w:rsidR="00560B58" w:rsidRPr="00A05B1C" w:rsidRDefault="00560B58" w:rsidP="00342EAF">
            <w:pPr>
              <w:jc w:val="right"/>
              <w:rPr>
                <w:rFonts w:cstheme="minorHAnsi"/>
              </w:rPr>
            </w:pPr>
            <w:r w:rsidRPr="00A05B1C">
              <w:rPr>
                <w:rFonts w:cstheme="minorHAnsi"/>
              </w:rPr>
              <w:t>0,363</w:t>
            </w:r>
          </w:p>
        </w:tc>
      </w:tr>
      <w:tr w:rsidR="00560B58" w:rsidRPr="00A05B1C" w14:paraId="6F7A9BAB"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12D91C1C" w14:textId="77777777" w:rsidR="00560B58" w:rsidRPr="00A05B1C" w:rsidRDefault="00560B58" w:rsidP="00342EAF">
            <w:pPr>
              <w:rPr>
                <w:rFonts w:cstheme="minorHAnsi"/>
              </w:rPr>
            </w:pPr>
            <w:r w:rsidRPr="00A05B1C">
              <w:rPr>
                <w:rFonts w:cstheme="minorHAnsi"/>
              </w:rPr>
              <w:t>Briquettes de lignite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2E18261B" w14:textId="77777777" w:rsidR="00560B58" w:rsidRPr="00A05B1C" w:rsidRDefault="00560B58" w:rsidP="00342EAF">
            <w:pPr>
              <w:jc w:val="right"/>
              <w:rPr>
                <w:rFonts w:cstheme="minorHAnsi"/>
              </w:rPr>
            </w:pPr>
            <w:r w:rsidRPr="00A05B1C">
              <w:rPr>
                <w:rFonts w:cstheme="minorHAnsi"/>
              </w:rPr>
              <w:t>0,357</w:t>
            </w:r>
          </w:p>
        </w:tc>
      </w:tr>
      <w:tr w:rsidR="00560B58" w:rsidRPr="00A05B1C" w14:paraId="1A5FECB3"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4DB2E25C" w14:textId="77777777" w:rsidR="00560B58" w:rsidRPr="00A05B1C" w:rsidRDefault="00560B58" w:rsidP="00342EAF">
            <w:pPr>
              <w:rPr>
                <w:rFonts w:cstheme="minorHAnsi"/>
              </w:rPr>
            </w:pPr>
            <w:r w:rsidRPr="00A05B1C">
              <w:rPr>
                <w:rFonts w:cstheme="minorHAnsi"/>
              </w:rPr>
              <w:t xml:space="preserve">Tourbe </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62A2CB58" w14:textId="77777777" w:rsidR="00560B58" w:rsidRPr="00A05B1C" w:rsidRDefault="00560B58" w:rsidP="00342EAF">
            <w:pPr>
              <w:jc w:val="right"/>
              <w:rPr>
                <w:rFonts w:cstheme="minorHAnsi"/>
              </w:rPr>
            </w:pPr>
            <w:r w:rsidRPr="00A05B1C">
              <w:rPr>
                <w:rFonts w:cstheme="minorHAnsi"/>
              </w:rPr>
              <w:t>0,399</w:t>
            </w:r>
          </w:p>
        </w:tc>
      </w:tr>
      <w:tr w:rsidR="00560B58" w:rsidRPr="00A05B1C" w14:paraId="1154F0C5"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6D0860EC" w14:textId="77777777" w:rsidR="00560B58" w:rsidRPr="00A05B1C" w:rsidRDefault="00560B58" w:rsidP="00342EAF">
            <w:pPr>
              <w:rPr>
                <w:rFonts w:cstheme="minorHAnsi"/>
              </w:rPr>
            </w:pPr>
            <w:r w:rsidRPr="00A05B1C">
              <w:rPr>
                <w:rFonts w:cstheme="minorHAnsi"/>
              </w:rPr>
              <w:t>Anthracite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757B2C07" w14:textId="77777777" w:rsidR="00560B58" w:rsidRPr="00A05B1C" w:rsidRDefault="00560B58" w:rsidP="00342EAF">
            <w:pPr>
              <w:jc w:val="right"/>
              <w:rPr>
                <w:rFonts w:cstheme="minorHAnsi"/>
              </w:rPr>
            </w:pPr>
            <w:r w:rsidRPr="00A05B1C">
              <w:rPr>
                <w:rFonts w:cstheme="minorHAnsi"/>
              </w:rPr>
              <w:t>0,355</w:t>
            </w:r>
          </w:p>
        </w:tc>
      </w:tr>
      <w:tr w:rsidR="00560B58" w:rsidRPr="00A05B1C" w14:paraId="13FAC857"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02A58286" w14:textId="77777777" w:rsidR="00560B58" w:rsidRPr="00A05B1C" w:rsidRDefault="00560B58" w:rsidP="00342EAF">
            <w:pPr>
              <w:rPr>
                <w:rFonts w:cstheme="minorHAnsi"/>
              </w:rPr>
            </w:pPr>
            <w:r w:rsidRPr="00A05B1C">
              <w:rPr>
                <w:rFonts w:cstheme="minorHAnsi"/>
              </w:rPr>
              <w:t>Schistes bitumineux</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228CF0B3" w14:textId="77777777" w:rsidR="00560B58" w:rsidRPr="00A05B1C" w:rsidRDefault="00560B58" w:rsidP="00342EAF">
            <w:pPr>
              <w:jc w:val="right"/>
              <w:rPr>
                <w:rFonts w:cstheme="minorHAnsi"/>
              </w:rPr>
            </w:pPr>
            <w:r w:rsidRPr="00A05B1C">
              <w:rPr>
                <w:rFonts w:cstheme="minorHAnsi"/>
              </w:rPr>
              <w:t>0,385</w:t>
            </w:r>
          </w:p>
        </w:tc>
      </w:tr>
      <w:tr w:rsidR="00560B58" w:rsidRPr="00A05B1C" w14:paraId="605E20CF"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16E47CC3" w14:textId="77777777" w:rsidR="00560B58" w:rsidRPr="00A05B1C" w:rsidRDefault="00560B58" w:rsidP="00342EAF">
            <w:pPr>
              <w:rPr>
                <w:rFonts w:cstheme="minorHAnsi"/>
              </w:rPr>
            </w:pPr>
            <w:r w:rsidRPr="00A05B1C">
              <w:rPr>
                <w:rFonts w:cstheme="minorHAnsi"/>
              </w:rPr>
              <w:t>Coke de houille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5692FF6F" w14:textId="77777777" w:rsidR="00560B58" w:rsidRPr="00A05B1C" w:rsidRDefault="00560B58" w:rsidP="00342EAF">
            <w:pPr>
              <w:jc w:val="right"/>
              <w:rPr>
                <w:rFonts w:cstheme="minorHAnsi"/>
              </w:rPr>
            </w:pPr>
            <w:r w:rsidRPr="00A05B1C">
              <w:rPr>
                <w:rFonts w:cstheme="minorHAnsi"/>
              </w:rPr>
              <w:t>0,388</w:t>
            </w:r>
          </w:p>
        </w:tc>
      </w:tr>
      <w:tr w:rsidR="00560B58" w:rsidRPr="00A05B1C" w14:paraId="30898BE2"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161D9D16" w14:textId="77777777" w:rsidR="00560B58" w:rsidRPr="00A05B1C" w:rsidRDefault="00560B58" w:rsidP="00342EAF">
            <w:pPr>
              <w:rPr>
                <w:rFonts w:cstheme="minorHAnsi"/>
              </w:rPr>
            </w:pPr>
            <w:r w:rsidRPr="00A05B1C">
              <w:rPr>
                <w:rFonts w:cstheme="minorHAnsi"/>
              </w:rPr>
              <w:t>Coke de lignite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09202073" w14:textId="77777777" w:rsidR="00560B58" w:rsidRPr="00A05B1C" w:rsidRDefault="00560B58" w:rsidP="00342EAF">
            <w:pPr>
              <w:jc w:val="right"/>
              <w:rPr>
                <w:rFonts w:cstheme="minorHAnsi"/>
              </w:rPr>
            </w:pPr>
            <w:r w:rsidRPr="00A05B1C">
              <w:rPr>
                <w:rFonts w:cstheme="minorHAnsi"/>
              </w:rPr>
              <w:t>0,392</w:t>
            </w:r>
          </w:p>
        </w:tc>
      </w:tr>
      <w:tr w:rsidR="00560B58" w:rsidRPr="00A05B1C" w14:paraId="4AF0B6BF"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27C8281B" w14:textId="77777777" w:rsidR="00560B58" w:rsidRPr="00A05B1C" w:rsidRDefault="00560B58" w:rsidP="00342EAF">
            <w:pPr>
              <w:rPr>
                <w:rFonts w:cstheme="minorHAnsi"/>
              </w:rPr>
            </w:pPr>
            <w:r w:rsidRPr="00A05B1C">
              <w:rPr>
                <w:rFonts w:cstheme="minorHAnsi"/>
              </w:rPr>
              <w:t>Coke de pétrole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44B766D4" w14:textId="77777777" w:rsidR="00560B58" w:rsidRPr="00A05B1C" w:rsidRDefault="00560B58" w:rsidP="00342EAF">
            <w:pPr>
              <w:jc w:val="right"/>
              <w:rPr>
                <w:rFonts w:cstheme="minorHAnsi"/>
              </w:rPr>
            </w:pPr>
            <w:r w:rsidRPr="00A05B1C">
              <w:rPr>
                <w:rFonts w:cstheme="minorHAnsi"/>
              </w:rPr>
              <w:t>0,348</w:t>
            </w:r>
          </w:p>
        </w:tc>
      </w:tr>
      <w:tr w:rsidR="00560B58" w:rsidRPr="00A05B1C" w14:paraId="43C60EA5"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0F9F8E2A" w14:textId="77777777" w:rsidR="00560B58" w:rsidRPr="00A05B1C" w:rsidRDefault="00560B58" w:rsidP="00342EAF">
            <w:pPr>
              <w:rPr>
                <w:rFonts w:cstheme="minorHAnsi"/>
              </w:rPr>
            </w:pPr>
            <w:r w:rsidRPr="00A05B1C">
              <w:rPr>
                <w:rFonts w:cstheme="minorHAnsi"/>
              </w:rPr>
              <w:t>Ordures ménagères</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771D8D63" w14:textId="77777777" w:rsidR="00560B58" w:rsidRPr="00A05B1C" w:rsidRDefault="00560B58" w:rsidP="00342EAF">
            <w:pPr>
              <w:jc w:val="right"/>
              <w:rPr>
                <w:rFonts w:cstheme="minorHAnsi"/>
              </w:rPr>
            </w:pPr>
            <w:r w:rsidRPr="00A05B1C">
              <w:rPr>
                <w:rFonts w:cstheme="minorHAnsi"/>
              </w:rPr>
              <w:t>0,345</w:t>
            </w:r>
          </w:p>
        </w:tc>
      </w:tr>
      <w:tr w:rsidR="00560B58" w:rsidRPr="00A05B1C" w14:paraId="523FEE05" w14:textId="77777777" w:rsidTr="00342EAF">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202C9733" w14:textId="77777777" w:rsidR="00560B58" w:rsidRPr="00A05B1C" w:rsidRDefault="00560B58" w:rsidP="00342EAF">
            <w:pPr>
              <w:rPr>
                <w:rFonts w:cstheme="minorHAnsi"/>
              </w:rPr>
            </w:pPr>
            <w:r w:rsidRPr="00A05B1C">
              <w:rPr>
                <w:rFonts w:cstheme="minorHAnsi"/>
              </w:rPr>
              <w:t>Pneumatiques</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69B14F66" w14:textId="77777777" w:rsidR="00560B58" w:rsidRPr="00A05B1C" w:rsidRDefault="00560B58" w:rsidP="00342EAF">
            <w:pPr>
              <w:jc w:val="right"/>
              <w:rPr>
                <w:rFonts w:cstheme="minorHAnsi"/>
              </w:rPr>
            </w:pPr>
            <w:r w:rsidRPr="00A05B1C">
              <w:rPr>
                <w:rFonts w:cstheme="minorHAnsi"/>
              </w:rPr>
              <w:t>0,306</w:t>
            </w:r>
          </w:p>
        </w:tc>
      </w:tr>
      <w:tr w:rsidR="00560B58" w:rsidRPr="00A05B1C" w14:paraId="7E43326F" w14:textId="77777777" w:rsidTr="00342EAF">
        <w:trPr>
          <w:trHeight w:val="300"/>
        </w:trPr>
        <w:tc>
          <w:tcPr>
            <w:tcW w:w="2126" w:type="dxa"/>
            <w:tcBorders>
              <w:top w:val="single" w:sz="4" w:space="0" w:color="A9D08E"/>
              <w:left w:val="single" w:sz="8" w:space="0" w:color="auto"/>
              <w:bottom w:val="single" w:sz="8" w:space="0" w:color="auto"/>
              <w:right w:val="nil"/>
            </w:tcBorders>
            <w:shd w:val="clear" w:color="auto" w:fill="auto"/>
            <w:noWrap/>
            <w:vAlign w:val="bottom"/>
            <w:hideMark/>
          </w:tcPr>
          <w:p w14:paraId="799B1A38" w14:textId="77777777" w:rsidR="00560B58" w:rsidRPr="00A05B1C" w:rsidRDefault="00560B58" w:rsidP="00342EAF">
            <w:pPr>
              <w:rPr>
                <w:rFonts w:cstheme="minorHAnsi"/>
              </w:rPr>
            </w:pPr>
            <w:r w:rsidRPr="00A05B1C">
              <w:rPr>
                <w:rFonts w:cstheme="minorHAnsi"/>
              </w:rPr>
              <w:t>Plastiques</w:t>
            </w:r>
          </w:p>
        </w:tc>
        <w:tc>
          <w:tcPr>
            <w:tcW w:w="2363" w:type="dxa"/>
            <w:tcBorders>
              <w:top w:val="single" w:sz="4" w:space="0" w:color="A9D08E"/>
              <w:left w:val="nil"/>
              <w:bottom w:val="single" w:sz="8" w:space="0" w:color="auto"/>
              <w:right w:val="single" w:sz="8" w:space="0" w:color="auto"/>
            </w:tcBorders>
            <w:shd w:val="clear" w:color="auto" w:fill="auto"/>
            <w:noWrap/>
            <w:vAlign w:val="center"/>
            <w:hideMark/>
          </w:tcPr>
          <w:p w14:paraId="4E49BF78" w14:textId="77777777" w:rsidR="00560B58" w:rsidRPr="00A05B1C" w:rsidRDefault="00560B58" w:rsidP="00342EAF">
            <w:pPr>
              <w:jc w:val="right"/>
              <w:rPr>
                <w:rFonts w:cstheme="minorHAnsi"/>
              </w:rPr>
            </w:pPr>
            <w:r w:rsidRPr="00A05B1C">
              <w:rPr>
                <w:rFonts w:cstheme="minorHAnsi"/>
              </w:rPr>
              <w:t>0,27</w:t>
            </w:r>
          </w:p>
        </w:tc>
      </w:tr>
    </w:tbl>
    <w:p w14:paraId="72F2D657" w14:textId="77777777" w:rsidR="00560B58" w:rsidRDefault="00560B58" w:rsidP="00560B58"/>
    <w:p w14:paraId="6915B7EC" w14:textId="48455838" w:rsidR="00560B58" w:rsidRDefault="00560B58" w:rsidP="00560B58"/>
    <w:p w14:paraId="27563D27" w14:textId="115EF23C" w:rsidR="00560B58" w:rsidRDefault="00560B58" w:rsidP="00560B58"/>
    <w:p w14:paraId="027F9309" w14:textId="156F8C60" w:rsidR="00560B58" w:rsidRDefault="00560B58" w:rsidP="00560B58"/>
    <w:p w14:paraId="7368FCC3" w14:textId="77777777" w:rsidR="00560B58" w:rsidRDefault="00560B58" w:rsidP="00560B58"/>
    <w:tbl>
      <w:tblPr>
        <w:tblpPr w:leftFromText="141" w:rightFromText="141" w:vertAnchor="text" w:horzAnchor="page" w:tblpX="1462" w:tblpY="94"/>
        <w:tblOverlap w:val="never"/>
        <w:tblW w:w="3959" w:type="dxa"/>
        <w:tblLayout w:type="fixed"/>
        <w:tblCellMar>
          <w:left w:w="70" w:type="dxa"/>
          <w:right w:w="70" w:type="dxa"/>
        </w:tblCellMar>
        <w:tblLook w:val="04A0" w:firstRow="1" w:lastRow="0" w:firstColumn="1" w:lastColumn="0" w:noHBand="0" w:noVBand="1"/>
      </w:tblPr>
      <w:tblGrid>
        <w:gridCol w:w="1691"/>
        <w:gridCol w:w="2268"/>
      </w:tblGrid>
      <w:tr w:rsidR="00560B58" w:rsidRPr="00A05B1C" w14:paraId="7DFAB921" w14:textId="77777777" w:rsidTr="00342EAF">
        <w:trPr>
          <w:trHeight w:val="600"/>
        </w:trPr>
        <w:tc>
          <w:tcPr>
            <w:tcW w:w="1691" w:type="dxa"/>
            <w:tcBorders>
              <w:top w:val="single" w:sz="8" w:space="0" w:color="auto"/>
              <w:left w:val="single" w:sz="8" w:space="0" w:color="auto"/>
              <w:bottom w:val="single" w:sz="4" w:space="0" w:color="A9D08E"/>
              <w:right w:val="nil"/>
            </w:tcBorders>
            <w:shd w:val="clear" w:color="70AD47" w:fill="70AD47"/>
            <w:noWrap/>
            <w:vAlign w:val="center"/>
            <w:hideMark/>
          </w:tcPr>
          <w:p w14:paraId="013DBD5E" w14:textId="77777777" w:rsidR="00560B58" w:rsidRPr="00A05B1C" w:rsidRDefault="00560B58" w:rsidP="00342EAF">
            <w:pPr>
              <w:jc w:val="center"/>
              <w:rPr>
                <w:rFonts w:cstheme="minorHAnsi"/>
                <w:b/>
                <w:bCs/>
                <w:color w:val="FFFFFF"/>
              </w:rPr>
            </w:pPr>
            <w:r w:rsidRPr="00A05B1C">
              <w:rPr>
                <w:rFonts w:cstheme="minorHAnsi"/>
                <w:b/>
                <w:bCs/>
                <w:color w:val="FFFFFF"/>
              </w:rPr>
              <w:t>Combustibles gazeux</w:t>
            </w:r>
          </w:p>
        </w:tc>
        <w:tc>
          <w:tcPr>
            <w:tcW w:w="2268" w:type="dxa"/>
            <w:tcBorders>
              <w:top w:val="single" w:sz="8" w:space="0" w:color="auto"/>
              <w:left w:val="nil"/>
              <w:bottom w:val="single" w:sz="4" w:space="0" w:color="A9D08E"/>
              <w:right w:val="single" w:sz="8" w:space="0" w:color="auto"/>
            </w:tcBorders>
            <w:shd w:val="clear" w:color="70AD47" w:fill="70AD47"/>
            <w:vAlign w:val="center"/>
            <w:hideMark/>
          </w:tcPr>
          <w:p w14:paraId="38967074" w14:textId="77777777" w:rsidR="00560B58" w:rsidRPr="00A05B1C" w:rsidRDefault="00560B58" w:rsidP="00342EAF">
            <w:pPr>
              <w:jc w:val="center"/>
              <w:rPr>
                <w:rFonts w:cstheme="minorHAnsi"/>
                <w:b/>
                <w:bCs/>
                <w:color w:val="FFFFFF"/>
                <w:lang w:val="en-GB"/>
              </w:rPr>
            </w:pPr>
            <w:r w:rsidRPr="00A05B1C">
              <w:rPr>
                <w:rFonts w:cstheme="minorHAnsi"/>
                <w:b/>
                <w:bCs/>
                <w:color w:val="FFFFFF"/>
                <w:lang w:val="en-GB"/>
              </w:rPr>
              <w:t>Total combustion</w:t>
            </w:r>
          </w:p>
          <w:p w14:paraId="7E64D98C" w14:textId="77777777" w:rsidR="00560B58" w:rsidRPr="00A05B1C" w:rsidRDefault="00560B58" w:rsidP="00342EAF">
            <w:pPr>
              <w:jc w:val="center"/>
              <w:rPr>
                <w:rFonts w:cstheme="minorHAnsi"/>
                <w:b/>
                <w:bCs/>
                <w:color w:val="FFFFFF"/>
                <w:lang w:val="en-GB"/>
              </w:rPr>
            </w:pPr>
            <w:r w:rsidRPr="00A05B1C">
              <w:rPr>
                <w:rFonts w:cstheme="minorHAnsi"/>
                <w:b/>
                <w:bCs/>
                <w:color w:val="FFFFFF"/>
                <w:lang w:val="en-GB"/>
              </w:rPr>
              <w:t>(kgCO2e/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560B58" w:rsidRPr="00A05B1C" w14:paraId="78E137A0" w14:textId="77777777" w:rsidTr="00342EAF">
        <w:trPr>
          <w:trHeight w:val="300"/>
        </w:trPr>
        <w:tc>
          <w:tcPr>
            <w:tcW w:w="1691" w:type="dxa"/>
            <w:tcBorders>
              <w:top w:val="single" w:sz="4" w:space="0" w:color="A9D08E"/>
              <w:left w:val="single" w:sz="8" w:space="0" w:color="auto"/>
              <w:bottom w:val="single" w:sz="4" w:space="0" w:color="A9D08E"/>
              <w:right w:val="nil"/>
            </w:tcBorders>
            <w:shd w:val="clear" w:color="E2EFDA" w:fill="E2EFDA"/>
            <w:noWrap/>
            <w:vAlign w:val="bottom"/>
            <w:hideMark/>
          </w:tcPr>
          <w:p w14:paraId="169D2F23" w14:textId="77777777" w:rsidR="00560B58" w:rsidRPr="00A05B1C" w:rsidRDefault="00560B58" w:rsidP="00342EAF">
            <w:pPr>
              <w:rPr>
                <w:rFonts w:cstheme="minorHAnsi"/>
              </w:rPr>
            </w:pPr>
            <w:r w:rsidRPr="00A05B1C">
              <w:rPr>
                <w:rFonts w:cstheme="minorHAnsi"/>
              </w:rPr>
              <w:t>Gaz de haut fourneau</w:t>
            </w:r>
          </w:p>
        </w:tc>
        <w:tc>
          <w:tcPr>
            <w:tcW w:w="2268" w:type="dxa"/>
            <w:tcBorders>
              <w:top w:val="single" w:sz="4" w:space="0" w:color="A9D08E"/>
              <w:left w:val="nil"/>
              <w:bottom w:val="single" w:sz="4" w:space="0" w:color="A9D08E"/>
              <w:right w:val="single" w:sz="8" w:space="0" w:color="auto"/>
            </w:tcBorders>
            <w:shd w:val="clear" w:color="E2EFDA" w:fill="E2EFDA"/>
            <w:noWrap/>
            <w:vAlign w:val="center"/>
            <w:hideMark/>
          </w:tcPr>
          <w:p w14:paraId="272606D7" w14:textId="77777777" w:rsidR="00560B58" w:rsidRPr="00A05B1C" w:rsidRDefault="00560B58" w:rsidP="00342EAF">
            <w:pPr>
              <w:jc w:val="right"/>
              <w:rPr>
                <w:rFonts w:cstheme="minorHAnsi"/>
              </w:rPr>
            </w:pPr>
            <w:r w:rsidRPr="00A05B1C">
              <w:rPr>
                <w:rFonts w:cstheme="minorHAnsi"/>
              </w:rPr>
              <w:t>0,968</w:t>
            </w:r>
          </w:p>
        </w:tc>
      </w:tr>
      <w:tr w:rsidR="00560B58" w:rsidRPr="00A05B1C" w14:paraId="4AEAA4C4" w14:textId="77777777" w:rsidTr="00342EAF">
        <w:trPr>
          <w:trHeight w:val="300"/>
        </w:trPr>
        <w:tc>
          <w:tcPr>
            <w:tcW w:w="1691" w:type="dxa"/>
            <w:tcBorders>
              <w:top w:val="single" w:sz="4" w:space="0" w:color="A9D08E"/>
              <w:left w:val="single" w:sz="8" w:space="0" w:color="auto"/>
              <w:bottom w:val="single" w:sz="4" w:space="0" w:color="A9D08E"/>
              <w:right w:val="nil"/>
            </w:tcBorders>
            <w:shd w:val="clear" w:color="auto" w:fill="auto"/>
            <w:noWrap/>
            <w:vAlign w:val="bottom"/>
            <w:hideMark/>
          </w:tcPr>
          <w:p w14:paraId="731FE6F0" w14:textId="77777777" w:rsidR="00560B58" w:rsidRPr="00A05B1C" w:rsidRDefault="00560B58" w:rsidP="00342EAF">
            <w:pPr>
              <w:rPr>
                <w:rFonts w:cstheme="minorHAnsi"/>
              </w:rPr>
            </w:pPr>
            <w:r w:rsidRPr="00A05B1C">
              <w:rPr>
                <w:rFonts w:cstheme="minorHAnsi"/>
              </w:rPr>
              <w:t>Gaz de cokerie</w:t>
            </w:r>
          </w:p>
        </w:tc>
        <w:tc>
          <w:tcPr>
            <w:tcW w:w="2268" w:type="dxa"/>
            <w:tcBorders>
              <w:top w:val="single" w:sz="4" w:space="0" w:color="A9D08E"/>
              <w:left w:val="nil"/>
              <w:bottom w:val="single" w:sz="4" w:space="0" w:color="A9D08E"/>
              <w:right w:val="single" w:sz="8" w:space="0" w:color="auto"/>
            </w:tcBorders>
            <w:shd w:val="clear" w:color="auto" w:fill="auto"/>
            <w:noWrap/>
            <w:vAlign w:val="center"/>
            <w:hideMark/>
          </w:tcPr>
          <w:p w14:paraId="29EB8218" w14:textId="77777777" w:rsidR="00560B58" w:rsidRPr="00A05B1C" w:rsidRDefault="00560B58" w:rsidP="00342EAF">
            <w:pPr>
              <w:jc w:val="right"/>
              <w:rPr>
                <w:rFonts w:cstheme="minorHAnsi"/>
              </w:rPr>
            </w:pPr>
            <w:r w:rsidRPr="00A05B1C">
              <w:rPr>
                <w:rFonts w:cstheme="minorHAnsi"/>
              </w:rPr>
              <w:t>0,171</w:t>
            </w:r>
          </w:p>
        </w:tc>
      </w:tr>
      <w:tr w:rsidR="00560B58" w:rsidRPr="00A05B1C" w14:paraId="3A6EBD4E" w14:textId="77777777" w:rsidTr="00342EAF">
        <w:trPr>
          <w:trHeight w:val="300"/>
        </w:trPr>
        <w:tc>
          <w:tcPr>
            <w:tcW w:w="1691" w:type="dxa"/>
            <w:tcBorders>
              <w:top w:val="single" w:sz="4" w:space="0" w:color="A9D08E"/>
              <w:left w:val="single" w:sz="8" w:space="0" w:color="auto"/>
              <w:bottom w:val="single" w:sz="4" w:space="0" w:color="A9D08E"/>
              <w:right w:val="nil"/>
            </w:tcBorders>
            <w:shd w:val="clear" w:color="E2EFDA" w:fill="E2EFDA"/>
            <w:noWrap/>
            <w:vAlign w:val="bottom"/>
            <w:hideMark/>
          </w:tcPr>
          <w:p w14:paraId="26BFC913" w14:textId="77777777" w:rsidR="00560B58" w:rsidRPr="00A05B1C" w:rsidRDefault="00560B58" w:rsidP="00342EAF">
            <w:pPr>
              <w:rPr>
                <w:rFonts w:cstheme="minorHAnsi"/>
              </w:rPr>
            </w:pPr>
            <w:r w:rsidRPr="00A05B1C">
              <w:rPr>
                <w:rFonts w:cstheme="minorHAnsi"/>
              </w:rPr>
              <w:t>Gaz Naturel Liquéfié</w:t>
            </w:r>
          </w:p>
        </w:tc>
        <w:tc>
          <w:tcPr>
            <w:tcW w:w="2268" w:type="dxa"/>
            <w:tcBorders>
              <w:top w:val="single" w:sz="4" w:space="0" w:color="A9D08E"/>
              <w:left w:val="nil"/>
              <w:bottom w:val="single" w:sz="4" w:space="0" w:color="A9D08E"/>
              <w:right w:val="single" w:sz="8" w:space="0" w:color="auto"/>
            </w:tcBorders>
            <w:shd w:val="clear" w:color="E2EFDA" w:fill="E2EFDA"/>
            <w:noWrap/>
            <w:vAlign w:val="center"/>
            <w:hideMark/>
          </w:tcPr>
          <w:p w14:paraId="26919786" w14:textId="77777777" w:rsidR="00560B58" w:rsidRPr="00A05B1C" w:rsidRDefault="00560B58" w:rsidP="00342EAF">
            <w:pPr>
              <w:jc w:val="right"/>
              <w:rPr>
                <w:rFonts w:cstheme="minorHAnsi"/>
              </w:rPr>
            </w:pPr>
            <w:r w:rsidRPr="00A05B1C">
              <w:rPr>
                <w:rFonts w:cstheme="minorHAnsi"/>
              </w:rPr>
              <w:t>0,204</w:t>
            </w:r>
          </w:p>
        </w:tc>
      </w:tr>
      <w:tr w:rsidR="00560B58" w:rsidRPr="00A05B1C" w14:paraId="42CF0226" w14:textId="77777777" w:rsidTr="00342EAF">
        <w:trPr>
          <w:trHeight w:val="300"/>
        </w:trPr>
        <w:tc>
          <w:tcPr>
            <w:tcW w:w="1691" w:type="dxa"/>
            <w:tcBorders>
              <w:top w:val="single" w:sz="4" w:space="0" w:color="A9D08E"/>
              <w:left w:val="single" w:sz="8" w:space="0" w:color="auto"/>
              <w:bottom w:val="single" w:sz="8" w:space="0" w:color="auto"/>
              <w:right w:val="nil"/>
            </w:tcBorders>
            <w:shd w:val="clear" w:color="auto" w:fill="auto"/>
            <w:noWrap/>
            <w:vAlign w:val="bottom"/>
            <w:hideMark/>
          </w:tcPr>
          <w:p w14:paraId="45613A11" w14:textId="77777777" w:rsidR="00560B58" w:rsidRPr="00A05B1C" w:rsidRDefault="00560B58" w:rsidP="00342EAF">
            <w:pPr>
              <w:rPr>
                <w:rFonts w:cstheme="minorHAnsi"/>
              </w:rPr>
            </w:pPr>
            <w:r w:rsidRPr="00A05B1C">
              <w:rPr>
                <w:rFonts w:cstheme="minorHAnsi"/>
              </w:rPr>
              <w:t>Gaz Naturel «</w:t>
            </w:r>
            <w:r w:rsidRPr="00A05B1C">
              <w:rPr>
                <w:rFonts w:cs="Calibri"/>
              </w:rPr>
              <w:t> </w:t>
            </w:r>
            <w:r w:rsidRPr="00A05B1C">
              <w:rPr>
                <w:rFonts w:cstheme="minorHAnsi"/>
              </w:rPr>
              <w:t>Mix France</w:t>
            </w:r>
            <w:r w:rsidRPr="00A05B1C">
              <w:rPr>
                <w:rFonts w:cs="Calibri"/>
              </w:rPr>
              <w:t> </w:t>
            </w:r>
            <w:r w:rsidRPr="00A05B1C">
              <w:rPr>
                <w:rFonts w:cs="Marianne"/>
              </w:rPr>
              <w:t>»</w:t>
            </w:r>
          </w:p>
        </w:tc>
        <w:tc>
          <w:tcPr>
            <w:tcW w:w="2268" w:type="dxa"/>
            <w:tcBorders>
              <w:top w:val="single" w:sz="4" w:space="0" w:color="A9D08E"/>
              <w:left w:val="nil"/>
              <w:bottom w:val="single" w:sz="8" w:space="0" w:color="auto"/>
              <w:right w:val="single" w:sz="8" w:space="0" w:color="auto"/>
            </w:tcBorders>
            <w:shd w:val="clear" w:color="auto" w:fill="auto"/>
            <w:noWrap/>
            <w:vAlign w:val="center"/>
            <w:hideMark/>
          </w:tcPr>
          <w:p w14:paraId="3DFD8B1F" w14:textId="77777777" w:rsidR="00560B58" w:rsidRPr="00A05B1C" w:rsidRDefault="00560B58" w:rsidP="00560B58">
            <w:pPr>
              <w:keepNext/>
              <w:jc w:val="right"/>
              <w:rPr>
                <w:rFonts w:cstheme="minorHAnsi"/>
              </w:rPr>
            </w:pPr>
            <w:r w:rsidRPr="00A05B1C">
              <w:rPr>
                <w:rFonts w:cstheme="minorHAnsi"/>
              </w:rPr>
              <w:t>0,187</w:t>
            </w:r>
          </w:p>
        </w:tc>
      </w:tr>
    </w:tbl>
    <w:p w14:paraId="1A923623" w14:textId="77777777" w:rsidR="00560B58" w:rsidRDefault="00560B58" w:rsidP="00560B58"/>
    <w:p w14:paraId="76339761" w14:textId="77777777" w:rsidR="00560B58" w:rsidRDefault="00560B58" w:rsidP="00560B58"/>
    <w:p w14:paraId="34436D0F" w14:textId="77777777" w:rsidR="00560B58" w:rsidRDefault="00560B58" w:rsidP="00560B58"/>
    <w:p w14:paraId="19BBA601" w14:textId="77777777" w:rsidR="00560B58" w:rsidRDefault="00560B58" w:rsidP="00560B58"/>
    <w:p w14:paraId="4EDC27C3" w14:textId="77777777" w:rsidR="00560B58" w:rsidRDefault="00560B58" w:rsidP="00560B58"/>
    <w:p w14:paraId="6EEE54E7" w14:textId="77777777" w:rsidR="00560B58" w:rsidRDefault="00560B58" w:rsidP="00560B58"/>
    <w:p w14:paraId="483C25CB" w14:textId="77777777" w:rsidR="00560B58" w:rsidRDefault="00560B58" w:rsidP="00560B58"/>
    <w:p w14:paraId="4682AA99" w14:textId="77777777" w:rsidR="00560B58" w:rsidRDefault="00560B58" w:rsidP="00560B58"/>
    <w:p w14:paraId="23CD6445" w14:textId="77777777" w:rsidR="00560B58" w:rsidRPr="005E7BC5" w:rsidRDefault="00560B58" w:rsidP="00560B58">
      <w:pPr>
        <w:pStyle w:val="Lgende"/>
        <w:framePr w:hSpace="141" w:wrap="around" w:vAnchor="text" w:hAnchor="page" w:x="1417" w:y="578"/>
        <w:suppressOverlap/>
        <w:rPr>
          <w:rFonts w:ascii="Arial" w:hAnsi="Arial" w:cs="Arial"/>
          <w:b w:val="0"/>
          <w:bCs w:val="0"/>
        </w:rPr>
      </w:pPr>
      <w:r>
        <w:t xml:space="preserve">Figure </w:t>
      </w:r>
      <w:r w:rsidR="00E3488D">
        <w:fldChar w:fldCharType="begin"/>
      </w:r>
      <w:r w:rsidR="00E3488D">
        <w:instrText xml:space="preserve"> SEQ Figure \* ARABIC </w:instrText>
      </w:r>
      <w:r w:rsidR="00E3488D">
        <w:fldChar w:fldCharType="separate"/>
      </w:r>
      <w:r>
        <w:rPr>
          <w:noProof/>
        </w:rPr>
        <w:t>1</w:t>
      </w:r>
      <w:r w:rsidR="00E3488D">
        <w:rPr>
          <w:noProof/>
        </w:rPr>
        <w:fldChar w:fldCharType="end"/>
      </w:r>
      <w:r>
        <w:rPr>
          <w:rFonts w:ascii="Arial" w:hAnsi="Arial" w:cs="Arial"/>
        </w:rPr>
        <w:t xml:space="preserve"> </w:t>
      </w:r>
      <w:r w:rsidRPr="005E7BC5">
        <w:rPr>
          <w:rFonts w:ascii="Arial" w:hAnsi="Arial" w:cs="Arial"/>
        </w:rPr>
        <w:t>: base des facteurs de conversion de la BASE CARBONE - ADEME</w:t>
      </w:r>
    </w:p>
    <w:p w14:paraId="198C7DCA" w14:textId="77777777" w:rsidR="00560B58" w:rsidRDefault="00560B58" w:rsidP="00560B58">
      <w:pPr>
        <w:pStyle w:val="Lgende"/>
        <w:framePr w:hSpace="141" w:wrap="around" w:vAnchor="text" w:hAnchor="page" w:x="1417" w:y="578"/>
        <w:suppressOverlap/>
      </w:pPr>
    </w:p>
    <w:p w14:paraId="105D361F" w14:textId="7915CAC2" w:rsidR="00560B58" w:rsidRPr="00560B58" w:rsidRDefault="00560B58" w:rsidP="00560B58"/>
    <w:p w14:paraId="65ACD991" w14:textId="093F0660" w:rsidR="0012662A" w:rsidRDefault="0012662A" w:rsidP="00FC6D86">
      <w:pPr>
        <w:pStyle w:val="Titre2"/>
      </w:pPr>
      <w:bookmarkStart w:id="143" w:name="_Toc35613528"/>
      <w:bookmarkStart w:id="144" w:name="_Toc56154445"/>
      <w:bookmarkStart w:id="145" w:name="_Toc56155279"/>
      <w:bookmarkStart w:id="146" w:name="_Toc56155348"/>
      <w:bookmarkStart w:id="147" w:name="_Toc56410390"/>
      <w:bookmarkStart w:id="148" w:name="_Toc56410417"/>
      <w:bookmarkStart w:id="149" w:name="_Toc56428378"/>
      <w:bookmarkStart w:id="150" w:name="_Toc57904466"/>
      <w:bookmarkStart w:id="151" w:name="_Toc61338677"/>
      <w:bookmarkStart w:id="152" w:name="_Toc61338787"/>
      <w:bookmarkStart w:id="153" w:name="_Toc61339582"/>
      <w:r w:rsidRPr="0012662A">
        <w:t xml:space="preserve">Système de comptage, suivi, </w:t>
      </w:r>
      <w:proofErr w:type="spellStart"/>
      <w:r w:rsidRPr="0012662A">
        <w:t>reporting</w:t>
      </w:r>
      <w:proofErr w:type="spellEnd"/>
      <w:r w:rsidRPr="0012662A">
        <w:t xml:space="preserve"> de la production </w:t>
      </w:r>
      <w:proofErr w:type="spellStart"/>
      <w:r w:rsidRPr="0012662A">
        <w:t>EnR&amp;R</w:t>
      </w:r>
      <w:bookmarkEnd w:id="143"/>
      <w:bookmarkEnd w:id="144"/>
      <w:bookmarkEnd w:id="145"/>
      <w:bookmarkEnd w:id="146"/>
      <w:bookmarkEnd w:id="147"/>
      <w:bookmarkEnd w:id="148"/>
      <w:bookmarkEnd w:id="149"/>
      <w:bookmarkEnd w:id="150"/>
      <w:bookmarkEnd w:id="151"/>
      <w:bookmarkEnd w:id="152"/>
      <w:bookmarkEnd w:id="153"/>
      <w:proofErr w:type="spellEnd"/>
      <w:r w:rsidRPr="0012662A">
        <w:t xml:space="preserve"> </w:t>
      </w:r>
    </w:p>
    <w:p w14:paraId="13AAE0DA" w14:textId="77777777" w:rsidR="0012662A" w:rsidRPr="00543FEE" w:rsidRDefault="0012662A" w:rsidP="00F37448">
      <w:pPr>
        <w:pStyle w:val="TexteCourant"/>
        <w:rPr>
          <w:i/>
          <w:iCs/>
        </w:rPr>
      </w:pPr>
      <w:r w:rsidRPr="00543FEE">
        <w:rPr>
          <w:i/>
          <w:iCs/>
        </w:rPr>
        <w:t>Décrire le système de comptage destiné à assurer le suivi du fonctionnement et des performances des installations, et de vérifier la quantité d’énergie effectivement valorisée.</w:t>
      </w:r>
    </w:p>
    <w:p w14:paraId="1D80D17B" w14:textId="77777777" w:rsidR="0012662A" w:rsidRPr="00543FEE" w:rsidRDefault="0012662A" w:rsidP="00F37448">
      <w:pPr>
        <w:pStyle w:val="TexteCourant"/>
        <w:rPr>
          <w:i/>
          <w:iCs/>
        </w:rPr>
      </w:pPr>
      <w:r w:rsidRPr="00543FEE">
        <w:rPr>
          <w:i/>
          <w:iCs/>
        </w:rPr>
        <w:t>Préciser sur le schéma de principe du système de récupération l’implantation des compteurs d’énergie.</w:t>
      </w:r>
    </w:p>
    <w:p w14:paraId="1BAAE3BD" w14:textId="77777777" w:rsidR="006F0E89" w:rsidRDefault="0012662A" w:rsidP="00F37448">
      <w:pPr>
        <w:pStyle w:val="TexteCourant"/>
      </w:pPr>
      <w:r w:rsidRPr="00543FEE">
        <w:rPr>
          <w:i/>
          <w:iCs/>
        </w:rPr>
        <w:t>L’installation et l’exploitation du compteur devront respecter les mêmes modalités que les installations biomasse accompagnées par le Fonds Chaleur, répertoriées dans le cahier des charges de l’ADEME « Suivi à distance de la production d’énergie thermique ». Ce cahier des charges est disponible sur</w:t>
      </w:r>
      <w:r w:rsidR="006F0E89">
        <w:rPr>
          <w:rFonts w:ascii="Calibri" w:hAnsi="Calibri" w:cs="Calibri"/>
        </w:rPr>
        <w:t> </w:t>
      </w:r>
      <w:r w:rsidR="006F0E89">
        <w:t>:</w:t>
      </w:r>
    </w:p>
    <w:p w14:paraId="4A0D107A" w14:textId="77DF3453" w:rsidR="0012662A" w:rsidRPr="00F37448" w:rsidRDefault="00FA01B0" w:rsidP="00F37448">
      <w:pPr>
        <w:rPr>
          <w:rFonts w:ascii="Marianne Light" w:hAnsi="Marianne Light"/>
          <w:b/>
          <w:bCs/>
          <w:i/>
          <w:sz w:val="18"/>
          <w:szCs w:val="18"/>
        </w:rPr>
      </w:pPr>
      <w:hyperlink r:id="rId11" w:history="1">
        <w:r w:rsidR="006F0E89" w:rsidRPr="00F37448">
          <w:rPr>
            <w:rFonts w:ascii="Marianne Light" w:hAnsi="Marianne Light"/>
            <w:b/>
            <w:bCs/>
            <w:i/>
            <w:sz w:val="18"/>
            <w:szCs w:val="18"/>
          </w:rPr>
          <w:t>www.ademe.fr/suivi-a-distance-production-denergie-thermique-installations-biomasse-energie</w:t>
        </w:r>
      </w:hyperlink>
      <w:r w:rsidR="004B0879" w:rsidRPr="00F37448">
        <w:rPr>
          <w:rFonts w:ascii="Marianne Light" w:hAnsi="Marianne Light"/>
          <w:b/>
          <w:bCs/>
          <w:i/>
          <w:sz w:val="18"/>
          <w:szCs w:val="18"/>
        </w:rPr>
        <w:t xml:space="preserve"> </w:t>
      </w:r>
    </w:p>
    <w:p w14:paraId="5F6EEDD1" w14:textId="430FAA98" w:rsidR="00C4273E" w:rsidRDefault="0012662A" w:rsidP="00FC6D86">
      <w:pPr>
        <w:pStyle w:val="Titre2"/>
      </w:pPr>
      <w:bookmarkStart w:id="154" w:name="_Toc56154446"/>
      <w:bookmarkStart w:id="155" w:name="_Toc56155280"/>
      <w:bookmarkStart w:id="156" w:name="_Toc56155349"/>
      <w:bookmarkStart w:id="157" w:name="_Toc56410391"/>
      <w:bookmarkStart w:id="158" w:name="_Toc56410418"/>
      <w:bookmarkStart w:id="159" w:name="_Toc56428379"/>
      <w:bookmarkStart w:id="160" w:name="_Toc57904467"/>
      <w:bookmarkStart w:id="161" w:name="_Toc61338678"/>
      <w:bookmarkStart w:id="162" w:name="_Toc61338788"/>
      <w:bookmarkStart w:id="163" w:name="_Toc61339583"/>
      <w:r>
        <w:t>Réseau de chaleur</w:t>
      </w:r>
      <w:bookmarkEnd w:id="154"/>
      <w:bookmarkEnd w:id="155"/>
      <w:bookmarkEnd w:id="156"/>
      <w:bookmarkEnd w:id="157"/>
      <w:bookmarkEnd w:id="158"/>
      <w:bookmarkEnd w:id="159"/>
      <w:bookmarkEnd w:id="160"/>
      <w:bookmarkEnd w:id="161"/>
      <w:bookmarkEnd w:id="162"/>
      <w:bookmarkEnd w:id="163"/>
    </w:p>
    <w:p w14:paraId="30AC977A" w14:textId="491225AB" w:rsidR="0012662A" w:rsidRPr="00A24707" w:rsidRDefault="0012662A" w:rsidP="00A24707">
      <w:pPr>
        <w:pStyle w:val="Paragraphedeliste"/>
        <w:numPr>
          <w:ilvl w:val="1"/>
          <w:numId w:val="2"/>
        </w:numPr>
        <w:ind w:left="720"/>
        <w:rPr>
          <w:rFonts w:ascii="Marianne" w:hAnsi="Marianne"/>
          <w:b/>
          <w:sz w:val="18"/>
          <w:szCs w:val="18"/>
        </w:rPr>
      </w:pPr>
      <w:bookmarkStart w:id="164" w:name="_Toc56154447"/>
      <w:bookmarkStart w:id="165" w:name="_Toc56155281"/>
      <w:bookmarkStart w:id="166" w:name="_Toc56155350"/>
      <w:bookmarkStart w:id="167" w:name="_Toc56410392"/>
      <w:r w:rsidRPr="00A24707">
        <w:rPr>
          <w:rFonts w:ascii="Marianne" w:hAnsi="Marianne"/>
          <w:b/>
          <w:sz w:val="18"/>
          <w:szCs w:val="18"/>
        </w:rPr>
        <w:t>Description des travaux</w:t>
      </w:r>
      <w:bookmarkEnd w:id="164"/>
      <w:bookmarkEnd w:id="165"/>
      <w:bookmarkEnd w:id="166"/>
      <w:bookmarkEnd w:id="167"/>
      <w:r w:rsidRPr="00A24707">
        <w:rPr>
          <w:rFonts w:ascii="Marianne" w:hAnsi="Marianne"/>
          <w:b/>
          <w:sz w:val="18"/>
          <w:szCs w:val="18"/>
        </w:rPr>
        <w:t xml:space="preserve"> </w:t>
      </w:r>
    </w:p>
    <w:p w14:paraId="70033BDE" w14:textId="509FA68C" w:rsidR="0012662A" w:rsidRPr="00543FEE" w:rsidRDefault="0012662A" w:rsidP="00C54A13">
      <w:pPr>
        <w:pStyle w:val="Pucenoir"/>
        <w:rPr>
          <w:i/>
          <w:iCs/>
        </w:rPr>
      </w:pPr>
      <w:r w:rsidRPr="00543FEE">
        <w:rPr>
          <w:i/>
          <w:iCs/>
        </w:rPr>
        <w:t>Insérer une description des travaux et détailler les travaux spécifiques (ex : passage de canaux, travaux de fonçage sous voie ferrée /autoroute, passage de ponts ou passerelle, traitement de bitumineux amiantés) le cas échéant.</w:t>
      </w:r>
    </w:p>
    <w:p w14:paraId="2E7AFA00" w14:textId="33549042" w:rsidR="0012662A" w:rsidRPr="00543FEE" w:rsidRDefault="0012662A" w:rsidP="00C54A13">
      <w:pPr>
        <w:pStyle w:val="Pucenoir"/>
        <w:rPr>
          <w:i/>
          <w:iCs/>
        </w:rPr>
      </w:pPr>
      <w:r w:rsidRPr="00543FEE">
        <w:rPr>
          <w:i/>
          <w:iCs/>
        </w:rPr>
        <w:t>Joindre un plan détaillé du rése</w:t>
      </w:r>
      <w:r w:rsidR="004B0879" w:rsidRPr="00543FEE">
        <w:rPr>
          <w:i/>
          <w:iCs/>
        </w:rPr>
        <w:t>au de distribution format PDF et AUTOCAD</w:t>
      </w:r>
      <w:r w:rsidRPr="00543FEE">
        <w:rPr>
          <w:i/>
          <w:iCs/>
        </w:rPr>
        <w:t xml:space="preserve"> avec la localisation des productions, les collecteurs principaux et indications lisibles des diamètres nominaux, les longueurs prévisionnelles de réseau à réaliser. Une distinction de couleur permettra d’identifier ce qui relève de l’existant et du projet</w:t>
      </w:r>
    </w:p>
    <w:p w14:paraId="269883FE" w14:textId="515DE1E2" w:rsidR="0012662A" w:rsidRPr="00543FEE" w:rsidRDefault="0012662A" w:rsidP="00C54A13">
      <w:pPr>
        <w:pStyle w:val="Pucenoir"/>
        <w:rPr>
          <w:i/>
          <w:iCs/>
        </w:rPr>
      </w:pPr>
      <w:r w:rsidRPr="00543FEE">
        <w:rPr>
          <w:i/>
          <w:iCs/>
        </w:rPr>
        <w:t xml:space="preserve">Insérer ou joindre un plan d’implantation du réseau et des forages avec localisation des zones raccordées suivant une nomenclature cohérente avec le descriptif général, en vue </w:t>
      </w:r>
      <w:proofErr w:type="gramStart"/>
      <w:r w:rsidRPr="00543FEE">
        <w:rPr>
          <w:i/>
          <w:iCs/>
        </w:rPr>
        <w:t xml:space="preserve">aérienne </w:t>
      </w:r>
      <w:r w:rsidR="007822F2">
        <w:rPr>
          <w:b/>
          <w:i/>
          <w:iCs/>
          <w:highlight w:val="lightGray"/>
        </w:rPr>
        <w:t>.</w:t>
      </w:r>
      <w:r w:rsidRPr="00543FEE">
        <w:rPr>
          <w:i/>
          <w:iCs/>
        </w:rPr>
        <w:t>Il</w:t>
      </w:r>
      <w:proofErr w:type="gramEnd"/>
      <w:r w:rsidRPr="00543FEE">
        <w:rPr>
          <w:i/>
          <w:iCs/>
        </w:rPr>
        <w:t xml:space="preserve"> faudra bien distinguer les différences HP/BP en cas de présence des 2 types de fluide. Indiquer la date de réalisation ainsi que les dénominations des zones raccordées. </w:t>
      </w:r>
    </w:p>
    <w:p w14:paraId="2ED6264E" w14:textId="7EDB6833" w:rsidR="0012662A" w:rsidRPr="00543FEE" w:rsidRDefault="0012662A" w:rsidP="00C54A13">
      <w:pPr>
        <w:pStyle w:val="Pucenoir"/>
        <w:spacing w:after="60"/>
        <w:rPr>
          <w:i/>
          <w:iCs/>
        </w:rPr>
      </w:pPr>
      <w:r w:rsidRPr="00543FEE">
        <w:rPr>
          <w:bCs/>
          <w:i/>
          <w:iCs/>
        </w:rPr>
        <w:t>Insérer ou joindre une note spécifique</w:t>
      </w:r>
      <w:r w:rsidRPr="00543FEE">
        <w:rPr>
          <w:i/>
          <w:iCs/>
        </w:rPr>
        <w:t xml:space="preserve"> sur les mesures d’efficacité énergétique et d’optimisation du bilan environnemental dans </w:t>
      </w:r>
      <w:r w:rsidRPr="00543FEE">
        <w:rPr>
          <w:bCs/>
          <w:i/>
          <w:iCs/>
        </w:rPr>
        <w:t xml:space="preserve">la conception et la gestion du réseau de chaleur, </w:t>
      </w:r>
      <w:r w:rsidRPr="00543FEE">
        <w:rPr>
          <w:i/>
          <w:iCs/>
        </w:rPr>
        <w:t>traitant notamment les points suivants</w:t>
      </w:r>
      <w:r w:rsidRPr="00543FEE">
        <w:rPr>
          <w:rFonts w:ascii="Calibri" w:hAnsi="Calibri" w:cs="Calibri"/>
          <w:b/>
          <w:bCs/>
          <w:i/>
          <w:iCs/>
        </w:rPr>
        <w:t> </w:t>
      </w:r>
      <w:r w:rsidRPr="00543FEE">
        <w:rPr>
          <w:i/>
          <w:iCs/>
        </w:rPr>
        <w:t>:</w:t>
      </w:r>
    </w:p>
    <w:p w14:paraId="68883AE0" w14:textId="77777777" w:rsidR="0012662A" w:rsidRPr="00543FEE" w:rsidRDefault="0012662A" w:rsidP="00C54A13">
      <w:pPr>
        <w:pStyle w:val="Pucerond"/>
        <w:rPr>
          <w:i/>
          <w:iCs/>
        </w:rPr>
      </w:pPr>
      <w:r w:rsidRPr="00543FEE">
        <w:rPr>
          <w:i/>
          <w:iCs/>
        </w:rPr>
        <w:t>Température de distribution la plus basse possible pour les opérations neuves et en réhabilitation lorsque que les émetteurs peuvent être en basse température.</w:t>
      </w:r>
    </w:p>
    <w:p w14:paraId="4D479A96" w14:textId="77777777" w:rsidR="0012662A" w:rsidRPr="00543FEE" w:rsidRDefault="0012662A" w:rsidP="00C54A13">
      <w:pPr>
        <w:pStyle w:val="Pucerond"/>
        <w:rPr>
          <w:i/>
          <w:iCs/>
        </w:rPr>
      </w:pPr>
      <w:r w:rsidRPr="00543FEE">
        <w:rPr>
          <w:i/>
          <w:iCs/>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4F0245F5" w14:textId="77777777" w:rsidR="0012662A" w:rsidRPr="00543FEE" w:rsidRDefault="0012662A" w:rsidP="00C54A13">
      <w:pPr>
        <w:pStyle w:val="Pucerond"/>
        <w:rPr>
          <w:i/>
          <w:iCs/>
        </w:rPr>
      </w:pPr>
      <w:r w:rsidRPr="00543FEE">
        <w:rPr>
          <w:i/>
          <w:iCs/>
        </w:rPr>
        <w:t>Utilisation de pompe à débit variable</w:t>
      </w:r>
      <w:r w:rsidRPr="00543FEE">
        <w:rPr>
          <w:rFonts w:ascii="Calibri" w:hAnsi="Calibri" w:cs="Calibri"/>
          <w:i/>
          <w:iCs/>
        </w:rPr>
        <w:t> </w:t>
      </w:r>
      <w:r w:rsidRPr="00543FEE">
        <w:rPr>
          <w:i/>
          <w:iCs/>
        </w:rPr>
        <w:t>: Variation du débit en fonction des besoins en sous-station, prise en compte de l'inertie du réseau</w:t>
      </w:r>
      <w:r w:rsidRPr="00543FEE">
        <w:rPr>
          <w:rFonts w:ascii="Calibri" w:hAnsi="Calibri" w:cs="Calibri"/>
          <w:i/>
          <w:iCs/>
        </w:rPr>
        <w:t> </w:t>
      </w:r>
      <w:r w:rsidRPr="00543FEE">
        <w:rPr>
          <w:i/>
          <w:iCs/>
        </w:rPr>
        <w:t xml:space="preserve"> </w:t>
      </w:r>
    </w:p>
    <w:p w14:paraId="25429D33" w14:textId="77777777" w:rsidR="0012662A" w:rsidRPr="00543FEE" w:rsidRDefault="0012662A" w:rsidP="00C54A13">
      <w:pPr>
        <w:pStyle w:val="Pucerond"/>
        <w:rPr>
          <w:i/>
          <w:iCs/>
        </w:rPr>
      </w:pPr>
      <w:r w:rsidRPr="00543FEE">
        <w:rPr>
          <w:i/>
          <w:iCs/>
        </w:rPr>
        <w:t>Variation de température de départ</w:t>
      </w:r>
    </w:p>
    <w:p w14:paraId="0795752A" w14:textId="77777777" w:rsidR="0012662A" w:rsidRPr="00543FEE" w:rsidRDefault="0012662A" w:rsidP="00C54A13">
      <w:pPr>
        <w:pStyle w:val="Pucerond"/>
        <w:rPr>
          <w:i/>
          <w:iCs/>
          <w:u w:val="single"/>
        </w:rPr>
      </w:pPr>
      <w:r w:rsidRPr="00543FEE">
        <w:rPr>
          <w:i/>
          <w:iCs/>
        </w:rPr>
        <w:t>Réglage individuel par sous station, pilotage des sous-stations par GTC</w:t>
      </w:r>
    </w:p>
    <w:p w14:paraId="0BBC7240" w14:textId="77777777" w:rsidR="0012662A" w:rsidRPr="00543FEE" w:rsidRDefault="0012662A" w:rsidP="00C54A13">
      <w:pPr>
        <w:pStyle w:val="Pucerond"/>
        <w:rPr>
          <w:i/>
          <w:iCs/>
          <w:u w:val="single"/>
        </w:rPr>
      </w:pPr>
      <w:r w:rsidRPr="00543FEE">
        <w:rPr>
          <w:i/>
          <w:iCs/>
        </w:rPr>
        <w:t>Les choix concernant l’isolation thermique des réseaux</w:t>
      </w:r>
    </w:p>
    <w:p w14:paraId="5777B83F" w14:textId="77777777" w:rsidR="0012662A" w:rsidRPr="00543FEE" w:rsidRDefault="0012662A" w:rsidP="00C54A13">
      <w:pPr>
        <w:pStyle w:val="Pucerond"/>
        <w:rPr>
          <w:i/>
          <w:iCs/>
          <w:u w:val="single"/>
        </w:rPr>
      </w:pPr>
      <w:r w:rsidRPr="00543FEE">
        <w:rPr>
          <w:i/>
          <w:iCs/>
        </w:rPr>
        <w:t>Optimisation du rendement de distribution : renouvellement de portions de réseau présentant des fuites (impact sur la consommation d'eau), mise en œuvre de détection de fuite sur les réseaux</w:t>
      </w:r>
    </w:p>
    <w:p w14:paraId="26E42F2A" w14:textId="77777777" w:rsidR="0012662A" w:rsidRPr="00543FEE" w:rsidRDefault="0012662A" w:rsidP="00C54A13">
      <w:pPr>
        <w:pStyle w:val="Pucerond"/>
        <w:rPr>
          <w:b/>
          <w:bCs/>
          <w:i/>
          <w:iCs/>
          <w:u w:val="single"/>
        </w:rPr>
      </w:pPr>
      <w:r w:rsidRPr="00543FEE">
        <w:rPr>
          <w:i/>
          <w:iCs/>
        </w:rPr>
        <w:t xml:space="preserve"> Une étude spécifique de faisabilité pour la mise en place de Systèmes de stockages de chaleur visant à effacer des consommations d'appoint fossile et/ou optimiser les productions </w:t>
      </w:r>
      <w:proofErr w:type="spellStart"/>
      <w:r w:rsidRPr="00543FEE">
        <w:rPr>
          <w:i/>
          <w:iCs/>
        </w:rPr>
        <w:t>EnR&amp;R</w:t>
      </w:r>
      <w:proofErr w:type="spellEnd"/>
      <w:r w:rsidRPr="00543FEE">
        <w:rPr>
          <w:i/>
          <w:iCs/>
        </w:rPr>
        <w:t>.</w:t>
      </w:r>
    </w:p>
    <w:p w14:paraId="1AF235C7" w14:textId="77777777" w:rsidR="0012662A" w:rsidRPr="00543FEE" w:rsidRDefault="0012662A" w:rsidP="00084379">
      <w:pPr>
        <w:pStyle w:val="Paragraphedeliste"/>
        <w:numPr>
          <w:ilvl w:val="2"/>
          <w:numId w:val="6"/>
        </w:numPr>
        <w:jc w:val="both"/>
        <w:rPr>
          <w:rFonts w:ascii="Marianne Light" w:hAnsi="Marianne Light"/>
          <w:i/>
          <w:iCs/>
          <w:sz w:val="18"/>
          <w:szCs w:val="18"/>
        </w:rPr>
      </w:pPr>
      <w:r w:rsidRPr="00543FEE">
        <w:rPr>
          <w:rFonts w:ascii="Marianne Light" w:hAnsi="Marianne Light"/>
          <w:i/>
          <w:iCs/>
          <w:sz w:val="18"/>
          <w:szCs w:val="18"/>
        </w:rPr>
        <w:t>Type</w:t>
      </w:r>
      <w:r w:rsidRPr="00543FEE">
        <w:rPr>
          <w:rFonts w:cs="Calibri"/>
          <w:i/>
          <w:iCs/>
          <w:sz w:val="18"/>
          <w:szCs w:val="18"/>
        </w:rPr>
        <w:t> </w:t>
      </w:r>
      <w:r w:rsidRPr="00543FEE">
        <w:rPr>
          <w:rFonts w:ascii="Marianne Light" w:hAnsi="Marianne Light"/>
          <w:i/>
          <w:iCs/>
          <w:sz w:val="18"/>
          <w:szCs w:val="18"/>
        </w:rPr>
        <w:t xml:space="preserve">: Sensible par hydro-accumulation </w:t>
      </w:r>
    </w:p>
    <w:p w14:paraId="5905CCC3" w14:textId="77777777" w:rsidR="0012662A" w:rsidRPr="00543FEE" w:rsidRDefault="0012662A" w:rsidP="00084379">
      <w:pPr>
        <w:pStyle w:val="Paragraphedeliste"/>
        <w:numPr>
          <w:ilvl w:val="2"/>
          <w:numId w:val="6"/>
        </w:numPr>
        <w:jc w:val="both"/>
        <w:rPr>
          <w:rFonts w:ascii="Marianne Light" w:hAnsi="Marianne Light"/>
          <w:i/>
          <w:iCs/>
          <w:sz w:val="18"/>
          <w:szCs w:val="18"/>
        </w:rPr>
      </w:pPr>
      <w:r w:rsidRPr="00543FEE">
        <w:rPr>
          <w:rFonts w:ascii="Marianne Light" w:hAnsi="Marianne Light"/>
          <w:i/>
          <w:iCs/>
          <w:sz w:val="18"/>
          <w:szCs w:val="18"/>
        </w:rPr>
        <w:t>Technologie</w:t>
      </w:r>
      <w:r w:rsidRPr="00543FEE">
        <w:rPr>
          <w:rFonts w:cs="Calibri"/>
          <w:i/>
          <w:iCs/>
          <w:sz w:val="18"/>
          <w:szCs w:val="18"/>
        </w:rPr>
        <w:t> </w:t>
      </w:r>
      <w:r w:rsidRPr="00543FEE">
        <w:rPr>
          <w:rFonts w:ascii="Marianne Light" w:hAnsi="Marianne Light"/>
          <w:i/>
          <w:iCs/>
          <w:sz w:val="18"/>
          <w:szCs w:val="18"/>
        </w:rPr>
        <w:t>: R</w:t>
      </w:r>
      <w:r w:rsidRPr="00543FEE">
        <w:rPr>
          <w:rFonts w:ascii="Marianne Light" w:hAnsi="Marianne Light" w:cs="Marianne Light"/>
          <w:i/>
          <w:iCs/>
          <w:sz w:val="18"/>
          <w:szCs w:val="18"/>
        </w:rPr>
        <w:t>é</w:t>
      </w:r>
      <w:r w:rsidRPr="00543FEE">
        <w:rPr>
          <w:rFonts w:ascii="Marianne Light" w:hAnsi="Marianne Light"/>
          <w:i/>
          <w:iCs/>
          <w:sz w:val="18"/>
          <w:szCs w:val="18"/>
        </w:rPr>
        <w:t>servoir sensible a</w:t>
      </w:r>
      <w:r w:rsidRPr="00543FEE">
        <w:rPr>
          <w:rFonts w:ascii="Marianne Light" w:hAnsi="Marianne Light" w:cs="Marianne Light"/>
          <w:i/>
          <w:iCs/>
          <w:sz w:val="18"/>
          <w:szCs w:val="18"/>
        </w:rPr>
        <w:t>é</w:t>
      </w:r>
      <w:r w:rsidRPr="00543FEE">
        <w:rPr>
          <w:rFonts w:ascii="Marianne Light" w:hAnsi="Marianne Light"/>
          <w:i/>
          <w:iCs/>
          <w:sz w:val="18"/>
          <w:szCs w:val="18"/>
        </w:rPr>
        <w:t>rien ou enterr</w:t>
      </w:r>
      <w:r w:rsidRPr="00543FEE">
        <w:rPr>
          <w:rFonts w:ascii="Marianne Light" w:hAnsi="Marianne Light" w:cs="Marianne Light"/>
          <w:i/>
          <w:iCs/>
          <w:sz w:val="18"/>
          <w:szCs w:val="18"/>
        </w:rPr>
        <w:t>é</w:t>
      </w:r>
      <w:r w:rsidRPr="00543FEE">
        <w:rPr>
          <w:rFonts w:cs="Calibri"/>
          <w:i/>
          <w:iCs/>
          <w:sz w:val="18"/>
          <w:szCs w:val="18"/>
        </w:rPr>
        <w:t> </w:t>
      </w:r>
      <w:r w:rsidRPr="00543FEE">
        <w:rPr>
          <w:rFonts w:ascii="Marianne Light" w:hAnsi="Marianne Light"/>
          <w:i/>
          <w:iCs/>
          <w:sz w:val="18"/>
          <w:szCs w:val="18"/>
        </w:rPr>
        <w:t>/ R</w:t>
      </w:r>
      <w:r w:rsidRPr="00543FEE">
        <w:rPr>
          <w:rFonts w:ascii="Marianne Light" w:hAnsi="Marianne Light" w:cs="Marianne Light"/>
          <w:i/>
          <w:iCs/>
          <w:sz w:val="18"/>
          <w:szCs w:val="18"/>
        </w:rPr>
        <w:t>é</w:t>
      </w:r>
      <w:r w:rsidRPr="00543FEE">
        <w:rPr>
          <w:rFonts w:ascii="Marianne Light" w:hAnsi="Marianne Light"/>
          <w:i/>
          <w:iCs/>
          <w:sz w:val="18"/>
          <w:szCs w:val="18"/>
        </w:rPr>
        <w:t xml:space="preserve">servoir de type </w:t>
      </w:r>
      <w:r w:rsidRPr="00543FEE">
        <w:rPr>
          <w:rFonts w:ascii="Marianne Light" w:hAnsi="Marianne Light" w:cs="Marianne Light"/>
          <w:i/>
          <w:iCs/>
          <w:sz w:val="18"/>
          <w:szCs w:val="18"/>
        </w:rPr>
        <w:t>«</w:t>
      </w:r>
      <w:r w:rsidRPr="00543FEE">
        <w:rPr>
          <w:rFonts w:cs="Calibri"/>
          <w:i/>
          <w:iCs/>
          <w:sz w:val="18"/>
          <w:szCs w:val="18"/>
        </w:rPr>
        <w:t> </w:t>
      </w:r>
      <w:r w:rsidRPr="00543FEE">
        <w:rPr>
          <w:rFonts w:ascii="Marianne Light" w:hAnsi="Marianne Light"/>
          <w:i/>
          <w:iCs/>
          <w:sz w:val="18"/>
          <w:szCs w:val="18"/>
        </w:rPr>
        <w:t>thermocline</w:t>
      </w:r>
      <w:r w:rsidRPr="00543FEE">
        <w:rPr>
          <w:rFonts w:cs="Calibri"/>
          <w:i/>
          <w:iCs/>
          <w:sz w:val="18"/>
          <w:szCs w:val="18"/>
        </w:rPr>
        <w:t> </w:t>
      </w:r>
      <w:r w:rsidRPr="00543FEE">
        <w:rPr>
          <w:rFonts w:ascii="Marianne Light" w:hAnsi="Marianne Light" w:cs="Marianne Light"/>
          <w:i/>
          <w:iCs/>
          <w:sz w:val="18"/>
          <w:szCs w:val="18"/>
        </w:rPr>
        <w:t>»</w:t>
      </w:r>
      <w:r w:rsidRPr="00543FEE">
        <w:rPr>
          <w:rFonts w:cs="Calibri"/>
          <w:i/>
          <w:iCs/>
          <w:sz w:val="18"/>
          <w:szCs w:val="18"/>
        </w:rPr>
        <w:t> </w:t>
      </w:r>
      <w:r w:rsidRPr="00543FEE">
        <w:rPr>
          <w:rFonts w:ascii="Marianne Light" w:hAnsi="Marianne Light"/>
          <w:i/>
          <w:iCs/>
          <w:sz w:val="18"/>
          <w:szCs w:val="18"/>
        </w:rPr>
        <w:t>/ Stockage en fosse.</w:t>
      </w:r>
    </w:p>
    <w:p w14:paraId="4E8D3AE4" w14:textId="77777777" w:rsidR="0012662A" w:rsidRPr="00543FEE" w:rsidRDefault="0012662A" w:rsidP="00084379">
      <w:pPr>
        <w:pStyle w:val="Paragraphedeliste"/>
        <w:numPr>
          <w:ilvl w:val="2"/>
          <w:numId w:val="6"/>
        </w:numPr>
        <w:jc w:val="both"/>
        <w:rPr>
          <w:rFonts w:ascii="Marianne Light" w:hAnsi="Marianne Light"/>
          <w:i/>
          <w:iCs/>
          <w:sz w:val="18"/>
          <w:szCs w:val="18"/>
        </w:rPr>
      </w:pPr>
      <w:r w:rsidRPr="00543FEE">
        <w:rPr>
          <w:rFonts w:ascii="Marianne Light" w:hAnsi="Marianne Light"/>
          <w:i/>
          <w:iCs/>
          <w:sz w:val="18"/>
          <w:szCs w:val="18"/>
        </w:rPr>
        <w:t>Fonction</w:t>
      </w:r>
      <w:r w:rsidRPr="00543FEE">
        <w:rPr>
          <w:rFonts w:cs="Calibri"/>
          <w:i/>
          <w:iCs/>
          <w:sz w:val="18"/>
          <w:szCs w:val="18"/>
        </w:rPr>
        <w:t> </w:t>
      </w:r>
      <w:r w:rsidRPr="00543FEE">
        <w:rPr>
          <w:rFonts w:ascii="Marianne Light" w:hAnsi="Marianne Light"/>
          <w:i/>
          <w:iCs/>
          <w:sz w:val="18"/>
          <w:szCs w:val="18"/>
        </w:rPr>
        <w:t>: Stockage horaire/ journalier/ hebdomadaire /multifonction</w:t>
      </w:r>
    </w:p>
    <w:p w14:paraId="6D180CCA" w14:textId="17938F05" w:rsidR="006F0E89" w:rsidRPr="00543FEE" w:rsidRDefault="0012662A" w:rsidP="00084379">
      <w:pPr>
        <w:pStyle w:val="Paragraphedeliste"/>
        <w:numPr>
          <w:ilvl w:val="2"/>
          <w:numId w:val="6"/>
        </w:numPr>
        <w:spacing w:before="240"/>
        <w:jc w:val="both"/>
        <w:rPr>
          <w:rFonts w:ascii="Marianne Light" w:hAnsi="Marianne Light"/>
          <w:i/>
          <w:iCs/>
          <w:sz w:val="18"/>
          <w:szCs w:val="18"/>
        </w:rPr>
      </w:pPr>
      <w:r w:rsidRPr="00543FEE">
        <w:rPr>
          <w:rFonts w:ascii="Marianne Light" w:hAnsi="Marianne Light"/>
          <w:i/>
          <w:iCs/>
          <w:sz w:val="18"/>
          <w:szCs w:val="18"/>
        </w:rPr>
        <w:t>Cette étude analysera les avantages/inconvénients, techniques, économiques et environnementaux de la solution de stockage.</w:t>
      </w:r>
    </w:p>
    <w:p w14:paraId="6668260C" w14:textId="49861712" w:rsidR="0012662A" w:rsidRPr="00543FEE" w:rsidRDefault="0012662A" w:rsidP="00C54A13">
      <w:pPr>
        <w:pStyle w:val="Pucenoir"/>
        <w:rPr>
          <w:i/>
          <w:iCs/>
        </w:rPr>
      </w:pPr>
      <w:r w:rsidRPr="00543FEE">
        <w:rPr>
          <w:i/>
          <w:iCs/>
        </w:rPr>
        <w:t xml:space="preserve">Joindre un schéma de principe hydraulique complet de la production et distribution </w:t>
      </w:r>
      <w:r w:rsidRPr="00543FEE">
        <w:rPr>
          <w:b/>
          <w:i/>
          <w:iCs/>
          <w:highlight w:val="lightGray"/>
        </w:rPr>
        <w:t>(</w:t>
      </w:r>
      <w:r w:rsidRPr="00543FEE">
        <w:rPr>
          <w:i/>
          <w:iCs/>
        </w:rPr>
        <w:t>Le schéma doit permettre d’identifier les spécificités du réseau (départs distincts en centrale, cascade, tri-tube, etc.).</w:t>
      </w:r>
    </w:p>
    <w:p w14:paraId="4C5C5481" w14:textId="2EBB4768" w:rsidR="0012662A" w:rsidRPr="00A24707" w:rsidRDefault="0012662A" w:rsidP="00A24707">
      <w:pPr>
        <w:pStyle w:val="Paragraphedeliste"/>
        <w:numPr>
          <w:ilvl w:val="1"/>
          <w:numId w:val="2"/>
        </w:numPr>
        <w:ind w:left="720"/>
        <w:rPr>
          <w:rFonts w:ascii="Marianne" w:hAnsi="Marianne"/>
          <w:b/>
          <w:sz w:val="18"/>
          <w:szCs w:val="18"/>
        </w:rPr>
      </w:pPr>
      <w:bookmarkStart w:id="168" w:name="_Toc56154448"/>
      <w:bookmarkStart w:id="169" w:name="_Toc56155282"/>
      <w:bookmarkStart w:id="170" w:name="_Toc56155351"/>
      <w:bookmarkStart w:id="171" w:name="_Toc56410393"/>
      <w:r w:rsidRPr="00A24707">
        <w:rPr>
          <w:rFonts w:ascii="Marianne" w:hAnsi="Marianne"/>
          <w:b/>
          <w:sz w:val="18"/>
          <w:szCs w:val="18"/>
        </w:rPr>
        <w:t>Vérification des critères d’éligibilité</w:t>
      </w:r>
      <w:bookmarkEnd w:id="168"/>
      <w:bookmarkEnd w:id="169"/>
      <w:bookmarkEnd w:id="170"/>
      <w:bookmarkEnd w:id="171"/>
      <w:r w:rsidRPr="00A24707">
        <w:rPr>
          <w:rFonts w:ascii="Marianne" w:hAnsi="Marianne"/>
          <w:b/>
          <w:sz w:val="18"/>
          <w:szCs w:val="18"/>
        </w:rPr>
        <w:t xml:space="preserve"> </w:t>
      </w:r>
    </w:p>
    <w:bookmarkEnd w:id="90"/>
    <w:bookmarkEnd w:id="91"/>
    <w:bookmarkEnd w:id="92"/>
    <w:p w14:paraId="1A34C8ED" w14:textId="77777777" w:rsidR="000C5C28" w:rsidRPr="00764394" w:rsidRDefault="000C5C28" w:rsidP="000C5C28">
      <w:pPr>
        <w:rPr>
          <w:rFonts w:ascii="Arial" w:eastAsiaTheme="majorEastAsia" w:hAnsi="Arial" w:cstheme="majorBidi"/>
          <w:b/>
          <w:color w:val="auto"/>
          <w:sz w:val="22"/>
          <w:szCs w:val="22"/>
          <w:lang w:eastAsia="en-US"/>
          <w14:ligatures w14:val="none"/>
          <w14:cntxtAlts w14:val="0"/>
        </w:rPr>
      </w:pPr>
      <w:r w:rsidRPr="00764394">
        <w:rPr>
          <w:rFonts w:ascii="Marianne Light" w:hAnsi="Marianne Light"/>
          <w:b/>
          <w:i/>
          <w:sz w:val="18"/>
          <w:szCs w:val="18"/>
          <w:u w:val="single"/>
        </w:rPr>
        <w:t>Critère sur les ENR et R injectés</w:t>
      </w:r>
    </w:p>
    <w:p w14:paraId="760CF6A6" w14:textId="77777777" w:rsidR="000C5C28" w:rsidRPr="00764394" w:rsidRDefault="000C5C28" w:rsidP="000C5C28">
      <w:pPr>
        <w:spacing w:after="0" w:line="240" w:lineRule="auto"/>
        <w:ind w:left="426"/>
        <w:jc w:val="both"/>
        <w:rPr>
          <w:rFonts w:ascii="Marianne Light" w:hAnsi="Marianne Light"/>
          <w:i/>
          <w:sz w:val="18"/>
          <w:szCs w:val="18"/>
        </w:rPr>
      </w:pPr>
      <w:r w:rsidRPr="00C54A13">
        <w:rPr>
          <w:rStyle w:val="PucenoirCar"/>
          <w:rFonts w:ascii="Courier New" w:hAnsi="Courier New" w:cs="Courier New"/>
        </w:rPr>
        <w:t>□</w:t>
      </w:r>
      <w:r w:rsidRPr="00C54A13">
        <w:rPr>
          <w:rStyle w:val="PucenoirCar"/>
        </w:rPr>
        <w:t xml:space="preserve"> « L’aide à la création ou l’extension de réseau est conditionnée au fait que le réseau soit alimenté globalement, extension comprise, au minimum par 65 % d’</w:t>
      </w:r>
      <w:proofErr w:type="spellStart"/>
      <w:r w:rsidRPr="00C54A13">
        <w:rPr>
          <w:rStyle w:val="PucenoirCar"/>
        </w:rPr>
        <w:t>EnR&amp;R</w:t>
      </w:r>
      <w:proofErr w:type="spellEnd"/>
      <w:r w:rsidRPr="00C54A13">
        <w:rPr>
          <w:rStyle w:val="PucenoirCar"/>
        </w:rPr>
        <w:t xml:space="preserve"> » sauf dérogation sur les projets de géothermie</w:t>
      </w:r>
      <w:r w:rsidRPr="00764394">
        <w:rPr>
          <w:rFonts w:ascii="Marianne Light" w:hAnsi="Marianne Light"/>
          <w:i/>
          <w:sz w:val="18"/>
          <w:szCs w:val="18"/>
        </w:rPr>
        <w:t xml:space="preserve"> ou récupération de chaleur fatale validée par l’ADEME</w:t>
      </w:r>
      <w:r w:rsidRPr="00764394">
        <w:rPr>
          <w:rFonts w:cs="Calibri"/>
          <w:i/>
          <w:sz w:val="18"/>
          <w:szCs w:val="18"/>
        </w:rPr>
        <w:t> </w:t>
      </w:r>
      <w:r w:rsidRPr="00764394">
        <w:rPr>
          <w:rFonts w:ascii="Marianne Light" w:hAnsi="Marianne Light"/>
          <w:i/>
          <w:sz w:val="18"/>
          <w:szCs w:val="18"/>
        </w:rPr>
        <w:t>:</w:t>
      </w:r>
    </w:p>
    <w:p w14:paraId="6A5F343D" w14:textId="77777777" w:rsidR="000C5C28" w:rsidRPr="00764394" w:rsidRDefault="000C5C28" w:rsidP="000C5C28">
      <w:pPr>
        <w:spacing w:after="0" w:line="240" w:lineRule="auto"/>
        <w:ind w:left="426"/>
        <w:jc w:val="both"/>
        <w:rPr>
          <w:rFonts w:ascii="Marianne Light" w:hAnsi="Marianne Light"/>
          <w:i/>
          <w:sz w:val="18"/>
          <w:szCs w:val="18"/>
        </w:rPr>
      </w:pPr>
    </w:p>
    <w:p w14:paraId="616404C4" w14:textId="77777777" w:rsidR="000C5C28" w:rsidRPr="00764394" w:rsidRDefault="000C5C28" w:rsidP="0008437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5517AFAA" w14:textId="77777777" w:rsidR="000C5C28" w:rsidRPr="00764394" w:rsidRDefault="000C5C28" w:rsidP="000C5C28">
      <w:pPr>
        <w:spacing w:after="0" w:line="240" w:lineRule="auto"/>
        <w:ind w:left="426"/>
        <w:jc w:val="both"/>
        <w:rPr>
          <w:rFonts w:asciiTheme="minorHAnsi" w:hAnsiTheme="minorHAnsi" w:cs="Arial"/>
          <w:i/>
          <w:color w:val="auto"/>
          <w14:ligatures w14:val="none"/>
          <w14:cntxtAlts w14:val="0"/>
        </w:rPr>
      </w:pPr>
    </w:p>
    <w:p w14:paraId="08BAEC25" w14:textId="77777777" w:rsidR="000C5C28" w:rsidRPr="00764394" w:rsidRDefault="000C5C28" w:rsidP="000C5C28">
      <w:pPr>
        <w:spacing w:after="0" w:line="240" w:lineRule="auto"/>
        <w:ind w:left="426"/>
        <w:jc w:val="both"/>
        <w:rPr>
          <w:rFonts w:ascii="Marianne Light" w:hAnsi="Marianne Light"/>
          <w:i/>
          <w:sz w:val="18"/>
          <w:szCs w:val="18"/>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xml:space="preserve">« Dans </w:t>
      </w:r>
      <w:r>
        <w:rPr>
          <w:rFonts w:ascii="Marianne Light" w:hAnsi="Marianne Light"/>
          <w:i/>
          <w:sz w:val="18"/>
          <w:szCs w:val="18"/>
        </w:rPr>
        <w:t xml:space="preserve">le cas d’une extension </w:t>
      </w:r>
      <w:r w:rsidRPr="00764394">
        <w:rPr>
          <w:rFonts w:ascii="Marianne Light" w:hAnsi="Marianne Light"/>
          <w:i/>
          <w:sz w:val="18"/>
          <w:szCs w:val="18"/>
        </w:rPr>
        <w:t>du réseau, les besoins supplémentaires seront couverts au minimum à 65 % par une production supplémentaire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tout en respectant un 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global minimum du réseau, après projet de </w:t>
      </w:r>
      <w:r>
        <w:rPr>
          <w:rFonts w:ascii="Marianne Light" w:hAnsi="Marianne Light"/>
          <w:i/>
          <w:sz w:val="18"/>
          <w:szCs w:val="18"/>
        </w:rPr>
        <w:t>55</w:t>
      </w:r>
      <w:r w:rsidRPr="00764394">
        <w:rPr>
          <w:rFonts w:ascii="Marianne Light" w:hAnsi="Marianne Light"/>
          <w:i/>
          <w:sz w:val="18"/>
          <w:szCs w:val="18"/>
        </w:rPr>
        <w:t xml:space="preserve"> % »</w:t>
      </w:r>
    </w:p>
    <w:p w14:paraId="060203B0" w14:textId="77777777" w:rsidR="000C5C28" w:rsidRPr="00764394" w:rsidRDefault="000C5C28" w:rsidP="0008437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16542BEA" w14:textId="77777777" w:rsidR="000C5C28" w:rsidRPr="00764394" w:rsidRDefault="000C5C28" w:rsidP="000C5C28">
      <w:pPr>
        <w:spacing w:after="0" w:line="240" w:lineRule="auto"/>
        <w:ind w:left="1352"/>
        <w:contextualSpacing/>
        <w:jc w:val="both"/>
        <w:rPr>
          <w:rFonts w:asciiTheme="minorHAnsi" w:hAnsiTheme="minorHAnsi" w:cs="Arial"/>
          <w:i/>
          <w:color w:val="auto"/>
          <w:highlight w:val="lightGray"/>
          <w14:ligatures w14:val="none"/>
          <w14:cntxtAlts w14:val="0"/>
        </w:rPr>
      </w:pPr>
    </w:p>
    <w:p w14:paraId="36257398" w14:textId="77777777" w:rsidR="000C5C28" w:rsidRPr="00097924" w:rsidRDefault="000C5C28" w:rsidP="000C5C28">
      <w:pPr>
        <w:spacing w:after="0" w:line="240" w:lineRule="auto"/>
        <w:ind w:left="426"/>
        <w:jc w:val="both"/>
        <w:rPr>
          <w:rFonts w:ascii="Marianne Light" w:hAnsi="Marianne Light" w:cs="Arial"/>
          <w:i/>
          <w:color w:val="auto"/>
          <w:sz w:val="18"/>
          <w14:ligatures w14:val="none"/>
          <w14:cntxtAlts w14:val="0"/>
        </w:rPr>
      </w:pPr>
      <w:r w:rsidRPr="00097924">
        <w:rPr>
          <w:rFonts w:ascii="Courier New" w:hAnsi="Courier New" w:cs="Courier New"/>
          <w:i/>
          <w:color w:val="auto"/>
          <w:sz w:val="18"/>
          <w14:ligatures w14:val="none"/>
          <w14:cntxtAlts w14:val="0"/>
        </w:rPr>
        <w:t>□</w:t>
      </w:r>
      <w:r w:rsidRPr="00097924">
        <w:rPr>
          <w:rFonts w:ascii="Marianne Light" w:hAnsi="Marianne Light" w:cs="Arial"/>
          <w:i/>
          <w:color w:val="auto"/>
          <w:sz w:val="18"/>
          <w14:ligatures w14:val="none"/>
          <w14:cntxtAlts w14:val="0"/>
        </w:rPr>
        <w:t xml:space="preserve"> « Dans </w:t>
      </w:r>
      <w:r>
        <w:rPr>
          <w:rFonts w:ascii="Marianne Light" w:hAnsi="Marianne Light" w:cs="Arial"/>
          <w:i/>
          <w:color w:val="auto"/>
          <w:sz w:val="18"/>
          <w14:ligatures w14:val="none"/>
          <w14:cntxtAlts w14:val="0"/>
        </w:rPr>
        <w:t xml:space="preserve">le cas d’une extension </w:t>
      </w:r>
      <w:r w:rsidRPr="00097924">
        <w:rPr>
          <w:rFonts w:ascii="Marianne Light" w:hAnsi="Marianne Light" w:cs="Arial"/>
          <w:i/>
          <w:color w:val="auto"/>
          <w:sz w:val="18"/>
          <w14:ligatures w14:val="none"/>
          <w14:cntxtAlts w14:val="0"/>
        </w:rPr>
        <w:t>du réseau, les besoins supplémentaires seront couverts au minimum à 25 % par une production supplémentaire d’</w:t>
      </w:r>
      <w:proofErr w:type="spellStart"/>
      <w:r w:rsidRPr="00097924">
        <w:rPr>
          <w:rFonts w:ascii="Marianne Light" w:hAnsi="Marianne Light" w:cs="Arial"/>
          <w:i/>
          <w:color w:val="auto"/>
          <w:sz w:val="18"/>
          <w14:ligatures w14:val="none"/>
          <w14:cntxtAlts w14:val="0"/>
        </w:rPr>
        <w:t>EnR&amp;R</w:t>
      </w:r>
      <w:proofErr w:type="spellEnd"/>
      <w:r w:rsidRPr="00097924">
        <w:rPr>
          <w:rFonts w:ascii="Marianne Light" w:hAnsi="Marianne Light" w:cs="Arial"/>
          <w:i/>
          <w:color w:val="auto"/>
          <w:sz w:val="18"/>
          <w14:ligatures w14:val="none"/>
          <w14:cntxtAlts w14:val="0"/>
        </w:rPr>
        <w:t>, tout en respectant un taux d’</w:t>
      </w:r>
      <w:proofErr w:type="spellStart"/>
      <w:r w:rsidRPr="00097924">
        <w:rPr>
          <w:rFonts w:ascii="Marianne Light" w:hAnsi="Marianne Light" w:cs="Arial"/>
          <w:i/>
          <w:color w:val="auto"/>
          <w:sz w:val="18"/>
          <w14:ligatures w14:val="none"/>
          <w14:cntxtAlts w14:val="0"/>
        </w:rPr>
        <w:t>EnR&amp;R</w:t>
      </w:r>
      <w:proofErr w:type="spellEnd"/>
      <w:r w:rsidRPr="00097924">
        <w:rPr>
          <w:rFonts w:ascii="Marianne Light" w:hAnsi="Marianne Light" w:cs="Arial"/>
          <w:i/>
          <w:color w:val="auto"/>
          <w:sz w:val="18"/>
          <w14:ligatures w14:val="none"/>
          <w14:cntxtAlts w14:val="0"/>
        </w:rPr>
        <w:t xml:space="preserve"> global minimum du réseau, après projet de 70 % »</w:t>
      </w:r>
    </w:p>
    <w:p w14:paraId="55D061EA" w14:textId="77777777" w:rsidR="000C5C28" w:rsidRPr="00764394" w:rsidRDefault="000C5C28" w:rsidP="00084379">
      <w:pPr>
        <w:numPr>
          <w:ilvl w:val="0"/>
          <w:numId w:val="8"/>
        </w:numPr>
        <w:spacing w:after="0" w:line="240" w:lineRule="auto"/>
        <w:ind w:left="1352"/>
        <w:contextualSpacing/>
        <w:jc w:val="both"/>
        <w:rPr>
          <w:rFonts w:asciiTheme="minorHAnsi" w:hAnsiTheme="minorHAnsi" w:cs="Arial"/>
          <w:i/>
          <w:color w:val="auto"/>
          <w:highlight w:val="lightGray"/>
          <w14:ligatures w14:val="none"/>
          <w14:cntxtAlts w14:val="0"/>
        </w:rPr>
      </w:pPr>
      <w:r w:rsidRPr="00764394">
        <w:rPr>
          <w:rFonts w:asciiTheme="minorHAnsi" w:hAnsiTheme="minorHAnsi" w:cs="Arial"/>
          <w:i/>
          <w:color w:val="auto"/>
          <w:highlight w:val="lightGray"/>
          <w14:ligatures w14:val="none"/>
          <w14:cntxtAlts w14:val="0"/>
        </w:rPr>
        <w:t xml:space="preserve"> </w:t>
      </w:r>
      <w:r w:rsidRPr="00764394">
        <w:rPr>
          <w:rFonts w:ascii="Marianne Light" w:hAnsi="Marianne Light"/>
          <w:i/>
          <w:sz w:val="18"/>
          <w:szCs w:val="18"/>
        </w:rPr>
        <w:t xml:space="preserve">« Les besoins supplémentaires générés par les nouveaux bâtiments raccordés dans le cadre du programme </w:t>
      </w:r>
      <w:r>
        <w:rPr>
          <w:rFonts w:ascii="Marianne Light" w:hAnsi="Marianne Light"/>
          <w:i/>
          <w:sz w:val="18"/>
          <w:szCs w:val="18"/>
        </w:rPr>
        <w:t>d’</w:t>
      </w:r>
      <w:r w:rsidRPr="00764394">
        <w:rPr>
          <w:rFonts w:ascii="Marianne Light" w:hAnsi="Marianne Light"/>
          <w:i/>
          <w:sz w:val="18"/>
          <w:szCs w:val="18"/>
        </w:rPr>
        <w:t>extension sont alimentés par XX % d’</w:t>
      </w:r>
      <w:proofErr w:type="spellStart"/>
      <w:r w:rsidRPr="00764394">
        <w:rPr>
          <w:rFonts w:ascii="Marianne Light" w:hAnsi="Marianne Light"/>
          <w:i/>
          <w:sz w:val="18"/>
          <w:szCs w:val="18"/>
        </w:rPr>
        <w:t>EnR</w:t>
      </w:r>
      <w:proofErr w:type="spellEnd"/>
      <w:r w:rsidRPr="00764394">
        <w:rPr>
          <w:rFonts w:ascii="Marianne Light" w:hAnsi="Marianne Light"/>
          <w:i/>
          <w:sz w:val="18"/>
          <w:szCs w:val="18"/>
        </w:rPr>
        <w:t xml:space="preserve"> et le taux </w:t>
      </w:r>
      <w:proofErr w:type="spellStart"/>
      <w:r w:rsidRPr="00764394">
        <w:rPr>
          <w:rFonts w:ascii="Marianne Light" w:hAnsi="Marianne Light"/>
          <w:i/>
          <w:sz w:val="18"/>
          <w:szCs w:val="18"/>
        </w:rPr>
        <w:t>EnR</w:t>
      </w:r>
      <w:proofErr w:type="spellEnd"/>
      <w:r w:rsidRPr="00764394">
        <w:rPr>
          <w:rFonts w:ascii="Marianne Light" w:hAnsi="Marianne Light"/>
          <w:i/>
          <w:sz w:val="18"/>
          <w:szCs w:val="18"/>
        </w:rPr>
        <w:t xml:space="preserve"> global du réseau après projet est supérieur à 70 %</w:t>
      </w:r>
    </w:p>
    <w:p w14:paraId="364923BA" w14:textId="77777777" w:rsidR="000C5C28" w:rsidRPr="00764394" w:rsidRDefault="000C5C28" w:rsidP="000C5C28">
      <w:pPr>
        <w:spacing w:after="0" w:line="240" w:lineRule="auto"/>
        <w:ind w:left="1134"/>
        <w:contextualSpacing/>
        <w:jc w:val="both"/>
        <w:rPr>
          <w:rFonts w:asciiTheme="minorHAnsi" w:hAnsiTheme="minorHAnsi" w:cs="Arial"/>
          <w:i/>
          <w:color w:val="auto"/>
          <w14:ligatures w14:val="none"/>
          <w14:cntxtAlts w14:val="0"/>
        </w:rPr>
      </w:pPr>
    </w:p>
    <w:p w14:paraId="2EEC689E" w14:textId="77777777" w:rsidR="000C5C28" w:rsidRPr="00764394" w:rsidRDefault="000C5C28" w:rsidP="000C5C28">
      <w:pPr>
        <w:rPr>
          <w:rFonts w:ascii="Marianne Light" w:hAnsi="Marianne Light"/>
          <w:b/>
          <w:i/>
          <w:sz w:val="18"/>
          <w:szCs w:val="18"/>
          <w:u w:val="single"/>
        </w:rPr>
      </w:pPr>
      <w:r w:rsidRPr="00764394">
        <w:rPr>
          <w:rFonts w:ascii="Marianne Light" w:hAnsi="Marianne Light"/>
          <w:b/>
          <w:i/>
          <w:sz w:val="18"/>
          <w:szCs w:val="18"/>
          <w:u w:val="single"/>
        </w:rPr>
        <w:t>Critère densité thermique/ longueur</w:t>
      </w:r>
    </w:p>
    <w:p w14:paraId="3E764B44" w14:textId="77777777" w:rsidR="000C5C28" w:rsidRPr="00764394" w:rsidRDefault="000C5C28" w:rsidP="000C5C28">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xml:space="preserve">« La densité thermique de l’extension devra être d’au moins 1,5 </w:t>
      </w:r>
      <w:proofErr w:type="spellStart"/>
      <w:r w:rsidRPr="00764394">
        <w:rPr>
          <w:rFonts w:ascii="Marianne Light" w:hAnsi="Marianne Light"/>
          <w:i/>
          <w:sz w:val="18"/>
          <w:szCs w:val="18"/>
        </w:rPr>
        <w:t>MWh</w:t>
      </w:r>
      <w:proofErr w:type="spellEnd"/>
      <w:r w:rsidRPr="00764394">
        <w:rPr>
          <w:rFonts w:ascii="Marianne Light" w:hAnsi="Marianne Light"/>
          <w:i/>
          <w:sz w:val="18"/>
          <w:szCs w:val="18"/>
        </w:rPr>
        <w:t>/an/mètre » :</w:t>
      </w:r>
      <w:r w:rsidRPr="00764394">
        <w:rPr>
          <w:rFonts w:asciiTheme="minorHAnsi" w:hAnsiTheme="minorHAnsi" w:cs="Arial"/>
          <w:i/>
          <w:color w:val="auto"/>
          <w14:ligatures w14:val="none"/>
          <w14:cntxtAlts w14:val="0"/>
        </w:rPr>
        <w:t xml:space="preserve"> </w:t>
      </w:r>
    </w:p>
    <w:p w14:paraId="5B324FAF" w14:textId="77777777" w:rsidR="000C5C28" w:rsidRPr="00764394" w:rsidRDefault="000C5C28" w:rsidP="0008437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densité moyenne de l’extension est de XX MWh/an.ml</w:t>
      </w:r>
    </w:p>
    <w:p w14:paraId="3427E090" w14:textId="77777777" w:rsidR="000C5C28" w:rsidRPr="00764394" w:rsidRDefault="000C5C28" w:rsidP="000C5C28">
      <w:pPr>
        <w:spacing w:after="0" w:line="240" w:lineRule="auto"/>
        <w:ind w:left="426"/>
        <w:jc w:val="both"/>
        <w:rPr>
          <w:rFonts w:asciiTheme="minorHAnsi" w:hAnsiTheme="minorHAnsi" w:cs="Arial"/>
          <w:i/>
          <w:color w:val="auto"/>
          <w14:ligatures w14:val="none"/>
          <w14:cntxtAlts w14:val="0"/>
        </w:rPr>
      </w:pPr>
    </w:p>
    <w:p w14:paraId="78DED50B" w14:textId="77777777" w:rsidR="000C5C28" w:rsidRPr="00764394" w:rsidRDefault="000C5C28" w:rsidP="000C5C28">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L’extension devra porter sur 200 ml de tranchée cumulée au minimum »</w:t>
      </w:r>
      <w:r w:rsidRPr="00764394">
        <w:rPr>
          <w:rFonts w:asciiTheme="minorHAnsi" w:hAnsiTheme="minorHAnsi" w:cs="Arial"/>
          <w:i/>
          <w:color w:val="auto"/>
          <w14:ligatures w14:val="none"/>
          <w14:cntxtAlts w14:val="0"/>
        </w:rPr>
        <w:t xml:space="preserve"> </w:t>
      </w:r>
    </w:p>
    <w:p w14:paraId="179FF3F2" w14:textId="77777777" w:rsidR="000C5C28" w:rsidRPr="00764394" w:rsidRDefault="000C5C28" w:rsidP="0008437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6E5E4295" w14:textId="77777777" w:rsidR="000C5C28" w:rsidRPr="00764394" w:rsidRDefault="000C5C28" w:rsidP="000C5C28">
      <w:pPr>
        <w:spacing w:after="0" w:line="240" w:lineRule="auto"/>
        <w:ind w:left="426"/>
        <w:jc w:val="both"/>
        <w:rPr>
          <w:rFonts w:asciiTheme="minorHAnsi" w:hAnsiTheme="minorHAnsi" w:cs="Arial"/>
          <w:i/>
          <w:color w:val="auto"/>
          <w14:ligatures w14:val="none"/>
          <w14:cntxtAlts w14:val="0"/>
        </w:rPr>
      </w:pPr>
    </w:p>
    <w:p w14:paraId="312D4CC2" w14:textId="77777777" w:rsidR="000C5C28" w:rsidRPr="00764394" w:rsidRDefault="000C5C28" w:rsidP="000C5C28">
      <w:pPr>
        <w:rPr>
          <w:rFonts w:ascii="Marianne Light" w:hAnsi="Marianne Light"/>
          <w:b/>
          <w:i/>
          <w:sz w:val="18"/>
          <w:szCs w:val="18"/>
          <w:u w:val="single"/>
        </w:rPr>
      </w:pPr>
      <w:r w:rsidRPr="00764394">
        <w:rPr>
          <w:rFonts w:ascii="Marianne Light" w:hAnsi="Marianne Light"/>
          <w:b/>
          <w:i/>
          <w:sz w:val="18"/>
          <w:szCs w:val="18"/>
          <w:u w:val="single"/>
        </w:rPr>
        <w:t>Critères sociaux et gouvernance</w:t>
      </w:r>
    </w:p>
    <w:p w14:paraId="31E6876B" w14:textId="77777777" w:rsidR="000C5C28" w:rsidRPr="00764394" w:rsidRDefault="000C5C28" w:rsidP="000C5C28">
      <w:pPr>
        <w:spacing w:after="0" w:line="240" w:lineRule="auto"/>
        <w:ind w:firstLine="426"/>
        <w:jc w:val="both"/>
        <w:rPr>
          <w:rFonts w:ascii="Marianne Light" w:hAnsi="Marianne Light"/>
          <w:i/>
          <w:sz w:val="18"/>
          <w:szCs w:val="18"/>
        </w:rPr>
      </w:pPr>
      <w:r w:rsidRPr="00764394">
        <w:rPr>
          <w:rFonts w:asciiTheme="minorHAnsi" w:hAnsiTheme="minorHAnsi" w:cs="Arial"/>
          <w:i/>
          <w:color w:val="auto"/>
          <w14:ligatures w14:val="none"/>
          <w14:cntxtAlts w14:val="0"/>
        </w:rPr>
        <w:t>□</w:t>
      </w:r>
      <w:r w:rsidRPr="00764394">
        <w:rPr>
          <w:rFonts w:ascii="Marianne Light" w:hAnsi="Marianne Light"/>
          <w:i/>
          <w:sz w:val="18"/>
          <w:szCs w:val="18"/>
        </w:rPr>
        <w:t>Existence d’un lieu de concertation continue avec les abonnés et usagers</w:t>
      </w:r>
      <w:r w:rsidRPr="00764394">
        <w:rPr>
          <w:rFonts w:cs="Calibri"/>
          <w:i/>
          <w:sz w:val="18"/>
          <w:szCs w:val="18"/>
        </w:rPr>
        <w:t> </w:t>
      </w:r>
      <w:r w:rsidRPr="00764394">
        <w:rPr>
          <w:rFonts w:ascii="Marianne Light" w:hAnsi="Marianne Light"/>
          <w:i/>
          <w:sz w:val="18"/>
          <w:szCs w:val="18"/>
        </w:rPr>
        <w:t>du réseau?</w:t>
      </w:r>
    </w:p>
    <w:p w14:paraId="73E5DEA6" w14:textId="77777777" w:rsidR="000C5C28" w:rsidRPr="00764394" w:rsidRDefault="000C5C28" w:rsidP="0008437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549B6AC8" w14:textId="77777777" w:rsidR="000C5C28" w:rsidRPr="00764394" w:rsidRDefault="000C5C28" w:rsidP="000C5C28">
      <w:pPr>
        <w:spacing w:after="0" w:line="240" w:lineRule="auto"/>
        <w:ind w:left="1134"/>
        <w:contextualSpacing/>
        <w:jc w:val="both"/>
        <w:rPr>
          <w:rFonts w:asciiTheme="minorHAnsi" w:hAnsiTheme="minorHAnsi" w:cs="Arial"/>
          <w:i/>
          <w:color w:val="auto"/>
          <w14:ligatures w14:val="none"/>
          <w14:cntxtAlts w14:val="0"/>
        </w:rPr>
      </w:pPr>
    </w:p>
    <w:p w14:paraId="695C6AD2" w14:textId="77777777" w:rsidR="000C5C28" w:rsidRPr="00764394" w:rsidRDefault="000C5C28" w:rsidP="000C5C28">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764394">
        <w:rPr>
          <w:rFonts w:asciiTheme="minorHAnsi" w:hAnsiTheme="minorHAnsi" w:cs="Arial"/>
          <w:i/>
          <w:color w:val="auto"/>
          <w14:ligatures w14:val="none"/>
          <w14:cntxtAlts w14:val="0"/>
        </w:rPr>
        <w:t xml:space="preserve"> </w:t>
      </w:r>
    </w:p>
    <w:p w14:paraId="197AF746" w14:textId="77777777" w:rsidR="000C5C28" w:rsidRPr="00764394" w:rsidRDefault="000C5C28" w:rsidP="00084379">
      <w:pPr>
        <w:numPr>
          <w:ilvl w:val="0"/>
          <w:numId w:val="8"/>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D6CEB02" w14:textId="77777777" w:rsidR="000C5C28" w:rsidRPr="00764394" w:rsidRDefault="000C5C28" w:rsidP="000C5C28">
      <w:pPr>
        <w:spacing w:after="0" w:line="240" w:lineRule="auto"/>
        <w:jc w:val="both"/>
        <w:rPr>
          <w:rFonts w:asciiTheme="minorHAnsi" w:hAnsiTheme="minorHAnsi" w:cs="Arial"/>
          <w:i/>
          <w:color w:val="auto"/>
          <w14:ligatures w14:val="none"/>
          <w14:cntxtAlts w14:val="0"/>
        </w:rPr>
      </w:pPr>
    </w:p>
    <w:p w14:paraId="76807681" w14:textId="77777777" w:rsidR="000C5C28" w:rsidRPr="00764394" w:rsidRDefault="000C5C28" w:rsidP="000C5C28">
      <w:pPr>
        <w:rPr>
          <w:rFonts w:ascii="Marianne Light" w:hAnsi="Marianne Light"/>
          <w:b/>
          <w:i/>
          <w:sz w:val="18"/>
          <w:szCs w:val="18"/>
          <w:u w:val="single"/>
        </w:rPr>
      </w:pPr>
      <w:r w:rsidRPr="00764394">
        <w:rPr>
          <w:rFonts w:ascii="Marianne Light" w:hAnsi="Marianne Light"/>
          <w:b/>
          <w:i/>
          <w:sz w:val="18"/>
          <w:szCs w:val="18"/>
          <w:u w:val="single"/>
        </w:rPr>
        <w:t xml:space="preserve">Critère optimisation conception performance technique </w:t>
      </w:r>
    </w:p>
    <w:p w14:paraId="394F1758" w14:textId="77777777" w:rsidR="000C5C28" w:rsidRPr="00764394" w:rsidRDefault="000C5C28" w:rsidP="000C5C28">
      <w:pPr>
        <w:spacing w:after="0" w:line="240" w:lineRule="auto"/>
        <w:ind w:left="426"/>
        <w:jc w:val="both"/>
        <w:rPr>
          <w:rFonts w:ascii="Marianne Light" w:hAnsi="Marianne Light"/>
          <w:i/>
          <w:sz w:val="18"/>
          <w:szCs w:val="18"/>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w:t>
      </w:r>
      <w:r>
        <w:rPr>
          <w:rFonts w:ascii="Marianne Light" w:hAnsi="Marianne Light"/>
          <w:i/>
          <w:sz w:val="18"/>
          <w:szCs w:val="18"/>
        </w:rPr>
        <w:t>’</w:t>
      </w:r>
      <w:r w:rsidRPr="00764394">
        <w:rPr>
          <w:rFonts w:ascii="Marianne Light" w:hAnsi="Marianne Light"/>
          <w:i/>
          <w:sz w:val="18"/>
          <w:szCs w:val="18"/>
        </w:rPr>
        <w:t>Etude de faisabilité (cas des création) ou schéma directeur (cas des extension) conforme aux guides ADEME/AMORCE a été fourni</w:t>
      </w:r>
      <w:r w:rsidRPr="00764394">
        <w:rPr>
          <w:rFonts w:cs="Calibri"/>
          <w:i/>
          <w:sz w:val="18"/>
          <w:szCs w:val="18"/>
        </w:rPr>
        <w:t> </w:t>
      </w:r>
      <w:r w:rsidRPr="00764394">
        <w:rPr>
          <w:rFonts w:ascii="Marianne Light" w:hAnsi="Marianne Light" w:cs="Marianne Light"/>
          <w:i/>
          <w:sz w:val="18"/>
          <w:szCs w:val="18"/>
        </w:rPr>
        <w:t>»</w:t>
      </w:r>
    </w:p>
    <w:p w14:paraId="50C83336" w14:textId="3F04E151" w:rsidR="00081363" w:rsidRDefault="00081363" w:rsidP="00084379">
      <w:pPr>
        <w:pStyle w:val="Titre1"/>
        <w:numPr>
          <w:ilvl w:val="0"/>
          <w:numId w:val="11"/>
        </w:numPr>
      </w:pPr>
      <w:bookmarkStart w:id="172" w:name="_Toc51064064"/>
      <w:bookmarkStart w:id="173" w:name="_Toc51064311"/>
      <w:bookmarkStart w:id="174" w:name="_Toc51064423"/>
      <w:bookmarkStart w:id="175" w:name="_Toc51064715"/>
      <w:bookmarkStart w:id="176" w:name="_Toc51228303"/>
      <w:bookmarkStart w:id="177" w:name="_Toc51228335"/>
      <w:bookmarkStart w:id="178" w:name="_Toc51228464"/>
      <w:bookmarkStart w:id="179" w:name="_Toc51228543"/>
      <w:bookmarkStart w:id="180" w:name="_Toc53494956"/>
      <w:bookmarkStart w:id="181" w:name="_Toc53495160"/>
      <w:bookmarkStart w:id="182" w:name="_Toc53495320"/>
      <w:bookmarkStart w:id="183" w:name="_Toc53498112"/>
      <w:bookmarkStart w:id="184" w:name="_Toc56154449"/>
      <w:bookmarkStart w:id="185" w:name="_Toc56155283"/>
      <w:bookmarkStart w:id="186" w:name="_Toc56155352"/>
      <w:bookmarkStart w:id="187" w:name="_Toc56410394"/>
      <w:bookmarkStart w:id="188" w:name="_Toc56410419"/>
      <w:bookmarkStart w:id="189" w:name="_Toc56428380"/>
      <w:bookmarkStart w:id="190" w:name="_Toc57904468"/>
      <w:bookmarkStart w:id="191" w:name="_Toc61338679"/>
      <w:bookmarkStart w:id="192" w:name="_Toc61338789"/>
      <w:bookmarkStart w:id="193" w:name="_Toc61339584"/>
      <w:r w:rsidRPr="00D95037">
        <w:t>Suivi et planning du projet</w:t>
      </w:r>
      <w:bookmarkEnd w:id="3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F0D0E98" w14:textId="3661FF94" w:rsidR="00EC2643" w:rsidRPr="00543FEE" w:rsidRDefault="00EC2643" w:rsidP="00543FEE">
      <w:pPr>
        <w:pStyle w:val="TexteCourant"/>
        <w:rPr>
          <w:i/>
          <w:iCs/>
        </w:rPr>
      </w:pPr>
      <w:bookmarkStart w:id="194" w:name="_Toc51064424"/>
      <w:r w:rsidRPr="00543FEE">
        <w:rPr>
          <w:i/>
          <w:iCs/>
        </w:rPr>
        <w:t>Insérer un calendrier de réalisation faisant apparaître toutes les tranches de travaux, phases de développement du réseau et de mise en service de chaque tronçon. Indiquer les dates prévisionnelles clés suivantes :</w:t>
      </w:r>
    </w:p>
    <w:p w14:paraId="42F5C36C" w14:textId="77777777" w:rsidR="00EC2643" w:rsidRPr="00543FEE" w:rsidRDefault="00EC2643" w:rsidP="00543FEE">
      <w:pPr>
        <w:pStyle w:val="Pucenoir"/>
        <w:rPr>
          <w:i/>
          <w:iCs/>
        </w:rPr>
      </w:pPr>
      <w:r w:rsidRPr="00543FEE">
        <w:rPr>
          <w:i/>
          <w:iCs/>
        </w:rPr>
        <w:t>Démarrage des travaux,</w:t>
      </w:r>
    </w:p>
    <w:p w14:paraId="6956D6C8" w14:textId="0F9AB660" w:rsidR="00EC2643" w:rsidRPr="00543FEE" w:rsidRDefault="00EC2643" w:rsidP="00543FEE">
      <w:pPr>
        <w:pStyle w:val="Pucenoir"/>
        <w:rPr>
          <w:i/>
          <w:iCs/>
        </w:rPr>
      </w:pPr>
      <w:r w:rsidRPr="00543FEE">
        <w:rPr>
          <w:i/>
          <w:iCs/>
        </w:rPr>
        <w:t>Mise en service de l’installation de récupération de chaleur,</w:t>
      </w:r>
    </w:p>
    <w:p w14:paraId="437A9A9C" w14:textId="77777777" w:rsidR="00EC2643" w:rsidRPr="00543FEE" w:rsidRDefault="00EC2643" w:rsidP="00543FEE">
      <w:pPr>
        <w:pStyle w:val="Pucenoir"/>
        <w:rPr>
          <w:i/>
          <w:iCs/>
        </w:rPr>
      </w:pPr>
      <w:r w:rsidRPr="00543FEE">
        <w:rPr>
          <w:i/>
          <w:iCs/>
        </w:rPr>
        <w:t>Mise en service des réseaux,</w:t>
      </w:r>
    </w:p>
    <w:p w14:paraId="518A3859" w14:textId="77777777" w:rsidR="00EC2643" w:rsidRPr="00543FEE" w:rsidRDefault="00EC2643" w:rsidP="00543FEE">
      <w:pPr>
        <w:pStyle w:val="Pucenoir"/>
        <w:rPr>
          <w:i/>
          <w:iCs/>
        </w:rPr>
      </w:pPr>
      <w:r w:rsidRPr="00543FEE">
        <w:rPr>
          <w:i/>
          <w:iCs/>
        </w:rPr>
        <w:t>Raccordement des différentes tranches.</w:t>
      </w:r>
    </w:p>
    <w:p w14:paraId="78BC9CFE" w14:textId="4168525A" w:rsidR="00AE0AE9" w:rsidRPr="0044515D" w:rsidRDefault="00AE0AE9" w:rsidP="00084379">
      <w:pPr>
        <w:pStyle w:val="Titre1"/>
        <w:numPr>
          <w:ilvl w:val="0"/>
          <w:numId w:val="11"/>
        </w:numPr>
      </w:pPr>
      <w:bookmarkStart w:id="195" w:name="_Toc51178595"/>
      <w:bookmarkStart w:id="196" w:name="_Toc53494957"/>
      <w:bookmarkStart w:id="197" w:name="_Toc53495161"/>
      <w:bookmarkStart w:id="198" w:name="_Toc53495321"/>
      <w:bookmarkStart w:id="199" w:name="_Toc53498113"/>
      <w:bookmarkStart w:id="200" w:name="_Toc56154450"/>
      <w:bookmarkStart w:id="201" w:name="_Toc56155284"/>
      <w:bookmarkStart w:id="202" w:name="_Toc56155353"/>
      <w:bookmarkStart w:id="203" w:name="_Toc56410395"/>
      <w:bookmarkStart w:id="204" w:name="_Toc56410420"/>
      <w:bookmarkStart w:id="205" w:name="_Toc56428381"/>
      <w:bookmarkStart w:id="206" w:name="_Toc57904469"/>
      <w:bookmarkStart w:id="207" w:name="_Toc61338680"/>
      <w:bookmarkStart w:id="208" w:name="_Toc61338790"/>
      <w:bookmarkStart w:id="209" w:name="_Toc61339585"/>
      <w:r w:rsidRPr="0044515D">
        <w:t>Engagements spécifiques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4DD69D0" w14:textId="77777777" w:rsidR="0044515D" w:rsidRPr="0044515D" w:rsidRDefault="0044515D" w:rsidP="000C5C28">
      <w:pPr>
        <w:rPr>
          <w:rFonts w:ascii="Marianne Light" w:hAnsi="Marianne Light" w:cs="Calibri"/>
          <w:b/>
          <w:i/>
          <w:color w:val="00B050"/>
          <w:sz w:val="18"/>
          <w:szCs w:val="18"/>
        </w:rPr>
      </w:pPr>
      <w:r w:rsidRPr="000C5C28">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51D2EDB3" w14:textId="76164B02" w:rsidR="00D1042E" w:rsidRPr="006E40D9" w:rsidRDefault="00001F10" w:rsidP="00FC6D86">
      <w:pPr>
        <w:pStyle w:val="Titre2"/>
      </w:pPr>
      <w:bookmarkStart w:id="210" w:name="_Toc61338681"/>
      <w:bookmarkStart w:id="211" w:name="_Toc61338791"/>
      <w:bookmarkStart w:id="212" w:name="_Toc61339586"/>
      <w:r w:rsidRPr="006E40D9">
        <w:t>Engagement sur la valorisation thermique</w:t>
      </w:r>
      <w:bookmarkEnd w:id="210"/>
      <w:bookmarkEnd w:id="211"/>
      <w:bookmarkEnd w:id="212"/>
    </w:p>
    <w:p w14:paraId="23F5BF6D" w14:textId="67370E20" w:rsidR="00D1042E" w:rsidRPr="00D1042E" w:rsidRDefault="00D1042E" w:rsidP="006E40D9">
      <w:pPr>
        <w:pStyle w:val="TexteCourant"/>
        <w:rPr>
          <w:b/>
          <w:bCs/>
        </w:rPr>
      </w:pPr>
      <w:r w:rsidRPr="00D1042E">
        <w:t xml:space="preserve">Le bénéficiaire s’engage sur une valorisation thermique </w:t>
      </w:r>
      <w:r>
        <w:rPr>
          <w:highlight w:val="cyan"/>
        </w:rPr>
        <w:t>de ………...</w:t>
      </w:r>
      <w:proofErr w:type="spellStart"/>
      <w:r>
        <w:rPr>
          <w:highlight w:val="cyan"/>
        </w:rPr>
        <w:t>MWh</w:t>
      </w:r>
      <w:proofErr w:type="spellEnd"/>
      <w:r>
        <w:rPr>
          <w:highlight w:val="cyan"/>
        </w:rPr>
        <w:t>/an</w:t>
      </w:r>
      <w:r w:rsidRPr="00D1042E">
        <w:t xml:space="preserve">. </w:t>
      </w:r>
    </w:p>
    <w:p w14:paraId="25BD7272" w14:textId="77777777" w:rsidR="00D1042E" w:rsidRPr="00D1042E" w:rsidRDefault="00D1042E" w:rsidP="006E40D9">
      <w:pPr>
        <w:pStyle w:val="TexteCourant"/>
      </w:pPr>
      <w:r w:rsidRPr="00D1042E">
        <w:t>(Au point de livraison ou en entrée PAC/CMV/TFP/groupe absorption)</w:t>
      </w:r>
    </w:p>
    <w:p w14:paraId="6A1EF90F" w14:textId="77777777" w:rsidR="00F74161" w:rsidRPr="00F2082C" w:rsidRDefault="00F74161" w:rsidP="006E40D9">
      <w:pPr>
        <w:pStyle w:val="TexteCourant"/>
      </w:pPr>
      <w:r w:rsidRPr="00F2082C">
        <w:t>Cette valeur constitue la référence pour le calcul du versement du solde de la convention.</w:t>
      </w:r>
    </w:p>
    <w:p w14:paraId="4145A152" w14:textId="536D3BD4" w:rsidR="00F74161" w:rsidRDefault="00F74161" w:rsidP="006E40D9">
      <w:pPr>
        <w:pStyle w:val="TexteCourant"/>
      </w:pPr>
      <w:r w:rsidRPr="00F2082C">
        <w:t xml:space="preserve">Le montant du solde de l'aide relative à </w:t>
      </w:r>
      <w:r>
        <w:t>la récupération de chaleur fatale</w:t>
      </w:r>
      <w:r w:rsidRPr="00F2082C">
        <w:t xml:space="preserve"> sera recalculé au prorata du nombre de </w:t>
      </w:r>
      <w:proofErr w:type="spellStart"/>
      <w:r w:rsidRPr="00F2082C">
        <w:t>MWh</w:t>
      </w:r>
      <w:proofErr w:type="spellEnd"/>
      <w:r w:rsidRPr="00F2082C">
        <w:t xml:space="preserve"> </w:t>
      </w:r>
      <w:proofErr w:type="spellStart"/>
      <w:r w:rsidRPr="00F2082C">
        <w:t>EnR&amp;R</w:t>
      </w:r>
      <w:proofErr w:type="spellEnd"/>
      <w:r w:rsidRPr="00F2082C">
        <w:t xml:space="preserve"> réellement produits par l'installation aidée sur une période de 12 mois consécutifs (dans un délai de 24 mois après la mise en service de l'installation), par rapport à l'engagement initial.</w:t>
      </w:r>
    </w:p>
    <w:p w14:paraId="1C1EF09E" w14:textId="77777777" w:rsidR="000E6351" w:rsidRPr="00F2082C" w:rsidRDefault="000E6351" w:rsidP="000E6351">
      <w:pPr>
        <w:tabs>
          <w:tab w:val="left" w:pos="720"/>
        </w:tabs>
        <w:jc w:val="both"/>
        <w:rPr>
          <w:rFonts w:ascii="Marianne Light" w:hAnsi="Marianne Light" w:cstheme="minorHAnsi"/>
          <w:sz w:val="18"/>
          <w:szCs w:val="18"/>
        </w:rPr>
      </w:pPr>
      <w:r w:rsidRPr="000E6351">
        <w:rPr>
          <w:rStyle w:val="TexteCourantCar"/>
          <w:rFonts w:eastAsiaTheme="minorHAnsi"/>
        </w:rPr>
        <w:t xml:space="preserve">L’ADEME se réserve le droit de demander le remboursement de la totalité des aides versées si la production moyenne </w:t>
      </w:r>
      <w:proofErr w:type="spellStart"/>
      <w:r w:rsidRPr="000E6351">
        <w:rPr>
          <w:rStyle w:val="TexteCourantCar"/>
          <w:rFonts w:eastAsiaTheme="minorHAnsi"/>
        </w:rPr>
        <w:t>EnR</w:t>
      </w:r>
      <w:proofErr w:type="spellEnd"/>
      <w:r w:rsidRPr="000E6351">
        <w:rPr>
          <w:rStyle w:val="TexteCourantCar"/>
          <w:rFonts w:eastAsiaTheme="minorHAnsi"/>
        </w:rPr>
        <w:t xml:space="preserve"> est inférieure</w:t>
      </w:r>
      <w:r w:rsidRPr="000E6351">
        <w:rPr>
          <w:rFonts w:ascii="Marianne Light" w:hAnsi="Marianne Light"/>
          <w:sz w:val="18"/>
          <w:szCs w:val="18"/>
        </w:rPr>
        <w:t xml:space="preserve"> à 50% de l’engagement initial du maître d'ouvrage.</w:t>
      </w:r>
    </w:p>
    <w:p w14:paraId="209D2529" w14:textId="77777777" w:rsidR="000E6351" w:rsidRPr="00F2082C" w:rsidRDefault="000E6351" w:rsidP="006E40D9">
      <w:pPr>
        <w:pStyle w:val="TexteCourant"/>
      </w:pPr>
    </w:p>
    <w:p w14:paraId="7EA6A32C" w14:textId="6F0B1CB1" w:rsidR="00D1042E" w:rsidRPr="006E40D9" w:rsidRDefault="00D1042E" w:rsidP="00FC6D86">
      <w:pPr>
        <w:pStyle w:val="Titre2"/>
      </w:pPr>
      <w:bookmarkStart w:id="213" w:name="_Toc33454447"/>
      <w:bookmarkStart w:id="214" w:name="_Toc53494958"/>
      <w:bookmarkStart w:id="215" w:name="_Toc61338792"/>
      <w:bookmarkStart w:id="216" w:name="_Toc61339587"/>
      <w:r w:rsidRPr="006E40D9">
        <w:t>Engagement sur le bouquet énergétique et injection d’</w:t>
      </w:r>
      <w:proofErr w:type="spellStart"/>
      <w:r w:rsidRPr="006E40D9">
        <w:t>EnR&amp;R</w:t>
      </w:r>
      <w:proofErr w:type="spellEnd"/>
      <w:r w:rsidRPr="006E40D9">
        <w:t xml:space="preserve"> du réseau de </w:t>
      </w:r>
      <w:r w:rsidRPr="006E40D9">
        <w:rPr>
          <w:rFonts w:cstheme="minorHAnsi"/>
          <w:color w:val="00B050"/>
        </w:rPr>
        <w:t>chaud et de froid</w:t>
      </w:r>
      <w:bookmarkEnd w:id="213"/>
      <w:bookmarkEnd w:id="214"/>
      <w:bookmarkEnd w:id="215"/>
      <w:bookmarkEnd w:id="216"/>
    </w:p>
    <w:p w14:paraId="07AAEF86" w14:textId="77777777" w:rsidR="00E74BE2" w:rsidRPr="00DE550C" w:rsidRDefault="00E74BE2" w:rsidP="00E74BE2">
      <w:pPr>
        <w:pStyle w:val="TexteCourant"/>
        <w:rPr>
          <w:color w:val="auto"/>
        </w:rPr>
      </w:pPr>
      <w:bookmarkStart w:id="217" w:name="_Toc61338793"/>
      <w:bookmarkStart w:id="218" w:name="_Toc61339588"/>
      <w:r>
        <w:rPr>
          <w:color w:val="00B050"/>
        </w:rPr>
        <w:t>Dans le cas d’un réseau de chaud</w:t>
      </w:r>
      <w:r>
        <w:rPr>
          <w:rFonts w:ascii="Calibri" w:hAnsi="Calibri" w:cs="Calibri"/>
          <w:color w:val="00B050"/>
        </w:rPr>
        <w:t> </w:t>
      </w:r>
      <w:r>
        <w:rPr>
          <w:color w:val="00B050"/>
        </w:rPr>
        <w:t>:</w:t>
      </w:r>
    </w:p>
    <w:p w14:paraId="43B3A38C" w14:textId="77777777" w:rsidR="00E74BE2" w:rsidRDefault="00E74BE2" w:rsidP="00E74BE2">
      <w:pPr>
        <w:pStyle w:val="TexteCourant"/>
        <w:numPr>
          <w:ilvl w:val="0"/>
          <w:numId w:val="14"/>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5D9610B8" w14:textId="77777777" w:rsidR="00E74BE2" w:rsidRDefault="00E74BE2" w:rsidP="00E74BE2">
      <w:pPr>
        <w:pStyle w:val="TexteCourant"/>
        <w:numPr>
          <w:ilvl w:val="0"/>
          <w:numId w:val="14"/>
        </w:numPr>
        <w:rPr>
          <w:color w:val="00B050"/>
        </w:rPr>
      </w:pPr>
      <w:r w:rsidRPr="00DE550C">
        <w:rPr>
          <w:color w:val="00B050"/>
        </w:rPr>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610C3B08" w14:textId="77777777" w:rsidR="00E74BE2" w:rsidRDefault="00E74BE2" w:rsidP="00E74BE2">
      <w:pPr>
        <w:pStyle w:val="TexteCourant"/>
        <w:ind w:left="720"/>
        <w:rPr>
          <w:color w:val="00B050"/>
        </w:rPr>
      </w:pPr>
      <w:proofErr w:type="gramStart"/>
      <w:r>
        <w:rPr>
          <w:color w:val="00B050"/>
        </w:rPr>
        <w:t>OU</w:t>
      </w:r>
      <w:proofErr w:type="gramEnd"/>
    </w:p>
    <w:p w14:paraId="2D419A18" w14:textId="77777777" w:rsidR="00E74BE2" w:rsidRPr="00DE550C" w:rsidRDefault="00E74BE2" w:rsidP="00E74BE2">
      <w:pPr>
        <w:pStyle w:val="TexteCourant"/>
        <w:ind w:left="720"/>
        <w:rPr>
          <w:color w:val="00B050"/>
        </w:rPr>
      </w:pPr>
      <w:r w:rsidRPr="00837C84">
        <w:rPr>
          <w:szCs w:val="18"/>
        </w:rPr>
        <w:t xml:space="preserve">Dans le cas d’une extension d’un réseau de chaud déjà alimenté à plus de 70% par des </w:t>
      </w:r>
      <w:proofErr w:type="spellStart"/>
      <w:r w:rsidRPr="00837C84">
        <w:rPr>
          <w:szCs w:val="18"/>
        </w:rPr>
        <w:t>EnR&amp;R</w:t>
      </w:r>
      <w:proofErr w:type="spellEnd"/>
      <w:r w:rsidRPr="00837C84">
        <w:rPr>
          <w:szCs w:val="18"/>
        </w:rPr>
        <w:t>, les besoins supplémentaires seront couverts au minimum à 25 % par une production supplémentaire d’</w:t>
      </w:r>
      <w:proofErr w:type="spellStart"/>
      <w:r w:rsidRPr="00837C84">
        <w:rPr>
          <w:szCs w:val="18"/>
        </w:rPr>
        <w:t>EnR&amp;R</w:t>
      </w:r>
      <w:proofErr w:type="spellEnd"/>
      <w:r w:rsidRPr="00837C84">
        <w:rPr>
          <w:szCs w:val="18"/>
        </w:rPr>
        <w:t>, tout en respectant un taux d’</w:t>
      </w:r>
      <w:proofErr w:type="spellStart"/>
      <w:r w:rsidRPr="00837C84">
        <w:rPr>
          <w:szCs w:val="18"/>
        </w:rPr>
        <w:t>EnR&amp;R</w:t>
      </w:r>
      <w:proofErr w:type="spellEnd"/>
      <w:r w:rsidRPr="00837C84">
        <w:rPr>
          <w:szCs w:val="18"/>
        </w:rPr>
        <w:t xml:space="preserve"> global minimum du réseau, après projet de 70 %</w:t>
      </w:r>
    </w:p>
    <w:p w14:paraId="48C14BAE" w14:textId="77777777" w:rsidR="00E74BE2" w:rsidRPr="00D45BB8" w:rsidRDefault="00E74BE2" w:rsidP="00E74BE2">
      <w:pPr>
        <w:pStyle w:val="Pucenoir"/>
        <w:ind w:left="720" w:hanging="360"/>
        <w:jc w:val="left"/>
      </w:pPr>
      <w:r w:rsidRPr="00BB4251">
        <w:t xml:space="preserve">La densité thermique </w:t>
      </w:r>
      <w:r w:rsidRPr="00BB4251">
        <w:rPr>
          <w:color w:val="00B050"/>
        </w:rPr>
        <w:t xml:space="preserve">du réseau, ou de l’extension </w:t>
      </w:r>
      <w:r w:rsidRPr="00BB4251">
        <w:t xml:space="preserve">sera au moins égale à 1,5 </w:t>
      </w:r>
      <w:proofErr w:type="spellStart"/>
      <w:r w:rsidRPr="00BB4251">
        <w:t>MWh</w:t>
      </w:r>
      <w:proofErr w:type="spellEnd"/>
      <w:r w:rsidRPr="00BB4251">
        <w:t xml:space="preserve"> / </w:t>
      </w:r>
      <w:r>
        <w:t>(</w:t>
      </w:r>
      <w:proofErr w:type="spellStart"/>
      <w:proofErr w:type="gramStart"/>
      <w:r w:rsidRPr="00BB4251">
        <w:t>an.mètre</w:t>
      </w:r>
      <w:proofErr w:type="spellEnd"/>
      <w:proofErr w:type="gramEnd"/>
      <w:r w:rsidRPr="00BB4251">
        <w:t xml:space="preserve"> linéaire</w:t>
      </w:r>
      <w:r>
        <w:t>)</w:t>
      </w:r>
      <w:r w:rsidRPr="00BB4251">
        <w:t>.</w:t>
      </w:r>
    </w:p>
    <w:p w14:paraId="3A813E8F" w14:textId="77777777" w:rsidR="00E74BE2" w:rsidRPr="00D45BB8" w:rsidRDefault="00E74BE2" w:rsidP="00E74BE2">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0B49C074" w14:textId="77777777" w:rsidR="00E74BE2" w:rsidRPr="00DC5FCB" w:rsidRDefault="00E74BE2" w:rsidP="00E74BE2">
      <w:pPr>
        <w:pStyle w:val="Pucenoir"/>
        <w:numPr>
          <w:ilvl w:val="0"/>
          <w:numId w:val="0"/>
        </w:numPr>
        <w:rPr>
          <w:color w:val="00B050"/>
        </w:rPr>
      </w:pPr>
      <w:r w:rsidRPr="00DC5FCB">
        <w:rPr>
          <w:rFonts w:cstheme="minorHAnsi"/>
          <w:color w:val="00B050"/>
        </w:rPr>
        <w:t>Les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Pr="00DC5FCB">
        <w:rPr>
          <w:rFonts w:cstheme="minorHAnsi"/>
          <w:color w:val="00B050"/>
        </w:rPr>
        <w:t>EnR&amp;R</w:t>
      </w:r>
      <w:proofErr w:type="spellEnd"/>
      <w:r w:rsidRPr="00DC5FCB">
        <w:rPr>
          <w:rFonts w:cstheme="minorHAnsi"/>
          <w:color w:val="00B050"/>
        </w:rPr>
        <w:t>,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Pr>
          <w:rFonts w:cstheme="minorHAnsi"/>
          <w:color w:val="00B050"/>
        </w:rPr>
        <w:t xml:space="preserve"> (à partir de l’engagement du contrat)</w:t>
      </w:r>
      <w:r w:rsidRPr="00DC5FCB">
        <w:rPr>
          <w:rFonts w:cstheme="minorHAnsi"/>
          <w:color w:val="00B050"/>
        </w:rPr>
        <w:t xml:space="preserve">, l'investissement de production de chaleur </w:t>
      </w:r>
      <w:proofErr w:type="spellStart"/>
      <w:r w:rsidRPr="00DC5FCB">
        <w:rPr>
          <w:rFonts w:cstheme="minorHAnsi"/>
          <w:color w:val="00B050"/>
        </w:rPr>
        <w:t>EnR&amp;R</w:t>
      </w:r>
      <w:proofErr w:type="spellEnd"/>
      <w:r w:rsidRPr="00DC5FCB">
        <w:rPr>
          <w:rFonts w:cstheme="minorHAnsi"/>
          <w:color w:val="00B050"/>
        </w:rPr>
        <w:t xml:space="preserve"> nécessaire pour atteindre le taux requis d'au moins 65% d'</w:t>
      </w:r>
      <w:proofErr w:type="spellStart"/>
      <w:r w:rsidRPr="00DC5FCB">
        <w:rPr>
          <w:rFonts w:cstheme="minorHAnsi"/>
          <w:color w:val="00B050"/>
        </w:rPr>
        <w:t>EnR&amp;R</w:t>
      </w:r>
      <w:proofErr w:type="spellEnd"/>
      <w:r w:rsidRPr="00DC5FCB">
        <w:rPr>
          <w:rFonts w:cstheme="minorHAnsi"/>
          <w:color w:val="00B050"/>
        </w:rPr>
        <w:t xml:space="preserve"> sur le réseau, ainsi qu'un planning prévisionnel des travaux. Si cet engagement n’est pas respecté dans le délai annoncé, le bénéficiaire devra rembourser l’aide de l’ADEME.</w:t>
      </w:r>
    </w:p>
    <w:p w14:paraId="2768E714" w14:textId="77777777" w:rsidR="00E74BE2" w:rsidRPr="00DC5FCB" w:rsidRDefault="00E74BE2" w:rsidP="00E74BE2">
      <w:pPr>
        <w:rPr>
          <w:rFonts w:ascii="Marianne Light" w:hAnsi="Marianne Light" w:cstheme="minorHAnsi"/>
          <w:b/>
          <w:bCs/>
          <w:color w:val="00B050"/>
          <w:kern w:val="0"/>
          <w:sz w:val="18"/>
          <w:szCs w:val="18"/>
          <w:u w:val="single"/>
        </w:rPr>
      </w:pPr>
      <w:r w:rsidRPr="00DC5FCB">
        <w:rPr>
          <w:rFonts w:ascii="Marianne Light" w:hAnsi="Marianne Light" w:cstheme="minorHAnsi"/>
          <w:b/>
          <w:bCs/>
          <w:color w:val="00B050"/>
          <w:kern w:val="0"/>
          <w:sz w:val="18"/>
          <w:szCs w:val="18"/>
          <w:u w:val="single"/>
        </w:rPr>
        <w:t>Dans le cas d’un réseau de froid</w:t>
      </w:r>
      <w:r w:rsidRPr="00DC5FCB">
        <w:rPr>
          <w:rFonts w:cs="Calibri"/>
          <w:b/>
          <w:bCs/>
          <w:color w:val="00B050"/>
          <w:kern w:val="0"/>
          <w:sz w:val="18"/>
          <w:szCs w:val="18"/>
          <w:u w:val="single"/>
        </w:rPr>
        <w:t> </w:t>
      </w:r>
      <w:r w:rsidRPr="00DC5FCB">
        <w:rPr>
          <w:rFonts w:ascii="Marianne Light" w:hAnsi="Marianne Light" w:cstheme="minorHAnsi"/>
          <w:b/>
          <w:bCs/>
          <w:color w:val="00B050"/>
          <w:kern w:val="0"/>
          <w:sz w:val="18"/>
          <w:szCs w:val="18"/>
          <w:u w:val="single"/>
        </w:rPr>
        <w:t>:</w:t>
      </w:r>
    </w:p>
    <w:p w14:paraId="7E75A1EF" w14:textId="77777777" w:rsidR="00E74BE2" w:rsidRPr="00D45BB8" w:rsidRDefault="00E74BE2" w:rsidP="00E74BE2">
      <w:pPr>
        <w:pStyle w:val="Pucenoir"/>
        <w:ind w:left="720" w:hanging="360"/>
        <w:jc w:val="left"/>
        <w:rPr>
          <w:color w:val="00B050"/>
        </w:rPr>
      </w:pPr>
      <w:r w:rsidRPr="00D45BB8">
        <w:rPr>
          <w:color w:val="00B050"/>
        </w:rPr>
        <w:t>Le réseau sera alimenté pour au moins par 50% d'</w:t>
      </w:r>
      <w:proofErr w:type="spellStart"/>
      <w:r w:rsidRPr="00D45BB8">
        <w:rPr>
          <w:color w:val="00B050"/>
        </w:rPr>
        <w:t>EnR</w:t>
      </w:r>
      <w:proofErr w:type="spellEnd"/>
      <w:r w:rsidRPr="00D45BB8">
        <w:rPr>
          <w:color w:val="00B050"/>
        </w:rPr>
        <w:t xml:space="preserve"> ou de récupération</w:t>
      </w:r>
    </w:p>
    <w:p w14:paraId="01D24C75" w14:textId="77777777" w:rsidR="00E74BE2" w:rsidRPr="00D45BB8" w:rsidRDefault="00E74BE2" w:rsidP="00E74BE2">
      <w:pPr>
        <w:pStyle w:val="Pucenoir"/>
        <w:ind w:left="720" w:hanging="360"/>
        <w:jc w:val="left"/>
        <w:rPr>
          <w:color w:val="00B050"/>
        </w:rPr>
      </w:pPr>
      <w:r w:rsidRPr="00D45BB8">
        <w:rPr>
          <w:color w:val="00B050"/>
        </w:rPr>
        <w:t xml:space="preserve">La densité thermique du réseau, sera au moins égale à 1,5 </w:t>
      </w:r>
      <w:proofErr w:type="spellStart"/>
      <w:r w:rsidRPr="00D45BB8">
        <w:rPr>
          <w:color w:val="00B050"/>
        </w:rPr>
        <w:t>MWh</w:t>
      </w:r>
      <w:proofErr w:type="spellEnd"/>
      <w:r w:rsidRPr="00D45BB8">
        <w:rPr>
          <w:color w:val="00B050"/>
        </w:rPr>
        <w:t xml:space="preserve"> / </w:t>
      </w:r>
      <w:proofErr w:type="spellStart"/>
      <w:proofErr w:type="gramStart"/>
      <w:r w:rsidRPr="00D45BB8">
        <w:rPr>
          <w:color w:val="00B050"/>
        </w:rPr>
        <w:t>an.mètre</w:t>
      </w:r>
      <w:proofErr w:type="spellEnd"/>
      <w:proofErr w:type="gramEnd"/>
      <w:r w:rsidRPr="00D45BB8">
        <w:rPr>
          <w:color w:val="00B050"/>
        </w:rPr>
        <w:t xml:space="preserve"> linéaire.</w:t>
      </w:r>
    </w:p>
    <w:p w14:paraId="7BCBD714" w14:textId="77777777" w:rsidR="00E74BE2" w:rsidRDefault="00E74BE2" w:rsidP="00E74BE2">
      <w:pPr>
        <w:pStyle w:val="TexteCourant"/>
      </w:pPr>
      <w:r>
        <w:t>Pour tous les cas de réseaux</w:t>
      </w:r>
      <w:r>
        <w:rPr>
          <w:rFonts w:ascii="Calibri" w:hAnsi="Calibri" w:cs="Calibri"/>
        </w:rPr>
        <w:t> </w:t>
      </w:r>
      <w:r>
        <w:t>:</w:t>
      </w:r>
    </w:p>
    <w:p w14:paraId="56070B69" w14:textId="77777777" w:rsidR="00E74BE2" w:rsidRDefault="00E74BE2" w:rsidP="00E74BE2">
      <w:pPr>
        <w:pStyle w:val="Pucenoir"/>
        <w:numPr>
          <w:ilvl w:val="0"/>
          <w:numId w:val="0"/>
        </w:numPr>
        <w:rPr>
          <w:color w:val="00B050"/>
        </w:rPr>
      </w:pPr>
      <w:r w:rsidRPr="00D45BB8">
        <w:rPr>
          <w:color w:val="00B050"/>
        </w:rPr>
        <w:t>Dans le cas d'une extension,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w:t>
      </w:r>
      <w:proofErr w:type="spellStart"/>
      <w:r w:rsidRPr="00D45BB8">
        <w:rPr>
          <w:color w:val="00B050"/>
        </w:rPr>
        <w:t>MWh</w:t>
      </w:r>
      <w:proofErr w:type="spellEnd"/>
      <w:r w:rsidRPr="00D45BB8">
        <w:rPr>
          <w:color w:val="00B050"/>
        </w:rPr>
        <w:t>/an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674D9056" w14:textId="77777777" w:rsidR="00E74BE2" w:rsidRPr="00D45BB8" w:rsidRDefault="00E74BE2" w:rsidP="00E74BE2">
      <w:pPr>
        <w:pStyle w:val="Pucenoir"/>
        <w:numPr>
          <w:ilvl w:val="0"/>
          <w:numId w:val="0"/>
        </w:numPr>
        <w:rPr>
          <w:color w:val="00B050"/>
        </w:rPr>
      </w:pPr>
    </w:p>
    <w:p w14:paraId="25A7213D" w14:textId="77777777" w:rsidR="00E74BE2" w:rsidRDefault="00E74BE2" w:rsidP="00E74BE2">
      <w:pPr>
        <w:pStyle w:val="Pucenoir"/>
        <w:numPr>
          <w:ilvl w:val="0"/>
          <w:numId w:val="0"/>
        </w:numPr>
        <w:rPr>
          <w:color w:val="00B050"/>
        </w:rPr>
      </w:pPr>
      <w:r w:rsidRPr="00D45BB8">
        <w:rPr>
          <w:color w:val="00B050"/>
        </w:rPr>
        <w:t>Dans le cas d'une création,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w:t>
      </w:r>
      <w:proofErr w:type="spellStart"/>
      <w:r w:rsidRPr="00D45BB8">
        <w:rPr>
          <w:color w:val="00B050"/>
        </w:rPr>
        <w:t>MWh</w:t>
      </w:r>
      <w:proofErr w:type="spellEnd"/>
      <w:r w:rsidRPr="00D45BB8">
        <w:rPr>
          <w:color w:val="00B050"/>
        </w:rPr>
        <w:t>/an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17B2ED84" w14:textId="77777777" w:rsidR="00E74BE2" w:rsidRPr="00F74161" w:rsidRDefault="00E74BE2" w:rsidP="00E74BE2">
      <w:pPr>
        <w:pStyle w:val="TexteCourant"/>
      </w:pPr>
      <w:r w:rsidRPr="00F74161">
        <w:t xml:space="preserve">Le montant du solde de l'aide relative aux réseaux de distribution de chaleur sera recalculé au prorata du nombre de </w:t>
      </w:r>
      <w:proofErr w:type="spellStart"/>
      <w:r w:rsidRPr="00F74161">
        <w:t>MWh</w:t>
      </w:r>
      <w:proofErr w:type="spellEnd"/>
      <w:r w:rsidRPr="00F74161">
        <w:t xml:space="preserve"> </w:t>
      </w:r>
      <w:proofErr w:type="spellStart"/>
      <w:r w:rsidRPr="00F74161">
        <w:t>EnR&amp;R</w:t>
      </w:r>
      <w:proofErr w:type="spellEnd"/>
      <w:r w:rsidRPr="00F74161">
        <w:t xml:space="preserve"> réellement injectés sur une période de 12 mois consécutifs (dans un délai de 24 mois après la mise en service de l'installation), par rapport à l'engagement initial.</w:t>
      </w:r>
    </w:p>
    <w:p w14:paraId="4D42E8BF" w14:textId="1B256B9B" w:rsidR="00D1042E" w:rsidRPr="005F5B55" w:rsidRDefault="00D1042E" w:rsidP="00FC6D86">
      <w:pPr>
        <w:pStyle w:val="Titre2"/>
      </w:pPr>
      <w:r w:rsidRPr="005F5B55">
        <w:t>Obligation d’information sur le schéma directeur</w:t>
      </w:r>
      <w:bookmarkEnd w:id="217"/>
      <w:bookmarkEnd w:id="218"/>
      <w:r w:rsidRPr="005F5B55">
        <w:t xml:space="preserve"> </w:t>
      </w:r>
    </w:p>
    <w:p w14:paraId="1AE7CF04" w14:textId="77777777" w:rsidR="00D1042E" w:rsidRPr="006E40D9" w:rsidRDefault="00D1042E" w:rsidP="006E40D9">
      <w:pPr>
        <w:pStyle w:val="TexteCourant"/>
        <w:rPr>
          <w:color w:val="00B050"/>
        </w:rPr>
      </w:pPr>
      <w:r w:rsidRPr="006E40D9">
        <w:rPr>
          <w:color w:val="00B050"/>
        </w:rPr>
        <w:t>(Chapitre à conserver dans le cadre d’une extension uniquement) :</w:t>
      </w:r>
    </w:p>
    <w:p w14:paraId="49FD87F2" w14:textId="77777777" w:rsidR="00D1042E" w:rsidRPr="006E40D9" w:rsidRDefault="00D1042E" w:rsidP="006E40D9">
      <w:pPr>
        <w:pStyle w:val="TexteCourant"/>
        <w:rPr>
          <w:color w:val="00B050"/>
        </w:rPr>
      </w:pPr>
      <w:r w:rsidRPr="006E40D9">
        <w:rPr>
          <w:color w:val="00B050"/>
        </w:rPr>
        <w:t>Si le bénéficiaire est associé à une démarche de schéma directeur par l’autorité délégante, il s’engage à tenir informé l’ADEME de son avancement et des dates de commissions.</w:t>
      </w:r>
    </w:p>
    <w:p w14:paraId="1CFB8E56" w14:textId="2F5BF8C1" w:rsidR="00872A6F" w:rsidRPr="006E40D9" w:rsidRDefault="001F2A8F" w:rsidP="00FC6D86">
      <w:pPr>
        <w:pStyle w:val="Titre2"/>
        <w:rPr>
          <w:rFonts w:cstheme="minorHAnsi"/>
        </w:rPr>
      </w:pPr>
      <w:bookmarkStart w:id="219" w:name="_Toc61338794"/>
      <w:bookmarkStart w:id="220" w:name="_Toc61339589"/>
      <w:r w:rsidRPr="006E40D9">
        <w:t xml:space="preserve">Système de comptage, suivi, </w:t>
      </w:r>
      <w:proofErr w:type="spellStart"/>
      <w:r w:rsidRPr="006E40D9">
        <w:t>reporting</w:t>
      </w:r>
      <w:proofErr w:type="spellEnd"/>
      <w:r w:rsidRPr="006E40D9">
        <w:t xml:space="preserve"> de la production </w:t>
      </w:r>
      <w:proofErr w:type="spellStart"/>
      <w:r w:rsidRPr="006E40D9">
        <w:t>EnR&amp;R</w:t>
      </w:r>
      <w:bookmarkEnd w:id="219"/>
      <w:bookmarkEnd w:id="220"/>
      <w:proofErr w:type="spellEnd"/>
    </w:p>
    <w:p w14:paraId="40373FAC" w14:textId="3617E44A" w:rsidR="00872A6F" w:rsidRPr="00872A6F" w:rsidRDefault="00872A6F" w:rsidP="006E40D9">
      <w:pPr>
        <w:pStyle w:val="TexteCourant"/>
      </w:pPr>
      <w:r w:rsidRPr="00872A6F">
        <w:t xml:space="preserve">Le bénéficiaire s’engage à mettre en place une instrumentation destinée à assurer le suivi du fonctionnement et des performances des installations pendant toute la durée de leur exploitation. </w:t>
      </w:r>
      <w:r w:rsidRPr="0044515D">
        <w:t>Le comptage est un outil de pil</w:t>
      </w:r>
      <w:r>
        <w:t xml:space="preserve">otage à disposition du </w:t>
      </w:r>
      <w:proofErr w:type="spellStart"/>
      <w:r>
        <w:t>maitre-d</w:t>
      </w:r>
      <w:r w:rsidRPr="0044515D">
        <w:t>’ouvrage</w:t>
      </w:r>
      <w:proofErr w:type="spellEnd"/>
      <w:r w:rsidRPr="0044515D">
        <w:t>, lui permettant de réaliser le bilan énergétique, de calculer des indicateurs tel que le rendement de l’installation et ainsi de suivre et vérifier le bon fonctionnement de son installation.</w:t>
      </w:r>
      <w:r>
        <w:t xml:space="preserve"> </w:t>
      </w:r>
      <w:r w:rsidRPr="00872A6F">
        <w:t>L'installation et l'exploitation de comptages doit se faire dans le respect du décret 2006-447 (marquage CE) concernant les comptages transactionnels.</w:t>
      </w:r>
    </w:p>
    <w:p w14:paraId="22928C04" w14:textId="0A371008" w:rsidR="00872A6F" w:rsidRPr="00872A6F" w:rsidRDefault="00001F10" w:rsidP="006E40D9">
      <w:pPr>
        <w:pStyle w:val="TexteCourant"/>
      </w:pPr>
      <w:r>
        <w:t>Le bénéficiaire</w:t>
      </w:r>
      <w:r w:rsidR="00872A6F" w:rsidRPr="00872A6F">
        <w:t xml:space="preserve"> en assurera obligatoirement les frais d’entretien et s’assurera de la validité des données mesurées.</w:t>
      </w:r>
    </w:p>
    <w:p w14:paraId="5A53C13C" w14:textId="2050CAC7" w:rsidR="00233D73" w:rsidRPr="006E40D9" w:rsidRDefault="00233D73" w:rsidP="006E40D9">
      <w:pPr>
        <w:pStyle w:val="TexteCourant"/>
        <w:rPr>
          <w:i/>
          <w:iCs/>
          <w:color w:val="00B050"/>
        </w:rPr>
      </w:pPr>
      <w:r w:rsidRPr="006E40D9">
        <w:rPr>
          <w:i/>
          <w:iCs/>
          <w:color w:val="00B050"/>
        </w:rPr>
        <w:t xml:space="preserve">Pour tous les réseaux supérieurs à 12 000 </w:t>
      </w:r>
      <w:proofErr w:type="spellStart"/>
      <w:r w:rsidRPr="006E40D9">
        <w:rPr>
          <w:i/>
          <w:iCs/>
          <w:color w:val="00B050"/>
        </w:rPr>
        <w:t>MWh</w:t>
      </w:r>
      <w:proofErr w:type="spellEnd"/>
      <w:r w:rsidRPr="006E40D9">
        <w:rPr>
          <w:i/>
          <w:iCs/>
          <w:color w:val="00B050"/>
        </w:rPr>
        <w:t xml:space="preserve"> d’</w:t>
      </w:r>
      <w:proofErr w:type="spellStart"/>
      <w:r w:rsidRPr="006E40D9">
        <w:rPr>
          <w:i/>
          <w:iCs/>
          <w:color w:val="00B050"/>
        </w:rPr>
        <w:t>EnR&amp;</w:t>
      </w:r>
      <w:proofErr w:type="gramStart"/>
      <w:r w:rsidRPr="006E40D9">
        <w:rPr>
          <w:i/>
          <w:iCs/>
          <w:color w:val="00B050"/>
        </w:rPr>
        <w:t>R</w:t>
      </w:r>
      <w:proofErr w:type="spellEnd"/>
      <w:r w:rsidRPr="006E40D9">
        <w:rPr>
          <w:rFonts w:ascii="Calibri" w:hAnsi="Calibri" w:cs="Calibri"/>
          <w:i/>
          <w:iCs/>
          <w:color w:val="00B050"/>
        </w:rPr>
        <w:t> </w:t>
      </w:r>
      <w:r w:rsidR="00B0114E" w:rsidRPr="006E40D9">
        <w:rPr>
          <w:i/>
          <w:iCs/>
          <w:color w:val="00B050"/>
        </w:rPr>
        <w:t xml:space="preserve"> ou</w:t>
      </w:r>
      <w:proofErr w:type="gramEnd"/>
      <w:r w:rsidR="00B0114E" w:rsidRPr="006E40D9">
        <w:rPr>
          <w:i/>
          <w:iCs/>
          <w:color w:val="00B050"/>
        </w:rPr>
        <w:t xml:space="preserve"> les projets de récupération valorisant plus de 12</w:t>
      </w:r>
      <w:r w:rsidR="00B0114E" w:rsidRPr="006E40D9">
        <w:rPr>
          <w:rFonts w:ascii="Calibri" w:hAnsi="Calibri" w:cs="Calibri"/>
          <w:i/>
          <w:iCs/>
          <w:color w:val="00B050"/>
        </w:rPr>
        <w:t> </w:t>
      </w:r>
      <w:r w:rsidR="00B0114E" w:rsidRPr="006E40D9">
        <w:rPr>
          <w:i/>
          <w:iCs/>
          <w:color w:val="00B050"/>
        </w:rPr>
        <w:t xml:space="preserve">000 </w:t>
      </w:r>
      <w:proofErr w:type="spellStart"/>
      <w:r w:rsidR="00B0114E" w:rsidRPr="006E40D9">
        <w:rPr>
          <w:i/>
          <w:iCs/>
          <w:color w:val="00B050"/>
        </w:rPr>
        <w:t>MWh</w:t>
      </w:r>
      <w:proofErr w:type="spellEnd"/>
      <w:r w:rsidR="00B0114E" w:rsidRPr="006E40D9">
        <w:rPr>
          <w:i/>
          <w:iCs/>
          <w:color w:val="00B050"/>
        </w:rPr>
        <w:t xml:space="preserve">/an </w:t>
      </w:r>
      <w:r w:rsidRPr="006E40D9">
        <w:rPr>
          <w:i/>
          <w:iCs/>
          <w:color w:val="00B050"/>
        </w:rPr>
        <w:t xml:space="preserve">: </w:t>
      </w:r>
    </w:p>
    <w:p w14:paraId="36EE88A4" w14:textId="7AFFB8E5" w:rsidR="0023613D" w:rsidRPr="0044515D" w:rsidRDefault="0023613D" w:rsidP="0023613D">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Pour une installation produisant plus de 12 000 </w:t>
      </w:r>
      <w:proofErr w:type="spellStart"/>
      <w:r w:rsidRPr="0044515D">
        <w:rPr>
          <w:rFonts w:ascii="Marianne Light" w:hAnsi="Marianne Light" w:cstheme="minorHAnsi"/>
          <w:sz w:val="18"/>
          <w:szCs w:val="18"/>
        </w:rPr>
        <w:t>MWh</w:t>
      </w:r>
      <w:proofErr w:type="spellEnd"/>
      <w:r w:rsidRPr="0044515D">
        <w:rPr>
          <w:rFonts w:ascii="Marianne Light" w:hAnsi="Marianne Light" w:cstheme="minorHAnsi"/>
          <w:sz w:val="18"/>
          <w:szCs w:val="18"/>
        </w:rPr>
        <w:t xml:space="preserve"> par an d’énergie thermique, le maître d’ouvrage s’engage à transmettre </w:t>
      </w:r>
      <w:r>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w:t>
      </w:r>
      <w:r>
        <w:rPr>
          <w:rFonts w:ascii="Marianne Light" w:hAnsi="Marianne Light" w:cstheme="minorHAnsi"/>
          <w:sz w:val="18"/>
          <w:szCs w:val="18"/>
        </w:rPr>
        <w:t xml:space="preserve"> (dans le respect du cahier des charges ADEME</w:t>
      </w:r>
      <w:r>
        <w:rPr>
          <w:rStyle w:val="Appelnotedebasdep"/>
          <w:rFonts w:ascii="Marianne Light" w:hAnsi="Marianne Light" w:cstheme="minorHAnsi"/>
          <w:sz w:val="18"/>
          <w:szCs w:val="18"/>
        </w:rPr>
        <w:footnoteReference w:id="11"/>
      </w:r>
      <w:r>
        <w:rPr>
          <w:rFonts w:ascii="Marianne Light" w:hAnsi="Marianne Light" w:cstheme="minorHAnsi"/>
          <w:sz w:val="18"/>
          <w:szCs w:val="18"/>
        </w:rPr>
        <w:t>)</w:t>
      </w:r>
      <w:r w:rsidRPr="0044515D">
        <w:rPr>
          <w:rFonts w:ascii="Marianne Light" w:hAnsi="Marianne Light" w:cstheme="minorHAnsi"/>
          <w:sz w:val="18"/>
          <w:szCs w:val="18"/>
        </w:rPr>
        <w:t xml:space="preserve"> jusqu’à 3 ans après le versement du solde</w:t>
      </w:r>
      <w:r>
        <w:rPr>
          <w:rFonts w:ascii="Marianne Light" w:hAnsi="Marianne Light" w:cstheme="minorHAnsi"/>
          <w:sz w:val="18"/>
          <w:szCs w:val="18"/>
        </w:rPr>
        <w:t xml:space="preserve">, à travers une déclaration mensuelle. </w:t>
      </w:r>
      <w:r w:rsidRPr="0040245B">
        <w:rPr>
          <w:rFonts w:ascii="Marianne Light" w:hAnsi="Marianne Light" w:cstheme="minorHAnsi"/>
          <w:sz w:val="18"/>
          <w:szCs w:val="18"/>
        </w:rPr>
        <w:t>Cette déclaration sera réalisée à travers un fichier de synthèse, où sera détaillé l’index de production cumulée par mois ainsi que la date de relevé de l’index.</w:t>
      </w:r>
      <w:r>
        <w:rPr>
          <w:rFonts w:ascii="Marianne Light" w:hAnsi="Marianne Light" w:cstheme="minorHAnsi"/>
          <w:sz w:val="18"/>
          <w:szCs w:val="18"/>
        </w:rPr>
        <w:t xml:space="preserve"> </w:t>
      </w:r>
      <w:r w:rsidRPr="0040245B">
        <w:rPr>
          <w:rFonts w:ascii="Marianne Light" w:hAnsi="Marianne Light" w:cstheme="minorHAnsi"/>
          <w:sz w:val="18"/>
          <w:szCs w:val="18"/>
        </w:rPr>
        <w:t>Cette déclaration est faite sur l’honneur et sera accompagnée de photos témoins permettant de visualiser la production annuelle ainsi que le numéro de série du compteur. Une photo sera également transmise à l’initialisation du comptage.</w:t>
      </w:r>
      <w:r>
        <w:rPr>
          <w:rFonts w:ascii="Marianne Light" w:hAnsi="Marianne Light" w:cstheme="minorHAnsi"/>
          <w:sz w:val="18"/>
          <w:szCs w:val="18"/>
        </w:rPr>
        <w:t xml:space="preserve"> D</w:t>
      </w:r>
      <w:r w:rsidRPr="0044515D">
        <w:rPr>
          <w:rFonts w:ascii="Marianne Light" w:hAnsi="Marianne Light" w:cstheme="minorHAnsi"/>
          <w:sz w:val="18"/>
          <w:szCs w:val="18"/>
        </w:rPr>
        <w:t>ès la mi</w:t>
      </w:r>
      <w:r>
        <w:rPr>
          <w:rFonts w:ascii="Marianne Light" w:hAnsi="Marianne Light" w:cstheme="minorHAnsi"/>
          <w:sz w:val="18"/>
          <w:szCs w:val="18"/>
        </w:rPr>
        <w:t xml:space="preserve">se en service de l’installation, </w:t>
      </w:r>
      <w:r w:rsidRPr="0044515D">
        <w:rPr>
          <w:rFonts w:ascii="Marianne Light" w:hAnsi="Marianne Light" w:cstheme="minorHAnsi"/>
          <w:sz w:val="18"/>
          <w:szCs w:val="18"/>
        </w:rPr>
        <w:t xml:space="preserve">le maître d’ouvrage devra informer l’ADEME afin de mettre en place la procédure de </w:t>
      </w:r>
      <w:r>
        <w:rPr>
          <w:rFonts w:ascii="Marianne Light" w:hAnsi="Marianne Light" w:cstheme="minorHAnsi"/>
          <w:sz w:val="18"/>
          <w:szCs w:val="18"/>
        </w:rPr>
        <w:t xml:space="preserve">suivi mensuelle </w:t>
      </w:r>
      <w:r w:rsidRPr="0044515D">
        <w:rPr>
          <w:rFonts w:ascii="Marianne Light" w:hAnsi="Marianne Light" w:cstheme="minorHAnsi"/>
          <w:sz w:val="18"/>
          <w:szCs w:val="18"/>
        </w:rPr>
        <w:t>de la production thermique. En cas de manquement du bénéficiaire à cet engagement, le comptage de la chaleur ne pourra pas être déclenché.</w:t>
      </w:r>
    </w:p>
    <w:p w14:paraId="7476C943" w14:textId="74F92374" w:rsidR="00233D73" w:rsidRPr="006E40D9" w:rsidRDefault="00233D73" w:rsidP="006E40D9">
      <w:pPr>
        <w:pStyle w:val="TexteCourant"/>
        <w:rPr>
          <w:i/>
          <w:iCs/>
          <w:color w:val="00B050"/>
        </w:rPr>
      </w:pPr>
      <w:r w:rsidRPr="006E40D9">
        <w:rPr>
          <w:i/>
          <w:iCs/>
          <w:color w:val="00B050"/>
        </w:rPr>
        <w:t xml:space="preserve">En cas d’extension sans nouveaux moyens de production supplémentaire, le bénéficiaire justifiera de la quantité de chaleur </w:t>
      </w:r>
      <w:proofErr w:type="spellStart"/>
      <w:r w:rsidRPr="006E40D9">
        <w:rPr>
          <w:i/>
          <w:iCs/>
          <w:color w:val="00B050"/>
        </w:rPr>
        <w:t>EnR&amp;R</w:t>
      </w:r>
      <w:proofErr w:type="spellEnd"/>
      <w:r w:rsidRPr="006E40D9">
        <w:rPr>
          <w:i/>
          <w:iCs/>
          <w:color w:val="00B050"/>
        </w:rPr>
        <w:t xml:space="preserve"> supplémentaire injectée dans le réseau dans un rapport annuel qui démontrera le respect des engagements.</w:t>
      </w:r>
    </w:p>
    <w:p w14:paraId="585C63C6" w14:textId="77777777" w:rsidR="0044515D" w:rsidRPr="0044515D" w:rsidRDefault="0044515D" w:rsidP="006E40D9">
      <w:pPr>
        <w:pStyle w:val="TexteCourant"/>
        <w:rPr>
          <w:b/>
        </w:rPr>
      </w:pPr>
      <w:r w:rsidRPr="0044515D">
        <w:t xml:space="preserve">A compter de la date de réception de l’installation, le maître d'ouvrage dispose d’un </w:t>
      </w:r>
      <w:r w:rsidRPr="0044515D">
        <w:rPr>
          <w:b/>
        </w:rPr>
        <w:t>délai maximum de 6 mois</w:t>
      </w:r>
      <w:r w:rsidRPr="0044515D">
        <w:t xml:space="preserve"> pour proposer une </w:t>
      </w:r>
      <w:r w:rsidRPr="0044515D">
        <w:rPr>
          <w:b/>
        </w:rPr>
        <w:t>date de déclenchement du comptage de la chaleur.</w:t>
      </w:r>
    </w:p>
    <w:p w14:paraId="7EE0386C" w14:textId="77777777" w:rsidR="00872A6F" w:rsidRPr="006E40D9" w:rsidRDefault="00872A6F" w:rsidP="006E40D9">
      <w:pPr>
        <w:pStyle w:val="TexteCourant"/>
        <w:spacing w:after="0"/>
        <w:rPr>
          <w:b/>
          <w:bCs/>
          <w:color w:val="00B050"/>
        </w:rPr>
      </w:pPr>
      <w:r w:rsidRPr="006E40D9">
        <w:rPr>
          <w:b/>
          <w:bCs/>
          <w:color w:val="00B050"/>
        </w:rPr>
        <w:t>Dans le cas de l’injection sur un réseau technique et/ou de chaleur</w:t>
      </w:r>
      <w:r w:rsidRPr="006E40D9">
        <w:rPr>
          <w:rFonts w:ascii="Calibri" w:hAnsi="Calibri" w:cs="Calibri"/>
          <w:b/>
          <w:bCs/>
          <w:color w:val="00B050"/>
        </w:rPr>
        <w:t> </w:t>
      </w:r>
      <w:r w:rsidRPr="006E40D9">
        <w:rPr>
          <w:b/>
          <w:bCs/>
          <w:color w:val="00B050"/>
        </w:rPr>
        <w:t>:</w:t>
      </w:r>
    </w:p>
    <w:p w14:paraId="7AE1906D" w14:textId="77777777" w:rsidR="00872A6F" w:rsidRPr="006E40D9" w:rsidRDefault="00872A6F" w:rsidP="006E40D9">
      <w:pPr>
        <w:pStyle w:val="TexteCourant"/>
        <w:rPr>
          <w:color w:val="00B050"/>
        </w:rPr>
      </w:pPr>
      <w:r w:rsidRPr="006E40D9">
        <w:rPr>
          <w:color w:val="00B050"/>
        </w:rPr>
        <w:t xml:space="preserve">Pour les installations de chaleur de récupération injectée dans un réseau, le compteur énergétique dédié à la production thermique de récupération injectée sera mis en place au niveau du point d’injection de la chaleur fatale au réseau. </w:t>
      </w:r>
    </w:p>
    <w:p w14:paraId="3F7A16A3" w14:textId="69B54491" w:rsidR="00872A6F" w:rsidRPr="006E40D9" w:rsidRDefault="00872A6F" w:rsidP="006E40D9">
      <w:pPr>
        <w:pStyle w:val="TexteCourant"/>
        <w:rPr>
          <w:color w:val="00B050"/>
        </w:rPr>
      </w:pPr>
      <w:r w:rsidRPr="006E40D9">
        <w:rPr>
          <w:color w:val="00B050"/>
        </w:rPr>
        <w:t>Dans le cas d’une valorisation supplémentaire de chaleur de récupération vers une extension, le comptage sera réalisé uniquement sur la totalité de la chaleur de récupération injectée au réseau, les données existantes sur la récupération seront préalablement collectées (factures) pour permettre de réaliser un « état initial de référence avant extension ». Un rapport sera établi comparant l'état initial et les relevés totaux effectués afin de rendre compte de la chaleur supplémentaire de récupération injectée suite à l'extension.</w:t>
      </w:r>
    </w:p>
    <w:p w14:paraId="37CE571D" w14:textId="245F3577" w:rsidR="00F25439" w:rsidRPr="006E40D9" w:rsidRDefault="00872A6F" w:rsidP="006E40D9">
      <w:pPr>
        <w:pStyle w:val="TexteCourant"/>
        <w:rPr>
          <w:color w:val="00B050"/>
        </w:rPr>
      </w:pPr>
      <w:r w:rsidRPr="006E40D9">
        <w:rPr>
          <w:color w:val="00B050"/>
        </w:rPr>
        <w:t>Pour mémoire, outre le comptage de production, le comptage d’énergie à chaque point de livraison (en sous-station) est obligatoire : article 86 de la loi 2010-788 du grenelle 2.</w:t>
      </w:r>
    </w:p>
    <w:p w14:paraId="23175C9E" w14:textId="2C46DD65" w:rsidR="00233D73" w:rsidRPr="0044515D" w:rsidRDefault="00233D73" w:rsidP="006E40D9">
      <w:pPr>
        <w:pStyle w:val="TexteCourant"/>
      </w:pPr>
      <w:r w:rsidRPr="00872A6F">
        <w:t xml:space="preserve">L’ADEME pourra tenir compte d’aléas non imputables au bénéficiaire de l’aide dans la détermination de la date de démarrage du comptage de la chaleur. Le bénéficiaire de l’aide devra cependant </w:t>
      </w:r>
      <w:r w:rsidR="000967C7">
        <w:t>en informer</w:t>
      </w:r>
      <w:r w:rsidR="000967C7" w:rsidRPr="00872A6F">
        <w:t xml:space="preserve"> </w:t>
      </w:r>
      <w:r w:rsidRPr="00872A6F">
        <w:t>l’ADEME suffisamment en amont et préciser clairement les raisons</w:t>
      </w:r>
      <w:r w:rsidR="000967C7">
        <w:t xml:space="preserve"> conformément à l’article 2-1-1 des Règles générales d’attribution des aides</w:t>
      </w:r>
      <w:r w:rsidRPr="00872A6F">
        <w:t>.</w:t>
      </w:r>
    </w:p>
    <w:p w14:paraId="5248DC9C" w14:textId="35A832A6" w:rsidR="00233D73" w:rsidRPr="0044515D" w:rsidRDefault="00233D73" w:rsidP="006E40D9">
      <w:pPr>
        <w:pStyle w:val="TexteCourant"/>
      </w:pPr>
      <w:r w:rsidRPr="00872A6F">
        <w:t xml:space="preserve">Le maître d'ouvrage est susceptible d’être contrôlé pour vérifier l’installation et l’exploitation correctes du compteur et de la </w:t>
      </w:r>
      <w:r w:rsidR="00407792">
        <w:t>t</w:t>
      </w:r>
      <w:r w:rsidRPr="00872A6F">
        <w:t>ransmission</w:t>
      </w:r>
      <w:r w:rsidR="00407792">
        <w:t xml:space="preserve"> des données</w:t>
      </w:r>
      <w:r w:rsidRPr="00872A6F">
        <w:t>.</w:t>
      </w:r>
      <w:r>
        <w:t xml:space="preserve"> </w:t>
      </w:r>
      <w:r w:rsidRPr="00872A6F">
        <w:t>En cas de dysfonctionnement du système de comptage et en application des règles générales, l'ADEME se réserve le droit de suspendre les aides et de demander la restitution des aides déjà attribuées.</w:t>
      </w:r>
      <w:r w:rsidRPr="0044515D">
        <w:t xml:space="preserve"> </w:t>
      </w:r>
    </w:p>
    <w:p w14:paraId="4D144C31" w14:textId="29CD2BA6" w:rsidR="007B612C" w:rsidRPr="006E40D9" w:rsidRDefault="007B612C" w:rsidP="00FC6D86">
      <w:pPr>
        <w:pStyle w:val="Titre2"/>
      </w:pPr>
      <w:bookmarkStart w:id="221" w:name="_Toc61338795"/>
      <w:bookmarkStart w:id="222" w:name="_Toc61339590"/>
      <w:r w:rsidRPr="006E40D9">
        <w:t>Engagement de réponse à l’enquête de branche annuelle SNCU sur les réseaux de chaleur</w:t>
      </w:r>
      <w:bookmarkEnd w:id="221"/>
      <w:bookmarkEnd w:id="222"/>
      <w:r w:rsidRPr="006E40D9">
        <w:t xml:space="preserve"> </w:t>
      </w:r>
    </w:p>
    <w:p w14:paraId="1EBBDC2E" w14:textId="77777777" w:rsidR="007B612C" w:rsidRPr="009A5B57" w:rsidRDefault="007B612C" w:rsidP="006E40D9">
      <w:pPr>
        <w:pStyle w:val="TexteCourant"/>
      </w:pPr>
      <w:r w:rsidRPr="009A5B57">
        <w:t>Le bénéficiaire s’engage à répondre à l’enquête de branche annuelle SNCU dont l’objectif est un recensement systématique au niveau national des données afférentes aux réseaux de chaleur et de froid.</w:t>
      </w:r>
    </w:p>
    <w:p w14:paraId="27FA852A" w14:textId="77777777" w:rsidR="007B612C" w:rsidRPr="009A5B57" w:rsidRDefault="007B612C" w:rsidP="006E40D9">
      <w:pPr>
        <w:pStyle w:val="TexteCourant"/>
      </w:pPr>
      <w:r w:rsidRPr="009A5B57">
        <w:t>L'enquête annuelle sur les réseaux de chaleur et de froid est reconnue d’intérêt général et de qualité statistique. Elle est la seule enquête à laquelle les exploitants de réseaux de chaleur et de froid ont l'obligation légale de répondre.</w:t>
      </w:r>
    </w:p>
    <w:p w14:paraId="50D3556D" w14:textId="7722E950" w:rsidR="007B612C" w:rsidRDefault="007B612C" w:rsidP="006E40D9">
      <w:pPr>
        <w:pStyle w:val="TexteCourant"/>
        <w:rPr>
          <w:i/>
          <w:iCs/>
          <w:color w:val="00B050"/>
        </w:rPr>
      </w:pPr>
      <w:r w:rsidRPr="006E40D9">
        <w:rPr>
          <w:i/>
          <w:iCs/>
          <w:color w:val="00B050"/>
        </w:rPr>
        <w:t>Indiquer (si connues du porteur de projet) les coordonnées complètes du contact en charge de la réponse</w:t>
      </w:r>
      <w:r w:rsidR="001F2A8F" w:rsidRPr="006E40D9">
        <w:rPr>
          <w:i/>
          <w:iCs/>
          <w:color w:val="00B050"/>
        </w:rPr>
        <w:t xml:space="preserve"> à l’enquête de branche : …… </w:t>
      </w:r>
    </w:p>
    <w:p w14:paraId="115D98FA" w14:textId="2BC88DDE" w:rsidR="00342EAF" w:rsidRDefault="00342EAF" w:rsidP="006E40D9">
      <w:pPr>
        <w:pStyle w:val="TexteCourant"/>
        <w:rPr>
          <w:i/>
          <w:iCs/>
          <w:color w:val="00B050"/>
        </w:rPr>
      </w:pPr>
    </w:p>
    <w:p w14:paraId="69CA5F3E" w14:textId="77777777" w:rsidR="00342EAF" w:rsidRPr="0044515D" w:rsidRDefault="00342EAF" w:rsidP="00342EAF">
      <w:pPr>
        <w:pStyle w:val="Titre2"/>
        <w:spacing w:before="240"/>
        <w:ind w:left="576" w:hanging="576"/>
      </w:pPr>
      <w:bookmarkStart w:id="223" w:name="_Toc86919177"/>
      <w:r>
        <w:t>Engagement</w:t>
      </w:r>
      <w:r w:rsidRPr="00091392">
        <w:t xml:space="preserve"> sur l’obtention de Certificats d’économie d’énergie (CEE)</w:t>
      </w:r>
      <w:bookmarkEnd w:id="223"/>
    </w:p>
    <w:p w14:paraId="13B4C4BD" w14:textId="77777777" w:rsidR="00342EAF" w:rsidRPr="0065034B" w:rsidRDefault="00342EAF" w:rsidP="00342EAF">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18EC39C4" w14:textId="77777777" w:rsidR="00342EAF" w:rsidRPr="00091392" w:rsidRDefault="00342EAF" w:rsidP="00342EAF">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14:paraId="3970C309" w14:textId="77777777" w:rsidR="00342EAF" w:rsidRPr="00091392" w:rsidRDefault="00342EAF" w:rsidP="00342EAF">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 xml:space="preserve">Le Bénéficiaire s’engage à ne pas solliciter plus de CEE que le montant déclaré, soit </w:t>
      </w:r>
      <w:r w:rsidRPr="0065034B">
        <w:rPr>
          <w:rFonts w:ascii="Marianne Light" w:hAnsi="Marianne Light" w:cstheme="minorHAnsi"/>
          <w:b/>
          <w:color w:val="00B050"/>
          <w:sz w:val="18"/>
          <w:szCs w:val="18"/>
        </w:rPr>
        <w:t>XXX</w:t>
      </w:r>
      <w:r w:rsidRPr="00091392">
        <w:rPr>
          <w:rFonts w:ascii="Marianne Light" w:hAnsi="Marianne Light" w:cstheme="minorHAnsi"/>
          <w:b/>
          <w:sz w:val="18"/>
          <w:szCs w:val="18"/>
        </w:rPr>
        <w:t xml:space="preserve"> </w:t>
      </w:r>
      <w:proofErr w:type="spellStart"/>
      <w:r w:rsidRPr="00091392">
        <w:rPr>
          <w:rFonts w:ascii="Marianne Light" w:hAnsi="Marianne Light" w:cstheme="minorHAnsi"/>
          <w:b/>
          <w:sz w:val="18"/>
          <w:szCs w:val="18"/>
        </w:rPr>
        <w:t>MWh</w:t>
      </w:r>
      <w:proofErr w:type="spellEnd"/>
      <w:r w:rsidRPr="00091392">
        <w:rPr>
          <w:rFonts w:ascii="Marianne Light" w:hAnsi="Marianne Light" w:cstheme="minorHAnsi"/>
          <w:b/>
          <w:sz w:val="18"/>
          <w:szCs w:val="18"/>
        </w:rPr>
        <w:t xml:space="preserve"> </w:t>
      </w:r>
      <w:proofErr w:type="spellStart"/>
      <w:r w:rsidRPr="00091392">
        <w:rPr>
          <w:rFonts w:ascii="Marianne Light" w:hAnsi="Marianne Light" w:cstheme="minorHAnsi"/>
          <w:b/>
          <w:sz w:val="18"/>
          <w:szCs w:val="18"/>
        </w:rPr>
        <w:t>Cumac</w:t>
      </w:r>
      <w:proofErr w:type="spellEnd"/>
      <w:r w:rsidRPr="00091392">
        <w:rPr>
          <w:rFonts w:ascii="Marianne Light" w:hAnsi="Marianne Light" w:cstheme="minorHAnsi"/>
          <w:b/>
          <w:sz w:val="18"/>
          <w:szCs w:val="18"/>
        </w:rPr>
        <w:t>.</w:t>
      </w:r>
      <w:r>
        <w:rPr>
          <w:rFonts w:ascii="Marianne Light" w:hAnsi="Marianne Light" w:cstheme="minorHAnsi"/>
          <w:b/>
          <w:sz w:val="18"/>
          <w:szCs w:val="18"/>
        </w:rPr>
        <w:t xml:space="preserve"> </w:t>
      </w:r>
      <w:r w:rsidRPr="00091392">
        <w:rPr>
          <w:rFonts w:ascii="Marianne Light" w:hAnsi="Marianne Light" w:cstheme="minorHAnsi"/>
          <w:b/>
          <w:sz w:val="18"/>
          <w:szCs w:val="18"/>
        </w:rPr>
        <w:t>Le montant de l'aide globale pourrait être revu pour les projets qui bénéficieraient réellement d’un</w:t>
      </w:r>
      <w:r>
        <w:rPr>
          <w:rFonts w:ascii="Marianne Light" w:hAnsi="Marianne Light" w:cstheme="minorHAnsi"/>
          <w:b/>
          <w:sz w:val="18"/>
          <w:szCs w:val="18"/>
        </w:rPr>
        <w:t xml:space="preserve"> </w:t>
      </w:r>
      <w:r w:rsidRPr="00091392">
        <w:rPr>
          <w:rFonts w:ascii="Marianne Light" w:hAnsi="Marianne Light" w:cstheme="minorHAnsi"/>
          <w:b/>
          <w:sz w:val="18"/>
          <w:szCs w:val="18"/>
        </w:rPr>
        <w:t xml:space="preserve">montant de CEE supérieur au </w:t>
      </w:r>
      <w:r w:rsidRPr="0065034B">
        <w:rPr>
          <w:rFonts w:ascii="Marianne Light" w:hAnsi="Marianne Light" w:cstheme="minorHAnsi"/>
          <w:b/>
          <w:color w:val="00B050"/>
          <w:sz w:val="18"/>
          <w:szCs w:val="18"/>
        </w:rPr>
        <w:t>montant prévisionnel déclaré</w:t>
      </w:r>
      <w:r>
        <w:rPr>
          <w:rFonts w:ascii="Marianne Light" w:hAnsi="Marianne Light" w:cstheme="minorHAnsi"/>
          <w:b/>
          <w:color w:val="00B050"/>
          <w:sz w:val="18"/>
          <w:szCs w:val="18"/>
        </w:rPr>
        <w:t xml:space="preserve">, soit </w:t>
      </w:r>
      <w:r w:rsidRPr="0065034B">
        <w:rPr>
          <w:rFonts w:ascii="Marianne Light" w:hAnsi="Marianne Light" w:cstheme="minorHAnsi"/>
          <w:b/>
          <w:color w:val="00B050"/>
          <w:sz w:val="18"/>
          <w:szCs w:val="18"/>
          <w:highlight w:val="cyan"/>
        </w:rPr>
        <w:t>XXX</w:t>
      </w:r>
      <w:r>
        <w:rPr>
          <w:rFonts w:ascii="Marianne Light" w:hAnsi="Marianne Light" w:cstheme="minorHAnsi"/>
          <w:b/>
          <w:color w:val="00B050"/>
          <w:sz w:val="18"/>
          <w:szCs w:val="18"/>
        </w:rPr>
        <w:t xml:space="preserve"> €</w:t>
      </w:r>
      <w:r w:rsidRPr="0065034B">
        <w:rPr>
          <w:rFonts w:ascii="Marianne Light" w:hAnsi="Marianne Light" w:cstheme="minorHAnsi"/>
          <w:b/>
          <w:color w:val="00B050"/>
          <w:sz w:val="18"/>
          <w:szCs w:val="18"/>
        </w:rPr>
        <w:t>.</w:t>
      </w:r>
    </w:p>
    <w:p w14:paraId="35F6F7E7" w14:textId="77777777" w:rsidR="00342EAF" w:rsidRPr="0065034B" w:rsidRDefault="00342EAF" w:rsidP="00342EAF">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5E912545" w14:textId="77777777" w:rsidR="00342EAF" w:rsidRPr="0044515D" w:rsidRDefault="00342EAF" w:rsidP="00342EAF">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47F74475" w14:textId="77777777" w:rsidR="00342EAF" w:rsidRPr="006E40D9" w:rsidRDefault="00342EAF" w:rsidP="006E40D9">
      <w:pPr>
        <w:pStyle w:val="TexteCourant"/>
        <w:rPr>
          <w:i/>
          <w:iCs/>
          <w:color w:val="00B050"/>
        </w:rPr>
      </w:pPr>
    </w:p>
    <w:p w14:paraId="5383EA30" w14:textId="77777777" w:rsidR="00AE0AE9" w:rsidRPr="0044515D" w:rsidRDefault="00AE0AE9" w:rsidP="00084379">
      <w:pPr>
        <w:pStyle w:val="Titre1"/>
        <w:numPr>
          <w:ilvl w:val="0"/>
          <w:numId w:val="11"/>
        </w:numPr>
      </w:pPr>
      <w:bookmarkStart w:id="224" w:name="_Toc51178596"/>
      <w:bookmarkStart w:id="225" w:name="_Toc53494959"/>
      <w:bookmarkStart w:id="226" w:name="_Toc53495162"/>
      <w:bookmarkStart w:id="227" w:name="_Toc53495322"/>
      <w:bookmarkStart w:id="228" w:name="_Toc53498114"/>
      <w:bookmarkStart w:id="229" w:name="_Toc56410396"/>
      <w:bookmarkStart w:id="230" w:name="_Toc56410421"/>
      <w:bookmarkStart w:id="231" w:name="_Toc56428382"/>
      <w:bookmarkStart w:id="232" w:name="_Toc57904470"/>
      <w:bookmarkStart w:id="233" w:name="_Toc61338682"/>
      <w:bookmarkStart w:id="234" w:name="_Toc61338796"/>
      <w:bookmarkStart w:id="235" w:name="_Toc61339591"/>
      <w:bookmarkStart w:id="236" w:name="_Toc56154451"/>
      <w:bookmarkStart w:id="237" w:name="_Toc56155285"/>
      <w:bookmarkStart w:id="238" w:name="_Toc56155354"/>
      <w:r w:rsidRPr="0044515D">
        <w:t>Rapports / documents à fournir lors de l’exécution du contrat de financement</w:t>
      </w:r>
      <w:bookmarkEnd w:id="224"/>
      <w:bookmarkEnd w:id="225"/>
      <w:bookmarkEnd w:id="226"/>
      <w:bookmarkEnd w:id="227"/>
      <w:bookmarkEnd w:id="228"/>
      <w:bookmarkEnd w:id="229"/>
      <w:bookmarkEnd w:id="230"/>
      <w:bookmarkEnd w:id="231"/>
      <w:bookmarkEnd w:id="232"/>
      <w:bookmarkEnd w:id="233"/>
      <w:bookmarkEnd w:id="234"/>
      <w:bookmarkEnd w:id="235"/>
      <w:r w:rsidRPr="0044515D">
        <w:t xml:space="preserve"> </w:t>
      </w:r>
      <w:bookmarkEnd w:id="236"/>
      <w:bookmarkEnd w:id="237"/>
      <w:bookmarkEnd w:id="238"/>
    </w:p>
    <w:p w14:paraId="06BC12FA" w14:textId="7094F6E3" w:rsidR="00AE0AE9" w:rsidRDefault="00AE0AE9" w:rsidP="00AE0AE9">
      <w:pPr>
        <w:widowControl w:val="0"/>
        <w:autoSpaceDE w:val="0"/>
        <w:autoSpaceDN w:val="0"/>
        <w:adjustRightInd w:val="0"/>
        <w:spacing w:line="240" w:lineRule="auto"/>
        <w:jc w:val="both"/>
        <w:rPr>
          <w:rFonts w:ascii="Arial" w:hAnsi="Arial" w:cs="Arial"/>
        </w:rPr>
      </w:pPr>
    </w:p>
    <w:p w14:paraId="1DD05302" w14:textId="365C41BC" w:rsidR="005C42DD" w:rsidRDefault="0011054C" w:rsidP="006E40D9">
      <w:pPr>
        <w:pStyle w:val="TexteCourant"/>
      </w:pPr>
      <w:r>
        <w:t>Selon les indications du contrat, vous devrez nous transmettre un ou plusieurs des rapports ci-dessous.</w:t>
      </w:r>
    </w:p>
    <w:p w14:paraId="424334A0" w14:textId="64043E2C" w:rsidR="00E367C2" w:rsidRPr="00E367C2" w:rsidRDefault="00E367C2" w:rsidP="007607D5">
      <w:pPr>
        <w:pStyle w:val="Pucenoir"/>
        <w:spacing w:after="60"/>
      </w:pPr>
      <w:r w:rsidRPr="001B1604">
        <w:rPr>
          <w:u w:val="single"/>
        </w:rPr>
        <w:t xml:space="preserve">Un rapport </w:t>
      </w:r>
      <w:r w:rsidR="001B1604" w:rsidRPr="001B1604">
        <w:rPr>
          <w:u w:val="single"/>
        </w:rPr>
        <w:t>intermédiaire</w:t>
      </w:r>
      <w:r w:rsidRPr="00E367C2">
        <w:t>, à remettre, dans les 3 mois suivant la mise en service de l’installation de</w:t>
      </w:r>
      <w:r w:rsidR="00993285">
        <w:t xml:space="preserve"> récupération de chaleur</w:t>
      </w:r>
      <w:r w:rsidRPr="00E367C2">
        <w:t xml:space="preserve"> comprenant : </w:t>
      </w:r>
    </w:p>
    <w:p w14:paraId="1BB93E15" w14:textId="5EDF3DCC" w:rsidR="00993285" w:rsidRPr="00993285" w:rsidRDefault="00993285" w:rsidP="007607D5">
      <w:pPr>
        <w:pStyle w:val="Pucerond"/>
      </w:pPr>
      <w:r w:rsidRPr="00993285">
        <w:t>Une description de l’installation précisant notamment la marque et le modèle des équipements ainsi que le cas échéant la performance</w:t>
      </w:r>
      <w:r>
        <w:rPr>
          <w:rFonts w:ascii="Calibri" w:hAnsi="Calibri" w:cs="Calibri"/>
        </w:rPr>
        <w:t> </w:t>
      </w:r>
      <w:r>
        <w:t>;</w:t>
      </w:r>
    </w:p>
    <w:p w14:paraId="2C8F6566" w14:textId="6488EB55" w:rsidR="00993285" w:rsidRPr="00993285" w:rsidRDefault="00993285" w:rsidP="007607D5">
      <w:pPr>
        <w:pStyle w:val="Pucerond"/>
      </w:pPr>
      <w:r w:rsidRPr="00993285">
        <w:t>Le schéma des flux thermiques de l’installation</w:t>
      </w:r>
      <w:r>
        <w:rPr>
          <w:rFonts w:ascii="Calibri" w:hAnsi="Calibri" w:cs="Calibri"/>
        </w:rPr>
        <w:t> </w:t>
      </w:r>
      <w:r>
        <w:t>;</w:t>
      </w:r>
    </w:p>
    <w:p w14:paraId="1431D59F" w14:textId="77777777" w:rsidR="00993285" w:rsidRPr="00993285" w:rsidRDefault="00993285" w:rsidP="007607D5">
      <w:pPr>
        <w:pStyle w:val="Pucerond"/>
      </w:pPr>
      <w:r w:rsidRPr="00993285">
        <w:t>La copie des procès-verbaux de réception définitive des installations attestant du bon fonctionnement de l’installation ;</w:t>
      </w:r>
    </w:p>
    <w:p w14:paraId="56DCE6E3" w14:textId="6C609C6C" w:rsidR="00993285" w:rsidRPr="00993285" w:rsidRDefault="00993285" w:rsidP="007607D5">
      <w:pPr>
        <w:pStyle w:val="Pucerond"/>
      </w:pPr>
      <w:r w:rsidRPr="00993285">
        <w:t>Plan de masse définitif avec les échangeurs et réseaux</w:t>
      </w:r>
      <w:r>
        <w:rPr>
          <w:rFonts w:ascii="Calibri" w:hAnsi="Calibri" w:cs="Calibri"/>
        </w:rPr>
        <w:t> </w:t>
      </w:r>
      <w:r>
        <w:t>;</w:t>
      </w:r>
    </w:p>
    <w:p w14:paraId="73928028" w14:textId="6184147A" w:rsidR="00993285" w:rsidRPr="00993285" w:rsidRDefault="00993285" w:rsidP="007607D5">
      <w:pPr>
        <w:pStyle w:val="Pucerond"/>
      </w:pPr>
      <w:r w:rsidRPr="00993285">
        <w:t>La proposition d’une date de déclenchement du comptage de la chaleur</w:t>
      </w:r>
      <w:r>
        <w:t>.</w:t>
      </w:r>
    </w:p>
    <w:p w14:paraId="418CC460" w14:textId="5D055F6C" w:rsidR="00E367C2" w:rsidRPr="007607D5" w:rsidRDefault="00E367C2" w:rsidP="007607D5">
      <w:pPr>
        <w:pStyle w:val="Pucenoir"/>
        <w:rPr>
          <w:color w:val="00B050"/>
        </w:rPr>
      </w:pPr>
      <w:r w:rsidRPr="007607D5">
        <w:rPr>
          <w:color w:val="00B050"/>
        </w:rPr>
        <w:t xml:space="preserve">Un premier rapport </w:t>
      </w:r>
      <w:r w:rsidR="000032EF" w:rsidRPr="007607D5">
        <w:rPr>
          <w:color w:val="00B050"/>
        </w:rPr>
        <w:t>intermédiaire</w:t>
      </w:r>
      <w:r w:rsidRPr="007607D5">
        <w:rPr>
          <w:color w:val="00B050"/>
        </w:rPr>
        <w:t>, à remettre dans les 3 mois suivant la mise en service de la 1</w:t>
      </w:r>
      <w:r w:rsidRPr="007607D5">
        <w:rPr>
          <w:color w:val="00B050"/>
          <w:vertAlign w:val="superscript"/>
        </w:rPr>
        <w:t>ère</w:t>
      </w:r>
      <w:r w:rsidRPr="007607D5">
        <w:rPr>
          <w:color w:val="00B050"/>
        </w:rPr>
        <w:t xml:space="preserve"> tranche de travaux de réseau éligible au Fonds Chaleur comprenant</w:t>
      </w:r>
      <w:r w:rsidRPr="007607D5">
        <w:rPr>
          <w:rFonts w:ascii="Calibri" w:hAnsi="Calibri" w:cs="Calibri"/>
          <w:color w:val="00B050"/>
        </w:rPr>
        <w:t> </w:t>
      </w:r>
      <w:r w:rsidRPr="007607D5">
        <w:rPr>
          <w:color w:val="00B050"/>
        </w:rPr>
        <w:t xml:space="preserve">: </w:t>
      </w:r>
    </w:p>
    <w:p w14:paraId="50565B35" w14:textId="77777777" w:rsidR="00E367C2" w:rsidRPr="007607D5" w:rsidRDefault="00E367C2" w:rsidP="007607D5">
      <w:pPr>
        <w:pStyle w:val="Pucerond"/>
        <w:rPr>
          <w:color w:val="00B050"/>
        </w:rPr>
      </w:pPr>
      <w:r w:rsidRPr="007607D5">
        <w:rPr>
          <w:color w:val="00B050"/>
        </w:rPr>
        <w:t>Le procès-verbal de réception des travaux d’extension ou de création du réseau ou la présentation d’une attestation de bon fonctionnement de l’installation (par ex : PV de mise en service, essais COPREC…).</w:t>
      </w:r>
    </w:p>
    <w:p w14:paraId="1BF5F345" w14:textId="40A9212F" w:rsidR="00E367C2" w:rsidRPr="007607D5" w:rsidRDefault="00E367C2" w:rsidP="007607D5">
      <w:pPr>
        <w:pStyle w:val="Pucerond"/>
        <w:rPr>
          <w:color w:val="00B050"/>
        </w:rPr>
      </w:pPr>
      <w:r w:rsidRPr="007607D5">
        <w:rPr>
          <w:color w:val="00B050"/>
        </w:rPr>
        <w:t>Le tableau des métrés et des DN actualisés du réseau figurant à l’article 2.5, avec les données définitives après facturation.</w:t>
      </w:r>
    </w:p>
    <w:p w14:paraId="458270F0" w14:textId="77777777" w:rsidR="00E367C2" w:rsidRPr="007607D5" w:rsidRDefault="00E367C2" w:rsidP="007607D5">
      <w:pPr>
        <w:pStyle w:val="Pucerond"/>
        <w:rPr>
          <w:color w:val="00B050"/>
        </w:rPr>
      </w:pPr>
      <w:r w:rsidRPr="007607D5">
        <w:rPr>
          <w:color w:val="00B050"/>
        </w:rPr>
        <w:t>Cas des programmes de densification</w:t>
      </w:r>
      <w:r w:rsidRPr="007607D5">
        <w:rPr>
          <w:rFonts w:ascii="Calibri" w:hAnsi="Calibri" w:cs="Calibri"/>
          <w:color w:val="00B050"/>
        </w:rPr>
        <w:t> </w:t>
      </w:r>
      <w:r w:rsidRPr="007607D5">
        <w:rPr>
          <w:color w:val="00B050"/>
        </w:rPr>
        <w:t>: La liste des b</w:t>
      </w:r>
      <w:r w:rsidRPr="007607D5">
        <w:rPr>
          <w:rFonts w:cs="Marianne Light"/>
          <w:color w:val="00B050"/>
        </w:rPr>
        <w:t>â</w:t>
      </w:r>
      <w:r w:rsidRPr="007607D5">
        <w:rPr>
          <w:color w:val="00B050"/>
        </w:rPr>
        <w:t>timents raccord</w:t>
      </w:r>
      <w:r w:rsidRPr="007607D5">
        <w:rPr>
          <w:rFonts w:cs="Marianne Light"/>
          <w:color w:val="00B050"/>
        </w:rPr>
        <w:t>é</w:t>
      </w:r>
      <w:r w:rsidRPr="007607D5">
        <w:rPr>
          <w:color w:val="00B050"/>
        </w:rPr>
        <w:t>s avec puissances souscrites et longueurs de raccordement.</w:t>
      </w:r>
    </w:p>
    <w:p w14:paraId="2A4E8233" w14:textId="26241CE0" w:rsidR="00E367C2" w:rsidRPr="007607D5" w:rsidRDefault="00E367C2" w:rsidP="007607D5">
      <w:pPr>
        <w:pStyle w:val="Pucenoir"/>
        <w:rPr>
          <w:color w:val="00B050"/>
        </w:rPr>
      </w:pPr>
      <w:r w:rsidRPr="007607D5">
        <w:rPr>
          <w:color w:val="00B050"/>
        </w:rPr>
        <w:t>Un second rapport d’avancement, à remettre dans les 3 mois suivant la mise en service de la 2nde tranche de travaux de réseau éligible au Fonds Chaleur comprenant</w:t>
      </w:r>
      <w:r w:rsidRPr="007607D5">
        <w:rPr>
          <w:rFonts w:ascii="Calibri" w:hAnsi="Calibri" w:cs="Calibri"/>
          <w:color w:val="00B050"/>
        </w:rPr>
        <w:t> </w:t>
      </w:r>
      <w:r w:rsidRPr="007607D5">
        <w:rPr>
          <w:color w:val="00B050"/>
        </w:rPr>
        <w:t xml:space="preserve">: </w:t>
      </w:r>
    </w:p>
    <w:p w14:paraId="20E5B047" w14:textId="77777777" w:rsidR="00E367C2" w:rsidRPr="007607D5" w:rsidRDefault="00E367C2" w:rsidP="007607D5">
      <w:pPr>
        <w:pStyle w:val="Pucerond"/>
        <w:rPr>
          <w:color w:val="00B050"/>
        </w:rPr>
      </w:pPr>
      <w:r w:rsidRPr="007607D5">
        <w:rPr>
          <w:color w:val="00B050"/>
        </w:rPr>
        <w:t>Le procès-verbal de réception des travaux d’extension ou de création du réseau ou la présentation d’une attestation de bon fonctionnement de l’installation (par ex : PV de mise en service, essais COPREC…).</w:t>
      </w:r>
    </w:p>
    <w:p w14:paraId="26A84DCA" w14:textId="77777777" w:rsidR="00E367C2" w:rsidRPr="007607D5" w:rsidRDefault="00E367C2" w:rsidP="007607D5">
      <w:pPr>
        <w:pStyle w:val="Pucerond"/>
        <w:rPr>
          <w:color w:val="00B050"/>
        </w:rPr>
      </w:pPr>
      <w:r w:rsidRPr="007607D5">
        <w:rPr>
          <w:color w:val="00B050"/>
        </w:rPr>
        <w:t xml:space="preserve"> Le tableau des métrés et des DN actualisés du réseau figurant à l’article 2.5, avec les données définitives après facturation.</w:t>
      </w:r>
    </w:p>
    <w:p w14:paraId="21BD087D" w14:textId="77777777" w:rsidR="00E367C2" w:rsidRPr="007607D5" w:rsidRDefault="00E367C2" w:rsidP="007607D5">
      <w:pPr>
        <w:pStyle w:val="Pucerond"/>
        <w:rPr>
          <w:color w:val="00B050"/>
        </w:rPr>
      </w:pPr>
      <w:r w:rsidRPr="007607D5">
        <w:rPr>
          <w:color w:val="00B050"/>
        </w:rPr>
        <w:t>Cas des programmes de densification</w:t>
      </w:r>
      <w:r w:rsidRPr="007607D5">
        <w:rPr>
          <w:rFonts w:ascii="Calibri" w:hAnsi="Calibri" w:cs="Calibri"/>
          <w:color w:val="00B050"/>
        </w:rPr>
        <w:t> </w:t>
      </w:r>
      <w:r w:rsidRPr="007607D5">
        <w:rPr>
          <w:color w:val="00B050"/>
        </w:rPr>
        <w:t>: La liste des b</w:t>
      </w:r>
      <w:r w:rsidRPr="007607D5">
        <w:rPr>
          <w:rFonts w:cs="Marianne Light"/>
          <w:color w:val="00B050"/>
        </w:rPr>
        <w:t>â</w:t>
      </w:r>
      <w:r w:rsidRPr="007607D5">
        <w:rPr>
          <w:color w:val="00B050"/>
        </w:rPr>
        <w:t>timents raccord</w:t>
      </w:r>
      <w:r w:rsidRPr="007607D5">
        <w:rPr>
          <w:rFonts w:cs="Marianne Light"/>
          <w:color w:val="00B050"/>
        </w:rPr>
        <w:t>é</w:t>
      </w:r>
      <w:r w:rsidRPr="007607D5">
        <w:rPr>
          <w:color w:val="00B050"/>
        </w:rPr>
        <w:t>s avec puissances souscrites et longueurs de raccordement.</w:t>
      </w:r>
    </w:p>
    <w:p w14:paraId="27F2C997" w14:textId="7274289A" w:rsidR="00E367C2" w:rsidRPr="007607D5" w:rsidRDefault="00E367C2" w:rsidP="007607D5">
      <w:pPr>
        <w:pStyle w:val="Pucenoir"/>
        <w:rPr>
          <w:color w:val="00B050"/>
        </w:rPr>
      </w:pPr>
      <w:r w:rsidRPr="007607D5">
        <w:rPr>
          <w:color w:val="00B050"/>
          <w:u w:val="single"/>
        </w:rPr>
        <w:t xml:space="preserve">Un ……. </w:t>
      </w:r>
      <w:proofErr w:type="gramStart"/>
      <w:r w:rsidRPr="007607D5">
        <w:rPr>
          <w:color w:val="00B050"/>
          <w:u w:val="single"/>
        </w:rPr>
        <w:t>rapport</w:t>
      </w:r>
      <w:proofErr w:type="gramEnd"/>
      <w:r w:rsidRPr="007607D5">
        <w:rPr>
          <w:color w:val="00B050"/>
          <w:u w:val="single"/>
        </w:rPr>
        <w:t xml:space="preserve"> </w:t>
      </w:r>
      <w:r w:rsidR="00E52381" w:rsidRPr="007607D5">
        <w:rPr>
          <w:color w:val="00B050"/>
          <w:u w:val="single"/>
        </w:rPr>
        <w:t>intermédiaire</w:t>
      </w:r>
      <w:r w:rsidRPr="007607D5">
        <w:rPr>
          <w:color w:val="00B050"/>
        </w:rPr>
        <w:t xml:space="preserve">, à remettre dans les 3 mois suivant </w:t>
      </w:r>
      <w:r w:rsidRPr="007607D5">
        <w:t xml:space="preserve">la mise en service </w:t>
      </w:r>
      <w:r w:rsidRPr="007607D5">
        <w:rPr>
          <w:color w:val="00B050"/>
        </w:rPr>
        <w:t xml:space="preserve">de l’ensemble du </w:t>
      </w:r>
      <w:r w:rsidRPr="007607D5">
        <w:t>réseau faisant l’objet de l’aide Fond Chaleur</w:t>
      </w:r>
      <w:r w:rsidRPr="007607D5">
        <w:rPr>
          <w:rFonts w:ascii="Calibri" w:hAnsi="Calibri" w:cs="Calibri"/>
        </w:rPr>
        <w:t> </w:t>
      </w:r>
      <w:r w:rsidRPr="007607D5">
        <w:t xml:space="preserve"> </w:t>
      </w:r>
      <w:r w:rsidRPr="007607D5">
        <w:rPr>
          <w:color w:val="00B050"/>
        </w:rPr>
        <w:t>comprenant</w:t>
      </w:r>
      <w:r w:rsidRPr="007607D5">
        <w:rPr>
          <w:rFonts w:ascii="Calibri" w:hAnsi="Calibri" w:cs="Calibri"/>
          <w:color w:val="00B050"/>
        </w:rPr>
        <w:t> </w:t>
      </w:r>
      <w:r w:rsidRPr="007607D5">
        <w:rPr>
          <w:color w:val="00B050"/>
        </w:rPr>
        <w:t xml:space="preserve">: </w:t>
      </w:r>
    </w:p>
    <w:p w14:paraId="282C7236" w14:textId="77777777" w:rsidR="00E367C2" w:rsidRPr="00E367C2" w:rsidRDefault="00E367C2" w:rsidP="007607D5">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77777777" w:rsidR="00E367C2" w:rsidRPr="00E367C2" w:rsidRDefault="00E367C2" w:rsidP="007607D5">
      <w:pPr>
        <w:pStyle w:val="Pucerond"/>
      </w:pPr>
      <w:r w:rsidRPr="00E367C2">
        <w:t>Le tableau complet des caractéristiques techniques actualisées de l’article 2 à la présente annexe technique, y compris le tableau des métrés et des DN actualisés du réseau figurant à l’article 2.5 (avec les données définitives après facturation</w:t>
      </w:r>
      <w:proofErr w:type="gramStart"/>
      <w:r w:rsidRPr="00E367C2">
        <w:t>)</w:t>
      </w:r>
      <w:r w:rsidRPr="00E367C2">
        <w:rPr>
          <w:rFonts w:ascii="Calibri" w:hAnsi="Calibri" w:cs="Calibri"/>
        </w:rPr>
        <w:t> </w:t>
      </w:r>
      <w:r w:rsidRPr="00E367C2">
        <w:t>.</w:t>
      </w:r>
      <w:proofErr w:type="gramEnd"/>
    </w:p>
    <w:p w14:paraId="7156C54F" w14:textId="77777777" w:rsidR="00E367C2" w:rsidRPr="00E367C2" w:rsidRDefault="00E367C2" w:rsidP="007607D5">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14:paraId="2A31BE9A" w14:textId="4D9BEB2C" w:rsidR="00E367C2" w:rsidRPr="00993285" w:rsidRDefault="00E367C2" w:rsidP="007607D5">
      <w:pPr>
        <w:pStyle w:val="Pucerond"/>
        <w:rPr>
          <w:color w:val="00B050"/>
        </w:rPr>
      </w:pPr>
      <w:r w:rsidRPr="00E367C2">
        <w:t xml:space="preserve">Le plan de financement définitif. </w:t>
      </w:r>
    </w:p>
    <w:p w14:paraId="5169D9A2" w14:textId="0E7EA0F8" w:rsidR="00E367C2" w:rsidRPr="00E367C2" w:rsidRDefault="00E367C2" w:rsidP="007607D5">
      <w:pPr>
        <w:pStyle w:val="Pucerond"/>
      </w:pPr>
      <w:r w:rsidRPr="00E367C2">
        <w:t>Un plan de masse définitif d</w:t>
      </w:r>
      <w:r w:rsidR="00A0357F">
        <w:t>es tracés à l’échelle au format .</w:t>
      </w:r>
      <w:proofErr w:type="spellStart"/>
      <w:r w:rsidR="00A0357F">
        <w:t>pdf</w:t>
      </w:r>
      <w:proofErr w:type="spellEnd"/>
      <w:r w:rsidR="00A0357F">
        <w:t xml:space="preserve"> et au </w:t>
      </w:r>
      <w:r w:rsidRPr="00E367C2">
        <w:t xml:space="preserve">format informatique AUTOCAD format </w:t>
      </w:r>
      <w:proofErr w:type="spellStart"/>
      <w:r w:rsidRPr="00E367C2">
        <w:t>dwg</w:t>
      </w:r>
      <w:proofErr w:type="spellEnd"/>
      <w:r w:rsidRPr="00E367C2">
        <w:t xml:space="preserve"> ou </w:t>
      </w:r>
      <w:proofErr w:type="spellStart"/>
      <w:r w:rsidRPr="00E367C2">
        <w:t>dxf</w:t>
      </w:r>
      <w:proofErr w:type="spellEnd"/>
      <w:r w:rsidRPr="00E367C2">
        <w:t xml:space="preserve"> le cas échéant </w:t>
      </w:r>
    </w:p>
    <w:p w14:paraId="64CF04D3" w14:textId="77777777" w:rsidR="00E367C2" w:rsidRPr="00E367C2" w:rsidRDefault="00E367C2" w:rsidP="007607D5">
      <w:pPr>
        <w:pStyle w:val="Pucerond"/>
        <w:rPr>
          <w:rFonts w:eastAsia="Calibri"/>
          <w:lang w:eastAsia="en-US"/>
        </w:rPr>
      </w:pPr>
      <w:r w:rsidRPr="00E367C2">
        <w:rPr>
          <w:rFonts w:eastAsia="Calibri"/>
          <w:lang w:eastAsia="en-US"/>
        </w:rPr>
        <w:t>Les modifications techniques éventuelles apportées sur l’installation.</w:t>
      </w:r>
    </w:p>
    <w:p w14:paraId="13B1EB9D" w14:textId="39D8A9AD" w:rsidR="00E367C2" w:rsidRPr="00E367C2" w:rsidRDefault="00E367C2" w:rsidP="007607D5">
      <w:pPr>
        <w:pStyle w:val="Pucenoir"/>
      </w:pPr>
      <w:r w:rsidRPr="00E52381">
        <w:rPr>
          <w:u w:val="single"/>
        </w:rPr>
        <w:t>Un rapport final</w:t>
      </w:r>
      <w:r w:rsidRPr="00E367C2">
        <w:t>, à remettre dans un délai maximum de 24 mois après la mise en service de l’installation et avant la date de fin de l’opération comprenant :</w:t>
      </w:r>
    </w:p>
    <w:p w14:paraId="5C765370" w14:textId="77777777" w:rsidR="000F1001" w:rsidRPr="000F1001" w:rsidRDefault="000F1001" w:rsidP="007607D5">
      <w:pPr>
        <w:pStyle w:val="Pucerond"/>
      </w:pPr>
      <w:r w:rsidRPr="000F1001">
        <w:t>Un bilan énergétique présentant les résultats réels consolidés sur une pleine année de production :</w:t>
      </w:r>
    </w:p>
    <w:p w14:paraId="426BD4B1" w14:textId="77777777" w:rsidR="000F1001" w:rsidRPr="002D61B1" w:rsidRDefault="000F1001" w:rsidP="002D61B1">
      <w:pPr>
        <w:spacing w:after="0" w:line="240" w:lineRule="auto"/>
        <w:ind w:left="907"/>
        <w:jc w:val="both"/>
        <w:rPr>
          <w:rFonts w:ascii="Marianne Light" w:hAnsi="Marianne Light" w:cstheme="minorHAnsi"/>
          <w:bCs/>
          <w:color w:val="00B050"/>
          <w:kern w:val="0"/>
          <w:sz w:val="18"/>
          <w:szCs w:val="18"/>
        </w:rPr>
      </w:pPr>
      <w:r w:rsidRPr="002D61B1">
        <w:rPr>
          <w:rFonts w:ascii="Marianne Light" w:hAnsi="Marianne Light" w:cstheme="minorHAnsi"/>
          <w:bCs/>
          <w:color w:val="00B050"/>
          <w:kern w:val="0"/>
          <w:sz w:val="18"/>
          <w:szCs w:val="18"/>
        </w:rPr>
        <w:t>Deux situations sont à distinguer (supprimer les mentions inutiles) :</w:t>
      </w:r>
    </w:p>
    <w:p w14:paraId="3DF31494" w14:textId="10ABE4AC" w:rsidR="000F1001" w:rsidRPr="000F1001" w:rsidRDefault="000F1001" w:rsidP="00084379">
      <w:pPr>
        <w:numPr>
          <w:ilvl w:val="1"/>
          <w:numId w:val="9"/>
        </w:numPr>
        <w:spacing w:after="0" w:line="240" w:lineRule="auto"/>
        <w:ind w:left="1947"/>
        <w:jc w:val="both"/>
        <w:rPr>
          <w:rFonts w:ascii="Marianne Light" w:hAnsi="Marianne Light" w:cstheme="minorHAnsi"/>
          <w:sz w:val="18"/>
          <w:szCs w:val="18"/>
        </w:rPr>
      </w:pPr>
      <w:r w:rsidRPr="000F1001">
        <w:rPr>
          <w:rFonts w:ascii="Marianne Light" w:hAnsi="Marianne Light" w:cstheme="minorHAnsi"/>
          <w:bCs/>
          <w:color w:val="00B050"/>
          <w:kern w:val="0"/>
          <w:sz w:val="18"/>
          <w:szCs w:val="18"/>
        </w:rPr>
        <w:t xml:space="preserve">Pour les installations inférieures ou égales à 12 </w:t>
      </w:r>
      <w:proofErr w:type="spellStart"/>
      <w:r w:rsidRPr="000F1001">
        <w:rPr>
          <w:rFonts w:ascii="Marianne Light" w:hAnsi="Marianne Light" w:cstheme="minorHAnsi"/>
          <w:bCs/>
          <w:color w:val="00B050"/>
          <w:kern w:val="0"/>
          <w:sz w:val="18"/>
          <w:szCs w:val="18"/>
        </w:rPr>
        <w:t>GWh</w:t>
      </w:r>
      <w:proofErr w:type="spellEnd"/>
      <w:r w:rsidRPr="000F1001">
        <w:rPr>
          <w:rFonts w:ascii="Marianne Light" w:hAnsi="Marianne Light" w:cstheme="minorHAnsi"/>
          <w:bCs/>
          <w:color w:val="00B050"/>
          <w:kern w:val="0"/>
          <w:sz w:val="18"/>
          <w:szCs w:val="18"/>
        </w:rPr>
        <w:t>/an:</w:t>
      </w:r>
      <w:r w:rsidRPr="000F1001">
        <w:rPr>
          <w:rFonts w:ascii="Marianne Light" w:hAnsi="Marianne Light" w:cstheme="minorHAnsi"/>
          <w:sz w:val="18"/>
          <w:szCs w:val="18"/>
        </w:rPr>
        <w:t xml:space="preserve"> </w:t>
      </w:r>
      <w:r>
        <w:rPr>
          <w:rFonts w:ascii="Marianne Light" w:hAnsi="Marianne Light" w:cstheme="minorHAnsi"/>
          <w:sz w:val="18"/>
          <w:szCs w:val="18"/>
        </w:rPr>
        <w:t xml:space="preserve"> </w:t>
      </w:r>
      <w:r w:rsidRPr="0012263F">
        <w:rPr>
          <w:rFonts w:ascii="Marianne Light" w:hAnsi="Marianne Light" w:cstheme="minorHAnsi"/>
          <w:color w:val="3003ED"/>
          <w:sz w:val="18"/>
          <w:szCs w:val="18"/>
        </w:rPr>
        <w:t>P</w:t>
      </w:r>
      <w:r w:rsidRPr="000F1001">
        <w:rPr>
          <w:rFonts w:ascii="Marianne Light" w:hAnsi="Marianne Light" w:cstheme="minorHAnsi"/>
          <w:color w:val="3003ED"/>
          <w:sz w:val="18"/>
          <w:szCs w:val="18"/>
        </w:rPr>
        <w:t>résentation</w:t>
      </w:r>
      <w:r w:rsidR="0012263F">
        <w:rPr>
          <w:rFonts w:ascii="Marianne Light" w:hAnsi="Marianne Light" w:cstheme="minorHAnsi"/>
          <w:color w:val="3003ED"/>
          <w:sz w:val="18"/>
          <w:szCs w:val="18"/>
        </w:rPr>
        <w:t>,</w:t>
      </w:r>
      <w:r w:rsidRPr="000F1001">
        <w:rPr>
          <w:rFonts w:ascii="Marianne Light" w:hAnsi="Marianne Light" w:cstheme="minorHAnsi"/>
          <w:color w:val="3003ED"/>
          <w:sz w:val="18"/>
          <w:szCs w:val="18"/>
        </w:rPr>
        <w:t xml:space="preserve"> dans un délai maximum de 24 mois après la </w:t>
      </w:r>
      <w:r w:rsidR="003955C7">
        <w:rPr>
          <w:rFonts w:ascii="Marianne Light" w:hAnsi="Marianne Light" w:cstheme="minorHAnsi"/>
          <w:color w:val="3003ED"/>
          <w:sz w:val="18"/>
          <w:szCs w:val="18"/>
        </w:rPr>
        <w:t>mise en service</w:t>
      </w:r>
      <w:r w:rsidR="003955C7" w:rsidRPr="000F1001">
        <w:rPr>
          <w:rFonts w:ascii="Marianne Light" w:hAnsi="Marianne Light" w:cstheme="minorHAnsi"/>
          <w:color w:val="3003ED"/>
          <w:sz w:val="18"/>
          <w:szCs w:val="18"/>
        </w:rPr>
        <w:t xml:space="preserve"> </w:t>
      </w:r>
      <w:r w:rsidRPr="000F1001">
        <w:rPr>
          <w:rFonts w:ascii="Marianne Light" w:hAnsi="Marianne Light" w:cstheme="minorHAnsi"/>
          <w:color w:val="3003ED"/>
          <w:sz w:val="18"/>
          <w:szCs w:val="18"/>
        </w:rPr>
        <w:t>de l'installation</w:t>
      </w:r>
      <w:r w:rsidR="0012263F">
        <w:rPr>
          <w:rFonts w:ascii="Marianne Light" w:hAnsi="Marianne Light" w:cstheme="minorHAnsi"/>
          <w:color w:val="3003ED"/>
          <w:sz w:val="18"/>
          <w:szCs w:val="18"/>
        </w:rPr>
        <w:t>,</w:t>
      </w:r>
      <w:r w:rsidRPr="000F1001">
        <w:rPr>
          <w:rFonts w:ascii="Marianne Light" w:hAnsi="Marianne Light" w:cstheme="minorHAnsi"/>
          <w:color w:val="3003ED"/>
          <w:sz w:val="18"/>
          <w:szCs w:val="18"/>
        </w:rPr>
        <w:t xml:space="preserve"> des résultats réels de la production de chaleur restituée consolidée au moins sur 12 mois mesurée au(x) compteur(s) d’énergie</w:t>
      </w:r>
    </w:p>
    <w:p w14:paraId="676B9C0B" w14:textId="22FA577D" w:rsidR="000F1001" w:rsidRPr="000F1001" w:rsidRDefault="000F1001" w:rsidP="00084379">
      <w:pPr>
        <w:pStyle w:val="Paragraphedeliste"/>
        <w:numPr>
          <w:ilvl w:val="1"/>
          <w:numId w:val="9"/>
        </w:numPr>
        <w:tabs>
          <w:tab w:val="left" w:pos="0"/>
        </w:tabs>
        <w:ind w:left="1947"/>
        <w:jc w:val="both"/>
        <w:rPr>
          <w:rFonts w:ascii="Marianne Light" w:hAnsi="Marianne Light" w:cstheme="minorHAnsi"/>
          <w:sz w:val="18"/>
          <w:szCs w:val="18"/>
        </w:rPr>
      </w:pPr>
      <w:r w:rsidRPr="000F1001">
        <w:rPr>
          <w:rFonts w:ascii="Marianne Light" w:hAnsi="Marianne Light" w:cstheme="minorHAnsi"/>
          <w:bCs/>
          <w:color w:val="00B050"/>
          <w:kern w:val="0"/>
          <w:sz w:val="18"/>
          <w:szCs w:val="18"/>
        </w:rPr>
        <w:t xml:space="preserve">OU Pour les installations supérieures à 12 </w:t>
      </w:r>
      <w:proofErr w:type="spellStart"/>
      <w:r w:rsidRPr="000F1001">
        <w:rPr>
          <w:rFonts w:ascii="Marianne Light" w:hAnsi="Marianne Light" w:cstheme="minorHAnsi"/>
          <w:bCs/>
          <w:color w:val="00B050"/>
          <w:kern w:val="0"/>
          <w:sz w:val="18"/>
          <w:szCs w:val="18"/>
        </w:rPr>
        <w:t>GWh</w:t>
      </w:r>
      <w:proofErr w:type="spellEnd"/>
      <w:r w:rsidRPr="000F1001">
        <w:rPr>
          <w:rFonts w:ascii="Marianne Light" w:hAnsi="Marianne Light" w:cstheme="minorHAnsi"/>
          <w:bCs/>
          <w:color w:val="00B050"/>
          <w:kern w:val="0"/>
          <w:sz w:val="18"/>
          <w:szCs w:val="18"/>
        </w:rPr>
        <w:t>/an (</w:t>
      </w:r>
      <w:r w:rsidR="00342EAF">
        <w:rPr>
          <w:rFonts w:ascii="Marianne Light" w:hAnsi="Marianne Light" w:cstheme="minorHAnsi"/>
          <w:bCs/>
          <w:color w:val="00B050"/>
          <w:kern w:val="0"/>
          <w:sz w:val="18"/>
          <w:szCs w:val="18"/>
        </w:rPr>
        <w:t>transmission mensuelle des données de production</w:t>
      </w:r>
      <w:r w:rsidRPr="000F1001">
        <w:rPr>
          <w:rFonts w:ascii="Marianne Light" w:hAnsi="Marianne Light" w:cstheme="minorHAnsi"/>
          <w:bCs/>
          <w:color w:val="00B050"/>
          <w:kern w:val="0"/>
          <w:sz w:val="18"/>
          <w:szCs w:val="18"/>
        </w:rPr>
        <w:t>) :</w:t>
      </w:r>
      <w:r w:rsidRPr="000F1001">
        <w:rPr>
          <w:rFonts w:ascii="Marianne Light" w:hAnsi="Marianne Light" w:cstheme="minorHAnsi"/>
          <w:sz w:val="18"/>
          <w:szCs w:val="18"/>
        </w:rPr>
        <w:t xml:space="preserve"> </w:t>
      </w:r>
      <w:r w:rsidRPr="000F1001">
        <w:rPr>
          <w:rFonts w:ascii="Marianne Light" w:hAnsi="Marianne Light" w:cstheme="minorHAnsi"/>
          <w:color w:val="3003ED"/>
          <w:sz w:val="18"/>
          <w:szCs w:val="18"/>
        </w:rPr>
        <w:t>Présentation</w:t>
      </w:r>
      <w:r w:rsidR="0012263F">
        <w:rPr>
          <w:rFonts w:ascii="Marianne Light" w:hAnsi="Marianne Light" w:cstheme="minorHAnsi"/>
          <w:color w:val="3003ED"/>
          <w:sz w:val="18"/>
          <w:szCs w:val="18"/>
        </w:rPr>
        <w:t>,</w:t>
      </w:r>
      <w:r w:rsidRPr="000F1001">
        <w:rPr>
          <w:rFonts w:ascii="Marianne Light" w:hAnsi="Marianne Light" w:cstheme="minorHAnsi"/>
          <w:color w:val="3003ED"/>
          <w:sz w:val="18"/>
          <w:szCs w:val="18"/>
        </w:rPr>
        <w:t xml:space="preserve"> dans un délai maximum de 24 mois après la </w:t>
      </w:r>
      <w:r w:rsidR="003955C7">
        <w:rPr>
          <w:rFonts w:ascii="Marianne Light" w:hAnsi="Marianne Light" w:cstheme="minorHAnsi"/>
          <w:color w:val="3003ED"/>
          <w:sz w:val="18"/>
          <w:szCs w:val="18"/>
        </w:rPr>
        <w:t>mise en service</w:t>
      </w:r>
      <w:r w:rsidR="003955C7" w:rsidRPr="000F1001">
        <w:rPr>
          <w:rFonts w:ascii="Marianne Light" w:hAnsi="Marianne Light" w:cstheme="minorHAnsi"/>
          <w:color w:val="3003ED"/>
          <w:sz w:val="18"/>
          <w:szCs w:val="18"/>
        </w:rPr>
        <w:t xml:space="preserve"> </w:t>
      </w:r>
      <w:r w:rsidRPr="000F1001">
        <w:rPr>
          <w:rFonts w:ascii="Marianne Light" w:hAnsi="Marianne Light" w:cstheme="minorHAnsi"/>
          <w:color w:val="3003ED"/>
          <w:sz w:val="18"/>
          <w:szCs w:val="18"/>
        </w:rPr>
        <w:t>de l'installation</w:t>
      </w:r>
      <w:r w:rsidR="0012263F">
        <w:rPr>
          <w:rFonts w:ascii="Marianne Light" w:hAnsi="Marianne Light" w:cstheme="minorHAnsi"/>
          <w:color w:val="3003ED"/>
          <w:sz w:val="18"/>
          <w:szCs w:val="18"/>
        </w:rPr>
        <w:t>,</w:t>
      </w:r>
      <w:r w:rsidRPr="000F1001">
        <w:rPr>
          <w:rFonts w:ascii="Marianne Light" w:hAnsi="Marianne Light" w:cstheme="minorHAnsi"/>
          <w:color w:val="3003ED"/>
          <w:sz w:val="18"/>
          <w:szCs w:val="18"/>
        </w:rPr>
        <w:t xml:space="preserve"> des résultats réels de la production de chaleur restituée consolidée au moins sur 12 mois sur le compteur de chaleur (engagement du bénéficiaire de transmettre </w:t>
      </w:r>
      <w:r w:rsidR="00342EAF">
        <w:rPr>
          <w:rFonts w:ascii="Marianne Light" w:hAnsi="Marianne Light" w:cstheme="minorHAnsi"/>
          <w:color w:val="3003ED"/>
          <w:sz w:val="18"/>
          <w:szCs w:val="18"/>
        </w:rPr>
        <w:t xml:space="preserve">tous les mois </w:t>
      </w:r>
      <w:r w:rsidRPr="000F1001">
        <w:rPr>
          <w:rFonts w:ascii="Marianne Light" w:hAnsi="Marianne Light" w:cstheme="minorHAnsi"/>
          <w:color w:val="3003ED"/>
          <w:sz w:val="18"/>
          <w:szCs w:val="18"/>
        </w:rPr>
        <w:t xml:space="preserve">les </w:t>
      </w:r>
      <w:r w:rsidR="00342EAF">
        <w:rPr>
          <w:rFonts w:ascii="Marianne Light" w:hAnsi="Marianne Light" w:cstheme="minorHAnsi"/>
          <w:color w:val="3003ED"/>
          <w:sz w:val="18"/>
          <w:szCs w:val="18"/>
        </w:rPr>
        <w:t xml:space="preserve">données de production </w:t>
      </w:r>
      <w:r w:rsidRPr="000F1001">
        <w:rPr>
          <w:rFonts w:ascii="Marianne Light" w:hAnsi="Marianne Light" w:cstheme="minorHAnsi"/>
          <w:color w:val="3003ED"/>
          <w:sz w:val="18"/>
          <w:szCs w:val="18"/>
        </w:rPr>
        <w:t>du compteur pendant 3 ans)</w:t>
      </w:r>
    </w:p>
    <w:p w14:paraId="22980406" w14:textId="21470936" w:rsidR="000F1001" w:rsidRPr="000F1001" w:rsidRDefault="000F1001" w:rsidP="007607D5">
      <w:pPr>
        <w:pStyle w:val="Pucerond"/>
      </w:pPr>
      <w:r w:rsidRPr="000F1001">
        <w:t xml:space="preserve">Les modifications techniques éventuelles apportées sur l’installation </w:t>
      </w:r>
    </w:p>
    <w:p w14:paraId="3CDF2A34" w14:textId="77777777" w:rsidR="000F1001" w:rsidRPr="000F1001" w:rsidRDefault="000F1001" w:rsidP="007607D5">
      <w:pPr>
        <w:pStyle w:val="Pucerond"/>
      </w:pPr>
      <w:r w:rsidRPr="000F1001">
        <w:t>La liste des problèmes techniques éventuels rencontrés depuis la mise en service de l’installation</w:t>
      </w:r>
    </w:p>
    <w:p w14:paraId="533F1D22" w14:textId="77777777" w:rsidR="000F1001" w:rsidRPr="000F1001" w:rsidRDefault="000F1001" w:rsidP="007607D5">
      <w:pPr>
        <w:pStyle w:val="Pucerond"/>
      </w:pPr>
      <w:r w:rsidRPr="000F1001">
        <w:t>D’une note sur l’impact de l’aide sur les abonnés, avec les modalités de répercussion de cet impact vers l’usager final.</w:t>
      </w:r>
    </w:p>
    <w:p w14:paraId="36448CE4" w14:textId="77777777" w:rsidR="000F1001" w:rsidRPr="000F1001" w:rsidRDefault="000F1001" w:rsidP="007607D5">
      <w:pPr>
        <w:pStyle w:val="Pucerond"/>
      </w:pPr>
      <w:r w:rsidRPr="000F1001">
        <w:t>Du rapport annuel d’exploitation comprenant le compte rendu financier, le prix moyen facturé à l’abonné (R1+R2) en €/</w:t>
      </w:r>
      <w:proofErr w:type="spellStart"/>
      <w:r w:rsidRPr="000F1001">
        <w:t>MWh</w:t>
      </w:r>
      <w:proofErr w:type="spellEnd"/>
      <w:r w:rsidRPr="000F1001">
        <w:t xml:space="preserve"> ainsi qu’une ou plusieurs polices d’abonnement caractéristiques. </w:t>
      </w:r>
    </w:p>
    <w:p w14:paraId="5A4FEBE3" w14:textId="680F1A1D" w:rsidR="000D6D87" w:rsidRDefault="000D6D87" w:rsidP="007607D5">
      <w:pPr>
        <w:pStyle w:val="Pucerond"/>
      </w:pPr>
      <w:r>
        <w:t>F</w:t>
      </w:r>
      <w:r w:rsidRPr="000D6D87">
        <w:t>ournir des photos de l'installation réalisée que l'ADEME pourra réutiliser dans le respect des crédits photos indiqués sur les images transmises</w:t>
      </w:r>
      <w:r>
        <w:t>.</w:t>
      </w:r>
    </w:p>
    <w:p w14:paraId="2669B443" w14:textId="77777777" w:rsidR="003955C7" w:rsidRPr="000D6D87" w:rsidRDefault="003955C7" w:rsidP="00057847">
      <w:pPr>
        <w:pStyle w:val="Pucerond"/>
        <w:numPr>
          <w:ilvl w:val="0"/>
          <w:numId w:val="0"/>
        </w:numPr>
        <w:ind w:left="1037"/>
      </w:pPr>
    </w:p>
    <w:p w14:paraId="29BCD785" w14:textId="74F4AAEE" w:rsidR="00A0357F" w:rsidRPr="007607D5" w:rsidRDefault="00A0357F" w:rsidP="007607D5">
      <w:pPr>
        <w:pStyle w:val="Pucenoir"/>
        <w:rPr>
          <w:color w:val="00B050"/>
        </w:rPr>
      </w:pPr>
      <w:r w:rsidRPr="007607D5">
        <w:rPr>
          <w:color w:val="00B050"/>
        </w:rPr>
        <w:t>Bilans annuels</w:t>
      </w:r>
      <w:r w:rsidRPr="007607D5">
        <w:rPr>
          <w:rFonts w:ascii="Calibri" w:hAnsi="Calibri" w:cs="Calibri"/>
          <w:color w:val="00B050"/>
        </w:rPr>
        <w:t> </w:t>
      </w:r>
      <w:r w:rsidRPr="007607D5">
        <w:rPr>
          <w:color w:val="00B050"/>
        </w:rPr>
        <w:t>:</w:t>
      </w:r>
    </w:p>
    <w:p w14:paraId="4CA4C509" w14:textId="77777777" w:rsidR="00A0357F" w:rsidRPr="007607D5" w:rsidRDefault="00A0357F" w:rsidP="007607D5">
      <w:pPr>
        <w:pStyle w:val="TexteCourant"/>
        <w:rPr>
          <w:color w:val="00B050"/>
        </w:rPr>
      </w:pPr>
      <w:r w:rsidRPr="007607D5">
        <w:rPr>
          <w:color w:val="00B050"/>
        </w:rPr>
        <w:t>Pour les extensions, le maître d'ouvrage s'engage à transmettre à l'ADEME jusqu’à 3 ans après le versement du solde, un bilan annuel sur les</w:t>
      </w:r>
      <w:r w:rsidRPr="007607D5">
        <w:rPr>
          <w:rFonts w:ascii="Calibri" w:hAnsi="Calibri" w:cs="Calibri"/>
          <w:color w:val="00B050"/>
        </w:rPr>
        <w:t> </w:t>
      </w:r>
      <w:r w:rsidRPr="007607D5">
        <w:rPr>
          <w:color w:val="00B050"/>
        </w:rPr>
        <w:t>données d’exploitation comprenant le compte rendu financier, le prix moyen facturé à l’abonné (R1+R2) en €/</w:t>
      </w:r>
      <w:proofErr w:type="spellStart"/>
      <w:r w:rsidRPr="007607D5">
        <w:rPr>
          <w:color w:val="00B050"/>
        </w:rPr>
        <w:t>MWh</w:t>
      </w:r>
      <w:proofErr w:type="spellEnd"/>
      <w:r w:rsidRPr="007607D5">
        <w:rPr>
          <w:color w:val="00B050"/>
        </w:rPr>
        <w:t xml:space="preserve"> ainsi qu’une ou plusieurs polices d’abonnement caractéristiques.</w:t>
      </w:r>
    </w:p>
    <w:p w14:paraId="7A304B11" w14:textId="77777777" w:rsidR="00A0357F" w:rsidRPr="00A0357F" w:rsidRDefault="00A0357F" w:rsidP="00A0357F">
      <w:pPr>
        <w:tabs>
          <w:tab w:val="left" w:pos="0"/>
        </w:tabs>
        <w:jc w:val="both"/>
        <w:rPr>
          <w:rFonts w:ascii="Marianne Light" w:hAnsi="Marianne Light" w:cstheme="minorHAnsi"/>
          <w:bCs/>
          <w:color w:val="00B050"/>
          <w:kern w:val="0"/>
          <w:sz w:val="18"/>
          <w:szCs w:val="18"/>
        </w:rPr>
      </w:pPr>
    </w:p>
    <w:bookmarkEnd w:id="194"/>
    <w:p w14:paraId="0440EDEF" w14:textId="77777777" w:rsidR="00056B67" w:rsidRPr="00756311" w:rsidRDefault="00056B67" w:rsidP="00E52381">
      <w:pPr>
        <w:rPr>
          <w:rFonts w:ascii="Marianne Light" w:hAnsi="Marianne Light"/>
          <w:b/>
          <w:sz w:val="18"/>
          <w:highlight w:val="yellow"/>
          <w:bdr w:val="single" w:sz="4" w:space="0" w:color="auto"/>
        </w:rPr>
      </w:pPr>
    </w:p>
    <w:sectPr w:rsidR="00056B67" w:rsidRPr="00756311" w:rsidSect="006F0850">
      <w:footerReference w:type="default" r:id="rId12"/>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E068" w14:textId="77777777" w:rsidR="009E6374" w:rsidRDefault="009E6374" w:rsidP="00355E54">
      <w:pPr>
        <w:spacing w:after="0" w:line="240" w:lineRule="auto"/>
      </w:pPr>
      <w:r>
        <w:separator/>
      </w:r>
    </w:p>
  </w:endnote>
  <w:endnote w:type="continuationSeparator" w:id="0">
    <w:p w14:paraId="7AAE6FB5" w14:textId="77777777" w:rsidR="009E6374" w:rsidRDefault="009E6374"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300C" w14:textId="1794BD24" w:rsidR="009E6374" w:rsidRDefault="009E6374" w:rsidP="006F0850">
    <w:pPr>
      <w:pStyle w:val="Pieddepage"/>
      <w:jc w:val="right"/>
      <w:rPr>
        <w:rFonts w:ascii="Marianne" w:hAnsi="Marianne"/>
        <w:sz w:val="16"/>
        <w:szCs w:val="16"/>
      </w:rPr>
    </w:pPr>
    <w:r>
      <w:rPr>
        <w:rFonts w:ascii="Marianne Light" w:hAnsi="Marianne Light"/>
        <w:sz w:val="16"/>
        <w:szCs w:val="16"/>
      </w:rPr>
      <w:t>Récupération de chaleur fatale et création/extension d’un réseau de chaleur – analyse économique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FA01B0">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62FE7BB0" w14:textId="6CE451BB" w:rsidR="009E6374" w:rsidRPr="006F0850" w:rsidRDefault="009E6374" w:rsidP="006F0850">
    <w:pPr>
      <w:pStyle w:val="Pieddepage"/>
      <w:jc w:val="right"/>
    </w:pPr>
    <w:r w:rsidRPr="0038673F">
      <w:rPr>
        <w:noProof/>
        <w:sz w:val="16"/>
        <w:szCs w:val="16"/>
      </w:rPr>
      <w:drawing>
        <wp:anchor distT="0" distB="0" distL="114300" distR="114300" simplePos="0" relativeHeight="251659264" behindDoc="1" locked="1" layoutInCell="1" allowOverlap="1" wp14:anchorId="0BA713D1" wp14:editId="23AFDF97">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2F47" w14:textId="77777777" w:rsidR="009E6374" w:rsidRDefault="009E6374" w:rsidP="00355E54">
      <w:pPr>
        <w:spacing w:after="0" w:line="240" w:lineRule="auto"/>
      </w:pPr>
      <w:r>
        <w:separator/>
      </w:r>
    </w:p>
  </w:footnote>
  <w:footnote w:type="continuationSeparator" w:id="0">
    <w:p w14:paraId="61897D45" w14:textId="77777777" w:rsidR="009E6374" w:rsidRDefault="009E6374" w:rsidP="00355E54">
      <w:pPr>
        <w:spacing w:after="0" w:line="240" w:lineRule="auto"/>
      </w:pPr>
      <w:r>
        <w:continuationSeparator/>
      </w:r>
    </w:p>
  </w:footnote>
  <w:footnote w:id="1">
    <w:p w14:paraId="39064AD8" w14:textId="3E601EFE" w:rsidR="009E6374" w:rsidRPr="00F37448" w:rsidRDefault="009E6374" w:rsidP="005F5B55">
      <w:pPr>
        <w:pStyle w:val="notebasdepage"/>
      </w:pPr>
      <w:r w:rsidRPr="00F37448">
        <w:rPr>
          <w:rStyle w:val="Appelnotedebasdep"/>
        </w:rPr>
        <w:footnoteRef/>
      </w:r>
      <w:r w:rsidRPr="00F37448">
        <w:t xml:space="preserve"> Décret n° 2019-1320 du 9 décembre 2019 relatif aux certificats d'économies d'énergie et à la prolongation de la quatrième période d'obligation du dispositif</w:t>
      </w:r>
      <w:r>
        <w:t xml:space="preserve"> </w:t>
      </w:r>
      <w:hyperlink r:id="rId1" w:history="1">
        <w:r w:rsidRPr="00651BA7">
          <w:rPr>
            <w:rStyle w:val="Lienhypertexte"/>
          </w:rPr>
          <w:t>https://www.legifrance.gouv.fr/eli/decret/2019/12/9/TRER1922307D/jo/texte</w:t>
        </w:r>
      </w:hyperlink>
    </w:p>
    <w:p w14:paraId="32E11111" w14:textId="229F2415" w:rsidR="009E6374" w:rsidRPr="00697B34" w:rsidRDefault="009E6374" w:rsidP="005F5B55">
      <w:pPr>
        <w:pStyle w:val="notebasdepage"/>
        <w:rPr>
          <w:szCs w:val="18"/>
        </w:rPr>
      </w:pPr>
      <w:r w:rsidRPr="00F37448">
        <w:t xml:space="preserve">Arrêté du 9 décembre 2019 modifiant l'arrêté du 4 septembre 2014 fixant la liste des éléments d'une demande de certificats d'économies d'énergie et les documents à archiver par le demandeur : </w:t>
      </w:r>
      <w:hyperlink r:id="rId2" w:history="1">
        <w:r w:rsidRPr="00F37448">
          <w:rPr>
            <w:rStyle w:val="Lienhypertexte"/>
          </w:rPr>
          <w:t>https://www.legifrance.gouv.fr/eli/arrete/2019/12/9/TRER1934692A/jo/texte</w:t>
        </w:r>
      </w:hyperlink>
    </w:p>
  </w:footnote>
  <w:footnote w:id="2">
    <w:p w14:paraId="152781E7" w14:textId="56F8DC67" w:rsidR="009E6374" w:rsidRPr="00F37448" w:rsidRDefault="009E6374" w:rsidP="005F5B55">
      <w:pPr>
        <w:pStyle w:val="notebasdepage"/>
      </w:pPr>
      <w:r w:rsidRPr="00F37448">
        <w:rPr>
          <w:rStyle w:val="Appelnotedebasdep"/>
        </w:rPr>
        <w:footnoteRef/>
      </w:r>
      <w:r w:rsidRPr="00F37448">
        <w:t xml:space="preserve"> </w:t>
      </w:r>
      <w:r w:rsidRPr="005F5B55">
        <w:t xml:space="preserve">Disponible dans le fichier Excel du volet technique « </w:t>
      </w:r>
      <w:proofErr w:type="spellStart"/>
      <w:r w:rsidRPr="005F5B55">
        <w:t>Vtech_tab_récupération_chaleur_fatale</w:t>
      </w:r>
      <w:proofErr w:type="spellEnd"/>
      <w:r w:rsidRPr="005F5B55">
        <w:t xml:space="preserve">_ avec réseau » disponible sous : </w:t>
      </w:r>
      <w:hyperlink r:id="rId3" w:history="1">
        <w:r w:rsidR="00FA01B0" w:rsidRPr="00FA01B0">
          <w:rPr>
            <w:rStyle w:val="Lienhypertexte"/>
          </w:rPr>
          <w:t>https://agirpourlatransition.ademe.fr/entreprises/aides-financieres/2022/aide-installations-recuperation-chaleur-fatale</w:t>
        </w:r>
      </w:hyperlink>
    </w:p>
  </w:footnote>
  <w:footnote w:id="3">
    <w:p w14:paraId="2216E91A" w14:textId="46C81CC9" w:rsidR="009E6374" w:rsidRDefault="009E6374" w:rsidP="005F5B55">
      <w:pPr>
        <w:pStyle w:val="notebasdepage"/>
      </w:pPr>
      <w:r w:rsidRPr="00F37448">
        <w:rPr>
          <w:rStyle w:val="Appelnotedebasdep"/>
        </w:rPr>
        <w:footnoteRef/>
      </w:r>
      <w:r w:rsidRPr="00F37448">
        <w:t xml:space="preserve"> </w:t>
      </w:r>
      <w:r w:rsidRPr="00F37448">
        <w:rPr>
          <w:lang w:eastAsia="en-US"/>
        </w:rPr>
        <w:t>Le guide pour la rédaction d’un cahier des charges «</w:t>
      </w:r>
      <w:r w:rsidRPr="00F37448">
        <w:rPr>
          <w:rFonts w:ascii="Calibri" w:hAnsi="Calibri"/>
          <w:lang w:eastAsia="en-US"/>
        </w:rPr>
        <w:t> </w:t>
      </w:r>
      <w:r w:rsidRPr="00F37448">
        <w:rPr>
          <w:rFonts w:cs="Marianne Light"/>
          <w:lang w:eastAsia="en-US"/>
        </w:rPr>
        <w:t>é</w:t>
      </w:r>
      <w:r w:rsidRPr="00F37448">
        <w:rPr>
          <w:lang w:eastAsia="en-US"/>
        </w:rPr>
        <w:t>tude de faisabilit</w:t>
      </w:r>
      <w:r w:rsidRPr="00F37448">
        <w:rPr>
          <w:rFonts w:cs="Marianne Light"/>
          <w:lang w:eastAsia="en-US"/>
        </w:rPr>
        <w:t>é</w:t>
      </w:r>
      <w:r w:rsidRPr="00F37448">
        <w:rPr>
          <w:lang w:eastAsia="en-US"/>
        </w:rPr>
        <w:t xml:space="preserve"> r</w:t>
      </w:r>
      <w:r w:rsidRPr="00F37448">
        <w:rPr>
          <w:rFonts w:cs="Marianne Light"/>
          <w:lang w:eastAsia="en-US"/>
        </w:rPr>
        <w:t>é</w:t>
      </w:r>
      <w:r w:rsidRPr="00F37448">
        <w:rPr>
          <w:lang w:eastAsia="en-US"/>
        </w:rPr>
        <w:t>cup</w:t>
      </w:r>
      <w:r w:rsidRPr="00F37448">
        <w:rPr>
          <w:rFonts w:cs="Marianne Light"/>
          <w:lang w:eastAsia="en-US"/>
        </w:rPr>
        <w:t>é</w:t>
      </w:r>
      <w:r w:rsidRPr="00F37448">
        <w:rPr>
          <w:lang w:eastAsia="en-US"/>
        </w:rPr>
        <w:t>ration de chaleur fatale</w:t>
      </w:r>
      <w:r w:rsidRPr="00F37448">
        <w:rPr>
          <w:rFonts w:ascii="Calibri" w:hAnsi="Calibri"/>
          <w:lang w:eastAsia="en-US"/>
        </w:rPr>
        <w:t> </w:t>
      </w:r>
      <w:r w:rsidRPr="00F37448">
        <w:rPr>
          <w:rFonts w:cs="Marianne Light"/>
          <w:lang w:eastAsia="en-US"/>
        </w:rPr>
        <w:t>»</w:t>
      </w:r>
      <w:r w:rsidRPr="00F37448">
        <w:rPr>
          <w:lang w:eastAsia="en-US"/>
        </w:rPr>
        <w:t xml:space="preserve"> disponible sur </w:t>
      </w:r>
      <w:hyperlink r:id="rId4" w:history="1">
        <w:r w:rsidRPr="00FA01B0">
          <w:rPr>
            <w:rStyle w:val="Lienhypertexte"/>
            <w:rFonts w:cs="Calibri"/>
            <w:highlight w:val="yellow"/>
            <w:lang w:eastAsia="en-US"/>
          </w:rPr>
          <w:t>https://www.ademe.fr/etude-faisabilite-recuperation-chaleur-fatale-valorisation-interne-etou-externe</w:t>
        </w:r>
      </w:hyperlink>
      <w:r w:rsidRPr="00FA01B0">
        <w:rPr>
          <w:highlight w:val="yellow"/>
          <w:lang w:eastAsia="en-US"/>
        </w:rPr>
        <w:t>.</w:t>
      </w:r>
    </w:p>
  </w:footnote>
  <w:footnote w:id="4">
    <w:p w14:paraId="33D70D33" w14:textId="0E481BCD" w:rsidR="009E6374" w:rsidRPr="00FA01B0" w:rsidRDefault="009E6374" w:rsidP="009E6374">
      <w:pPr>
        <w:pStyle w:val="Notedebasdepage"/>
        <w:rPr>
          <w:rFonts w:ascii="Marianne Light" w:hAnsi="Marianne Light"/>
          <w:sz w:val="14"/>
          <w:szCs w:val="16"/>
          <w:lang w:eastAsia="en-US"/>
        </w:rPr>
      </w:pPr>
      <w:r w:rsidRPr="00FA01B0">
        <w:rPr>
          <w:rStyle w:val="Appelnotedebasdep"/>
          <w:rFonts w:ascii="Marianne Light" w:hAnsi="Marianne Light"/>
          <w:sz w:val="14"/>
          <w:szCs w:val="16"/>
        </w:rPr>
        <w:footnoteRef/>
      </w:r>
      <w:r>
        <w:t xml:space="preserve"> </w:t>
      </w:r>
      <w:hyperlink r:id="rId5" w:history="1">
        <w:r w:rsidRPr="00FA01B0">
          <w:rPr>
            <w:rFonts w:ascii="Marianne Light" w:hAnsi="Marianne Light"/>
            <w:sz w:val="14"/>
            <w:szCs w:val="16"/>
            <w:lang w:eastAsia="en-US"/>
          </w:rPr>
          <w:t>https://librairie.ademe.fr/energies-renouvelables-reseaux-et-stockage/1911-guide-de-creation-d-un-reseau-de-chaleur.html</w:t>
        </w:r>
      </w:hyperlink>
    </w:p>
  </w:footnote>
  <w:footnote w:id="5">
    <w:p w14:paraId="520EF4AF" w14:textId="365458A8" w:rsidR="009E6374" w:rsidRDefault="009E6374">
      <w:pPr>
        <w:pStyle w:val="Notedebasdepage"/>
      </w:pPr>
      <w:r w:rsidRPr="00FA01B0">
        <w:rPr>
          <w:rStyle w:val="Appelnotedebasdep"/>
          <w:rFonts w:ascii="Marianne Light" w:hAnsi="Marianne Light"/>
          <w:sz w:val="14"/>
          <w:szCs w:val="16"/>
        </w:rPr>
        <w:footnoteRef/>
      </w:r>
      <w:r w:rsidRPr="00FA01B0">
        <w:rPr>
          <w:rStyle w:val="Appelnotedebasdep"/>
          <w:rFonts w:ascii="Marianne Light" w:hAnsi="Marianne Light"/>
          <w:sz w:val="14"/>
          <w:szCs w:val="16"/>
        </w:rPr>
        <w:t xml:space="preserve"> </w:t>
      </w:r>
      <w:r>
        <w:rPr>
          <w:rFonts w:ascii="Marianne Light" w:hAnsi="Marianne Light"/>
          <w:sz w:val="14"/>
          <w:szCs w:val="16"/>
        </w:rPr>
        <w:t xml:space="preserve"> </w:t>
      </w:r>
      <w:hyperlink r:id="rId6" w:history="1">
        <w:r w:rsidRPr="00FA01B0">
          <w:rPr>
            <w:rFonts w:ascii="Marianne Light" w:hAnsi="Marianne Light"/>
            <w:sz w:val="14"/>
            <w:szCs w:val="16"/>
            <w:lang w:eastAsia="en-US"/>
          </w:rPr>
          <w:t>https://librairie.ademe.fr/energies-renouvelables-reseaux-et-stockage/2534-guide-de-realisation-du-schema-directeur-d-un-reseau-de-chaleur-ou-de-froid-existant.html</w:t>
        </w:r>
      </w:hyperlink>
    </w:p>
  </w:footnote>
  <w:footnote w:id="6">
    <w:p w14:paraId="7494D422" w14:textId="6CBA8D89" w:rsidR="009E6374" w:rsidRPr="00F37448" w:rsidRDefault="009E6374" w:rsidP="005F5B55">
      <w:pPr>
        <w:pStyle w:val="notebasdepage"/>
      </w:pPr>
      <w:r w:rsidRPr="00F37448">
        <w:rPr>
          <w:rStyle w:val="Appelnotedebasdep"/>
        </w:rPr>
        <w:footnoteRef/>
      </w:r>
      <w:r w:rsidRPr="00F37448">
        <w:t xml:space="preserve"> Pour les projets froid, méthodologique détaillée dans le cahier des charges ADEME «</w:t>
      </w:r>
      <w:r w:rsidRPr="00F37448">
        <w:rPr>
          <w:rFonts w:ascii="Calibri" w:hAnsi="Calibri" w:cs="Calibri"/>
        </w:rPr>
        <w:t> </w:t>
      </w:r>
      <w:r w:rsidRPr="00F37448">
        <w:t>Diagnostic r</w:t>
      </w:r>
      <w:r w:rsidRPr="00F37448">
        <w:rPr>
          <w:rFonts w:cs="Marianne Light"/>
        </w:rPr>
        <w:t>é</w:t>
      </w:r>
      <w:r w:rsidRPr="00F37448">
        <w:t>frig</w:t>
      </w:r>
      <w:r w:rsidRPr="00F37448">
        <w:rPr>
          <w:rFonts w:cs="Marianne Light"/>
        </w:rPr>
        <w:t>é</w:t>
      </w:r>
      <w:r w:rsidRPr="00F37448">
        <w:t>ration dans</w:t>
      </w:r>
      <w:r>
        <w:t xml:space="preserve"> </w:t>
      </w:r>
      <w:r w:rsidRPr="00F37448">
        <w:t>l</w:t>
      </w:r>
      <w:r w:rsidRPr="00F37448">
        <w:rPr>
          <w:rFonts w:cs="Marianne Light"/>
        </w:rPr>
        <w:t>’</w:t>
      </w:r>
      <w:r w:rsidRPr="00F37448">
        <w:t>industrie</w:t>
      </w:r>
      <w:r w:rsidRPr="00F37448">
        <w:rPr>
          <w:rFonts w:ascii="Calibri" w:hAnsi="Calibri" w:cs="Calibri"/>
        </w:rPr>
        <w:t> </w:t>
      </w:r>
      <w:r w:rsidRPr="00F37448">
        <w:rPr>
          <w:rFonts w:cs="Marianne Light"/>
        </w:rPr>
        <w:t>»</w:t>
      </w:r>
      <w:r w:rsidRPr="00F37448">
        <w:t>, disponible en ligne</w:t>
      </w:r>
      <w:r w:rsidRPr="00F37448">
        <w:rPr>
          <w:rFonts w:ascii="Calibri" w:hAnsi="Calibri" w:cs="Calibri"/>
        </w:rPr>
        <w:t> </w:t>
      </w:r>
      <w:r w:rsidRPr="00F37448">
        <w:t xml:space="preserve">: </w:t>
      </w:r>
      <w:hyperlink r:id="rId7" w:history="1">
        <w:r w:rsidRPr="00F37448">
          <w:rPr>
            <w:rStyle w:val="Lienhypertexte"/>
          </w:rPr>
          <w:t>https://www.ademe.fr/diagnostic-economies-denergie-refrigeration-lindustrie</w:t>
        </w:r>
      </w:hyperlink>
    </w:p>
  </w:footnote>
  <w:footnote w:id="7">
    <w:p w14:paraId="011584CB" w14:textId="2993BB01" w:rsidR="009E6374" w:rsidRPr="00F37448" w:rsidRDefault="009E6374" w:rsidP="005F5B55">
      <w:pPr>
        <w:pStyle w:val="notebasdepage"/>
      </w:pPr>
      <w:r w:rsidRPr="00F37448">
        <w:rPr>
          <w:rStyle w:val="Appelnotedebasdep"/>
        </w:rPr>
        <w:footnoteRef/>
      </w:r>
      <w:r w:rsidRPr="00F37448">
        <w:t xml:space="preserve"> Attention, des critères techniques d’éligibilité existent (cf. méthode fonds chaleur)</w:t>
      </w:r>
      <w:r w:rsidRPr="00F37448">
        <w:rPr>
          <w:rFonts w:ascii="Calibri" w:hAnsi="Calibri" w:cs="Calibri"/>
        </w:rPr>
        <w:t> </w:t>
      </w:r>
      <w:r w:rsidRPr="00F37448">
        <w:t>: par exemple, SCOP&gt;4 pour les PAC</w:t>
      </w:r>
    </w:p>
  </w:footnote>
  <w:footnote w:id="8">
    <w:p w14:paraId="31941C4A" w14:textId="22ED8435" w:rsidR="009E6374" w:rsidRPr="00BE29A5" w:rsidRDefault="009E6374" w:rsidP="005F5B55">
      <w:pPr>
        <w:pStyle w:val="notebasdepage"/>
        <w:rPr>
          <w:sz w:val="18"/>
          <w:szCs w:val="18"/>
        </w:rPr>
      </w:pPr>
      <w:r w:rsidRPr="00F37448">
        <w:rPr>
          <w:rStyle w:val="Appelnotedebasdep"/>
        </w:rPr>
        <w:footnoteRef/>
      </w:r>
      <w:r w:rsidRPr="00F37448">
        <w:t xml:space="preserve"> D</w:t>
      </w:r>
      <w:r w:rsidRPr="00F37448">
        <w:rPr>
          <w:rFonts w:cs="Calibri"/>
        </w:rPr>
        <w:t>ans le cas où un tiers investisseur est le bénéficiaire de l’aide, on renseigne le secteur de l’industriel qui fournit la chaleur.</w:t>
      </w:r>
    </w:p>
  </w:footnote>
  <w:footnote w:id="9">
    <w:p w14:paraId="696E60BF" w14:textId="77777777" w:rsidR="009E6374" w:rsidRPr="00F37448" w:rsidRDefault="009E6374" w:rsidP="005F5B55">
      <w:pPr>
        <w:pStyle w:val="notebasdepage"/>
      </w:pPr>
      <w:r w:rsidRPr="00F37448">
        <w:rPr>
          <w:rStyle w:val="Appelnotedebasdep"/>
        </w:rPr>
        <w:footnoteRef/>
      </w:r>
      <w:r w:rsidRPr="00F37448">
        <w:t xml:space="preserve"> R1 français (= coefficient </w:t>
      </w:r>
      <w:proofErr w:type="spellStart"/>
      <w:r w:rsidRPr="00F37448">
        <w:t>Pe</w:t>
      </w:r>
      <w:proofErr w:type="spellEnd"/>
      <w:r w:rsidRPr="00F37448">
        <w:t xml:space="preserve">), déclaré par les exploitants/syndicats de traitement aux douanes pour la TGAP et défini au JORF n°0287 du 10 décembre 2016 relatif aux installations d’incinération </w:t>
      </w:r>
      <w:r w:rsidRPr="00F37448">
        <w:rPr>
          <w:bCs/>
        </w:rPr>
        <w:t xml:space="preserve">et de </w:t>
      </w:r>
      <w:proofErr w:type="spellStart"/>
      <w:r w:rsidRPr="00F37448">
        <w:rPr>
          <w:bCs/>
        </w:rPr>
        <w:t>coïncinération</w:t>
      </w:r>
      <w:proofErr w:type="spellEnd"/>
      <w:r w:rsidRPr="00F37448">
        <w:rPr>
          <w:bCs/>
        </w:rPr>
        <w:t xml:space="preserve"> de déchets non dangereux et aux installations incinérant des déchets d'activités de soins à risques infectieux</w:t>
      </w:r>
    </w:p>
  </w:footnote>
  <w:footnote w:id="10">
    <w:p w14:paraId="4A827B2B" w14:textId="0B609427" w:rsidR="009E6374" w:rsidRPr="005E73DB" w:rsidRDefault="009E6374" w:rsidP="005F5B55">
      <w:pPr>
        <w:pStyle w:val="notebasdepage"/>
        <w:rPr>
          <w:sz w:val="18"/>
          <w:szCs w:val="18"/>
        </w:rPr>
      </w:pPr>
      <w:r w:rsidRPr="00F37448">
        <w:rPr>
          <w:rStyle w:val="Appelnotedebasdep"/>
        </w:rPr>
        <w:footnoteRef/>
      </w:r>
      <w:r w:rsidRPr="00F37448">
        <w:t xml:space="preserve"> EEMA</w:t>
      </w:r>
      <w:r w:rsidRPr="00F37448">
        <w:rPr>
          <w:rFonts w:ascii="Calibri" w:hAnsi="Calibri" w:cs="Calibri"/>
        </w:rPr>
        <w:t> </w:t>
      </w:r>
      <w:r w:rsidRPr="00F37448">
        <w:rPr>
          <w:bCs/>
        </w:rPr>
        <w:t xml:space="preserve">: voir Condition d’éligibilité et de financement Chaleur Fatale disponible sur le site </w:t>
      </w:r>
      <w:hyperlink r:id="rId8" w:history="1">
        <w:r w:rsidR="00FA01B0" w:rsidRPr="00B43D07">
          <w:rPr>
            <w:rStyle w:val="Lienhypertexte"/>
          </w:rPr>
          <w:t>https://agirpourlatransition.ademe.fr/entreprises/aides-financieres/2022/aide-installations-recuperation-chaleur-fatale</w:t>
        </w:r>
      </w:hyperlink>
      <w:r w:rsidR="00FA01B0">
        <w:t xml:space="preserve"> </w:t>
      </w:r>
      <w:r w:rsidRPr="00F37448">
        <w:rPr>
          <w:bCs/>
        </w:rPr>
        <w:t>pour la définition et la formule de calcul</w:t>
      </w:r>
      <w:r w:rsidRPr="005E73DB">
        <w:rPr>
          <w:sz w:val="18"/>
          <w:szCs w:val="18"/>
        </w:rPr>
        <w:t xml:space="preserve"> </w:t>
      </w:r>
      <w:bookmarkStart w:id="112" w:name="_GoBack"/>
      <w:bookmarkEnd w:id="112"/>
    </w:p>
  </w:footnote>
  <w:footnote w:id="11">
    <w:p w14:paraId="0BB83A4D" w14:textId="77777777" w:rsidR="009E6374" w:rsidRPr="00250EEE" w:rsidRDefault="009E6374" w:rsidP="0023613D">
      <w:pPr>
        <w:spacing w:before="120"/>
        <w:jc w:val="both"/>
        <w:rPr>
          <w:rFonts w:ascii="Marianne Light" w:hAnsi="Marianne Light"/>
          <w:sz w:val="18"/>
        </w:rPr>
      </w:pPr>
      <w:r>
        <w:rPr>
          <w:rStyle w:val="Appelnotedebasdep"/>
        </w:rPr>
        <w:footnoteRef/>
      </w:r>
      <w:r>
        <w:t xml:space="preserve"> </w:t>
      </w:r>
      <w:r w:rsidRPr="0044515D">
        <w:rPr>
          <w:rFonts w:ascii="Marianne Light" w:hAnsi="Marianne Light" w:cstheme="minorHAnsi"/>
          <w:sz w:val="18"/>
          <w:szCs w:val="18"/>
        </w:rPr>
        <w:t xml:space="preserve">« </w:t>
      </w:r>
      <w:r w:rsidRPr="00D31E04">
        <w:rPr>
          <w:rFonts w:ascii="Marianne Light" w:hAnsi="Marianne Light" w:cstheme="minorHAnsi"/>
          <w:sz w:val="18"/>
          <w:szCs w:val="18"/>
        </w:rPr>
        <w:t>Cahier des charges à destination du bénéficiaire de l’aide ADEME pour le comptage et la transmission des données</w:t>
      </w:r>
      <w:r>
        <w:rPr>
          <w:rFonts w:cs="Calibri"/>
          <w:sz w:val="18"/>
          <w:szCs w:val="18"/>
        </w:rPr>
        <w:t> </w:t>
      </w:r>
      <w:r>
        <w:rPr>
          <w:rFonts w:ascii="Marianne Light" w:hAnsi="Marianne Light" w:cs="Marianne Light"/>
          <w:sz w:val="18"/>
          <w:szCs w:val="18"/>
        </w:rPr>
        <w:t>»</w:t>
      </w:r>
      <w:r>
        <w:rPr>
          <w:rFonts w:ascii="Marianne Light" w:hAnsi="Marianne Light" w:cstheme="minorHAnsi"/>
          <w:sz w:val="18"/>
          <w:szCs w:val="18"/>
        </w:rPr>
        <w:t xml:space="preserve"> disponible sous </w:t>
      </w:r>
      <w:hyperlink r:id="rId9" w:history="1">
        <w:r w:rsidRPr="00250EEE">
          <w:rPr>
            <w:rStyle w:val="Lienhypertexte"/>
            <w:rFonts w:ascii="Marianne Light" w:hAnsi="Marianne Light"/>
            <w:sz w:val="18"/>
          </w:rPr>
          <w:t>https://librairie.ademe.fr/energies-renouvelables-reseaux-et-stockage/4768-comptage-production-thermique-chaufferie-biomasse.html</w:t>
        </w:r>
      </w:hyperlink>
    </w:p>
    <w:p w14:paraId="3F6512FE" w14:textId="4E53C295" w:rsidR="009E6374" w:rsidRDefault="009E637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91149"/>
    <w:multiLevelType w:val="hybridMultilevel"/>
    <w:tmpl w:val="C0EC9D5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CF50EE26"/>
    <w:lvl w:ilvl="0" w:tplc="C270D310">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8429D4"/>
    <w:multiLevelType w:val="multilevel"/>
    <w:tmpl w:val="A30EE466"/>
    <w:styleLink w:val="Style1"/>
    <w:lvl w:ilvl="0">
      <w:start w:val="1"/>
      <w:numFmt w:val="decimal"/>
      <w:lvlText w:val="%1."/>
      <w:lvlJc w:val="left"/>
      <w:pPr>
        <w:ind w:left="360" w:hanging="360"/>
      </w:pPr>
      <w:rPr>
        <w:rFonts w:hint="default"/>
      </w:rPr>
    </w:lvl>
    <w:lvl w:ilvl="1">
      <w:start w:val="1"/>
      <w:numFmt w:val="decimal"/>
      <w:pStyle w:val="Titre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D96398A"/>
    <w:multiLevelType w:val="multilevel"/>
    <w:tmpl w:val="A30EE46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2830097"/>
    <w:multiLevelType w:val="hybridMultilevel"/>
    <w:tmpl w:val="7F626AF2"/>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10"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A735C9"/>
    <w:multiLevelType w:val="hybridMultilevel"/>
    <w:tmpl w:val="E19CD350"/>
    <w:lvl w:ilvl="0" w:tplc="AC32AD10">
      <w:start w:val="6"/>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1300E95"/>
    <w:multiLevelType w:val="hybridMultilevel"/>
    <w:tmpl w:val="AF422D2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D623B3"/>
    <w:multiLevelType w:val="multilevel"/>
    <w:tmpl w:val="A30EE466"/>
    <w:numStyleLink w:val="Style1"/>
  </w:abstractNum>
  <w:num w:numId="1">
    <w:abstractNumId w:val="7"/>
  </w:num>
  <w:num w:numId="2">
    <w:abstractNumId w:val="5"/>
  </w:num>
  <w:num w:numId="3">
    <w:abstractNumId w:val="1"/>
  </w:num>
  <w:num w:numId="4">
    <w:abstractNumId w:val="4"/>
  </w:num>
  <w:num w:numId="5">
    <w:abstractNumId w:val="11"/>
  </w:num>
  <w:num w:numId="6">
    <w:abstractNumId w:val="12"/>
  </w:num>
  <w:num w:numId="7">
    <w:abstractNumId w:val="13"/>
  </w:num>
  <w:num w:numId="8">
    <w:abstractNumId w:val="9"/>
  </w:num>
  <w:num w:numId="9">
    <w:abstractNumId w:val="8"/>
  </w:num>
  <w:num w:numId="10">
    <w:abstractNumId w:val="6"/>
  </w:num>
  <w:num w:numId="11">
    <w:abstractNumId w:val="14"/>
  </w:num>
  <w:num w:numId="12">
    <w:abstractNumId w:val="10"/>
  </w:num>
  <w:num w:numId="13">
    <w:abstractNumId w:val="2"/>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1F10"/>
    <w:rsid w:val="000032EF"/>
    <w:rsid w:val="00004025"/>
    <w:rsid w:val="00011A9B"/>
    <w:rsid w:val="00030ECC"/>
    <w:rsid w:val="00056B67"/>
    <w:rsid w:val="00057847"/>
    <w:rsid w:val="00081363"/>
    <w:rsid w:val="00084379"/>
    <w:rsid w:val="00090B92"/>
    <w:rsid w:val="00094C4C"/>
    <w:rsid w:val="00094C8A"/>
    <w:rsid w:val="000967C7"/>
    <w:rsid w:val="000B0B32"/>
    <w:rsid w:val="000B42CC"/>
    <w:rsid w:val="000C55D8"/>
    <w:rsid w:val="000C5C28"/>
    <w:rsid w:val="000D6D87"/>
    <w:rsid w:val="000E2BDB"/>
    <w:rsid w:val="000E6351"/>
    <w:rsid w:val="000E6BF3"/>
    <w:rsid w:val="000F1001"/>
    <w:rsid w:val="000F1855"/>
    <w:rsid w:val="000F5F7A"/>
    <w:rsid w:val="00100049"/>
    <w:rsid w:val="001039AD"/>
    <w:rsid w:val="0010603A"/>
    <w:rsid w:val="0011054C"/>
    <w:rsid w:val="00113409"/>
    <w:rsid w:val="0012263F"/>
    <w:rsid w:val="0012662A"/>
    <w:rsid w:val="0014082E"/>
    <w:rsid w:val="00156A74"/>
    <w:rsid w:val="00163883"/>
    <w:rsid w:val="0018606C"/>
    <w:rsid w:val="001B1604"/>
    <w:rsid w:val="001C72DF"/>
    <w:rsid w:val="001F2A8F"/>
    <w:rsid w:val="001F4593"/>
    <w:rsid w:val="001F7BA9"/>
    <w:rsid w:val="00203BA2"/>
    <w:rsid w:val="00233D73"/>
    <w:rsid w:val="0023613D"/>
    <w:rsid w:val="002650E7"/>
    <w:rsid w:val="00273502"/>
    <w:rsid w:val="002839B5"/>
    <w:rsid w:val="002901CD"/>
    <w:rsid w:val="00295AA0"/>
    <w:rsid w:val="002A7C67"/>
    <w:rsid w:val="002C3EE4"/>
    <w:rsid w:val="002D61B1"/>
    <w:rsid w:val="002E1BE2"/>
    <w:rsid w:val="0032107A"/>
    <w:rsid w:val="00323BA8"/>
    <w:rsid w:val="00342EAF"/>
    <w:rsid w:val="00354AAB"/>
    <w:rsid w:val="00355C60"/>
    <w:rsid w:val="00355E54"/>
    <w:rsid w:val="0036103F"/>
    <w:rsid w:val="003955C7"/>
    <w:rsid w:val="003A5591"/>
    <w:rsid w:val="003C1B8C"/>
    <w:rsid w:val="003E3D7C"/>
    <w:rsid w:val="00406FF1"/>
    <w:rsid w:val="00407792"/>
    <w:rsid w:val="00415DE2"/>
    <w:rsid w:val="00424DAD"/>
    <w:rsid w:val="00425876"/>
    <w:rsid w:val="00432D2A"/>
    <w:rsid w:val="0043312D"/>
    <w:rsid w:val="0043443E"/>
    <w:rsid w:val="0044515D"/>
    <w:rsid w:val="004505A6"/>
    <w:rsid w:val="00462028"/>
    <w:rsid w:val="00464CAC"/>
    <w:rsid w:val="00471663"/>
    <w:rsid w:val="0047399C"/>
    <w:rsid w:val="004A526C"/>
    <w:rsid w:val="004B0879"/>
    <w:rsid w:val="004C19FA"/>
    <w:rsid w:val="004C2A7B"/>
    <w:rsid w:val="004E5E14"/>
    <w:rsid w:val="004E711A"/>
    <w:rsid w:val="00515926"/>
    <w:rsid w:val="00533138"/>
    <w:rsid w:val="00543FEE"/>
    <w:rsid w:val="005445A6"/>
    <w:rsid w:val="005517EC"/>
    <w:rsid w:val="00560B58"/>
    <w:rsid w:val="005A5899"/>
    <w:rsid w:val="005B0DE2"/>
    <w:rsid w:val="005C42DD"/>
    <w:rsid w:val="005E075A"/>
    <w:rsid w:val="005E356D"/>
    <w:rsid w:val="005F5B55"/>
    <w:rsid w:val="00610F8A"/>
    <w:rsid w:val="00614495"/>
    <w:rsid w:val="0061461B"/>
    <w:rsid w:val="0063614A"/>
    <w:rsid w:val="00650680"/>
    <w:rsid w:val="00656733"/>
    <w:rsid w:val="0069631D"/>
    <w:rsid w:val="00697B34"/>
    <w:rsid w:val="006A645C"/>
    <w:rsid w:val="006B6C78"/>
    <w:rsid w:val="006C22D7"/>
    <w:rsid w:val="006C5440"/>
    <w:rsid w:val="006E40D9"/>
    <w:rsid w:val="006F0850"/>
    <w:rsid w:val="006F0E89"/>
    <w:rsid w:val="006F7590"/>
    <w:rsid w:val="007001E8"/>
    <w:rsid w:val="00702A0D"/>
    <w:rsid w:val="007078BF"/>
    <w:rsid w:val="00735187"/>
    <w:rsid w:val="00741072"/>
    <w:rsid w:val="007607D5"/>
    <w:rsid w:val="00760B7E"/>
    <w:rsid w:val="0076438D"/>
    <w:rsid w:val="00767184"/>
    <w:rsid w:val="0077379C"/>
    <w:rsid w:val="007822F2"/>
    <w:rsid w:val="00784864"/>
    <w:rsid w:val="007A3651"/>
    <w:rsid w:val="007A5F24"/>
    <w:rsid w:val="007B0C5C"/>
    <w:rsid w:val="007B568B"/>
    <w:rsid w:val="007B612C"/>
    <w:rsid w:val="007B63AE"/>
    <w:rsid w:val="00801204"/>
    <w:rsid w:val="008348FE"/>
    <w:rsid w:val="008617B6"/>
    <w:rsid w:val="00862613"/>
    <w:rsid w:val="00862AF1"/>
    <w:rsid w:val="00872A6F"/>
    <w:rsid w:val="008A383C"/>
    <w:rsid w:val="008D7138"/>
    <w:rsid w:val="009175E6"/>
    <w:rsid w:val="00924947"/>
    <w:rsid w:val="00941A8E"/>
    <w:rsid w:val="009424B1"/>
    <w:rsid w:val="009507A9"/>
    <w:rsid w:val="00981BB9"/>
    <w:rsid w:val="00993285"/>
    <w:rsid w:val="009C0407"/>
    <w:rsid w:val="009C4B27"/>
    <w:rsid w:val="009C761E"/>
    <w:rsid w:val="009D61A5"/>
    <w:rsid w:val="009E6374"/>
    <w:rsid w:val="00A0357F"/>
    <w:rsid w:val="00A179A3"/>
    <w:rsid w:val="00A24707"/>
    <w:rsid w:val="00A3084E"/>
    <w:rsid w:val="00A32D7A"/>
    <w:rsid w:val="00A53F68"/>
    <w:rsid w:val="00A766D8"/>
    <w:rsid w:val="00A83A4C"/>
    <w:rsid w:val="00A95195"/>
    <w:rsid w:val="00AA5F56"/>
    <w:rsid w:val="00AA64B1"/>
    <w:rsid w:val="00AB2CFC"/>
    <w:rsid w:val="00AD52B4"/>
    <w:rsid w:val="00AE0AE9"/>
    <w:rsid w:val="00B0114E"/>
    <w:rsid w:val="00B06BC5"/>
    <w:rsid w:val="00B242D6"/>
    <w:rsid w:val="00B42691"/>
    <w:rsid w:val="00B5242F"/>
    <w:rsid w:val="00B54852"/>
    <w:rsid w:val="00B84CE4"/>
    <w:rsid w:val="00B94215"/>
    <w:rsid w:val="00BA1EF4"/>
    <w:rsid w:val="00BB4CBB"/>
    <w:rsid w:val="00BC1105"/>
    <w:rsid w:val="00BC253F"/>
    <w:rsid w:val="00BE75C4"/>
    <w:rsid w:val="00BF0989"/>
    <w:rsid w:val="00BF1580"/>
    <w:rsid w:val="00C02AA6"/>
    <w:rsid w:val="00C1097E"/>
    <w:rsid w:val="00C262BC"/>
    <w:rsid w:val="00C35901"/>
    <w:rsid w:val="00C4273E"/>
    <w:rsid w:val="00C47459"/>
    <w:rsid w:val="00C54A13"/>
    <w:rsid w:val="00C843F6"/>
    <w:rsid w:val="00C91278"/>
    <w:rsid w:val="00C93D4F"/>
    <w:rsid w:val="00CA1362"/>
    <w:rsid w:val="00D1042E"/>
    <w:rsid w:val="00D169F6"/>
    <w:rsid w:val="00D177C0"/>
    <w:rsid w:val="00D27A50"/>
    <w:rsid w:val="00D325B5"/>
    <w:rsid w:val="00D46FBE"/>
    <w:rsid w:val="00D57DCB"/>
    <w:rsid w:val="00D9074B"/>
    <w:rsid w:val="00DA1B79"/>
    <w:rsid w:val="00DB4C1E"/>
    <w:rsid w:val="00DD3F3D"/>
    <w:rsid w:val="00E0141A"/>
    <w:rsid w:val="00E24165"/>
    <w:rsid w:val="00E3197A"/>
    <w:rsid w:val="00E3488D"/>
    <w:rsid w:val="00E367C2"/>
    <w:rsid w:val="00E52381"/>
    <w:rsid w:val="00E7494B"/>
    <w:rsid w:val="00E74BE2"/>
    <w:rsid w:val="00E86C76"/>
    <w:rsid w:val="00EA7BFB"/>
    <w:rsid w:val="00EB7917"/>
    <w:rsid w:val="00EC2643"/>
    <w:rsid w:val="00ED2A1B"/>
    <w:rsid w:val="00F06E1F"/>
    <w:rsid w:val="00F25439"/>
    <w:rsid w:val="00F36733"/>
    <w:rsid w:val="00F37448"/>
    <w:rsid w:val="00F61F5E"/>
    <w:rsid w:val="00F62D40"/>
    <w:rsid w:val="00F66939"/>
    <w:rsid w:val="00F74161"/>
    <w:rsid w:val="00F74978"/>
    <w:rsid w:val="00F85741"/>
    <w:rsid w:val="00FA01B0"/>
    <w:rsid w:val="00FA79BA"/>
    <w:rsid w:val="00FC5CE3"/>
    <w:rsid w:val="00FC6D86"/>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040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7607D5"/>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FC6D86"/>
    <w:pPr>
      <w:keepNext/>
      <w:keepLines/>
      <w:numPr>
        <w:ilvl w:val="1"/>
        <w:numId w:val="11"/>
      </w:numPr>
      <w:spacing w:before="360" w:line="259" w:lineRule="auto"/>
      <w:ind w:left="890"/>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D1042E"/>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D1042E"/>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D1042E"/>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D1042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D1042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D1042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7607D5"/>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C6D8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7607D5"/>
    <w:pPr>
      <w:tabs>
        <w:tab w:val="left" w:pos="442"/>
        <w:tab w:val="right" w:leader="dot" w:pos="9060"/>
      </w:tabs>
      <w:spacing w:after="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543FEE"/>
    <w:pPr>
      <w:numPr>
        <w:numId w:val="3"/>
      </w:numPr>
      <w:spacing w:after="160" w:line="259" w:lineRule="auto"/>
      <w:ind w:left="697" w:hanging="357"/>
      <w:jc w:val="both"/>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543FEE"/>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543FEE"/>
    <w:pPr>
      <w:numPr>
        <w:ilvl w:val="1"/>
        <w:numId w:val="4"/>
      </w:numPr>
      <w:spacing w:after="60" w:line="259" w:lineRule="auto"/>
      <w:ind w:left="1037" w:hanging="357"/>
      <w:jc w:val="both"/>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543FEE"/>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D1042E"/>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D1042E"/>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D1042E"/>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D1042E"/>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D1042E"/>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D1042E"/>
    <w:rPr>
      <w:rFonts w:asciiTheme="majorHAnsi" w:eastAsiaTheme="majorEastAsia" w:hAnsiTheme="majorHAnsi" w:cstheme="majorBidi"/>
      <w:i/>
      <w:iCs/>
      <w:color w:val="272727" w:themeColor="text1" w:themeTint="D8"/>
      <w:kern w:val="28"/>
      <w:sz w:val="21"/>
      <w:szCs w:val="21"/>
      <w:lang w:eastAsia="fr-FR"/>
    </w:rPr>
  </w:style>
  <w:style w:type="paragraph" w:styleId="Lgende">
    <w:name w:val="caption"/>
    <w:basedOn w:val="Normal"/>
    <w:next w:val="Normal"/>
    <w:uiPriority w:val="35"/>
    <w:qFormat/>
    <w:rsid w:val="0012662A"/>
    <w:pPr>
      <w:spacing w:before="120" w:after="0" w:line="240" w:lineRule="auto"/>
      <w:jc w:val="center"/>
    </w:pPr>
    <w:rPr>
      <w:b/>
      <w:bCs/>
      <w:color w:val="auto"/>
      <w:kern w:val="0"/>
      <w:u w:val="single"/>
      <w14:ligatures w14:val="none"/>
      <w14:cntxtAlts w14:val="0"/>
    </w:rPr>
  </w:style>
  <w:style w:type="character" w:customStyle="1" w:styleId="UnresolvedMention">
    <w:name w:val="Unresolved Mention"/>
    <w:basedOn w:val="Policepardfaut"/>
    <w:uiPriority w:val="99"/>
    <w:semiHidden/>
    <w:unhideWhenUsed/>
    <w:rsid w:val="005F5B55"/>
    <w:rPr>
      <w:color w:val="605E5C"/>
      <w:shd w:val="clear" w:color="auto" w:fill="E1DFDD"/>
    </w:rPr>
  </w:style>
  <w:style w:type="paragraph" w:customStyle="1" w:styleId="notebasdepage">
    <w:name w:val="note bas de page"/>
    <w:basedOn w:val="Notedebasdepage"/>
    <w:link w:val="notebasdepageCar"/>
    <w:qFormat/>
    <w:rsid w:val="004505A6"/>
    <w:pPr>
      <w:spacing w:after="60"/>
      <w:ind w:left="0" w:firstLine="0"/>
    </w:pPr>
    <w:rPr>
      <w:rFonts w:ascii="Marianne Light" w:hAnsi="Marianne Light"/>
      <w:sz w:val="14"/>
      <w:szCs w:val="16"/>
    </w:rPr>
  </w:style>
  <w:style w:type="character" w:customStyle="1" w:styleId="notebasdepageCar">
    <w:name w:val="note bas de page Car"/>
    <w:basedOn w:val="NotedebasdepageCar"/>
    <w:link w:val="notebasdepage"/>
    <w:rsid w:val="004505A6"/>
    <w:rPr>
      <w:rFonts w:ascii="Marianne Light" w:eastAsia="Times New Roman" w:hAnsi="Marianne Light" w:cs="Arial"/>
      <w:kern w:val="28"/>
      <w:sz w:val="14"/>
      <w:szCs w:val="16"/>
      <w:lang w:eastAsia="fr-FR"/>
    </w:rPr>
  </w:style>
  <w:style w:type="numbering" w:customStyle="1" w:styleId="Style1">
    <w:name w:val="Style1"/>
    <w:uiPriority w:val="99"/>
    <w:rsid w:val="00FC6D86"/>
    <w:pPr>
      <w:numPr>
        <w:numId w:val="10"/>
      </w:numPr>
    </w:pPr>
  </w:style>
  <w:style w:type="paragraph" w:styleId="Rvision">
    <w:name w:val="Revision"/>
    <w:hidden/>
    <w:uiPriority w:val="99"/>
    <w:semiHidden/>
    <w:rsid w:val="00BB4CBB"/>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tedefin">
    <w:name w:val="endnote text"/>
    <w:basedOn w:val="Normal"/>
    <w:link w:val="NotedefinCar"/>
    <w:uiPriority w:val="99"/>
    <w:semiHidden/>
    <w:unhideWhenUsed/>
    <w:rsid w:val="009E6374"/>
    <w:pPr>
      <w:spacing w:after="0" w:line="240" w:lineRule="auto"/>
    </w:pPr>
  </w:style>
  <w:style w:type="character" w:customStyle="1" w:styleId="NotedefinCar">
    <w:name w:val="Note de fin Car"/>
    <w:basedOn w:val="Policepardfaut"/>
    <w:link w:val="Notedefin"/>
    <w:uiPriority w:val="99"/>
    <w:semiHidden/>
    <w:rsid w:val="009E6374"/>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9E6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suivi-a-distance-production-denergie-thermique-installations-biomasse-energi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agirpourlatransition.ademe.fr/entreprises/aides-financieres/2022/aide-installations-recuperation-chaleur-fatale" TargetMode="External"/><Relationship Id="rId3" Type="http://schemas.openxmlformats.org/officeDocument/2006/relationships/hyperlink" Target="https://agirpourlatransition.ademe.fr/entreprises/aides-financieres/2022/aide-installations-recuperation-chaleur-fatale" TargetMode="External"/><Relationship Id="rId7" Type="http://schemas.openxmlformats.org/officeDocument/2006/relationships/hyperlink" Target="https://www.ademe.fr/diagnostic-economies-denergie-refrigeration-lindustrie" TargetMode="External"/><Relationship Id="rId2" Type="http://schemas.openxmlformats.org/officeDocument/2006/relationships/hyperlink" Target="https://www.legifrance.gouv.fr/eli/arrete/2019/12/9/TRER1934692A/jo/texte" TargetMode="External"/><Relationship Id="rId1" Type="http://schemas.openxmlformats.org/officeDocument/2006/relationships/hyperlink" Target="https://www.legifrance.gouv.fr/eli/decret/2019/12/9/TRER1922307D/jo/texte" TargetMode="External"/><Relationship Id="rId6" Type="http://schemas.openxmlformats.org/officeDocument/2006/relationships/hyperlink" Target="https://librairie.ademe.fr/energies-renouvelables-reseaux-et-stockage/2534-guide-de-realisation-du-schema-directeur-d-un-reseau-de-chaleur-ou-de-froid-existant.html" TargetMode="External"/><Relationship Id="rId5" Type="http://schemas.openxmlformats.org/officeDocument/2006/relationships/hyperlink" Target="https://librairie.ademe.fr/energies-renouvelables-reseaux-et-stockage/1911-guide-de-creation-d-un-reseau-de-chaleur.html" TargetMode="External"/><Relationship Id="rId4" Type="http://schemas.openxmlformats.org/officeDocument/2006/relationships/hyperlink" Target="https://www.ademe.fr/etude-faisabilite-recuperation-chaleur-fatale-valorisation-interne-etou-externe" TargetMode="External"/><Relationship Id="rId9" Type="http://schemas.openxmlformats.org/officeDocument/2006/relationships/hyperlink" Target="https://librairie.ademe.fr/energies-renouvelables-reseaux-et-stockage/4768-comptage-production-thermique-chaufferie-biomass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CABA-063F-41E3-A4C8-3228E4A2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5754</Words>
  <Characters>31647</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THOUIN Simon</cp:lastModifiedBy>
  <cp:revision>7</cp:revision>
  <dcterms:created xsi:type="dcterms:W3CDTF">2021-12-10T13:10:00Z</dcterms:created>
  <dcterms:modified xsi:type="dcterms:W3CDTF">2022-01-14T16:49:00Z</dcterms:modified>
</cp:coreProperties>
</file>