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76BCC2C8" w:rsidR="0010603A" w:rsidRDefault="007121DC" w:rsidP="0010603A">
      <w:r>
        <w:rPr>
          <w:noProof/>
        </w:rPr>
        <mc:AlternateContent>
          <mc:Choice Requires="wps">
            <w:drawing>
              <wp:anchor distT="45720" distB="45720" distL="114300" distR="114300" simplePos="0" relativeHeight="251675648" behindDoc="0" locked="0" layoutInCell="1" allowOverlap="1" wp14:anchorId="1B73793A" wp14:editId="7F7D38C3">
                <wp:simplePos x="0" y="0"/>
                <wp:positionH relativeFrom="margin">
                  <wp:posOffset>363220</wp:posOffset>
                </wp:positionH>
                <wp:positionV relativeFrom="paragraph">
                  <wp:posOffset>1955165</wp:posOffset>
                </wp:positionV>
                <wp:extent cx="5686425" cy="7171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7171055"/>
                        </a:xfrm>
                        <a:prstGeom prst="rect">
                          <a:avLst/>
                        </a:prstGeom>
                        <a:noFill/>
                        <a:ln w="9525">
                          <a:noFill/>
                          <a:miter lim="800000"/>
                          <a:headEnd/>
                          <a:tailEnd/>
                        </a:ln>
                      </wps:spPr>
                      <wps:txb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1D2780" w:rsidRDefault="007121DC" w:rsidP="00F15DDD">
                                <w:pPr>
                                  <w:pStyle w:val="En-ttedetabledesmatires"/>
                                  <w:spacing w:after="60"/>
                                  <w:rPr>
                                    <w:sz w:val="28"/>
                                  </w:rPr>
                                </w:pPr>
                                <w:r w:rsidRPr="001D2780">
                                  <w:rPr>
                                    <w:sz w:val="28"/>
                                  </w:rPr>
                                  <w:t>Table des matières</w:t>
                                </w:r>
                              </w:p>
                              <w:p w14:paraId="72F7A6FB" w14:textId="43A5354A" w:rsidR="008D3AEE" w:rsidRDefault="007121D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495682" w:history="1">
                                  <w:r w:rsidR="008D3AEE" w:rsidRPr="00F07C12">
                                    <w:rPr>
                                      <w:rStyle w:val="Lienhypertexte"/>
                                      <w:rFonts w:eastAsia="Calibri"/>
                                      <w:noProof/>
                                    </w:rPr>
                                    <w:t>1.</w:t>
                                  </w:r>
                                  <w:r w:rsidR="008D3AEE">
                                    <w:rPr>
                                      <w:rFonts w:asciiTheme="minorHAnsi" w:eastAsiaTheme="minorEastAsia" w:hAnsiTheme="minorHAnsi" w:cstheme="minorBidi"/>
                                      <w:b w:val="0"/>
                                      <w:noProof/>
                                      <w:color w:val="auto"/>
                                      <w:kern w:val="0"/>
                                      <w:sz w:val="22"/>
                                      <w:szCs w:val="22"/>
                                      <w14:ligatures w14:val="none"/>
                                      <w14:cntxtAlts w14:val="0"/>
                                    </w:rPr>
                                    <w:tab/>
                                  </w:r>
                                  <w:r w:rsidR="008D3AEE" w:rsidRPr="00F07C12">
                                    <w:rPr>
                                      <w:rStyle w:val="Lienhypertexte"/>
                                      <w:rFonts w:eastAsia="Calibri"/>
                                      <w:noProof/>
                                    </w:rPr>
                                    <w:t>Description détaillée de l’opération</w:t>
                                  </w:r>
                                  <w:r w:rsidR="008D3AEE">
                                    <w:rPr>
                                      <w:noProof/>
                                      <w:webHidden/>
                                    </w:rPr>
                                    <w:tab/>
                                  </w:r>
                                  <w:r w:rsidR="008D3AEE">
                                    <w:rPr>
                                      <w:noProof/>
                                      <w:webHidden/>
                                    </w:rPr>
                                    <w:fldChar w:fldCharType="begin"/>
                                  </w:r>
                                  <w:r w:rsidR="008D3AEE">
                                    <w:rPr>
                                      <w:noProof/>
                                      <w:webHidden/>
                                    </w:rPr>
                                    <w:instrText xml:space="preserve"> PAGEREF _Toc93495682 \h </w:instrText>
                                  </w:r>
                                  <w:r w:rsidR="008D3AEE">
                                    <w:rPr>
                                      <w:noProof/>
                                      <w:webHidden/>
                                    </w:rPr>
                                  </w:r>
                                  <w:r w:rsidR="008D3AEE">
                                    <w:rPr>
                                      <w:noProof/>
                                      <w:webHidden/>
                                    </w:rPr>
                                    <w:fldChar w:fldCharType="separate"/>
                                  </w:r>
                                  <w:r w:rsidR="008D3AEE">
                                    <w:rPr>
                                      <w:noProof/>
                                      <w:webHidden/>
                                    </w:rPr>
                                    <w:t>2</w:t>
                                  </w:r>
                                  <w:r w:rsidR="008D3AEE">
                                    <w:rPr>
                                      <w:noProof/>
                                      <w:webHidden/>
                                    </w:rPr>
                                    <w:fldChar w:fldCharType="end"/>
                                  </w:r>
                                </w:hyperlink>
                              </w:p>
                              <w:p w14:paraId="21CDF19C" w14:textId="30DACBE3"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3" w:history="1">
                                  <w:r w:rsidRPr="00F07C12">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Montage juridique</w:t>
                                  </w:r>
                                  <w:r>
                                    <w:rPr>
                                      <w:noProof/>
                                      <w:webHidden/>
                                    </w:rPr>
                                    <w:tab/>
                                  </w:r>
                                  <w:r>
                                    <w:rPr>
                                      <w:noProof/>
                                      <w:webHidden/>
                                    </w:rPr>
                                    <w:fldChar w:fldCharType="begin"/>
                                  </w:r>
                                  <w:r>
                                    <w:rPr>
                                      <w:noProof/>
                                      <w:webHidden/>
                                    </w:rPr>
                                    <w:instrText xml:space="preserve"> PAGEREF _Toc93495683 \h </w:instrText>
                                  </w:r>
                                  <w:r>
                                    <w:rPr>
                                      <w:noProof/>
                                      <w:webHidden/>
                                    </w:rPr>
                                  </w:r>
                                  <w:r>
                                    <w:rPr>
                                      <w:noProof/>
                                      <w:webHidden/>
                                    </w:rPr>
                                    <w:fldChar w:fldCharType="separate"/>
                                  </w:r>
                                  <w:r>
                                    <w:rPr>
                                      <w:noProof/>
                                      <w:webHidden/>
                                    </w:rPr>
                                    <w:t>2</w:t>
                                  </w:r>
                                  <w:r>
                                    <w:rPr>
                                      <w:noProof/>
                                      <w:webHidden/>
                                    </w:rPr>
                                    <w:fldChar w:fldCharType="end"/>
                                  </w:r>
                                </w:hyperlink>
                              </w:p>
                              <w:p w14:paraId="74BAB2FA" w14:textId="59973C4D"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4" w:history="1">
                                  <w:r w:rsidRPr="00F07C12">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_Toc93495684 \h </w:instrText>
                                  </w:r>
                                  <w:r>
                                    <w:rPr>
                                      <w:noProof/>
                                      <w:webHidden/>
                                    </w:rPr>
                                  </w:r>
                                  <w:r>
                                    <w:rPr>
                                      <w:noProof/>
                                      <w:webHidden/>
                                    </w:rPr>
                                    <w:fldChar w:fldCharType="separate"/>
                                  </w:r>
                                  <w:r>
                                    <w:rPr>
                                      <w:noProof/>
                                      <w:webHidden/>
                                    </w:rPr>
                                    <w:t>2</w:t>
                                  </w:r>
                                  <w:r>
                                    <w:rPr>
                                      <w:noProof/>
                                      <w:webHidden/>
                                    </w:rPr>
                                    <w:fldChar w:fldCharType="end"/>
                                  </w:r>
                                </w:hyperlink>
                              </w:p>
                              <w:p w14:paraId="397121B3" w14:textId="1E099B11"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5" w:history="1">
                                  <w:r w:rsidRPr="00F07C12">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_Toc93495685 \h </w:instrText>
                                  </w:r>
                                  <w:r>
                                    <w:rPr>
                                      <w:noProof/>
                                      <w:webHidden/>
                                    </w:rPr>
                                  </w:r>
                                  <w:r>
                                    <w:rPr>
                                      <w:noProof/>
                                      <w:webHidden/>
                                    </w:rPr>
                                    <w:fldChar w:fldCharType="separate"/>
                                  </w:r>
                                  <w:r>
                                    <w:rPr>
                                      <w:noProof/>
                                      <w:webHidden/>
                                    </w:rPr>
                                    <w:t>3</w:t>
                                  </w:r>
                                  <w:r>
                                    <w:rPr>
                                      <w:noProof/>
                                      <w:webHidden/>
                                    </w:rPr>
                                    <w:fldChar w:fldCharType="end"/>
                                  </w:r>
                                </w:hyperlink>
                              </w:p>
                              <w:p w14:paraId="442693B0" w14:textId="17AB612A"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6" w:history="1">
                                  <w:r w:rsidRPr="00F07C12">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Bilan énergétique avant et après opération</w:t>
                                  </w:r>
                                  <w:r>
                                    <w:rPr>
                                      <w:noProof/>
                                      <w:webHidden/>
                                    </w:rPr>
                                    <w:tab/>
                                  </w:r>
                                  <w:r>
                                    <w:rPr>
                                      <w:noProof/>
                                      <w:webHidden/>
                                    </w:rPr>
                                    <w:fldChar w:fldCharType="begin"/>
                                  </w:r>
                                  <w:r>
                                    <w:rPr>
                                      <w:noProof/>
                                      <w:webHidden/>
                                    </w:rPr>
                                    <w:instrText xml:space="preserve"> PAGEREF _Toc93495686 \h </w:instrText>
                                  </w:r>
                                  <w:r>
                                    <w:rPr>
                                      <w:noProof/>
                                      <w:webHidden/>
                                    </w:rPr>
                                  </w:r>
                                  <w:r>
                                    <w:rPr>
                                      <w:noProof/>
                                      <w:webHidden/>
                                    </w:rPr>
                                    <w:fldChar w:fldCharType="separate"/>
                                  </w:r>
                                  <w:r>
                                    <w:rPr>
                                      <w:noProof/>
                                      <w:webHidden/>
                                    </w:rPr>
                                    <w:t>3</w:t>
                                  </w:r>
                                  <w:r>
                                    <w:rPr>
                                      <w:noProof/>
                                      <w:webHidden/>
                                    </w:rPr>
                                    <w:fldChar w:fldCharType="end"/>
                                  </w:r>
                                </w:hyperlink>
                              </w:p>
                              <w:p w14:paraId="16FCA19B" w14:textId="7D5E6AE5"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7" w:history="1">
                                  <w:r w:rsidRPr="00F07C12">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Description des besoins thermiques</w:t>
                                  </w:r>
                                  <w:r>
                                    <w:rPr>
                                      <w:noProof/>
                                      <w:webHidden/>
                                    </w:rPr>
                                    <w:tab/>
                                  </w:r>
                                  <w:r>
                                    <w:rPr>
                                      <w:noProof/>
                                      <w:webHidden/>
                                    </w:rPr>
                                    <w:fldChar w:fldCharType="begin"/>
                                  </w:r>
                                  <w:r>
                                    <w:rPr>
                                      <w:noProof/>
                                      <w:webHidden/>
                                    </w:rPr>
                                    <w:instrText xml:space="preserve"> PAGEREF _Toc93495687 \h </w:instrText>
                                  </w:r>
                                  <w:r>
                                    <w:rPr>
                                      <w:noProof/>
                                      <w:webHidden/>
                                    </w:rPr>
                                  </w:r>
                                  <w:r>
                                    <w:rPr>
                                      <w:noProof/>
                                      <w:webHidden/>
                                    </w:rPr>
                                    <w:fldChar w:fldCharType="separate"/>
                                  </w:r>
                                  <w:r>
                                    <w:rPr>
                                      <w:noProof/>
                                      <w:webHidden/>
                                    </w:rPr>
                                    <w:t>3</w:t>
                                  </w:r>
                                  <w:r>
                                    <w:rPr>
                                      <w:noProof/>
                                      <w:webHidden/>
                                    </w:rPr>
                                    <w:fldChar w:fldCharType="end"/>
                                  </w:r>
                                </w:hyperlink>
                              </w:p>
                              <w:p w14:paraId="74D0628A" w14:textId="71272365"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8" w:history="1">
                                  <w:r w:rsidRPr="00F07C12">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Impact subvention demandée sur le prix de vente (ou le coût) de la chaleur et du froid (le cas échéant).</w:t>
                                  </w:r>
                                  <w:r>
                                    <w:rPr>
                                      <w:noProof/>
                                      <w:webHidden/>
                                    </w:rPr>
                                    <w:tab/>
                                  </w:r>
                                  <w:r>
                                    <w:rPr>
                                      <w:noProof/>
                                      <w:webHidden/>
                                    </w:rPr>
                                    <w:fldChar w:fldCharType="begin"/>
                                  </w:r>
                                  <w:r>
                                    <w:rPr>
                                      <w:noProof/>
                                      <w:webHidden/>
                                    </w:rPr>
                                    <w:instrText xml:space="preserve"> PAGEREF _Toc93495688 \h </w:instrText>
                                  </w:r>
                                  <w:r>
                                    <w:rPr>
                                      <w:noProof/>
                                      <w:webHidden/>
                                    </w:rPr>
                                  </w:r>
                                  <w:r>
                                    <w:rPr>
                                      <w:noProof/>
                                      <w:webHidden/>
                                    </w:rPr>
                                    <w:fldChar w:fldCharType="separate"/>
                                  </w:r>
                                  <w:r>
                                    <w:rPr>
                                      <w:noProof/>
                                      <w:webHidden/>
                                    </w:rPr>
                                    <w:t>4</w:t>
                                  </w:r>
                                  <w:r>
                                    <w:rPr>
                                      <w:noProof/>
                                      <w:webHidden/>
                                    </w:rPr>
                                    <w:fldChar w:fldCharType="end"/>
                                  </w:r>
                                </w:hyperlink>
                              </w:p>
                              <w:p w14:paraId="796140EA" w14:textId="6CC8B551"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9" w:history="1">
                                  <w:r w:rsidRPr="00F07C12">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Dimensionnement des installations de production EnR&amp;R</w:t>
                                  </w:r>
                                  <w:r>
                                    <w:rPr>
                                      <w:noProof/>
                                      <w:webHidden/>
                                    </w:rPr>
                                    <w:tab/>
                                  </w:r>
                                  <w:r>
                                    <w:rPr>
                                      <w:noProof/>
                                      <w:webHidden/>
                                    </w:rPr>
                                    <w:fldChar w:fldCharType="begin"/>
                                  </w:r>
                                  <w:r>
                                    <w:rPr>
                                      <w:noProof/>
                                      <w:webHidden/>
                                    </w:rPr>
                                    <w:instrText xml:space="preserve"> PAGEREF _Toc93495689 \h </w:instrText>
                                  </w:r>
                                  <w:r>
                                    <w:rPr>
                                      <w:noProof/>
                                      <w:webHidden/>
                                    </w:rPr>
                                  </w:r>
                                  <w:r>
                                    <w:rPr>
                                      <w:noProof/>
                                      <w:webHidden/>
                                    </w:rPr>
                                    <w:fldChar w:fldCharType="separate"/>
                                  </w:r>
                                  <w:r>
                                    <w:rPr>
                                      <w:noProof/>
                                      <w:webHidden/>
                                    </w:rPr>
                                    <w:t>4</w:t>
                                  </w:r>
                                  <w:r>
                                    <w:rPr>
                                      <w:noProof/>
                                      <w:webHidden/>
                                    </w:rPr>
                                    <w:fldChar w:fldCharType="end"/>
                                  </w:r>
                                </w:hyperlink>
                              </w:p>
                              <w:p w14:paraId="230449B8" w14:textId="5DF0F959"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0" w:history="1">
                                  <w:r w:rsidRPr="00F07C12">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Descriptif technique des installations de production EnR&amp;R et de leurs performances</w:t>
                                  </w:r>
                                  <w:r>
                                    <w:rPr>
                                      <w:noProof/>
                                      <w:webHidden/>
                                    </w:rPr>
                                    <w:tab/>
                                  </w:r>
                                  <w:r>
                                    <w:rPr>
                                      <w:noProof/>
                                      <w:webHidden/>
                                    </w:rPr>
                                    <w:fldChar w:fldCharType="begin"/>
                                  </w:r>
                                  <w:r>
                                    <w:rPr>
                                      <w:noProof/>
                                      <w:webHidden/>
                                    </w:rPr>
                                    <w:instrText xml:space="preserve"> PAGEREF _Toc93495690 \h </w:instrText>
                                  </w:r>
                                  <w:r>
                                    <w:rPr>
                                      <w:noProof/>
                                      <w:webHidden/>
                                    </w:rPr>
                                  </w:r>
                                  <w:r>
                                    <w:rPr>
                                      <w:noProof/>
                                      <w:webHidden/>
                                    </w:rPr>
                                    <w:fldChar w:fldCharType="separate"/>
                                  </w:r>
                                  <w:r>
                                    <w:rPr>
                                      <w:noProof/>
                                      <w:webHidden/>
                                    </w:rPr>
                                    <w:t>5</w:t>
                                  </w:r>
                                  <w:r>
                                    <w:rPr>
                                      <w:noProof/>
                                      <w:webHidden/>
                                    </w:rPr>
                                    <w:fldChar w:fldCharType="end"/>
                                  </w:r>
                                </w:hyperlink>
                              </w:p>
                              <w:p w14:paraId="768CE34B" w14:textId="046080B0"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1" w:history="1">
                                  <w:r w:rsidRPr="00F07C12">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Caractéristiques des équipements de production en surface</w:t>
                                  </w:r>
                                  <w:r>
                                    <w:rPr>
                                      <w:noProof/>
                                      <w:webHidden/>
                                    </w:rPr>
                                    <w:tab/>
                                  </w:r>
                                  <w:r>
                                    <w:rPr>
                                      <w:noProof/>
                                      <w:webHidden/>
                                    </w:rPr>
                                    <w:fldChar w:fldCharType="begin"/>
                                  </w:r>
                                  <w:r>
                                    <w:rPr>
                                      <w:noProof/>
                                      <w:webHidden/>
                                    </w:rPr>
                                    <w:instrText xml:space="preserve"> PAGEREF _Toc93495691 \h </w:instrText>
                                  </w:r>
                                  <w:r>
                                    <w:rPr>
                                      <w:noProof/>
                                      <w:webHidden/>
                                    </w:rPr>
                                  </w:r>
                                  <w:r>
                                    <w:rPr>
                                      <w:noProof/>
                                      <w:webHidden/>
                                    </w:rPr>
                                    <w:fldChar w:fldCharType="separate"/>
                                  </w:r>
                                  <w:r>
                                    <w:rPr>
                                      <w:noProof/>
                                      <w:webHidden/>
                                    </w:rPr>
                                    <w:t>6</w:t>
                                  </w:r>
                                  <w:r>
                                    <w:rPr>
                                      <w:noProof/>
                                      <w:webHidden/>
                                    </w:rPr>
                                    <w:fldChar w:fldCharType="end"/>
                                  </w:r>
                                </w:hyperlink>
                              </w:p>
                              <w:p w14:paraId="15F8B114" w14:textId="3765AAF9"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2" w:history="1">
                                  <w:r w:rsidRPr="00F07C12">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Caractéristiques du captage de la ressource EnR&amp;R</w:t>
                                  </w:r>
                                  <w:r>
                                    <w:rPr>
                                      <w:noProof/>
                                      <w:webHidden/>
                                    </w:rPr>
                                    <w:tab/>
                                  </w:r>
                                  <w:r>
                                    <w:rPr>
                                      <w:noProof/>
                                      <w:webHidden/>
                                    </w:rPr>
                                    <w:fldChar w:fldCharType="begin"/>
                                  </w:r>
                                  <w:r>
                                    <w:rPr>
                                      <w:noProof/>
                                      <w:webHidden/>
                                    </w:rPr>
                                    <w:instrText xml:space="preserve"> PAGEREF _Toc93495692 \h </w:instrText>
                                  </w:r>
                                  <w:r>
                                    <w:rPr>
                                      <w:noProof/>
                                      <w:webHidden/>
                                    </w:rPr>
                                  </w:r>
                                  <w:r>
                                    <w:rPr>
                                      <w:noProof/>
                                      <w:webHidden/>
                                    </w:rPr>
                                    <w:fldChar w:fldCharType="separate"/>
                                  </w:r>
                                  <w:r>
                                    <w:rPr>
                                      <w:noProof/>
                                      <w:webHidden/>
                                    </w:rPr>
                                    <w:t>6</w:t>
                                  </w:r>
                                  <w:r>
                                    <w:rPr>
                                      <w:noProof/>
                                      <w:webHidden/>
                                    </w:rPr>
                                    <w:fldChar w:fldCharType="end"/>
                                  </w:r>
                                </w:hyperlink>
                              </w:p>
                              <w:p w14:paraId="00AE176C" w14:textId="1E057B7C"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3" w:history="1">
                                  <w:r w:rsidRPr="00F07C12">
                                    <w:rPr>
                                      <w:rStyle w:val="Lienhypertexte"/>
                                      <w:noProof/>
                                    </w:rPr>
                                    <w:t>c-</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Caractéristiques principales de la boucle d’eau tempérée</w:t>
                                  </w:r>
                                  <w:r>
                                    <w:rPr>
                                      <w:noProof/>
                                      <w:webHidden/>
                                    </w:rPr>
                                    <w:tab/>
                                  </w:r>
                                  <w:r>
                                    <w:rPr>
                                      <w:noProof/>
                                      <w:webHidden/>
                                    </w:rPr>
                                    <w:fldChar w:fldCharType="begin"/>
                                  </w:r>
                                  <w:r>
                                    <w:rPr>
                                      <w:noProof/>
                                      <w:webHidden/>
                                    </w:rPr>
                                    <w:instrText xml:space="preserve"> PAGEREF _Toc93495693 \h </w:instrText>
                                  </w:r>
                                  <w:r>
                                    <w:rPr>
                                      <w:noProof/>
                                      <w:webHidden/>
                                    </w:rPr>
                                  </w:r>
                                  <w:r>
                                    <w:rPr>
                                      <w:noProof/>
                                      <w:webHidden/>
                                    </w:rPr>
                                    <w:fldChar w:fldCharType="separate"/>
                                  </w:r>
                                  <w:r>
                                    <w:rPr>
                                      <w:noProof/>
                                      <w:webHidden/>
                                    </w:rPr>
                                    <w:t>8</w:t>
                                  </w:r>
                                  <w:r>
                                    <w:rPr>
                                      <w:noProof/>
                                      <w:webHidden/>
                                    </w:rPr>
                                    <w:fldChar w:fldCharType="end"/>
                                  </w:r>
                                </w:hyperlink>
                              </w:p>
                              <w:p w14:paraId="31C544D4" w14:textId="25C67A3D"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4" w:history="1">
                                  <w:r w:rsidRPr="00F07C12">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_Toc93495694 \h </w:instrText>
                                  </w:r>
                                  <w:r>
                                    <w:rPr>
                                      <w:noProof/>
                                      <w:webHidden/>
                                    </w:rPr>
                                  </w:r>
                                  <w:r>
                                    <w:rPr>
                                      <w:noProof/>
                                      <w:webHidden/>
                                    </w:rPr>
                                    <w:fldChar w:fldCharType="separate"/>
                                  </w:r>
                                  <w:r>
                                    <w:rPr>
                                      <w:noProof/>
                                      <w:webHidden/>
                                    </w:rPr>
                                    <w:t>9</w:t>
                                  </w:r>
                                  <w:r>
                                    <w:rPr>
                                      <w:noProof/>
                                      <w:webHidden/>
                                    </w:rPr>
                                    <w:fldChar w:fldCharType="end"/>
                                  </w:r>
                                </w:hyperlink>
                              </w:p>
                              <w:p w14:paraId="77EE5480" w14:textId="11067FB2"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5" w:history="1">
                                  <w:r w:rsidRPr="00F07C12">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Vérification des critères d’éligibilité</w:t>
                                  </w:r>
                                  <w:r>
                                    <w:rPr>
                                      <w:noProof/>
                                      <w:webHidden/>
                                    </w:rPr>
                                    <w:tab/>
                                  </w:r>
                                  <w:r>
                                    <w:rPr>
                                      <w:noProof/>
                                      <w:webHidden/>
                                    </w:rPr>
                                    <w:fldChar w:fldCharType="begin"/>
                                  </w:r>
                                  <w:r>
                                    <w:rPr>
                                      <w:noProof/>
                                      <w:webHidden/>
                                    </w:rPr>
                                    <w:instrText xml:space="preserve"> PAGEREF _Toc93495695 \h </w:instrText>
                                  </w:r>
                                  <w:r>
                                    <w:rPr>
                                      <w:noProof/>
                                      <w:webHidden/>
                                    </w:rPr>
                                  </w:r>
                                  <w:r>
                                    <w:rPr>
                                      <w:noProof/>
                                      <w:webHidden/>
                                    </w:rPr>
                                    <w:fldChar w:fldCharType="separate"/>
                                  </w:r>
                                  <w:r>
                                    <w:rPr>
                                      <w:noProof/>
                                      <w:webHidden/>
                                    </w:rPr>
                                    <w:t>10</w:t>
                                  </w:r>
                                  <w:r>
                                    <w:rPr>
                                      <w:noProof/>
                                      <w:webHidden/>
                                    </w:rPr>
                                    <w:fldChar w:fldCharType="end"/>
                                  </w:r>
                                </w:hyperlink>
                              </w:p>
                              <w:p w14:paraId="0D2CB5E4" w14:textId="6C2096AE" w:rsidR="008D3AEE" w:rsidRDefault="008D3AE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6" w:history="1">
                                  <w:r w:rsidRPr="00F07C12">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07C12">
                                    <w:rPr>
                                      <w:rStyle w:val="Lienhypertexte"/>
                                      <w:noProof/>
                                    </w:rPr>
                                    <w:t>Suivi et planning du projet</w:t>
                                  </w:r>
                                  <w:r>
                                    <w:rPr>
                                      <w:noProof/>
                                      <w:webHidden/>
                                    </w:rPr>
                                    <w:tab/>
                                  </w:r>
                                  <w:r>
                                    <w:rPr>
                                      <w:noProof/>
                                      <w:webHidden/>
                                    </w:rPr>
                                    <w:fldChar w:fldCharType="begin"/>
                                  </w:r>
                                  <w:r>
                                    <w:rPr>
                                      <w:noProof/>
                                      <w:webHidden/>
                                    </w:rPr>
                                    <w:instrText xml:space="preserve"> PAGEREF _Toc93495696 \h </w:instrText>
                                  </w:r>
                                  <w:r>
                                    <w:rPr>
                                      <w:noProof/>
                                      <w:webHidden/>
                                    </w:rPr>
                                  </w:r>
                                  <w:r>
                                    <w:rPr>
                                      <w:noProof/>
                                      <w:webHidden/>
                                    </w:rPr>
                                    <w:fldChar w:fldCharType="separate"/>
                                  </w:r>
                                  <w:r>
                                    <w:rPr>
                                      <w:noProof/>
                                      <w:webHidden/>
                                    </w:rPr>
                                    <w:t>10</w:t>
                                  </w:r>
                                  <w:r>
                                    <w:rPr>
                                      <w:noProof/>
                                      <w:webHidden/>
                                    </w:rPr>
                                    <w:fldChar w:fldCharType="end"/>
                                  </w:r>
                                </w:hyperlink>
                              </w:p>
                              <w:p w14:paraId="074A9F9B" w14:textId="7CA2EB2D" w:rsidR="008D3AEE" w:rsidRDefault="008D3AE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7" w:history="1">
                                  <w:r w:rsidRPr="00F07C12">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07C12">
                                    <w:rPr>
                                      <w:rStyle w:val="Lienhypertexte"/>
                                      <w:noProof/>
                                    </w:rPr>
                                    <w:t>Engagements spécifiques</w:t>
                                  </w:r>
                                  <w:r>
                                    <w:rPr>
                                      <w:noProof/>
                                      <w:webHidden/>
                                    </w:rPr>
                                    <w:tab/>
                                  </w:r>
                                  <w:r>
                                    <w:rPr>
                                      <w:noProof/>
                                      <w:webHidden/>
                                    </w:rPr>
                                    <w:fldChar w:fldCharType="begin"/>
                                  </w:r>
                                  <w:r>
                                    <w:rPr>
                                      <w:noProof/>
                                      <w:webHidden/>
                                    </w:rPr>
                                    <w:instrText xml:space="preserve"> PAGEREF _Toc93495697 \h </w:instrText>
                                  </w:r>
                                  <w:r>
                                    <w:rPr>
                                      <w:noProof/>
                                      <w:webHidden/>
                                    </w:rPr>
                                  </w:r>
                                  <w:r>
                                    <w:rPr>
                                      <w:noProof/>
                                      <w:webHidden/>
                                    </w:rPr>
                                    <w:fldChar w:fldCharType="separate"/>
                                  </w:r>
                                  <w:r>
                                    <w:rPr>
                                      <w:noProof/>
                                      <w:webHidden/>
                                    </w:rPr>
                                    <w:t>10</w:t>
                                  </w:r>
                                  <w:r>
                                    <w:rPr>
                                      <w:noProof/>
                                      <w:webHidden/>
                                    </w:rPr>
                                    <w:fldChar w:fldCharType="end"/>
                                  </w:r>
                                </w:hyperlink>
                              </w:p>
                              <w:p w14:paraId="54D9C47D" w14:textId="486E5C5D" w:rsidR="008D3AEE" w:rsidRDefault="008D3AEE">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8" w:history="1">
                                  <w:r w:rsidRPr="00F07C12">
                                    <w:rPr>
                                      <w:rStyle w:val="Lienhypertexte"/>
                                      <w:noProof/>
                                    </w:rPr>
                                    <w:t>3.5 Engagement sur l’obtention de Certificats d’économie d’énergie (CEE)</w:t>
                                  </w:r>
                                  <w:r>
                                    <w:rPr>
                                      <w:noProof/>
                                      <w:webHidden/>
                                    </w:rPr>
                                    <w:tab/>
                                  </w:r>
                                  <w:r>
                                    <w:rPr>
                                      <w:noProof/>
                                      <w:webHidden/>
                                    </w:rPr>
                                    <w:fldChar w:fldCharType="begin"/>
                                  </w:r>
                                  <w:r>
                                    <w:rPr>
                                      <w:noProof/>
                                      <w:webHidden/>
                                    </w:rPr>
                                    <w:instrText xml:space="preserve"> PAGEREF _Toc93495698 \h </w:instrText>
                                  </w:r>
                                  <w:r>
                                    <w:rPr>
                                      <w:noProof/>
                                      <w:webHidden/>
                                    </w:rPr>
                                  </w:r>
                                  <w:r>
                                    <w:rPr>
                                      <w:noProof/>
                                      <w:webHidden/>
                                    </w:rPr>
                                    <w:fldChar w:fldCharType="separate"/>
                                  </w:r>
                                  <w:r>
                                    <w:rPr>
                                      <w:noProof/>
                                      <w:webHidden/>
                                    </w:rPr>
                                    <w:t>11</w:t>
                                  </w:r>
                                  <w:r>
                                    <w:rPr>
                                      <w:noProof/>
                                      <w:webHidden/>
                                    </w:rPr>
                                    <w:fldChar w:fldCharType="end"/>
                                  </w:r>
                                </w:hyperlink>
                              </w:p>
                              <w:p w14:paraId="4153DEAE" w14:textId="5E835DE5" w:rsidR="008D3AEE" w:rsidRDefault="008D3AE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9" w:history="1">
                                  <w:r w:rsidRPr="00F07C12">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07C12">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_Toc93495699 \h </w:instrText>
                                  </w:r>
                                  <w:r>
                                    <w:rPr>
                                      <w:noProof/>
                                      <w:webHidden/>
                                    </w:rPr>
                                  </w:r>
                                  <w:r>
                                    <w:rPr>
                                      <w:noProof/>
                                      <w:webHidden/>
                                    </w:rPr>
                                    <w:fldChar w:fldCharType="separate"/>
                                  </w:r>
                                  <w:r>
                                    <w:rPr>
                                      <w:noProof/>
                                      <w:webHidden/>
                                    </w:rPr>
                                    <w:t>12</w:t>
                                  </w:r>
                                  <w:r>
                                    <w:rPr>
                                      <w:noProof/>
                                      <w:webHidden/>
                                    </w:rPr>
                                    <w:fldChar w:fldCharType="end"/>
                                  </w:r>
                                </w:hyperlink>
                              </w:p>
                              <w:p w14:paraId="16CB2C45" w14:textId="02C8F8A6" w:rsidR="007121DC" w:rsidRPr="001D2780" w:rsidRDefault="007121DC" w:rsidP="00F15DDD">
                                <w:pPr>
                                  <w:spacing w:after="60"/>
                                  <w:rPr>
                                    <w:sz w:val="18"/>
                                  </w:rPr>
                                </w:pPr>
                                <w:r w:rsidRPr="001D2780">
                                  <w:rPr>
                                    <w:b/>
                                    <w:bCs/>
                                    <w:sz w:val="18"/>
                                  </w:rPr>
                                  <w:fldChar w:fldCharType="end"/>
                                </w:r>
                              </w:p>
                            </w:sdtContent>
                          </w:sdt>
                          <w:p w14:paraId="52095493" w14:textId="654DAED3" w:rsidR="007121DC" w:rsidRPr="001D2780" w:rsidRDefault="007121DC" w:rsidP="00F15DDD">
                            <w:pPr>
                              <w:spacing w:after="6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8.6pt;margin-top:153.95pt;width:447.75pt;height:564.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" filled="f" stroked="f">
                <v:textbox>
                  <w:txbxContent>
                    <w:sdt>
                      <w:sdtPr>
                        <w:rPr>
                          <w:rFonts w:ascii="Calibri" w:eastAsia="Times New Roman" w:hAnsi="Calibri" w:cs="Times New Roman"/>
                          <w:color w:val="000000"/>
                          <w:kern w:val="28"/>
                          <w:sz w:val="18"/>
                          <w:szCs w:val="20"/>
                          <w14:ligatures w14:val="standard"/>
                          <w14:cntxtAlts/>
                        </w:rPr>
                        <w:id w:val="-1254657320"/>
                        <w:docPartObj>
                          <w:docPartGallery w:val="Table of Contents"/>
                          <w:docPartUnique/>
                        </w:docPartObj>
                      </w:sdtPr>
                      <w:sdtEndPr>
                        <w:rPr>
                          <w:b/>
                          <w:bCs/>
                        </w:rPr>
                      </w:sdtEndPr>
                      <w:sdtContent>
                        <w:p w14:paraId="2EABFB0F" w14:textId="048E1A87" w:rsidR="007121DC" w:rsidRPr="001D2780" w:rsidRDefault="007121DC" w:rsidP="00F15DDD">
                          <w:pPr>
                            <w:pStyle w:val="En-ttedetabledesmatires"/>
                            <w:spacing w:after="60"/>
                            <w:rPr>
                              <w:sz w:val="28"/>
                            </w:rPr>
                          </w:pPr>
                          <w:r w:rsidRPr="001D2780">
                            <w:rPr>
                              <w:sz w:val="28"/>
                            </w:rPr>
                            <w:t>Table des matières</w:t>
                          </w:r>
                        </w:p>
                        <w:p w14:paraId="72F7A6FB" w14:textId="43A5354A" w:rsidR="008D3AEE" w:rsidRDefault="007121DC">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rsidRPr="001D2780">
                            <w:rPr>
                              <w:sz w:val="18"/>
                            </w:rPr>
                            <w:fldChar w:fldCharType="begin"/>
                          </w:r>
                          <w:r w:rsidRPr="001D2780">
                            <w:rPr>
                              <w:sz w:val="18"/>
                            </w:rPr>
                            <w:instrText xml:space="preserve"> TOC \o "1-3" \h \z \u </w:instrText>
                          </w:r>
                          <w:r w:rsidRPr="001D2780">
                            <w:rPr>
                              <w:sz w:val="18"/>
                            </w:rPr>
                            <w:fldChar w:fldCharType="separate"/>
                          </w:r>
                          <w:hyperlink w:anchor="_Toc93495682" w:history="1">
                            <w:r w:rsidR="008D3AEE" w:rsidRPr="00F07C12">
                              <w:rPr>
                                <w:rStyle w:val="Lienhypertexte"/>
                                <w:rFonts w:eastAsia="Calibri"/>
                                <w:noProof/>
                              </w:rPr>
                              <w:t>1.</w:t>
                            </w:r>
                            <w:r w:rsidR="008D3AEE">
                              <w:rPr>
                                <w:rFonts w:asciiTheme="minorHAnsi" w:eastAsiaTheme="minorEastAsia" w:hAnsiTheme="minorHAnsi" w:cstheme="minorBidi"/>
                                <w:b w:val="0"/>
                                <w:noProof/>
                                <w:color w:val="auto"/>
                                <w:kern w:val="0"/>
                                <w:sz w:val="22"/>
                                <w:szCs w:val="22"/>
                                <w14:ligatures w14:val="none"/>
                                <w14:cntxtAlts w14:val="0"/>
                              </w:rPr>
                              <w:tab/>
                            </w:r>
                            <w:r w:rsidR="008D3AEE" w:rsidRPr="00F07C12">
                              <w:rPr>
                                <w:rStyle w:val="Lienhypertexte"/>
                                <w:rFonts w:eastAsia="Calibri"/>
                                <w:noProof/>
                              </w:rPr>
                              <w:t>Description détaillée de l’opération</w:t>
                            </w:r>
                            <w:r w:rsidR="008D3AEE">
                              <w:rPr>
                                <w:noProof/>
                                <w:webHidden/>
                              </w:rPr>
                              <w:tab/>
                            </w:r>
                            <w:r w:rsidR="008D3AEE">
                              <w:rPr>
                                <w:noProof/>
                                <w:webHidden/>
                              </w:rPr>
                              <w:fldChar w:fldCharType="begin"/>
                            </w:r>
                            <w:r w:rsidR="008D3AEE">
                              <w:rPr>
                                <w:noProof/>
                                <w:webHidden/>
                              </w:rPr>
                              <w:instrText xml:space="preserve"> PAGEREF _Toc93495682 \h </w:instrText>
                            </w:r>
                            <w:r w:rsidR="008D3AEE">
                              <w:rPr>
                                <w:noProof/>
                                <w:webHidden/>
                              </w:rPr>
                            </w:r>
                            <w:r w:rsidR="008D3AEE">
                              <w:rPr>
                                <w:noProof/>
                                <w:webHidden/>
                              </w:rPr>
                              <w:fldChar w:fldCharType="separate"/>
                            </w:r>
                            <w:r w:rsidR="008D3AEE">
                              <w:rPr>
                                <w:noProof/>
                                <w:webHidden/>
                              </w:rPr>
                              <w:t>2</w:t>
                            </w:r>
                            <w:r w:rsidR="008D3AEE">
                              <w:rPr>
                                <w:noProof/>
                                <w:webHidden/>
                              </w:rPr>
                              <w:fldChar w:fldCharType="end"/>
                            </w:r>
                          </w:hyperlink>
                        </w:p>
                        <w:p w14:paraId="21CDF19C" w14:textId="30DACBE3"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3" w:history="1">
                            <w:r w:rsidRPr="00F07C12">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Montage juridique</w:t>
                            </w:r>
                            <w:r>
                              <w:rPr>
                                <w:noProof/>
                                <w:webHidden/>
                              </w:rPr>
                              <w:tab/>
                            </w:r>
                            <w:r>
                              <w:rPr>
                                <w:noProof/>
                                <w:webHidden/>
                              </w:rPr>
                              <w:fldChar w:fldCharType="begin"/>
                            </w:r>
                            <w:r>
                              <w:rPr>
                                <w:noProof/>
                                <w:webHidden/>
                              </w:rPr>
                              <w:instrText xml:space="preserve"> PAGEREF _Toc93495683 \h </w:instrText>
                            </w:r>
                            <w:r>
                              <w:rPr>
                                <w:noProof/>
                                <w:webHidden/>
                              </w:rPr>
                            </w:r>
                            <w:r>
                              <w:rPr>
                                <w:noProof/>
                                <w:webHidden/>
                              </w:rPr>
                              <w:fldChar w:fldCharType="separate"/>
                            </w:r>
                            <w:r>
                              <w:rPr>
                                <w:noProof/>
                                <w:webHidden/>
                              </w:rPr>
                              <w:t>2</w:t>
                            </w:r>
                            <w:r>
                              <w:rPr>
                                <w:noProof/>
                                <w:webHidden/>
                              </w:rPr>
                              <w:fldChar w:fldCharType="end"/>
                            </w:r>
                          </w:hyperlink>
                        </w:p>
                        <w:p w14:paraId="74BAB2FA" w14:textId="59973C4D"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4" w:history="1">
                            <w:r w:rsidRPr="00F07C12">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Actions et études de faisabilité réalisées pour le montage du projet (schéma directeur…) et sur les process (si nécessaire)</w:t>
                            </w:r>
                            <w:r>
                              <w:rPr>
                                <w:noProof/>
                                <w:webHidden/>
                              </w:rPr>
                              <w:tab/>
                            </w:r>
                            <w:r>
                              <w:rPr>
                                <w:noProof/>
                                <w:webHidden/>
                              </w:rPr>
                              <w:fldChar w:fldCharType="begin"/>
                            </w:r>
                            <w:r>
                              <w:rPr>
                                <w:noProof/>
                                <w:webHidden/>
                              </w:rPr>
                              <w:instrText xml:space="preserve"> PAGEREF _Toc93495684 \h </w:instrText>
                            </w:r>
                            <w:r>
                              <w:rPr>
                                <w:noProof/>
                                <w:webHidden/>
                              </w:rPr>
                            </w:r>
                            <w:r>
                              <w:rPr>
                                <w:noProof/>
                                <w:webHidden/>
                              </w:rPr>
                              <w:fldChar w:fldCharType="separate"/>
                            </w:r>
                            <w:r>
                              <w:rPr>
                                <w:noProof/>
                                <w:webHidden/>
                              </w:rPr>
                              <w:t>2</w:t>
                            </w:r>
                            <w:r>
                              <w:rPr>
                                <w:noProof/>
                                <w:webHidden/>
                              </w:rPr>
                              <w:fldChar w:fldCharType="end"/>
                            </w:r>
                          </w:hyperlink>
                        </w:p>
                        <w:p w14:paraId="397121B3" w14:textId="1E099B11"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5" w:history="1">
                            <w:r w:rsidRPr="00F07C12">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_Toc93495685 \h </w:instrText>
                            </w:r>
                            <w:r>
                              <w:rPr>
                                <w:noProof/>
                                <w:webHidden/>
                              </w:rPr>
                            </w:r>
                            <w:r>
                              <w:rPr>
                                <w:noProof/>
                                <w:webHidden/>
                              </w:rPr>
                              <w:fldChar w:fldCharType="separate"/>
                            </w:r>
                            <w:r>
                              <w:rPr>
                                <w:noProof/>
                                <w:webHidden/>
                              </w:rPr>
                              <w:t>3</w:t>
                            </w:r>
                            <w:r>
                              <w:rPr>
                                <w:noProof/>
                                <w:webHidden/>
                              </w:rPr>
                              <w:fldChar w:fldCharType="end"/>
                            </w:r>
                          </w:hyperlink>
                        </w:p>
                        <w:p w14:paraId="442693B0" w14:textId="17AB612A"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6" w:history="1">
                            <w:r w:rsidRPr="00F07C12">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Bilan énergétique avant et après opération</w:t>
                            </w:r>
                            <w:r>
                              <w:rPr>
                                <w:noProof/>
                                <w:webHidden/>
                              </w:rPr>
                              <w:tab/>
                            </w:r>
                            <w:r>
                              <w:rPr>
                                <w:noProof/>
                                <w:webHidden/>
                              </w:rPr>
                              <w:fldChar w:fldCharType="begin"/>
                            </w:r>
                            <w:r>
                              <w:rPr>
                                <w:noProof/>
                                <w:webHidden/>
                              </w:rPr>
                              <w:instrText xml:space="preserve"> PAGEREF _Toc93495686 \h </w:instrText>
                            </w:r>
                            <w:r>
                              <w:rPr>
                                <w:noProof/>
                                <w:webHidden/>
                              </w:rPr>
                            </w:r>
                            <w:r>
                              <w:rPr>
                                <w:noProof/>
                                <w:webHidden/>
                              </w:rPr>
                              <w:fldChar w:fldCharType="separate"/>
                            </w:r>
                            <w:r>
                              <w:rPr>
                                <w:noProof/>
                                <w:webHidden/>
                              </w:rPr>
                              <w:t>3</w:t>
                            </w:r>
                            <w:r>
                              <w:rPr>
                                <w:noProof/>
                                <w:webHidden/>
                              </w:rPr>
                              <w:fldChar w:fldCharType="end"/>
                            </w:r>
                          </w:hyperlink>
                        </w:p>
                        <w:p w14:paraId="16FCA19B" w14:textId="7D5E6AE5"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7" w:history="1">
                            <w:r w:rsidRPr="00F07C12">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Description des besoins thermiques</w:t>
                            </w:r>
                            <w:r>
                              <w:rPr>
                                <w:noProof/>
                                <w:webHidden/>
                              </w:rPr>
                              <w:tab/>
                            </w:r>
                            <w:r>
                              <w:rPr>
                                <w:noProof/>
                                <w:webHidden/>
                              </w:rPr>
                              <w:fldChar w:fldCharType="begin"/>
                            </w:r>
                            <w:r>
                              <w:rPr>
                                <w:noProof/>
                                <w:webHidden/>
                              </w:rPr>
                              <w:instrText xml:space="preserve"> PAGEREF _Toc93495687 \h </w:instrText>
                            </w:r>
                            <w:r>
                              <w:rPr>
                                <w:noProof/>
                                <w:webHidden/>
                              </w:rPr>
                            </w:r>
                            <w:r>
                              <w:rPr>
                                <w:noProof/>
                                <w:webHidden/>
                              </w:rPr>
                              <w:fldChar w:fldCharType="separate"/>
                            </w:r>
                            <w:r>
                              <w:rPr>
                                <w:noProof/>
                                <w:webHidden/>
                              </w:rPr>
                              <w:t>3</w:t>
                            </w:r>
                            <w:r>
                              <w:rPr>
                                <w:noProof/>
                                <w:webHidden/>
                              </w:rPr>
                              <w:fldChar w:fldCharType="end"/>
                            </w:r>
                          </w:hyperlink>
                        </w:p>
                        <w:p w14:paraId="74D0628A" w14:textId="71272365"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8" w:history="1">
                            <w:r w:rsidRPr="00F07C12">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Impact subvention demandée sur le prix de vente (ou le coût) de la chaleur et du froid (le cas échéant).</w:t>
                            </w:r>
                            <w:r>
                              <w:rPr>
                                <w:noProof/>
                                <w:webHidden/>
                              </w:rPr>
                              <w:tab/>
                            </w:r>
                            <w:r>
                              <w:rPr>
                                <w:noProof/>
                                <w:webHidden/>
                              </w:rPr>
                              <w:fldChar w:fldCharType="begin"/>
                            </w:r>
                            <w:r>
                              <w:rPr>
                                <w:noProof/>
                                <w:webHidden/>
                              </w:rPr>
                              <w:instrText xml:space="preserve"> PAGEREF _Toc93495688 \h </w:instrText>
                            </w:r>
                            <w:r>
                              <w:rPr>
                                <w:noProof/>
                                <w:webHidden/>
                              </w:rPr>
                            </w:r>
                            <w:r>
                              <w:rPr>
                                <w:noProof/>
                                <w:webHidden/>
                              </w:rPr>
                              <w:fldChar w:fldCharType="separate"/>
                            </w:r>
                            <w:r>
                              <w:rPr>
                                <w:noProof/>
                                <w:webHidden/>
                              </w:rPr>
                              <w:t>4</w:t>
                            </w:r>
                            <w:r>
                              <w:rPr>
                                <w:noProof/>
                                <w:webHidden/>
                              </w:rPr>
                              <w:fldChar w:fldCharType="end"/>
                            </w:r>
                          </w:hyperlink>
                        </w:p>
                        <w:p w14:paraId="796140EA" w14:textId="6CC8B551"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89" w:history="1">
                            <w:r w:rsidRPr="00F07C12">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Dimensionnement des installations de production EnR&amp;R</w:t>
                            </w:r>
                            <w:r>
                              <w:rPr>
                                <w:noProof/>
                                <w:webHidden/>
                              </w:rPr>
                              <w:tab/>
                            </w:r>
                            <w:r>
                              <w:rPr>
                                <w:noProof/>
                                <w:webHidden/>
                              </w:rPr>
                              <w:fldChar w:fldCharType="begin"/>
                            </w:r>
                            <w:r>
                              <w:rPr>
                                <w:noProof/>
                                <w:webHidden/>
                              </w:rPr>
                              <w:instrText xml:space="preserve"> PAGEREF _Toc93495689 \h </w:instrText>
                            </w:r>
                            <w:r>
                              <w:rPr>
                                <w:noProof/>
                                <w:webHidden/>
                              </w:rPr>
                            </w:r>
                            <w:r>
                              <w:rPr>
                                <w:noProof/>
                                <w:webHidden/>
                              </w:rPr>
                              <w:fldChar w:fldCharType="separate"/>
                            </w:r>
                            <w:r>
                              <w:rPr>
                                <w:noProof/>
                                <w:webHidden/>
                              </w:rPr>
                              <w:t>4</w:t>
                            </w:r>
                            <w:r>
                              <w:rPr>
                                <w:noProof/>
                                <w:webHidden/>
                              </w:rPr>
                              <w:fldChar w:fldCharType="end"/>
                            </w:r>
                          </w:hyperlink>
                        </w:p>
                        <w:p w14:paraId="230449B8" w14:textId="5DF0F959"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0" w:history="1">
                            <w:r w:rsidRPr="00F07C12">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Descriptif technique des installations de production EnR&amp;R et de leurs performances</w:t>
                            </w:r>
                            <w:r>
                              <w:rPr>
                                <w:noProof/>
                                <w:webHidden/>
                              </w:rPr>
                              <w:tab/>
                            </w:r>
                            <w:r>
                              <w:rPr>
                                <w:noProof/>
                                <w:webHidden/>
                              </w:rPr>
                              <w:fldChar w:fldCharType="begin"/>
                            </w:r>
                            <w:r>
                              <w:rPr>
                                <w:noProof/>
                                <w:webHidden/>
                              </w:rPr>
                              <w:instrText xml:space="preserve"> PAGEREF _Toc93495690 \h </w:instrText>
                            </w:r>
                            <w:r>
                              <w:rPr>
                                <w:noProof/>
                                <w:webHidden/>
                              </w:rPr>
                            </w:r>
                            <w:r>
                              <w:rPr>
                                <w:noProof/>
                                <w:webHidden/>
                              </w:rPr>
                              <w:fldChar w:fldCharType="separate"/>
                            </w:r>
                            <w:r>
                              <w:rPr>
                                <w:noProof/>
                                <w:webHidden/>
                              </w:rPr>
                              <w:t>5</w:t>
                            </w:r>
                            <w:r>
                              <w:rPr>
                                <w:noProof/>
                                <w:webHidden/>
                              </w:rPr>
                              <w:fldChar w:fldCharType="end"/>
                            </w:r>
                          </w:hyperlink>
                        </w:p>
                        <w:p w14:paraId="768CE34B" w14:textId="046080B0"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1" w:history="1">
                            <w:r w:rsidRPr="00F07C12">
                              <w:rPr>
                                <w:rStyle w:val="Lienhypertexte"/>
                                <w:noProof/>
                              </w:rPr>
                              <w:t>a-</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Caractéristiques des équipements de production en surface</w:t>
                            </w:r>
                            <w:r>
                              <w:rPr>
                                <w:noProof/>
                                <w:webHidden/>
                              </w:rPr>
                              <w:tab/>
                            </w:r>
                            <w:r>
                              <w:rPr>
                                <w:noProof/>
                                <w:webHidden/>
                              </w:rPr>
                              <w:fldChar w:fldCharType="begin"/>
                            </w:r>
                            <w:r>
                              <w:rPr>
                                <w:noProof/>
                                <w:webHidden/>
                              </w:rPr>
                              <w:instrText xml:space="preserve"> PAGEREF _Toc93495691 \h </w:instrText>
                            </w:r>
                            <w:r>
                              <w:rPr>
                                <w:noProof/>
                                <w:webHidden/>
                              </w:rPr>
                            </w:r>
                            <w:r>
                              <w:rPr>
                                <w:noProof/>
                                <w:webHidden/>
                              </w:rPr>
                              <w:fldChar w:fldCharType="separate"/>
                            </w:r>
                            <w:r>
                              <w:rPr>
                                <w:noProof/>
                                <w:webHidden/>
                              </w:rPr>
                              <w:t>6</w:t>
                            </w:r>
                            <w:r>
                              <w:rPr>
                                <w:noProof/>
                                <w:webHidden/>
                              </w:rPr>
                              <w:fldChar w:fldCharType="end"/>
                            </w:r>
                          </w:hyperlink>
                        </w:p>
                        <w:p w14:paraId="15F8B114" w14:textId="3765AAF9"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2" w:history="1">
                            <w:r w:rsidRPr="00F07C12">
                              <w:rPr>
                                <w:rStyle w:val="Lienhypertexte"/>
                                <w:noProof/>
                              </w:rPr>
                              <w:t>b-</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Caractéristiques du captage de la ressource EnR&amp;R</w:t>
                            </w:r>
                            <w:r>
                              <w:rPr>
                                <w:noProof/>
                                <w:webHidden/>
                              </w:rPr>
                              <w:tab/>
                            </w:r>
                            <w:r>
                              <w:rPr>
                                <w:noProof/>
                                <w:webHidden/>
                              </w:rPr>
                              <w:fldChar w:fldCharType="begin"/>
                            </w:r>
                            <w:r>
                              <w:rPr>
                                <w:noProof/>
                                <w:webHidden/>
                              </w:rPr>
                              <w:instrText xml:space="preserve"> PAGEREF _Toc93495692 \h </w:instrText>
                            </w:r>
                            <w:r>
                              <w:rPr>
                                <w:noProof/>
                                <w:webHidden/>
                              </w:rPr>
                            </w:r>
                            <w:r>
                              <w:rPr>
                                <w:noProof/>
                                <w:webHidden/>
                              </w:rPr>
                              <w:fldChar w:fldCharType="separate"/>
                            </w:r>
                            <w:r>
                              <w:rPr>
                                <w:noProof/>
                                <w:webHidden/>
                              </w:rPr>
                              <w:t>6</w:t>
                            </w:r>
                            <w:r>
                              <w:rPr>
                                <w:noProof/>
                                <w:webHidden/>
                              </w:rPr>
                              <w:fldChar w:fldCharType="end"/>
                            </w:r>
                          </w:hyperlink>
                        </w:p>
                        <w:p w14:paraId="00AE176C" w14:textId="1E057B7C" w:rsidR="008D3AEE" w:rsidRDefault="008D3AEE">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3" w:history="1">
                            <w:r w:rsidRPr="00F07C12">
                              <w:rPr>
                                <w:rStyle w:val="Lienhypertexte"/>
                                <w:noProof/>
                              </w:rPr>
                              <w:t>c-</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Caractéristiques principales de la boucle d’eau tempérée</w:t>
                            </w:r>
                            <w:r>
                              <w:rPr>
                                <w:noProof/>
                                <w:webHidden/>
                              </w:rPr>
                              <w:tab/>
                            </w:r>
                            <w:r>
                              <w:rPr>
                                <w:noProof/>
                                <w:webHidden/>
                              </w:rPr>
                              <w:fldChar w:fldCharType="begin"/>
                            </w:r>
                            <w:r>
                              <w:rPr>
                                <w:noProof/>
                                <w:webHidden/>
                              </w:rPr>
                              <w:instrText xml:space="preserve"> PAGEREF _Toc93495693 \h </w:instrText>
                            </w:r>
                            <w:r>
                              <w:rPr>
                                <w:noProof/>
                                <w:webHidden/>
                              </w:rPr>
                            </w:r>
                            <w:r>
                              <w:rPr>
                                <w:noProof/>
                                <w:webHidden/>
                              </w:rPr>
                              <w:fldChar w:fldCharType="separate"/>
                            </w:r>
                            <w:r>
                              <w:rPr>
                                <w:noProof/>
                                <w:webHidden/>
                              </w:rPr>
                              <w:t>8</w:t>
                            </w:r>
                            <w:r>
                              <w:rPr>
                                <w:noProof/>
                                <w:webHidden/>
                              </w:rPr>
                              <w:fldChar w:fldCharType="end"/>
                            </w:r>
                          </w:hyperlink>
                        </w:p>
                        <w:p w14:paraId="31C544D4" w14:textId="25C67A3D"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4" w:history="1">
                            <w:r w:rsidRPr="00F07C12">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_Toc93495694 \h </w:instrText>
                            </w:r>
                            <w:r>
                              <w:rPr>
                                <w:noProof/>
                                <w:webHidden/>
                              </w:rPr>
                            </w:r>
                            <w:r>
                              <w:rPr>
                                <w:noProof/>
                                <w:webHidden/>
                              </w:rPr>
                              <w:fldChar w:fldCharType="separate"/>
                            </w:r>
                            <w:r>
                              <w:rPr>
                                <w:noProof/>
                                <w:webHidden/>
                              </w:rPr>
                              <w:t>9</w:t>
                            </w:r>
                            <w:r>
                              <w:rPr>
                                <w:noProof/>
                                <w:webHidden/>
                              </w:rPr>
                              <w:fldChar w:fldCharType="end"/>
                            </w:r>
                          </w:hyperlink>
                        </w:p>
                        <w:p w14:paraId="77EE5480" w14:textId="11067FB2" w:rsidR="008D3AEE" w:rsidRDefault="008D3AE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5695" w:history="1">
                            <w:r w:rsidRPr="00F07C12">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F07C12">
                              <w:rPr>
                                <w:rStyle w:val="Lienhypertexte"/>
                                <w:noProof/>
                              </w:rPr>
                              <w:t>Vérification des critères d’éligibilité</w:t>
                            </w:r>
                            <w:r>
                              <w:rPr>
                                <w:noProof/>
                                <w:webHidden/>
                              </w:rPr>
                              <w:tab/>
                            </w:r>
                            <w:r>
                              <w:rPr>
                                <w:noProof/>
                                <w:webHidden/>
                              </w:rPr>
                              <w:fldChar w:fldCharType="begin"/>
                            </w:r>
                            <w:r>
                              <w:rPr>
                                <w:noProof/>
                                <w:webHidden/>
                              </w:rPr>
                              <w:instrText xml:space="preserve"> PAGEREF _Toc93495695 \h </w:instrText>
                            </w:r>
                            <w:r>
                              <w:rPr>
                                <w:noProof/>
                                <w:webHidden/>
                              </w:rPr>
                            </w:r>
                            <w:r>
                              <w:rPr>
                                <w:noProof/>
                                <w:webHidden/>
                              </w:rPr>
                              <w:fldChar w:fldCharType="separate"/>
                            </w:r>
                            <w:r>
                              <w:rPr>
                                <w:noProof/>
                                <w:webHidden/>
                              </w:rPr>
                              <w:t>10</w:t>
                            </w:r>
                            <w:r>
                              <w:rPr>
                                <w:noProof/>
                                <w:webHidden/>
                              </w:rPr>
                              <w:fldChar w:fldCharType="end"/>
                            </w:r>
                          </w:hyperlink>
                        </w:p>
                        <w:p w14:paraId="0D2CB5E4" w14:textId="6C2096AE" w:rsidR="008D3AEE" w:rsidRDefault="008D3AE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6" w:history="1">
                            <w:r w:rsidRPr="00F07C12">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F07C12">
                              <w:rPr>
                                <w:rStyle w:val="Lienhypertexte"/>
                                <w:noProof/>
                              </w:rPr>
                              <w:t>Suivi et planning du projet</w:t>
                            </w:r>
                            <w:r>
                              <w:rPr>
                                <w:noProof/>
                                <w:webHidden/>
                              </w:rPr>
                              <w:tab/>
                            </w:r>
                            <w:r>
                              <w:rPr>
                                <w:noProof/>
                                <w:webHidden/>
                              </w:rPr>
                              <w:fldChar w:fldCharType="begin"/>
                            </w:r>
                            <w:r>
                              <w:rPr>
                                <w:noProof/>
                                <w:webHidden/>
                              </w:rPr>
                              <w:instrText xml:space="preserve"> PAGEREF _Toc93495696 \h </w:instrText>
                            </w:r>
                            <w:r>
                              <w:rPr>
                                <w:noProof/>
                                <w:webHidden/>
                              </w:rPr>
                            </w:r>
                            <w:r>
                              <w:rPr>
                                <w:noProof/>
                                <w:webHidden/>
                              </w:rPr>
                              <w:fldChar w:fldCharType="separate"/>
                            </w:r>
                            <w:r>
                              <w:rPr>
                                <w:noProof/>
                                <w:webHidden/>
                              </w:rPr>
                              <w:t>10</w:t>
                            </w:r>
                            <w:r>
                              <w:rPr>
                                <w:noProof/>
                                <w:webHidden/>
                              </w:rPr>
                              <w:fldChar w:fldCharType="end"/>
                            </w:r>
                          </w:hyperlink>
                        </w:p>
                        <w:p w14:paraId="074A9F9B" w14:textId="7CA2EB2D" w:rsidR="008D3AEE" w:rsidRDefault="008D3AE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7" w:history="1">
                            <w:r w:rsidRPr="00F07C12">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F07C12">
                              <w:rPr>
                                <w:rStyle w:val="Lienhypertexte"/>
                                <w:noProof/>
                              </w:rPr>
                              <w:t>Engagements spécifiques</w:t>
                            </w:r>
                            <w:r>
                              <w:rPr>
                                <w:noProof/>
                                <w:webHidden/>
                              </w:rPr>
                              <w:tab/>
                            </w:r>
                            <w:r>
                              <w:rPr>
                                <w:noProof/>
                                <w:webHidden/>
                              </w:rPr>
                              <w:fldChar w:fldCharType="begin"/>
                            </w:r>
                            <w:r>
                              <w:rPr>
                                <w:noProof/>
                                <w:webHidden/>
                              </w:rPr>
                              <w:instrText xml:space="preserve"> PAGEREF _Toc93495697 \h </w:instrText>
                            </w:r>
                            <w:r>
                              <w:rPr>
                                <w:noProof/>
                                <w:webHidden/>
                              </w:rPr>
                            </w:r>
                            <w:r>
                              <w:rPr>
                                <w:noProof/>
                                <w:webHidden/>
                              </w:rPr>
                              <w:fldChar w:fldCharType="separate"/>
                            </w:r>
                            <w:r>
                              <w:rPr>
                                <w:noProof/>
                                <w:webHidden/>
                              </w:rPr>
                              <w:t>10</w:t>
                            </w:r>
                            <w:r>
                              <w:rPr>
                                <w:noProof/>
                                <w:webHidden/>
                              </w:rPr>
                              <w:fldChar w:fldCharType="end"/>
                            </w:r>
                          </w:hyperlink>
                        </w:p>
                        <w:p w14:paraId="54D9C47D" w14:textId="486E5C5D" w:rsidR="008D3AEE" w:rsidRDefault="008D3AEE">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8" w:history="1">
                            <w:r w:rsidRPr="00F07C12">
                              <w:rPr>
                                <w:rStyle w:val="Lienhypertexte"/>
                                <w:noProof/>
                              </w:rPr>
                              <w:t>3.5 Engagement sur l’obtention de Certificats d’économie d’énergie (CEE)</w:t>
                            </w:r>
                            <w:r>
                              <w:rPr>
                                <w:noProof/>
                                <w:webHidden/>
                              </w:rPr>
                              <w:tab/>
                            </w:r>
                            <w:r>
                              <w:rPr>
                                <w:noProof/>
                                <w:webHidden/>
                              </w:rPr>
                              <w:fldChar w:fldCharType="begin"/>
                            </w:r>
                            <w:r>
                              <w:rPr>
                                <w:noProof/>
                                <w:webHidden/>
                              </w:rPr>
                              <w:instrText xml:space="preserve"> PAGEREF _Toc93495698 \h </w:instrText>
                            </w:r>
                            <w:r>
                              <w:rPr>
                                <w:noProof/>
                                <w:webHidden/>
                              </w:rPr>
                            </w:r>
                            <w:r>
                              <w:rPr>
                                <w:noProof/>
                                <w:webHidden/>
                              </w:rPr>
                              <w:fldChar w:fldCharType="separate"/>
                            </w:r>
                            <w:r>
                              <w:rPr>
                                <w:noProof/>
                                <w:webHidden/>
                              </w:rPr>
                              <w:t>11</w:t>
                            </w:r>
                            <w:r>
                              <w:rPr>
                                <w:noProof/>
                                <w:webHidden/>
                              </w:rPr>
                              <w:fldChar w:fldCharType="end"/>
                            </w:r>
                          </w:hyperlink>
                        </w:p>
                        <w:p w14:paraId="4153DEAE" w14:textId="5E835DE5" w:rsidR="008D3AEE" w:rsidRDefault="008D3AE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5699" w:history="1">
                            <w:r w:rsidRPr="00F07C12">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F07C12">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_Toc93495699 \h </w:instrText>
                            </w:r>
                            <w:r>
                              <w:rPr>
                                <w:noProof/>
                                <w:webHidden/>
                              </w:rPr>
                            </w:r>
                            <w:r>
                              <w:rPr>
                                <w:noProof/>
                                <w:webHidden/>
                              </w:rPr>
                              <w:fldChar w:fldCharType="separate"/>
                            </w:r>
                            <w:r>
                              <w:rPr>
                                <w:noProof/>
                                <w:webHidden/>
                              </w:rPr>
                              <w:t>12</w:t>
                            </w:r>
                            <w:r>
                              <w:rPr>
                                <w:noProof/>
                                <w:webHidden/>
                              </w:rPr>
                              <w:fldChar w:fldCharType="end"/>
                            </w:r>
                          </w:hyperlink>
                        </w:p>
                        <w:p w14:paraId="16CB2C45" w14:textId="02C8F8A6" w:rsidR="007121DC" w:rsidRPr="001D2780" w:rsidRDefault="007121DC" w:rsidP="00F15DDD">
                          <w:pPr>
                            <w:spacing w:after="60"/>
                            <w:rPr>
                              <w:sz w:val="18"/>
                            </w:rPr>
                          </w:pPr>
                          <w:r w:rsidRPr="001D2780">
                            <w:rPr>
                              <w:b/>
                              <w:bCs/>
                              <w:sz w:val="18"/>
                            </w:rPr>
                            <w:fldChar w:fldCharType="end"/>
                          </w:r>
                        </w:p>
                      </w:sdtContent>
                    </w:sdt>
                    <w:p w14:paraId="52095493" w14:textId="654DAED3" w:rsidR="007121DC" w:rsidRPr="001D2780" w:rsidRDefault="007121DC" w:rsidP="00F15DDD">
                      <w:pPr>
                        <w:spacing w:after="60"/>
                        <w:rPr>
                          <w:sz w:val="18"/>
                        </w:rPr>
                      </w:pPr>
                    </w:p>
                  </w:txbxContent>
                </v:textbox>
                <w10:wrap type="square" anchorx="margin"/>
              </v:shape>
            </w:pict>
          </mc:Fallback>
        </mc:AlternateContent>
      </w:r>
      <w:r w:rsidR="00F15DDD" w:rsidRPr="006B1608">
        <w:rPr>
          <w:noProof/>
        </w:rPr>
        <mc:AlternateContent>
          <mc:Choice Requires="wps">
            <w:drawing>
              <wp:anchor distT="45720" distB="45720" distL="114300" distR="114300" simplePos="0" relativeHeight="251673600" behindDoc="0" locked="0" layoutInCell="1" allowOverlap="1" wp14:anchorId="7D982735" wp14:editId="7D131894">
                <wp:simplePos x="0" y="0"/>
                <wp:positionH relativeFrom="margin">
                  <wp:posOffset>337820</wp:posOffset>
                </wp:positionH>
                <wp:positionV relativeFrom="paragraph">
                  <wp:posOffset>852170</wp:posOffset>
                </wp:positionV>
                <wp:extent cx="6022975" cy="128587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2858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7121DC" w:rsidRDefault="007121DC" w:rsidP="00A95195">
                            <w:pPr>
                              <w:pStyle w:val="TITREPRINCIPAL1repage"/>
                            </w:pPr>
                            <w:r>
                              <w:t>Volet technique</w:t>
                            </w:r>
                          </w:p>
                          <w:p w14:paraId="5BF8F3A0" w14:textId="77777777" w:rsidR="008D3AEE" w:rsidRPr="006F4488" w:rsidRDefault="008D3AEE" w:rsidP="008D3AEE">
                            <w:pPr>
                              <w:pStyle w:val="SOUS-TITREPRINCIPAL1repage"/>
                              <w:jc w:val="both"/>
                            </w:pPr>
                            <w:r>
                              <w:t>Installation de boucle d’eau tempérée à énergie géothermique – analyse économique</w:t>
                            </w:r>
                          </w:p>
                          <w:p w14:paraId="61EAEACB" w14:textId="13165CF6" w:rsidR="007121DC" w:rsidRPr="006F4488" w:rsidRDefault="007121DC" w:rsidP="008D3AEE">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67.1pt;width:474.25pt;height:101.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" adj="-11796480,,5400" path="m,l3136900,,2838450,786765,,786765,,xe" fillcolor="white [3212]" stroked="f">
                <v:stroke joinstyle="miter"/>
                <v:formulas/>
                <v:path o:connecttype="custom" o:connectlocs="0,0;6022975,0;5449939,1285875;0,1285875;0,0" o:connectangles="0,0,0,0,0" textboxrect="0,0,3136900,786765"/>
                <v:textbox>
                  <w:txbxContent>
                    <w:p w14:paraId="6BF64611" w14:textId="2BA394C6" w:rsidR="007121DC" w:rsidRDefault="007121DC" w:rsidP="00A95195">
                      <w:pPr>
                        <w:pStyle w:val="TITREPRINCIPAL1repage"/>
                      </w:pPr>
                      <w:r>
                        <w:t>Volet technique</w:t>
                      </w:r>
                    </w:p>
                    <w:p w14:paraId="5BF8F3A0" w14:textId="77777777" w:rsidR="008D3AEE" w:rsidRPr="006F4488" w:rsidRDefault="008D3AEE" w:rsidP="008D3AEE">
                      <w:pPr>
                        <w:pStyle w:val="SOUS-TITREPRINCIPAL1repage"/>
                        <w:jc w:val="both"/>
                      </w:pPr>
                      <w:r>
                        <w:t>Installation de boucle d’eau tempérée à énergie géothermique – analyse économique</w:t>
                      </w:r>
                    </w:p>
                    <w:p w14:paraId="61EAEACB" w14:textId="13165CF6" w:rsidR="007121DC" w:rsidRPr="006F4488" w:rsidRDefault="007121DC" w:rsidP="008D3AEE">
                      <w:pPr>
                        <w:pStyle w:val="SOUS-TITREPRINCIPAL1repage"/>
                      </w:pPr>
                    </w:p>
                  </w:txbxContent>
                </v:textbox>
                <w10:wrap anchorx="margin"/>
              </v:shape>
            </w:pict>
          </mc:Fallback>
        </mc:AlternateContent>
      </w:r>
      <w:r w:rsidR="00062CB6" w:rsidRPr="00062CB6">
        <w:rPr>
          <w:noProof/>
        </w:rPr>
        <mc:AlternateContent>
          <mc:Choice Requires="wps">
            <w:drawing>
              <wp:anchor distT="0" distB="0" distL="114300" distR="114300" simplePos="0" relativeHeight="251671551" behindDoc="1" locked="0" layoutInCell="1" allowOverlap="1" wp14:anchorId="217169EF" wp14:editId="5719247E">
                <wp:simplePos x="0" y="0"/>
                <wp:positionH relativeFrom="margin">
                  <wp:posOffset>-7620</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D46F5C" id="Rectangle 5" o:spid="_x0000_s1026" style="position:absolute;margin-left:-.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" filled="f" strokecolor="black [3213]" strokeweight="1.5pt">
                <w10:wrap anchorx="margin"/>
              </v:rect>
            </w:pict>
          </mc:Fallback>
        </mc:AlternateContent>
      </w:r>
      <w:r w:rsidR="00062CB6" w:rsidRPr="00062CB6">
        <w:rPr>
          <w:noProof/>
        </w:rPr>
        <w:drawing>
          <wp:anchor distT="0" distB="0" distL="114300" distR="114300" simplePos="0" relativeHeight="251672575" behindDoc="1" locked="0" layoutInCell="1" allowOverlap="1" wp14:anchorId="03CC760B" wp14:editId="4F0D0464">
            <wp:simplePos x="0" y="0"/>
            <wp:positionH relativeFrom="page">
              <wp:posOffset>-10160</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394D775F" w14:textId="77777777" w:rsidR="002014E8" w:rsidRDefault="002014E8" w:rsidP="002014E8">
      <w:bookmarkStart w:id="0" w:name="_Toc32399091"/>
      <w:bookmarkStart w:id="1" w:name="_Toc25676370"/>
      <w:bookmarkStart w:id="2" w:name="_Toc25676371"/>
      <w:bookmarkEnd w:id="0"/>
      <w:bookmarkEnd w:id="1"/>
      <w:bookmarkEnd w:id="2"/>
    </w:p>
    <w:p w14:paraId="6BE95BEA" w14:textId="77777777" w:rsidR="002014E8" w:rsidRPr="00D95037" w:rsidRDefault="002014E8" w:rsidP="002014E8">
      <w:pPr>
        <w:pStyle w:val="Titre1"/>
        <w:numPr>
          <w:ilvl w:val="0"/>
          <w:numId w:val="1"/>
        </w:numPr>
        <w:rPr>
          <w:rFonts w:eastAsia="Calibri"/>
        </w:rPr>
      </w:pPr>
      <w:bookmarkStart w:id="3" w:name="_Toc531073335"/>
      <w:bookmarkStart w:id="4" w:name="_Toc51062365"/>
      <w:bookmarkStart w:id="5" w:name="_Toc51064060"/>
      <w:bookmarkStart w:id="6" w:name="_Toc51064307"/>
      <w:bookmarkStart w:id="7" w:name="_Toc51064419"/>
      <w:bookmarkStart w:id="8" w:name="_Toc51064711"/>
      <w:bookmarkStart w:id="9" w:name="_Toc51228298"/>
      <w:bookmarkStart w:id="10" w:name="_Toc51228330"/>
      <w:bookmarkStart w:id="11" w:name="_Toc51228459"/>
      <w:bookmarkStart w:id="12" w:name="_Toc51228538"/>
      <w:bookmarkStart w:id="13" w:name="_Toc53494933"/>
      <w:bookmarkStart w:id="14" w:name="_Toc53495144"/>
      <w:bookmarkStart w:id="15" w:name="_Toc53495305"/>
      <w:bookmarkStart w:id="16" w:name="_Toc53498097"/>
      <w:bookmarkStart w:id="17" w:name="_Toc54599576"/>
      <w:bookmarkStart w:id="18" w:name="_Toc54621419"/>
      <w:bookmarkStart w:id="19" w:name="_Toc54711176"/>
      <w:bookmarkStart w:id="20" w:name="_Toc55481795"/>
      <w:bookmarkStart w:id="21" w:name="_Toc55482423"/>
      <w:bookmarkStart w:id="22" w:name="_Toc57271138"/>
      <w:bookmarkStart w:id="23" w:name="_Toc57287546"/>
      <w:bookmarkStart w:id="24" w:name="_Toc59009952"/>
      <w:bookmarkStart w:id="25" w:name="_Toc93495682"/>
      <w:r w:rsidRPr="00D95037">
        <w:rPr>
          <w:rFonts w:eastAsia="Calibri"/>
        </w:rPr>
        <w:t xml:space="preserve">Description </w:t>
      </w:r>
      <w:bookmarkEnd w:id="3"/>
      <w:r>
        <w:rPr>
          <w:rFonts w:eastAsia="Calibri"/>
        </w:rPr>
        <w:t xml:space="preserve">détaillée </w:t>
      </w:r>
      <w:r w:rsidRPr="00D95037">
        <w:rPr>
          <w:rFonts w:eastAsia="Calibri"/>
        </w:rPr>
        <w:t>de l’opération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2780921"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bookmarkStart w:id="26" w:name="_Toc51062369"/>
    </w:p>
    <w:p w14:paraId="02033133" w14:textId="11DA8679" w:rsidR="002014E8" w:rsidRPr="00C4273E" w:rsidRDefault="002014E8" w:rsidP="002014E8">
      <w:pPr>
        <w:pStyle w:val="Titre2"/>
        <w:numPr>
          <w:ilvl w:val="1"/>
          <w:numId w:val="55"/>
        </w:numPr>
        <w:spacing w:before="120"/>
      </w:pPr>
      <w:bookmarkStart w:id="27" w:name="_Toc53494934"/>
      <w:bookmarkStart w:id="28" w:name="_Toc53495145"/>
      <w:bookmarkStart w:id="29" w:name="_Toc53495306"/>
      <w:bookmarkStart w:id="30" w:name="_Toc53498098"/>
      <w:bookmarkStart w:id="31" w:name="_Toc54599577"/>
      <w:bookmarkStart w:id="32" w:name="_Toc54621420"/>
      <w:bookmarkStart w:id="33" w:name="_Toc54711177"/>
      <w:bookmarkStart w:id="34" w:name="_Toc55481796"/>
      <w:bookmarkStart w:id="35" w:name="_Toc55482424"/>
      <w:bookmarkStart w:id="36" w:name="_Toc57271139"/>
      <w:bookmarkStart w:id="37" w:name="_Toc57287547"/>
      <w:bookmarkStart w:id="38" w:name="_Toc59009953"/>
      <w:bookmarkStart w:id="39" w:name="_Toc93495683"/>
      <w:r w:rsidRPr="00C4273E">
        <w:t>Montage juridique</w:t>
      </w:r>
      <w:bookmarkEnd w:id="27"/>
      <w:bookmarkEnd w:id="28"/>
      <w:bookmarkEnd w:id="29"/>
      <w:bookmarkEnd w:id="30"/>
      <w:bookmarkEnd w:id="31"/>
      <w:bookmarkEnd w:id="32"/>
      <w:bookmarkEnd w:id="33"/>
      <w:bookmarkEnd w:id="34"/>
      <w:bookmarkEnd w:id="35"/>
      <w:bookmarkEnd w:id="36"/>
      <w:bookmarkEnd w:id="37"/>
      <w:bookmarkEnd w:id="38"/>
      <w:bookmarkEnd w:id="39"/>
    </w:p>
    <w:p w14:paraId="4F832EE5"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76AAD7F7" w14:textId="77777777" w:rsidR="002014E8" w:rsidRPr="002A7C67" w:rsidRDefault="002014E8" w:rsidP="002014E8">
      <w:pPr>
        <w:jc w:val="both"/>
        <w:rPr>
          <w:rFonts w:ascii="Marianne Light" w:hAnsi="Marianne Light"/>
          <w:bCs/>
          <w:i/>
          <w:sz w:val="18"/>
          <w:szCs w:val="18"/>
        </w:rPr>
      </w:pPr>
      <w:r w:rsidRPr="002A7C67">
        <w:rPr>
          <w:rFonts w:ascii="Marianne Light" w:hAnsi="Marianne Light"/>
          <w:b/>
          <w:bCs/>
          <w:i/>
          <w:sz w:val="18"/>
          <w:szCs w:val="18"/>
        </w:rPr>
        <w:t>Schéma</w:t>
      </w:r>
      <w:r w:rsidRPr="002A7C67">
        <w:rPr>
          <w:rFonts w:ascii="Marianne Light" w:hAnsi="Marianne Light"/>
          <w:bCs/>
          <w:i/>
          <w:sz w:val="18"/>
          <w:szCs w:val="18"/>
        </w:rPr>
        <w:t xml:space="preserve"> </w:t>
      </w:r>
      <w:r w:rsidRPr="002A7C67">
        <w:rPr>
          <w:rFonts w:ascii="Marianne Light" w:hAnsi="Marianne Light"/>
          <w:b/>
          <w:bCs/>
          <w:i/>
          <w:sz w:val="18"/>
          <w:szCs w:val="18"/>
        </w:rPr>
        <w:t xml:space="preserve">de l’organisation </w:t>
      </w:r>
      <w:r w:rsidRPr="002A7C67">
        <w:rPr>
          <w:rFonts w:ascii="Marianne Light" w:hAnsi="Marianne Light"/>
          <w:bCs/>
          <w:i/>
          <w:sz w:val="18"/>
          <w:szCs w:val="18"/>
        </w:rPr>
        <w:t xml:space="preserve">: Un synoptique ou descriptif présentant l'identification, les rôles et relations des intervenants sur </w:t>
      </w:r>
      <w:r>
        <w:rPr>
          <w:rFonts w:ascii="Marianne Light" w:hAnsi="Marianne Light"/>
          <w:bCs/>
          <w:i/>
          <w:sz w:val="18"/>
          <w:szCs w:val="18"/>
        </w:rPr>
        <w:t xml:space="preserve">l’ensemble des installations (le captage de la ressource </w:t>
      </w:r>
      <w:proofErr w:type="spellStart"/>
      <w:r>
        <w:rPr>
          <w:rFonts w:ascii="Marianne Light" w:hAnsi="Marianne Light"/>
          <w:bCs/>
          <w:i/>
          <w:sz w:val="18"/>
          <w:szCs w:val="18"/>
        </w:rPr>
        <w:t>EnR&amp;R</w:t>
      </w:r>
      <w:proofErr w:type="spellEnd"/>
      <w:r>
        <w:rPr>
          <w:rFonts w:ascii="Marianne Light" w:hAnsi="Marianne Light"/>
          <w:bCs/>
          <w:i/>
          <w:sz w:val="18"/>
          <w:szCs w:val="18"/>
        </w:rPr>
        <w:t>, la boucle d’eau tempérée et les pompes à chaleur (ou TFP) raccordées à la BETG).</w:t>
      </w:r>
    </w:p>
    <w:p w14:paraId="132C083C" w14:textId="77777777" w:rsidR="002014E8" w:rsidRPr="002A7C67" w:rsidRDefault="002014E8" w:rsidP="002014E8">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B448FAF" w14:textId="77777777" w:rsidR="002014E8" w:rsidRPr="002A7C67" w:rsidRDefault="002014E8" w:rsidP="002014E8">
      <w:pPr>
        <w:rPr>
          <w:rFonts w:ascii="Marianne Light" w:hAnsi="Marianne Light"/>
          <w:b/>
          <w:bCs/>
          <w:i/>
          <w:sz w:val="18"/>
          <w:szCs w:val="18"/>
        </w:rPr>
      </w:pPr>
    </w:p>
    <w:p w14:paraId="3048F4A8" w14:textId="77777777" w:rsidR="002014E8" w:rsidRPr="002A7C67" w:rsidRDefault="002014E8" w:rsidP="002014E8">
      <w:pPr>
        <w:rPr>
          <w:rFonts w:ascii="Marianne Light" w:hAnsi="Marianne Light"/>
          <w:b/>
          <w:bCs/>
          <w:i/>
          <w:sz w:val="18"/>
          <w:szCs w:val="18"/>
        </w:rPr>
      </w:pPr>
      <w:r w:rsidRPr="002A7C67">
        <w:rPr>
          <w:rFonts w:ascii="Marianne Light" w:hAnsi="Marianne Light"/>
          <w:b/>
          <w:bCs/>
          <w:i/>
          <w:sz w:val="18"/>
          <w:szCs w:val="18"/>
        </w:rPr>
        <w:t>Echange abonnés/collectivité/exploitant</w:t>
      </w:r>
      <w:r w:rsidRPr="002A7C67">
        <w:rPr>
          <w:rFonts w:cs="Calibri"/>
          <w:b/>
          <w:bCs/>
          <w:i/>
          <w:sz w:val="18"/>
          <w:szCs w:val="18"/>
        </w:rPr>
        <w:t> </w:t>
      </w:r>
      <w:r w:rsidRPr="002A7C67">
        <w:rPr>
          <w:rFonts w:ascii="Marianne Light" w:hAnsi="Marianne Light"/>
          <w:b/>
          <w:bCs/>
          <w:i/>
          <w:sz w:val="18"/>
          <w:szCs w:val="18"/>
        </w:rPr>
        <w:t xml:space="preserve">: </w:t>
      </w:r>
    </w:p>
    <w:p w14:paraId="79DEA0D4" w14:textId="77777777" w:rsidR="002014E8" w:rsidRPr="002A7C67" w:rsidRDefault="002014E8" w:rsidP="002014E8">
      <w:pPr>
        <w:pStyle w:val="Paragraphedeliste"/>
        <w:numPr>
          <w:ilvl w:val="0"/>
          <w:numId w:val="11"/>
        </w:numPr>
        <w:spacing w:after="100" w:line="240" w:lineRule="auto"/>
        <w:rPr>
          <w:rFonts w:ascii="Marianne Light" w:hAnsi="Marianne Light"/>
          <w:bCs/>
          <w:i/>
          <w:sz w:val="18"/>
          <w:szCs w:val="18"/>
        </w:rPr>
      </w:pPr>
      <w:r w:rsidRPr="002A7C67">
        <w:rPr>
          <w:rFonts w:ascii="Marianne Light" w:hAnsi="Marianne Light"/>
          <w:bCs/>
          <w:i/>
          <w:sz w:val="18"/>
          <w:szCs w:val="18"/>
        </w:rPr>
        <w:t>Fréquence des échanges prévue entre l’autorité délégante et l’exploitant</w:t>
      </w:r>
    </w:p>
    <w:p w14:paraId="6CCCD003" w14:textId="77777777" w:rsidR="002014E8" w:rsidRPr="002A7C67" w:rsidRDefault="002014E8" w:rsidP="002014E8">
      <w:pPr>
        <w:pStyle w:val="Paragraphedeliste"/>
        <w:numPr>
          <w:ilvl w:val="0"/>
          <w:numId w:val="11"/>
        </w:numPr>
        <w:spacing w:after="100" w:line="240" w:lineRule="auto"/>
        <w:jc w:val="both"/>
        <w:rPr>
          <w:rFonts w:ascii="Marianne Light" w:hAnsi="Marianne Light"/>
          <w:bCs/>
          <w:i/>
          <w:sz w:val="18"/>
          <w:szCs w:val="18"/>
        </w:rPr>
      </w:pPr>
      <w:r w:rsidRPr="002A7C67">
        <w:rPr>
          <w:rFonts w:ascii="Marianne Light" w:hAnsi="Marianne Light"/>
          <w:bCs/>
          <w:i/>
          <w:sz w:val="18"/>
          <w:szCs w:val="18"/>
        </w:rPr>
        <w:t>La constitution d’une Commission Consultative des Services Publics Locaux (CCSPL) est-elle effective</w:t>
      </w:r>
      <w:r w:rsidRPr="002A7C67">
        <w:rPr>
          <w:rFonts w:cs="Calibri"/>
          <w:bCs/>
          <w:i/>
          <w:sz w:val="18"/>
          <w:szCs w:val="18"/>
        </w:rPr>
        <w:t> </w:t>
      </w:r>
      <w:r w:rsidRPr="002A7C67">
        <w:rPr>
          <w:rFonts w:ascii="Marianne Light" w:hAnsi="Marianne Light"/>
          <w:bCs/>
          <w:i/>
          <w:sz w:val="18"/>
          <w:szCs w:val="18"/>
        </w:rPr>
        <w:t>? Quelle est sa fr</w:t>
      </w:r>
      <w:r w:rsidRPr="002A7C67">
        <w:rPr>
          <w:rFonts w:ascii="Marianne Light" w:hAnsi="Marianne Light" w:cs="Marianne Light"/>
          <w:bCs/>
          <w:i/>
          <w:sz w:val="18"/>
          <w:szCs w:val="18"/>
        </w:rPr>
        <w:t>é</w:t>
      </w:r>
      <w:r w:rsidRPr="002A7C67">
        <w:rPr>
          <w:rFonts w:ascii="Marianne Light" w:hAnsi="Marianne Light"/>
          <w:bCs/>
          <w:i/>
          <w:sz w:val="18"/>
          <w:szCs w:val="18"/>
        </w:rPr>
        <w:t>quence de r</w:t>
      </w:r>
      <w:r w:rsidRPr="002A7C67">
        <w:rPr>
          <w:rFonts w:ascii="Marianne Light" w:hAnsi="Marianne Light" w:cs="Marianne Light"/>
          <w:bCs/>
          <w:i/>
          <w:sz w:val="18"/>
          <w:szCs w:val="18"/>
        </w:rPr>
        <w:t>é</w:t>
      </w:r>
      <w:r w:rsidRPr="002A7C67">
        <w:rPr>
          <w:rFonts w:ascii="Marianne Light" w:hAnsi="Marianne Light"/>
          <w:bCs/>
          <w:i/>
          <w:sz w:val="18"/>
          <w:szCs w:val="18"/>
        </w:rPr>
        <w:t>union</w:t>
      </w:r>
      <w:r w:rsidRPr="002A7C67">
        <w:rPr>
          <w:rFonts w:cs="Calibri"/>
          <w:bCs/>
          <w:i/>
          <w:sz w:val="18"/>
          <w:szCs w:val="18"/>
        </w:rPr>
        <w:t> </w:t>
      </w:r>
      <w:r w:rsidRPr="002A7C67">
        <w:rPr>
          <w:rFonts w:ascii="Marianne Light" w:hAnsi="Marianne Light"/>
          <w:bCs/>
          <w:i/>
          <w:sz w:val="18"/>
          <w:szCs w:val="18"/>
        </w:rPr>
        <w:t>? Existe-t-il une CCSPL sp</w:t>
      </w:r>
      <w:r w:rsidRPr="002A7C67">
        <w:rPr>
          <w:rFonts w:ascii="Marianne Light" w:hAnsi="Marianne Light" w:cs="Marianne Light"/>
          <w:bCs/>
          <w:i/>
          <w:sz w:val="18"/>
          <w:szCs w:val="18"/>
        </w:rPr>
        <w:t>é</w:t>
      </w:r>
      <w:r w:rsidRPr="002A7C67">
        <w:rPr>
          <w:rFonts w:ascii="Marianne Light" w:hAnsi="Marianne Light"/>
          <w:bCs/>
          <w:i/>
          <w:sz w:val="18"/>
          <w:szCs w:val="18"/>
        </w:rPr>
        <w:t xml:space="preserve">cifique </w:t>
      </w:r>
      <w:r w:rsidRPr="002A7C67">
        <w:rPr>
          <w:rFonts w:ascii="Marianne Light" w:hAnsi="Marianne Light" w:cs="Marianne Light"/>
          <w:bCs/>
          <w:i/>
          <w:sz w:val="18"/>
          <w:szCs w:val="18"/>
        </w:rPr>
        <w:t>é</w:t>
      </w:r>
      <w:r w:rsidRPr="002A7C67">
        <w:rPr>
          <w:rFonts w:ascii="Marianne Light" w:hAnsi="Marianne Light"/>
          <w:bCs/>
          <w:i/>
          <w:sz w:val="18"/>
          <w:szCs w:val="18"/>
        </w:rPr>
        <w:t>nergie</w:t>
      </w:r>
      <w:r w:rsidRPr="002A7C67">
        <w:rPr>
          <w:rFonts w:cs="Calibri"/>
          <w:bCs/>
          <w:i/>
          <w:sz w:val="18"/>
          <w:szCs w:val="18"/>
        </w:rPr>
        <w:t> </w:t>
      </w:r>
      <w:r w:rsidRPr="002A7C67">
        <w:rPr>
          <w:rFonts w:ascii="Marianne Light" w:hAnsi="Marianne Light"/>
          <w:bCs/>
          <w:i/>
          <w:sz w:val="18"/>
          <w:szCs w:val="18"/>
        </w:rPr>
        <w:t>ou un comité des usagers des réseaux de chaleur</w:t>
      </w:r>
      <w:r w:rsidRPr="002A7C67">
        <w:rPr>
          <w:rFonts w:cs="Calibri"/>
          <w:bCs/>
          <w:i/>
          <w:sz w:val="18"/>
          <w:szCs w:val="18"/>
        </w:rPr>
        <w:t> </w:t>
      </w:r>
      <w:r w:rsidRPr="002A7C67">
        <w:rPr>
          <w:rFonts w:ascii="Marianne Light" w:hAnsi="Marianne Light"/>
          <w:bCs/>
          <w:i/>
          <w:sz w:val="18"/>
          <w:szCs w:val="18"/>
        </w:rPr>
        <w:t>(ou sous un autre nom) ?</w:t>
      </w:r>
    </w:p>
    <w:p w14:paraId="0854EB9E" w14:textId="77777777" w:rsidR="002014E8" w:rsidRPr="002A7C67" w:rsidRDefault="002014E8" w:rsidP="002014E8">
      <w:pPr>
        <w:pStyle w:val="Paragraphedeliste"/>
        <w:numPr>
          <w:ilvl w:val="0"/>
          <w:numId w:val="11"/>
        </w:numPr>
        <w:spacing w:after="100" w:line="240" w:lineRule="auto"/>
        <w:jc w:val="both"/>
        <w:rPr>
          <w:rFonts w:ascii="Marianne Light" w:hAnsi="Marianne Light"/>
          <w:bCs/>
          <w:i/>
          <w:sz w:val="18"/>
          <w:szCs w:val="18"/>
        </w:rPr>
      </w:pPr>
      <w:r w:rsidRPr="002A7C67">
        <w:rPr>
          <w:rFonts w:ascii="Marianne Light" w:hAnsi="Marianne Light"/>
          <w:bCs/>
          <w:i/>
          <w:sz w:val="18"/>
          <w:szCs w:val="18"/>
        </w:rPr>
        <w:t xml:space="preserve">Des échanges sont-ils organisés avec les abonnés et les usagers </w:t>
      </w:r>
      <w:r>
        <w:rPr>
          <w:rFonts w:ascii="Marianne Light" w:hAnsi="Marianne Light"/>
          <w:bCs/>
          <w:i/>
          <w:sz w:val="18"/>
          <w:szCs w:val="18"/>
        </w:rPr>
        <w:t>raccordés à la BETG</w:t>
      </w:r>
      <w:r w:rsidRPr="002A7C67">
        <w:rPr>
          <w:rFonts w:ascii="Marianne Light" w:hAnsi="Marianne Light"/>
          <w:bCs/>
          <w:i/>
          <w:sz w:val="18"/>
          <w:szCs w:val="18"/>
        </w:rPr>
        <w:t xml:space="preserve"> ? Si oui, sous quelle forme et à quelle fréquence ?</w:t>
      </w:r>
    </w:p>
    <w:p w14:paraId="3CDFCEDC" w14:textId="77777777" w:rsidR="002014E8" w:rsidRPr="002A7C67" w:rsidRDefault="002014E8" w:rsidP="002014E8">
      <w:pPr>
        <w:pStyle w:val="Paragraphedeliste"/>
        <w:numPr>
          <w:ilvl w:val="0"/>
          <w:numId w:val="11"/>
        </w:numPr>
        <w:spacing w:after="100" w:line="240" w:lineRule="auto"/>
        <w:jc w:val="both"/>
        <w:rPr>
          <w:rFonts w:ascii="Marianne Light" w:hAnsi="Marianne Light"/>
          <w:bCs/>
          <w:i/>
          <w:sz w:val="18"/>
          <w:szCs w:val="18"/>
        </w:rPr>
      </w:pPr>
      <w:r w:rsidRPr="002A7C67">
        <w:rPr>
          <w:rFonts w:ascii="Marianne Light" w:hAnsi="Marianne Light"/>
          <w:bCs/>
          <w:i/>
          <w:sz w:val="18"/>
          <w:szCs w:val="18"/>
        </w:rPr>
        <w:t>Des échanges avec les Espace</w:t>
      </w:r>
      <w:r>
        <w:rPr>
          <w:rFonts w:ascii="Marianne Light" w:hAnsi="Marianne Light"/>
          <w:bCs/>
          <w:i/>
          <w:sz w:val="18"/>
          <w:szCs w:val="18"/>
        </w:rPr>
        <w:t>s</w:t>
      </w:r>
      <w:r w:rsidRPr="002A7C67">
        <w:rPr>
          <w:rFonts w:ascii="Marianne Light" w:hAnsi="Marianne Light"/>
          <w:bCs/>
          <w:i/>
          <w:sz w:val="18"/>
          <w:szCs w:val="18"/>
        </w:rPr>
        <w:t xml:space="preserve"> Info Energie situés sur le territoire concerné ont-ils eu lieu ?</w:t>
      </w:r>
    </w:p>
    <w:p w14:paraId="710FAC2E"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014D4DE3"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0DB1A39B" w14:textId="77777777" w:rsidR="002014E8" w:rsidRPr="00C4273E" w:rsidRDefault="002014E8" w:rsidP="002014E8">
      <w:pPr>
        <w:pStyle w:val="Titre2"/>
        <w:numPr>
          <w:ilvl w:val="1"/>
          <w:numId w:val="55"/>
        </w:numPr>
        <w:spacing w:before="120"/>
      </w:pPr>
      <w:bookmarkStart w:id="40" w:name="_Toc33454424"/>
      <w:bookmarkStart w:id="41" w:name="_Toc53494935"/>
      <w:bookmarkStart w:id="42" w:name="_Toc53495146"/>
      <w:bookmarkStart w:id="43" w:name="_Toc53495307"/>
      <w:bookmarkStart w:id="44" w:name="_Toc53498099"/>
      <w:bookmarkStart w:id="45" w:name="_Toc54599578"/>
      <w:bookmarkStart w:id="46" w:name="_Toc54621421"/>
      <w:bookmarkStart w:id="47" w:name="_Toc54711178"/>
      <w:bookmarkStart w:id="48" w:name="_Toc55481797"/>
      <w:bookmarkStart w:id="49" w:name="_Toc55482425"/>
      <w:bookmarkStart w:id="50" w:name="_Toc57271140"/>
      <w:bookmarkStart w:id="51" w:name="_Toc57287548"/>
      <w:bookmarkStart w:id="52" w:name="_Toc59009954"/>
      <w:bookmarkStart w:id="53" w:name="_Toc33454432"/>
      <w:bookmarkStart w:id="54" w:name="_Toc465339718"/>
      <w:bookmarkStart w:id="55" w:name="_Toc465341662"/>
      <w:bookmarkStart w:id="56" w:name="_Toc93495684"/>
      <w:r w:rsidRPr="00C4273E">
        <w:t xml:space="preserve">Actions et études de faisabilité réalisées pour le montage du projet (schéma directeur…) et sur les </w:t>
      </w:r>
      <w:proofErr w:type="spellStart"/>
      <w:r w:rsidRPr="00C4273E">
        <w:t>process</w:t>
      </w:r>
      <w:proofErr w:type="spellEnd"/>
      <w:r w:rsidRPr="00C4273E">
        <w:t xml:space="preserve"> (si nécessaire)</w:t>
      </w:r>
      <w:bookmarkEnd w:id="40"/>
      <w:bookmarkEnd w:id="41"/>
      <w:bookmarkEnd w:id="42"/>
      <w:bookmarkEnd w:id="43"/>
      <w:bookmarkEnd w:id="44"/>
      <w:bookmarkEnd w:id="45"/>
      <w:bookmarkEnd w:id="46"/>
      <w:bookmarkEnd w:id="47"/>
      <w:bookmarkEnd w:id="48"/>
      <w:bookmarkEnd w:id="49"/>
      <w:bookmarkEnd w:id="50"/>
      <w:bookmarkEnd w:id="51"/>
      <w:bookmarkEnd w:id="52"/>
      <w:bookmarkEnd w:id="56"/>
    </w:p>
    <w:p w14:paraId="72DE363E" w14:textId="77777777" w:rsidR="002014E8" w:rsidRPr="00394772" w:rsidRDefault="002014E8" w:rsidP="002014E8">
      <w:pPr>
        <w:rPr>
          <w:rFonts w:ascii="Marianne Light" w:hAnsi="Marianne Light"/>
          <w:bCs/>
          <w:i/>
          <w:sz w:val="18"/>
          <w:szCs w:val="18"/>
        </w:rPr>
      </w:pPr>
      <w:r>
        <w:rPr>
          <w:rFonts w:ascii="Marianne Light" w:hAnsi="Marianne Light"/>
          <w:bCs/>
          <w:i/>
          <w:sz w:val="18"/>
          <w:szCs w:val="18"/>
        </w:rPr>
        <w:t>Indiquer le(</w:t>
      </w:r>
      <w:r w:rsidRPr="00C4273E">
        <w:rPr>
          <w:rFonts w:ascii="Marianne Light" w:hAnsi="Marianne Light"/>
          <w:bCs/>
          <w:i/>
          <w:sz w:val="18"/>
          <w:szCs w:val="18"/>
        </w:rPr>
        <w:t>s</w:t>
      </w:r>
      <w:r>
        <w:rPr>
          <w:rFonts w:ascii="Marianne Light" w:hAnsi="Marianne Light"/>
          <w:bCs/>
          <w:i/>
          <w:sz w:val="18"/>
          <w:szCs w:val="18"/>
        </w:rPr>
        <w:t>) bureau(x) d’études ayant réalisé</w:t>
      </w:r>
      <w:r w:rsidRPr="00C4273E">
        <w:rPr>
          <w:rFonts w:ascii="Marianne Light" w:hAnsi="Marianne Light"/>
          <w:bCs/>
          <w:i/>
          <w:sz w:val="18"/>
          <w:szCs w:val="18"/>
        </w:rPr>
        <w:t xml:space="preserve"> les études </w:t>
      </w:r>
      <w:r>
        <w:rPr>
          <w:rFonts w:ascii="Marianne Light" w:hAnsi="Marianne Light"/>
          <w:bCs/>
          <w:i/>
          <w:sz w:val="18"/>
          <w:szCs w:val="18"/>
        </w:rPr>
        <w:t>d’accompagnement</w:t>
      </w:r>
      <w:r w:rsidRPr="00C4273E">
        <w:rPr>
          <w:rFonts w:ascii="Marianne Light" w:hAnsi="Marianne Light"/>
          <w:bCs/>
          <w:i/>
          <w:sz w:val="18"/>
          <w:szCs w:val="18"/>
        </w:rPr>
        <w:t xml:space="preserve"> du projet</w:t>
      </w:r>
      <w:r w:rsidRPr="00394772">
        <w:rPr>
          <w:rFonts w:cs="Calibri"/>
          <w:bCs/>
          <w:i/>
          <w:sz w:val="18"/>
          <w:szCs w:val="18"/>
        </w:rPr>
        <w:t> </w:t>
      </w:r>
      <w:r w:rsidRPr="00394772">
        <w:rPr>
          <w:rFonts w:ascii="Marianne Light" w:hAnsi="Marianne Light"/>
          <w:bCs/>
          <w:i/>
          <w:sz w:val="18"/>
          <w:szCs w:val="18"/>
        </w:rPr>
        <w:t>(</w:t>
      </w:r>
      <w:r>
        <w:rPr>
          <w:rFonts w:ascii="Marianne Light" w:hAnsi="Marianne Light"/>
          <w:bCs/>
          <w:i/>
          <w:sz w:val="18"/>
          <w:szCs w:val="18"/>
        </w:rPr>
        <w:t>ét</w:t>
      </w:r>
      <w:r w:rsidRPr="00394772">
        <w:rPr>
          <w:rFonts w:ascii="Marianne Light" w:hAnsi="Marianne Light"/>
          <w:bCs/>
          <w:i/>
          <w:sz w:val="18"/>
          <w:szCs w:val="18"/>
        </w:rPr>
        <w:t xml:space="preserve">ude permettant de caractériser l’exploitation de la ressource </w:t>
      </w:r>
      <w:proofErr w:type="spellStart"/>
      <w:r w:rsidRPr="00394772">
        <w:rPr>
          <w:rFonts w:ascii="Marianne Light" w:hAnsi="Marianne Light"/>
          <w:bCs/>
          <w:i/>
          <w:sz w:val="18"/>
          <w:szCs w:val="18"/>
        </w:rPr>
        <w:t>EnR&amp;R</w:t>
      </w:r>
      <w:proofErr w:type="spellEnd"/>
      <w:r w:rsidRPr="00394772">
        <w:rPr>
          <w:rFonts w:ascii="Marianne Light" w:hAnsi="Marianne Light"/>
          <w:bCs/>
          <w:i/>
          <w:sz w:val="18"/>
          <w:szCs w:val="18"/>
        </w:rPr>
        <w:t xml:space="preserve">, étude de faisabilité de la solution </w:t>
      </w:r>
      <w:r>
        <w:rPr>
          <w:rFonts w:ascii="Marianne Light" w:hAnsi="Marianne Light"/>
          <w:bCs/>
          <w:i/>
          <w:sz w:val="18"/>
          <w:szCs w:val="18"/>
        </w:rPr>
        <w:t>BETG</w:t>
      </w:r>
      <w:r w:rsidRPr="00394772">
        <w:rPr>
          <w:rFonts w:ascii="Marianne Light" w:hAnsi="Marianne Light"/>
          <w:bCs/>
          <w:i/>
          <w:sz w:val="18"/>
          <w:szCs w:val="18"/>
        </w:rPr>
        <w:t xml:space="preserve"> …)</w:t>
      </w:r>
      <w:r w:rsidRPr="00394772">
        <w:rPr>
          <w:rFonts w:cs="Calibri"/>
          <w:bCs/>
          <w:i/>
          <w:sz w:val="18"/>
          <w:szCs w:val="18"/>
        </w:rPr>
        <w:t> </w:t>
      </w:r>
      <w:r w:rsidRPr="00C4273E">
        <w:rPr>
          <w:rFonts w:ascii="Marianne Light" w:hAnsi="Marianne Light"/>
          <w:bCs/>
          <w:i/>
          <w:sz w:val="18"/>
          <w:szCs w:val="18"/>
        </w:rPr>
        <w:t xml:space="preserve">:  </w:t>
      </w:r>
      <w:r w:rsidRPr="00394772">
        <w:rPr>
          <w:rFonts w:ascii="Marianne Light" w:hAnsi="Marianne Light"/>
          <w:bCs/>
          <w:i/>
          <w:sz w:val="18"/>
          <w:szCs w:val="18"/>
        </w:rPr>
        <w:t>…</w:t>
      </w:r>
    </w:p>
    <w:p w14:paraId="51D3D20F" w14:textId="77777777" w:rsidR="002014E8" w:rsidRPr="00C4273E" w:rsidRDefault="002014E8" w:rsidP="002014E8">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462E707A" w14:textId="77777777" w:rsidR="002014E8" w:rsidRDefault="002014E8" w:rsidP="002014E8">
      <w:pPr>
        <w:rPr>
          <w:rFonts w:ascii="Marianne Light" w:hAnsi="Marianne Light"/>
          <w:bCs/>
          <w:i/>
          <w:sz w:val="18"/>
          <w:szCs w:val="18"/>
          <w:highlight w:val="lightGray"/>
        </w:rPr>
      </w:pPr>
      <w:r w:rsidRPr="00C4273E">
        <w:rPr>
          <w:rFonts w:ascii="Marianne Light" w:hAnsi="Marianne Light"/>
          <w:bCs/>
          <w:i/>
          <w:sz w:val="18"/>
          <w:szCs w:val="18"/>
        </w:rPr>
        <w:t>Le</w:t>
      </w:r>
      <w:r>
        <w:rPr>
          <w:rFonts w:ascii="Marianne Light" w:hAnsi="Marianne Light"/>
          <w:bCs/>
          <w:i/>
          <w:sz w:val="18"/>
          <w:szCs w:val="18"/>
        </w:rPr>
        <w:t>s</w:t>
      </w:r>
      <w:r w:rsidRPr="00C4273E">
        <w:rPr>
          <w:rFonts w:ascii="Marianne Light" w:hAnsi="Marianne Light"/>
          <w:bCs/>
          <w:i/>
          <w:sz w:val="18"/>
          <w:szCs w:val="18"/>
        </w:rPr>
        <w:t xml:space="preserve"> bureau</w:t>
      </w:r>
      <w:r>
        <w:rPr>
          <w:rFonts w:ascii="Marianne Light" w:hAnsi="Marianne Light"/>
          <w:bCs/>
          <w:i/>
          <w:sz w:val="18"/>
          <w:szCs w:val="18"/>
        </w:rPr>
        <w:t>x</w:t>
      </w:r>
      <w:r w:rsidRPr="00C4273E">
        <w:rPr>
          <w:rFonts w:ascii="Marianne Light" w:hAnsi="Marianne Light"/>
          <w:bCs/>
          <w:i/>
          <w:sz w:val="18"/>
          <w:szCs w:val="18"/>
        </w:rPr>
        <w:t xml:space="preserve"> d’étude </w:t>
      </w:r>
      <w:r>
        <w:rPr>
          <w:rFonts w:ascii="Marianne Light" w:hAnsi="Marianne Light"/>
          <w:bCs/>
          <w:i/>
          <w:sz w:val="18"/>
          <w:szCs w:val="18"/>
        </w:rPr>
        <w:t xml:space="preserve">impliqués </w:t>
      </w:r>
      <w:proofErr w:type="spellStart"/>
      <w:r>
        <w:rPr>
          <w:rFonts w:ascii="Marianne Light" w:hAnsi="Marianne Light"/>
          <w:bCs/>
          <w:i/>
          <w:sz w:val="18"/>
          <w:szCs w:val="18"/>
        </w:rPr>
        <w:t>sont</w:t>
      </w:r>
      <w:r w:rsidRPr="00C4273E">
        <w:rPr>
          <w:rFonts w:ascii="Marianne Light" w:hAnsi="Marianne Light"/>
          <w:bCs/>
          <w:i/>
          <w:sz w:val="18"/>
          <w:szCs w:val="18"/>
        </w:rPr>
        <w:t>-il</w:t>
      </w:r>
      <w:proofErr w:type="spellEnd"/>
      <w:r w:rsidRPr="00C4273E">
        <w:rPr>
          <w:rFonts w:ascii="Marianne Light" w:hAnsi="Marianne Light"/>
          <w:bCs/>
          <w:i/>
          <w:sz w:val="18"/>
          <w:szCs w:val="18"/>
        </w:rPr>
        <w:t xml:space="preserve"> certifié</w:t>
      </w:r>
      <w:r>
        <w:rPr>
          <w:rFonts w:ascii="Marianne Light" w:hAnsi="Marianne Light"/>
          <w:bCs/>
          <w:i/>
          <w:sz w:val="18"/>
          <w:szCs w:val="18"/>
        </w:rPr>
        <w:t>s</w:t>
      </w:r>
      <w:r w:rsidRPr="00C4273E">
        <w:rPr>
          <w:rFonts w:ascii="Marianne Light" w:hAnsi="Marianne Light"/>
          <w:bCs/>
          <w:i/>
          <w:sz w:val="18"/>
          <w:szCs w:val="18"/>
        </w:rPr>
        <w:t xml:space="preserve">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7E9DC8CA" w14:textId="77777777" w:rsidR="002014E8" w:rsidRPr="00394772" w:rsidRDefault="002014E8" w:rsidP="002014E8">
      <w:pPr>
        <w:pStyle w:val="Paragraphedeliste"/>
        <w:numPr>
          <w:ilvl w:val="0"/>
          <w:numId w:val="54"/>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062CF0BC" w14:textId="77777777" w:rsidR="002014E8" w:rsidRPr="00394772" w:rsidRDefault="002014E8" w:rsidP="002014E8">
      <w:pPr>
        <w:pStyle w:val="Paragraphedeliste"/>
        <w:numPr>
          <w:ilvl w:val="0"/>
          <w:numId w:val="54"/>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051C1FD0" w14:textId="77777777" w:rsidR="002014E8" w:rsidRPr="00C4273E" w:rsidRDefault="002014E8" w:rsidP="002014E8">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22FD14EE" w14:textId="77777777" w:rsidR="002014E8" w:rsidRPr="00A84F77" w:rsidRDefault="002014E8" w:rsidP="002014E8">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6218A1EF" w14:textId="77777777" w:rsidR="002014E8" w:rsidRPr="00AE7624" w:rsidRDefault="002014E8" w:rsidP="002014E8">
      <w:pPr>
        <w:jc w:val="both"/>
        <w:rPr>
          <w:rFonts w:ascii="Marianne Light" w:hAnsi="Marianne Light"/>
          <w:bCs/>
          <w:i/>
          <w:sz w:val="18"/>
        </w:rPr>
      </w:pPr>
      <w:r w:rsidRPr="00AE7624">
        <w:rPr>
          <w:rFonts w:ascii="Marianne Light" w:hAnsi="Marianne Light"/>
          <w:bCs/>
          <w:i/>
          <w:sz w:val="18"/>
        </w:rPr>
        <w:t xml:space="preserve">Synthétiser les conclusions des études de faisabilité et/ ou schéma directeur (pour la région </w:t>
      </w:r>
      <w:proofErr w:type="spellStart"/>
      <w:r w:rsidRPr="00AE7624">
        <w:rPr>
          <w:rFonts w:ascii="Marianne Light" w:hAnsi="Marianne Light"/>
          <w:bCs/>
          <w:i/>
          <w:sz w:val="18"/>
        </w:rPr>
        <w:t>IdF</w:t>
      </w:r>
      <w:proofErr w:type="spellEnd"/>
      <w:r w:rsidRPr="00AE7624">
        <w:rPr>
          <w:rFonts w:ascii="Marianne Light" w:hAnsi="Marianne Light"/>
          <w:bCs/>
          <w:i/>
          <w:sz w:val="18"/>
        </w:rPr>
        <w:t xml:space="preserve"> suivre le parcours </w:t>
      </w:r>
      <w:proofErr w:type="spellStart"/>
      <w:r w:rsidRPr="00AE7624">
        <w:rPr>
          <w:rFonts w:ascii="Marianne Light" w:hAnsi="Marianne Light"/>
          <w:bCs/>
          <w:i/>
          <w:sz w:val="18"/>
        </w:rPr>
        <w:t>EnR’Choix</w:t>
      </w:r>
      <w:proofErr w:type="spellEnd"/>
      <w:r w:rsidRPr="00AE7624">
        <w:rPr>
          <w:rFonts w:ascii="Marianne Light" w:hAnsi="Marianne Light"/>
          <w:bCs/>
          <w:i/>
          <w:sz w:val="18"/>
        </w:rPr>
        <w:t xml:space="preserve"> (</w:t>
      </w:r>
      <w:hyperlink r:id="rId9" w:history="1">
        <w:r w:rsidRPr="00AE7624">
          <w:rPr>
            <w:rFonts w:ascii="Marianne Light" w:hAnsi="Marianne Light"/>
            <w:bCs/>
            <w:i/>
            <w:sz w:val="18"/>
          </w:rPr>
          <w:t>http://www.enrchoix.idf.ademe.fr</w:t>
        </w:r>
      </w:hyperlink>
      <w:r w:rsidRPr="00AE7624">
        <w:rPr>
          <w:rFonts w:ascii="Marianne Light" w:hAnsi="Marianne Light"/>
          <w:bCs/>
          <w:i/>
          <w:sz w:val="18"/>
        </w:rPr>
        <w:t xml:space="preserve"> )</w:t>
      </w:r>
    </w:p>
    <w:p w14:paraId="660945DB" w14:textId="77777777" w:rsidR="002014E8" w:rsidRPr="00C4273E" w:rsidRDefault="002014E8" w:rsidP="002014E8">
      <w:pPr>
        <w:jc w:val="both"/>
        <w:rPr>
          <w:rFonts w:ascii="Marianne Light" w:hAnsi="Marianne Light"/>
          <w:bCs/>
          <w:i/>
          <w:sz w:val="18"/>
          <w:szCs w:val="18"/>
          <w:highlight w:val="lightGray"/>
        </w:rPr>
      </w:pPr>
      <w:r w:rsidRPr="00C4273E">
        <w:rPr>
          <w:rFonts w:ascii="Marianne Light" w:hAnsi="Marianne Light"/>
          <w:bCs/>
          <w:i/>
          <w:sz w:val="18"/>
          <w:szCs w:val="18"/>
          <w:highlight w:val="lightGray"/>
        </w:rPr>
        <w:t xml:space="preserve">Les projets de </w:t>
      </w:r>
      <w:r w:rsidRPr="00C4273E">
        <w:rPr>
          <w:rFonts w:ascii="Marianne Light" w:hAnsi="Marianne Light"/>
          <w:b/>
          <w:bCs/>
          <w:i/>
          <w:sz w:val="18"/>
          <w:szCs w:val="18"/>
          <w:highlight w:val="lightGray"/>
        </w:rPr>
        <w:t>création</w:t>
      </w:r>
      <w:r w:rsidRPr="00C4273E">
        <w:rPr>
          <w:rFonts w:ascii="Marianne Light" w:hAnsi="Marianne Light"/>
          <w:bCs/>
          <w:i/>
          <w:sz w:val="18"/>
          <w:szCs w:val="18"/>
          <w:highlight w:val="lightGray"/>
        </w:rPr>
        <w:t xml:space="preserve"> de </w:t>
      </w:r>
      <w:r>
        <w:rPr>
          <w:rFonts w:ascii="Marianne Light" w:hAnsi="Marianne Light"/>
          <w:bCs/>
          <w:i/>
          <w:sz w:val="18"/>
          <w:szCs w:val="18"/>
          <w:highlight w:val="lightGray"/>
        </w:rPr>
        <w:t>BETG</w:t>
      </w:r>
      <w:r w:rsidRPr="00C4273E">
        <w:rPr>
          <w:rFonts w:ascii="Marianne Light" w:hAnsi="Marianne Light"/>
          <w:bCs/>
          <w:i/>
          <w:sz w:val="18"/>
          <w:szCs w:val="18"/>
          <w:highlight w:val="lightGray"/>
        </w:rPr>
        <w:t xml:space="preserve"> devront </w:t>
      </w:r>
      <w:r w:rsidRPr="00C4273E">
        <w:rPr>
          <w:rFonts w:ascii="Marianne Light" w:hAnsi="Marianne Light"/>
          <w:b/>
          <w:bCs/>
          <w:i/>
          <w:sz w:val="18"/>
          <w:szCs w:val="18"/>
          <w:highlight w:val="lightGray"/>
        </w:rPr>
        <w:t>obligatoirement</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contenir</w:t>
      </w:r>
      <w:r w:rsidRPr="00C4273E">
        <w:rPr>
          <w:rFonts w:ascii="Marianne Light" w:hAnsi="Marianne Light"/>
          <w:bCs/>
          <w:i/>
          <w:sz w:val="18"/>
          <w:szCs w:val="18"/>
          <w:highlight w:val="lightGray"/>
        </w:rPr>
        <w:t xml:space="preserve"> l’étude de faisabilité conforme au </w:t>
      </w:r>
      <w:r w:rsidRPr="00C4273E">
        <w:rPr>
          <w:rFonts w:ascii="Marianne Light" w:hAnsi="Marianne Light"/>
          <w:b/>
          <w:bCs/>
          <w:i/>
          <w:sz w:val="18"/>
          <w:szCs w:val="18"/>
          <w:highlight w:val="lightGray"/>
        </w:rPr>
        <w:t>«</w:t>
      </w:r>
      <w:r w:rsidRPr="00C4273E">
        <w:rPr>
          <w:rFonts w:cs="Calibri"/>
          <w:b/>
          <w:bCs/>
          <w:i/>
          <w:sz w:val="18"/>
          <w:szCs w:val="18"/>
          <w:highlight w:val="lightGray"/>
        </w:rPr>
        <w:t> </w:t>
      </w:r>
      <w:r w:rsidRPr="00C4273E">
        <w:rPr>
          <w:rFonts w:ascii="Marianne Light" w:hAnsi="Marianne Light"/>
          <w:b/>
          <w:bCs/>
          <w:i/>
          <w:sz w:val="18"/>
          <w:szCs w:val="18"/>
          <w:highlight w:val="lightGray"/>
        </w:rPr>
        <w:t>Guide de cr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ation d</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un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seau de chaleur- El</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ments clefs pour le maitre d</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ouvrage</w:t>
      </w:r>
      <w:r w:rsidRPr="00C4273E">
        <w:rPr>
          <w:rFonts w:cs="Calibri"/>
          <w:b/>
          <w:bCs/>
          <w:i/>
          <w:sz w:val="18"/>
          <w:szCs w:val="18"/>
          <w:highlight w:val="lightGray"/>
        </w:rPr>
        <w:t> </w:t>
      </w:r>
      <w:r w:rsidRPr="00C4273E">
        <w:rPr>
          <w:rFonts w:ascii="Marianne Light" w:hAnsi="Marianne Light" w:cs="Marianne Light"/>
          <w:b/>
          <w:bCs/>
          <w:i/>
          <w:sz w:val="18"/>
          <w:szCs w:val="18"/>
          <w:highlight w:val="lightGray"/>
        </w:rPr>
        <w:t>»</w:t>
      </w:r>
      <w:r w:rsidRPr="00C4273E">
        <w:rPr>
          <w:rFonts w:ascii="Marianne Light" w:hAnsi="Marianne Light"/>
          <w:bCs/>
          <w:i/>
          <w:sz w:val="18"/>
          <w:szCs w:val="18"/>
          <w:highlight w:val="lightGray"/>
        </w:rPr>
        <w:t xml:space="preserve"> ADEME/AMORCE 2017</w:t>
      </w:r>
      <w:r>
        <w:rPr>
          <w:rStyle w:val="Appelnotedebasdep"/>
          <w:i/>
          <w:iCs/>
        </w:rPr>
        <w:footnoteReference w:id="1"/>
      </w:r>
      <w:bookmarkStart w:id="57" w:name="_GoBack"/>
      <w:bookmarkEnd w:id="57"/>
    </w:p>
    <w:p w14:paraId="0CC9E251" w14:textId="77777777" w:rsidR="002014E8" w:rsidRPr="00C4273E" w:rsidRDefault="002014E8" w:rsidP="002014E8">
      <w:pPr>
        <w:jc w:val="both"/>
        <w:rPr>
          <w:rFonts w:ascii="Marianne Light" w:hAnsi="Marianne Light"/>
          <w:bCs/>
          <w:i/>
          <w:sz w:val="18"/>
          <w:szCs w:val="18"/>
          <w:highlight w:val="lightGray"/>
        </w:rPr>
      </w:pPr>
      <w:r w:rsidRPr="00C4273E">
        <w:rPr>
          <w:rFonts w:ascii="Marianne Light" w:hAnsi="Marianne Light"/>
          <w:bCs/>
          <w:i/>
          <w:sz w:val="18"/>
          <w:szCs w:val="18"/>
          <w:highlight w:val="lightGray"/>
        </w:rPr>
        <w:t xml:space="preserve">Les projets </w:t>
      </w:r>
      <w:r w:rsidRPr="00C4273E">
        <w:rPr>
          <w:rFonts w:ascii="Marianne Light" w:hAnsi="Marianne Light"/>
          <w:b/>
          <w:bCs/>
          <w:i/>
          <w:sz w:val="18"/>
          <w:szCs w:val="18"/>
          <w:highlight w:val="lightGray"/>
        </w:rPr>
        <w:t xml:space="preserve">d’extension </w:t>
      </w:r>
      <w:r w:rsidRPr="00C4273E">
        <w:rPr>
          <w:rFonts w:ascii="Marianne Light" w:hAnsi="Marianne Light"/>
          <w:bCs/>
          <w:i/>
          <w:sz w:val="18"/>
          <w:szCs w:val="18"/>
          <w:highlight w:val="lightGray"/>
        </w:rPr>
        <w:t xml:space="preserve">de </w:t>
      </w:r>
      <w:r>
        <w:rPr>
          <w:rFonts w:ascii="Marianne Light" w:hAnsi="Marianne Light"/>
          <w:bCs/>
          <w:i/>
          <w:sz w:val="18"/>
          <w:szCs w:val="18"/>
          <w:highlight w:val="lightGray"/>
        </w:rPr>
        <w:t>BETG</w:t>
      </w:r>
      <w:r w:rsidRPr="00C4273E">
        <w:rPr>
          <w:rFonts w:ascii="Marianne Light" w:hAnsi="Marianne Light"/>
          <w:bCs/>
          <w:i/>
          <w:sz w:val="18"/>
          <w:szCs w:val="18"/>
          <w:highlight w:val="lightGray"/>
        </w:rPr>
        <w:t xml:space="preserve"> devront </w:t>
      </w:r>
      <w:r w:rsidRPr="00C4273E">
        <w:rPr>
          <w:rFonts w:ascii="Marianne Light" w:hAnsi="Marianne Light"/>
          <w:b/>
          <w:bCs/>
          <w:i/>
          <w:sz w:val="18"/>
          <w:szCs w:val="18"/>
          <w:highlight w:val="lightGray"/>
        </w:rPr>
        <w:t>obligatoirement</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contenir</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w:t>
      </w:r>
      <w:r w:rsidRPr="00C4273E">
        <w:rPr>
          <w:rFonts w:cs="Calibri"/>
          <w:b/>
          <w:bCs/>
          <w:i/>
          <w:sz w:val="18"/>
          <w:szCs w:val="18"/>
          <w:highlight w:val="lightGray"/>
        </w:rPr>
        <w:t> </w:t>
      </w:r>
      <w:r w:rsidRPr="00C4273E">
        <w:rPr>
          <w:rFonts w:ascii="Marianne Light" w:hAnsi="Marianne Light"/>
          <w:b/>
          <w:bCs/>
          <w:i/>
          <w:sz w:val="18"/>
          <w:szCs w:val="18"/>
          <w:highlight w:val="lightGray"/>
        </w:rPr>
        <w:t>le Sch</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ma directeur (de moins de 5 ans) du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 xml:space="preserve">seau de chaleur existant </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 xml:space="preserve"> Guide de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alisation</w:t>
      </w:r>
      <w:r w:rsidRPr="00C4273E">
        <w:rPr>
          <w:rFonts w:cs="Calibri"/>
          <w:b/>
          <w:bCs/>
          <w:i/>
          <w:sz w:val="18"/>
          <w:szCs w:val="18"/>
          <w:highlight w:val="lightGray"/>
        </w:rPr>
        <w:t> </w:t>
      </w:r>
      <w:r w:rsidRPr="00C4273E">
        <w:rPr>
          <w:rFonts w:ascii="Marianne Light" w:hAnsi="Marianne Light" w:cs="Marianne Light"/>
          <w:b/>
          <w:bCs/>
          <w:i/>
          <w:sz w:val="18"/>
          <w:szCs w:val="18"/>
          <w:highlight w:val="lightGray"/>
        </w:rPr>
        <w:t>»</w:t>
      </w:r>
      <w:r>
        <w:rPr>
          <w:rFonts w:ascii="Marianne Light" w:hAnsi="Marianne Light"/>
          <w:bCs/>
          <w:i/>
          <w:sz w:val="18"/>
          <w:szCs w:val="18"/>
          <w:highlight w:val="lightGray"/>
        </w:rPr>
        <w:t xml:space="preserve"> ADEME/AMORCE 2021</w:t>
      </w:r>
      <w:r>
        <w:rPr>
          <w:rStyle w:val="Appelnotedebasdep"/>
          <w:i/>
          <w:iCs/>
        </w:rPr>
        <w:footnoteReference w:id="2"/>
      </w:r>
    </w:p>
    <w:p w14:paraId="37FBE54A" w14:textId="77777777" w:rsidR="002014E8" w:rsidRPr="00AE7624" w:rsidRDefault="002014E8" w:rsidP="002014E8">
      <w:pPr>
        <w:jc w:val="both"/>
        <w:rPr>
          <w:rFonts w:ascii="Marianne Light" w:hAnsi="Marianne Light"/>
          <w:b/>
          <w:bCs/>
          <w:i/>
          <w:sz w:val="18"/>
          <w:szCs w:val="18"/>
          <w:highlight w:val="lightGray"/>
        </w:rPr>
      </w:pPr>
      <w:r w:rsidRPr="00AE7624">
        <w:rPr>
          <w:rFonts w:ascii="Marianne Light" w:hAnsi="Marianne Light"/>
          <w:b/>
          <w:bCs/>
          <w:i/>
          <w:sz w:val="18"/>
          <w:szCs w:val="18"/>
          <w:highlight w:val="lightGray"/>
        </w:rPr>
        <w:lastRenderedPageBreak/>
        <w:t>Joindre l’étude de faisabilité du projet de BETG incluant l’analyse fonctionnelle de l’installation selon les différents modes de fonctionnement envisagés ainsi que le schéma directeur en cas d’extension de la BETG</w:t>
      </w:r>
    </w:p>
    <w:p w14:paraId="559813A2" w14:textId="77777777" w:rsidR="002014E8" w:rsidRPr="00394772" w:rsidRDefault="002014E8" w:rsidP="002014E8">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 xml:space="preserve">réglementaires et administratives liées à la mise en œuvre de la solution </w:t>
      </w:r>
      <w:r>
        <w:rPr>
          <w:rFonts w:ascii="Marianne Light" w:hAnsi="Marianne Light"/>
          <w:bCs/>
          <w:i/>
          <w:sz w:val="18"/>
        </w:rPr>
        <w:t>BETG</w:t>
      </w:r>
      <w:r w:rsidRPr="00394772">
        <w:rPr>
          <w:rFonts w:ascii="Marianne Light" w:hAnsi="Marianne Light"/>
          <w:bCs/>
          <w:i/>
          <w:sz w:val="18"/>
        </w:rPr>
        <w:t>, préciser les démarches /actions réalisées ou en cours.</w:t>
      </w:r>
    </w:p>
    <w:p w14:paraId="46362031" w14:textId="77777777" w:rsidR="002014E8" w:rsidRDefault="002014E8" w:rsidP="002014E8">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257DD8AF" w14:textId="77777777" w:rsidR="002014E8" w:rsidRPr="00394772" w:rsidRDefault="002014E8" w:rsidP="002014E8">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67EE8617" w14:textId="77777777" w:rsidR="002014E8" w:rsidRPr="002D1CFD" w:rsidRDefault="002014E8" w:rsidP="002014E8">
      <w:pPr>
        <w:rPr>
          <w:lang w:eastAsia="en-US"/>
        </w:rPr>
      </w:pPr>
    </w:p>
    <w:p w14:paraId="449B1C5D" w14:textId="77777777" w:rsidR="002014E8" w:rsidRPr="00C4273E" w:rsidRDefault="002014E8" w:rsidP="002014E8">
      <w:pPr>
        <w:pStyle w:val="Titre2"/>
        <w:numPr>
          <w:ilvl w:val="1"/>
          <w:numId w:val="55"/>
        </w:numPr>
        <w:spacing w:before="120"/>
      </w:pPr>
      <w:bookmarkStart w:id="58" w:name="_Toc33454425"/>
      <w:bookmarkStart w:id="59" w:name="_Toc53494936"/>
      <w:bookmarkStart w:id="60" w:name="_Toc53495147"/>
      <w:bookmarkStart w:id="61" w:name="_Toc53495308"/>
      <w:bookmarkStart w:id="62" w:name="_Toc53498100"/>
      <w:bookmarkStart w:id="63" w:name="_Toc54599579"/>
      <w:bookmarkStart w:id="64" w:name="_Toc54621422"/>
      <w:bookmarkStart w:id="65" w:name="_Toc54711179"/>
      <w:bookmarkStart w:id="66" w:name="_Toc55481798"/>
      <w:bookmarkStart w:id="67" w:name="_Toc55482426"/>
      <w:bookmarkStart w:id="68" w:name="_Toc57271141"/>
      <w:bookmarkStart w:id="69" w:name="_Toc57287549"/>
      <w:bookmarkStart w:id="70" w:name="_Toc59009955"/>
      <w:bookmarkStart w:id="71" w:name="_Toc93495685"/>
      <w:r w:rsidRPr="00C4273E">
        <w:t>Démarche d’économie d’énergie et description des besoins thermiques actuels et futurs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D9BE6DE" w14:textId="77777777" w:rsidR="002014E8" w:rsidRPr="00C4273E" w:rsidRDefault="002014E8" w:rsidP="002014E8">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w:t>
      </w:r>
      <w:r>
        <w:rPr>
          <w:rFonts w:ascii="Marianne Light" w:hAnsi="Marianne Light"/>
          <w:bCs/>
          <w:i/>
          <w:sz w:val="18"/>
          <w:szCs w:val="18"/>
        </w:rPr>
        <w:t xml:space="preserve">des d’économie d’énergie sur </w:t>
      </w:r>
      <w:r w:rsidRPr="00C4273E">
        <w:rPr>
          <w:rFonts w:ascii="Marianne Light" w:hAnsi="Marianne Light"/>
          <w:bCs/>
          <w:i/>
          <w:sz w:val="18"/>
          <w:szCs w:val="18"/>
        </w:rPr>
        <w:t xml:space="preserve">les bâtiments </w:t>
      </w:r>
      <w:r>
        <w:rPr>
          <w:rFonts w:ascii="Marianne Light" w:hAnsi="Marianne Light"/>
          <w:bCs/>
          <w:i/>
          <w:sz w:val="18"/>
          <w:szCs w:val="18"/>
        </w:rPr>
        <w:t xml:space="preserve">existants </w:t>
      </w:r>
      <w:r w:rsidRPr="00C4273E">
        <w:rPr>
          <w:rFonts w:ascii="Marianne Light" w:hAnsi="Marianne Light"/>
          <w:bCs/>
          <w:i/>
          <w:sz w:val="18"/>
          <w:szCs w:val="18"/>
        </w:rPr>
        <w:t xml:space="preserve">raccordés à la </w:t>
      </w:r>
      <w:r>
        <w:rPr>
          <w:rFonts w:ascii="Marianne Light" w:hAnsi="Marianne Light"/>
          <w:bCs/>
          <w:i/>
          <w:sz w:val="18"/>
          <w:szCs w:val="18"/>
        </w:rPr>
        <w:t xml:space="preserve">boucle d’eau tempérée géothermique </w:t>
      </w:r>
      <w:r w:rsidRPr="00C4273E">
        <w:rPr>
          <w:rFonts w:ascii="Marianne Light" w:hAnsi="Marianne Light"/>
          <w:bCs/>
          <w:i/>
          <w:sz w:val="18"/>
          <w:szCs w:val="18"/>
        </w:rPr>
        <w:t>ont été mises en œuvres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0F48646" w14:textId="77777777" w:rsidR="002014E8" w:rsidRPr="00C4273E" w:rsidRDefault="002014E8" w:rsidP="002014E8">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FD00B0A" w14:textId="23F91381" w:rsidR="002014E8" w:rsidRDefault="002014E8" w:rsidP="002014E8">
      <w:pPr>
        <w:rPr>
          <w:rFonts w:ascii="Marianne Light" w:hAnsi="Marianne Light"/>
          <w:bCs/>
          <w:i/>
          <w:sz w:val="18"/>
          <w:highlight w:val="lightGray"/>
        </w:rPr>
      </w:pPr>
      <w:r>
        <w:rPr>
          <w:rFonts w:ascii="Marianne Light" w:hAnsi="Marianne Light"/>
          <w:bCs/>
          <w:i/>
          <w:sz w:val="18"/>
          <w:highlight w:val="lightGray"/>
        </w:rPr>
        <w:t>Joindre les é</w:t>
      </w:r>
      <w:r w:rsidRPr="002D1B7D">
        <w:rPr>
          <w:rFonts w:ascii="Marianne Light" w:hAnsi="Marianne Light"/>
          <w:bCs/>
          <w:i/>
          <w:sz w:val="18"/>
          <w:highlight w:val="lightGray"/>
        </w:rPr>
        <w:t>tudes/audits des performances énergétiques des bâtiments/</w:t>
      </w:r>
      <w:proofErr w:type="spellStart"/>
      <w:r w:rsidRPr="002D1B7D">
        <w:rPr>
          <w:rFonts w:ascii="Marianne Light" w:hAnsi="Marianne Light"/>
          <w:bCs/>
          <w:i/>
          <w:sz w:val="18"/>
          <w:highlight w:val="lightGray"/>
        </w:rPr>
        <w:t>process</w:t>
      </w:r>
      <w:proofErr w:type="spellEnd"/>
      <w:r w:rsidRPr="002D1B7D">
        <w:rPr>
          <w:rFonts w:ascii="Marianne Light" w:hAnsi="Marianne Light"/>
          <w:bCs/>
          <w:i/>
          <w:sz w:val="18"/>
          <w:highlight w:val="lightGray"/>
        </w:rPr>
        <w:t xml:space="preserve"> à raccorder à la BETG. Les audits devront comporter une description des actions et travaux d’économies d’ores et déjà mis en œuvre et ceux prévus (calendrier, patrimoine visé, nom du bureau d’étude…) en indiquant le gain d’énergie thermique en </w:t>
      </w:r>
      <w:proofErr w:type="spellStart"/>
      <w:r w:rsidRPr="002D1B7D">
        <w:rPr>
          <w:rFonts w:ascii="Marianne Light" w:hAnsi="Marianne Light"/>
          <w:bCs/>
          <w:i/>
          <w:sz w:val="18"/>
          <w:highlight w:val="lightGray"/>
        </w:rPr>
        <w:t>MWh</w:t>
      </w:r>
      <w:proofErr w:type="spellEnd"/>
      <w:r w:rsidRPr="002D1B7D">
        <w:rPr>
          <w:rFonts w:ascii="Marianne Light" w:hAnsi="Marianne Light"/>
          <w:bCs/>
          <w:i/>
          <w:sz w:val="18"/>
          <w:highlight w:val="lightGray"/>
        </w:rPr>
        <w:t>/an associé pris en compte dans le dimensionnement. La température des émetteurs sera spécifiée.</w:t>
      </w:r>
    </w:p>
    <w:p w14:paraId="256DFE2D" w14:textId="77777777" w:rsidR="002014E8" w:rsidRPr="00F31D3C" w:rsidRDefault="002014E8" w:rsidP="002014E8">
      <w:pPr>
        <w:rPr>
          <w:rFonts w:ascii="Marianne Light" w:hAnsi="Marianne Light"/>
          <w:bCs/>
          <w:i/>
          <w:sz w:val="18"/>
          <w:highlight w:val="lightGray"/>
        </w:rPr>
      </w:pPr>
    </w:p>
    <w:p w14:paraId="5B444FC7" w14:textId="77777777" w:rsidR="002014E8" w:rsidRPr="00DB4C1E" w:rsidRDefault="002014E8" w:rsidP="002014E8">
      <w:pPr>
        <w:pStyle w:val="Titre2"/>
        <w:numPr>
          <w:ilvl w:val="1"/>
          <w:numId w:val="55"/>
        </w:numPr>
        <w:spacing w:before="120"/>
      </w:pPr>
      <w:bookmarkStart w:id="72" w:name="_Toc53494937"/>
      <w:bookmarkStart w:id="73" w:name="_Toc53495148"/>
      <w:bookmarkStart w:id="74" w:name="_Toc53495309"/>
      <w:bookmarkStart w:id="75" w:name="_Toc53498101"/>
      <w:bookmarkStart w:id="76" w:name="_Toc54599580"/>
      <w:bookmarkStart w:id="77" w:name="_Toc54621423"/>
      <w:bookmarkStart w:id="78" w:name="_Toc54711180"/>
      <w:bookmarkStart w:id="79" w:name="_Toc55481799"/>
      <w:bookmarkStart w:id="80" w:name="_Toc55482427"/>
      <w:bookmarkStart w:id="81" w:name="_Toc57271142"/>
      <w:bookmarkStart w:id="82" w:name="_Toc57287550"/>
      <w:bookmarkStart w:id="83" w:name="_Toc59009956"/>
      <w:bookmarkStart w:id="84" w:name="_Toc93495686"/>
      <w:r w:rsidRPr="00DB4C1E">
        <w:t>Bilan énergétique avant et après opération</w:t>
      </w:r>
      <w:bookmarkEnd w:id="53"/>
      <w:bookmarkEnd w:id="72"/>
      <w:bookmarkEnd w:id="73"/>
      <w:bookmarkEnd w:id="74"/>
      <w:bookmarkEnd w:id="75"/>
      <w:bookmarkEnd w:id="76"/>
      <w:bookmarkEnd w:id="77"/>
      <w:bookmarkEnd w:id="78"/>
      <w:bookmarkEnd w:id="79"/>
      <w:bookmarkEnd w:id="80"/>
      <w:bookmarkEnd w:id="81"/>
      <w:bookmarkEnd w:id="82"/>
      <w:bookmarkEnd w:id="83"/>
      <w:bookmarkEnd w:id="84"/>
    </w:p>
    <w:p w14:paraId="66B57AA1" w14:textId="77777777" w:rsidR="002014E8" w:rsidRPr="00DB4C1E" w:rsidRDefault="002014E8" w:rsidP="002014E8">
      <w:pPr>
        <w:rPr>
          <w:rFonts w:ascii="Marianne Light" w:hAnsi="Marianne Light"/>
          <w:b/>
          <w:bCs/>
          <w:i/>
          <w:sz w:val="18"/>
          <w:szCs w:val="18"/>
        </w:rPr>
      </w:pPr>
      <w:r w:rsidRPr="00DB4C1E">
        <w:rPr>
          <w:rFonts w:ascii="Marianne Light" w:hAnsi="Marianne Light"/>
          <w:b/>
          <w:bCs/>
          <w:i/>
          <w:sz w:val="18"/>
          <w:szCs w:val="18"/>
          <w:highlight w:val="lightGray"/>
        </w:rPr>
        <w:t>Insérer le tableau n°1 –descr</w:t>
      </w:r>
      <w:r>
        <w:rPr>
          <w:rFonts w:ascii="Marianne Light" w:hAnsi="Marianne Light"/>
          <w:b/>
          <w:bCs/>
          <w:i/>
          <w:sz w:val="18"/>
          <w:szCs w:val="18"/>
          <w:highlight w:val="lightGray"/>
        </w:rPr>
        <w:t>iption production</w:t>
      </w:r>
      <w:r w:rsidRPr="00DB4C1E">
        <w:rPr>
          <w:rStyle w:val="Appelnotedebasdep"/>
          <w:rFonts w:ascii="Marianne Light" w:hAnsi="Marianne Light"/>
          <w:b/>
          <w:bCs/>
          <w:i/>
          <w:sz w:val="18"/>
          <w:szCs w:val="18"/>
          <w:highlight w:val="lightGray"/>
        </w:rPr>
        <w:footnoteReference w:id="3"/>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5B2E5D8F" w14:textId="77777777" w:rsidR="002014E8" w:rsidRDefault="002014E8" w:rsidP="002014E8">
      <w:pPr>
        <w:pStyle w:val="Titre2"/>
        <w:ind w:left="227"/>
      </w:pPr>
      <w:bookmarkStart w:id="85" w:name="_Toc33454433"/>
      <w:bookmarkStart w:id="86" w:name="_Toc53494938"/>
      <w:bookmarkStart w:id="87" w:name="_Toc53495149"/>
      <w:bookmarkStart w:id="88" w:name="_Toc53495310"/>
      <w:bookmarkStart w:id="89" w:name="_Toc53498102"/>
      <w:bookmarkStart w:id="90" w:name="_Toc54599581"/>
    </w:p>
    <w:p w14:paraId="1CC82672" w14:textId="77777777" w:rsidR="002014E8" w:rsidRPr="00DB4C1E" w:rsidRDefault="002014E8" w:rsidP="002014E8">
      <w:pPr>
        <w:pStyle w:val="Titre2"/>
        <w:numPr>
          <w:ilvl w:val="1"/>
          <w:numId w:val="55"/>
        </w:numPr>
        <w:spacing w:before="120"/>
      </w:pPr>
      <w:bookmarkStart w:id="91" w:name="_Toc54621424"/>
      <w:bookmarkStart w:id="92" w:name="_Toc54711181"/>
      <w:bookmarkStart w:id="93" w:name="_Toc55481800"/>
      <w:bookmarkStart w:id="94" w:name="_Toc55482428"/>
      <w:bookmarkStart w:id="95" w:name="_Toc57271143"/>
      <w:bookmarkStart w:id="96" w:name="_Toc57287551"/>
      <w:bookmarkStart w:id="97" w:name="_Toc59009957"/>
      <w:bookmarkStart w:id="98" w:name="_Toc93495687"/>
      <w:r w:rsidRPr="00DB4C1E">
        <w:t>Description des besoins thermiques</w:t>
      </w:r>
      <w:bookmarkEnd w:id="54"/>
      <w:bookmarkEnd w:id="55"/>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577A1AE" w14:textId="77777777" w:rsidR="002014E8" w:rsidRPr="00DB4C1E" w:rsidRDefault="002014E8" w:rsidP="002014E8">
      <w:pPr>
        <w:rPr>
          <w:rFonts w:ascii="Marianne Light" w:hAnsi="Marianne Light"/>
          <w:bCs/>
          <w:i/>
          <w:sz w:val="18"/>
          <w:highlight w:val="lightGray"/>
        </w:rPr>
      </w:pPr>
      <w:r w:rsidRPr="00DB4C1E">
        <w:rPr>
          <w:rFonts w:ascii="Marianne Light" w:hAnsi="Marianne Light"/>
          <w:bCs/>
          <w:i/>
          <w:sz w:val="18"/>
          <w:highlight w:val="lightGray"/>
        </w:rPr>
        <w:t xml:space="preserve">Décrire les besoins énergétiques futurs du projet </w:t>
      </w:r>
      <w:r>
        <w:rPr>
          <w:rFonts w:ascii="Marianne Light" w:hAnsi="Marianne Light"/>
          <w:bCs/>
          <w:i/>
          <w:sz w:val="18"/>
          <w:highlight w:val="lightGray"/>
        </w:rPr>
        <w:t>(chauffage, ECS, froid) sur lesquels seront dimensionnés</w:t>
      </w:r>
      <w:r w:rsidRPr="00DB4C1E">
        <w:rPr>
          <w:rFonts w:ascii="Marianne Light" w:hAnsi="Marianne Light"/>
          <w:bCs/>
          <w:i/>
          <w:sz w:val="18"/>
          <w:highlight w:val="lightGray"/>
        </w:rPr>
        <w:t xml:space="preserve"> </w:t>
      </w:r>
      <w:r>
        <w:rPr>
          <w:rFonts w:ascii="Marianne Light" w:hAnsi="Marianne Light"/>
          <w:bCs/>
          <w:i/>
          <w:sz w:val="18"/>
          <w:highlight w:val="lightGray"/>
        </w:rPr>
        <w:t>les équipements de</w:t>
      </w:r>
      <w:r w:rsidRPr="00DB4C1E">
        <w:rPr>
          <w:rFonts w:ascii="Marianne Light" w:hAnsi="Marianne Light"/>
          <w:bCs/>
          <w:i/>
          <w:sz w:val="18"/>
          <w:highlight w:val="lightGray"/>
        </w:rPr>
        <w:t xml:space="preserve"> </w:t>
      </w:r>
      <w:r>
        <w:rPr>
          <w:rFonts w:ascii="Marianne Light" w:hAnsi="Marianne Light"/>
          <w:bCs/>
          <w:i/>
          <w:sz w:val="18"/>
          <w:highlight w:val="lightGray"/>
        </w:rPr>
        <w:t>la boucle d’eau tempérée géothermique</w:t>
      </w:r>
      <w:r w:rsidRPr="00DB4C1E">
        <w:rPr>
          <w:rFonts w:ascii="Marianne Light" w:hAnsi="Marianne Light"/>
          <w:bCs/>
          <w:i/>
          <w:sz w:val="18"/>
          <w:highlight w:val="lightGray"/>
        </w:rPr>
        <w:t>.</w:t>
      </w:r>
    </w:p>
    <w:p w14:paraId="198267E1" w14:textId="77777777" w:rsidR="002014E8" w:rsidRPr="00DB4C1E" w:rsidRDefault="002014E8" w:rsidP="002014E8">
      <w:pPr>
        <w:rPr>
          <w:rFonts w:ascii="Marianne Light" w:hAnsi="Marianne Light"/>
          <w:b/>
          <w:bCs/>
          <w:i/>
          <w:sz w:val="18"/>
          <w:highlight w:val="lightGray"/>
        </w:rPr>
      </w:pPr>
      <w:r w:rsidRPr="00DB4C1E">
        <w:rPr>
          <w:rFonts w:ascii="Marianne Light" w:hAnsi="Marianne Light"/>
          <w:b/>
          <w:bCs/>
          <w:i/>
          <w:sz w:val="18"/>
          <w:highlight w:val="lightGray"/>
        </w:rPr>
        <w:t xml:space="preserve">Insérer le tableau n°2 récapitulatif des besoins </w:t>
      </w:r>
      <w:r>
        <w:rPr>
          <w:rFonts w:ascii="Marianne Light" w:hAnsi="Marianne Light"/>
          <w:b/>
          <w:bCs/>
          <w:i/>
          <w:sz w:val="18"/>
          <w:highlight w:val="lightGray"/>
        </w:rPr>
        <w:t>du projet</w:t>
      </w:r>
      <w:r w:rsidRPr="00DB4C1E">
        <w:rPr>
          <w:rStyle w:val="Appelnotedebasdep"/>
          <w:rFonts w:ascii="Marianne Light" w:hAnsi="Marianne Light"/>
          <w:b/>
          <w:bCs/>
          <w:i/>
          <w:sz w:val="18"/>
          <w:highlight w:val="lightGray"/>
        </w:rPr>
        <w:footnoteReference w:id="4"/>
      </w:r>
    </w:p>
    <w:p w14:paraId="3AD7EA25" w14:textId="77777777" w:rsidR="002014E8" w:rsidRPr="00DB4C1E" w:rsidRDefault="002014E8" w:rsidP="002014E8">
      <w:pPr>
        <w:rPr>
          <w:rFonts w:ascii="Marianne Light" w:hAnsi="Marianne Light"/>
          <w:bCs/>
          <w:i/>
          <w:sz w:val="10"/>
          <w:highlight w:val="lightGray"/>
        </w:rPr>
      </w:pPr>
    </w:p>
    <w:p w14:paraId="083E6B41" w14:textId="77777777" w:rsidR="002014E8" w:rsidRPr="00DB4C1E" w:rsidRDefault="002014E8" w:rsidP="002014E8">
      <w:pPr>
        <w:rPr>
          <w:rFonts w:ascii="Marianne Light" w:hAnsi="Marianne Light"/>
          <w:bCs/>
          <w:i/>
          <w:sz w:val="18"/>
          <w:highlight w:val="lightGray"/>
        </w:rPr>
      </w:pPr>
      <w:r w:rsidRPr="00DB4C1E">
        <w:rPr>
          <w:rFonts w:ascii="Marianne Light" w:hAnsi="Marianne Light"/>
          <w:b/>
          <w:bCs/>
          <w:i/>
          <w:sz w:val="18"/>
          <w:highlight w:val="lightGray"/>
        </w:rPr>
        <w:t>Insérer un graphique de répartition des besoins</w:t>
      </w:r>
      <w:r>
        <w:rPr>
          <w:rFonts w:ascii="Marianne Light" w:hAnsi="Marianne Light"/>
          <w:bCs/>
          <w:i/>
          <w:sz w:val="18"/>
          <w:highlight w:val="lightGray"/>
        </w:rPr>
        <w:t xml:space="preserve"> chaud et froid par</w:t>
      </w:r>
      <w:r w:rsidRPr="00DB4C1E">
        <w:rPr>
          <w:rFonts w:ascii="Marianne Light" w:hAnsi="Marianne Light"/>
          <w:bCs/>
          <w:i/>
          <w:sz w:val="18"/>
          <w:highlight w:val="lightGray"/>
        </w:rPr>
        <w:t xml:space="preserve"> type d’usager (tertiaire, santé, éducation, logement …)</w:t>
      </w:r>
    </w:p>
    <w:p w14:paraId="5DA55FF9" w14:textId="77777777" w:rsidR="002014E8" w:rsidRPr="00DB4C1E" w:rsidRDefault="002014E8" w:rsidP="002014E8">
      <w:pPr>
        <w:rPr>
          <w:rFonts w:ascii="Marianne Light" w:hAnsi="Marianne Light"/>
          <w:bCs/>
          <w:i/>
          <w:sz w:val="18"/>
          <w:highlight w:val="lightGray"/>
        </w:rPr>
      </w:pPr>
      <w:r w:rsidRPr="00DB4C1E">
        <w:rPr>
          <w:rFonts w:ascii="Marianne Light" w:hAnsi="Marianne Light"/>
          <w:bCs/>
          <w:i/>
          <w:sz w:val="18"/>
          <w:highlight w:val="lightGray"/>
        </w:rPr>
        <w:t>Exemple</w:t>
      </w:r>
      <w:r w:rsidRPr="00DB4C1E">
        <w:rPr>
          <w:rFonts w:cs="Calibri"/>
          <w:bCs/>
          <w:i/>
          <w:sz w:val="18"/>
          <w:highlight w:val="lightGray"/>
        </w:rPr>
        <w:t> </w:t>
      </w:r>
      <w:r w:rsidRPr="00DB4C1E">
        <w:rPr>
          <w:rFonts w:ascii="Marianne Light" w:hAnsi="Marianne Light"/>
          <w:bCs/>
          <w:i/>
          <w:sz w:val="18"/>
          <w:highlight w:val="lightGray"/>
        </w:rPr>
        <w:t>:</w:t>
      </w:r>
    </w:p>
    <w:p w14:paraId="2C5FB89D" w14:textId="77777777" w:rsidR="002014E8" w:rsidRPr="00DB4C1E" w:rsidRDefault="002014E8" w:rsidP="002014E8">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634B525B" wp14:editId="5BA350A3">
            <wp:extent cx="2784063" cy="16425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6F3A1AC0" w14:textId="77777777" w:rsidR="002014E8" w:rsidRPr="00DB4C1E" w:rsidRDefault="002014E8" w:rsidP="002014E8">
      <w:pPr>
        <w:rPr>
          <w:rFonts w:ascii="Marianne Light" w:hAnsi="Marianne Light"/>
          <w:bCs/>
          <w:i/>
          <w:sz w:val="18"/>
          <w:highlight w:val="lightGray"/>
        </w:rPr>
      </w:pPr>
      <w:r w:rsidRPr="00DB4C1E">
        <w:rPr>
          <w:rFonts w:ascii="Marianne Light" w:hAnsi="Marianne Light"/>
          <w:bCs/>
          <w:i/>
          <w:sz w:val="18"/>
          <w:highlight w:val="lightGray"/>
        </w:rPr>
        <w:t>Dans le cas d’un plan de développement</w:t>
      </w:r>
      <w:r>
        <w:rPr>
          <w:rFonts w:ascii="Marianne Light" w:hAnsi="Marianne Light"/>
          <w:bCs/>
          <w:i/>
          <w:sz w:val="18"/>
          <w:highlight w:val="lightGray"/>
        </w:rPr>
        <w:t xml:space="preserve"> de la BETG</w:t>
      </w:r>
      <w:r w:rsidRPr="00DB4C1E">
        <w:rPr>
          <w:rFonts w:ascii="Marianne Light" w:hAnsi="Marianne Light"/>
          <w:bCs/>
          <w:i/>
          <w:sz w:val="18"/>
          <w:highlight w:val="lightGray"/>
        </w:rPr>
        <w:t xml:space="preserve">, préciser sous forme de tableau les évolutions attendues (insérer le </w:t>
      </w:r>
      <w:r w:rsidRPr="00DB4C1E">
        <w:rPr>
          <w:rFonts w:ascii="Marianne Light" w:hAnsi="Marianne Light"/>
          <w:b/>
          <w:bCs/>
          <w:i/>
          <w:sz w:val="18"/>
          <w:highlight w:val="lightGray"/>
        </w:rPr>
        <w:t>tableau n°3</w:t>
      </w:r>
      <w:r>
        <w:rPr>
          <w:rFonts w:ascii="Marianne Light" w:hAnsi="Marianne Light"/>
          <w:bCs/>
          <w:i/>
          <w:sz w:val="18"/>
          <w:highlight w:val="lightGray"/>
        </w:rPr>
        <w:t xml:space="preserve"> évolution des besoins de la BETG</w:t>
      </w:r>
      <w:r>
        <w:rPr>
          <w:rFonts w:ascii="Marianne Light" w:hAnsi="Marianne Light"/>
          <w:bCs/>
          <w:i/>
          <w:sz w:val="18"/>
          <w:highlight w:val="lightGray"/>
          <w:vertAlign w:val="superscript"/>
        </w:rPr>
        <w:t>2</w:t>
      </w:r>
      <w:r w:rsidRPr="00DB4C1E">
        <w:rPr>
          <w:rFonts w:ascii="Marianne Light" w:hAnsi="Marianne Light"/>
          <w:bCs/>
          <w:i/>
          <w:sz w:val="18"/>
          <w:highlight w:val="lightGray"/>
        </w:rPr>
        <w:t>)</w:t>
      </w:r>
    </w:p>
    <w:p w14:paraId="23212F0A" w14:textId="77777777" w:rsidR="002014E8" w:rsidRPr="00DB4C1E" w:rsidRDefault="002014E8" w:rsidP="002014E8">
      <w:pPr>
        <w:rPr>
          <w:rFonts w:ascii="Marianne Light" w:hAnsi="Marianne Light"/>
          <w:sz w:val="6"/>
          <w:highlight w:val="lightGray"/>
        </w:rPr>
      </w:pPr>
    </w:p>
    <w:p w14:paraId="4B164CB4" w14:textId="77777777" w:rsidR="002014E8" w:rsidRPr="00DB4C1E" w:rsidRDefault="002014E8" w:rsidP="002014E8">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 xml:space="preserve">Décrire l’évolution des besoins dans le cas d’une montée </w:t>
      </w:r>
      <w:r>
        <w:rPr>
          <w:rFonts w:ascii="Marianne Light" w:hAnsi="Marianne Light"/>
          <w:bCs/>
          <w:i/>
          <w:sz w:val="18"/>
          <w:highlight w:val="lightGray"/>
        </w:rPr>
        <w:t xml:space="preserve">en puissance progressive des </w:t>
      </w:r>
      <w:r w:rsidRPr="00DB4C1E">
        <w:rPr>
          <w:rFonts w:ascii="Marianne Light" w:hAnsi="Marianne Light"/>
          <w:bCs/>
          <w:i/>
          <w:sz w:val="18"/>
          <w:highlight w:val="lightGray"/>
        </w:rPr>
        <w:t>installation</w:t>
      </w:r>
      <w:r>
        <w:rPr>
          <w:rFonts w:ascii="Marianne Light" w:hAnsi="Marianne Light"/>
          <w:bCs/>
          <w:i/>
          <w:sz w:val="18"/>
          <w:highlight w:val="lightGray"/>
        </w:rPr>
        <w:t>s</w:t>
      </w:r>
      <w:r w:rsidRPr="00DB4C1E">
        <w:rPr>
          <w:rFonts w:ascii="Marianne Light" w:hAnsi="Marianne Light"/>
          <w:bCs/>
          <w:i/>
          <w:sz w:val="18"/>
          <w:highlight w:val="lightGray"/>
        </w:rPr>
        <w:t xml:space="preserve"> (</w:t>
      </w:r>
      <w:r w:rsidRPr="00DB4C1E">
        <w:rPr>
          <w:rFonts w:ascii="Marianne Light" w:hAnsi="Marianne Light" w:cs="Calibri"/>
          <w:i/>
          <w:sz w:val="18"/>
          <w:highlight w:val="lightGray"/>
        </w:rPr>
        <w:t xml:space="preserve">Indiquer l’augmentation ou la diminution des besoins thermiques utiles en lien avec cette évolution en </w:t>
      </w:r>
      <w:proofErr w:type="spellStart"/>
      <w:r w:rsidRPr="00DB4C1E">
        <w:rPr>
          <w:rFonts w:ascii="Marianne Light" w:hAnsi="Marianne Light" w:cs="Calibri"/>
          <w:i/>
          <w:sz w:val="18"/>
          <w:highlight w:val="lightGray"/>
        </w:rPr>
        <w:t>MWh</w:t>
      </w:r>
      <w:proofErr w:type="spellEnd"/>
      <w:r w:rsidRPr="00DB4C1E">
        <w:rPr>
          <w:rFonts w:ascii="Marianne Light" w:hAnsi="Marianne Light" w:cs="Calibri"/>
          <w:i/>
          <w:sz w:val="18"/>
          <w:highlight w:val="lightGray"/>
        </w:rPr>
        <w:t xml:space="preserve">/an et pris en compte dans le dimensionnement en </w:t>
      </w:r>
      <w:proofErr w:type="spellStart"/>
      <w:r w:rsidRPr="00DB4C1E">
        <w:rPr>
          <w:rFonts w:ascii="Marianne Light" w:hAnsi="Marianne Light" w:cs="Calibri"/>
          <w:i/>
          <w:sz w:val="18"/>
          <w:highlight w:val="lightGray"/>
        </w:rPr>
        <w:t>MWh</w:t>
      </w:r>
      <w:proofErr w:type="spellEnd"/>
      <w:r w:rsidRPr="00DB4C1E">
        <w:rPr>
          <w:rFonts w:ascii="Marianne Light" w:hAnsi="Marianne Light" w:cs="Calibri"/>
          <w:i/>
          <w:sz w:val="18"/>
          <w:highlight w:val="lightGray"/>
        </w:rPr>
        <w:t>/an)</w:t>
      </w:r>
    </w:p>
    <w:p w14:paraId="31896677" w14:textId="77777777" w:rsidR="002014E8" w:rsidRPr="00DB4C1E" w:rsidRDefault="002014E8" w:rsidP="002014E8">
      <w:pPr>
        <w:pStyle w:val="Titre2"/>
        <w:numPr>
          <w:ilvl w:val="1"/>
          <w:numId w:val="55"/>
        </w:numPr>
        <w:spacing w:before="120"/>
      </w:pPr>
      <w:bookmarkStart w:id="99" w:name="_Toc24551116"/>
      <w:bookmarkStart w:id="100" w:name="_Toc33454434"/>
      <w:bookmarkStart w:id="101" w:name="_Toc53494939"/>
      <w:bookmarkStart w:id="102" w:name="_Toc53495150"/>
      <w:bookmarkStart w:id="103" w:name="_Toc53495311"/>
      <w:bookmarkStart w:id="104" w:name="_Toc53498103"/>
      <w:bookmarkStart w:id="105" w:name="_Toc54599582"/>
      <w:bookmarkStart w:id="106" w:name="_Toc54621425"/>
      <w:bookmarkStart w:id="107" w:name="_Toc54711182"/>
      <w:bookmarkStart w:id="108" w:name="_Toc55481801"/>
      <w:bookmarkStart w:id="109" w:name="_Toc55482429"/>
      <w:bookmarkStart w:id="110" w:name="_Toc57271144"/>
      <w:bookmarkStart w:id="111" w:name="_Toc57287552"/>
      <w:bookmarkStart w:id="112" w:name="_Toc59009958"/>
      <w:bookmarkStart w:id="113" w:name="_Toc93495688"/>
      <w:r w:rsidRPr="00DB4C1E">
        <w:t xml:space="preserve">Impact subvention demandée sur le prix de vente </w:t>
      </w:r>
      <w:r>
        <w:t>(</w:t>
      </w:r>
      <w:r w:rsidRPr="00DB4C1E">
        <w:t>ou le coût</w:t>
      </w:r>
      <w:r>
        <w:t>)</w:t>
      </w:r>
      <w:r w:rsidRPr="00DB4C1E">
        <w:t xml:space="preserve"> de la chaleur</w:t>
      </w:r>
      <w:bookmarkEnd w:id="99"/>
      <w:bookmarkEnd w:id="100"/>
      <w:bookmarkEnd w:id="101"/>
      <w:bookmarkEnd w:id="102"/>
      <w:bookmarkEnd w:id="103"/>
      <w:bookmarkEnd w:id="104"/>
      <w:bookmarkEnd w:id="105"/>
      <w:bookmarkEnd w:id="106"/>
      <w:r w:rsidRPr="00DB4C1E">
        <w:t xml:space="preserve"> </w:t>
      </w:r>
      <w:r>
        <w:t>et du froid</w:t>
      </w:r>
      <w:bookmarkEnd w:id="107"/>
      <w:r>
        <w:t xml:space="preserve"> (le cas échéant).</w:t>
      </w:r>
      <w:bookmarkEnd w:id="108"/>
      <w:bookmarkEnd w:id="109"/>
      <w:bookmarkEnd w:id="110"/>
      <w:bookmarkEnd w:id="111"/>
      <w:bookmarkEnd w:id="112"/>
      <w:bookmarkEnd w:id="113"/>
    </w:p>
    <w:p w14:paraId="7F2CAB3C" w14:textId="77777777" w:rsidR="002014E8" w:rsidRPr="00DB4C1E" w:rsidRDefault="002014E8" w:rsidP="002014E8">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Pr>
          <w:rFonts w:ascii="Marianne Light" w:hAnsi="Marianne Light"/>
          <w:b/>
          <w:bCs/>
          <w:i/>
          <w:sz w:val="18"/>
          <w:szCs w:val="18"/>
          <w:highlight w:val="lightGray"/>
        </w:rPr>
        <w:t>6.1</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le coût de revient de la chaleur et/ou du froid </w:t>
      </w:r>
      <w:r w:rsidRPr="00DB4C1E">
        <w:rPr>
          <w:rStyle w:val="Appelnotedebasdep"/>
          <w:rFonts w:ascii="Marianne Light" w:hAnsi="Marianne Light"/>
          <w:b/>
          <w:bCs/>
          <w:i/>
          <w:sz w:val="18"/>
          <w:szCs w:val="18"/>
          <w:highlight w:val="lightGray"/>
        </w:rPr>
        <w:footnoteReference w:id="5"/>
      </w:r>
      <w:r w:rsidRPr="00DB4C1E">
        <w:rPr>
          <w:rFonts w:ascii="Marianne Light" w:hAnsi="Marianne Light"/>
          <w:b/>
          <w:bCs/>
          <w:i/>
          <w:sz w:val="18"/>
          <w:szCs w:val="18"/>
          <w:highlight w:val="lightGray"/>
        </w:rPr>
        <w:t>.</w:t>
      </w:r>
    </w:p>
    <w:p w14:paraId="6FB20BFD" w14:textId="77777777" w:rsidR="002014E8" w:rsidRPr="00DB4C1E" w:rsidRDefault="002014E8" w:rsidP="002014E8">
      <w:pPr>
        <w:shd w:val="clear" w:color="auto" w:fill="FFFFFF" w:themeFill="background1"/>
        <w:jc w:val="both"/>
        <w:rPr>
          <w:rFonts w:ascii="Marianne Light" w:hAnsi="Marianne Light" w:cs="Calibri"/>
          <w:i/>
          <w:sz w:val="18"/>
          <w:szCs w:val="18"/>
          <w:highlight w:val="lightGray"/>
        </w:rPr>
      </w:pPr>
    </w:p>
    <w:p w14:paraId="1C82D808" w14:textId="77777777" w:rsidR="002014E8" w:rsidRPr="00DB4C1E" w:rsidRDefault="002014E8" w:rsidP="002014E8">
      <w:pPr>
        <w:shd w:val="clear" w:color="auto" w:fill="FFFFFF" w:themeFill="background1"/>
        <w:jc w:val="both"/>
        <w:rPr>
          <w:rFonts w:ascii="Marianne Light" w:hAnsi="Marianne Light" w:cs="Calibri"/>
          <w:i/>
          <w:sz w:val="18"/>
          <w:szCs w:val="18"/>
          <w:highlight w:val="lightGray"/>
          <w:u w:val="single"/>
        </w:rPr>
      </w:pPr>
      <w:r>
        <w:rPr>
          <w:rFonts w:ascii="Marianne Light" w:hAnsi="Marianne Light" w:cs="Calibri"/>
          <w:i/>
          <w:sz w:val="18"/>
          <w:szCs w:val="18"/>
          <w:highlight w:val="lightGray"/>
          <w:u w:val="single"/>
        </w:rPr>
        <w:t xml:space="preserve">Si vente de chaleur et de froid </w:t>
      </w:r>
      <w:r w:rsidRPr="00DB4C1E">
        <w:rPr>
          <w:rFonts w:ascii="Marianne Light" w:hAnsi="Marianne Light" w:cs="Calibri"/>
          <w:i/>
          <w:sz w:val="18"/>
          <w:szCs w:val="18"/>
          <w:highlight w:val="lightGray"/>
          <w:u w:val="single"/>
        </w:rPr>
        <w:t xml:space="preserve">: </w:t>
      </w:r>
    </w:p>
    <w:p w14:paraId="62A66CC4" w14:textId="77777777" w:rsidR="002014E8" w:rsidRDefault="002014E8" w:rsidP="002014E8">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 xml:space="preserve">Impact positif pour l’abonné ainsi que les modalités envisagées pour une répercussion de cet impact vers l’usager final. </w:t>
      </w:r>
    </w:p>
    <w:p w14:paraId="25A78E72" w14:textId="77777777" w:rsidR="002014E8" w:rsidRPr="00DB4C1E" w:rsidRDefault="002014E8" w:rsidP="002014E8">
      <w:pPr>
        <w:shd w:val="clear" w:color="auto" w:fill="FFFFFF" w:themeFill="background1"/>
        <w:jc w:val="both"/>
        <w:rPr>
          <w:rFonts w:ascii="Marianne Light" w:hAnsi="Marianne Light" w:cs="Calibri"/>
          <w:i/>
          <w:sz w:val="18"/>
          <w:szCs w:val="18"/>
          <w:highlight w:val="lightGray"/>
        </w:rPr>
      </w:pPr>
      <w:r>
        <w:rPr>
          <w:rFonts w:ascii="Marianne Light" w:hAnsi="Marianne Light" w:cs="Calibri"/>
          <w:i/>
          <w:sz w:val="18"/>
          <w:szCs w:val="18"/>
          <w:highlight w:val="lightGray"/>
        </w:rPr>
        <w:t>Insérer le t</w:t>
      </w:r>
      <w:r w:rsidRPr="00DB4C1E">
        <w:rPr>
          <w:rFonts w:ascii="Marianne Light" w:hAnsi="Marianne Light" w:cs="Calibri"/>
          <w:i/>
          <w:sz w:val="18"/>
          <w:szCs w:val="18"/>
          <w:highlight w:val="lightGray"/>
        </w:rPr>
        <w:t xml:space="preserve">ableau </w:t>
      </w:r>
      <w:r>
        <w:rPr>
          <w:rFonts w:ascii="Marianne Light" w:hAnsi="Marianne Light" w:cs="Calibri"/>
          <w:i/>
          <w:sz w:val="18"/>
          <w:szCs w:val="18"/>
          <w:highlight w:val="lightGray"/>
        </w:rPr>
        <w:t xml:space="preserve">6.2 </w:t>
      </w:r>
      <w:r w:rsidRPr="00DB4C1E">
        <w:rPr>
          <w:rFonts w:ascii="Marianne Light" w:hAnsi="Marianne Light" w:cs="Calibri"/>
          <w:i/>
          <w:sz w:val="18"/>
          <w:szCs w:val="18"/>
          <w:highlight w:val="lightGray"/>
        </w:rPr>
        <w:t xml:space="preserve">de l’impact du montant de l’aide sur le prix de la chaleur vendue aux </w:t>
      </w:r>
      <w:r>
        <w:rPr>
          <w:rFonts w:ascii="Marianne Light" w:hAnsi="Marianne Light" w:cs="Calibri"/>
          <w:i/>
          <w:sz w:val="18"/>
          <w:szCs w:val="18"/>
          <w:highlight w:val="lightGray"/>
        </w:rPr>
        <w:t xml:space="preserve">différents </w:t>
      </w:r>
      <w:r w:rsidRPr="00DB4C1E">
        <w:rPr>
          <w:rFonts w:ascii="Marianne Light" w:hAnsi="Marianne Light" w:cs="Calibri"/>
          <w:i/>
          <w:sz w:val="18"/>
          <w:szCs w:val="18"/>
          <w:highlight w:val="lightGray"/>
        </w:rPr>
        <w:t>abonnés</w:t>
      </w:r>
      <w:r>
        <w:rPr>
          <w:rFonts w:ascii="Marianne Light" w:hAnsi="Marianne Light" w:cs="Calibri"/>
          <w:i/>
          <w:sz w:val="18"/>
          <w:szCs w:val="18"/>
          <w:highlight w:val="lightGray"/>
        </w:rPr>
        <w:t xml:space="preserve"> raccordés (bailleurs, copropriétés, tertiaire, bâtiments publics, …)</w:t>
      </w:r>
    </w:p>
    <w:p w14:paraId="28106CD4" w14:textId="77777777" w:rsidR="002014E8" w:rsidRPr="00DB4C1E" w:rsidRDefault="002014E8" w:rsidP="002014E8">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192BCA73" w14:textId="77777777" w:rsidR="002014E8" w:rsidRPr="00DB4C1E" w:rsidRDefault="002014E8" w:rsidP="002014E8">
      <w:pPr>
        <w:rPr>
          <w:rFonts w:ascii="Marianne Light" w:hAnsi="Marianne Light"/>
          <w:b/>
          <w:bCs/>
          <w:i/>
          <w:sz w:val="18"/>
          <w:szCs w:val="18"/>
          <w:highlight w:val="lightGray"/>
        </w:rPr>
      </w:pPr>
    </w:p>
    <w:p w14:paraId="4002518E" w14:textId="77777777" w:rsidR="002014E8" w:rsidRPr="00DB4C1E" w:rsidRDefault="002014E8" w:rsidP="002014E8">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33FF7BC5" w14:textId="0533C877" w:rsidR="002014E8" w:rsidRDefault="002014E8" w:rsidP="002014E8">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De plus, pour les pro</w:t>
      </w:r>
      <w:r>
        <w:rPr>
          <w:rFonts w:ascii="Marianne Light" w:hAnsi="Marianne Light" w:cs="Calibri"/>
          <w:i/>
          <w:color w:val="FF0000"/>
          <w:sz w:val="18"/>
          <w:szCs w:val="18"/>
          <w:highlight w:val="lightGray"/>
        </w:rPr>
        <w:t xml:space="preserve">jets dont le nombre de logements </w:t>
      </w:r>
      <w:r w:rsidRPr="00DB4C1E">
        <w:rPr>
          <w:rFonts w:ascii="Marianne Light" w:hAnsi="Marianne Light" w:cs="Calibri"/>
          <w:i/>
          <w:color w:val="FF0000"/>
          <w:sz w:val="18"/>
          <w:szCs w:val="18"/>
          <w:highlight w:val="lightGray"/>
        </w:rPr>
        <w:t xml:space="preserve">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2E9E21B9" w14:textId="77777777" w:rsidR="002014E8" w:rsidRPr="00DB4C1E" w:rsidRDefault="002014E8" w:rsidP="002014E8">
      <w:pPr>
        <w:shd w:val="clear" w:color="auto" w:fill="FFFFFF" w:themeFill="background1"/>
        <w:jc w:val="both"/>
        <w:rPr>
          <w:rFonts w:ascii="Marianne Light" w:hAnsi="Marianne Light" w:cs="Calibri"/>
          <w:i/>
          <w:color w:val="FF0000"/>
          <w:sz w:val="18"/>
          <w:szCs w:val="18"/>
          <w:highlight w:val="lightGray"/>
        </w:rPr>
      </w:pPr>
    </w:p>
    <w:p w14:paraId="7777DAAD" w14:textId="77777777" w:rsidR="002014E8" w:rsidRPr="00DB4C1E" w:rsidRDefault="002014E8" w:rsidP="002014E8">
      <w:pPr>
        <w:pStyle w:val="Titre2"/>
        <w:numPr>
          <w:ilvl w:val="1"/>
          <w:numId w:val="55"/>
        </w:numPr>
        <w:spacing w:before="120"/>
      </w:pPr>
      <w:bookmarkStart w:id="114" w:name="_Toc33454435"/>
      <w:bookmarkStart w:id="115" w:name="_Toc53494940"/>
      <w:bookmarkStart w:id="116" w:name="_Toc53495151"/>
      <w:bookmarkStart w:id="117" w:name="_Toc53495312"/>
      <w:bookmarkStart w:id="118" w:name="_Toc53498104"/>
      <w:bookmarkStart w:id="119" w:name="_Toc54599583"/>
      <w:bookmarkStart w:id="120" w:name="_Toc54621426"/>
      <w:bookmarkStart w:id="121" w:name="_Toc54711183"/>
      <w:bookmarkStart w:id="122" w:name="_Toc55481802"/>
      <w:bookmarkStart w:id="123" w:name="_Toc55482430"/>
      <w:bookmarkStart w:id="124" w:name="_Toc57271145"/>
      <w:bookmarkStart w:id="125" w:name="_Toc57287553"/>
      <w:bookmarkStart w:id="126" w:name="_Toc59009959"/>
      <w:bookmarkStart w:id="127" w:name="_Toc93495689"/>
      <w:r>
        <w:t>Dimensionnement des in</w:t>
      </w:r>
      <w:r w:rsidRPr="00DB4C1E">
        <w:t>stallation</w:t>
      </w:r>
      <w:r>
        <w:t>s</w:t>
      </w:r>
      <w:r w:rsidRPr="00DB4C1E">
        <w:t xml:space="preserve"> de production </w:t>
      </w:r>
      <w:proofErr w:type="spellStart"/>
      <w:r w:rsidRPr="00DB4C1E">
        <w:t>En</w:t>
      </w:r>
      <w:r>
        <w:t>R</w:t>
      </w:r>
      <w:r w:rsidRPr="00DB4C1E">
        <w:t>&amp;R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roofErr w:type="spellEnd"/>
    </w:p>
    <w:p w14:paraId="4C0D293D" w14:textId="77777777" w:rsidR="002014E8" w:rsidRPr="006249C6" w:rsidRDefault="002014E8" w:rsidP="002014E8">
      <w:pPr>
        <w:spacing w:after="0"/>
        <w:jc w:val="both"/>
        <w:rPr>
          <w:rFonts w:ascii="Marianne Light" w:hAnsi="Marianne Light"/>
          <w:i/>
          <w:sz w:val="18"/>
        </w:rPr>
      </w:pPr>
      <w:r w:rsidRPr="006249C6">
        <w:rPr>
          <w:rFonts w:ascii="Marianne Light" w:hAnsi="Marianne Light"/>
          <w:i/>
          <w:sz w:val="18"/>
        </w:rPr>
        <w:t xml:space="preserve">Le dimensionnement thermique </w:t>
      </w:r>
      <w:r>
        <w:rPr>
          <w:rFonts w:ascii="Marianne Light" w:hAnsi="Marianne Light"/>
          <w:i/>
          <w:sz w:val="18"/>
        </w:rPr>
        <w:t xml:space="preserve">de l’ensemble des équipements </w:t>
      </w:r>
      <w:r w:rsidRPr="006249C6">
        <w:rPr>
          <w:rFonts w:ascii="Marianne Light" w:hAnsi="Marianne Light"/>
          <w:i/>
          <w:sz w:val="18"/>
        </w:rPr>
        <w:t xml:space="preserve">devra être optimisé en prenant en compte les points suivants : </w:t>
      </w:r>
    </w:p>
    <w:p w14:paraId="2FF3F5E2" w14:textId="77777777" w:rsidR="002014E8" w:rsidRDefault="002014E8" w:rsidP="002014E8">
      <w:pPr>
        <w:numPr>
          <w:ilvl w:val="0"/>
          <w:numId w:val="6"/>
        </w:numPr>
        <w:spacing w:after="100" w:line="240" w:lineRule="auto"/>
        <w:contextualSpacing/>
        <w:jc w:val="both"/>
        <w:rPr>
          <w:rFonts w:ascii="Marianne Light" w:hAnsi="Marianne Light"/>
          <w:i/>
          <w:sz w:val="18"/>
        </w:rPr>
      </w:pPr>
      <w:proofErr w:type="gramStart"/>
      <w:r w:rsidRPr="006249C6">
        <w:rPr>
          <w:rFonts w:ascii="Marianne Light" w:hAnsi="Marianne Light"/>
          <w:i/>
          <w:sz w:val="18"/>
        </w:rPr>
        <w:t>le</w:t>
      </w:r>
      <w:proofErr w:type="gramEnd"/>
      <w:r w:rsidRPr="006249C6">
        <w:rPr>
          <w:rFonts w:ascii="Marianne Light" w:hAnsi="Marianne Light"/>
          <w:i/>
          <w:sz w:val="18"/>
        </w:rPr>
        <w:t xml:space="preserve"> plan d’actions d’économie d’énergie</w:t>
      </w:r>
      <w:r>
        <w:rPr>
          <w:rFonts w:ascii="Marianne Light" w:hAnsi="Marianne Light"/>
          <w:i/>
          <w:sz w:val="18"/>
        </w:rPr>
        <w:t xml:space="preserve"> pour les bâtiments existants</w:t>
      </w:r>
    </w:p>
    <w:p w14:paraId="3D2CA815" w14:textId="77777777" w:rsidR="002014E8" w:rsidRPr="006249C6" w:rsidRDefault="002014E8" w:rsidP="002014E8">
      <w:pPr>
        <w:numPr>
          <w:ilvl w:val="0"/>
          <w:numId w:val="6"/>
        </w:numPr>
        <w:spacing w:after="100" w:line="240" w:lineRule="auto"/>
        <w:contextualSpacing/>
        <w:jc w:val="both"/>
        <w:rPr>
          <w:rFonts w:ascii="Marianne Light" w:hAnsi="Marianne Light"/>
          <w:i/>
          <w:sz w:val="18"/>
        </w:rPr>
      </w:pPr>
      <w:proofErr w:type="gramStart"/>
      <w:r>
        <w:rPr>
          <w:rFonts w:ascii="Marianne Light" w:hAnsi="Marianne Light"/>
          <w:i/>
          <w:sz w:val="18"/>
        </w:rPr>
        <w:t>le</w:t>
      </w:r>
      <w:proofErr w:type="gramEnd"/>
      <w:r>
        <w:rPr>
          <w:rFonts w:ascii="Marianne Light" w:hAnsi="Marianne Light"/>
          <w:i/>
          <w:sz w:val="18"/>
        </w:rPr>
        <w:t xml:space="preserve"> niveau de performance énergétique des bâtiments neufs  et existants raccordés à la BETG </w:t>
      </w:r>
      <w:r w:rsidRPr="006249C6">
        <w:rPr>
          <w:rFonts w:ascii="Marianne Light" w:hAnsi="Marianne Light"/>
          <w:i/>
          <w:sz w:val="18"/>
        </w:rPr>
        <w:t>,</w:t>
      </w:r>
    </w:p>
    <w:p w14:paraId="75390451" w14:textId="77777777" w:rsidR="002014E8" w:rsidRDefault="002014E8" w:rsidP="002014E8">
      <w:pPr>
        <w:numPr>
          <w:ilvl w:val="0"/>
          <w:numId w:val="6"/>
        </w:numPr>
        <w:spacing w:after="100" w:line="240" w:lineRule="auto"/>
        <w:contextualSpacing/>
        <w:jc w:val="both"/>
        <w:rPr>
          <w:rFonts w:ascii="Marianne Light" w:hAnsi="Marianne Light"/>
          <w:i/>
          <w:sz w:val="18"/>
        </w:rPr>
      </w:pPr>
      <w:proofErr w:type="gramStart"/>
      <w:r w:rsidRPr="006249C6">
        <w:rPr>
          <w:rFonts w:ascii="Marianne Light" w:hAnsi="Marianne Light"/>
          <w:i/>
          <w:sz w:val="18"/>
        </w:rPr>
        <w:t>la</w:t>
      </w:r>
      <w:proofErr w:type="gramEnd"/>
      <w:r w:rsidRPr="006249C6">
        <w:rPr>
          <w:rFonts w:ascii="Marianne Light" w:hAnsi="Marianne Light"/>
          <w:i/>
          <w:sz w:val="18"/>
        </w:rPr>
        <w:t xml:space="preserve"> réutilisation </w:t>
      </w:r>
      <w:r>
        <w:rPr>
          <w:rFonts w:ascii="Marianne Light" w:hAnsi="Marianne Light"/>
          <w:i/>
          <w:sz w:val="18"/>
        </w:rPr>
        <w:t xml:space="preserve">des gisements de chaleur fatale et </w:t>
      </w:r>
      <w:r w:rsidRPr="00DB4C92">
        <w:rPr>
          <w:rFonts w:ascii="Marianne Light" w:hAnsi="Marianne Light"/>
          <w:i/>
          <w:sz w:val="18"/>
        </w:rPr>
        <w:t xml:space="preserve">le couplage avec les autres énergies renouvelables pouvant présenter un potentiel local important </w:t>
      </w:r>
    </w:p>
    <w:p w14:paraId="27679DB3" w14:textId="77777777" w:rsidR="002014E8" w:rsidRPr="00DB4C92" w:rsidRDefault="002014E8" w:rsidP="002014E8">
      <w:pPr>
        <w:numPr>
          <w:ilvl w:val="0"/>
          <w:numId w:val="6"/>
        </w:numPr>
        <w:spacing w:after="100" w:line="240" w:lineRule="auto"/>
        <w:contextualSpacing/>
        <w:jc w:val="both"/>
        <w:rPr>
          <w:rFonts w:ascii="Marianne Light" w:hAnsi="Marianne Light"/>
          <w:i/>
          <w:sz w:val="18"/>
        </w:rPr>
      </w:pPr>
      <w:proofErr w:type="gramStart"/>
      <w:r>
        <w:rPr>
          <w:rFonts w:ascii="Marianne Light" w:hAnsi="Marianne Light"/>
          <w:i/>
          <w:sz w:val="18"/>
        </w:rPr>
        <w:t>la</w:t>
      </w:r>
      <w:proofErr w:type="gramEnd"/>
      <w:r>
        <w:rPr>
          <w:rFonts w:ascii="Marianne Light" w:hAnsi="Marianne Light"/>
          <w:i/>
          <w:sz w:val="18"/>
        </w:rPr>
        <w:t xml:space="preserve"> nature des émetteurs en chaud et froid existants et /ou prévus et les régimes de température associés</w:t>
      </w:r>
    </w:p>
    <w:p w14:paraId="4D19A2AF" w14:textId="77777777" w:rsidR="002014E8" w:rsidRDefault="002014E8" w:rsidP="002014E8">
      <w:pPr>
        <w:numPr>
          <w:ilvl w:val="0"/>
          <w:numId w:val="6"/>
        </w:numPr>
        <w:spacing w:after="100" w:line="240" w:lineRule="auto"/>
        <w:contextualSpacing/>
        <w:jc w:val="both"/>
        <w:rPr>
          <w:rFonts w:ascii="Marianne Light" w:hAnsi="Marianne Light"/>
          <w:i/>
          <w:sz w:val="18"/>
        </w:rPr>
      </w:pPr>
      <w:proofErr w:type="gramStart"/>
      <w:r>
        <w:rPr>
          <w:rFonts w:ascii="Marianne Light" w:hAnsi="Marianne Light"/>
          <w:i/>
          <w:sz w:val="18"/>
        </w:rPr>
        <w:t>la</w:t>
      </w:r>
      <w:proofErr w:type="gramEnd"/>
      <w:r>
        <w:rPr>
          <w:rFonts w:ascii="Marianne Light" w:hAnsi="Marianne Light"/>
          <w:i/>
          <w:sz w:val="18"/>
        </w:rPr>
        <w:t xml:space="preserve"> mutualisation possible des besoins en chaud et en froid échangés par les bâtiments raccordés à la BETG</w:t>
      </w:r>
    </w:p>
    <w:p w14:paraId="6B82F86D" w14:textId="77777777" w:rsidR="002014E8" w:rsidRPr="006249C6" w:rsidRDefault="002014E8" w:rsidP="002014E8">
      <w:pPr>
        <w:numPr>
          <w:ilvl w:val="0"/>
          <w:numId w:val="6"/>
        </w:numPr>
        <w:spacing w:after="100" w:line="240" w:lineRule="auto"/>
        <w:contextualSpacing/>
        <w:jc w:val="both"/>
        <w:rPr>
          <w:rFonts w:ascii="Marianne Light" w:hAnsi="Marianne Light"/>
          <w:i/>
          <w:sz w:val="18"/>
        </w:rPr>
      </w:pPr>
      <w:proofErr w:type="gramStart"/>
      <w:r>
        <w:rPr>
          <w:rFonts w:ascii="Marianne Light" w:hAnsi="Marianne Light"/>
          <w:i/>
          <w:sz w:val="18"/>
        </w:rPr>
        <w:t>les</w:t>
      </w:r>
      <w:proofErr w:type="gramEnd"/>
      <w:r>
        <w:rPr>
          <w:rFonts w:ascii="Marianne Light" w:hAnsi="Marianne Light"/>
          <w:i/>
          <w:sz w:val="18"/>
        </w:rPr>
        <w:t xml:space="preserve"> évolutions des besoins liés au programme des raccordements de bâtiments prévus sur la BETG </w:t>
      </w:r>
    </w:p>
    <w:p w14:paraId="1A815A2C" w14:textId="77777777" w:rsidR="002014E8" w:rsidRPr="006249C6" w:rsidRDefault="002014E8" w:rsidP="002014E8">
      <w:pPr>
        <w:numPr>
          <w:ilvl w:val="0"/>
          <w:numId w:val="6"/>
        </w:numPr>
        <w:spacing w:after="100" w:line="240" w:lineRule="auto"/>
        <w:contextualSpacing/>
        <w:jc w:val="both"/>
        <w:rPr>
          <w:rFonts w:ascii="Marianne Light" w:hAnsi="Marianne Light"/>
          <w:i/>
          <w:sz w:val="18"/>
        </w:rPr>
      </w:pPr>
      <w:proofErr w:type="gramStart"/>
      <w:r w:rsidRPr="006249C6">
        <w:rPr>
          <w:rFonts w:ascii="Marianne Light" w:hAnsi="Marianne Light"/>
          <w:i/>
          <w:sz w:val="18"/>
        </w:rPr>
        <w:t>la</w:t>
      </w:r>
      <w:proofErr w:type="gramEnd"/>
      <w:r w:rsidRPr="006249C6">
        <w:rPr>
          <w:rFonts w:ascii="Marianne Light" w:hAnsi="Marianne Light"/>
          <w:i/>
          <w:sz w:val="18"/>
        </w:rPr>
        <w:t xml:space="preserve"> détermination de la puissance </w:t>
      </w:r>
      <w:r>
        <w:rPr>
          <w:rFonts w:ascii="Marianne Light" w:hAnsi="Marianne Light"/>
          <w:i/>
          <w:sz w:val="18"/>
        </w:rPr>
        <w:t>des pompes à chaleur (ou TFP) et des appoints éventuels afin d’</w:t>
      </w:r>
      <w:r w:rsidRPr="006249C6">
        <w:rPr>
          <w:rFonts w:ascii="Marianne Light" w:hAnsi="Marianne Light"/>
          <w:i/>
          <w:sz w:val="18"/>
        </w:rPr>
        <w:t xml:space="preserve">assurer un fonctionnement optimal </w:t>
      </w:r>
      <w:r>
        <w:rPr>
          <w:rFonts w:ascii="Marianne Light" w:hAnsi="Marianne Light"/>
          <w:i/>
          <w:sz w:val="18"/>
        </w:rPr>
        <w:t>des installations</w:t>
      </w:r>
      <w:r w:rsidRPr="006249C6">
        <w:rPr>
          <w:rFonts w:ascii="Marianne Light" w:hAnsi="Marianne Light"/>
          <w:i/>
          <w:sz w:val="18"/>
        </w:rPr>
        <w:t xml:space="preserve"> en limitant les phases à faible taux de charge.</w:t>
      </w:r>
    </w:p>
    <w:p w14:paraId="6F6D051A" w14:textId="77777777" w:rsidR="002014E8" w:rsidRDefault="002014E8" w:rsidP="002014E8">
      <w:pPr>
        <w:jc w:val="both"/>
        <w:rPr>
          <w:rFonts w:ascii="Marianne Light" w:hAnsi="Marianne Light"/>
          <w:b/>
          <w:bCs/>
          <w:i/>
          <w:sz w:val="18"/>
          <w:highlight w:val="lightGray"/>
        </w:rPr>
      </w:pPr>
    </w:p>
    <w:p w14:paraId="44699C59" w14:textId="77777777" w:rsidR="002014E8" w:rsidRPr="00DB4C1E" w:rsidRDefault="002014E8" w:rsidP="002014E8">
      <w:pPr>
        <w:jc w:val="both"/>
        <w:rPr>
          <w:rFonts w:ascii="Marianne Light" w:hAnsi="Marianne Light"/>
          <w:bCs/>
          <w:i/>
          <w:sz w:val="18"/>
          <w:highlight w:val="lightGray"/>
        </w:rPr>
      </w:pPr>
      <w:r w:rsidRPr="00DB4C1E">
        <w:rPr>
          <w:rFonts w:ascii="Marianne Light" w:hAnsi="Marianne Light"/>
          <w:b/>
          <w:bCs/>
          <w:i/>
          <w:sz w:val="18"/>
          <w:highlight w:val="lightGray"/>
        </w:rPr>
        <w:t xml:space="preserve">Détailler le dimensionnement des équipements </w:t>
      </w:r>
      <w:r>
        <w:rPr>
          <w:rFonts w:ascii="Marianne Light" w:hAnsi="Marianne Light"/>
          <w:b/>
          <w:bCs/>
          <w:i/>
          <w:sz w:val="18"/>
          <w:highlight w:val="lightGray"/>
        </w:rPr>
        <w:t xml:space="preserve">de la BETG </w:t>
      </w:r>
      <w:r w:rsidRPr="00DB4C1E">
        <w:rPr>
          <w:rFonts w:ascii="Marianne Light" w:hAnsi="Marianne Light"/>
          <w:bCs/>
          <w:i/>
          <w:sz w:val="18"/>
          <w:highlight w:val="lightGray"/>
        </w:rPr>
        <w:t>et d’appoint / secours : études énergétiques pré</w:t>
      </w:r>
      <w:r>
        <w:rPr>
          <w:rFonts w:ascii="Marianne Light" w:hAnsi="Marianne Light"/>
          <w:bCs/>
          <w:i/>
          <w:sz w:val="18"/>
          <w:highlight w:val="lightGray"/>
        </w:rPr>
        <w:t>alables, synoptiques, monotones</w:t>
      </w:r>
    </w:p>
    <w:p w14:paraId="229FDD5F" w14:textId="77777777" w:rsidR="002014E8" w:rsidRPr="00DB4C1E" w:rsidRDefault="002014E8" w:rsidP="002014E8">
      <w:pPr>
        <w:jc w:val="both"/>
        <w:rPr>
          <w:rFonts w:ascii="Marianne Light" w:hAnsi="Marianne Light"/>
          <w:bCs/>
          <w:i/>
          <w:sz w:val="18"/>
          <w:highlight w:val="lightGray"/>
        </w:rPr>
      </w:pPr>
      <w:r>
        <w:rPr>
          <w:rFonts w:ascii="Marianne Light" w:hAnsi="Marianne Light"/>
          <w:bCs/>
          <w:i/>
          <w:sz w:val="18"/>
          <w:highlight w:val="lightGray"/>
        </w:rPr>
        <w:t>Insérer les</w:t>
      </w:r>
      <w:r w:rsidRPr="00DB4C1E">
        <w:rPr>
          <w:rFonts w:ascii="Marianne Light" w:hAnsi="Marianne Light"/>
          <w:bCs/>
          <w:i/>
          <w:sz w:val="18"/>
          <w:highlight w:val="lightGray"/>
        </w:rPr>
        <w:t xml:space="preserve"> courbe</w:t>
      </w:r>
      <w:r>
        <w:rPr>
          <w:rFonts w:ascii="Marianne Light" w:hAnsi="Marianne Light"/>
          <w:bCs/>
          <w:i/>
          <w:sz w:val="18"/>
          <w:highlight w:val="lightGray"/>
        </w:rPr>
        <w:t>s</w:t>
      </w:r>
      <w:r w:rsidRPr="00DB4C1E">
        <w:rPr>
          <w:rFonts w:ascii="Marianne Light" w:hAnsi="Marianne Light"/>
          <w:bCs/>
          <w:i/>
          <w:sz w:val="18"/>
          <w:highlight w:val="lightGray"/>
        </w:rPr>
        <w:t xml:space="preserve"> </w:t>
      </w:r>
      <w:r w:rsidRPr="00DB4C1E">
        <w:rPr>
          <w:rFonts w:ascii="Marianne Light" w:hAnsi="Marianne Light"/>
          <w:b/>
          <w:bCs/>
          <w:i/>
          <w:sz w:val="18"/>
          <w:highlight w:val="lightGray"/>
        </w:rPr>
        <w:t>monotone</w:t>
      </w:r>
      <w:r>
        <w:rPr>
          <w:rFonts w:ascii="Marianne Light" w:hAnsi="Marianne Light"/>
          <w:b/>
          <w:bCs/>
          <w:i/>
          <w:sz w:val="18"/>
          <w:highlight w:val="lightGray"/>
        </w:rPr>
        <w:t>s</w:t>
      </w:r>
      <w:r w:rsidRPr="00DB4C1E">
        <w:rPr>
          <w:rFonts w:ascii="Marianne Light" w:hAnsi="Marianne Light"/>
          <w:b/>
          <w:bCs/>
          <w:i/>
          <w:sz w:val="18"/>
          <w:highlight w:val="lightGray"/>
        </w:rPr>
        <w:t xml:space="preserve"> </w:t>
      </w:r>
      <w:r>
        <w:rPr>
          <w:rFonts w:ascii="Marianne Light" w:hAnsi="Marianne Light"/>
          <w:b/>
          <w:bCs/>
          <w:i/>
          <w:sz w:val="18"/>
          <w:highlight w:val="lightGray"/>
        </w:rPr>
        <w:t xml:space="preserve">de chaud et de froid </w:t>
      </w:r>
      <w:r w:rsidRPr="00DB4C1E">
        <w:rPr>
          <w:rFonts w:ascii="Marianne Light" w:hAnsi="Marianne Light"/>
          <w:b/>
          <w:bCs/>
          <w:i/>
          <w:sz w:val="18"/>
          <w:highlight w:val="lightGray"/>
        </w:rPr>
        <w:t>avec identification de la couverture base et appoint, ainsi que les différentes u</w:t>
      </w:r>
      <w:r>
        <w:rPr>
          <w:rFonts w:ascii="Marianne Light" w:hAnsi="Marianne Light"/>
          <w:b/>
          <w:bCs/>
          <w:i/>
          <w:sz w:val="18"/>
          <w:highlight w:val="lightGray"/>
        </w:rPr>
        <w:t>nités de production (notamment la(les) pompes(s) à chaleur ou TFP raccordées à la BETG)</w:t>
      </w:r>
      <w:r w:rsidRPr="00DB4C1E">
        <w:rPr>
          <w:rFonts w:ascii="Marianne Light" w:hAnsi="Marianne Light"/>
          <w:b/>
          <w:bCs/>
          <w:i/>
          <w:sz w:val="18"/>
          <w:highlight w:val="lightGray"/>
        </w:rPr>
        <w:t>.</w:t>
      </w:r>
    </w:p>
    <w:p w14:paraId="69FC5396" w14:textId="77777777" w:rsidR="002014E8" w:rsidRDefault="002014E8" w:rsidP="002014E8">
      <w:pPr>
        <w:jc w:val="center"/>
        <w:rPr>
          <w:rFonts w:ascii="Marianne Light" w:hAnsi="Marianne Light"/>
          <w:i/>
          <w:sz w:val="18"/>
          <w:highlight w:val="lightGray"/>
        </w:rPr>
      </w:pPr>
      <w:r>
        <w:rPr>
          <w:noProof/>
          <w14:ligatures w14:val="none"/>
          <w14:cntxtAlts w14:val="0"/>
        </w:rPr>
        <w:drawing>
          <wp:inline distT="0" distB="0" distL="0" distR="0" wp14:anchorId="2359666B" wp14:editId="37BACB3F">
            <wp:extent cx="3023918" cy="217372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0281" cy="2185491"/>
                    </a:xfrm>
                    <a:prstGeom prst="rect">
                      <a:avLst/>
                    </a:prstGeom>
                  </pic:spPr>
                </pic:pic>
              </a:graphicData>
            </a:graphic>
          </wp:inline>
        </w:drawing>
      </w:r>
    </w:p>
    <w:p w14:paraId="101F85AD" w14:textId="77777777" w:rsidR="002014E8" w:rsidRDefault="002014E8" w:rsidP="002014E8">
      <w:pPr>
        <w:jc w:val="both"/>
        <w:rPr>
          <w:rFonts w:ascii="Marianne Light" w:hAnsi="Marianne Light"/>
          <w:b/>
          <w:bCs/>
          <w:i/>
          <w:sz w:val="18"/>
          <w:highlight w:val="lightGray"/>
        </w:rPr>
      </w:pPr>
      <w:r w:rsidRPr="0008465D">
        <w:rPr>
          <w:rFonts w:ascii="Marianne Light" w:hAnsi="Marianne Light"/>
          <w:b/>
          <w:bCs/>
          <w:i/>
          <w:sz w:val="18"/>
          <w:highlight w:val="lightGray"/>
        </w:rPr>
        <w:t>Evaluer la concomita</w:t>
      </w:r>
      <w:r>
        <w:rPr>
          <w:rFonts w:ascii="Marianne Light" w:hAnsi="Marianne Light"/>
          <w:b/>
          <w:bCs/>
          <w:i/>
          <w:sz w:val="18"/>
          <w:highlight w:val="lightGray"/>
        </w:rPr>
        <w:t xml:space="preserve">nce des besoins entre bâtiments (énergie </w:t>
      </w:r>
      <w:r w:rsidRPr="0008465D">
        <w:rPr>
          <w:rFonts w:ascii="Marianne Light" w:hAnsi="Marianne Light"/>
          <w:b/>
          <w:bCs/>
          <w:i/>
          <w:sz w:val="18"/>
          <w:highlight w:val="lightGray"/>
        </w:rPr>
        <w:t xml:space="preserve">produite en mode simultané, énergie utilisée pour le préchauffage éventuel de l’ECS, </w:t>
      </w:r>
      <w:r>
        <w:rPr>
          <w:rFonts w:ascii="Marianne Light" w:hAnsi="Marianne Light"/>
          <w:b/>
          <w:bCs/>
          <w:i/>
          <w:sz w:val="18"/>
          <w:highlight w:val="lightGray"/>
        </w:rPr>
        <w:t>é</w:t>
      </w:r>
      <w:r w:rsidRPr="0008465D">
        <w:rPr>
          <w:rFonts w:ascii="Marianne Light" w:hAnsi="Marianne Light"/>
          <w:b/>
          <w:bCs/>
          <w:i/>
          <w:sz w:val="18"/>
          <w:highlight w:val="lightGray"/>
        </w:rPr>
        <w:t>nergie mutualisée sur la boucle</w:t>
      </w:r>
      <w:r>
        <w:rPr>
          <w:rFonts w:ascii="Marianne Light" w:hAnsi="Marianne Light"/>
          <w:b/>
          <w:bCs/>
          <w:i/>
          <w:sz w:val="18"/>
          <w:highlight w:val="lightGray"/>
        </w:rPr>
        <w:t xml:space="preserve"> d’eau tempérée, …)</w:t>
      </w:r>
    </w:p>
    <w:p w14:paraId="2457EBB5" w14:textId="77777777" w:rsidR="002014E8" w:rsidRPr="0008465D" w:rsidRDefault="002014E8" w:rsidP="002014E8">
      <w:pPr>
        <w:jc w:val="both"/>
        <w:rPr>
          <w:rFonts w:ascii="Marianne Light" w:hAnsi="Marianne Light"/>
          <w:b/>
          <w:bCs/>
          <w:i/>
          <w:sz w:val="18"/>
          <w:highlight w:val="lightGray"/>
        </w:rPr>
      </w:pPr>
      <w:r>
        <w:rPr>
          <w:rFonts w:ascii="Marianne Light" w:hAnsi="Marianne Light"/>
          <w:b/>
          <w:bCs/>
          <w:i/>
          <w:sz w:val="18"/>
          <w:highlight w:val="lightGray"/>
        </w:rPr>
        <w:t>I</w:t>
      </w:r>
      <w:r w:rsidRPr="0008465D">
        <w:rPr>
          <w:rFonts w:ascii="Marianne Light" w:hAnsi="Marianne Light"/>
          <w:b/>
          <w:bCs/>
          <w:i/>
          <w:sz w:val="18"/>
          <w:highlight w:val="lightGray"/>
        </w:rPr>
        <w:t>ndiquer les dispositifs mis en place pour maximiser la mutualisation des besoins. Préciser la technologie choisie pour l’exploitation de la boucle (tube aller et retour, tube chaud et froid, …)</w:t>
      </w:r>
      <w:r>
        <w:rPr>
          <w:rFonts w:ascii="Marianne Light" w:hAnsi="Marianne Light"/>
          <w:b/>
          <w:bCs/>
          <w:i/>
          <w:sz w:val="18"/>
          <w:highlight w:val="lightGray"/>
        </w:rPr>
        <w:t>.</w:t>
      </w:r>
    </w:p>
    <w:p w14:paraId="5BFA3886" w14:textId="77777777" w:rsidR="002014E8" w:rsidRPr="00DB4C1E" w:rsidRDefault="002014E8" w:rsidP="002014E8">
      <w:pPr>
        <w:jc w:val="center"/>
        <w:rPr>
          <w:rFonts w:ascii="Marianne Light" w:hAnsi="Marianne Light"/>
          <w:i/>
          <w:sz w:val="18"/>
          <w:highlight w:val="lightGray"/>
        </w:rPr>
      </w:pPr>
    </w:p>
    <w:p w14:paraId="2957483E" w14:textId="77777777" w:rsidR="002014E8" w:rsidRDefault="002014E8" w:rsidP="002014E8">
      <w:pPr>
        <w:pStyle w:val="Titre2"/>
        <w:numPr>
          <w:ilvl w:val="1"/>
          <w:numId w:val="55"/>
        </w:numPr>
        <w:spacing w:before="120"/>
      </w:pPr>
      <w:bookmarkStart w:id="128" w:name="_Toc33454436"/>
      <w:bookmarkStart w:id="129" w:name="_Toc53494941"/>
      <w:bookmarkStart w:id="130" w:name="_Toc53495152"/>
      <w:bookmarkStart w:id="131" w:name="_Toc53495313"/>
      <w:bookmarkStart w:id="132" w:name="_Toc53498105"/>
      <w:bookmarkStart w:id="133" w:name="_Toc54599584"/>
      <w:bookmarkStart w:id="134" w:name="_Toc54621427"/>
      <w:bookmarkStart w:id="135" w:name="_Toc54711184"/>
      <w:bookmarkStart w:id="136" w:name="_Toc55481803"/>
      <w:bookmarkStart w:id="137" w:name="_Toc55482431"/>
      <w:bookmarkStart w:id="138" w:name="_Toc57271146"/>
      <w:bookmarkStart w:id="139" w:name="_Toc57287554"/>
      <w:bookmarkStart w:id="140" w:name="_Toc59009960"/>
      <w:bookmarkStart w:id="141" w:name="_Toc93495690"/>
      <w:r w:rsidRPr="00DB4C1E">
        <w:t>Descriptif techni</w:t>
      </w:r>
      <w:r>
        <w:t xml:space="preserve">que des </w:t>
      </w:r>
      <w:r w:rsidRPr="00DB4C1E">
        <w:t>installation</w:t>
      </w:r>
      <w:r>
        <w:t>s</w:t>
      </w:r>
      <w:r w:rsidRPr="00DB4C1E">
        <w:t xml:space="preserve"> </w:t>
      </w:r>
      <w:r>
        <w:t xml:space="preserve">de production </w:t>
      </w:r>
      <w:proofErr w:type="spellStart"/>
      <w:r>
        <w:t>EnR&amp;R</w:t>
      </w:r>
      <w:proofErr w:type="spellEnd"/>
      <w:r>
        <w:t xml:space="preserve"> </w:t>
      </w:r>
      <w:r w:rsidRPr="00DB4C1E">
        <w:t xml:space="preserve">et de </w:t>
      </w:r>
      <w:r>
        <w:t>leurs</w:t>
      </w:r>
      <w:r w:rsidRPr="00DB4C1E">
        <w:t xml:space="preserve"> performances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47B4B04" w14:textId="77777777" w:rsidR="002014E8" w:rsidRPr="007E0E23" w:rsidRDefault="002014E8" w:rsidP="002014E8">
      <w:pPr>
        <w:shd w:val="clear" w:color="auto" w:fill="D9D9D9" w:themeFill="background1" w:themeFillShade="D9"/>
        <w:rPr>
          <w:rFonts w:ascii="Marianne Light" w:hAnsi="Marianne Light"/>
          <w:bCs/>
          <w:i/>
          <w:sz w:val="18"/>
          <w:szCs w:val="22"/>
        </w:rPr>
      </w:pPr>
      <w:r>
        <w:rPr>
          <w:rFonts w:ascii="Marianne Light" w:hAnsi="Marianne Light"/>
          <w:bCs/>
          <w:i/>
          <w:sz w:val="18"/>
          <w:szCs w:val="22"/>
        </w:rPr>
        <w:t>J</w:t>
      </w:r>
      <w:r w:rsidRPr="007E0E23">
        <w:rPr>
          <w:rFonts w:ascii="Marianne Light" w:hAnsi="Marianne Light"/>
          <w:bCs/>
          <w:i/>
          <w:sz w:val="18"/>
          <w:szCs w:val="22"/>
        </w:rPr>
        <w:t xml:space="preserve">oindre un plan d’implantation du réseau d’eau tempérée </w:t>
      </w:r>
      <w:r w:rsidRPr="002D1B7D">
        <w:rPr>
          <w:rFonts w:ascii="Marianne Light" w:hAnsi="Marianne Light"/>
          <w:bCs/>
          <w:i/>
          <w:sz w:val="18"/>
          <w:szCs w:val="22"/>
        </w:rPr>
        <w:t xml:space="preserve">au format PDF, ainsi qu’une version </w:t>
      </w:r>
      <w:proofErr w:type="gramStart"/>
      <w:r w:rsidRPr="002D1B7D">
        <w:rPr>
          <w:rFonts w:ascii="Marianne Light" w:hAnsi="Marianne Light"/>
          <w:bCs/>
          <w:i/>
          <w:sz w:val="18"/>
          <w:szCs w:val="22"/>
        </w:rPr>
        <w:t>AUTOCAD</w:t>
      </w:r>
      <w:r w:rsidRPr="007E0E23">
        <w:rPr>
          <w:rFonts w:ascii="Marianne Light" w:hAnsi="Marianne Light"/>
          <w:bCs/>
          <w:i/>
          <w:sz w:val="18"/>
          <w:szCs w:val="22"/>
        </w:rPr>
        <w:t xml:space="preserve"> </w:t>
      </w:r>
      <w:r>
        <w:rPr>
          <w:rFonts w:ascii="Marianne Light" w:hAnsi="Marianne Light"/>
          <w:bCs/>
          <w:i/>
          <w:sz w:val="18"/>
          <w:szCs w:val="22"/>
        </w:rPr>
        <w:t>,</w:t>
      </w:r>
      <w:proofErr w:type="gramEnd"/>
      <w:r>
        <w:rPr>
          <w:rFonts w:ascii="Marianne Light" w:hAnsi="Marianne Light"/>
          <w:bCs/>
          <w:i/>
          <w:sz w:val="18"/>
          <w:szCs w:val="22"/>
        </w:rPr>
        <w:t xml:space="preserve"> avec mention lisible des DN, localisation des</w:t>
      </w:r>
      <w:r w:rsidRPr="007E0E23">
        <w:rPr>
          <w:rFonts w:ascii="Marianne Light" w:hAnsi="Marianne Light"/>
          <w:bCs/>
          <w:i/>
          <w:sz w:val="18"/>
          <w:szCs w:val="22"/>
        </w:rPr>
        <w:t xml:space="preserve"> captages de la ressource </w:t>
      </w:r>
      <w:proofErr w:type="spellStart"/>
      <w:r w:rsidRPr="007E0E23">
        <w:rPr>
          <w:rFonts w:ascii="Marianne Light" w:hAnsi="Marianne Light"/>
          <w:bCs/>
          <w:i/>
          <w:sz w:val="18"/>
          <w:szCs w:val="22"/>
        </w:rPr>
        <w:t>EnR&amp;R</w:t>
      </w:r>
      <w:proofErr w:type="spellEnd"/>
      <w:r w:rsidRPr="007E0E23">
        <w:rPr>
          <w:rFonts w:ascii="Marianne Light" w:hAnsi="Marianne Light"/>
          <w:bCs/>
          <w:i/>
          <w:sz w:val="18"/>
          <w:szCs w:val="22"/>
        </w:rPr>
        <w:t xml:space="preserve"> utilisée (i.e. forages sur nappe, champ de sondes, captage sur eau de mer ou sur eaux usées, …) avec localisation des zones raccordées suivant une nomenclature cohérente avec le descriptif général</w:t>
      </w:r>
      <w:r>
        <w:rPr>
          <w:rFonts w:ascii="Marianne Light" w:hAnsi="Marianne Light"/>
          <w:bCs/>
          <w:i/>
          <w:sz w:val="18"/>
          <w:szCs w:val="22"/>
        </w:rPr>
        <w:t xml:space="preserve"> et des sous stations principales</w:t>
      </w:r>
      <w:r w:rsidRPr="007E0E23">
        <w:rPr>
          <w:rFonts w:ascii="Marianne Light" w:hAnsi="Marianne Light"/>
          <w:bCs/>
          <w:i/>
          <w:sz w:val="18"/>
          <w:szCs w:val="22"/>
        </w:rPr>
        <w:t xml:space="preserve">. La présence de l’échelle sur le plan </w:t>
      </w:r>
      <w:r>
        <w:rPr>
          <w:rFonts w:ascii="Marianne Light" w:hAnsi="Marianne Light"/>
          <w:bCs/>
          <w:i/>
          <w:sz w:val="18"/>
          <w:szCs w:val="22"/>
        </w:rPr>
        <w:t>est obligatoire.</w:t>
      </w:r>
      <w:r w:rsidRPr="007E0E23">
        <w:rPr>
          <w:rFonts w:ascii="Marianne Light" w:hAnsi="Marianne Light"/>
          <w:bCs/>
          <w:i/>
          <w:sz w:val="18"/>
          <w:szCs w:val="22"/>
        </w:rPr>
        <w:t xml:space="preserve"> Indiquer la date de réalisation ainsi que les dénominations des zones raccordées.</w:t>
      </w:r>
      <w:r>
        <w:rPr>
          <w:rFonts w:ascii="Marianne Light" w:hAnsi="Marianne Light"/>
          <w:bCs/>
          <w:i/>
          <w:sz w:val="18"/>
          <w:szCs w:val="22"/>
        </w:rPr>
        <w:t xml:space="preserve"> </w:t>
      </w:r>
      <w:r w:rsidRPr="002D1B7D">
        <w:rPr>
          <w:rFonts w:ascii="Marianne Light" w:hAnsi="Marianne Light"/>
          <w:bCs/>
          <w:i/>
          <w:sz w:val="18"/>
          <w:szCs w:val="22"/>
        </w:rPr>
        <w:t>Dans le cas d’extension de BETG, une distinction de couleur permettra d’identifier ce qui relève de l’existant et du projet</w:t>
      </w:r>
    </w:p>
    <w:p w14:paraId="58F99FC9" w14:textId="77777777" w:rsidR="002014E8" w:rsidRPr="00DB4C1E" w:rsidRDefault="002014E8" w:rsidP="002014E8">
      <w:pPr>
        <w:jc w:val="both"/>
        <w:rPr>
          <w:rFonts w:ascii="Marianne Light" w:hAnsi="Marianne Light"/>
          <w:b/>
          <w:bCs/>
          <w:i/>
          <w:sz w:val="18"/>
          <w:highlight w:val="lightGray"/>
        </w:rPr>
      </w:pPr>
      <w:r w:rsidRPr="00DB4C1E">
        <w:rPr>
          <w:rFonts w:ascii="Marianne Light" w:hAnsi="Marianne Light"/>
          <w:b/>
          <w:bCs/>
          <w:i/>
          <w:sz w:val="18"/>
          <w:highlight w:val="lightGray"/>
        </w:rPr>
        <w:t xml:space="preserve">Joindre un schéma hydraulique détaillé </w:t>
      </w:r>
      <w:r>
        <w:rPr>
          <w:rFonts w:ascii="Marianne Light" w:hAnsi="Marianne Light"/>
          <w:b/>
          <w:bCs/>
          <w:i/>
          <w:sz w:val="18"/>
          <w:highlight w:val="lightGray"/>
        </w:rPr>
        <w:t xml:space="preserve">des installations (captage de la ressource </w:t>
      </w:r>
      <w:proofErr w:type="spellStart"/>
      <w:r>
        <w:rPr>
          <w:rFonts w:ascii="Marianne Light" w:hAnsi="Marianne Light"/>
          <w:b/>
          <w:bCs/>
          <w:i/>
          <w:sz w:val="18"/>
          <w:highlight w:val="lightGray"/>
        </w:rPr>
        <w:t>EnR&amp;R</w:t>
      </w:r>
      <w:proofErr w:type="spellEnd"/>
      <w:r>
        <w:rPr>
          <w:rFonts w:ascii="Marianne Light" w:hAnsi="Marianne Light"/>
          <w:b/>
          <w:bCs/>
          <w:i/>
          <w:sz w:val="18"/>
          <w:highlight w:val="lightGray"/>
        </w:rPr>
        <w:t>, réseau d’eau tempérée, sous stations (ou locaux) intégrant les équipements de production (PAC, TFP, appoints éventuels) et raccordés à la BETG</w:t>
      </w:r>
      <w:r w:rsidRPr="00DB4C1E">
        <w:rPr>
          <w:rFonts w:ascii="Marianne Light" w:hAnsi="Marianne Light"/>
          <w:b/>
          <w:bCs/>
          <w:i/>
          <w:sz w:val="18"/>
          <w:highlight w:val="lightGray"/>
        </w:rPr>
        <w:t xml:space="preserve">. </w:t>
      </w:r>
    </w:p>
    <w:p w14:paraId="7B73B8DC" w14:textId="77777777" w:rsidR="002014E8" w:rsidRPr="0051695C" w:rsidRDefault="002014E8" w:rsidP="002014E8">
      <w:pPr>
        <w:rPr>
          <w:lang w:eastAsia="en-US"/>
        </w:rPr>
      </w:pPr>
    </w:p>
    <w:p w14:paraId="2187BDC5" w14:textId="78D96287" w:rsidR="002014E8" w:rsidRPr="00D57528" w:rsidRDefault="002014E8" w:rsidP="002014E8">
      <w:pPr>
        <w:pStyle w:val="Titre2"/>
        <w:numPr>
          <w:ilvl w:val="0"/>
          <w:numId w:val="56"/>
        </w:numPr>
        <w:spacing w:before="120"/>
        <w:jc w:val="both"/>
      </w:pPr>
      <w:bookmarkStart w:id="142" w:name="_Toc55481804"/>
      <w:bookmarkStart w:id="143" w:name="_Toc55482432"/>
      <w:bookmarkStart w:id="144" w:name="_Toc57271147"/>
      <w:bookmarkStart w:id="145" w:name="_Toc57287555"/>
      <w:bookmarkStart w:id="146" w:name="_Toc59009961"/>
      <w:bookmarkStart w:id="147" w:name="_Toc93495691"/>
      <w:r>
        <w:t>Caractéristiques des équipements de production en surface</w:t>
      </w:r>
      <w:bookmarkEnd w:id="142"/>
      <w:bookmarkEnd w:id="143"/>
      <w:bookmarkEnd w:id="144"/>
      <w:bookmarkEnd w:id="145"/>
      <w:bookmarkEnd w:id="146"/>
      <w:bookmarkEnd w:id="147"/>
    </w:p>
    <w:p w14:paraId="6F87ED21" w14:textId="77777777" w:rsidR="002014E8" w:rsidRPr="00975746" w:rsidRDefault="002014E8" w:rsidP="002014E8">
      <w:pPr>
        <w:tabs>
          <w:tab w:val="left" w:pos="567"/>
        </w:tabs>
        <w:jc w:val="both"/>
        <w:rPr>
          <w:rFonts w:ascii="Marianne Light" w:hAnsi="Marianne Light"/>
          <w:i/>
          <w:sz w:val="18"/>
          <w:highlight w:val="lightGray"/>
        </w:rPr>
      </w:pPr>
      <w:r w:rsidRPr="00975746">
        <w:rPr>
          <w:rFonts w:ascii="Marianne Light" w:hAnsi="Marianne Light"/>
          <w:i/>
          <w:sz w:val="18"/>
          <w:highlight w:val="lightGray"/>
        </w:rPr>
        <w:t xml:space="preserve">Décrire succinctement les équipements de production en surface justifiés par </w:t>
      </w:r>
      <w:r>
        <w:rPr>
          <w:rFonts w:ascii="Marianne Light" w:hAnsi="Marianne Light"/>
          <w:i/>
          <w:sz w:val="18"/>
          <w:highlight w:val="lightGray"/>
        </w:rPr>
        <w:t xml:space="preserve">l’étude des besoins thermiques </w:t>
      </w:r>
      <w:r w:rsidRPr="00975746">
        <w:rPr>
          <w:rFonts w:ascii="Marianne Light" w:hAnsi="Marianne Light"/>
          <w:i/>
          <w:sz w:val="18"/>
          <w:highlight w:val="lightGray"/>
        </w:rPr>
        <w:t>des</w:t>
      </w:r>
      <w:r>
        <w:rPr>
          <w:rFonts w:ascii="Marianne Light" w:hAnsi="Marianne Light"/>
          <w:i/>
          <w:sz w:val="18"/>
          <w:highlight w:val="lightGray"/>
        </w:rPr>
        <w:t xml:space="preserve"> </w:t>
      </w:r>
      <w:r w:rsidRPr="00975746">
        <w:rPr>
          <w:rFonts w:ascii="Marianne Light" w:hAnsi="Marianne Light"/>
          <w:i/>
          <w:sz w:val="18"/>
          <w:highlight w:val="lightGray"/>
        </w:rPr>
        <w:t>bâtiments</w:t>
      </w:r>
      <w:r>
        <w:rPr>
          <w:rFonts w:ascii="Marianne Light" w:hAnsi="Marianne Light"/>
          <w:i/>
          <w:sz w:val="18"/>
          <w:highlight w:val="lightGray"/>
        </w:rPr>
        <w:t xml:space="preserve"> raccordés à la BETG</w:t>
      </w:r>
      <w:r w:rsidRPr="00975746">
        <w:rPr>
          <w:rFonts w:ascii="Marianne Light" w:hAnsi="Marianne Light"/>
          <w:i/>
          <w:sz w:val="18"/>
          <w:highlight w:val="lightGray"/>
        </w:rPr>
        <w:t>.</w:t>
      </w:r>
    </w:p>
    <w:p w14:paraId="4CA0FE87" w14:textId="77777777" w:rsidR="002014E8" w:rsidRPr="00A50680" w:rsidRDefault="002014E8" w:rsidP="002014E8">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 ci-dessous</w:t>
      </w:r>
      <w:r w:rsidRPr="00975746">
        <w:rPr>
          <w:rFonts w:cs="Calibri"/>
          <w:i/>
          <w:sz w:val="18"/>
          <w:highlight w:val="lightGray"/>
        </w:rPr>
        <w:t> </w:t>
      </w:r>
      <w:r w:rsidRPr="00975746">
        <w:rPr>
          <w:rFonts w:ascii="Marianne Light" w:hAnsi="Marianne Light"/>
          <w:i/>
          <w:sz w:val="18"/>
          <w:highlight w:val="lightGray"/>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2"/>
      </w:tblGrid>
      <w:tr w:rsidR="002014E8" w:rsidRPr="00561425" w14:paraId="60B8D0EA" w14:textId="77777777" w:rsidTr="002D1B7D">
        <w:trPr>
          <w:trHeight w:val="57"/>
        </w:trPr>
        <w:tc>
          <w:tcPr>
            <w:tcW w:w="5406" w:type="dxa"/>
            <w:gridSpan w:val="2"/>
            <w:shd w:val="clear" w:color="auto" w:fill="auto"/>
            <w:vAlign w:val="center"/>
          </w:tcPr>
          <w:p w14:paraId="57515E7A" w14:textId="77777777" w:rsidR="002014E8" w:rsidRPr="00E22CF8" w:rsidRDefault="002014E8" w:rsidP="002D1B7D">
            <w:pPr>
              <w:tabs>
                <w:tab w:val="left" w:pos="567"/>
              </w:tabs>
              <w:spacing w:after="0"/>
              <w:jc w:val="right"/>
              <w:rPr>
                <w:rFonts w:ascii="Marianne Light" w:hAnsi="Marianne Light"/>
                <w:sz w:val="18"/>
              </w:rPr>
            </w:pPr>
            <w:r w:rsidRPr="00E22CF8">
              <w:rPr>
                <w:rFonts w:ascii="Marianne Light" w:hAnsi="Marianne Light"/>
                <w:sz w:val="18"/>
              </w:rPr>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67A25B90"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5A9F9D12"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38599BBF" w14:textId="77777777" w:rsidR="002014E8" w:rsidRPr="00561425" w:rsidRDefault="002014E8" w:rsidP="002D1B7D">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2014E8" w:rsidRPr="00561425" w14:paraId="3B3A3BD9" w14:textId="77777777" w:rsidTr="002D1B7D">
        <w:trPr>
          <w:trHeight w:val="57"/>
        </w:trPr>
        <w:tc>
          <w:tcPr>
            <w:tcW w:w="5406" w:type="dxa"/>
            <w:gridSpan w:val="2"/>
            <w:shd w:val="clear" w:color="auto" w:fill="auto"/>
            <w:vAlign w:val="center"/>
          </w:tcPr>
          <w:p w14:paraId="2D339BBE" w14:textId="77777777" w:rsidR="002014E8" w:rsidRPr="00E22CF8" w:rsidRDefault="002014E8" w:rsidP="002D1B7D">
            <w:pPr>
              <w:tabs>
                <w:tab w:val="left" w:pos="567"/>
              </w:tabs>
              <w:spacing w:after="0"/>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2FEA8FBB" w14:textId="77777777" w:rsidR="002014E8" w:rsidRPr="00561425" w:rsidRDefault="002014E8" w:rsidP="002D1B7D">
            <w:pPr>
              <w:tabs>
                <w:tab w:val="left" w:pos="567"/>
              </w:tabs>
              <w:spacing w:after="0"/>
              <w:rPr>
                <w:rFonts w:ascii="Marianne Light" w:hAnsi="Marianne Light"/>
                <w:bCs/>
                <w:sz w:val="18"/>
                <w:szCs w:val="22"/>
              </w:rPr>
            </w:pPr>
          </w:p>
        </w:tc>
        <w:tc>
          <w:tcPr>
            <w:tcW w:w="1551" w:type="dxa"/>
            <w:vMerge/>
            <w:shd w:val="clear" w:color="auto" w:fill="auto"/>
            <w:vAlign w:val="center"/>
          </w:tcPr>
          <w:p w14:paraId="5498CC41" w14:textId="77777777" w:rsidR="002014E8" w:rsidRPr="00561425" w:rsidRDefault="002014E8" w:rsidP="002D1B7D">
            <w:pPr>
              <w:tabs>
                <w:tab w:val="left" w:pos="567"/>
              </w:tabs>
              <w:spacing w:after="0"/>
              <w:rPr>
                <w:rFonts w:ascii="Marianne Light" w:hAnsi="Marianne Light"/>
                <w:bCs/>
                <w:sz w:val="18"/>
                <w:szCs w:val="22"/>
              </w:rPr>
            </w:pPr>
          </w:p>
        </w:tc>
        <w:tc>
          <w:tcPr>
            <w:tcW w:w="1552" w:type="dxa"/>
            <w:vMerge/>
            <w:shd w:val="clear" w:color="auto" w:fill="auto"/>
            <w:vAlign w:val="center"/>
          </w:tcPr>
          <w:p w14:paraId="04E0B2DB" w14:textId="77777777" w:rsidR="002014E8" w:rsidRPr="00561425" w:rsidRDefault="002014E8" w:rsidP="002D1B7D">
            <w:pPr>
              <w:tabs>
                <w:tab w:val="left" w:pos="567"/>
              </w:tabs>
              <w:spacing w:after="0"/>
              <w:rPr>
                <w:rFonts w:ascii="Marianne Light" w:hAnsi="Marianne Light"/>
                <w:bCs/>
                <w:sz w:val="18"/>
                <w:szCs w:val="22"/>
              </w:rPr>
            </w:pPr>
          </w:p>
        </w:tc>
      </w:tr>
      <w:tr w:rsidR="002014E8" w:rsidRPr="00561425" w14:paraId="0D424A8A" w14:textId="77777777" w:rsidTr="002D1B7D">
        <w:tc>
          <w:tcPr>
            <w:tcW w:w="562" w:type="dxa"/>
            <w:vMerge w:val="restart"/>
            <w:shd w:val="clear" w:color="auto" w:fill="auto"/>
            <w:textDirection w:val="btLr"/>
            <w:vAlign w:val="center"/>
          </w:tcPr>
          <w:p w14:paraId="4416C7D4" w14:textId="77777777" w:rsidR="002014E8" w:rsidRPr="00561425" w:rsidRDefault="002014E8" w:rsidP="002D1B7D">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38FCDB3F" w14:textId="7777777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5773C173"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0ED13026"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0A30CD57" w14:textId="77777777" w:rsidR="002014E8" w:rsidRPr="00561425" w:rsidRDefault="002014E8" w:rsidP="002D1B7D">
            <w:pPr>
              <w:tabs>
                <w:tab w:val="left" w:pos="567"/>
              </w:tabs>
              <w:rPr>
                <w:rFonts w:ascii="Marianne Light" w:hAnsi="Marianne Light"/>
                <w:bCs/>
                <w:sz w:val="18"/>
              </w:rPr>
            </w:pPr>
          </w:p>
        </w:tc>
      </w:tr>
      <w:tr w:rsidR="002014E8" w:rsidRPr="00561425" w14:paraId="478BB45B" w14:textId="77777777" w:rsidTr="002D1B7D">
        <w:tc>
          <w:tcPr>
            <w:tcW w:w="562" w:type="dxa"/>
            <w:vMerge/>
            <w:shd w:val="clear" w:color="auto" w:fill="auto"/>
            <w:vAlign w:val="center"/>
          </w:tcPr>
          <w:p w14:paraId="433251FF" w14:textId="77777777" w:rsidR="002014E8" w:rsidRPr="00561425" w:rsidRDefault="002014E8" w:rsidP="002D1B7D">
            <w:pPr>
              <w:tabs>
                <w:tab w:val="left" w:pos="567"/>
              </w:tabs>
              <w:jc w:val="center"/>
              <w:rPr>
                <w:rFonts w:ascii="Marianne Light" w:hAnsi="Marianne Light"/>
                <w:bCs/>
                <w:sz w:val="18"/>
                <w:szCs w:val="22"/>
              </w:rPr>
            </w:pPr>
          </w:p>
        </w:tc>
        <w:tc>
          <w:tcPr>
            <w:tcW w:w="4844" w:type="dxa"/>
            <w:shd w:val="clear" w:color="auto" w:fill="auto"/>
            <w:vAlign w:val="center"/>
          </w:tcPr>
          <w:p w14:paraId="7C807083"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6669395D"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6DCA94A7"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0FB5ABC7" w14:textId="77777777" w:rsidR="002014E8" w:rsidRPr="00561425" w:rsidRDefault="002014E8" w:rsidP="002D1B7D">
            <w:pPr>
              <w:tabs>
                <w:tab w:val="left" w:pos="567"/>
              </w:tabs>
              <w:rPr>
                <w:rFonts w:ascii="Marianne Light" w:hAnsi="Marianne Light"/>
                <w:bCs/>
                <w:sz w:val="18"/>
              </w:rPr>
            </w:pPr>
          </w:p>
        </w:tc>
      </w:tr>
      <w:tr w:rsidR="002014E8" w:rsidRPr="00561425" w14:paraId="358B4F9D" w14:textId="77777777" w:rsidTr="002D1B7D">
        <w:tc>
          <w:tcPr>
            <w:tcW w:w="562" w:type="dxa"/>
            <w:vMerge/>
            <w:shd w:val="clear" w:color="auto" w:fill="auto"/>
            <w:vAlign w:val="center"/>
          </w:tcPr>
          <w:p w14:paraId="5592D056" w14:textId="77777777" w:rsidR="002014E8" w:rsidRPr="00561425" w:rsidRDefault="002014E8" w:rsidP="002D1B7D">
            <w:pPr>
              <w:tabs>
                <w:tab w:val="left" w:pos="567"/>
              </w:tabs>
              <w:jc w:val="center"/>
              <w:rPr>
                <w:rFonts w:ascii="Marianne Light" w:hAnsi="Marianne Light"/>
                <w:bCs/>
                <w:sz w:val="18"/>
                <w:szCs w:val="22"/>
              </w:rPr>
            </w:pPr>
          </w:p>
        </w:tc>
        <w:tc>
          <w:tcPr>
            <w:tcW w:w="4844" w:type="dxa"/>
            <w:shd w:val="clear" w:color="auto" w:fill="auto"/>
            <w:vAlign w:val="center"/>
          </w:tcPr>
          <w:p w14:paraId="7C4F65CE" w14:textId="7777777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0D0185A0" w14:textId="77777777" w:rsidR="002014E8" w:rsidRPr="00561425" w:rsidRDefault="002014E8" w:rsidP="002D1B7D">
            <w:pPr>
              <w:tabs>
                <w:tab w:val="left" w:pos="567"/>
              </w:tabs>
              <w:rPr>
                <w:rFonts w:ascii="Marianne Light" w:hAnsi="Marianne Light"/>
                <w:bCs/>
                <w:sz w:val="18"/>
              </w:rPr>
            </w:pPr>
          </w:p>
        </w:tc>
        <w:tc>
          <w:tcPr>
            <w:tcW w:w="1551" w:type="dxa"/>
            <w:shd w:val="clear" w:color="auto" w:fill="auto"/>
            <w:vAlign w:val="center"/>
          </w:tcPr>
          <w:p w14:paraId="0E701349" w14:textId="77777777" w:rsidR="002014E8" w:rsidRPr="00561425" w:rsidRDefault="002014E8" w:rsidP="002D1B7D">
            <w:pPr>
              <w:tabs>
                <w:tab w:val="left" w:pos="567"/>
              </w:tabs>
              <w:rPr>
                <w:rFonts w:ascii="Marianne Light" w:hAnsi="Marianne Light"/>
                <w:bCs/>
                <w:sz w:val="18"/>
              </w:rPr>
            </w:pPr>
          </w:p>
        </w:tc>
        <w:tc>
          <w:tcPr>
            <w:tcW w:w="1552" w:type="dxa"/>
            <w:shd w:val="clear" w:color="auto" w:fill="auto"/>
            <w:vAlign w:val="center"/>
          </w:tcPr>
          <w:p w14:paraId="7CA087EB" w14:textId="77777777" w:rsidR="002014E8" w:rsidRPr="00561425" w:rsidRDefault="002014E8" w:rsidP="002D1B7D">
            <w:pPr>
              <w:tabs>
                <w:tab w:val="left" w:pos="567"/>
              </w:tabs>
              <w:rPr>
                <w:rFonts w:ascii="Marianne Light" w:hAnsi="Marianne Light"/>
                <w:bCs/>
                <w:sz w:val="18"/>
              </w:rPr>
            </w:pPr>
          </w:p>
        </w:tc>
      </w:tr>
      <w:tr w:rsidR="002014E8" w:rsidRPr="00561425" w14:paraId="3763D662" w14:textId="77777777" w:rsidTr="002D1B7D">
        <w:tc>
          <w:tcPr>
            <w:tcW w:w="562" w:type="dxa"/>
            <w:vMerge/>
            <w:shd w:val="clear" w:color="auto" w:fill="auto"/>
            <w:vAlign w:val="center"/>
          </w:tcPr>
          <w:p w14:paraId="3C79FCA6" w14:textId="77777777" w:rsidR="002014E8" w:rsidRPr="00561425" w:rsidRDefault="002014E8" w:rsidP="002D1B7D">
            <w:pPr>
              <w:tabs>
                <w:tab w:val="left" w:pos="567"/>
              </w:tabs>
              <w:spacing w:after="0"/>
              <w:jc w:val="center"/>
              <w:rPr>
                <w:rFonts w:ascii="Marianne Light" w:hAnsi="Marianne Light"/>
                <w:bCs/>
                <w:sz w:val="18"/>
                <w:szCs w:val="22"/>
              </w:rPr>
            </w:pPr>
          </w:p>
        </w:tc>
        <w:tc>
          <w:tcPr>
            <w:tcW w:w="4844" w:type="dxa"/>
            <w:shd w:val="clear" w:color="auto" w:fill="auto"/>
            <w:vAlign w:val="center"/>
          </w:tcPr>
          <w:p w14:paraId="2EDE3224"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1D364DA5"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474D801E"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0338DC30"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3BAFA0A8" w14:textId="77777777" w:rsidTr="002D1B7D">
        <w:tc>
          <w:tcPr>
            <w:tcW w:w="562" w:type="dxa"/>
            <w:vMerge/>
            <w:shd w:val="clear" w:color="auto" w:fill="auto"/>
            <w:vAlign w:val="center"/>
          </w:tcPr>
          <w:p w14:paraId="0C24493F" w14:textId="77777777" w:rsidR="002014E8" w:rsidRPr="00561425" w:rsidRDefault="002014E8" w:rsidP="002D1B7D">
            <w:pPr>
              <w:tabs>
                <w:tab w:val="left" w:pos="567"/>
              </w:tabs>
              <w:spacing w:after="0"/>
              <w:jc w:val="center"/>
              <w:rPr>
                <w:rFonts w:ascii="Marianne Light" w:hAnsi="Marianne Light"/>
                <w:bCs/>
                <w:sz w:val="18"/>
                <w:szCs w:val="22"/>
              </w:rPr>
            </w:pPr>
          </w:p>
        </w:tc>
        <w:tc>
          <w:tcPr>
            <w:tcW w:w="4844" w:type="dxa"/>
            <w:shd w:val="clear" w:color="auto" w:fill="auto"/>
            <w:vAlign w:val="center"/>
          </w:tcPr>
          <w:p w14:paraId="671A9F9F"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036A7746"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266E6A1C"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74E9780E"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4E2A62DA" w14:textId="77777777" w:rsidTr="002D1B7D">
        <w:trPr>
          <w:trHeight w:val="483"/>
        </w:trPr>
        <w:tc>
          <w:tcPr>
            <w:tcW w:w="562" w:type="dxa"/>
            <w:vMerge w:val="restart"/>
            <w:shd w:val="clear" w:color="auto" w:fill="auto"/>
            <w:textDirection w:val="btLr"/>
            <w:vAlign w:val="center"/>
          </w:tcPr>
          <w:p w14:paraId="5BB31257" w14:textId="77777777" w:rsidR="002014E8" w:rsidRPr="00561425" w:rsidRDefault="002014E8" w:rsidP="002D1B7D">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7FD36E1E" w14:textId="77777777" w:rsidR="002014E8" w:rsidRPr="00561425" w:rsidRDefault="002014E8" w:rsidP="002D1B7D">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6D345EEB"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0D2A5E7A"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2D772099"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3C9B62A9" w14:textId="77777777" w:rsidTr="002D1B7D">
        <w:trPr>
          <w:trHeight w:val="419"/>
        </w:trPr>
        <w:tc>
          <w:tcPr>
            <w:tcW w:w="562" w:type="dxa"/>
            <w:vMerge/>
            <w:shd w:val="clear" w:color="auto" w:fill="auto"/>
            <w:textDirection w:val="btLr"/>
            <w:vAlign w:val="center"/>
          </w:tcPr>
          <w:p w14:paraId="4B1F13CB" w14:textId="77777777" w:rsidR="002014E8" w:rsidRPr="00561425" w:rsidRDefault="002014E8" w:rsidP="002D1B7D">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02474158"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02A28458"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2FBBE05D"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559B29B2"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48CDC59E" w14:textId="77777777" w:rsidTr="002D1B7D">
        <w:trPr>
          <w:trHeight w:val="411"/>
        </w:trPr>
        <w:tc>
          <w:tcPr>
            <w:tcW w:w="562" w:type="dxa"/>
            <w:vMerge/>
            <w:shd w:val="clear" w:color="auto" w:fill="auto"/>
            <w:textDirection w:val="btLr"/>
            <w:vAlign w:val="center"/>
          </w:tcPr>
          <w:p w14:paraId="3024D4CC" w14:textId="77777777" w:rsidR="002014E8" w:rsidRPr="00561425" w:rsidRDefault="002014E8" w:rsidP="002D1B7D">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10046310"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13592532"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5DF4B479"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0FBC6079" w14:textId="77777777" w:rsidR="002014E8" w:rsidRPr="00561425" w:rsidRDefault="002014E8" w:rsidP="002D1B7D">
            <w:pPr>
              <w:tabs>
                <w:tab w:val="left" w:pos="567"/>
              </w:tabs>
              <w:spacing w:after="0"/>
              <w:rPr>
                <w:rFonts w:ascii="Marianne Light" w:hAnsi="Marianne Light"/>
                <w:bCs/>
                <w:sz w:val="18"/>
              </w:rPr>
            </w:pPr>
          </w:p>
        </w:tc>
      </w:tr>
      <w:tr w:rsidR="002014E8" w:rsidRPr="00561425" w14:paraId="7B83F151" w14:textId="77777777" w:rsidTr="002D1B7D">
        <w:trPr>
          <w:trHeight w:val="554"/>
        </w:trPr>
        <w:tc>
          <w:tcPr>
            <w:tcW w:w="562" w:type="dxa"/>
            <w:vMerge/>
            <w:shd w:val="clear" w:color="auto" w:fill="auto"/>
            <w:vAlign w:val="center"/>
          </w:tcPr>
          <w:p w14:paraId="19231910" w14:textId="77777777" w:rsidR="002014E8" w:rsidRPr="00561425" w:rsidRDefault="002014E8" w:rsidP="002D1B7D">
            <w:pPr>
              <w:tabs>
                <w:tab w:val="left" w:pos="567"/>
              </w:tabs>
              <w:spacing w:after="0"/>
              <w:rPr>
                <w:rFonts w:ascii="Marianne Light" w:hAnsi="Marianne Light"/>
                <w:bCs/>
                <w:sz w:val="18"/>
                <w:szCs w:val="22"/>
              </w:rPr>
            </w:pPr>
          </w:p>
        </w:tc>
        <w:tc>
          <w:tcPr>
            <w:tcW w:w="4844" w:type="dxa"/>
            <w:shd w:val="clear" w:color="auto" w:fill="auto"/>
            <w:vAlign w:val="center"/>
          </w:tcPr>
          <w:p w14:paraId="72854C68" w14:textId="77777777" w:rsidR="002014E8" w:rsidRPr="00561425" w:rsidRDefault="002014E8" w:rsidP="002D1B7D">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7ED12A90" w14:textId="77777777" w:rsidR="002014E8" w:rsidRPr="00561425" w:rsidRDefault="002014E8" w:rsidP="002D1B7D">
            <w:pPr>
              <w:tabs>
                <w:tab w:val="left" w:pos="567"/>
              </w:tabs>
              <w:spacing w:after="0"/>
              <w:rPr>
                <w:rFonts w:ascii="Marianne Light" w:hAnsi="Marianne Light"/>
                <w:bCs/>
                <w:sz w:val="18"/>
              </w:rPr>
            </w:pPr>
          </w:p>
        </w:tc>
        <w:tc>
          <w:tcPr>
            <w:tcW w:w="1551" w:type="dxa"/>
            <w:shd w:val="clear" w:color="auto" w:fill="auto"/>
            <w:vAlign w:val="center"/>
          </w:tcPr>
          <w:p w14:paraId="395ACF06" w14:textId="77777777" w:rsidR="002014E8" w:rsidRPr="00561425" w:rsidRDefault="002014E8" w:rsidP="002D1B7D">
            <w:pPr>
              <w:tabs>
                <w:tab w:val="left" w:pos="567"/>
              </w:tabs>
              <w:spacing w:after="0"/>
              <w:rPr>
                <w:rFonts w:ascii="Marianne Light" w:hAnsi="Marianne Light"/>
                <w:bCs/>
                <w:sz w:val="18"/>
              </w:rPr>
            </w:pPr>
          </w:p>
        </w:tc>
        <w:tc>
          <w:tcPr>
            <w:tcW w:w="1552" w:type="dxa"/>
            <w:shd w:val="clear" w:color="auto" w:fill="auto"/>
            <w:vAlign w:val="center"/>
          </w:tcPr>
          <w:p w14:paraId="6BC4E4A1" w14:textId="77777777" w:rsidR="002014E8" w:rsidRPr="00561425" w:rsidRDefault="002014E8" w:rsidP="002D1B7D">
            <w:pPr>
              <w:tabs>
                <w:tab w:val="left" w:pos="567"/>
              </w:tabs>
              <w:spacing w:after="0"/>
              <w:rPr>
                <w:rFonts w:ascii="Marianne Light" w:hAnsi="Marianne Light"/>
                <w:bCs/>
                <w:sz w:val="18"/>
              </w:rPr>
            </w:pPr>
          </w:p>
        </w:tc>
      </w:tr>
    </w:tbl>
    <w:p w14:paraId="0FCDA1F2" w14:textId="77777777" w:rsidR="002014E8" w:rsidRDefault="002014E8" w:rsidP="002014E8">
      <w:pPr>
        <w:tabs>
          <w:tab w:val="left" w:pos="851"/>
        </w:tabs>
        <w:spacing w:after="0" w:line="240" w:lineRule="auto"/>
        <w:ind w:left="851" w:hanging="851"/>
        <w:jc w:val="both"/>
        <w:rPr>
          <w:rFonts w:ascii="Marianne Light" w:hAnsi="Marianne Light"/>
          <w:i/>
          <w:sz w:val="18"/>
        </w:rPr>
      </w:pPr>
    </w:p>
    <w:p w14:paraId="5ECA7B95" w14:textId="77777777" w:rsidR="002014E8" w:rsidRPr="00561425" w:rsidRDefault="002014E8" w:rsidP="002014E8">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18F3E596" w14:textId="77777777" w:rsidR="002014E8" w:rsidRPr="00561425" w:rsidRDefault="002014E8" w:rsidP="002014E8">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5FBB78E4" w14:textId="77777777" w:rsidR="002014E8" w:rsidRPr="00561425" w:rsidRDefault="002014E8" w:rsidP="002014E8">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561425">
        <w:rPr>
          <w:rFonts w:cs="Calibri"/>
          <w:i/>
          <w:sz w:val="18"/>
        </w:rPr>
        <w:t> </w:t>
      </w:r>
      <w:r w:rsidRPr="00561425">
        <w:rPr>
          <w:rFonts w:ascii="Marianne Light" w:hAnsi="Marianne Light"/>
          <w:i/>
          <w:sz w:val="18"/>
        </w:rPr>
        <w:t>: régimes de température 0/-3°C et 30/35°C</w:t>
      </w:r>
    </w:p>
    <w:p w14:paraId="3619B505" w14:textId="77777777" w:rsidR="002014E8" w:rsidRPr="00561425" w:rsidRDefault="002014E8" w:rsidP="002014E8">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134253C4" w14:textId="77777777" w:rsidR="002014E8" w:rsidRDefault="002014E8" w:rsidP="002014E8">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w:t>
      </w:r>
      <w:proofErr w:type="spellStart"/>
      <w:r w:rsidRPr="00561425">
        <w:rPr>
          <w:rFonts w:ascii="Marianne Light" w:hAnsi="Marianne Light"/>
          <w:i/>
          <w:sz w:val="18"/>
        </w:rPr>
        <w:t>Energy</w:t>
      </w:r>
      <w:proofErr w:type="spellEnd"/>
      <w:r w:rsidRPr="00561425">
        <w:rPr>
          <w:rFonts w:ascii="Marianne Light" w:hAnsi="Marianne Light"/>
          <w:i/>
          <w:sz w:val="18"/>
        </w:rPr>
        <w:t xml:space="preserve">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72943C99" w14:textId="77777777" w:rsidR="002014E8" w:rsidRPr="00394697" w:rsidRDefault="002014E8" w:rsidP="002014E8">
      <w:pPr>
        <w:rPr>
          <w:lang w:eastAsia="en-US"/>
        </w:rPr>
      </w:pPr>
    </w:p>
    <w:p w14:paraId="3BE5B4D7" w14:textId="77777777" w:rsidR="002014E8" w:rsidRPr="00076EB4" w:rsidRDefault="002014E8" w:rsidP="002014E8">
      <w:pPr>
        <w:pStyle w:val="Titre2"/>
        <w:numPr>
          <w:ilvl w:val="0"/>
          <w:numId w:val="56"/>
        </w:numPr>
        <w:spacing w:before="120"/>
        <w:jc w:val="both"/>
      </w:pPr>
      <w:bookmarkStart w:id="148" w:name="_Toc54905477"/>
      <w:bookmarkStart w:id="149" w:name="_Toc55075427"/>
      <w:bookmarkStart w:id="150" w:name="_Toc55143060"/>
      <w:bookmarkStart w:id="151" w:name="_Toc55161927"/>
      <w:bookmarkStart w:id="152" w:name="_Toc55218014"/>
      <w:bookmarkStart w:id="153" w:name="_Toc55218054"/>
      <w:bookmarkStart w:id="154" w:name="_Toc55218430"/>
      <w:bookmarkStart w:id="155" w:name="_Toc55481805"/>
      <w:bookmarkStart w:id="156" w:name="_Toc55482433"/>
      <w:bookmarkStart w:id="157" w:name="_Toc57271148"/>
      <w:bookmarkStart w:id="158" w:name="_Toc57287556"/>
      <w:bookmarkStart w:id="159" w:name="_Toc59009962"/>
      <w:bookmarkStart w:id="160" w:name="_Toc93495692"/>
      <w:r>
        <w:t xml:space="preserve">Caractéristiques du captage de la ressource </w:t>
      </w:r>
      <w:proofErr w:type="spellStart"/>
      <w:r>
        <w:t>EnR&amp;R</w:t>
      </w:r>
      <w:bookmarkEnd w:id="148"/>
      <w:bookmarkEnd w:id="149"/>
      <w:bookmarkEnd w:id="150"/>
      <w:bookmarkEnd w:id="151"/>
      <w:bookmarkEnd w:id="152"/>
      <w:bookmarkEnd w:id="153"/>
      <w:bookmarkEnd w:id="154"/>
      <w:bookmarkEnd w:id="155"/>
      <w:bookmarkEnd w:id="156"/>
      <w:bookmarkEnd w:id="157"/>
      <w:bookmarkEnd w:id="158"/>
      <w:bookmarkEnd w:id="159"/>
      <w:bookmarkEnd w:id="160"/>
      <w:proofErr w:type="spellEnd"/>
    </w:p>
    <w:p w14:paraId="76576E4C" w14:textId="77777777" w:rsidR="002014E8" w:rsidRDefault="002014E8" w:rsidP="002014E8">
      <w:pPr>
        <w:jc w:val="both"/>
        <w:rPr>
          <w:rFonts w:ascii="Marianne Light" w:hAnsi="Marianne Light"/>
          <w:i/>
          <w:sz w:val="18"/>
        </w:rPr>
      </w:pPr>
      <w:r w:rsidRPr="00D72AD7">
        <w:rPr>
          <w:rFonts w:ascii="Marianne Light" w:hAnsi="Marianne Light"/>
          <w:i/>
          <w:sz w:val="18"/>
          <w:highlight w:val="lightGray"/>
        </w:rPr>
        <w:t>Compléter uniquement le paragraphe concerné selon la ressource «</w:t>
      </w:r>
      <w:r w:rsidRPr="00D72AD7">
        <w:rPr>
          <w:rFonts w:cs="Calibri"/>
          <w:i/>
          <w:sz w:val="18"/>
          <w:highlight w:val="lightGray"/>
        </w:rPr>
        <w:t> </w:t>
      </w:r>
      <w:r w:rsidRPr="00D72AD7">
        <w:rPr>
          <w:rFonts w:ascii="Marianne Light" w:hAnsi="Marianne Light"/>
          <w:i/>
          <w:sz w:val="18"/>
          <w:highlight w:val="lightGray"/>
        </w:rPr>
        <w:t>géothermique</w:t>
      </w:r>
      <w:r w:rsidRPr="00D72AD7">
        <w:rPr>
          <w:rFonts w:cs="Calibri"/>
          <w:i/>
          <w:sz w:val="18"/>
          <w:highlight w:val="lightGray"/>
        </w:rPr>
        <w:t> </w:t>
      </w:r>
      <w:r w:rsidRPr="00D72AD7">
        <w:rPr>
          <w:rFonts w:ascii="Marianne Light" w:hAnsi="Marianne Light" w:cs="Marianne Light"/>
          <w:i/>
          <w:sz w:val="18"/>
          <w:highlight w:val="lightGray"/>
        </w:rPr>
        <w:t>»</w:t>
      </w:r>
      <w:r w:rsidRPr="00D72AD7">
        <w:rPr>
          <w:rFonts w:cs="Calibri"/>
          <w:i/>
          <w:sz w:val="18"/>
          <w:highlight w:val="lightGray"/>
        </w:rPr>
        <w:t> </w:t>
      </w:r>
      <w:r w:rsidRPr="00D72AD7">
        <w:rPr>
          <w:rFonts w:ascii="Marianne Light" w:hAnsi="Marianne Light"/>
          <w:i/>
          <w:sz w:val="18"/>
          <w:highlight w:val="lightGray"/>
        </w:rPr>
        <w:t xml:space="preserve">utilisée </w:t>
      </w:r>
      <w:r>
        <w:rPr>
          <w:rFonts w:ascii="Marianne Light" w:hAnsi="Marianne Light"/>
          <w:i/>
          <w:sz w:val="18"/>
          <w:highlight w:val="lightGray"/>
        </w:rPr>
        <w:t xml:space="preserve">sur la BETG </w:t>
      </w:r>
      <w:r w:rsidRPr="00D72AD7">
        <w:rPr>
          <w:rFonts w:ascii="Marianne Light" w:hAnsi="Marianne Light"/>
          <w:i/>
          <w:sz w:val="18"/>
          <w:highlight w:val="lightGray"/>
        </w:rPr>
        <w:t>(</w:t>
      </w:r>
      <w:r>
        <w:rPr>
          <w:rFonts w:ascii="Marianne Light" w:hAnsi="Marianne Light"/>
          <w:i/>
          <w:sz w:val="18"/>
          <w:highlight w:val="lightGray"/>
        </w:rPr>
        <w:t xml:space="preserve">champ de </w:t>
      </w:r>
      <w:r w:rsidRPr="00D72AD7">
        <w:rPr>
          <w:rFonts w:ascii="Marianne Light" w:hAnsi="Marianne Light"/>
          <w:i/>
          <w:sz w:val="18"/>
          <w:highlight w:val="lightGray"/>
        </w:rPr>
        <w:t xml:space="preserve">sondes, aquifère superficiel, eau de mer, </w:t>
      </w:r>
      <w:r>
        <w:rPr>
          <w:rFonts w:ascii="Marianne Light" w:hAnsi="Marianne Light"/>
          <w:i/>
          <w:sz w:val="18"/>
          <w:highlight w:val="lightGray"/>
        </w:rPr>
        <w:t xml:space="preserve">eaux usées </w:t>
      </w:r>
      <w:r w:rsidRPr="00D72AD7">
        <w:rPr>
          <w:rFonts w:ascii="Marianne Light" w:hAnsi="Marianne Light"/>
          <w:i/>
          <w:sz w:val="18"/>
          <w:highlight w:val="lightGray"/>
        </w:rPr>
        <w:t>…)</w:t>
      </w:r>
      <w:r w:rsidRPr="00A2601D">
        <w:rPr>
          <w:rFonts w:ascii="Marianne Light" w:hAnsi="Marianne Light"/>
          <w:i/>
          <w:sz w:val="18"/>
          <w:highlight w:val="lightGray"/>
        </w:rPr>
        <w:t xml:space="preserve"> et supprimer les tableaux inutiles.</w:t>
      </w:r>
    </w:p>
    <w:p w14:paraId="132F63C8" w14:textId="77777777" w:rsidR="002014E8" w:rsidRPr="007E0E23" w:rsidRDefault="002014E8" w:rsidP="002014E8">
      <w:pPr>
        <w:rPr>
          <w:rFonts w:ascii="Marianne Light" w:hAnsi="Marianne Light"/>
          <w:i/>
          <w:sz w:val="18"/>
          <w:highlight w:val="lightGray"/>
        </w:rPr>
      </w:pPr>
      <w:r w:rsidRPr="00985601">
        <w:rPr>
          <w:rFonts w:ascii="Marianne Light" w:hAnsi="Marianne Light"/>
          <w:i/>
          <w:sz w:val="18"/>
          <w:highlight w:val="lightGray"/>
        </w:rPr>
        <w:t>Insérer une description succincte des travaux de forage</w:t>
      </w:r>
      <w:r w:rsidRPr="008C29AF">
        <w:rPr>
          <w:rFonts w:cs="Calibri"/>
          <w:i/>
          <w:sz w:val="18"/>
          <w:highlight w:val="lightGray"/>
        </w:rPr>
        <w:t> </w:t>
      </w:r>
      <w:r w:rsidRPr="008C29AF">
        <w:rPr>
          <w:rFonts w:ascii="Marianne Light" w:hAnsi="Marianne Light"/>
          <w:i/>
          <w:sz w:val="18"/>
          <w:highlight w:val="lightGray"/>
        </w:rPr>
        <w:t xml:space="preserve">ou de captage de la ressource </w:t>
      </w:r>
      <w:proofErr w:type="spellStart"/>
      <w:r w:rsidRPr="008C29AF">
        <w:rPr>
          <w:rFonts w:ascii="Marianne Light" w:hAnsi="Marianne Light"/>
          <w:i/>
          <w:sz w:val="18"/>
          <w:highlight w:val="lightGray"/>
        </w:rPr>
        <w:t>EnR&amp;R</w:t>
      </w:r>
      <w:proofErr w:type="spellEnd"/>
      <w:r>
        <w:rPr>
          <w:rFonts w:ascii="Marianne Light" w:hAnsi="Marianne Light"/>
          <w:i/>
          <w:sz w:val="18"/>
          <w:highlight w:val="lightGray"/>
        </w:rPr>
        <w:t xml:space="preserve"> </w:t>
      </w:r>
      <w:r w:rsidRPr="00985601">
        <w:rPr>
          <w:rFonts w:ascii="Marianne Light" w:hAnsi="Marianne Light"/>
          <w:i/>
          <w:sz w:val="18"/>
          <w:highlight w:val="lightGray"/>
        </w:rPr>
        <w:t>: type de forage, sp</w:t>
      </w:r>
      <w:r w:rsidRPr="008C29AF">
        <w:rPr>
          <w:rFonts w:ascii="Marianne Light" w:hAnsi="Marianne Light"/>
          <w:i/>
          <w:sz w:val="18"/>
          <w:highlight w:val="lightGray"/>
        </w:rPr>
        <w:t>é</w:t>
      </w:r>
      <w:r w:rsidRPr="00985601">
        <w:rPr>
          <w:rFonts w:ascii="Marianne Light" w:hAnsi="Marianne Light"/>
          <w:i/>
          <w:sz w:val="18"/>
          <w:highlight w:val="lightGray"/>
        </w:rPr>
        <w:t>cificit</w:t>
      </w:r>
      <w:r w:rsidRPr="008C29AF">
        <w:rPr>
          <w:rFonts w:ascii="Marianne Light" w:hAnsi="Marianne Light"/>
          <w:i/>
          <w:sz w:val="18"/>
          <w:highlight w:val="lightGray"/>
        </w:rPr>
        <w:t>é</w:t>
      </w:r>
      <w:r>
        <w:rPr>
          <w:rFonts w:ascii="Marianne Light" w:hAnsi="Marianne Light"/>
          <w:i/>
          <w:sz w:val="18"/>
          <w:highlight w:val="lightGray"/>
        </w:rPr>
        <w:t xml:space="preserve">s des </w:t>
      </w:r>
      <w:r w:rsidRPr="00985601">
        <w:rPr>
          <w:rFonts w:ascii="Marianne Light" w:hAnsi="Marianne Light"/>
          <w:i/>
          <w:sz w:val="18"/>
          <w:highlight w:val="lightGray"/>
        </w:rPr>
        <w:t>ouvrage</w:t>
      </w:r>
      <w:r>
        <w:rPr>
          <w:rFonts w:ascii="Marianne Light" w:hAnsi="Marianne Light"/>
          <w:i/>
          <w:sz w:val="18"/>
          <w:highlight w:val="lightGray"/>
        </w:rPr>
        <w:t>s</w:t>
      </w:r>
      <w:r w:rsidRPr="00985601">
        <w:rPr>
          <w:rFonts w:ascii="Marianne Light" w:hAnsi="Marianne Light"/>
          <w:i/>
          <w:sz w:val="18"/>
          <w:highlight w:val="lightGray"/>
        </w:rPr>
        <w:t xml:space="preserve">, </w:t>
      </w:r>
      <w:r>
        <w:rPr>
          <w:rFonts w:ascii="Marianne Light" w:hAnsi="Marianne Light"/>
          <w:i/>
          <w:sz w:val="18"/>
          <w:highlight w:val="lightGray"/>
        </w:rPr>
        <w:t xml:space="preserve">contraintes du chantier, implantation du local source, </w:t>
      </w:r>
      <w:proofErr w:type="spellStart"/>
      <w:r>
        <w:rPr>
          <w:rFonts w:ascii="Marianne Light" w:hAnsi="Marianne Light"/>
          <w:i/>
          <w:sz w:val="18"/>
          <w:highlight w:val="lightGray"/>
        </w:rPr>
        <w:t>etc</w:t>
      </w:r>
      <w:proofErr w:type="spellEnd"/>
      <w:r>
        <w:rPr>
          <w:rFonts w:ascii="Marianne Light" w:hAnsi="Marianne Light"/>
          <w:i/>
          <w:sz w:val="18"/>
          <w:highlight w:val="lightGray"/>
        </w:rPr>
        <w:t xml:space="preserve"> …</w:t>
      </w:r>
    </w:p>
    <w:p w14:paraId="1C13A109"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Géothermie sur nappe (aquifère superficiel)</w:t>
      </w:r>
    </w:p>
    <w:p w14:paraId="3815A4A5" w14:textId="77777777" w:rsidR="002014E8" w:rsidRPr="001977D1" w:rsidRDefault="002014E8" w:rsidP="002014E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315A27A2" w14:textId="77777777" w:rsidR="002014E8" w:rsidRPr="00A93564"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6AAF3596" w14:textId="77777777" w:rsidR="002014E8" w:rsidRPr="00A93564"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5EA79D1F"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5F43A219"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40AE923E"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042D235A" w14:textId="77777777" w:rsidR="002014E8" w:rsidRPr="001977D1" w:rsidRDefault="002014E8" w:rsidP="002014E8">
      <w:pPr>
        <w:pStyle w:val="Paragraphedeliste"/>
        <w:numPr>
          <w:ilvl w:val="0"/>
          <w:numId w:val="52"/>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52B1EA78" w14:textId="77777777" w:rsidR="002014E8" w:rsidRPr="001977D1" w:rsidRDefault="002014E8" w:rsidP="002014E8">
      <w:pPr>
        <w:pStyle w:val="Paragraphedeliste"/>
        <w:numPr>
          <w:ilvl w:val="0"/>
          <w:numId w:val="52"/>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0E7CCEF8"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651CBD9C"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1AA2E862" w14:textId="77777777" w:rsidR="002014E8" w:rsidRPr="00C33FF8" w:rsidRDefault="002014E8" w:rsidP="002014E8">
      <w:pPr>
        <w:pStyle w:val="Paragraphedeliste"/>
        <w:numPr>
          <w:ilvl w:val="0"/>
          <w:numId w:val="53"/>
        </w:numPr>
        <w:spacing w:after="200" w:line="276" w:lineRule="auto"/>
        <w:rPr>
          <w:rFonts w:ascii="Marianne Light" w:hAnsi="Marianne Light"/>
          <w:i/>
          <w:sz w:val="18"/>
        </w:rPr>
      </w:pPr>
      <w:r w:rsidRPr="001977D1">
        <w:rPr>
          <w:rFonts w:ascii="Marianne Light" w:hAnsi="Marianne Light"/>
          <w:i/>
          <w:sz w:val="18"/>
        </w:rPr>
        <w:t>Présence d'un échangeur primaire</w:t>
      </w:r>
      <w:r>
        <w:rPr>
          <w:rFonts w:cs="Calibri"/>
          <w:i/>
          <w:sz w:val="18"/>
        </w:rPr>
        <w:t> </w:t>
      </w:r>
      <w:r>
        <w:rPr>
          <w:rFonts w:ascii="Marianne Light" w:hAnsi="Marianne Light"/>
          <w:i/>
          <w:sz w:val="18"/>
        </w:rPr>
        <w:t>:</w:t>
      </w:r>
      <w:r>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8D3AEE">
        <w:rPr>
          <w:rFonts w:ascii="Marianne Light" w:hAnsi="Marianne Light"/>
          <w:i/>
          <w:sz w:val="18"/>
        </w:rPr>
      </w:r>
      <w:r w:rsidR="008D3AEE">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8D3AEE">
        <w:rPr>
          <w:rFonts w:ascii="Marianne Light" w:hAnsi="Marianne Light"/>
          <w:i/>
          <w:sz w:val="18"/>
        </w:rPr>
      </w:r>
      <w:r w:rsidR="008D3AEE">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6B9C1DA"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4F4EC89F" w14:textId="77777777" w:rsidR="002014E8" w:rsidRPr="001977D1" w:rsidRDefault="002014E8" w:rsidP="002014E8">
      <w:pPr>
        <w:pStyle w:val="Paragraphedeliste"/>
        <w:numPr>
          <w:ilvl w:val="0"/>
          <w:numId w:val="52"/>
        </w:numPr>
        <w:jc w:val="both"/>
        <w:rPr>
          <w:rFonts w:ascii="Marianne Light" w:hAnsi="Marianne Light"/>
          <w:i/>
          <w:sz w:val="18"/>
        </w:rPr>
      </w:pPr>
      <w:r w:rsidRPr="001977D1">
        <w:rPr>
          <w:rFonts w:ascii="Marianne Light" w:hAnsi="Marianne Light"/>
          <w:i/>
          <w:sz w:val="18"/>
        </w:rPr>
        <w:t>Type de rejet en cas de non réinjection** Justifier le type de rejet ainsi retenu</w:t>
      </w:r>
      <w:r>
        <w:rPr>
          <w:rFonts w:cs="Calibri"/>
          <w:i/>
          <w:sz w:val="18"/>
        </w:rPr>
        <w:t> </w:t>
      </w:r>
      <w:r>
        <w:rPr>
          <w:rFonts w:ascii="Marianne Light" w:hAnsi="Marianne Light"/>
          <w:i/>
          <w:sz w:val="18"/>
        </w:rPr>
        <w:t>:</w:t>
      </w:r>
    </w:p>
    <w:p w14:paraId="1C73627E" w14:textId="77777777" w:rsidR="002014E8" w:rsidRPr="00A93564" w:rsidRDefault="002014E8" w:rsidP="002014E8">
      <w:pPr>
        <w:pStyle w:val="Paragraphedeliste"/>
        <w:jc w:val="both"/>
        <w:rPr>
          <w:rFonts w:ascii="Marianne Light" w:hAnsi="Marianne Light"/>
          <w:i/>
          <w:sz w:val="18"/>
        </w:rPr>
      </w:pPr>
    </w:p>
    <w:p w14:paraId="11963060"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49CA99FB" w14:textId="77777777" w:rsidR="002014E8"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7C821A7B"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263EDAE5"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5460408F"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0B997EBA"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A9F51B5" w14:textId="77777777" w:rsidR="002014E8"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p>
    <w:p w14:paraId="6D0E3FB4"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56AECA02" w14:textId="77777777" w:rsidR="002014E8" w:rsidRPr="00C33FF8" w:rsidRDefault="002014E8" w:rsidP="002014E8">
      <w:pPr>
        <w:pStyle w:val="Paragraphedeliste"/>
        <w:numPr>
          <w:ilvl w:val="1"/>
          <w:numId w:val="52"/>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0A88A50B"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37304334" w14:textId="77777777" w:rsidR="002014E8" w:rsidRDefault="002014E8" w:rsidP="002014E8">
      <w:pPr>
        <w:pStyle w:val="Paragraphedeliste"/>
        <w:ind w:left="1728"/>
        <w:rPr>
          <w:rFonts w:asciiTheme="minorHAnsi" w:hAnsiTheme="minorHAnsi" w:cstheme="minorHAnsi"/>
        </w:rPr>
      </w:pPr>
    </w:p>
    <w:p w14:paraId="518F022C" w14:textId="77777777" w:rsidR="002014E8" w:rsidRPr="00C33FF8" w:rsidRDefault="002014E8" w:rsidP="002014E8">
      <w:pPr>
        <w:pStyle w:val="Paragraphedeliste"/>
        <w:numPr>
          <w:ilvl w:val="0"/>
          <w:numId w:val="53"/>
        </w:numPr>
        <w:spacing w:after="200" w:line="276" w:lineRule="auto"/>
        <w:rPr>
          <w:rFonts w:ascii="Marianne Light" w:hAnsi="Marianne Light"/>
          <w:i/>
          <w:sz w:val="18"/>
        </w:rPr>
      </w:pPr>
      <w:r w:rsidRPr="00C33FF8">
        <w:rPr>
          <w:rFonts w:ascii="Marianne Light" w:hAnsi="Marianne Light"/>
          <w:i/>
          <w:sz w:val="18"/>
        </w:rPr>
        <w:t xml:space="preserve">Demande de </w:t>
      </w:r>
      <w:r w:rsidRPr="00394772">
        <w:rPr>
          <w:rFonts w:ascii="Marianne Light" w:hAnsi="Marianne Light"/>
          <w:b/>
          <w:i/>
          <w:sz w:val="18"/>
        </w:rPr>
        <w:t>garantie</w:t>
      </w:r>
      <w:r w:rsidRPr="00C33FF8">
        <w:rPr>
          <w:rFonts w:ascii="Marianne Light" w:hAnsi="Marianne Light"/>
          <w:i/>
          <w:sz w:val="18"/>
        </w:rPr>
        <w:t xml:space="preserve"> </w:t>
      </w:r>
      <w:r w:rsidRPr="00394772">
        <w:rPr>
          <w:rFonts w:ascii="Marianne Light" w:hAnsi="Marianne Light"/>
          <w:b/>
          <w:i/>
          <w:sz w:val="18"/>
        </w:rPr>
        <w:t>AQUAPAC</w:t>
      </w:r>
      <w:r w:rsidRPr="00C33FF8">
        <w:rPr>
          <w:rFonts w:cs="Calibri"/>
          <w:i/>
          <w:sz w:val="18"/>
        </w:rPr>
        <w:t> </w:t>
      </w:r>
      <w:r w:rsidRPr="00C33FF8">
        <w:rPr>
          <w:rFonts w:ascii="Marianne Light" w:hAnsi="Marianne Light"/>
          <w:i/>
          <w:sz w:val="18"/>
        </w:rPr>
        <w:t>auprès de la SAF Environnement</w:t>
      </w:r>
      <w:r>
        <w:rPr>
          <w:rFonts w:cs="Calibri"/>
          <w:i/>
          <w:sz w:val="18"/>
        </w:rPr>
        <w:t xml:space="preserve"> </w:t>
      </w:r>
      <w:r w:rsidRPr="00C33FF8">
        <w:rPr>
          <w:rFonts w:ascii="Marianne Light" w:hAnsi="Marianne Light"/>
          <w:i/>
          <w:sz w:val="18"/>
        </w:rPr>
        <w:t xml:space="preserve">: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8D3AEE">
        <w:rPr>
          <w:rFonts w:ascii="Marianne Light" w:hAnsi="Marianne Light"/>
          <w:i/>
          <w:sz w:val="18"/>
        </w:rPr>
      </w:r>
      <w:r w:rsidR="008D3AEE">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8D3AEE">
        <w:rPr>
          <w:rFonts w:ascii="Marianne Light" w:hAnsi="Marianne Light"/>
          <w:i/>
          <w:sz w:val="18"/>
        </w:rPr>
      </w:r>
      <w:r w:rsidR="008D3AEE">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6533B7B" w14:textId="77777777" w:rsidR="002014E8" w:rsidRDefault="002014E8" w:rsidP="002014E8">
      <w:pPr>
        <w:pStyle w:val="Paragraphedeliste"/>
        <w:ind w:left="1728"/>
        <w:rPr>
          <w:rFonts w:asciiTheme="minorHAnsi" w:hAnsiTheme="minorHAnsi" w:cstheme="minorHAnsi"/>
        </w:rPr>
      </w:pPr>
    </w:p>
    <w:p w14:paraId="721DD44B"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 verticales</w:t>
      </w:r>
    </w:p>
    <w:p w14:paraId="7D662FC3" w14:textId="77777777" w:rsidR="002014E8" w:rsidRPr="001977D1" w:rsidRDefault="002014E8" w:rsidP="002014E8">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proofErr w:type="spellStart"/>
      <w:r w:rsidRPr="001977D1">
        <w:rPr>
          <w:rFonts w:ascii="Marianne Light" w:hAnsi="Marianne Light"/>
          <w:bCs/>
          <w:i/>
          <w:sz w:val="18"/>
          <w:szCs w:val="22"/>
        </w:rPr>
        <w:t>géomodélisation</w:t>
      </w:r>
      <w:proofErr w:type="spellEnd"/>
      <w:r>
        <w:rPr>
          <w:rFonts w:ascii="Marianne Light" w:hAnsi="Marianne Light"/>
          <w:bCs/>
          <w:i/>
          <w:sz w:val="18"/>
          <w:szCs w:val="22"/>
        </w:rPr>
        <w:t xml:space="preserve"> </w:t>
      </w:r>
      <w:r w:rsidRPr="006D5A16">
        <w:rPr>
          <w:rFonts w:ascii="Marianne Light" w:hAnsi="Marianne Light"/>
          <w:bCs/>
          <w:i/>
          <w:sz w:val="18"/>
          <w:szCs w:val="22"/>
        </w:rPr>
        <w:t xml:space="preserve">réalisée à partir des logiciels FEFLOW, </w:t>
      </w:r>
      <w:proofErr w:type="gramStart"/>
      <w:r w:rsidRPr="006D5A16">
        <w:rPr>
          <w:rFonts w:ascii="Marianne Light" w:hAnsi="Marianne Light"/>
          <w:bCs/>
          <w:i/>
          <w:sz w:val="18"/>
          <w:szCs w:val="22"/>
        </w:rPr>
        <w:t>EED,TRNSYS</w:t>
      </w:r>
      <w:proofErr w:type="gramEnd"/>
      <w:r w:rsidRPr="006D5A16">
        <w:rPr>
          <w:rFonts w:ascii="Marianne Light" w:hAnsi="Marianne Light"/>
          <w:bCs/>
          <w:i/>
          <w:sz w:val="18"/>
          <w:szCs w:val="22"/>
        </w:rPr>
        <w:t xml:space="preserve"> ou logiciel équivalent</w:t>
      </w:r>
      <w:r w:rsidRPr="001977D1">
        <w:rPr>
          <w:rFonts w:ascii="Marianne Light" w:hAnsi="Marianne Light"/>
          <w:bCs/>
          <w:i/>
          <w:sz w:val="18"/>
          <w:szCs w:val="22"/>
        </w:rPr>
        <w:t>)</w:t>
      </w:r>
    </w:p>
    <w:p w14:paraId="5443490B" w14:textId="77777777" w:rsidR="002014E8" w:rsidRPr="00076EB4" w:rsidRDefault="002014E8" w:rsidP="002014E8">
      <w:pPr>
        <w:pStyle w:val="Paragraphedeliste"/>
        <w:numPr>
          <w:ilvl w:val="0"/>
          <w:numId w:val="52"/>
        </w:numPr>
        <w:jc w:val="both"/>
        <w:rPr>
          <w:rFonts w:ascii="Marianne Light" w:hAnsi="Marianne Light"/>
          <w:i/>
          <w:sz w:val="18"/>
        </w:rPr>
      </w:pPr>
      <w:r w:rsidRPr="00076EB4">
        <w:rPr>
          <w:rFonts w:ascii="Marianne Light" w:hAnsi="Marianne Light"/>
          <w:i/>
          <w:sz w:val="18"/>
        </w:rPr>
        <w:t>Nombre d</w:t>
      </w:r>
      <w:r>
        <w:rPr>
          <w:rFonts w:ascii="Marianne Light" w:hAnsi="Marianne Light"/>
          <w:i/>
          <w:sz w:val="18"/>
        </w:rPr>
        <w:t>e sondes</w:t>
      </w:r>
      <w:r>
        <w:rPr>
          <w:rFonts w:cs="Calibri"/>
          <w:i/>
          <w:sz w:val="18"/>
        </w:rPr>
        <w:t> </w:t>
      </w:r>
      <w:r>
        <w:rPr>
          <w:rFonts w:ascii="Marianne Light" w:hAnsi="Marianne Light"/>
          <w:i/>
          <w:sz w:val="18"/>
        </w:rPr>
        <w:t>:</w:t>
      </w:r>
    </w:p>
    <w:p w14:paraId="345618EB" w14:textId="77777777" w:rsidR="002014E8" w:rsidRPr="00076EB4" w:rsidRDefault="002014E8" w:rsidP="002014E8">
      <w:pPr>
        <w:pStyle w:val="Paragraphedeliste"/>
        <w:numPr>
          <w:ilvl w:val="0"/>
          <w:numId w:val="52"/>
        </w:numPr>
        <w:jc w:val="both"/>
        <w:rPr>
          <w:rFonts w:ascii="Marianne Light" w:hAnsi="Marianne Light"/>
          <w:i/>
          <w:sz w:val="18"/>
        </w:rPr>
      </w:pPr>
      <w:r w:rsidRPr="00076EB4">
        <w:rPr>
          <w:rFonts w:ascii="Marianne Light" w:hAnsi="Marianne Light"/>
          <w:i/>
          <w:sz w:val="18"/>
        </w:rPr>
        <w:t>Profondeur des son</w:t>
      </w:r>
      <w:r>
        <w:rPr>
          <w:rFonts w:ascii="Marianne Light" w:hAnsi="Marianne Light"/>
          <w:i/>
          <w:sz w:val="18"/>
        </w:rPr>
        <w:t xml:space="preserve">des </w:t>
      </w:r>
      <w:r w:rsidRPr="00076EB4">
        <w:rPr>
          <w:rFonts w:ascii="Marianne Light" w:hAnsi="Marianne Light"/>
          <w:i/>
          <w:sz w:val="18"/>
        </w:rPr>
        <w:t>(m)</w:t>
      </w:r>
      <w:r>
        <w:rPr>
          <w:rFonts w:cs="Calibri"/>
          <w:i/>
          <w:sz w:val="18"/>
        </w:rPr>
        <w:t> </w:t>
      </w:r>
      <w:r>
        <w:rPr>
          <w:rFonts w:ascii="Marianne Light" w:hAnsi="Marianne Light"/>
          <w:i/>
          <w:sz w:val="18"/>
        </w:rPr>
        <w:t>:</w:t>
      </w:r>
    </w:p>
    <w:p w14:paraId="6606B4C1" w14:textId="77777777" w:rsidR="002014E8" w:rsidRDefault="002014E8" w:rsidP="002014E8">
      <w:pPr>
        <w:pStyle w:val="Paragraphedeliste"/>
        <w:numPr>
          <w:ilvl w:val="0"/>
          <w:numId w:val="52"/>
        </w:numPr>
        <w:jc w:val="both"/>
        <w:rPr>
          <w:rFonts w:asciiTheme="minorHAnsi" w:hAnsiTheme="minorHAnsi" w:cstheme="minorHAnsi"/>
          <w:szCs w:val="22"/>
        </w:rPr>
      </w:pPr>
      <w:r>
        <w:rPr>
          <w:rFonts w:ascii="Marianne Light" w:hAnsi="Marianne Light"/>
          <w:i/>
          <w:sz w:val="18"/>
        </w:rPr>
        <w:t xml:space="preserve">Longueur totale forée </w:t>
      </w:r>
      <w:r w:rsidRPr="00076EB4">
        <w:rPr>
          <w:rFonts w:ascii="Marianne Light" w:hAnsi="Marianne Light"/>
          <w:i/>
          <w:sz w:val="18"/>
        </w:rPr>
        <w:t>(m)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2A513199" w14:textId="77777777" w:rsidR="002014E8" w:rsidRPr="00D72AD7" w:rsidRDefault="002014E8" w:rsidP="002014E8">
      <w:pPr>
        <w:pStyle w:val="Paragraphedeliste"/>
        <w:numPr>
          <w:ilvl w:val="0"/>
          <w:numId w:val="52"/>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07E87A20"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Diamètre extérieur des tuyaux (mm)</w:t>
      </w:r>
      <w:r>
        <w:rPr>
          <w:rFonts w:cs="Calibri"/>
          <w:i/>
          <w:sz w:val="18"/>
        </w:rPr>
        <w:t> </w:t>
      </w:r>
      <w:r>
        <w:rPr>
          <w:rFonts w:ascii="Marianne Light" w:hAnsi="Marianne Light"/>
          <w:i/>
          <w:sz w:val="18"/>
        </w:rPr>
        <w:t>:</w:t>
      </w:r>
      <w:r w:rsidRPr="00677377">
        <w:rPr>
          <w:rFonts w:ascii="Marianne Light" w:hAnsi="Marianne Light"/>
          <w:i/>
          <w:sz w:val="18"/>
        </w:rPr>
        <w:tab/>
      </w:r>
    </w:p>
    <w:p w14:paraId="7CA1D24C"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sondes</w:t>
      </w:r>
      <w:r w:rsidRPr="00677377">
        <w:rPr>
          <w:rFonts w:ascii="Marianne Light" w:hAnsi="Marianne Light"/>
          <w:i/>
          <w:sz w:val="18"/>
        </w:rPr>
        <w:t xml:space="preserve"> (m)</w:t>
      </w:r>
      <w:r>
        <w:rPr>
          <w:rFonts w:cs="Calibri"/>
          <w:i/>
          <w:sz w:val="18"/>
        </w:rPr>
        <w:t> </w:t>
      </w:r>
      <w:r>
        <w:rPr>
          <w:rFonts w:ascii="Marianne Light" w:hAnsi="Marianne Light"/>
          <w:i/>
          <w:sz w:val="18"/>
        </w:rPr>
        <w:t>:</w:t>
      </w:r>
      <w:r w:rsidRPr="00677377">
        <w:rPr>
          <w:rFonts w:ascii="Marianne Light" w:hAnsi="Marianne Light"/>
          <w:i/>
          <w:sz w:val="18"/>
        </w:rPr>
        <w:tab/>
      </w:r>
    </w:p>
    <w:p w14:paraId="670DA20C"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Puissance maximale d'extraction par m (W/m)</w:t>
      </w:r>
      <w:r>
        <w:rPr>
          <w:rFonts w:cs="Calibri"/>
          <w:i/>
          <w:sz w:val="18"/>
        </w:rPr>
        <w:t> </w:t>
      </w:r>
      <w:r>
        <w:rPr>
          <w:rFonts w:ascii="Marianne Light" w:hAnsi="Marianne Light"/>
          <w:i/>
          <w:sz w:val="18"/>
        </w:rPr>
        <w:t>:</w:t>
      </w:r>
      <w:r w:rsidRPr="00677377">
        <w:rPr>
          <w:rFonts w:ascii="Marianne Light" w:hAnsi="Marianne Light"/>
          <w:i/>
          <w:sz w:val="18"/>
        </w:rPr>
        <w:tab/>
      </w:r>
    </w:p>
    <w:p w14:paraId="110E8AB1"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Energie maximale d’extraction par m (kWh/an/m)</w:t>
      </w:r>
      <w:r>
        <w:rPr>
          <w:rFonts w:cs="Calibri"/>
          <w:i/>
          <w:sz w:val="18"/>
        </w:rPr>
        <w:t> </w:t>
      </w:r>
      <w:r>
        <w:rPr>
          <w:rFonts w:ascii="Marianne Light" w:hAnsi="Marianne Light"/>
          <w:i/>
          <w:sz w:val="18"/>
        </w:rPr>
        <w:t>:</w:t>
      </w:r>
      <w:r w:rsidRPr="00677377">
        <w:rPr>
          <w:rFonts w:ascii="Marianne Light" w:hAnsi="Marianne Light"/>
          <w:i/>
          <w:sz w:val="18"/>
        </w:rPr>
        <w:tab/>
      </w:r>
    </w:p>
    <w:p w14:paraId="75EB6417" w14:textId="77777777" w:rsidR="002014E8" w:rsidRPr="00677377"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626BC49C" w14:textId="77777777" w:rsidR="002014E8" w:rsidRPr="000349DD" w:rsidRDefault="002014E8" w:rsidP="002014E8">
      <w:pPr>
        <w:pStyle w:val="Paragraphedeliste"/>
        <w:numPr>
          <w:ilvl w:val="0"/>
          <w:numId w:val="52"/>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5B62710F" w14:textId="77777777" w:rsidR="002014E8" w:rsidRPr="00076EB4" w:rsidRDefault="002014E8" w:rsidP="002014E8">
      <w:pPr>
        <w:pStyle w:val="Paragraphedeliste"/>
        <w:jc w:val="both"/>
        <w:rPr>
          <w:rFonts w:asciiTheme="minorHAnsi" w:hAnsiTheme="minorHAnsi" w:cstheme="minorHAnsi"/>
          <w:szCs w:val="22"/>
        </w:rPr>
      </w:pPr>
    </w:p>
    <w:p w14:paraId="6A9824DD" w14:textId="77777777" w:rsidR="002014E8" w:rsidRDefault="002014E8" w:rsidP="002014E8">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w:t>
      </w:r>
      <w:proofErr w:type="spellStart"/>
      <w:r>
        <w:rPr>
          <w:rFonts w:ascii="Marianne Light" w:hAnsi="Marianne Light"/>
          <w:b/>
          <w:i/>
          <w:sz w:val="18"/>
          <w:u w:val="single"/>
        </w:rPr>
        <w:t>géostructures</w:t>
      </w:r>
      <w:proofErr w:type="spellEnd"/>
      <w:r>
        <w:rPr>
          <w:rFonts w:ascii="Marianne Light" w:hAnsi="Marianne Light"/>
          <w:b/>
          <w:i/>
          <w:sz w:val="18"/>
          <w:u w:val="single"/>
        </w:rPr>
        <w:t xml:space="preserve"> énergétiques</w:t>
      </w:r>
    </w:p>
    <w:p w14:paraId="69CB1902" w14:textId="77777777" w:rsidR="002014E8" w:rsidRPr="00677377" w:rsidRDefault="002014E8" w:rsidP="002014E8">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proofErr w:type="spellStart"/>
      <w:r w:rsidRPr="00677377">
        <w:rPr>
          <w:rFonts w:ascii="Marianne Light" w:hAnsi="Marianne Light"/>
          <w:bCs/>
          <w:i/>
          <w:sz w:val="18"/>
          <w:szCs w:val="22"/>
        </w:rPr>
        <w:t>géomodélisation</w:t>
      </w:r>
      <w:proofErr w:type="spellEnd"/>
      <w:r>
        <w:rPr>
          <w:rFonts w:ascii="Marianne Light" w:hAnsi="Marianne Light"/>
          <w:bCs/>
          <w:i/>
          <w:sz w:val="18"/>
          <w:szCs w:val="22"/>
        </w:rPr>
        <w:t xml:space="preserve"> </w:t>
      </w:r>
      <w:r w:rsidRPr="006D5A16">
        <w:rPr>
          <w:rFonts w:ascii="Marianne Light" w:hAnsi="Marianne Light"/>
          <w:bCs/>
          <w:i/>
          <w:sz w:val="18"/>
          <w:szCs w:val="22"/>
        </w:rPr>
        <w:t xml:space="preserve">réalisée à partir des logiciels FEFLOW, </w:t>
      </w:r>
      <w:proofErr w:type="gramStart"/>
      <w:r w:rsidRPr="006D5A16">
        <w:rPr>
          <w:rFonts w:ascii="Marianne Light" w:hAnsi="Marianne Light"/>
          <w:bCs/>
          <w:i/>
          <w:sz w:val="18"/>
          <w:szCs w:val="22"/>
        </w:rPr>
        <w:t>EED,TRNSYS</w:t>
      </w:r>
      <w:proofErr w:type="gramEnd"/>
      <w:r w:rsidRPr="006D5A16">
        <w:rPr>
          <w:rFonts w:ascii="Marianne Light" w:hAnsi="Marianne Light"/>
          <w:bCs/>
          <w:i/>
          <w:sz w:val="18"/>
          <w:szCs w:val="22"/>
        </w:rPr>
        <w:t xml:space="preserve"> ou logiciel équivalent</w:t>
      </w:r>
      <w:r w:rsidRPr="00677377">
        <w:rPr>
          <w:rFonts w:ascii="Marianne Light" w:hAnsi="Marianne Light"/>
          <w:bCs/>
          <w:i/>
          <w:sz w:val="18"/>
          <w:szCs w:val="22"/>
        </w:rPr>
        <w:t>)</w:t>
      </w:r>
    </w:p>
    <w:p w14:paraId="2F8B630E"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Type</w:t>
      </w:r>
      <w:r w:rsidRPr="000349DD">
        <w:rPr>
          <w:rFonts w:asciiTheme="minorHAnsi" w:hAnsiTheme="minorHAnsi"/>
          <w:szCs w:val="22"/>
        </w:rPr>
        <w:t xml:space="preserve"> </w:t>
      </w:r>
      <w:r w:rsidRPr="00677377">
        <w:rPr>
          <w:rFonts w:ascii="Marianne Light" w:hAnsi="Marianne Light"/>
          <w:i/>
          <w:sz w:val="18"/>
        </w:rPr>
        <w:t xml:space="preserve">de </w:t>
      </w:r>
      <w:proofErr w:type="spellStart"/>
      <w:r w:rsidRPr="00677377">
        <w:rPr>
          <w:rFonts w:ascii="Marianne Light" w:hAnsi="Marianne Light"/>
          <w:i/>
          <w:sz w:val="18"/>
        </w:rPr>
        <w:t>géostructure</w:t>
      </w:r>
      <w:proofErr w:type="spellEnd"/>
      <w:r w:rsidRPr="00677377">
        <w:rPr>
          <w:rFonts w:ascii="Marianne Light" w:hAnsi="Marianne Light"/>
          <w:i/>
          <w:sz w:val="18"/>
        </w:rPr>
        <w:t xml:space="preserve"> énergétique (pieux, radier, parois moulées ...)</w:t>
      </w:r>
      <w:r>
        <w:rPr>
          <w:rFonts w:cs="Calibri"/>
          <w:i/>
          <w:sz w:val="18"/>
        </w:rPr>
        <w:t> </w:t>
      </w:r>
      <w:r>
        <w:rPr>
          <w:rFonts w:ascii="Marianne Light" w:hAnsi="Marianne Light"/>
          <w:i/>
          <w:sz w:val="18"/>
        </w:rPr>
        <w:t>:</w:t>
      </w:r>
    </w:p>
    <w:p w14:paraId="1163D732" w14:textId="77777777" w:rsidR="002014E8" w:rsidRPr="00076EB4"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3E435B1A" w14:textId="77777777" w:rsidR="002014E8" w:rsidRPr="00076EB4"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390AC84A" w14:textId="77777777" w:rsidR="002014E8" w:rsidRDefault="002014E8" w:rsidP="002014E8">
      <w:pPr>
        <w:pStyle w:val="Paragraphedeliste"/>
        <w:numPr>
          <w:ilvl w:val="0"/>
          <w:numId w:val="52"/>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 xml:space="preserve">eurs intégrés aux </w:t>
      </w:r>
      <w:proofErr w:type="spellStart"/>
      <w:r>
        <w:rPr>
          <w:rFonts w:ascii="Marianne Light" w:hAnsi="Marianne Light"/>
          <w:i/>
          <w:sz w:val="18"/>
        </w:rPr>
        <w:t>géostructures</w:t>
      </w:r>
      <w:proofErr w:type="spellEnd"/>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6DB2A289"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791251EF"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4EDE3AE1"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3E85A9B9" w14:textId="77777777" w:rsidR="002014E8" w:rsidRPr="00677377" w:rsidRDefault="002014E8" w:rsidP="002014E8">
      <w:pPr>
        <w:pStyle w:val="Paragraphedeliste"/>
        <w:numPr>
          <w:ilvl w:val="0"/>
          <w:numId w:val="52"/>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28CCEBD6" w14:textId="77777777" w:rsidR="002014E8" w:rsidRPr="00677377"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58802B1C" w14:textId="77777777" w:rsidR="002014E8" w:rsidRPr="000349DD" w:rsidRDefault="002014E8" w:rsidP="002014E8">
      <w:pPr>
        <w:pStyle w:val="Paragraphedeliste"/>
        <w:numPr>
          <w:ilvl w:val="0"/>
          <w:numId w:val="52"/>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4802BE1E" w14:textId="77777777" w:rsidR="002014E8" w:rsidRPr="008920E5" w:rsidRDefault="002014E8" w:rsidP="002014E8">
      <w:pPr>
        <w:pStyle w:val="Paragraphedeliste"/>
        <w:ind w:left="1728"/>
        <w:rPr>
          <w:rFonts w:asciiTheme="minorHAnsi" w:hAnsiTheme="minorHAnsi" w:cstheme="minorHAnsi"/>
        </w:rPr>
      </w:pPr>
    </w:p>
    <w:p w14:paraId="2C4462C9" w14:textId="77777777" w:rsidR="002014E8" w:rsidRDefault="002014E8" w:rsidP="002014E8">
      <w:pPr>
        <w:jc w:val="both"/>
        <w:rPr>
          <w:rFonts w:ascii="Marianne Light" w:hAnsi="Marianne Light"/>
          <w:b/>
          <w:i/>
          <w:sz w:val="18"/>
          <w:u w:val="single"/>
        </w:rPr>
      </w:pPr>
      <w:r>
        <w:rPr>
          <w:rFonts w:ascii="Marianne Light" w:hAnsi="Marianne Light"/>
          <w:b/>
          <w:i/>
          <w:sz w:val="18"/>
          <w:u w:val="single"/>
        </w:rPr>
        <w:t>Géothermie sur eaux usées</w:t>
      </w:r>
    </w:p>
    <w:p w14:paraId="568E8359" w14:textId="77777777" w:rsidR="002014E8" w:rsidRPr="00F821C5" w:rsidRDefault="002014E8" w:rsidP="002014E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 xml:space="preserve">Rappeler les principales caractéristiques de la ressource </w:t>
      </w:r>
      <w:proofErr w:type="spellStart"/>
      <w:r w:rsidRPr="00F821C5">
        <w:rPr>
          <w:rFonts w:ascii="Marianne Light" w:hAnsi="Marianne Light"/>
          <w:bCs/>
          <w:i/>
          <w:sz w:val="18"/>
          <w:szCs w:val="22"/>
        </w:rPr>
        <w:t>EnR&amp;R</w:t>
      </w:r>
      <w:proofErr w:type="spellEnd"/>
      <w:r w:rsidRPr="00F821C5">
        <w:rPr>
          <w:rFonts w:ascii="Marianne Light" w:hAnsi="Marianne Light"/>
          <w:bCs/>
          <w:i/>
          <w:sz w:val="18"/>
          <w:szCs w:val="22"/>
        </w:rPr>
        <w:t xml:space="preserve"> (températures et débits) et des ouvrages de captage avec les infos extraites de l’étude de faisabilité</w:t>
      </w:r>
    </w:p>
    <w:p w14:paraId="3451CE5D" w14:textId="77777777" w:rsidR="002014E8" w:rsidRPr="00F821C5" w:rsidRDefault="002014E8" w:rsidP="002014E8">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4166A83E" w14:textId="77777777" w:rsidR="002014E8" w:rsidRDefault="002014E8" w:rsidP="002014E8">
      <w:pPr>
        <w:spacing w:after="0" w:line="240" w:lineRule="auto"/>
        <w:ind w:left="360"/>
        <w:jc w:val="both"/>
        <w:rPr>
          <w:rFonts w:ascii="Marianne Light" w:hAnsi="Marianne Light"/>
          <w:i/>
          <w:sz w:val="18"/>
          <w:u w:val="single"/>
        </w:rPr>
      </w:pPr>
      <w:r w:rsidRPr="001B3921">
        <w:rPr>
          <w:rFonts w:ascii="Marianne Light" w:hAnsi="Marianne Light"/>
          <w:i/>
          <w:sz w:val="18"/>
          <w:u w:val="single"/>
        </w:rPr>
        <w:t>Pour les installations en collecteurs</w:t>
      </w:r>
    </w:p>
    <w:p w14:paraId="1A511FED" w14:textId="77777777" w:rsidR="002014E8" w:rsidRPr="001B3921" w:rsidRDefault="002014E8" w:rsidP="002014E8">
      <w:pPr>
        <w:spacing w:after="0" w:line="240" w:lineRule="auto"/>
        <w:ind w:left="360"/>
        <w:jc w:val="both"/>
        <w:rPr>
          <w:rFonts w:ascii="Marianne Light" w:hAnsi="Marianne Light"/>
          <w:i/>
          <w:sz w:val="18"/>
          <w:u w:val="single"/>
        </w:rPr>
      </w:pPr>
    </w:p>
    <w:p w14:paraId="354292ED"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Diamètre du collecteur (mm)</w:t>
      </w:r>
      <w:r w:rsidRPr="008D2D81">
        <w:rPr>
          <w:rFonts w:cs="Calibri"/>
          <w:i/>
          <w:sz w:val="18"/>
        </w:rPr>
        <w:t> </w:t>
      </w:r>
      <w:r>
        <w:rPr>
          <w:rFonts w:ascii="Marianne Light" w:hAnsi="Marianne Light"/>
          <w:i/>
          <w:sz w:val="18"/>
        </w:rPr>
        <w:t>:</w:t>
      </w:r>
    </w:p>
    <w:p w14:paraId="560B610B"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de collecteur (circulaire, ovoïde, dalot)</w:t>
      </w:r>
      <w:r w:rsidRPr="008D2D81">
        <w:rPr>
          <w:rFonts w:cs="Calibri"/>
          <w:i/>
          <w:sz w:val="18"/>
        </w:rPr>
        <w:t> </w:t>
      </w:r>
      <w:r>
        <w:rPr>
          <w:rFonts w:ascii="Marianne Light" w:hAnsi="Marianne Light"/>
          <w:i/>
          <w:sz w:val="18"/>
        </w:rPr>
        <w:t>:</w:t>
      </w:r>
    </w:p>
    <w:p w14:paraId="0D96BFC3"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Pente du collecteur (mm/m)</w:t>
      </w:r>
      <w:r w:rsidRPr="008D2D81">
        <w:rPr>
          <w:rFonts w:cs="Calibri"/>
          <w:i/>
          <w:sz w:val="18"/>
        </w:rPr>
        <w:t> </w:t>
      </w:r>
      <w:r>
        <w:rPr>
          <w:rFonts w:ascii="Marianne Light" w:hAnsi="Marianne Light"/>
          <w:i/>
          <w:sz w:val="18"/>
        </w:rPr>
        <w:t>:</w:t>
      </w:r>
    </w:p>
    <w:p w14:paraId="6B474A5E"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Nature des effluents circulant dans le collecteur (eaux grises, noires, pluviales…)</w:t>
      </w:r>
      <w:r w:rsidRPr="008D2D81">
        <w:rPr>
          <w:rFonts w:cs="Calibri"/>
          <w:i/>
          <w:sz w:val="18"/>
        </w:rPr>
        <w:t> </w:t>
      </w:r>
      <w:r>
        <w:rPr>
          <w:rFonts w:ascii="Marianne Light" w:hAnsi="Marianne Light"/>
          <w:i/>
          <w:sz w:val="18"/>
        </w:rPr>
        <w:t>:</w:t>
      </w:r>
    </w:p>
    <w:p w14:paraId="28FCF0A3"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d’échangeur (à plaques, coaxial...)</w:t>
      </w:r>
      <w:r w:rsidRPr="008D2D81">
        <w:rPr>
          <w:rFonts w:cs="Calibri"/>
          <w:i/>
          <w:sz w:val="18"/>
        </w:rPr>
        <w:t> </w:t>
      </w:r>
      <w:r>
        <w:rPr>
          <w:rFonts w:ascii="Marianne Light" w:hAnsi="Marianne Light"/>
          <w:i/>
          <w:sz w:val="18"/>
        </w:rPr>
        <w:t>:</w:t>
      </w:r>
    </w:p>
    <w:p w14:paraId="0AA853B1"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Surface totale de l’échangeur (m²)</w:t>
      </w:r>
      <w:r w:rsidRPr="008D2D81">
        <w:rPr>
          <w:rFonts w:cs="Calibri"/>
          <w:i/>
          <w:sz w:val="18"/>
        </w:rPr>
        <w:t> </w:t>
      </w:r>
      <w:r>
        <w:rPr>
          <w:rFonts w:ascii="Marianne Light" w:hAnsi="Marianne Light"/>
          <w:i/>
          <w:sz w:val="18"/>
        </w:rPr>
        <w:t>:</w:t>
      </w:r>
    </w:p>
    <w:p w14:paraId="769F62CC"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Puissance extraite par l’échangeur (kW)</w:t>
      </w:r>
      <w:r w:rsidRPr="008D2D81">
        <w:rPr>
          <w:rFonts w:cs="Calibri"/>
          <w:i/>
          <w:sz w:val="18"/>
        </w:rPr>
        <w:t> </w:t>
      </w:r>
      <w:r>
        <w:rPr>
          <w:rFonts w:ascii="Marianne Light" w:hAnsi="Marianne Light"/>
          <w:i/>
          <w:sz w:val="18"/>
        </w:rPr>
        <w:t>:</w:t>
      </w:r>
    </w:p>
    <w:p w14:paraId="5B9E2079" w14:textId="77777777" w:rsidR="002014E8" w:rsidRDefault="002014E8" w:rsidP="002014E8">
      <w:pPr>
        <w:pStyle w:val="Paragraphedeliste"/>
        <w:spacing w:line="240" w:lineRule="auto"/>
        <w:ind w:left="6481"/>
        <w:rPr>
          <w:rFonts w:asciiTheme="minorHAnsi" w:hAnsiTheme="minorHAnsi"/>
        </w:rPr>
      </w:pPr>
    </w:p>
    <w:p w14:paraId="5C509F3E" w14:textId="77777777" w:rsidR="002014E8" w:rsidRDefault="002014E8" w:rsidP="002014E8">
      <w:pPr>
        <w:spacing w:after="0" w:line="240" w:lineRule="auto"/>
        <w:ind w:left="360"/>
        <w:jc w:val="both"/>
        <w:rPr>
          <w:rFonts w:ascii="Marianne Light" w:hAnsi="Marianne Light"/>
          <w:i/>
          <w:sz w:val="18"/>
          <w:u w:val="single"/>
        </w:rPr>
      </w:pPr>
      <w:r w:rsidRPr="001B3921">
        <w:rPr>
          <w:rFonts w:ascii="Marianne Light" w:hAnsi="Marianne Light"/>
          <w:i/>
          <w:sz w:val="18"/>
          <w:u w:val="single"/>
        </w:rPr>
        <w:t xml:space="preserve">Pour les installations en </w:t>
      </w:r>
      <w:r>
        <w:rPr>
          <w:rFonts w:ascii="Marianne Light" w:hAnsi="Marianne Light"/>
          <w:i/>
          <w:sz w:val="18"/>
          <w:u w:val="single"/>
        </w:rPr>
        <w:t>STEP</w:t>
      </w:r>
    </w:p>
    <w:p w14:paraId="1BF9ECD6" w14:textId="77777777" w:rsidR="002014E8" w:rsidRDefault="002014E8" w:rsidP="002014E8">
      <w:pPr>
        <w:spacing w:after="0" w:line="240" w:lineRule="auto"/>
        <w:ind w:left="360"/>
        <w:jc w:val="both"/>
        <w:rPr>
          <w:rFonts w:ascii="Marianne Light" w:hAnsi="Marianne Light"/>
          <w:i/>
          <w:sz w:val="18"/>
          <w:u w:val="single"/>
        </w:rPr>
      </w:pPr>
    </w:p>
    <w:p w14:paraId="5DFF8304"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Type d’échangeur (à plaques, coaxial...)</w:t>
      </w:r>
      <w:r>
        <w:rPr>
          <w:rFonts w:cs="Calibri"/>
          <w:i/>
          <w:sz w:val="18"/>
        </w:rPr>
        <w:t> </w:t>
      </w:r>
      <w:r>
        <w:rPr>
          <w:rFonts w:ascii="Marianne Light" w:hAnsi="Marianne Light"/>
          <w:i/>
          <w:sz w:val="18"/>
        </w:rPr>
        <w:t>:</w:t>
      </w:r>
    </w:p>
    <w:p w14:paraId="2E520FEA"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Surface totale de l’échangeur (m²)</w:t>
      </w:r>
      <w:r>
        <w:rPr>
          <w:rFonts w:cs="Calibri"/>
          <w:i/>
          <w:sz w:val="18"/>
        </w:rPr>
        <w:t> </w:t>
      </w:r>
      <w:r>
        <w:rPr>
          <w:rFonts w:ascii="Marianne Light" w:hAnsi="Marianne Light"/>
          <w:i/>
          <w:sz w:val="18"/>
        </w:rPr>
        <w:t>:</w:t>
      </w:r>
    </w:p>
    <w:p w14:paraId="1D394739" w14:textId="77777777" w:rsidR="002014E8" w:rsidRPr="001B3921" w:rsidRDefault="002014E8" w:rsidP="002014E8">
      <w:pPr>
        <w:pStyle w:val="Paragraphedeliste"/>
        <w:numPr>
          <w:ilvl w:val="0"/>
          <w:numId w:val="52"/>
        </w:numPr>
        <w:jc w:val="both"/>
        <w:rPr>
          <w:rFonts w:ascii="Marianne Light" w:hAnsi="Marianne Light"/>
          <w:i/>
          <w:sz w:val="18"/>
        </w:rPr>
      </w:pPr>
      <w:r w:rsidRPr="001B3921">
        <w:rPr>
          <w:rFonts w:ascii="Marianne Light" w:hAnsi="Marianne Light"/>
          <w:i/>
          <w:sz w:val="18"/>
        </w:rPr>
        <w:t>Puissance extraite par l’échangeur (kW)</w:t>
      </w:r>
      <w:r>
        <w:rPr>
          <w:rFonts w:cs="Calibri"/>
          <w:i/>
          <w:sz w:val="18"/>
        </w:rPr>
        <w:t> </w:t>
      </w:r>
      <w:r>
        <w:rPr>
          <w:rFonts w:ascii="Marianne Light" w:hAnsi="Marianne Light"/>
          <w:i/>
          <w:sz w:val="18"/>
        </w:rPr>
        <w:t>:</w:t>
      </w:r>
    </w:p>
    <w:p w14:paraId="396E0690" w14:textId="77777777" w:rsidR="002014E8" w:rsidRDefault="002014E8" w:rsidP="002014E8">
      <w:pPr>
        <w:pStyle w:val="Paragraphedeliste"/>
        <w:ind w:left="6480"/>
        <w:rPr>
          <w:rFonts w:asciiTheme="minorHAnsi" w:hAnsiTheme="minorHAnsi"/>
        </w:rPr>
      </w:pPr>
    </w:p>
    <w:p w14:paraId="4CFE8646"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5B71FB9A"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3ECE2A6C"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063E4528"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1DEFD3CB"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149CD86F"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6027CAF3" w14:textId="77777777" w:rsidR="002014E8" w:rsidRDefault="002014E8" w:rsidP="002014E8">
      <w:pPr>
        <w:jc w:val="both"/>
        <w:rPr>
          <w:rFonts w:ascii="Marianne Light" w:hAnsi="Marianne Light"/>
          <w:b/>
          <w:i/>
          <w:sz w:val="18"/>
          <w:u w:val="single"/>
        </w:rPr>
      </w:pPr>
    </w:p>
    <w:p w14:paraId="71A1C80E" w14:textId="77777777" w:rsidR="002014E8" w:rsidRPr="00F821C5" w:rsidRDefault="002014E8" w:rsidP="002014E8">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6684C3FC" w14:textId="77777777" w:rsidR="002014E8" w:rsidRPr="009E0521" w:rsidRDefault="002014E8" w:rsidP="002014E8">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0E5F80FA"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Distance entre point de captage et local eau de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00E3B5EA"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Distance entre local eau de mer et point de rejet en mer</w:t>
      </w:r>
      <w:r w:rsidRPr="009E0521">
        <w:rPr>
          <w:rFonts w:cs="Calibri"/>
          <w:i/>
          <w:sz w:val="18"/>
        </w:rPr>
        <w:t> </w:t>
      </w:r>
      <w:r w:rsidRPr="009E0521">
        <w:rPr>
          <w:rFonts w:ascii="Marianne Light" w:hAnsi="Marianne Light"/>
          <w:i/>
          <w:sz w:val="18"/>
        </w:rPr>
        <w:t xml:space="preserve">(m) </w:t>
      </w:r>
      <w:r>
        <w:rPr>
          <w:rFonts w:ascii="Marianne Light" w:hAnsi="Marianne Light"/>
          <w:i/>
          <w:sz w:val="18"/>
        </w:rPr>
        <w:t>:</w:t>
      </w:r>
    </w:p>
    <w:p w14:paraId="3AC6833D"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Type d’échangeur (à plaques, coaxial...)</w:t>
      </w:r>
      <w:r>
        <w:rPr>
          <w:rFonts w:cs="Calibri"/>
          <w:i/>
          <w:sz w:val="18"/>
        </w:rPr>
        <w:t> </w:t>
      </w:r>
      <w:r>
        <w:rPr>
          <w:rFonts w:ascii="Marianne Light" w:hAnsi="Marianne Light"/>
          <w:i/>
          <w:sz w:val="18"/>
        </w:rPr>
        <w:t>:</w:t>
      </w:r>
    </w:p>
    <w:p w14:paraId="6CA57B99"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Surface totale de l’échangeur (m²)</w:t>
      </w:r>
      <w:r>
        <w:rPr>
          <w:rFonts w:cs="Calibri"/>
          <w:i/>
          <w:sz w:val="18"/>
        </w:rPr>
        <w:t> </w:t>
      </w:r>
      <w:r>
        <w:rPr>
          <w:rFonts w:ascii="Marianne Light" w:hAnsi="Marianne Light"/>
          <w:i/>
          <w:sz w:val="18"/>
        </w:rPr>
        <w:t>:</w:t>
      </w:r>
    </w:p>
    <w:p w14:paraId="238389FB" w14:textId="77777777" w:rsidR="002014E8" w:rsidRPr="009E0521" w:rsidRDefault="002014E8" w:rsidP="002014E8">
      <w:pPr>
        <w:pStyle w:val="Paragraphedeliste"/>
        <w:numPr>
          <w:ilvl w:val="0"/>
          <w:numId w:val="52"/>
        </w:numPr>
        <w:jc w:val="both"/>
        <w:rPr>
          <w:rFonts w:ascii="Marianne Light" w:hAnsi="Marianne Light"/>
          <w:i/>
          <w:sz w:val="18"/>
        </w:rPr>
      </w:pPr>
      <w:r w:rsidRPr="009E0521">
        <w:rPr>
          <w:rFonts w:ascii="Marianne Light" w:hAnsi="Marianne Light"/>
          <w:i/>
          <w:sz w:val="18"/>
        </w:rPr>
        <w:t>Puissance extraite par l’échangeur (kW)</w:t>
      </w:r>
      <w:r>
        <w:rPr>
          <w:rFonts w:cs="Calibri"/>
          <w:i/>
          <w:sz w:val="18"/>
        </w:rPr>
        <w:t> </w:t>
      </w:r>
      <w:r>
        <w:rPr>
          <w:rFonts w:ascii="Marianne Light" w:hAnsi="Marianne Light"/>
          <w:i/>
          <w:sz w:val="18"/>
        </w:rPr>
        <w:t>:</w:t>
      </w:r>
    </w:p>
    <w:p w14:paraId="08511D28" w14:textId="77777777" w:rsidR="002014E8" w:rsidRDefault="002014E8" w:rsidP="002014E8">
      <w:pPr>
        <w:pStyle w:val="Paragraphedeliste"/>
        <w:numPr>
          <w:ilvl w:val="0"/>
          <w:numId w:val="52"/>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2AD83923" w14:textId="77777777" w:rsidR="002014E8" w:rsidRPr="00A93564" w:rsidRDefault="002014E8" w:rsidP="002014E8">
      <w:pPr>
        <w:pStyle w:val="Paragraphedeliste"/>
        <w:numPr>
          <w:ilvl w:val="1"/>
          <w:numId w:val="52"/>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4414B0A2"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68C9042D" w14:textId="77777777" w:rsidR="002014E8" w:rsidRDefault="002014E8" w:rsidP="002014E8">
      <w:pPr>
        <w:pStyle w:val="Paragraphedeliste"/>
        <w:numPr>
          <w:ilvl w:val="0"/>
          <w:numId w:val="52"/>
        </w:numPr>
        <w:jc w:val="both"/>
        <w:rPr>
          <w:rFonts w:ascii="Marianne Light" w:hAnsi="Marianne Light"/>
          <w:i/>
          <w:sz w:val="18"/>
        </w:rPr>
      </w:pPr>
      <w:r>
        <w:rPr>
          <w:rFonts w:ascii="Marianne Light" w:hAnsi="Marianne Light"/>
          <w:i/>
          <w:sz w:val="18"/>
        </w:rPr>
        <w:t>En cas de p</w:t>
      </w:r>
      <w:r w:rsidRPr="00A93564">
        <w:rPr>
          <w:rFonts w:ascii="Marianne Light" w:hAnsi="Marianne Light"/>
          <w:i/>
          <w:sz w:val="18"/>
        </w:rPr>
        <w:t>roduction de froid</w:t>
      </w:r>
      <w:r>
        <w:rPr>
          <w:rFonts w:cs="Calibri"/>
          <w:i/>
          <w:sz w:val="18"/>
        </w:rPr>
        <w:t> </w:t>
      </w:r>
      <w:r>
        <w:rPr>
          <w:rFonts w:ascii="Marianne Light" w:hAnsi="Marianne Light"/>
          <w:i/>
          <w:sz w:val="18"/>
        </w:rPr>
        <w:t>:</w:t>
      </w:r>
      <w:r w:rsidRPr="00A93564">
        <w:rPr>
          <w:rFonts w:ascii="Marianne Light" w:hAnsi="Marianne Light"/>
          <w:i/>
          <w:sz w:val="18"/>
        </w:rPr>
        <w:tab/>
      </w:r>
    </w:p>
    <w:p w14:paraId="02B21D93" w14:textId="77777777" w:rsidR="002014E8" w:rsidRPr="00A93564" w:rsidRDefault="002014E8" w:rsidP="002014E8">
      <w:pPr>
        <w:pStyle w:val="Paragraphedeliste"/>
        <w:numPr>
          <w:ilvl w:val="1"/>
          <w:numId w:val="52"/>
        </w:numPr>
        <w:jc w:val="both"/>
        <w:rPr>
          <w:rFonts w:ascii="Marianne Light" w:hAnsi="Marianne Light"/>
          <w:i/>
          <w:sz w:val="18"/>
        </w:rPr>
      </w:pPr>
      <w:r>
        <w:rPr>
          <w:rFonts w:ascii="Marianne Light" w:hAnsi="Marianne Light"/>
          <w:i/>
          <w:sz w:val="18"/>
        </w:rPr>
        <w:t>Débit maximum (m3/h)</w:t>
      </w:r>
      <w:r>
        <w:rPr>
          <w:rFonts w:cs="Calibri"/>
          <w:i/>
          <w:sz w:val="18"/>
        </w:rPr>
        <w:t> </w:t>
      </w:r>
      <w:r>
        <w:rPr>
          <w:rFonts w:ascii="Marianne Light" w:hAnsi="Marianne Light"/>
          <w:i/>
          <w:sz w:val="18"/>
        </w:rPr>
        <w:t>:</w:t>
      </w:r>
    </w:p>
    <w:p w14:paraId="0625411C" w14:textId="77777777" w:rsidR="002014E8" w:rsidRPr="00A93564" w:rsidRDefault="002014E8" w:rsidP="002014E8">
      <w:pPr>
        <w:pStyle w:val="Paragraphedeliste"/>
        <w:numPr>
          <w:ilvl w:val="1"/>
          <w:numId w:val="52"/>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5E3F8532" w14:textId="77777777" w:rsidR="002014E8" w:rsidRDefault="002014E8" w:rsidP="002014E8">
      <w:pPr>
        <w:jc w:val="both"/>
        <w:rPr>
          <w:rFonts w:ascii="Marianne Light" w:hAnsi="Marianne Light"/>
          <w:bCs/>
          <w:i/>
          <w:sz w:val="18"/>
        </w:rPr>
      </w:pPr>
    </w:p>
    <w:p w14:paraId="45E5BE93" w14:textId="77777777" w:rsidR="002014E8" w:rsidRPr="00DB4C1E" w:rsidRDefault="002014E8" w:rsidP="002014E8">
      <w:pPr>
        <w:pStyle w:val="Titre2"/>
        <w:numPr>
          <w:ilvl w:val="0"/>
          <w:numId w:val="56"/>
        </w:numPr>
        <w:spacing w:before="120"/>
        <w:jc w:val="both"/>
      </w:pPr>
      <w:bookmarkStart w:id="161" w:name="_Toc33454440"/>
      <w:bookmarkStart w:id="162" w:name="_Toc53494949"/>
      <w:bookmarkStart w:id="163" w:name="_Toc53495157"/>
      <w:bookmarkStart w:id="164" w:name="_Toc53495317"/>
      <w:bookmarkStart w:id="165" w:name="_Toc53498109"/>
      <w:bookmarkStart w:id="166" w:name="_Toc54599586"/>
      <w:bookmarkStart w:id="167" w:name="_Toc54621429"/>
      <w:bookmarkStart w:id="168" w:name="_Toc54711186"/>
      <w:bookmarkStart w:id="169" w:name="_Toc55481806"/>
      <w:bookmarkStart w:id="170" w:name="_Toc55482434"/>
      <w:bookmarkStart w:id="171" w:name="_Toc57271149"/>
      <w:bookmarkStart w:id="172" w:name="_Toc57287557"/>
      <w:bookmarkStart w:id="173" w:name="_Toc59009963"/>
      <w:bookmarkStart w:id="174" w:name="_Toc93495693"/>
      <w:r w:rsidRPr="00DB4C1E">
        <w:t xml:space="preserve">Caractéristiques principales </w:t>
      </w:r>
      <w:bookmarkEnd w:id="161"/>
      <w:bookmarkEnd w:id="162"/>
      <w:bookmarkEnd w:id="163"/>
      <w:bookmarkEnd w:id="164"/>
      <w:bookmarkEnd w:id="165"/>
      <w:bookmarkEnd w:id="166"/>
      <w:bookmarkEnd w:id="167"/>
      <w:r>
        <w:t>de la boucle d’eau tempérée</w:t>
      </w:r>
      <w:bookmarkEnd w:id="168"/>
      <w:bookmarkEnd w:id="169"/>
      <w:bookmarkEnd w:id="170"/>
      <w:bookmarkEnd w:id="171"/>
      <w:bookmarkEnd w:id="172"/>
      <w:bookmarkEnd w:id="173"/>
      <w:bookmarkEnd w:id="174"/>
    </w:p>
    <w:p w14:paraId="19CCDBC8" w14:textId="77777777" w:rsidR="002014E8" w:rsidRPr="007E0E23" w:rsidRDefault="002014E8" w:rsidP="002014E8">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 xml:space="preserve">Joindre un plan détaillé du réseau d’eau tempérée format PDF avec indications lisibles des diamètres nominaux, les longueurs prévisionnelles de réseau à réaliser. Une distinction de couleur permettra d’identifier ce qui relève du projet (et de l’existant le cas échéant). </w:t>
      </w:r>
    </w:p>
    <w:p w14:paraId="63183AFB" w14:textId="77777777" w:rsidR="002014E8" w:rsidRPr="007E0E23" w:rsidRDefault="002014E8" w:rsidP="002014E8">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Insérer une description des travaux et détailler les travaux spécifiques (ex : passage de canaux, travaux de fonçage sous voie ferrée /autoroute, passage de ponts ou passerelle, traitement de bitumineux amiantés) le cas échéant.</w:t>
      </w:r>
    </w:p>
    <w:p w14:paraId="339B9948" w14:textId="77777777" w:rsidR="002014E8" w:rsidRPr="002D1EA8" w:rsidRDefault="002014E8" w:rsidP="002014E8">
      <w:pPr>
        <w:shd w:val="clear" w:color="auto" w:fill="D9D9D9" w:themeFill="background1" w:themeFillShade="D9"/>
        <w:rPr>
          <w:rFonts w:ascii="Marianne Light" w:hAnsi="Marianne Light"/>
          <w:bCs/>
          <w:i/>
          <w:sz w:val="18"/>
          <w:szCs w:val="22"/>
        </w:rPr>
      </w:pPr>
      <w:r w:rsidRPr="002D1EA8">
        <w:rPr>
          <w:rFonts w:ascii="Marianne Light" w:hAnsi="Marianne Light"/>
          <w:bCs/>
          <w:i/>
          <w:sz w:val="18"/>
          <w:szCs w:val="22"/>
        </w:rPr>
        <w:t>Préciser la longueur totale de la boucle d’eau tempérée géothermique.</w:t>
      </w:r>
    </w:p>
    <w:p w14:paraId="735440C9" w14:textId="77777777" w:rsidR="002014E8" w:rsidRPr="002D1EA8" w:rsidRDefault="002014E8" w:rsidP="002014E8">
      <w:pPr>
        <w:rPr>
          <w:rFonts w:ascii="Marianne Light" w:hAnsi="Marianne Light"/>
          <w:bCs/>
          <w:i/>
          <w:sz w:val="18"/>
          <w:szCs w:val="22"/>
        </w:rPr>
      </w:pPr>
      <w:r w:rsidRPr="002D1EA8">
        <w:rPr>
          <w:rFonts w:ascii="Marianne Light" w:hAnsi="Marianne Light"/>
          <w:bCs/>
          <w:i/>
          <w:sz w:val="18"/>
          <w:szCs w:val="22"/>
        </w:rPr>
        <w:t>Préciser ici les matériaux utilisés pour les tuyaux de la boucle</w:t>
      </w:r>
      <w:r>
        <w:rPr>
          <w:rFonts w:ascii="Marianne Light" w:hAnsi="Marianne Light"/>
          <w:bCs/>
          <w:i/>
          <w:sz w:val="18"/>
          <w:szCs w:val="22"/>
        </w:rPr>
        <w:t xml:space="preserve"> et i</w:t>
      </w:r>
      <w:r w:rsidRPr="002D1EA8">
        <w:rPr>
          <w:rFonts w:ascii="Marianne Light" w:hAnsi="Marianne Light"/>
          <w:bCs/>
          <w:i/>
          <w:sz w:val="18"/>
          <w:szCs w:val="22"/>
        </w:rPr>
        <w:t>nsérer le tableau n°6 –«Tableau décomposition des métrés</w:t>
      </w:r>
      <w:r w:rsidRPr="002D1EA8">
        <w:rPr>
          <w:rFonts w:cs="Calibri"/>
          <w:bCs/>
          <w:i/>
          <w:sz w:val="18"/>
          <w:szCs w:val="22"/>
        </w:rPr>
        <w:t> </w:t>
      </w:r>
      <w:r w:rsidRPr="002D1EA8">
        <w:rPr>
          <w:rFonts w:ascii="Marianne Light" w:hAnsi="Marianne Light"/>
          <w:bCs/>
          <w:i/>
          <w:sz w:val="18"/>
          <w:szCs w:val="22"/>
        </w:rPr>
        <w:t>»</w:t>
      </w:r>
      <w:r w:rsidRPr="002D1EA8">
        <w:rPr>
          <w:rFonts w:cs="Calibri"/>
          <w:bCs/>
          <w:i/>
          <w:sz w:val="18"/>
          <w:szCs w:val="22"/>
        </w:rPr>
        <w:t> </w:t>
      </w:r>
      <w:r w:rsidRPr="003D4A52">
        <w:rPr>
          <w:rFonts w:ascii="Marianne Light" w:hAnsi="Marianne Light"/>
          <w:sz w:val="18"/>
          <w:szCs w:val="22"/>
          <w:vertAlign w:val="superscript"/>
        </w:rPr>
        <w:footnoteReference w:id="6"/>
      </w:r>
      <w:r w:rsidRPr="002D1EA8">
        <w:rPr>
          <w:rFonts w:cs="Calibri"/>
          <w:bCs/>
          <w:i/>
          <w:sz w:val="18"/>
          <w:szCs w:val="22"/>
        </w:rPr>
        <w:t> </w:t>
      </w:r>
      <w:r w:rsidRPr="002D1EA8">
        <w:rPr>
          <w:rFonts w:ascii="Marianne Light" w:hAnsi="Marianne Light"/>
          <w:bCs/>
          <w:i/>
          <w:sz w:val="18"/>
          <w:szCs w:val="22"/>
        </w:rPr>
        <w:t>:</w:t>
      </w:r>
    </w:p>
    <w:tbl>
      <w:tblPr>
        <w:tblW w:w="5880" w:type="dxa"/>
        <w:jc w:val="center"/>
        <w:tblCellMar>
          <w:left w:w="70" w:type="dxa"/>
          <w:right w:w="70" w:type="dxa"/>
        </w:tblCellMar>
        <w:tblLook w:val="04A0" w:firstRow="1" w:lastRow="0" w:firstColumn="1" w:lastColumn="0" w:noHBand="0" w:noVBand="1"/>
      </w:tblPr>
      <w:tblGrid>
        <w:gridCol w:w="2020"/>
        <w:gridCol w:w="2020"/>
        <w:gridCol w:w="1840"/>
      </w:tblGrid>
      <w:tr w:rsidR="002014E8" w:rsidRPr="00647AB1" w14:paraId="4049D90B" w14:textId="77777777" w:rsidTr="002D1B7D">
        <w:trPr>
          <w:trHeight w:val="585"/>
          <w:jc w:val="center"/>
        </w:trPr>
        <w:tc>
          <w:tcPr>
            <w:tcW w:w="20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24652DD"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5EE594D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Longueur de tranchée (ml)</w:t>
            </w:r>
          </w:p>
        </w:tc>
        <w:tc>
          <w:tcPr>
            <w:tcW w:w="1840" w:type="dxa"/>
            <w:tcBorders>
              <w:top w:val="single" w:sz="8" w:space="0" w:color="auto"/>
              <w:left w:val="nil"/>
              <w:bottom w:val="single" w:sz="8" w:space="0" w:color="auto"/>
              <w:right w:val="single" w:sz="8" w:space="0" w:color="auto"/>
            </w:tcBorders>
            <w:shd w:val="clear" w:color="000000" w:fill="D9D9D9"/>
            <w:vAlign w:val="center"/>
            <w:hideMark/>
          </w:tcPr>
          <w:p w14:paraId="288CE56A"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 métrés par tranche</w:t>
            </w:r>
          </w:p>
        </w:tc>
      </w:tr>
      <w:tr w:rsidR="002014E8" w:rsidRPr="00647AB1" w14:paraId="068FA62E"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6C18440C"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DN650</w:t>
            </w:r>
          </w:p>
        </w:tc>
        <w:tc>
          <w:tcPr>
            <w:tcW w:w="2020" w:type="dxa"/>
            <w:tcBorders>
              <w:top w:val="nil"/>
              <w:left w:val="nil"/>
              <w:bottom w:val="single" w:sz="4" w:space="0" w:color="auto"/>
              <w:right w:val="nil"/>
            </w:tcBorders>
            <w:shd w:val="clear" w:color="000000" w:fill="BDD7EE"/>
            <w:noWrap/>
            <w:vAlign w:val="center"/>
            <w:hideMark/>
          </w:tcPr>
          <w:p w14:paraId="79F78461"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BDD7EE"/>
            <w:noWrap/>
            <w:vAlign w:val="bottom"/>
            <w:hideMark/>
          </w:tcPr>
          <w:p w14:paraId="279E7F8A"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54D33B5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FE6EC68"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DN600</w:t>
            </w:r>
          </w:p>
        </w:tc>
        <w:tc>
          <w:tcPr>
            <w:tcW w:w="2020" w:type="dxa"/>
            <w:tcBorders>
              <w:top w:val="nil"/>
              <w:left w:val="nil"/>
              <w:bottom w:val="single" w:sz="4" w:space="0" w:color="auto"/>
              <w:right w:val="single" w:sz="4" w:space="0" w:color="auto"/>
            </w:tcBorders>
            <w:shd w:val="clear" w:color="000000" w:fill="BDD7EE"/>
            <w:noWrap/>
            <w:vAlign w:val="center"/>
            <w:hideMark/>
          </w:tcPr>
          <w:p w14:paraId="6908266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8B50D7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A4B402A"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6995F96"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DN550</w:t>
            </w:r>
          </w:p>
        </w:tc>
        <w:tc>
          <w:tcPr>
            <w:tcW w:w="2020" w:type="dxa"/>
            <w:tcBorders>
              <w:top w:val="nil"/>
              <w:left w:val="nil"/>
              <w:bottom w:val="single" w:sz="4" w:space="0" w:color="auto"/>
              <w:right w:val="single" w:sz="4" w:space="0" w:color="auto"/>
            </w:tcBorders>
            <w:shd w:val="clear" w:color="000000" w:fill="BDD7EE"/>
            <w:noWrap/>
            <w:vAlign w:val="center"/>
            <w:hideMark/>
          </w:tcPr>
          <w:p w14:paraId="04F4E08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15739A5"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4D2729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43E96133"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DN500</w:t>
            </w:r>
          </w:p>
        </w:tc>
        <w:tc>
          <w:tcPr>
            <w:tcW w:w="2020" w:type="dxa"/>
            <w:tcBorders>
              <w:top w:val="nil"/>
              <w:left w:val="nil"/>
              <w:bottom w:val="single" w:sz="4" w:space="0" w:color="auto"/>
              <w:right w:val="single" w:sz="4" w:space="0" w:color="auto"/>
            </w:tcBorders>
            <w:shd w:val="clear" w:color="000000" w:fill="BDD7EE"/>
            <w:noWrap/>
            <w:vAlign w:val="center"/>
            <w:hideMark/>
          </w:tcPr>
          <w:p w14:paraId="6B42C87A"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C11E02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A86371A"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288407D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DN450</w:t>
            </w:r>
          </w:p>
        </w:tc>
        <w:tc>
          <w:tcPr>
            <w:tcW w:w="2020" w:type="dxa"/>
            <w:tcBorders>
              <w:top w:val="nil"/>
              <w:left w:val="nil"/>
              <w:bottom w:val="single" w:sz="4" w:space="0" w:color="auto"/>
              <w:right w:val="single" w:sz="4" w:space="0" w:color="auto"/>
            </w:tcBorders>
            <w:shd w:val="clear" w:color="000000" w:fill="BDD7EE"/>
            <w:noWrap/>
            <w:vAlign w:val="center"/>
            <w:hideMark/>
          </w:tcPr>
          <w:p w14:paraId="6C2E9BC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531AE9B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AD3A08E"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19FCBDCF"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DN400</w:t>
            </w:r>
          </w:p>
        </w:tc>
        <w:tc>
          <w:tcPr>
            <w:tcW w:w="2020" w:type="dxa"/>
            <w:tcBorders>
              <w:top w:val="nil"/>
              <w:left w:val="nil"/>
              <w:bottom w:val="single" w:sz="4" w:space="0" w:color="auto"/>
              <w:right w:val="single" w:sz="4" w:space="0" w:color="auto"/>
            </w:tcBorders>
            <w:shd w:val="clear" w:color="000000" w:fill="BDD7EE"/>
            <w:noWrap/>
            <w:vAlign w:val="center"/>
            <w:hideMark/>
          </w:tcPr>
          <w:p w14:paraId="100A6E1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B2F260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19D50C0F"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03C34DB8"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DN350</w:t>
            </w:r>
          </w:p>
        </w:tc>
        <w:tc>
          <w:tcPr>
            <w:tcW w:w="2020" w:type="dxa"/>
            <w:tcBorders>
              <w:top w:val="nil"/>
              <w:left w:val="nil"/>
              <w:bottom w:val="single" w:sz="4" w:space="0" w:color="auto"/>
              <w:right w:val="single" w:sz="4" w:space="0" w:color="auto"/>
            </w:tcBorders>
            <w:shd w:val="clear" w:color="000000" w:fill="BDD7EE"/>
            <w:noWrap/>
            <w:vAlign w:val="center"/>
            <w:hideMark/>
          </w:tcPr>
          <w:p w14:paraId="76892F0F"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7DF3A87"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250CD1B"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BDD7EE"/>
            <w:noWrap/>
            <w:vAlign w:val="center"/>
            <w:hideMark/>
          </w:tcPr>
          <w:p w14:paraId="1D3C6C13"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DN300</w:t>
            </w:r>
          </w:p>
        </w:tc>
        <w:tc>
          <w:tcPr>
            <w:tcW w:w="2020" w:type="dxa"/>
            <w:tcBorders>
              <w:top w:val="nil"/>
              <w:left w:val="nil"/>
              <w:bottom w:val="single" w:sz="8" w:space="0" w:color="auto"/>
              <w:right w:val="single" w:sz="4" w:space="0" w:color="auto"/>
            </w:tcBorders>
            <w:shd w:val="clear" w:color="000000" w:fill="BDD7EE"/>
            <w:noWrap/>
            <w:vAlign w:val="center"/>
            <w:hideMark/>
          </w:tcPr>
          <w:p w14:paraId="320AD977"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545656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68F8CEF"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60D95BB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DN250</w:t>
            </w:r>
          </w:p>
        </w:tc>
        <w:tc>
          <w:tcPr>
            <w:tcW w:w="2020" w:type="dxa"/>
            <w:tcBorders>
              <w:top w:val="nil"/>
              <w:left w:val="nil"/>
              <w:bottom w:val="single" w:sz="4" w:space="0" w:color="auto"/>
              <w:right w:val="nil"/>
            </w:tcBorders>
            <w:shd w:val="clear" w:color="000000" w:fill="C6E0B4"/>
            <w:noWrap/>
            <w:vAlign w:val="center"/>
            <w:hideMark/>
          </w:tcPr>
          <w:p w14:paraId="0DA0BD0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C6E0B4"/>
            <w:noWrap/>
            <w:vAlign w:val="bottom"/>
            <w:hideMark/>
          </w:tcPr>
          <w:p w14:paraId="6A804979"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5996D30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5C1E8ED4"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DN200</w:t>
            </w:r>
          </w:p>
        </w:tc>
        <w:tc>
          <w:tcPr>
            <w:tcW w:w="2020" w:type="dxa"/>
            <w:tcBorders>
              <w:top w:val="nil"/>
              <w:left w:val="nil"/>
              <w:bottom w:val="single" w:sz="4" w:space="0" w:color="auto"/>
              <w:right w:val="single" w:sz="4" w:space="0" w:color="auto"/>
            </w:tcBorders>
            <w:shd w:val="clear" w:color="000000" w:fill="C6E0B4"/>
            <w:noWrap/>
            <w:vAlign w:val="center"/>
            <w:hideMark/>
          </w:tcPr>
          <w:p w14:paraId="1B5A4B5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208E06E"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BF8A02C"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C6E0B4"/>
            <w:noWrap/>
            <w:vAlign w:val="center"/>
            <w:hideMark/>
          </w:tcPr>
          <w:p w14:paraId="0A2A58C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DN150</w:t>
            </w:r>
          </w:p>
        </w:tc>
        <w:tc>
          <w:tcPr>
            <w:tcW w:w="2020" w:type="dxa"/>
            <w:tcBorders>
              <w:top w:val="nil"/>
              <w:left w:val="nil"/>
              <w:bottom w:val="single" w:sz="8" w:space="0" w:color="auto"/>
              <w:right w:val="single" w:sz="4" w:space="0" w:color="auto"/>
            </w:tcBorders>
            <w:shd w:val="clear" w:color="000000" w:fill="C6E0B4"/>
            <w:noWrap/>
            <w:vAlign w:val="center"/>
            <w:hideMark/>
          </w:tcPr>
          <w:p w14:paraId="159CD51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3CA6899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F12D480"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6C2594A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DN125</w:t>
            </w:r>
          </w:p>
        </w:tc>
        <w:tc>
          <w:tcPr>
            <w:tcW w:w="2020" w:type="dxa"/>
            <w:tcBorders>
              <w:top w:val="nil"/>
              <w:left w:val="nil"/>
              <w:bottom w:val="single" w:sz="4" w:space="0" w:color="auto"/>
              <w:right w:val="nil"/>
            </w:tcBorders>
            <w:shd w:val="clear" w:color="000000" w:fill="FFE699"/>
            <w:noWrap/>
            <w:vAlign w:val="center"/>
            <w:hideMark/>
          </w:tcPr>
          <w:p w14:paraId="78C55868"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FE699"/>
            <w:noWrap/>
            <w:vAlign w:val="bottom"/>
            <w:hideMark/>
          </w:tcPr>
          <w:p w14:paraId="45DD8A6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307CA31C"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706F18D9"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DN100</w:t>
            </w:r>
          </w:p>
        </w:tc>
        <w:tc>
          <w:tcPr>
            <w:tcW w:w="2020" w:type="dxa"/>
            <w:tcBorders>
              <w:top w:val="nil"/>
              <w:left w:val="nil"/>
              <w:bottom w:val="single" w:sz="4" w:space="0" w:color="auto"/>
              <w:right w:val="single" w:sz="4" w:space="0" w:color="auto"/>
            </w:tcBorders>
            <w:shd w:val="clear" w:color="000000" w:fill="FFE699"/>
            <w:noWrap/>
            <w:vAlign w:val="center"/>
            <w:hideMark/>
          </w:tcPr>
          <w:p w14:paraId="711941A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0F98BF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BE8422E"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FFE699"/>
            <w:noWrap/>
            <w:vAlign w:val="center"/>
            <w:hideMark/>
          </w:tcPr>
          <w:p w14:paraId="388A2B2F"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DN80</w:t>
            </w:r>
          </w:p>
        </w:tc>
        <w:tc>
          <w:tcPr>
            <w:tcW w:w="2020" w:type="dxa"/>
            <w:tcBorders>
              <w:top w:val="nil"/>
              <w:left w:val="nil"/>
              <w:bottom w:val="single" w:sz="8" w:space="0" w:color="auto"/>
              <w:right w:val="single" w:sz="4" w:space="0" w:color="auto"/>
            </w:tcBorders>
            <w:shd w:val="clear" w:color="000000" w:fill="FFE699"/>
            <w:noWrap/>
            <w:vAlign w:val="center"/>
            <w:hideMark/>
          </w:tcPr>
          <w:p w14:paraId="27A784E4"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0A1D7FF"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66FCCC1A" w14:textId="77777777" w:rsidTr="002D1B7D">
        <w:trPr>
          <w:trHeight w:val="315"/>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83FB1C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w:t>
            </w:r>
          </w:p>
        </w:tc>
        <w:tc>
          <w:tcPr>
            <w:tcW w:w="2020" w:type="dxa"/>
            <w:tcBorders>
              <w:top w:val="nil"/>
              <w:left w:val="nil"/>
              <w:bottom w:val="single" w:sz="4" w:space="0" w:color="auto"/>
              <w:right w:val="nil"/>
            </w:tcBorders>
            <w:shd w:val="clear" w:color="000000" w:fill="F8CBAD"/>
            <w:noWrap/>
            <w:vAlign w:val="center"/>
            <w:hideMark/>
          </w:tcPr>
          <w:p w14:paraId="1E951689"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8CBAD"/>
            <w:noWrap/>
            <w:vAlign w:val="bottom"/>
            <w:hideMark/>
          </w:tcPr>
          <w:p w14:paraId="588E526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2014E8" w:rsidRPr="00647AB1" w14:paraId="391B08E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B2EFD9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w:t>
            </w:r>
          </w:p>
        </w:tc>
        <w:tc>
          <w:tcPr>
            <w:tcW w:w="2020" w:type="dxa"/>
            <w:tcBorders>
              <w:top w:val="nil"/>
              <w:left w:val="nil"/>
              <w:bottom w:val="single" w:sz="4" w:space="0" w:color="auto"/>
              <w:right w:val="single" w:sz="4" w:space="0" w:color="auto"/>
            </w:tcBorders>
            <w:shd w:val="clear" w:color="000000" w:fill="F8CBAD"/>
            <w:noWrap/>
            <w:vAlign w:val="center"/>
            <w:hideMark/>
          </w:tcPr>
          <w:p w14:paraId="24C3D5F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7F4101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r>
      <w:tr w:rsidR="002014E8" w:rsidRPr="00647AB1" w14:paraId="59FF102D"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D31034B"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w:t>
            </w:r>
          </w:p>
        </w:tc>
        <w:tc>
          <w:tcPr>
            <w:tcW w:w="2020" w:type="dxa"/>
            <w:tcBorders>
              <w:top w:val="nil"/>
              <w:left w:val="nil"/>
              <w:bottom w:val="single" w:sz="4" w:space="0" w:color="auto"/>
              <w:right w:val="single" w:sz="4" w:space="0" w:color="auto"/>
            </w:tcBorders>
            <w:shd w:val="clear" w:color="000000" w:fill="F8CBAD"/>
            <w:noWrap/>
            <w:vAlign w:val="center"/>
            <w:hideMark/>
          </w:tcPr>
          <w:p w14:paraId="3C5846B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219E891E"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5CFA5B35"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291C64BE"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DN32</w:t>
            </w:r>
          </w:p>
        </w:tc>
        <w:tc>
          <w:tcPr>
            <w:tcW w:w="2020" w:type="dxa"/>
            <w:tcBorders>
              <w:top w:val="nil"/>
              <w:left w:val="nil"/>
              <w:bottom w:val="single" w:sz="4" w:space="0" w:color="auto"/>
              <w:right w:val="single" w:sz="4" w:space="0" w:color="auto"/>
            </w:tcBorders>
            <w:shd w:val="clear" w:color="000000" w:fill="F8CBAD"/>
            <w:noWrap/>
            <w:vAlign w:val="center"/>
            <w:hideMark/>
          </w:tcPr>
          <w:p w14:paraId="4151910F"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136C397"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4F331749"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B89FB11"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w:t>
            </w:r>
          </w:p>
        </w:tc>
        <w:tc>
          <w:tcPr>
            <w:tcW w:w="2020" w:type="dxa"/>
            <w:tcBorders>
              <w:top w:val="nil"/>
              <w:left w:val="nil"/>
              <w:bottom w:val="single" w:sz="4" w:space="0" w:color="auto"/>
              <w:right w:val="single" w:sz="4" w:space="0" w:color="auto"/>
            </w:tcBorders>
            <w:shd w:val="clear" w:color="000000" w:fill="F8CBAD"/>
            <w:noWrap/>
            <w:vAlign w:val="center"/>
            <w:hideMark/>
          </w:tcPr>
          <w:p w14:paraId="4771637D"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6402819C"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3D836F48" w14:textId="77777777" w:rsidTr="002D1B7D">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76112EA6"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w:t>
            </w:r>
          </w:p>
        </w:tc>
        <w:tc>
          <w:tcPr>
            <w:tcW w:w="2020" w:type="dxa"/>
            <w:tcBorders>
              <w:top w:val="nil"/>
              <w:left w:val="nil"/>
              <w:bottom w:val="single" w:sz="4" w:space="0" w:color="auto"/>
              <w:right w:val="single" w:sz="4" w:space="0" w:color="auto"/>
            </w:tcBorders>
            <w:shd w:val="clear" w:color="000000" w:fill="F8CBAD"/>
            <w:noWrap/>
            <w:vAlign w:val="center"/>
            <w:hideMark/>
          </w:tcPr>
          <w:p w14:paraId="0C377C10"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79F18B3"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2A43EA3B" w14:textId="77777777" w:rsidTr="002D1B7D">
        <w:trPr>
          <w:trHeight w:val="315"/>
          <w:jc w:val="center"/>
        </w:trPr>
        <w:tc>
          <w:tcPr>
            <w:tcW w:w="2020" w:type="dxa"/>
            <w:tcBorders>
              <w:top w:val="nil"/>
              <w:left w:val="single" w:sz="8" w:space="0" w:color="auto"/>
              <w:bottom w:val="single" w:sz="8" w:space="0" w:color="auto"/>
              <w:right w:val="single" w:sz="4" w:space="0" w:color="auto"/>
            </w:tcBorders>
            <w:shd w:val="clear" w:color="000000" w:fill="F8CBAD"/>
            <w:noWrap/>
            <w:vAlign w:val="center"/>
            <w:hideMark/>
          </w:tcPr>
          <w:p w14:paraId="7650F857"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w:t>
            </w:r>
          </w:p>
        </w:tc>
        <w:tc>
          <w:tcPr>
            <w:tcW w:w="2020" w:type="dxa"/>
            <w:tcBorders>
              <w:top w:val="nil"/>
              <w:left w:val="nil"/>
              <w:bottom w:val="nil"/>
              <w:right w:val="single" w:sz="4" w:space="0" w:color="auto"/>
            </w:tcBorders>
            <w:shd w:val="clear" w:color="000000" w:fill="F8CBAD"/>
            <w:noWrap/>
            <w:vAlign w:val="center"/>
            <w:hideMark/>
          </w:tcPr>
          <w:p w14:paraId="1B5423FC"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05F53020" w14:textId="77777777" w:rsidR="002014E8" w:rsidRPr="00647AB1" w:rsidRDefault="002014E8" w:rsidP="002D1B7D">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2014E8" w:rsidRPr="00647AB1" w14:paraId="286749F1" w14:textId="77777777" w:rsidTr="002D1B7D">
        <w:trPr>
          <w:trHeight w:val="315"/>
          <w:jc w:val="center"/>
        </w:trPr>
        <w:tc>
          <w:tcPr>
            <w:tcW w:w="2020" w:type="dxa"/>
            <w:tcBorders>
              <w:top w:val="nil"/>
              <w:left w:val="nil"/>
              <w:bottom w:val="nil"/>
              <w:right w:val="nil"/>
            </w:tcBorders>
            <w:shd w:val="clear" w:color="000000" w:fill="FFFFFF"/>
            <w:noWrap/>
            <w:vAlign w:val="bottom"/>
            <w:hideMark/>
          </w:tcPr>
          <w:p w14:paraId="0A7DB287" w14:textId="77777777" w:rsidR="002014E8" w:rsidRPr="00647AB1" w:rsidRDefault="002014E8" w:rsidP="002D1B7D">
            <w:pPr>
              <w:spacing w:after="0" w:line="240" w:lineRule="auto"/>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2020"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14:paraId="13369766"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w:t>
            </w:r>
          </w:p>
        </w:tc>
        <w:tc>
          <w:tcPr>
            <w:tcW w:w="1840" w:type="dxa"/>
            <w:tcBorders>
              <w:top w:val="single" w:sz="8" w:space="0" w:color="auto"/>
              <w:left w:val="nil"/>
              <w:bottom w:val="single" w:sz="8" w:space="0" w:color="auto"/>
              <w:right w:val="single" w:sz="8" w:space="0" w:color="auto"/>
            </w:tcBorders>
            <w:shd w:val="clear" w:color="000000" w:fill="5B9BD5"/>
            <w:noWrap/>
            <w:vAlign w:val="center"/>
            <w:hideMark/>
          </w:tcPr>
          <w:p w14:paraId="305AD9EE" w14:textId="77777777" w:rsidR="002014E8" w:rsidRPr="00647AB1" w:rsidRDefault="002014E8" w:rsidP="002D1B7D">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0</w:t>
            </w:r>
          </w:p>
        </w:tc>
      </w:tr>
    </w:tbl>
    <w:p w14:paraId="1D8C6B29" w14:textId="77777777" w:rsidR="002014E8" w:rsidRPr="00DB4C1E" w:rsidRDefault="002014E8" w:rsidP="002014E8">
      <w:pPr>
        <w:jc w:val="both"/>
        <w:rPr>
          <w:rFonts w:ascii="Marianne Light" w:hAnsi="Marianne Light"/>
          <w:bCs/>
          <w:i/>
          <w:sz w:val="18"/>
        </w:rPr>
      </w:pPr>
    </w:p>
    <w:p w14:paraId="2EF7B7BF" w14:textId="77777777" w:rsidR="002014E8" w:rsidRPr="00DB4C1E" w:rsidRDefault="002014E8" w:rsidP="002014E8">
      <w:pPr>
        <w:pStyle w:val="Titre2"/>
        <w:numPr>
          <w:ilvl w:val="1"/>
          <w:numId w:val="55"/>
        </w:numPr>
        <w:spacing w:before="120"/>
      </w:pPr>
      <w:bookmarkStart w:id="175" w:name="_Toc33454439"/>
      <w:bookmarkStart w:id="176" w:name="_Toc53494948"/>
      <w:bookmarkStart w:id="177" w:name="_Toc53495156"/>
      <w:bookmarkStart w:id="178" w:name="_Toc53495316"/>
      <w:bookmarkStart w:id="179" w:name="_Toc53498108"/>
      <w:bookmarkStart w:id="180" w:name="_Toc54599585"/>
      <w:bookmarkStart w:id="181" w:name="_Toc54621428"/>
      <w:bookmarkStart w:id="182" w:name="_Toc54711185"/>
      <w:bookmarkStart w:id="183" w:name="_Toc55481807"/>
      <w:bookmarkStart w:id="184" w:name="_Toc55482435"/>
      <w:bookmarkStart w:id="185" w:name="_Toc57271150"/>
      <w:bookmarkStart w:id="186" w:name="_Toc57287558"/>
      <w:bookmarkStart w:id="187" w:name="_Toc59009964"/>
      <w:bookmarkStart w:id="188" w:name="_Toc93495694"/>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roofErr w:type="spellEnd"/>
      <w:r w:rsidRPr="00DB4C1E">
        <w:t xml:space="preserve"> </w:t>
      </w:r>
    </w:p>
    <w:p w14:paraId="7050E889"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 xml:space="preserve">Décrire précisément l’instrumentation et le plan de comptage destinés à assurer le suivi du fonctionnement et des performances des installations, et </w:t>
      </w:r>
      <w:r>
        <w:rPr>
          <w:rFonts w:ascii="Marianne Light" w:hAnsi="Marianne Light"/>
          <w:b/>
          <w:i/>
          <w:sz w:val="18"/>
          <w:highlight w:val="lightGray"/>
        </w:rPr>
        <w:t>à</w:t>
      </w:r>
      <w:r w:rsidRPr="00394697">
        <w:rPr>
          <w:rFonts w:ascii="Marianne Light" w:hAnsi="Marianne Light"/>
          <w:b/>
          <w:i/>
          <w:sz w:val="18"/>
          <w:highlight w:val="lightGray"/>
        </w:rPr>
        <w:t xml:space="preserve"> vérifier la quantité d’</w:t>
      </w:r>
      <w:proofErr w:type="spellStart"/>
      <w:r w:rsidRPr="00394697">
        <w:rPr>
          <w:rFonts w:ascii="Marianne Light" w:hAnsi="Marianne Light"/>
          <w:b/>
          <w:i/>
          <w:sz w:val="18"/>
          <w:highlight w:val="lightGray"/>
        </w:rPr>
        <w:t>EnR&amp;R</w:t>
      </w:r>
      <w:proofErr w:type="spellEnd"/>
      <w:r w:rsidRPr="00394697">
        <w:rPr>
          <w:rFonts w:ascii="Marianne Light" w:hAnsi="Marianne Light"/>
          <w:b/>
          <w:i/>
          <w:sz w:val="18"/>
          <w:highlight w:val="lightGray"/>
        </w:rPr>
        <w:t xml:space="preserve"> effectivement valorisée sur la BETG.</w:t>
      </w:r>
    </w:p>
    <w:p w14:paraId="6AF5BAEA"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Le système doit tenir compte des différents modes de fonctionnement des installations</w:t>
      </w:r>
      <w:r w:rsidRPr="00394697">
        <w:rPr>
          <w:rFonts w:cs="Calibri"/>
          <w:b/>
          <w:i/>
          <w:sz w:val="18"/>
          <w:highlight w:val="lightGray"/>
        </w:rPr>
        <w:t> </w:t>
      </w:r>
      <w:r w:rsidRPr="00394697">
        <w:rPr>
          <w:rFonts w:ascii="Marianne Light" w:hAnsi="Marianne Light"/>
          <w:b/>
          <w:i/>
          <w:sz w:val="18"/>
          <w:highlight w:val="lightGray"/>
        </w:rPr>
        <w:t>(avec ou sans appoint, en mode chauffage, ECS, froid et/ou rafraîchissement direct (</w:t>
      </w:r>
      <w:proofErr w:type="spellStart"/>
      <w:r w:rsidRPr="00394697">
        <w:rPr>
          <w:rFonts w:ascii="Marianne Light" w:hAnsi="Marianne Light"/>
          <w:b/>
          <w:i/>
          <w:sz w:val="18"/>
          <w:highlight w:val="lightGray"/>
        </w:rPr>
        <w:t>géocooling</w:t>
      </w:r>
      <w:proofErr w:type="spellEnd"/>
      <w:r w:rsidRPr="00394697">
        <w:rPr>
          <w:rFonts w:ascii="Marianne Light" w:hAnsi="Marianne Light"/>
          <w:b/>
          <w:i/>
          <w:sz w:val="18"/>
          <w:highlight w:val="lightGray"/>
        </w:rPr>
        <w:t>).</w:t>
      </w:r>
    </w:p>
    <w:p w14:paraId="7010999E"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Joindre un schéma de principe précisant l’emplacement des compteurs d’énergie.</w:t>
      </w:r>
    </w:p>
    <w:p w14:paraId="47E230EB" w14:textId="77777777" w:rsidR="002014E8" w:rsidRPr="00394697" w:rsidRDefault="002014E8" w:rsidP="002014E8">
      <w:pPr>
        <w:jc w:val="both"/>
        <w:rPr>
          <w:rFonts w:ascii="Marianne Light" w:hAnsi="Marianne Light"/>
          <w:b/>
          <w:i/>
          <w:sz w:val="18"/>
          <w:highlight w:val="lightGray"/>
        </w:rPr>
      </w:pPr>
      <w:r w:rsidRPr="00394697">
        <w:rPr>
          <w:rFonts w:ascii="Marianne Light" w:hAnsi="Marianne Light"/>
          <w:b/>
          <w:i/>
          <w:sz w:val="18"/>
          <w:highlight w:val="lightGray"/>
        </w:rPr>
        <w:t>Décrire les moyens et organisation prévue pour la mise en service, le réglage des installations (Commissionnement éventuel), et le suivi énergétique (dispositif de collecte des données) pour assurer l’optimisation du fonctionnement de l’installation.</w:t>
      </w:r>
    </w:p>
    <w:p w14:paraId="4B7B7E36" w14:textId="77777777" w:rsidR="002014E8" w:rsidRPr="001B4117" w:rsidRDefault="002014E8" w:rsidP="002014E8">
      <w:pPr>
        <w:rPr>
          <w:rFonts w:asciiTheme="minorHAnsi" w:hAnsiTheme="minorHAnsi"/>
          <w:b/>
          <w:i/>
          <w:sz w:val="10"/>
        </w:rPr>
      </w:pPr>
    </w:p>
    <w:p w14:paraId="5BA5CB76" w14:textId="77777777" w:rsidR="002014E8" w:rsidRPr="00DB4C1E" w:rsidRDefault="002014E8" w:rsidP="002014E8">
      <w:pPr>
        <w:jc w:val="both"/>
        <w:rPr>
          <w:rFonts w:ascii="Marianne Light" w:hAnsi="Marianne Light"/>
          <w:b/>
          <w:i/>
          <w:sz w:val="18"/>
          <w:highlight w:val="lightGray"/>
        </w:rPr>
      </w:pPr>
    </w:p>
    <w:p w14:paraId="027B52A6" w14:textId="77777777" w:rsidR="002014E8" w:rsidRPr="00DB4C1E" w:rsidRDefault="002014E8" w:rsidP="002014E8">
      <w:pPr>
        <w:pStyle w:val="Titre2"/>
        <w:numPr>
          <w:ilvl w:val="1"/>
          <w:numId w:val="55"/>
        </w:numPr>
        <w:spacing w:before="120"/>
      </w:pPr>
      <w:bookmarkStart w:id="189" w:name="_Toc33454442"/>
      <w:bookmarkStart w:id="190" w:name="_Toc53494951"/>
      <w:bookmarkStart w:id="191" w:name="_Toc53495159"/>
      <w:bookmarkStart w:id="192" w:name="_Toc53495319"/>
      <w:bookmarkStart w:id="193" w:name="_Toc53498111"/>
      <w:bookmarkStart w:id="194" w:name="_Toc54599588"/>
      <w:bookmarkStart w:id="195" w:name="_Toc54621432"/>
      <w:bookmarkStart w:id="196" w:name="_Toc54711189"/>
      <w:bookmarkStart w:id="197" w:name="_Toc55481809"/>
      <w:bookmarkStart w:id="198" w:name="_Toc55482437"/>
      <w:bookmarkStart w:id="199" w:name="_Toc57271151"/>
      <w:bookmarkStart w:id="200" w:name="_Toc57287559"/>
      <w:bookmarkStart w:id="201" w:name="_Toc59009965"/>
      <w:bookmarkStart w:id="202" w:name="_Toc93495695"/>
      <w:r w:rsidRPr="00DB4C1E">
        <w:t>Vérification des critères d’éligibilité</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501E698B" w14:textId="77777777" w:rsidR="002014E8" w:rsidRPr="008B7E29" w:rsidRDefault="002014E8" w:rsidP="002014E8">
      <w:pPr>
        <w:jc w:val="both"/>
        <w:rPr>
          <w:rFonts w:ascii="Marianne Light" w:hAnsi="Marianne Light"/>
          <w:bCs/>
          <w:i/>
          <w:sz w:val="18"/>
          <w:u w:val="single"/>
        </w:rPr>
      </w:pPr>
      <w:bookmarkStart w:id="203" w:name="_Toc53494952"/>
      <w:r w:rsidRPr="008B7E29">
        <w:rPr>
          <w:rFonts w:ascii="Marianne Light" w:hAnsi="Marianne Light"/>
          <w:bCs/>
          <w:i/>
          <w:sz w:val="18"/>
          <w:u w:val="single"/>
        </w:rPr>
        <w:t xml:space="preserve">Critère sur les </w:t>
      </w:r>
      <w:proofErr w:type="spellStart"/>
      <w:r w:rsidRPr="008B7E29">
        <w:rPr>
          <w:rFonts w:ascii="Marianne Light" w:hAnsi="Marianne Light"/>
          <w:bCs/>
          <w:i/>
          <w:sz w:val="18"/>
          <w:u w:val="single"/>
        </w:rPr>
        <w:t>MWh</w:t>
      </w:r>
      <w:proofErr w:type="spellEnd"/>
      <w:r w:rsidRPr="008B7E29">
        <w:rPr>
          <w:rFonts w:ascii="Marianne Light" w:hAnsi="Marianne Light"/>
          <w:bCs/>
          <w:i/>
          <w:sz w:val="18"/>
          <w:u w:val="single"/>
        </w:rPr>
        <w:t xml:space="preserve"> </w:t>
      </w:r>
      <w:proofErr w:type="spellStart"/>
      <w:r w:rsidRPr="008B7E29">
        <w:rPr>
          <w:rFonts w:ascii="Marianne Light" w:hAnsi="Marianne Light"/>
          <w:bCs/>
          <w:i/>
          <w:sz w:val="18"/>
          <w:u w:val="single"/>
        </w:rPr>
        <w:t>EnR&amp;R</w:t>
      </w:r>
      <w:proofErr w:type="spellEnd"/>
      <w:r w:rsidRPr="008B7E29">
        <w:rPr>
          <w:rFonts w:ascii="Marianne Light" w:hAnsi="Marianne Light"/>
          <w:bCs/>
          <w:i/>
          <w:sz w:val="18"/>
          <w:u w:val="single"/>
        </w:rPr>
        <w:t xml:space="preserve"> injectés</w:t>
      </w:r>
      <w:bookmarkEnd w:id="203"/>
      <w:r w:rsidRPr="008B7E29">
        <w:rPr>
          <w:rFonts w:ascii="Marianne Light" w:hAnsi="Marianne Light"/>
          <w:bCs/>
          <w:i/>
          <w:sz w:val="18"/>
          <w:u w:val="single"/>
        </w:rPr>
        <w:t xml:space="preserve"> </w:t>
      </w:r>
      <w:r>
        <w:rPr>
          <w:rFonts w:ascii="Marianne Light" w:hAnsi="Marianne Light"/>
          <w:bCs/>
          <w:i/>
          <w:sz w:val="18"/>
          <w:u w:val="single"/>
        </w:rPr>
        <w:t>dans</w:t>
      </w:r>
      <w:r w:rsidRPr="008B7E29">
        <w:rPr>
          <w:rFonts w:ascii="Marianne Light" w:hAnsi="Marianne Light"/>
          <w:bCs/>
          <w:i/>
          <w:sz w:val="18"/>
          <w:u w:val="single"/>
        </w:rPr>
        <w:t xml:space="preserve"> </w:t>
      </w:r>
      <w:r>
        <w:rPr>
          <w:rFonts w:ascii="Marianne Light" w:hAnsi="Marianne Light"/>
          <w:bCs/>
          <w:i/>
          <w:sz w:val="18"/>
          <w:u w:val="single"/>
        </w:rPr>
        <w:t>la BETG</w:t>
      </w:r>
    </w:p>
    <w:p w14:paraId="39C3DF07" w14:textId="77777777" w:rsidR="002014E8" w:rsidRPr="00DB4C1E" w:rsidRDefault="002014E8" w:rsidP="002014E8">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Pr>
          <w:rFonts w:ascii="Marianne Light" w:hAnsi="Marianne Light"/>
          <w:i/>
          <w:sz w:val="18"/>
          <w:szCs w:val="18"/>
        </w:rPr>
        <w:t xml:space="preserve">ation (ou à </w:t>
      </w:r>
      <w:r w:rsidRPr="00DB4C1E">
        <w:rPr>
          <w:rFonts w:ascii="Marianne Light" w:hAnsi="Marianne Light"/>
          <w:i/>
          <w:sz w:val="18"/>
          <w:szCs w:val="18"/>
        </w:rPr>
        <w:t>l</w:t>
      </w:r>
      <w:r w:rsidRPr="00DB4C1E">
        <w:rPr>
          <w:rFonts w:ascii="Marianne Light" w:hAnsi="Marianne Light" w:cs="Marianne Light"/>
          <w:i/>
          <w:sz w:val="18"/>
          <w:szCs w:val="18"/>
        </w:rPr>
        <w:t>’</w:t>
      </w:r>
      <w:r>
        <w:rPr>
          <w:rFonts w:ascii="Marianne Light" w:hAnsi="Marianne Light"/>
          <w:i/>
          <w:sz w:val="18"/>
          <w:szCs w:val="18"/>
        </w:rPr>
        <w:t xml:space="preserve">extension) de la BETG </w:t>
      </w:r>
      <w:r w:rsidRPr="00DB4C1E">
        <w:rPr>
          <w:rFonts w:ascii="Marianne Light" w:hAnsi="Marianne Light"/>
          <w:i/>
          <w:sz w:val="18"/>
          <w:szCs w:val="18"/>
        </w:rPr>
        <w:t>soit aliment</w:t>
      </w:r>
      <w:r w:rsidRPr="00DB4C1E">
        <w:rPr>
          <w:rFonts w:ascii="Marianne Light" w:hAnsi="Marianne Light" w:cs="Marianne Light"/>
          <w:i/>
          <w:sz w:val="18"/>
          <w:szCs w:val="18"/>
        </w:rPr>
        <w:t>é</w:t>
      </w:r>
      <w:r>
        <w:rPr>
          <w:rFonts w:ascii="Marianne Light" w:hAnsi="Marianne Light" w:cs="Marianne Light"/>
          <w:i/>
          <w:sz w:val="18"/>
          <w:szCs w:val="18"/>
        </w:rPr>
        <w:t>e</w:t>
      </w:r>
      <w:r w:rsidRPr="00DB4C1E">
        <w:rPr>
          <w:rFonts w:ascii="Marianne Light" w:hAnsi="Marianne Light"/>
          <w:i/>
          <w:sz w:val="18"/>
          <w:szCs w:val="18"/>
        </w:rPr>
        <w:t xml:space="preserve"> g</w:t>
      </w:r>
      <w:r>
        <w:rPr>
          <w:rFonts w:ascii="Marianne Light" w:hAnsi="Marianne Light"/>
          <w:i/>
          <w:sz w:val="18"/>
          <w:szCs w:val="18"/>
        </w:rPr>
        <w:t xml:space="preserve">lobalement, </w:t>
      </w:r>
      <w:r w:rsidRPr="00DB4C1E">
        <w:rPr>
          <w:rFonts w:ascii="Marianne Light" w:hAnsi="Marianne Light"/>
          <w:i/>
          <w:sz w:val="18"/>
          <w:szCs w:val="18"/>
        </w:rPr>
        <w:t xml:space="preserve">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2A4FDEBE"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w:t>
      </w:r>
      <w:r>
        <w:rPr>
          <w:rFonts w:ascii="Marianne Light" w:hAnsi="Marianne Light"/>
          <w:i/>
          <w:sz w:val="18"/>
          <w:szCs w:val="18"/>
        </w:rPr>
        <w:t>la BETG</w:t>
      </w:r>
      <w:r w:rsidRPr="00DB4C1E">
        <w:rPr>
          <w:rFonts w:ascii="Marianne Light" w:hAnsi="Marianne Light"/>
          <w:i/>
          <w:sz w:val="18"/>
          <w:szCs w:val="18"/>
        </w:rPr>
        <w:t xml:space="preserve"> : </w:t>
      </w:r>
      <w:r w:rsidRPr="00DB4C1E">
        <w:rPr>
          <w:rFonts w:ascii="Marianne Light" w:hAnsi="Marianne Light"/>
          <w:i/>
          <w:sz w:val="18"/>
          <w:szCs w:val="18"/>
          <w:highlight w:val="lightGray"/>
        </w:rPr>
        <w:t>xx %</w:t>
      </w:r>
    </w:p>
    <w:p w14:paraId="5520F8A3" w14:textId="77777777" w:rsidR="002014E8" w:rsidRPr="00DB4C1E" w:rsidRDefault="002014E8" w:rsidP="002014E8">
      <w:pPr>
        <w:rPr>
          <w:rFonts w:ascii="Marianne Light" w:hAnsi="Marianne Light"/>
          <w:i/>
          <w:sz w:val="18"/>
          <w:szCs w:val="18"/>
        </w:rPr>
      </w:pPr>
    </w:p>
    <w:p w14:paraId="6CEF6858" w14:textId="77777777" w:rsidR="002014E8" w:rsidRPr="008B7E29" w:rsidRDefault="002014E8" w:rsidP="002014E8">
      <w:pPr>
        <w:jc w:val="both"/>
        <w:rPr>
          <w:rFonts w:ascii="Marianne Light" w:hAnsi="Marianne Light"/>
          <w:bCs/>
          <w:i/>
          <w:sz w:val="18"/>
          <w:u w:val="single"/>
        </w:rPr>
      </w:pPr>
      <w:bookmarkStart w:id="204" w:name="_Toc53494953"/>
      <w:r w:rsidRPr="008B7E29">
        <w:rPr>
          <w:rFonts w:ascii="Marianne Light" w:hAnsi="Marianne Light"/>
          <w:bCs/>
          <w:i/>
          <w:sz w:val="18"/>
          <w:u w:val="single"/>
        </w:rPr>
        <w:t>Critère longueur</w:t>
      </w:r>
      <w:bookmarkEnd w:id="204"/>
      <w:r>
        <w:rPr>
          <w:rFonts w:ascii="Marianne Light" w:hAnsi="Marianne Light"/>
          <w:bCs/>
          <w:i/>
          <w:sz w:val="18"/>
          <w:u w:val="single"/>
        </w:rPr>
        <w:t xml:space="preserve"> de la BETG</w:t>
      </w:r>
    </w:p>
    <w:p w14:paraId="3782DDB9" w14:textId="77777777" w:rsidR="002014E8" w:rsidRPr="00DB4C1E" w:rsidRDefault="002014E8" w:rsidP="002014E8">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Pr>
          <w:rFonts w:ascii="Marianne Light" w:hAnsi="Marianne Light" w:cs="Marianne Light"/>
          <w:i/>
          <w:sz w:val="18"/>
          <w:szCs w:val="18"/>
        </w:rPr>
        <w:t>a création (ou l’</w:t>
      </w:r>
      <w:r w:rsidRPr="00DB4C1E">
        <w:rPr>
          <w:rFonts w:ascii="Marianne Light" w:hAnsi="Marianne Light"/>
          <w:i/>
          <w:sz w:val="18"/>
          <w:szCs w:val="18"/>
        </w:rPr>
        <w:t>extension</w:t>
      </w:r>
      <w:r>
        <w:rPr>
          <w:rFonts w:ascii="Marianne Light" w:hAnsi="Marianne Light"/>
          <w:i/>
          <w:sz w:val="18"/>
          <w:szCs w:val="18"/>
        </w:rPr>
        <w:t>)</w:t>
      </w:r>
      <w:r w:rsidRPr="00DB4C1E">
        <w:rPr>
          <w:rFonts w:ascii="Marianne Light" w:hAnsi="Marianne Light"/>
          <w:i/>
          <w:sz w:val="18"/>
          <w:szCs w:val="18"/>
        </w:rPr>
        <w:t xml:space="preserve"> </w:t>
      </w:r>
      <w:r>
        <w:rPr>
          <w:rFonts w:ascii="Marianne Light" w:hAnsi="Marianne Light"/>
          <w:i/>
          <w:sz w:val="18"/>
          <w:szCs w:val="18"/>
        </w:rPr>
        <w:t>de la BETG</w:t>
      </w:r>
      <w:r w:rsidRPr="00DB4C1E">
        <w:rPr>
          <w:rFonts w:ascii="Marianne Light" w:hAnsi="Marianne Light"/>
          <w:i/>
          <w:sz w:val="18"/>
          <w:szCs w:val="18"/>
        </w:rPr>
        <w:t xml:space="preserve">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3280CF76"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12A39FC3" w14:textId="77777777" w:rsidR="002014E8" w:rsidRPr="00DB4C1E" w:rsidRDefault="002014E8" w:rsidP="002014E8">
      <w:pPr>
        <w:rPr>
          <w:rFonts w:ascii="Marianne Light" w:hAnsi="Marianne Light"/>
          <w:i/>
          <w:sz w:val="18"/>
          <w:szCs w:val="18"/>
        </w:rPr>
      </w:pPr>
    </w:p>
    <w:p w14:paraId="2A34B0AA" w14:textId="77777777" w:rsidR="002014E8" w:rsidRPr="008B7E29" w:rsidRDefault="002014E8" w:rsidP="002014E8">
      <w:pPr>
        <w:jc w:val="both"/>
        <w:rPr>
          <w:rFonts w:ascii="Marianne Light" w:hAnsi="Marianne Light"/>
          <w:bCs/>
          <w:i/>
          <w:sz w:val="18"/>
          <w:u w:val="single"/>
        </w:rPr>
      </w:pPr>
      <w:bookmarkStart w:id="205" w:name="_Toc53494954"/>
      <w:r w:rsidRPr="008B7E29">
        <w:rPr>
          <w:rFonts w:ascii="Marianne Light" w:hAnsi="Marianne Light"/>
          <w:bCs/>
          <w:i/>
          <w:sz w:val="18"/>
          <w:u w:val="single"/>
        </w:rPr>
        <w:t>Critères sociaux et gouvernance</w:t>
      </w:r>
      <w:bookmarkEnd w:id="205"/>
    </w:p>
    <w:p w14:paraId="426A45C5" w14:textId="77777777" w:rsidR="002014E8" w:rsidRPr="00DB4C1E" w:rsidRDefault="002014E8" w:rsidP="002014E8">
      <w:pPr>
        <w:spacing w:after="0"/>
        <w:jc w:val="both"/>
        <w:rPr>
          <w:rFonts w:ascii="Marianne Light" w:hAnsi="Marianne Light"/>
          <w:i/>
          <w:sz w:val="18"/>
          <w:szCs w:val="18"/>
        </w:rPr>
      </w:pPr>
      <w:r w:rsidRPr="00DB4C1E">
        <w:rPr>
          <w:rFonts w:ascii="Courier New" w:hAnsi="Courier New" w:cs="Courier New"/>
          <w:i/>
          <w:sz w:val="18"/>
          <w:szCs w:val="18"/>
        </w:rPr>
        <w:t>□</w:t>
      </w:r>
      <w:r>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Pr>
          <w:rFonts w:ascii="Marianne Light" w:hAnsi="Marianne Light"/>
          <w:i/>
          <w:sz w:val="18"/>
          <w:szCs w:val="18"/>
        </w:rPr>
        <w:t xml:space="preserve"> </w:t>
      </w:r>
      <w:r w:rsidRPr="00DB4C1E">
        <w:rPr>
          <w:rFonts w:ascii="Marianne Light" w:hAnsi="Marianne Light"/>
          <w:i/>
          <w:sz w:val="18"/>
          <w:szCs w:val="18"/>
        </w:rPr>
        <w:t>?</w:t>
      </w:r>
      <w:r>
        <w:rPr>
          <w:rFonts w:cs="Calibri"/>
          <w:i/>
          <w:sz w:val="18"/>
          <w:szCs w:val="18"/>
        </w:rPr>
        <w:t> </w:t>
      </w:r>
      <w:r>
        <w:rPr>
          <w:rFonts w:ascii="Marianne Light" w:hAnsi="Marianne Light" w:cs="Marianne Light"/>
          <w:i/>
          <w:sz w:val="18"/>
          <w:szCs w:val="18"/>
        </w:rPr>
        <w:t>»</w:t>
      </w:r>
    </w:p>
    <w:p w14:paraId="02037282"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94C93D5" w14:textId="77777777" w:rsidR="002014E8" w:rsidRPr="00DB4C1E" w:rsidRDefault="002014E8" w:rsidP="002014E8">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69D02B78"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2208A4F" w14:textId="77777777" w:rsidR="002014E8" w:rsidRPr="00DB4C1E" w:rsidRDefault="002014E8" w:rsidP="002014E8">
      <w:pPr>
        <w:jc w:val="both"/>
        <w:rPr>
          <w:rFonts w:ascii="Marianne Light" w:hAnsi="Marianne Light"/>
          <w:i/>
          <w:sz w:val="18"/>
          <w:szCs w:val="18"/>
        </w:rPr>
      </w:pPr>
    </w:p>
    <w:p w14:paraId="6566F23B" w14:textId="77777777" w:rsidR="002014E8" w:rsidRPr="008B7E29" w:rsidRDefault="002014E8" w:rsidP="002014E8">
      <w:pPr>
        <w:jc w:val="both"/>
        <w:rPr>
          <w:rFonts w:ascii="Marianne Light" w:hAnsi="Marianne Light"/>
          <w:bCs/>
          <w:i/>
          <w:sz w:val="18"/>
          <w:u w:val="single"/>
        </w:rPr>
      </w:pPr>
      <w:bookmarkStart w:id="206" w:name="_Toc53494955"/>
      <w:r w:rsidRPr="008B7E29">
        <w:rPr>
          <w:rFonts w:ascii="Marianne Light" w:hAnsi="Marianne Light"/>
          <w:bCs/>
          <w:i/>
          <w:sz w:val="18"/>
          <w:u w:val="single"/>
        </w:rPr>
        <w:t>Critère optimisation conception performance technique</w:t>
      </w:r>
      <w:bookmarkEnd w:id="206"/>
      <w:r w:rsidRPr="008B7E29">
        <w:rPr>
          <w:rFonts w:ascii="Marianne Light" w:hAnsi="Marianne Light"/>
          <w:bCs/>
          <w:i/>
          <w:sz w:val="18"/>
          <w:u w:val="single"/>
        </w:rPr>
        <w:t xml:space="preserve"> </w:t>
      </w:r>
    </w:p>
    <w:p w14:paraId="3967B340" w14:textId="77777777" w:rsidR="002014E8" w:rsidRPr="00DB4C1E" w:rsidRDefault="002014E8" w:rsidP="002014E8">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Pr>
          <w:rFonts w:ascii="Marianne Light" w:eastAsia="Arial" w:hAnsi="Marianne Light"/>
          <w:sz w:val="18"/>
          <w:szCs w:val="18"/>
        </w:rPr>
        <w:t>’</w:t>
      </w:r>
      <w:r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Pr>
          <w:rFonts w:ascii="Marianne Light" w:hAnsi="Marianne Light"/>
          <w:i/>
          <w:sz w:val="18"/>
          <w:szCs w:val="18"/>
        </w:rPr>
        <w:t>s</w:t>
      </w:r>
      <w:r w:rsidRPr="00DB4C1E">
        <w:rPr>
          <w:rFonts w:ascii="Marianne Light" w:hAnsi="Marianne Light"/>
          <w:i/>
          <w:sz w:val="18"/>
          <w:szCs w:val="18"/>
        </w:rPr>
        <w:t>) ou schéma directeur (cas des extension</w:t>
      </w:r>
      <w:r>
        <w:rPr>
          <w:rFonts w:ascii="Marianne Light" w:hAnsi="Marianne Light"/>
          <w:i/>
          <w:sz w:val="18"/>
          <w:szCs w:val="18"/>
        </w:rPr>
        <w:t>s</w:t>
      </w:r>
      <w:r w:rsidRPr="00DB4C1E">
        <w:rPr>
          <w:rFonts w:ascii="Marianne Light" w:hAnsi="Marianne Light"/>
          <w:i/>
          <w:sz w:val="18"/>
          <w:szCs w:val="18"/>
        </w:rPr>
        <w:t>)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5A5474B7" w14:textId="77777777" w:rsidR="002014E8" w:rsidRPr="00DB4C1E" w:rsidRDefault="002014E8" w:rsidP="002014E8">
      <w:pPr>
        <w:pStyle w:val="Paragraphedeliste"/>
        <w:numPr>
          <w:ilvl w:val="0"/>
          <w:numId w:val="10"/>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50E81D8" w14:textId="77777777" w:rsidR="002014E8"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489834DA" w14:textId="77777777" w:rsidR="002014E8" w:rsidRPr="00A95195" w:rsidRDefault="002014E8" w:rsidP="002014E8">
      <w:pPr>
        <w:spacing w:after="0" w:line="240" w:lineRule="auto"/>
        <w:jc w:val="both"/>
        <w:rPr>
          <w:rFonts w:ascii="Marianne Light" w:hAnsi="Marianne Light" w:cs="Arial"/>
          <w:color w:val="auto"/>
          <w:sz w:val="16"/>
          <w:szCs w:val="16"/>
          <w:lang w:eastAsia="en-US"/>
          <w14:ligatures w14:val="none"/>
          <w14:cntxtAlts w14:val="0"/>
        </w:rPr>
      </w:pPr>
    </w:p>
    <w:p w14:paraId="123072EE" w14:textId="77777777" w:rsidR="002014E8" w:rsidRDefault="002014E8" w:rsidP="002014E8">
      <w:pPr>
        <w:pStyle w:val="Titre1"/>
        <w:numPr>
          <w:ilvl w:val="0"/>
          <w:numId w:val="1"/>
        </w:numPr>
      </w:pPr>
      <w:bookmarkStart w:id="207" w:name="_Toc51064064"/>
      <w:bookmarkStart w:id="208" w:name="_Toc51064311"/>
      <w:bookmarkStart w:id="209" w:name="_Toc51064423"/>
      <w:bookmarkStart w:id="210" w:name="_Toc51064715"/>
      <w:bookmarkStart w:id="211" w:name="_Toc51228303"/>
      <w:bookmarkStart w:id="212" w:name="_Toc51228335"/>
      <w:bookmarkStart w:id="213" w:name="_Toc51228464"/>
      <w:bookmarkStart w:id="214" w:name="_Toc51228543"/>
      <w:bookmarkStart w:id="215" w:name="_Toc53494956"/>
      <w:bookmarkStart w:id="216" w:name="_Toc53495160"/>
      <w:bookmarkStart w:id="217" w:name="_Toc53495320"/>
      <w:bookmarkStart w:id="218" w:name="_Toc53498112"/>
      <w:bookmarkStart w:id="219" w:name="_Toc54599589"/>
      <w:bookmarkStart w:id="220" w:name="_Toc54621433"/>
      <w:bookmarkStart w:id="221" w:name="_Toc54711190"/>
      <w:bookmarkStart w:id="222" w:name="_Toc55481810"/>
      <w:bookmarkStart w:id="223" w:name="_Toc55482438"/>
      <w:bookmarkStart w:id="224" w:name="_Toc57271152"/>
      <w:bookmarkStart w:id="225" w:name="_Toc57287560"/>
      <w:bookmarkStart w:id="226" w:name="_Toc59009966"/>
      <w:bookmarkStart w:id="227" w:name="_Toc93495696"/>
      <w:r w:rsidRPr="00D95037">
        <w:t>Suivi et planning du projet</w:t>
      </w:r>
      <w:bookmarkEnd w:id="2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7B5BEDE" w14:textId="77777777" w:rsidR="002014E8" w:rsidRPr="00E538A0" w:rsidRDefault="002014E8" w:rsidP="002014E8">
      <w:pPr>
        <w:shd w:val="clear" w:color="auto" w:fill="FFFFFF" w:themeFill="background1"/>
        <w:jc w:val="both"/>
        <w:rPr>
          <w:rFonts w:ascii="Marianne Light" w:hAnsi="Marianne Light" w:cs="Calibri"/>
          <w:i/>
          <w:sz w:val="18"/>
          <w:highlight w:val="lightGray"/>
        </w:rPr>
      </w:pPr>
      <w:r w:rsidRPr="00E538A0">
        <w:rPr>
          <w:rFonts w:ascii="Marianne Light" w:hAnsi="Marianne Light" w:cs="Calibri"/>
          <w:i/>
          <w:sz w:val="18"/>
          <w:highlight w:val="lightGray"/>
        </w:rPr>
        <w:t>Indiquer les grandes étapes du projet ainsi que les dates prévisionnelles clés suivantes</w:t>
      </w:r>
      <w:r w:rsidRPr="00E538A0">
        <w:rPr>
          <w:rFonts w:cs="Calibri"/>
          <w:i/>
          <w:sz w:val="18"/>
          <w:highlight w:val="lightGray"/>
        </w:rPr>
        <w:t> </w:t>
      </w:r>
      <w:r w:rsidRPr="00E538A0">
        <w:rPr>
          <w:rFonts w:ascii="Marianne Light" w:hAnsi="Marianne Light" w:cs="Calibri"/>
          <w:i/>
          <w:sz w:val="18"/>
          <w:highlight w:val="lightGray"/>
        </w:rPr>
        <w:t>:</w:t>
      </w:r>
    </w:p>
    <w:p w14:paraId="42684382" w14:textId="77777777" w:rsidR="002014E8"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Avant-projet sommaire et détaillé</w:t>
      </w:r>
      <w:r w:rsidRPr="00E538A0">
        <w:rPr>
          <w:rFonts w:cs="Calibri"/>
          <w:i/>
          <w:sz w:val="18"/>
          <w:highlight w:val="lightGray"/>
        </w:rPr>
        <w:t> </w:t>
      </w:r>
      <w:r w:rsidRPr="00E538A0">
        <w:rPr>
          <w:rFonts w:ascii="Marianne Light" w:hAnsi="Marianne Light" w:cs="Calibri"/>
          <w:i/>
          <w:sz w:val="18"/>
          <w:highlight w:val="lightGray"/>
        </w:rPr>
        <w:t>;</w:t>
      </w:r>
    </w:p>
    <w:p w14:paraId="34F2AB8B" w14:textId="77777777" w:rsidR="002014E8"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Démarrage des travaux</w:t>
      </w:r>
      <w:r>
        <w:rPr>
          <w:rFonts w:ascii="Marianne Light" w:hAnsi="Marianne Light" w:cs="Calibri"/>
          <w:i/>
          <w:sz w:val="18"/>
          <w:highlight w:val="lightGray"/>
        </w:rPr>
        <w:t xml:space="preserve"> de forages</w:t>
      </w:r>
      <w:r w:rsidRPr="00E538A0">
        <w:rPr>
          <w:rFonts w:ascii="Marianne Light" w:hAnsi="Marianne Light" w:cs="Calibri"/>
          <w:i/>
          <w:sz w:val="18"/>
          <w:highlight w:val="lightGray"/>
        </w:rPr>
        <w:t>,</w:t>
      </w:r>
    </w:p>
    <w:p w14:paraId="5CABBAC0" w14:textId="77777777" w:rsidR="002014E8" w:rsidRPr="00E538A0"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Démarrage des travaux de réseau de chaleur,</w:t>
      </w:r>
    </w:p>
    <w:p w14:paraId="43284DFD" w14:textId="77777777" w:rsidR="002014E8" w:rsidRPr="00E538A0"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 xml:space="preserve">Réception de la </w:t>
      </w:r>
      <w:r>
        <w:rPr>
          <w:rFonts w:ascii="Marianne Light" w:hAnsi="Marianne Light" w:cs="Calibri"/>
          <w:i/>
          <w:sz w:val="18"/>
          <w:highlight w:val="lightGray"/>
        </w:rPr>
        <w:t>centrale géothermique</w:t>
      </w:r>
      <w:r w:rsidRPr="00E538A0">
        <w:rPr>
          <w:rFonts w:cs="Calibri"/>
          <w:i/>
          <w:sz w:val="18"/>
          <w:highlight w:val="lightGray"/>
        </w:rPr>
        <w:t> </w:t>
      </w:r>
      <w:r w:rsidRPr="00E538A0">
        <w:rPr>
          <w:rFonts w:ascii="Marianne Light" w:hAnsi="Marianne Light" w:cs="Calibri"/>
          <w:i/>
          <w:sz w:val="18"/>
          <w:highlight w:val="lightGray"/>
        </w:rPr>
        <w:t>;</w:t>
      </w:r>
    </w:p>
    <w:p w14:paraId="7C44AE82" w14:textId="77777777" w:rsidR="002014E8" w:rsidRPr="00E538A0"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Essai et mise en exploitation</w:t>
      </w:r>
      <w:r w:rsidRPr="00E538A0">
        <w:rPr>
          <w:rFonts w:cs="Calibri"/>
          <w:i/>
          <w:sz w:val="18"/>
          <w:highlight w:val="lightGray"/>
        </w:rPr>
        <w:t> </w:t>
      </w:r>
      <w:r w:rsidRPr="00E538A0">
        <w:rPr>
          <w:rFonts w:ascii="Marianne Light" w:hAnsi="Marianne Light" w:cs="Calibri"/>
          <w:i/>
          <w:sz w:val="18"/>
          <w:highlight w:val="lightGray"/>
        </w:rPr>
        <w:t>;</w:t>
      </w:r>
    </w:p>
    <w:p w14:paraId="71E7BBFE" w14:textId="77777777" w:rsidR="002014E8" w:rsidRPr="00E538A0"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 xml:space="preserve">Mise en service industrielle de la </w:t>
      </w:r>
      <w:r>
        <w:rPr>
          <w:rFonts w:ascii="Marianne Light" w:hAnsi="Marianne Light" w:cs="Calibri"/>
          <w:i/>
          <w:sz w:val="18"/>
          <w:highlight w:val="lightGray"/>
        </w:rPr>
        <w:t>centrale géothermique</w:t>
      </w:r>
      <w:r w:rsidRPr="00E538A0">
        <w:rPr>
          <w:rFonts w:ascii="Marianne Light" w:hAnsi="Marianne Light" w:cs="Calibri"/>
          <w:i/>
          <w:sz w:val="18"/>
          <w:highlight w:val="lightGray"/>
        </w:rPr>
        <w:t>,</w:t>
      </w:r>
    </w:p>
    <w:p w14:paraId="6223E865" w14:textId="77777777" w:rsidR="002014E8" w:rsidRPr="00E538A0"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Mise en service des réseaux,</w:t>
      </w:r>
    </w:p>
    <w:p w14:paraId="169764E7" w14:textId="77777777" w:rsidR="002014E8" w:rsidRPr="00E538A0" w:rsidRDefault="002014E8" w:rsidP="002014E8">
      <w:pPr>
        <w:pStyle w:val="Paragraphedeliste"/>
        <w:numPr>
          <w:ilvl w:val="0"/>
          <w:numId w:val="12"/>
        </w:numPr>
        <w:shd w:val="clear" w:color="auto" w:fill="FFFFFF" w:themeFill="background1"/>
        <w:spacing w:after="100" w:line="240" w:lineRule="auto"/>
        <w:jc w:val="both"/>
        <w:rPr>
          <w:rFonts w:ascii="Marianne Light" w:hAnsi="Marianne Light" w:cs="Calibri"/>
          <w:i/>
          <w:sz w:val="18"/>
        </w:rPr>
      </w:pPr>
      <w:r w:rsidRPr="00E538A0">
        <w:rPr>
          <w:rFonts w:ascii="Marianne Light" w:hAnsi="Marianne Light" w:cs="Calibri"/>
          <w:i/>
          <w:sz w:val="18"/>
          <w:highlight w:val="lightGray"/>
        </w:rPr>
        <w:t>Raccordement des différentes tranches.</w:t>
      </w:r>
    </w:p>
    <w:p w14:paraId="4906AF36" w14:textId="77777777" w:rsidR="002014E8" w:rsidRDefault="002014E8" w:rsidP="002014E8">
      <w:pPr>
        <w:spacing w:after="200" w:line="276" w:lineRule="auto"/>
      </w:pPr>
      <w:bookmarkStart w:id="228" w:name="_Toc51064424"/>
    </w:p>
    <w:p w14:paraId="207C746C" w14:textId="77777777" w:rsidR="002014E8" w:rsidRPr="0044515D" w:rsidRDefault="002014E8" w:rsidP="002014E8">
      <w:pPr>
        <w:pStyle w:val="Titre1"/>
        <w:numPr>
          <w:ilvl w:val="0"/>
          <w:numId w:val="1"/>
        </w:numPr>
      </w:pPr>
      <w:bookmarkStart w:id="229" w:name="_Toc51178595"/>
      <w:bookmarkStart w:id="230" w:name="_Toc53494957"/>
      <w:bookmarkStart w:id="231" w:name="_Toc53495161"/>
      <w:bookmarkStart w:id="232" w:name="_Toc53495321"/>
      <w:bookmarkStart w:id="233" w:name="_Toc53498113"/>
      <w:bookmarkStart w:id="234" w:name="_Toc54599590"/>
      <w:bookmarkStart w:id="235" w:name="_Toc54621434"/>
      <w:bookmarkStart w:id="236" w:name="_Toc54711191"/>
      <w:bookmarkStart w:id="237" w:name="_Toc55481811"/>
      <w:bookmarkStart w:id="238" w:name="_Toc55482439"/>
      <w:bookmarkStart w:id="239" w:name="_Toc57271153"/>
      <w:bookmarkStart w:id="240" w:name="_Toc57287561"/>
      <w:bookmarkStart w:id="241" w:name="_Toc59009967"/>
      <w:bookmarkStart w:id="242" w:name="_Toc93495697"/>
      <w:r w:rsidRPr="0044515D">
        <w:t>Engagements spécifiques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618B29DA" w14:textId="77777777" w:rsidR="002014E8" w:rsidRPr="0044515D" w:rsidRDefault="002014E8" w:rsidP="002014E8">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32D16923" w14:textId="77777777" w:rsidR="002014E8" w:rsidRDefault="002014E8" w:rsidP="002014E8">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w:t>
      </w:r>
      <w:r>
        <w:rPr>
          <w:rFonts w:ascii="Marianne Light" w:hAnsi="Marianne Light" w:cs="Calibri"/>
          <w:sz w:val="18"/>
          <w:szCs w:val="18"/>
        </w:rPr>
        <w:t xml:space="preserve"> règlementations,</w:t>
      </w:r>
      <w:r w:rsidRPr="0044515D">
        <w:rPr>
          <w:rFonts w:ascii="Marianne Light" w:hAnsi="Marianne Light" w:cs="Calibri"/>
          <w:sz w:val="18"/>
          <w:szCs w:val="18"/>
        </w:rPr>
        <w:t xml:space="preserve"> lois et normes applicables et le bénéficiaire doit obtenir toutes les autorisations administratives nécessaires relatives à la conformité des installations</w:t>
      </w:r>
      <w:r>
        <w:rPr>
          <w:rFonts w:ascii="Marianne Light" w:hAnsi="Marianne Light" w:cs="Calibri"/>
          <w:sz w:val="18"/>
          <w:szCs w:val="18"/>
        </w:rPr>
        <w:t xml:space="preserve"> de la BETG</w:t>
      </w:r>
      <w:r w:rsidRPr="0044515D">
        <w:rPr>
          <w:rFonts w:ascii="Marianne Light" w:hAnsi="Marianne Light" w:cs="Calibri"/>
          <w:sz w:val="18"/>
          <w:szCs w:val="18"/>
        </w:rPr>
        <w:t>.</w:t>
      </w:r>
    </w:p>
    <w:p w14:paraId="26BB2E7F" w14:textId="77777777" w:rsidR="002014E8" w:rsidRDefault="002014E8" w:rsidP="002014E8">
      <w:pPr>
        <w:tabs>
          <w:tab w:val="left" w:pos="720"/>
        </w:tabs>
        <w:spacing w:after="200" w:line="276" w:lineRule="auto"/>
        <w:jc w:val="both"/>
        <w:rPr>
          <w:rFonts w:ascii="Marianne Light" w:hAnsi="Marianne Light"/>
          <w:b/>
          <w:sz w:val="18"/>
          <w:szCs w:val="18"/>
          <w:u w:val="single"/>
        </w:rPr>
      </w:pPr>
      <w:r>
        <w:rPr>
          <w:rFonts w:ascii="Marianne Light" w:hAnsi="Marianne Light"/>
          <w:b/>
          <w:sz w:val="18"/>
          <w:szCs w:val="18"/>
          <w:u w:val="single"/>
        </w:rPr>
        <w:t>3</w:t>
      </w:r>
      <w:r w:rsidRPr="0044515D">
        <w:rPr>
          <w:rFonts w:ascii="Marianne Light" w:hAnsi="Marianne Light"/>
          <w:b/>
          <w:sz w:val="18"/>
          <w:szCs w:val="18"/>
          <w:u w:val="single"/>
        </w:rPr>
        <w:t xml:space="preserve">.1 Engagement sur la production </w:t>
      </w:r>
      <w:r>
        <w:rPr>
          <w:rFonts w:ascii="Marianne Light" w:hAnsi="Marianne Light"/>
          <w:b/>
          <w:sz w:val="18"/>
          <w:szCs w:val="18"/>
          <w:u w:val="single"/>
        </w:rPr>
        <w:t>d’</w:t>
      </w:r>
      <w:proofErr w:type="spellStart"/>
      <w:r>
        <w:rPr>
          <w:rFonts w:ascii="Marianne Light" w:hAnsi="Marianne Light"/>
          <w:b/>
          <w:sz w:val="18"/>
          <w:szCs w:val="18"/>
          <w:u w:val="single"/>
        </w:rPr>
        <w:t>EnR&amp;R</w:t>
      </w:r>
      <w:proofErr w:type="spellEnd"/>
      <w:r>
        <w:rPr>
          <w:rFonts w:ascii="Marianne Light" w:hAnsi="Marianne Light"/>
          <w:b/>
          <w:sz w:val="18"/>
          <w:szCs w:val="18"/>
          <w:u w:val="single"/>
        </w:rPr>
        <w:t xml:space="preserve"> de la BETG</w:t>
      </w:r>
    </w:p>
    <w:p w14:paraId="75F37C40" w14:textId="77777777" w:rsidR="002014E8" w:rsidRPr="0044515D" w:rsidRDefault="002014E8" w:rsidP="002014E8">
      <w:pPr>
        <w:tabs>
          <w:tab w:val="left" w:pos="720"/>
        </w:tabs>
        <w:spacing w:after="200" w:line="276" w:lineRule="auto"/>
        <w:jc w:val="both"/>
        <w:rPr>
          <w:rFonts w:ascii="Marianne Light" w:hAnsi="Marianne Light"/>
          <w:b/>
          <w:vanish/>
          <w:sz w:val="18"/>
          <w:szCs w:val="18"/>
          <w:u w:val="single"/>
        </w:rPr>
      </w:pPr>
    </w:p>
    <w:p w14:paraId="18F29358"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sur une production </w:t>
      </w:r>
      <w:r>
        <w:rPr>
          <w:rFonts w:ascii="Marianne Light" w:hAnsi="Marianne Light" w:cstheme="minorHAnsi"/>
          <w:sz w:val="18"/>
          <w:szCs w:val="18"/>
        </w:rPr>
        <w:t>d’</w:t>
      </w:r>
      <w:proofErr w:type="spellStart"/>
      <w:r>
        <w:rPr>
          <w:rFonts w:ascii="Marianne Light" w:hAnsi="Marianne Light" w:cstheme="minorHAnsi"/>
          <w:sz w:val="18"/>
          <w:szCs w:val="18"/>
        </w:rPr>
        <w:t>EnR&amp;R</w:t>
      </w:r>
      <w:proofErr w:type="spellEnd"/>
      <w:r>
        <w:rPr>
          <w:rFonts w:ascii="Marianne Light" w:hAnsi="Marianne Light" w:cstheme="minorHAnsi"/>
          <w:sz w:val="18"/>
          <w:szCs w:val="18"/>
        </w:rPr>
        <w:t xml:space="preserve"> issue de la BETG de </w:t>
      </w:r>
      <w:r w:rsidRPr="00EF1ADC">
        <w:rPr>
          <w:rFonts w:ascii="Marianne Light" w:hAnsi="Marianne Light" w:cstheme="minorHAnsi"/>
          <w:sz w:val="18"/>
          <w:szCs w:val="18"/>
          <w:highlight w:val="lightGray"/>
        </w:rPr>
        <w:t>…</w:t>
      </w:r>
      <w:proofErr w:type="gramStart"/>
      <w:r w:rsidRPr="00EF1ADC">
        <w:rPr>
          <w:rFonts w:ascii="Marianne Light" w:hAnsi="Marianne Light" w:cstheme="minorHAnsi"/>
          <w:sz w:val="18"/>
          <w:szCs w:val="18"/>
          <w:highlight w:val="lightGray"/>
        </w:rPr>
        <w:t>…….</w:t>
      </w:r>
      <w:proofErr w:type="spellStart"/>
      <w:proofErr w:type="gramEnd"/>
      <w:r>
        <w:rPr>
          <w:rFonts w:ascii="Marianne Light" w:hAnsi="Marianne Light" w:cstheme="minorHAnsi"/>
          <w:sz w:val="18"/>
          <w:szCs w:val="18"/>
        </w:rPr>
        <w:t>MWh</w:t>
      </w:r>
      <w:proofErr w:type="spellEnd"/>
      <w:r>
        <w:rPr>
          <w:rFonts w:ascii="Marianne Light" w:hAnsi="Marianne Light" w:cstheme="minorHAnsi"/>
          <w:sz w:val="18"/>
          <w:szCs w:val="18"/>
        </w:rPr>
        <w:t>/an</w:t>
      </w:r>
      <w:r w:rsidRPr="0044515D">
        <w:rPr>
          <w:rFonts w:ascii="Marianne Light" w:hAnsi="Marianne Light" w:cstheme="minorHAnsi"/>
          <w:sz w:val="18"/>
          <w:szCs w:val="18"/>
        </w:rPr>
        <w:t>. Cette valeur constitue la référence pour le calcul du versement du solde de la convention.</w:t>
      </w:r>
    </w:p>
    <w:p w14:paraId="2D0B669E" w14:textId="77777777" w:rsidR="002014E8" w:rsidRPr="00F2082C" w:rsidRDefault="002014E8" w:rsidP="002014E8">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296C9876" w14:textId="77777777" w:rsidR="002014E8" w:rsidRPr="00F2082C" w:rsidRDefault="002014E8" w:rsidP="002014E8">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4621B145" w14:textId="77777777" w:rsidR="002014E8" w:rsidRDefault="002014E8" w:rsidP="002014E8">
      <w:pPr>
        <w:tabs>
          <w:tab w:val="left" w:pos="720"/>
        </w:tabs>
        <w:jc w:val="both"/>
        <w:rPr>
          <w:rFonts w:ascii="Marianne Light" w:hAnsi="Marianne Light" w:cstheme="minorHAnsi"/>
          <w:sz w:val="18"/>
          <w:szCs w:val="18"/>
        </w:rPr>
      </w:pPr>
    </w:p>
    <w:p w14:paraId="159A8C12" w14:textId="77777777" w:rsidR="002014E8" w:rsidRPr="002C7ACF" w:rsidRDefault="002014E8" w:rsidP="002014E8">
      <w:pPr>
        <w:tabs>
          <w:tab w:val="left" w:pos="720"/>
        </w:tabs>
        <w:spacing w:after="200" w:line="276" w:lineRule="auto"/>
        <w:jc w:val="both"/>
        <w:rPr>
          <w:rFonts w:ascii="Marianne Light" w:hAnsi="Marianne Light"/>
          <w:b/>
          <w:sz w:val="18"/>
          <w:szCs w:val="18"/>
          <w:u w:val="single"/>
        </w:rPr>
      </w:pPr>
      <w:r>
        <w:rPr>
          <w:rFonts w:ascii="Marianne Light" w:hAnsi="Marianne Light"/>
          <w:b/>
          <w:sz w:val="18"/>
          <w:szCs w:val="18"/>
          <w:u w:val="single"/>
        </w:rPr>
        <w:t>3.2 Engagement s</w:t>
      </w:r>
      <w:r w:rsidRPr="002F10B9">
        <w:rPr>
          <w:rFonts w:ascii="Marianne Light" w:hAnsi="Marianne Light"/>
          <w:b/>
          <w:sz w:val="18"/>
          <w:szCs w:val="18"/>
          <w:u w:val="single"/>
        </w:rPr>
        <w:t xml:space="preserve">ystème de comptage, suivi, </w:t>
      </w:r>
      <w:proofErr w:type="spellStart"/>
      <w:r w:rsidRPr="002F10B9">
        <w:rPr>
          <w:rFonts w:ascii="Marianne Light" w:hAnsi="Marianne Light"/>
          <w:b/>
          <w:sz w:val="18"/>
          <w:szCs w:val="18"/>
          <w:u w:val="single"/>
        </w:rPr>
        <w:t>reporting</w:t>
      </w:r>
      <w:proofErr w:type="spellEnd"/>
      <w:r w:rsidRPr="002F10B9">
        <w:rPr>
          <w:rFonts w:ascii="Marianne Light" w:hAnsi="Marianne Light"/>
          <w:b/>
          <w:sz w:val="18"/>
          <w:szCs w:val="18"/>
          <w:u w:val="single"/>
        </w:rPr>
        <w:t xml:space="preserve"> de la production </w:t>
      </w:r>
      <w:proofErr w:type="spellStart"/>
      <w:r w:rsidRPr="002F10B9">
        <w:rPr>
          <w:rFonts w:ascii="Marianne Light" w:hAnsi="Marianne Light"/>
          <w:b/>
          <w:sz w:val="18"/>
          <w:szCs w:val="18"/>
          <w:u w:val="single"/>
        </w:rPr>
        <w:t>EnR&amp;R</w:t>
      </w:r>
      <w:proofErr w:type="spellEnd"/>
    </w:p>
    <w:p w14:paraId="64FC4682"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w:t>
      </w:r>
      <w:r>
        <w:rPr>
          <w:rFonts w:ascii="Marianne Light" w:hAnsi="Marianne Light" w:cstheme="minorHAnsi"/>
          <w:sz w:val="18"/>
          <w:szCs w:val="18"/>
        </w:rPr>
        <w:t>otage à disposition du maître d</w:t>
      </w:r>
      <w:r w:rsidRPr="0044515D">
        <w:rPr>
          <w:rFonts w:ascii="Marianne Light" w:hAnsi="Marianne Light" w:cstheme="minorHAnsi"/>
          <w:sz w:val="18"/>
          <w:szCs w:val="18"/>
        </w:rPr>
        <w:t>’ouvrage, lui permettant de réaliser le bilan énergétique, de calculer des indicateurs tel que le rendement de</w:t>
      </w:r>
      <w:r>
        <w:rPr>
          <w:rFonts w:ascii="Marianne Light" w:hAnsi="Marianne Light" w:cstheme="minorHAnsi"/>
          <w:sz w:val="18"/>
          <w:szCs w:val="18"/>
        </w:rPr>
        <w:t xml:space="preserve">s </w:t>
      </w:r>
      <w:r w:rsidRPr="0044515D">
        <w:rPr>
          <w:rFonts w:ascii="Marianne Light" w:hAnsi="Marianne Light" w:cstheme="minorHAnsi"/>
          <w:sz w:val="18"/>
          <w:szCs w:val="18"/>
        </w:rPr>
        <w:t>installation</w:t>
      </w:r>
      <w:r>
        <w:rPr>
          <w:rFonts w:ascii="Marianne Light" w:hAnsi="Marianne Light" w:cstheme="minorHAnsi"/>
          <w:sz w:val="18"/>
          <w:szCs w:val="18"/>
        </w:rPr>
        <w:t>s</w:t>
      </w:r>
      <w:r w:rsidRPr="0044515D">
        <w:rPr>
          <w:rFonts w:ascii="Marianne Light" w:hAnsi="Marianne Light" w:cstheme="minorHAnsi"/>
          <w:sz w:val="18"/>
          <w:szCs w:val="18"/>
        </w:rPr>
        <w:t xml:space="preserve"> et ainsi de suivre et vérifier le bon fonctionnement de </w:t>
      </w:r>
      <w:r>
        <w:rPr>
          <w:rFonts w:ascii="Marianne Light" w:hAnsi="Marianne Light" w:cstheme="minorHAnsi"/>
          <w:sz w:val="18"/>
          <w:szCs w:val="18"/>
        </w:rPr>
        <w:t>ses</w:t>
      </w:r>
      <w:r w:rsidRPr="0044515D">
        <w:rPr>
          <w:rFonts w:ascii="Marianne Light" w:hAnsi="Marianne Light" w:cstheme="minorHAnsi"/>
          <w:sz w:val="18"/>
          <w:szCs w:val="18"/>
        </w:rPr>
        <w:t xml:space="preserve"> installation</w:t>
      </w:r>
      <w:r>
        <w:rPr>
          <w:rFonts w:ascii="Marianne Light" w:hAnsi="Marianne Light" w:cstheme="minorHAnsi"/>
          <w:sz w:val="18"/>
          <w:szCs w:val="18"/>
        </w:rPr>
        <w:t>s</w:t>
      </w:r>
      <w:r w:rsidRPr="0044515D">
        <w:rPr>
          <w:rFonts w:ascii="Marianne Light" w:hAnsi="Marianne Light" w:cstheme="minorHAnsi"/>
          <w:sz w:val="18"/>
          <w:szCs w:val="18"/>
        </w:rPr>
        <w:t>.</w:t>
      </w:r>
    </w:p>
    <w:p w14:paraId="3D29DD5E" w14:textId="77777777" w:rsidR="002014E8" w:rsidRPr="0044515D" w:rsidRDefault="002014E8" w:rsidP="002014E8">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maître d'ouvrage a à sa charge l’inves</w:t>
      </w:r>
      <w:r>
        <w:rPr>
          <w:rFonts w:ascii="Marianne Light" w:hAnsi="Marianne Light" w:cstheme="minorHAnsi"/>
          <w:sz w:val="18"/>
          <w:szCs w:val="18"/>
        </w:rPr>
        <w:t>tissement et l’exploitation des</w:t>
      </w:r>
      <w:r w:rsidRPr="0044515D">
        <w:rPr>
          <w:rFonts w:ascii="Marianne Light" w:hAnsi="Marianne Light" w:cstheme="minorHAnsi"/>
          <w:sz w:val="18"/>
          <w:szCs w:val="18"/>
        </w:rPr>
        <w:t xml:space="preserve"> compteur</w:t>
      </w:r>
      <w:r>
        <w:rPr>
          <w:rFonts w:ascii="Marianne Light" w:hAnsi="Marianne Light" w:cstheme="minorHAnsi"/>
          <w:sz w:val="18"/>
          <w:szCs w:val="18"/>
        </w:rPr>
        <w:t>s</w:t>
      </w:r>
      <w:r w:rsidRPr="0044515D">
        <w:rPr>
          <w:rFonts w:ascii="Marianne Light" w:hAnsi="Marianne Light" w:cstheme="minorHAnsi"/>
          <w:sz w:val="18"/>
          <w:szCs w:val="18"/>
        </w:rPr>
        <w:t xml:space="preserve"> énergétique</w:t>
      </w:r>
      <w:r>
        <w:rPr>
          <w:rFonts w:ascii="Marianne Light" w:hAnsi="Marianne Light" w:cstheme="minorHAnsi"/>
          <w:sz w:val="18"/>
          <w:szCs w:val="18"/>
        </w:rPr>
        <w:t>s</w:t>
      </w:r>
      <w:r w:rsidRPr="0044515D">
        <w:rPr>
          <w:rFonts w:ascii="Marianne Light" w:hAnsi="Marianne Light" w:cstheme="minorHAnsi"/>
          <w:sz w:val="18"/>
          <w:szCs w:val="18"/>
        </w:rPr>
        <w:t xml:space="preserve"> </w:t>
      </w:r>
      <w:r>
        <w:rPr>
          <w:rFonts w:ascii="Marianne Light" w:hAnsi="Marianne Light" w:cstheme="minorHAnsi"/>
          <w:sz w:val="18"/>
          <w:szCs w:val="18"/>
        </w:rPr>
        <w:t>permettant de mesurer</w:t>
      </w:r>
      <w:r w:rsidRPr="0044515D">
        <w:rPr>
          <w:rFonts w:ascii="Marianne Light" w:hAnsi="Marianne Light" w:cstheme="minorHAnsi"/>
          <w:sz w:val="18"/>
          <w:szCs w:val="18"/>
        </w:rPr>
        <w:t xml:space="preserve"> la production </w:t>
      </w:r>
      <w:r>
        <w:rPr>
          <w:rFonts w:ascii="Marianne Light" w:hAnsi="Marianne Light" w:cstheme="minorHAnsi"/>
          <w:sz w:val="18"/>
          <w:szCs w:val="18"/>
        </w:rPr>
        <w:t>d’</w:t>
      </w:r>
      <w:proofErr w:type="spellStart"/>
      <w:r>
        <w:rPr>
          <w:rFonts w:ascii="Marianne Light" w:hAnsi="Marianne Light" w:cstheme="minorHAnsi"/>
          <w:sz w:val="18"/>
          <w:szCs w:val="18"/>
        </w:rPr>
        <w:t>EnR&amp;R</w:t>
      </w:r>
      <w:proofErr w:type="spellEnd"/>
      <w:r w:rsidRPr="0044515D">
        <w:rPr>
          <w:rFonts w:ascii="Marianne Light" w:hAnsi="Marianne Light" w:cstheme="minorHAnsi"/>
          <w:sz w:val="18"/>
          <w:szCs w:val="18"/>
        </w:rPr>
        <w:t xml:space="preserve"> de la </w:t>
      </w:r>
      <w:r>
        <w:rPr>
          <w:rFonts w:ascii="Marianne Light" w:hAnsi="Marianne Light" w:cstheme="minorHAnsi"/>
          <w:sz w:val="18"/>
          <w:szCs w:val="18"/>
        </w:rPr>
        <w:t>BETG</w:t>
      </w:r>
      <w:r w:rsidRPr="0044515D">
        <w:rPr>
          <w:rFonts w:ascii="Marianne Light" w:hAnsi="Marianne Light" w:cstheme="minorHAnsi"/>
          <w:sz w:val="18"/>
          <w:szCs w:val="18"/>
        </w:rPr>
        <w:t xml:space="preserve">. </w:t>
      </w:r>
    </w:p>
    <w:p w14:paraId="0A1E2775" w14:textId="77777777" w:rsidR="002014E8" w:rsidRPr="0044515D" w:rsidRDefault="002014E8" w:rsidP="002014E8">
      <w:pPr>
        <w:spacing w:before="120"/>
        <w:jc w:val="both"/>
        <w:rPr>
          <w:rFonts w:ascii="Marianne Light" w:hAnsi="Marianne Light" w:cstheme="minorHAnsi"/>
          <w:b/>
          <w:sz w:val="18"/>
          <w:szCs w:val="18"/>
        </w:rPr>
      </w:pPr>
      <w:r w:rsidRPr="0044515D">
        <w:rPr>
          <w:rFonts w:ascii="Marianne Light" w:hAnsi="Marianne Light" w:cstheme="minorHAnsi"/>
          <w:sz w:val="18"/>
          <w:szCs w:val="18"/>
        </w:rPr>
        <w:t xml:space="preserve">A compter de la date de réception </w:t>
      </w:r>
      <w:r>
        <w:rPr>
          <w:rFonts w:ascii="Marianne Light" w:hAnsi="Marianne Light" w:cstheme="minorHAnsi"/>
          <w:sz w:val="18"/>
          <w:szCs w:val="18"/>
        </w:rPr>
        <w:t>des installations</w:t>
      </w:r>
      <w:r w:rsidRPr="0044515D">
        <w:rPr>
          <w:rFonts w:ascii="Marianne Light" w:hAnsi="Marianne Light" w:cstheme="minorHAnsi"/>
          <w:sz w:val="18"/>
          <w:szCs w:val="18"/>
        </w:rPr>
        <w:t xml:space="preserve">, le maître d'ouvrage dispose d’un </w:t>
      </w:r>
      <w:r w:rsidRPr="0044515D">
        <w:rPr>
          <w:rFonts w:ascii="Marianne Light" w:hAnsi="Marianne Light" w:cstheme="minorHAnsi"/>
          <w:b/>
          <w:sz w:val="18"/>
          <w:szCs w:val="18"/>
        </w:rPr>
        <w:t>délai maximum de 6 mois</w:t>
      </w:r>
      <w:r w:rsidRPr="0044515D">
        <w:rPr>
          <w:rFonts w:ascii="Marianne Light" w:hAnsi="Marianne Light" w:cstheme="minorHAnsi"/>
          <w:sz w:val="18"/>
          <w:szCs w:val="18"/>
        </w:rPr>
        <w:t xml:space="preserve"> pour proposer une </w:t>
      </w:r>
      <w:r w:rsidRPr="0044515D">
        <w:rPr>
          <w:rFonts w:ascii="Marianne Light" w:hAnsi="Marianne Light" w:cstheme="minorHAnsi"/>
          <w:b/>
          <w:sz w:val="18"/>
          <w:szCs w:val="18"/>
        </w:rPr>
        <w:t xml:space="preserve">date de déclenchement du comptage de la </w:t>
      </w:r>
      <w:r>
        <w:rPr>
          <w:rFonts w:ascii="Marianne Light" w:hAnsi="Marianne Light" w:cstheme="minorHAnsi"/>
          <w:b/>
          <w:sz w:val="18"/>
          <w:szCs w:val="18"/>
        </w:rPr>
        <w:t>quantité d’</w:t>
      </w:r>
      <w:proofErr w:type="spellStart"/>
      <w:r>
        <w:rPr>
          <w:rFonts w:ascii="Marianne Light" w:hAnsi="Marianne Light" w:cstheme="minorHAnsi"/>
          <w:b/>
          <w:sz w:val="18"/>
          <w:szCs w:val="18"/>
        </w:rPr>
        <w:t>EnR&amp;R</w:t>
      </w:r>
      <w:proofErr w:type="spellEnd"/>
      <w:r w:rsidRPr="0044515D">
        <w:rPr>
          <w:rFonts w:ascii="Marianne Light" w:hAnsi="Marianne Light" w:cstheme="minorHAnsi"/>
          <w:b/>
          <w:sz w:val="18"/>
          <w:szCs w:val="18"/>
        </w:rPr>
        <w:t>.</w:t>
      </w:r>
    </w:p>
    <w:p w14:paraId="41DC71D8" w14:textId="77777777" w:rsidR="002014E8" w:rsidRPr="0044515D" w:rsidRDefault="002014E8" w:rsidP="002014E8">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L’ADEME pourra tenir compte d’aléas non imputables au bénéficiaire de l’aide dans la détermination de la date de démarrage du comptage de la </w:t>
      </w:r>
      <w:r>
        <w:rPr>
          <w:rFonts w:ascii="Marianne Light" w:hAnsi="Marianne Light" w:cstheme="minorHAnsi"/>
          <w:sz w:val="18"/>
          <w:szCs w:val="18"/>
        </w:rPr>
        <w:t>quantité d’</w:t>
      </w:r>
      <w:proofErr w:type="spellStart"/>
      <w:r>
        <w:rPr>
          <w:rFonts w:ascii="Marianne Light" w:hAnsi="Marianne Light" w:cstheme="minorHAnsi"/>
          <w:sz w:val="18"/>
          <w:szCs w:val="18"/>
        </w:rPr>
        <w:t>EnR&amp;R</w:t>
      </w:r>
      <w:proofErr w:type="spellEnd"/>
      <w:r w:rsidRPr="0044515D">
        <w:rPr>
          <w:rFonts w:ascii="Marianne Light" w:hAnsi="Marianne Light" w:cstheme="minorHAnsi"/>
          <w:sz w:val="18"/>
          <w:szCs w:val="18"/>
        </w:rPr>
        <w:t>. Le bénéficiaire de l’aide devra cependant alerter l’ADEME suffisamment en amont et préciser clairement les raisons.</w:t>
      </w:r>
    </w:p>
    <w:p w14:paraId="41084A1A" w14:textId="77777777" w:rsidR="002014E8" w:rsidRPr="001B1604" w:rsidRDefault="002014E8" w:rsidP="002014E8">
      <w:pPr>
        <w:tabs>
          <w:tab w:val="left" w:pos="708"/>
        </w:tabs>
        <w:spacing w:after="200" w:line="276" w:lineRule="auto"/>
        <w:jc w:val="both"/>
        <w:rPr>
          <w:rFonts w:ascii="Marianne Light" w:hAnsi="Marianne Light"/>
          <w:b/>
          <w:sz w:val="18"/>
          <w:szCs w:val="18"/>
          <w:u w:val="single"/>
        </w:rPr>
      </w:pPr>
      <w:bookmarkStart w:id="243" w:name="_Toc33454447"/>
      <w:bookmarkStart w:id="244" w:name="_Toc53494958"/>
      <w:r>
        <w:rPr>
          <w:rFonts w:ascii="Marianne Light" w:hAnsi="Marianne Light"/>
          <w:b/>
          <w:sz w:val="18"/>
          <w:szCs w:val="18"/>
          <w:u w:val="single"/>
        </w:rPr>
        <w:t>3.3</w:t>
      </w:r>
      <w:r w:rsidRPr="0044515D">
        <w:rPr>
          <w:rFonts w:ascii="Marianne Light" w:hAnsi="Marianne Light"/>
          <w:b/>
          <w:sz w:val="18"/>
          <w:szCs w:val="18"/>
          <w:u w:val="single"/>
        </w:rPr>
        <w:t xml:space="preserve"> Engagement sur </w:t>
      </w:r>
      <w:r>
        <w:rPr>
          <w:rFonts w:ascii="Marianne Light" w:hAnsi="Marianne Light"/>
          <w:b/>
          <w:sz w:val="18"/>
          <w:szCs w:val="18"/>
          <w:u w:val="single"/>
        </w:rPr>
        <w:t>le taux</w:t>
      </w:r>
      <w:r w:rsidRPr="0044515D">
        <w:rPr>
          <w:rFonts w:ascii="Marianne Light" w:hAnsi="Marianne Light"/>
          <w:b/>
          <w:sz w:val="18"/>
          <w:szCs w:val="18"/>
          <w:u w:val="single"/>
        </w:rPr>
        <w:t xml:space="preserve"> d’</w:t>
      </w:r>
      <w:proofErr w:type="spellStart"/>
      <w:r w:rsidRPr="0044515D">
        <w:rPr>
          <w:rFonts w:ascii="Marianne Light" w:hAnsi="Marianne Light"/>
          <w:b/>
          <w:sz w:val="18"/>
          <w:szCs w:val="18"/>
          <w:u w:val="single"/>
        </w:rPr>
        <w:t>EnR&amp;R</w:t>
      </w:r>
      <w:proofErr w:type="spellEnd"/>
      <w:r w:rsidRPr="0044515D">
        <w:rPr>
          <w:rFonts w:ascii="Marianne Light" w:hAnsi="Marianne Light"/>
          <w:b/>
          <w:sz w:val="18"/>
          <w:szCs w:val="18"/>
          <w:u w:val="single"/>
        </w:rPr>
        <w:t xml:space="preserve"> </w:t>
      </w:r>
      <w:r>
        <w:rPr>
          <w:rFonts w:ascii="Marianne Light" w:hAnsi="Marianne Light"/>
          <w:b/>
          <w:sz w:val="18"/>
          <w:szCs w:val="18"/>
          <w:u w:val="single"/>
        </w:rPr>
        <w:t>de</w:t>
      </w:r>
      <w:r w:rsidRPr="0044515D">
        <w:rPr>
          <w:rFonts w:ascii="Marianne Light" w:hAnsi="Marianne Light"/>
          <w:b/>
          <w:sz w:val="18"/>
          <w:szCs w:val="18"/>
          <w:u w:val="single"/>
        </w:rPr>
        <w:t xml:space="preserve"> </w:t>
      </w:r>
      <w:bookmarkEnd w:id="243"/>
      <w:bookmarkEnd w:id="244"/>
      <w:r>
        <w:rPr>
          <w:rFonts w:ascii="Marianne Light" w:hAnsi="Marianne Light"/>
          <w:b/>
          <w:sz w:val="18"/>
          <w:szCs w:val="18"/>
          <w:u w:val="single"/>
        </w:rPr>
        <w:t>la BETG</w:t>
      </w:r>
    </w:p>
    <w:p w14:paraId="760FB117" w14:textId="77777777" w:rsidR="002014E8" w:rsidRPr="003C761A" w:rsidRDefault="002014E8" w:rsidP="002014E8">
      <w:pPr>
        <w:spacing w:before="240" w:line="240" w:lineRule="auto"/>
        <w:jc w:val="both"/>
        <w:rPr>
          <w:rFonts w:ascii="Marianne Light" w:hAnsi="Marianne Light" w:cstheme="minorHAnsi"/>
          <w:color w:val="00B050"/>
          <w:kern w:val="0"/>
          <w:sz w:val="18"/>
          <w:szCs w:val="18"/>
        </w:rPr>
      </w:pPr>
      <w:r w:rsidRPr="003C761A">
        <w:rPr>
          <w:rFonts w:ascii="Marianne Light" w:hAnsi="Marianne Light" w:cstheme="minorHAnsi"/>
          <w:color w:val="00B050"/>
          <w:kern w:val="0"/>
          <w:sz w:val="18"/>
          <w:szCs w:val="18"/>
        </w:rPr>
        <w:t>Pour tout projet, le r</w:t>
      </w:r>
      <w:r w:rsidRPr="003C761A">
        <w:rPr>
          <w:rFonts w:ascii="Marianne Light" w:hAnsi="Marianne Light" w:cs="Marianne Light"/>
          <w:color w:val="00B050"/>
          <w:kern w:val="0"/>
          <w:sz w:val="18"/>
          <w:szCs w:val="18"/>
        </w:rPr>
        <w:t>é</w:t>
      </w:r>
      <w:r w:rsidRPr="003C761A">
        <w:rPr>
          <w:rFonts w:ascii="Marianne Light" w:hAnsi="Marianne Light" w:cstheme="minorHAnsi"/>
          <w:color w:val="00B050"/>
          <w:kern w:val="0"/>
          <w:sz w:val="18"/>
          <w:szCs w:val="18"/>
        </w:rPr>
        <w:t>seau d’eau tempérée sera aliment</w:t>
      </w:r>
      <w:r w:rsidRPr="003C761A">
        <w:rPr>
          <w:rFonts w:ascii="Marianne Light" w:hAnsi="Marianne Light" w:cs="Marianne Light"/>
          <w:color w:val="00B050"/>
          <w:kern w:val="0"/>
          <w:sz w:val="18"/>
          <w:szCs w:val="18"/>
        </w:rPr>
        <w:t>é</w:t>
      </w:r>
      <w:r w:rsidRPr="003C761A">
        <w:rPr>
          <w:rFonts w:ascii="Marianne Light" w:hAnsi="Marianne Light" w:cstheme="minorHAnsi"/>
          <w:color w:val="00B050"/>
          <w:kern w:val="0"/>
          <w:sz w:val="18"/>
          <w:szCs w:val="18"/>
        </w:rPr>
        <w:t xml:space="preserve"> pour au moins par 65% d'</w:t>
      </w:r>
      <w:proofErr w:type="spellStart"/>
      <w:r w:rsidRPr="003C761A">
        <w:rPr>
          <w:rFonts w:ascii="Marianne Light" w:hAnsi="Marianne Light" w:cstheme="minorHAnsi"/>
          <w:color w:val="00B050"/>
          <w:kern w:val="0"/>
          <w:sz w:val="18"/>
          <w:szCs w:val="18"/>
        </w:rPr>
        <w:t>EnR</w:t>
      </w:r>
      <w:proofErr w:type="spellEnd"/>
      <w:r w:rsidRPr="003C761A">
        <w:rPr>
          <w:rFonts w:ascii="Marianne Light" w:hAnsi="Marianne Light" w:cstheme="minorHAnsi"/>
          <w:color w:val="00B050"/>
          <w:kern w:val="0"/>
          <w:sz w:val="18"/>
          <w:szCs w:val="18"/>
        </w:rPr>
        <w:t xml:space="preserve"> ou de récupération </w:t>
      </w:r>
      <w:r w:rsidRPr="003C761A">
        <w:rPr>
          <w:rFonts w:ascii="Marianne Light" w:hAnsi="Marianne Light" w:cstheme="minorHAnsi"/>
          <w:kern w:val="0"/>
          <w:sz w:val="18"/>
          <w:szCs w:val="18"/>
        </w:rPr>
        <w:t>sauf dérogation sur les projets de géothermie ou récupération de chaleur fatale, validée par l’ADEME.</w:t>
      </w:r>
    </w:p>
    <w:p w14:paraId="5309C3E7" w14:textId="77777777" w:rsidR="002014E8" w:rsidRDefault="002014E8" w:rsidP="002014E8">
      <w:pPr>
        <w:rPr>
          <w:rFonts w:ascii="Marianne Light" w:hAnsi="Marianne Light" w:cstheme="minorHAnsi"/>
          <w:color w:val="00B050"/>
          <w:kern w:val="0"/>
          <w:sz w:val="18"/>
          <w:szCs w:val="18"/>
        </w:rPr>
      </w:pPr>
    </w:p>
    <w:p w14:paraId="38AD5B32" w14:textId="77777777" w:rsidR="002014E8" w:rsidRPr="0044515D" w:rsidRDefault="002014E8" w:rsidP="002014E8">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Le cas échéant (cas des travaux anticipés, hors densification)</w:t>
      </w:r>
      <w:r w:rsidRPr="0044515D">
        <w:rPr>
          <w:rFonts w:cs="Calibri"/>
          <w:color w:val="00B050"/>
          <w:kern w:val="0"/>
          <w:sz w:val="18"/>
          <w:szCs w:val="18"/>
        </w:rPr>
        <w:t> </w:t>
      </w:r>
      <w:r w:rsidRPr="0044515D">
        <w:rPr>
          <w:rFonts w:ascii="Marianne Light" w:hAnsi="Marianne Light" w:cstheme="minorHAnsi"/>
          <w:color w:val="00B050"/>
          <w:kern w:val="0"/>
          <w:sz w:val="18"/>
          <w:szCs w:val="18"/>
        </w:rPr>
        <w:t>:</w:t>
      </w:r>
    </w:p>
    <w:p w14:paraId="6D9064AE" w14:textId="77777777" w:rsidR="002014E8" w:rsidRPr="0044515D" w:rsidRDefault="002014E8" w:rsidP="002014E8">
      <w:pPr>
        <w:jc w:val="both"/>
        <w:rPr>
          <w:rFonts w:ascii="Marianne Light" w:hAnsi="Marianne Light" w:cstheme="minorHAnsi"/>
          <w:i/>
          <w:color w:val="00B050"/>
          <w:kern w:val="0"/>
          <w:sz w:val="18"/>
          <w:szCs w:val="18"/>
        </w:rPr>
      </w:pPr>
      <w:r w:rsidRPr="0044515D">
        <w:rPr>
          <w:rFonts w:ascii="Marianne Light" w:hAnsi="Marianne Light" w:cstheme="minorHAnsi"/>
          <w:i/>
          <w:color w:val="00B050"/>
          <w:kern w:val="0"/>
          <w:sz w:val="18"/>
          <w:szCs w:val="18"/>
        </w:rPr>
        <w:t>Les projets de créations ou d'extensions, hors densification, présentant un caractère d'urgence, (réalisation concomitante à des travaux d'infrastructure ne pouvant être retardé</w:t>
      </w:r>
      <w:r>
        <w:rPr>
          <w:rFonts w:ascii="Marianne Light" w:hAnsi="Marianne Light" w:cstheme="minorHAnsi"/>
          <w:i/>
          <w:color w:val="00B050"/>
          <w:kern w:val="0"/>
          <w:sz w:val="18"/>
          <w:szCs w:val="18"/>
        </w:rPr>
        <w:t>s</w:t>
      </w:r>
      <w:r w:rsidRPr="0044515D">
        <w:rPr>
          <w:rFonts w:ascii="Marianne Light" w:hAnsi="Marianne Light" w:cstheme="minorHAnsi"/>
          <w:i/>
          <w:color w:val="00B050"/>
          <w:kern w:val="0"/>
          <w:sz w:val="18"/>
          <w:szCs w:val="18"/>
        </w:rPr>
        <w:t>, opportunités de raccordements non prévues…) et qui ne pourront respecter un niveau de 65% d’</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nécessaire pour atteindre le taux requis d'au moins 65% d'</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devra rembourser l’aide de l’ADEME comme le prévoit la convention de financement.</w:t>
      </w:r>
    </w:p>
    <w:p w14:paraId="5773470B" w14:textId="77777777" w:rsidR="002014E8" w:rsidRPr="0044515D" w:rsidRDefault="002014E8" w:rsidP="002014E8">
      <w:pPr>
        <w:jc w:val="both"/>
        <w:rPr>
          <w:rFonts w:ascii="Marianne Light" w:hAnsi="Marianne Light" w:cstheme="minorHAnsi"/>
          <w:color w:val="00B050"/>
          <w:kern w:val="0"/>
          <w:sz w:val="18"/>
          <w:szCs w:val="18"/>
        </w:rPr>
      </w:pPr>
    </w:p>
    <w:p w14:paraId="7C79571F" w14:textId="77777777" w:rsidR="002014E8" w:rsidRPr="0044515D" w:rsidRDefault="002014E8" w:rsidP="002014E8">
      <w:pPr>
        <w:tabs>
          <w:tab w:val="left" w:pos="720"/>
        </w:tabs>
        <w:spacing w:after="0" w:line="276" w:lineRule="auto"/>
        <w:jc w:val="both"/>
        <w:rPr>
          <w:rFonts w:ascii="Marianne Light" w:hAnsi="Marianne Light"/>
          <w:b/>
          <w:sz w:val="18"/>
          <w:szCs w:val="18"/>
          <w:u w:val="single"/>
        </w:rPr>
      </w:pPr>
      <w:r>
        <w:rPr>
          <w:rFonts w:ascii="Marianne Light" w:hAnsi="Marianne Light"/>
          <w:b/>
          <w:color w:val="00B050"/>
          <w:sz w:val="18"/>
          <w:szCs w:val="18"/>
          <w:u w:val="single"/>
        </w:rPr>
        <w:t>3.4</w:t>
      </w:r>
      <w:r w:rsidRPr="0044515D">
        <w:rPr>
          <w:rFonts w:ascii="Marianne Light" w:hAnsi="Marianne Light"/>
          <w:b/>
          <w:color w:val="00B050"/>
          <w:sz w:val="18"/>
          <w:szCs w:val="18"/>
          <w:u w:val="single"/>
        </w:rPr>
        <w:t xml:space="preserve"> Obligation d’information sur le schéma directeur </w:t>
      </w:r>
    </w:p>
    <w:p w14:paraId="56103034" w14:textId="77777777" w:rsidR="002014E8" w:rsidRPr="0044515D" w:rsidRDefault="002014E8" w:rsidP="002014E8">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 xml:space="preserve">(Chapitre à conserver dans le cadre d’une extension </w:t>
      </w:r>
      <w:r>
        <w:rPr>
          <w:rFonts w:ascii="Marianne Light" w:hAnsi="Marianne Light" w:cstheme="minorHAnsi"/>
          <w:color w:val="00B050"/>
          <w:kern w:val="0"/>
          <w:sz w:val="18"/>
          <w:szCs w:val="18"/>
        </w:rPr>
        <w:t xml:space="preserve">de BETG </w:t>
      </w:r>
      <w:r w:rsidRPr="0044515D">
        <w:rPr>
          <w:rFonts w:ascii="Marianne Light" w:hAnsi="Marianne Light" w:cstheme="minorHAnsi"/>
          <w:color w:val="00B050"/>
          <w:kern w:val="0"/>
          <w:sz w:val="18"/>
          <w:szCs w:val="18"/>
        </w:rPr>
        <w:t>uniquement) :</w:t>
      </w:r>
    </w:p>
    <w:p w14:paraId="4616231E" w14:textId="77777777" w:rsidR="002014E8" w:rsidRPr="0044515D" w:rsidRDefault="002014E8" w:rsidP="002014E8">
      <w:pPr>
        <w:jc w:val="both"/>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5A4E02C6" w14:textId="77777777" w:rsidR="002014E8" w:rsidRDefault="002014E8" w:rsidP="002014E8">
      <w:pPr>
        <w:widowControl w:val="0"/>
        <w:autoSpaceDE w:val="0"/>
        <w:autoSpaceDN w:val="0"/>
        <w:adjustRightInd w:val="0"/>
        <w:spacing w:line="240" w:lineRule="auto"/>
        <w:jc w:val="both"/>
        <w:rPr>
          <w:rFonts w:ascii="Marianne Light" w:hAnsi="Marianne Light" w:cs="Arial"/>
          <w:sz w:val="18"/>
          <w:szCs w:val="18"/>
        </w:rPr>
      </w:pPr>
    </w:p>
    <w:p w14:paraId="7DCD4DB4" w14:textId="77777777" w:rsidR="002014E8" w:rsidRPr="006813A8" w:rsidRDefault="002014E8" w:rsidP="002014E8">
      <w:pPr>
        <w:pStyle w:val="soustitre2"/>
        <w:ind w:left="0" w:firstLine="0"/>
        <w:rPr>
          <w:color w:val="00B050"/>
          <w:sz w:val="18"/>
        </w:rPr>
      </w:pPr>
      <w:bookmarkStart w:id="245" w:name="_Toc93495698"/>
      <w:r w:rsidRPr="006813A8">
        <w:rPr>
          <w:color w:val="00B050"/>
          <w:sz w:val="18"/>
        </w:rPr>
        <w:t>3.5 Engagement sur l’obtention de Certificats d’économie d’énergie (CEE)</w:t>
      </w:r>
      <w:bookmarkEnd w:id="245"/>
    </w:p>
    <w:p w14:paraId="482AE22F"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OPTION 1 (POUR PROJETS AYANT DEMANDE DES CEE)</w:t>
      </w:r>
    </w:p>
    <w:p w14:paraId="3033FF37"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Le montant maximum de l’aide tient compte des montants de CEE déclarés lors du dépôt de la demande d’aide.</w:t>
      </w:r>
    </w:p>
    <w:p w14:paraId="55D2A829"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 xml:space="preserve">Le Bénéficiaire s’engage à ne pas solliciter plus de CEE que le montant déclaré, soit </w:t>
      </w:r>
      <w:r w:rsidRPr="00B70338">
        <w:rPr>
          <w:rFonts w:ascii="Marianne Light" w:hAnsi="Marianne Light" w:cstheme="minorHAnsi"/>
          <w:b/>
          <w:color w:val="00B050"/>
          <w:sz w:val="18"/>
          <w:szCs w:val="18"/>
          <w:highlight w:val="cyan"/>
        </w:rPr>
        <w:t>XXX</w:t>
      </w:r>
      <w:r w:rsidRPr="00B70338">
        <w:rPr>
          <w:rFonts w:ascii="Marianne Light" w:hAnsi="Marianne Light" w:cstheme="minorHAnsi"/>
          <w:b/>
          <w:color w:val="00B050"/>
          <w:sz w:val="18"/>
          <w:szCs w:val="18"/>
        </w:rPr>
        <w:t xml:space="preserve"> </w:t>
      </w:r>
      <w:proofErr w:type="spellStart"/>
      <w:r w:rsidRPr="00B70338">
        <w:rPr>
          <w:rFonts w:ascii="Marianne Light" w:hAnsi="Marianne Light" w:cstheme="minorHAnsi"/>
          <w:b/>
          <w:color w:val="00B050"/>
          <w:sz w:val="18"/>
          <w:szCs w:val="18"/>
        </w:rPr>
        <w:t>MWh</w:t>
      </w:r>
      <w:proofErr w:type="spellEnd"/>
      <w:r w:rsidRPr="00B70338">
        <w:rPr>
          <w:rFonts w:ascii="Marianne Light" w:hAnsi="Marianne Light" w:cstheme="minorHAnsi"/>
          <w:b/>
          <w:color w:val="00B050"/>
          <w:sz w:val="18"/>
          <w:szCs w:val="18"/>
        </w:rPr>
        <w:t xml:space="preserve"> </w:t>
      </w:r>
      <w:proofErr w:type="spellStart"/>
      <w:r w:rsidRPr="00B70338">
        <w:rPr>
          <w:rFonts w:ascii="Marianne Light" w:hAnsi="Marianne Light" w:cstheme="minorHAnsi"/>
          <w:b/>
          <w:color w:val="00B050"/>
          <w:sz w:val="18"/>
          <w:szCs w:val="18"/>
        </w:rPr>
        <w:t>Cumac</w:t>
      </w:r>
      <w:proofErr w:type="spellEnd"/>
      <w:r w:rsidRPr="00B70338">
        <w:rPr>
          <w:rFonts w:ascii="Marianne Light" w:hAnsi="Marianne Light" w:cstheme="minorHAnsi"/>
          <w:b/>
          <w:color w:val="00B050"/>
          <w:sz w:val="18"/>
          <w:szCs w:val="18"/>
        </w:rPr>
        <w:t xml:space="preserve">. Le montant de l'aide globale pourrait être revu pour les projets qui bénéficieraient réellement d’un montant de CEE supérieur au montant prévisionnel déclaré à savoir </w:t>
      </w:r>
      <w:r w:rsidRPr="00B70338">
        <w:rPr>
          <w:rFonts w:ascii="Marianne Light" w:hAnsi="Marianne Light" w:cstheme="minorHAnsi"/>
          <w:b/>
          <w:color w:val="00B050"/>
          <w:sz w:val="18"/>
          <w:szCs w:val="18"/>
          <w:highlight w:val="cyan"/>
        </w:rPr>
        <w:t>XXX</w:t>
      </w:r>
      <w:r w:rsidRPr="00B70338">
        <w:rPr>
          <w:rFonts w:ascii="Marianne Light" w:hAnsi="Marianne Light" w:cstheme="minorHAnsi"/>
          <w:b/>
          <w:color w:val="00B050"/>
          <w:sz w:val="18"/>
          <w:szCs w:val="18"/>
        </w:rPr>
        <w:t xml:space="preserve"> €.</w:t>
      </w:r>
    </w:p>
    <w:p w14:paraId="0D8A1C2B"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OPTION 2 (POUR PROJETS N’AYANT PAS DEMANDE DE CEE)</w:t>
      </w:r>
    </w:p>
    <w:p w14:paraId="066746FC" w14:textId="77777777" w:rsidR="002014E8" w:rsidRPr="00B70338" w:rsidRDefault="002014E8" w:rsidP="002014E8">
      <w:pPr>
        <w:tabs>
          <w:tab w:val="left" w:pos="720"/>
        </w:tabs>
        <w:jc w:val="both"/>
        <w:rPr>
          <w:rFonts w:ascii="Marianne Light" w:hAnsi="Marianne Light" w:cstheme="minorHAnsi"/>
          <w:b/>
          <w:color w:val="00B050"/>
          <w:sz w:val="18"/>
          <w:szCs w:val="18"/>
        </w:rPr>
      </w:pPr>
      <w:r w:rsidRPr="00B70338">
        <w:rPr>
          <w:rFonts w:ascii="Marianne Light" w:hAnsi="Marianne Light" w:cstheme="minorHAnsi"/>
          <w:b/>
          <w:color w:val="00B050"/>
          <w:sz w:val="18"/>
          <w:szCs w:val="18"/>
        </w:rPr>
        <w:t>Le Bénéficiaire s’engage à ne pas solliciter de CEE dans le cadre de ce projet.</w:t>
      </w:r>
    </w:p>
    <w:p w14:paraId="431AEF37" w14:textId="77777777" w:rsidR="002014E8" w:rsidRPr="0044515D" w:rsidRDefault="002014E8" w:rsidP="002014E8">
      <w:pPr>
        <w:widowControl w:val="0"/>
        <w:autoSpaceDE w:val="0"/>
        <w:autoSpaceDN w:val="0"/>
        <w:adjustRightInd w:val="0"/>
        <w:spacing w:line="240" w:lineRule="auto"/>
        <w:jc w:val="both"/>
        <w:rPr>
          <w:rFonts w:ascii="Marianne Light" w:hAnsi="Marianne Light" w:cs="Arial"/>
          <w:sz w:val="18"/>
          <w:szCs w:val="18"/>
        </w:rPr>
      </w:pPr>
    </w:p>
    <w:p w14:paraId="7B57D743" w14:textId="77777777" w:rsidR="002014E8" w:rsidRPr="0044515D" w:rsidRDefault="002014E8" w:rsidP="002014E8">
      <w:pPr>
        <w:pStyle w:val="Titre1"/>
        <w:numPr>
          <w:ilvl w:val="0"/>
          <w:numId w:val="1"/>
        </w:numPr>
      </w:pPr>
      <w:bookmarkStart w:id="246" w:name="_Toc51178596"/>
      <w:bookmarkStart w:id="247" w:name="_Toc53494959"/>
      <w:bookmarkStart w:id="248" w:name="_Toc53495162"/>
      <w:bookmarkStart w:id="249" w:name="_Toc53495322"/>
      <w:bookmarkStart w:id="250" w:name="_Toc53498114"/>
      <w:bookmarkStart w:id="251" w:name="_Toc54599591"/>
      <w:bookmarkStart w:id="252" w:name="_Toc54621435"/>
      <w:bookmarkStart w:id="253" w:name="_Toc54711192"/>
      <w:bookmarkStart w:id="254" w:name="_Toc55481812"/>
      <w:bookmarkStart w:id="255" w:name="_Toc55482440"/>
      <w:bookmarkStart w:id="256" w:name="_Toc57271154"/>
      <w:bookmarkStart w:id="257" w:name="_Toc57287562"/>
      <w:bookmarkStart w:id="258" w:name="_Toc59009968"/>
      <w:bookmarkStart w:id="259" w:name="_Toc93495699"/>
      <w:r w:rsidRPr="0044515D">
        <w:t>Rapports / documents à fournir lors de l’exécution du contrat de financement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44515D">
        <w:t xml:space="preserve"> </w:t>
      </w:r>
    </w:p>
    <w:p w14:paraId="73EA0DB6" w14:textId="77777777" w:rsidR="002014E8" w:rsidRDefault="002014E8" w:rsidP="002014E8">
      <w:pPr>
        <w:widowControl w:val="0"/>
        <w:autoSpaceDE w:val="0"/>
        <w:autoSpaceDN w:val="0"/>
        <w:adjustRightInd w:val="0"/>
        <w:spacing w:line="240" w:lineRule="auto"/>
        <w:jc w:val="both"/>
        <w:rPr>
          <w:rFonts w:ascii="Arial" w:hAnsi="Arial" w:cs="Arial"/>
        </w:rPr>
      </w:pPr>
    </w:p>
    <w:p w14:paraId="751D005E" w14:textId="77777777" w:rsidR="002014E8" w:rsidRPr="003549B0" w:rsidRDefault="002014E8" w:rsidP="002014E8">
      <w:pPr>
        <w:widowControl w:val="0"/>
        <w:autoSpaceDE w:val="0"/>
        <w:autoSpaceDN w:val="0"/>
        <w:adjustRightInd w:val="0"/>
        <w:spacing w:line="240" w:lineRule="auto"/>
        <w:jc w:val="both"/>
        <w:rPr>
          <w:rFonts w:ascii="Marianne Light" w:hAnsi="Marianne Light" w:cstheme="minorHAnsi"/>
          <w:sz w:val="18"/>
          <w:szCs w:val="18"/>
        </w:rPr>
      </w:pPr>
      <w:r w:rsidRPr="003549B0">
        <w:rPr>
          <w:rFonts w:ascii="Marianne Light" w:hAnsi="Marianne Light" w:cstheme="minorHAnsi"/>
          <w:sz w:val="18"/>
          <w:szCs w:val="18"/>
        </w:rPr>
        <w:t>Selon les indications du contrat, vous devrez nous transmettre un ou pl</w:t>
      </w:r>
      <w:r>
        <w:rPr>
          <w:rFonts w:ascii="Marianne Light" w:hAnsi="Marianne Light" w:cstheme="minorHAnsi"/>
          <w:sz w:val="18"/>
          <w:szCs w:val="18"/>
        </w:rPr>
        <w:t>usieurs des rapports ci-dessous</w:t>
      </w:r>
      <w:r>
        <w:rPr>
          <w:rFonts w:cs="Calibri"/>
          <w:sz w:val="18"/>
          <w:szCs w:val="18"/>
        </w:rPr>
        <w:t> </w:t>
      </w:r>
      <w:r>
        <w:rPr>
          <w:rFonts w:ascii="Marianne Light" w:hAnsi="Marianne Light" w:cstheme="minorHAnsi"/>
          <w:sz w:val="18"/>
          <w:szCs w:val="18"/>
        </w:rPr>
        <w:t>:</w:t>
      </w:r>
    </w:p>
    <w:p w14:paraId="74A3FCB9" w14:textId="77777777" w:rsidR="002014E8" w:rsidRPr="00E367C2" w:rsidRDefault="002014E8" w:rsidP="002014E8">
      <w:pPr>
        <w:ind w:left="142" w:hanging="142"/>
        <w:jc w:val="both"/>
        <w:rPr>
          <w:rFonts w:ascii="Marianne Light" w:hAnsi="Marianne Light" w:cstheme="minorHAnsi"/>
          <w:bCs/>
          <w:sz w:val="18"/>
          <w:szCs w:val="18"/>
        </w:rPr>
      </w:pPr>
      <w:r w:rsidRPr="003804FD">
        <w:rPr>
          <w:rFonts w:ascii="Courier New" w:hAnsi="Courier New" w:cs="Courier New"/>
          <w:b/>
          <w:bCs/>
          <w:sz w:val="18"/>
          <w:szCs w:val="18"/>
        </w:rPr>
        <w:t>□</w:t>
      </w:r>
      <w:r w:rsidRPr="003804FD">
        <w:rPr>
          <w:rFonts w:ascii="Marianne Light" w:hAnsi="Marianne Light" w:cstheme="minorHAnsi"/>
          <w:b/>
          <w:bCs/>
          <w:sz w:val="18"/>
          <w:szCs w:val="18"/>
        </w:rPr>
        <w:t xml:space="preserve"> </w:t>
      </w:r>
      <w:r w:rsidRPr="001B1604">
        <w:rPr>
          <w:rFonts w:ascii="Marianne Light" w:hAnsi="Marianne Light" w:cstheme="minorHAnsi"/>
          <w:b/>
          <w:bCs/>
          <w:sz w:val="18"/>
          <w:szCs w:val="18"/>
          <w:u w:val="single"/>
        </w:rPr>
        <w:t>Un rapport intermédiaire</w:t>
      </w:r>
      <w:r w:rsidRPr="00E367C2">
        <w:rPr>
          <w:rFonts w:ascii="Marianne Light" w:hAnsi="Marianne Light" w:cstheme="minorHAnsi"/>
          <w:b/>
          <w:bCs/>
          <w:sz w:val="18"/>
          <w:szCs w:val="18"/>
        </w:rPr>
        <w:t xml:space="preserve">, à remettre, dans les 3 mois suivant la mise en service de </w:t>
      </w:r>
      <w:r>
        <w:rPr>
          <w:rFonts w:ascii="Marianne Light" w:hAnsi="Marianne Light" w:cstheme="minorHAnsi"/>
          <w:b/>
          <w:bCs/>
          <w:sz w:val="18"/>
          <w:szCs w:val="18"/>
        </w:rPr>
        <w:t>la centrale</w:t>
      </w:r>
      <w:r w:rsidRPr="00E367C2">
        <w:rPr>
          <w:rFonts w:ascii="Marianne Light" w:hAnsi="Marianne Light" w:cstheme="minorHAnsi"/>
          <w:b/>
          <w:bCs/>
          <w:sz w:val="18"/>
          <w:szCs w:val="18"/>
        </w:rPr>
        <w:t xml:space="preserve"> </w:t>
      </w:r>
      <w:r>
        <w:rPr>
          <w:rFonts w:ascii="Marianne Light" w:hAnsi="Marianne Light" w:cstheme="minorHAnsi"/>
          <w:b/>
          <w:bCs/>
          <w:sz w:val="18"/>
          <w:szCs w:val="18"/>
        </w:rPr>
        <w:t>géothermique</w:t>
      </w:r>
      <w:r w:rsidRPr="00E367C2">
        <w:rPr>
          <w:rFonts w:ascii="Marianne Light" w:hAnsi="Marianne Light" w:cstheme="minorHAnsi"/>
          <w:b/>
          <w:bCs/>
          <w:sz w:val="18"/>
          <w:szCs w:val="18"/>
        </w:rPr>
        <w:t xml:space="preserve"> comprenant </w:t>
      </w:r>
      <w:r w:rsidRPr="00E367C2">
        <w:rPr>
          <w:rFonts w:ascii="Marianne Light" w:hAnsi="Marianne Light" w:cstheme="minorHAnsi"/>
          <w:bCs/>
          <w:sz w:val="18"/>
          <w:szCs w:val="18"/>
        </w:rPr>
        <w:t xml:space="preserve">: </w:t>
      </w:r>
    </w:p>
    <w:p w14:paraId="522338AC" w14:textId="77777777" w:rsidR="002014E8" w:rsidRPr="008D5442"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8D5442">
        <w:rPr>
          <w:rFonts w:ascii="Marianne Light" w:hAnsi="Marianne Light" w:cstheme="minorHAnsi"/>
          <w:color w:val="auto"/>
          <w:sz w:val="18"/>
          <w:szCs w:val="18"/>
        </w:rPr>
        <w:t>Le plan de financement définitif</w:t>
      </w:r>
    </w:p>
    <w:p w14:paraId="2C41F4E1" w14:textId="77777777" w:rsidR="002014E8" w:rsidRPr="006813A8"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6813A8">
        <w:rPr>
          <w:rFonts w:ascii="Marianne Light" w:hAnsi="Marianne Light" w:cstheme="minorHAnsi"/>
          <w:color w:val="auto"/>
          <w:sz w:val="18"/>
          <w:szCs w:val="18"/>
        </w:rPr>
        <w:t>Une attestation du bénéficiaire validant le bon fonctionnement des installations et la conformité des Procès-Verbaux de réception des installations, synthétisant les éventuelles réserves</w:t>
      </w:r>
      <w:r w:rsidRPr="006813A8">
        <w:rPr>
          <w:rFonts w:cs="Calibri"/>
          <w:color w:val="auto"/>
          <w:sz w:val="18"/>
          <w:szCs w:val="18"/>
        </w:rPr>
        <w:t> </w:t>
      </w:r>
      <w:r w:rsidRPr="006813A8">
        <w:rPr>
          <w:rFonts w:ascii="Marianne Light" w:hAnsi="Marianne Light" w:cstheme="minorHAnsi"/>
          <w:color w:val="auto"/>
          <w:sz w:val="18"/>
          <w:szCs w:val="18"/>
        </w:rPr>
        <w:t>;</w:t>
      </w:r>
    </w:p>
    <w:p w14:paraId="795C1FC5" w14:textId="77777777" w:rsidR="002014E8" w:rsidRPr="006813A8" w:rsidRDefault="002014E8" w:rsidP="002014E8">
      <w:pPr>
        <w:pStyle w:val="Paragraphedeliste"/>
        <w:numPr>
          <w:ilvl w:val="0"/>
          <w:numId w:val="17"/>
        </w:numPr>
        <w:tabs>
          <w:tab w:val="left" w:pos="720"/>
        </w:tabs>
        <w:spacing w:after="200" w:line="276" w:lineRule="auto"/>
        <w:jc w:val="both"/>
        <w:rPr>
          <w:rFonts w:ascii="Marianne Light" w:hAnsi="Marianne Light" w:cstheme="minorHAnsi"/>
          <w:color w:val="auto"/>
          <w:sz w:val="18"/>
          <w:szCs w:val="18"/>
        </w:rPr>
      </w:pPr>
      <w:r w:rsidRPr="006813A8">
        <w:rPr>
          <w:rFonts w:ascii="Marianne Light" w:hAnsi="Marianne Light" w:cstheme="minorHAnsi"/>
          <w:color w:val="auto"/>
          <w:sz w:val="18"/>
          <w:szCs w:val="18"/>
        </w:rPr>
        <w:t xml:space="preserve">La fourniture des plans informatiques format DWG/SIG pour les services de l’état et observatoires concernés (recensement centralisés des ouvrages enterrés) </w:t>
      </w:r>
      <w:hyperlink r:id="rId12" w:history="1">
        <w:r w:rsidRPr="006813A8">
          <w:rPr>
            <w:rFonts w:cstheme="minorHAnsi"/>
            <w:color w:val="auto"/>
          </w:rPr>
          <w:t>www.reseaux-et-canalisations.gouv.fr</w:t>
        </w:r>
      </w:hyperlink>
      <w:r w:rsidRPr="006813A8">
        <w:rPr>
          <w:rFonts w:ascii="Marianne Light" w:hAnsi="Marianne Light" w:cstheme="minorHAnsi"/>
          <w:color w:val="auto"/>
          <w:sz w:val="18"/>
          <w:szCs w:val="18"/>
        </w:rPr>
        <w:t xml:space="preserve">, </w:t>
      </w:r>
      <w:hyperlink r:id="rId13" w:history="1">
        <w:r w:rsidRPr="006813A8">
          <w:rPr>
            <w:rFonts w:cstheme="minorHAnsi"/>
            <w:color w:val="auto"/>
          </w:rPr>
          <w:t>http://www.observatoire-des-reseaux.fr</w:t>
        </w:r>
      </w:hyperlink>
    </w:p>
    <w:p w14:paraId="5E3BC612" w14:textId="77777777" w:rsidR="002014E8" w:rsidRPr="006813A8" w:rsidRDefault="002014E8" w:rsidP="002014E8">
      <w:pPr>
        <w:pStyle w:val="Paragraphedeliste"/>
        <w:numPr>
          <w:ilvl w:val="0"/>
          <w:numId w:val="17"/>
        </w:numPr>
        <w:tabs>
          <w:tab w:val="left" w:pos="720"/>
        </w:tabs>
        <w:spacing w:after="200" w:line="276" w:lineRule="auto"/>
        <w:jc w:val="both"/>
        <w:rPr>
          <w:rFonts w:cstheme="minorHAnsi"/>
          <w:sz w:val="18"/>
        </w:rPr>
      </w:pPr>
      <w:r w:rsidRPr="006813A8">
        <w:rPr>
          <w:rFonts w:ascii="Marianne Light" w:hAnsi="Marianne Light" w:cstheme="minorHAnsi"/>
          <w:color w:val="auto"/>
          <w:sz w:val="18"/>
          <w:szCs w:val="18"/>
        </w:rPr>
        <w:t>La fourniture de l’analyse fonctionnelle de la BETG et du dossier d’ouvrage exécuté.</w:t>
      </w:r>
    </w:p>
    <w:p w14:paraId="362A83F8" w14:textId="77777777" w:rsidR="002014E8" w:rsidRPr="00E367C2"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La proposition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18159C5C" w14:textId="77777777" w:rsidR="002014E8"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Pr>
          <w:rFonts w:ascii="Marianne Light" w:hAnsi="Marianne Light" w:cstheme="minorHAnsi"/>
          <w:sz w:val="18"/>
          <w:szCs w:val="18"/>
        </w:rPr>
        <w:t>L</w:t>
      </w:r>
      <w:r w:rsidRPr="003549B0">
        <w:rPr>
          <w:rFonts w:ascii="Marianne Light" w:hAnsi="Marianne Light" w:cstheme="minorHAnsi"/>
          <w:sz w:val="18"/>
          <w:szCs w:val="18"/>
        </w:rPr>
        <w:t>es caractéristiques techniques actualisé</w:t>
      </w:r>
      <w:r>
        <w:rPr>
          <w:rFonts w:ascii="Marianne Light" w:hAnsi="Marianne Light" w:cstheme="minorHAnsi"/>
          <w:sz w:val="18"/>
          <w:szCs w:val="18"/>
        </w:rPr>
        <w:t>e</w:t>
      </w:r>
      <w:r w:rsidRPr="003549B0">
        <w:rPr>
          <w:rFonts w:ascii="Marianne Light" w:hAnsi="Marianne Light" w:cstheme="minorHAnsi"/>
          <w:sz w:val="18"/>
          <w:szCs w:val="18"/>
        </w:rPr>
        <w:t xml:space="preserve">s des installations </w:t>
      </w:r>
      <w:r>
        <w:rPr>
          <w:rFonts w:ascii="Marianne Light" w:hAnsi="Marianne Light" w:cstheme="minorHAnsi"/>
          <w:sz w:val="18"/>
          <w:szCs w:val="18"/>
        </w:rPr>
        <w:t xml:space="preserve">de géothermie </w:t>
      </w:r>
      <w:r w:rsidRPr="003549B0">
        <w:rPr>
          <w:rFonts w:ascii="Marianne Light" w:hAnsi="Marianne Light" w:cstheme="minorHAnsi"/>
          <w:sz w:val="18"/>
          <w:szCs w:val="18"/>
        </w:rPr>
        <w:t>précisant notamment la marque et le modèle de la (ou des) pompe(s) à chaleur installée(s), le cas échéant</w:t>
      </w:r>
      <w:r w:rsidRPr="003549B0">
        <w:rPr>
          <w:rFonts w:cs="Calibri"/>
          <w:sz w:val="18"/>
          <w:szCs w:val="18"/>
        </w:rPr>
        <w:t> </w:t>
      </w:r>
      <w:r w:rsidRPr="003549B0">
        <w:rPr>
          <w:rFonts w:ascii="Marianne Light" w:hAnsi="Marianne Light" w:cstheme="minorHAnsi"/>
          <w:sz w:val="18"/>
          <w:szCs w:val="18"/>
        </w:rPr>
        <w:t>;</w:t>
      </w:r>
    </w:p>
    <w:p w14:paraId="101C320B" w14:textId="77777777" w:rsidR="002014E8" w:rsidRPr="008C4E3D" w:rsidRDefault="002014E8" w:rsidP="002014E8">
      <w:pPr>
        <w:pStyle w:val="Paragraphedeliste"/>
        <w:numPr>
          <w:ilvl w:val="0"/>
          <w:numId w:val="17"/>
        </w:numPr>
        <w:tabs>
          <w:tab w:val="left" w:pos="720"/>
        </w:tabs>
        <w:spacing w:after="200" w:line="276" w:lineRule="auto"/>
        <w:jc w:val="both"/>
        <w:rPr>
          <w:rFonts w:ascii="Marianne Light" w:hAnsi="Marianne Light" w:cstheme="minorHAnsi"/>
          <w:sz w:val="18"/>
          <w:szCs w:val="18"/>
        </w:rPr>
      </w:pPr>
      <w:r w:rsidRPr="008C4E3D">
        <w:rPr>
          <w:rFonts w:ascii="Marianne Light" w:hAnsi="Marianne Light" w:cstheme="minorHAnsi"/>
          <w:sz w:val="18"/>
          <w:szCs w:val="18"/>
        </w:rPr>
        <w:t>Un reportage photographique réalisé lors de la phase travaux et au moment de la livraison de l’installation</w:t>
      </w:r>
      <w:r>
        <w:rPr>
          <w:rFonts w:ascii="Marianne Light" w:hAnsi="Marianne Light" w:cstheme="minorHAnsi"/>
          <w:sz w:val="18"/>
          <w:szCs w:val="18"/>
        </w:rPr>
        <w:t xml:space="preserve">, </w:t>
      </w:r>
      <w:r w:rsidRPr="00C17D0C">
        <w:rPr>
          <w:rFonts w:ascii="Marianne Light" w:hAnsi="Marianne Light" w:cstheme="minorHAnsi"/>
          <w:sz w:val="18"/>
          <w:szCs w:val="18"/>
        </w:rPr>
        <w:t>que l'ADEME pourra réutiliser dans le respect des crédits photos indiqués sur les images transmises</w:t>
      </w:r>
      <w:r w:rsidRPr="008C4E3D">
        <w:rPr>
          <w:rFonts w:ascii="Marianne Light" w:hAnsi="Marianne Light" w:cstheme="minorHAnsi"/>
          <w:sz w:val="18"/>
          <w:szCs w:val="18"/>
        </w:rPr>
        <w:t xml:space="preserve">. </w:t>
      </w:r>
    </w:p>
    <w:p w14:paraId="24B88173" w14:textId="77777777" w:rsidR="002014E8" w:rsidRPr="00E367C2" w:rsidRDefault="002014E8" w:rsidP="002014E8">
      <w:pPr>
        <w:ind w:left="142" w:hanging="142"/>
        <w:rPr>
          <w:rFonts w:ascii="Marianne Light" w:hAnsi="Marianne Light" w:cstheme="minorHAnsi"/>
          <w:bCs/>
          <w:color w:val="00B050"/>
          <w:kern w:val="0"/>
          <w:sz w:val="18"/>
          <w:szCs w:val="18"/>
        </w:rPr>
      </w:pPr>
      <w:r w:rsidRPr="00E367C2">
        <w:rPr>
          <w:rFonts w:ascii="Courier New" w:hAnsi="Courier New" w:cs="Courier New"/>
          <w:b/>
          <w:bCs/>
          <w:color w:val="00B050"/>
          <w:kern w:val="0"/>
          <w:sz w:val="18"/>
          <w:szCs w:val="18"/>
        </w:rPr>
        <w:t>□</w:t>
      </w:r>
      <w:r w:rsidRPr="00E367C2">
        <w:rPr>
          <w:rFonts w:ascii="Marianne Light" w:hAnsi="Marianne Light" w:cstheme="minorHAnsi"/>
          <w:b/>
          <w:bCs/>
          <w:color w:val="00B050"/>
          <w:kern w:val="0"/>
          <w:sz w:val="18"/>
          <w:szCs w:val="18"/>
        </w:rPr>
        <w:t xml:space="preserve"> Un premier rapport </w:t>
      </w:r>
      <w:r>
        <w:rPr>
          <w:rFonts w:ascii="Marianne Light" w:hAnsi="Marianne Light" w:cstheme="minorHAnsi"/>
          <w:b/>
          <w:bCs/>
          <w:color w:val="00B050"/>
          <w:kern w:val="0"/>
          <w:sz w:val="18"/>
          <w:szCs w:val="18"/>
        </w:rPr>
        <w:t>intermédiaire</w:t>
      </w:r>
      <w:r w:rsidRPr="00E367C2">
        <w:rPr>
          <w:rFonts w:ascii="Marianne Light" w:hAnsi="Marianne Light" w:cstheme="minorHAnsi"/>
          <w:b/>
          <w:bCs/>
          <w:color w:val="00B050"/>
          <w:kern w:val="0"/>
          <w:sz w:val="18"/>
          <w:szCs w:val="18"/>
        </w:rPr>
        <w:t>, à remettre dans les 3 mois suivant la mise en service de la 1</w:t>
      </w:r>
      <w:r w:rsidRPr="00E367C2">
        <w:rPr>
          <w:rFonts w:ascii="Marianne Light" w:hAnsi="Marianne Light" w:cstheme="minorHAnsi"/>
          <w:b/>
          <w:bCs/>
          <w:color w:val="00B050"/>
          <w:kern w:val="0"/>
          <w:sz w:val="18"/>
          <w:szCs w:val="18"/>
          <w:vertAlign w:val="superscript"/>
        </w:rPr>
        <w:t>ère</w:t>
      </w:r>
      <w:r w:rsidRPr="00E367C2">
        <w:rPr>
          <w:rFonts w:ascii="Marianne Light" w:hAnsi="Marianne Light" w:cstheme="minorHAnsi"/>
          <w:b/>
          <w:bCs/>
          <w:color w:val="00B050"/>
          <w:kern w:val="0"/>
          <w:sz w:val="18"/>
          <w:szCs w:val="18"/>
        </w:rPr>
        <w:t xml:space="preserve"> tranche de travaux de réseau éligible au Fonds Chaleur </w:t>
      </w:r>
      <w:r w:rsidRPr="00E367C2">
        <w:rPr>
          <w:rFonts w:ascii="Marianne Light" w:hAnsi="Marianne Light" w:cstheme="minorHAnsi"/>
          <w:bCs/>
          <w:color w:val="00B050"/>
          <w:kern w:val="0"/>
          <w:sz w:val="18"/>
          <w:szCs w:val="18"/>
        </w:rPr>
        <w:t>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554AEE1F" w14:textId="77777777" w:rsidR="002014E8" w:rsidRPr="00E367C2" w:rsidRDefault="002014E8" w:rsidP="002014E8">
      <w:pPr>
        <w:numPr>
          <w:ilvl w:val="0"/>
          <w:numId w:val="21"/>
        </w:numPr>
        <w:spacing w:after="0" w:line="240" w:lineRule="auto"/>
        <w:jc w:val="both"/>
        <w:rPr>
          <w:rFonts w:ascii="Marianne Light" w:hAnsi="Marianne Light" w:cstheme="minorHAnsi"/>
          <w:bCs/>
          <w:iCs/>
          <w:color w:val="00B050"/>
          <w:kern w:val="0"/>
          <w:sz w:val="18"/>
          <w:szCs w:val="18"/>
        </w:rPr>
      </w:pPr>
      <w:r w:rsidRPr="00E367C2">
        <w:rPr>
          <w:rFonts w:ascii="Marianne Light" w:hAnsi="Marianne Light" w:cstheme="minorHAnsi"/>
          <w:bCs/>
          <w:iCs/>
          <w:color w:val="00B050"/>
          <w:kern w:val="0"/>
          <w:sz w:val="18"/>
          <w:szCs w:val="18"/>
        </w:rPr>
        <w:t>Le procès-verbal de réception des 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 ou la présentation d’une attestation de bon fonctionnement de l’installation (par ex : PV de mise en service, essais COPREC…).</w:t>
      </w:r>
    </w:p>
    <w:p w14:paraId="369DF0D5"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iCs/>
          <w:color w:val="00B050"/>
          <w:kern w:val="0"/>
          <w:sz w:val="18"/>
          <w:szCs w:val="18"/>
        </w:rPr>
        <w:t>Le tableau des métrés et des DN actualisés du réseau, avec les données définitives après facturation.</w:t>
      </w:r>
    </w:p>
    <w:p w14:paraId="642CDF7D"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w:t>
      </w:r>
      <w:r w:rsidRPr="00E367C2">
        <w:rPr>
          <w:rFonts w:ascii="Marianne Light" w:hAnsi="Marianne Light" w:cs="Marianne Light"/>
          <w:bCs/>
          <w:color w:val="00B050"/>
          <w:kern w:val="0"/>
          <w:sz w:val="18"/>
          <w:szCs w:val="18"/>
        </w:rPr>
        <w:t>â</w:t>
      </w:r>
      <w:r w:rsidRPr="00E367C2">
        <w:rPr>
          <w:rFonts w:ascii="Marianne Light" w:hAnsi="Marianne Light" w:cstheme="minorHAnsi"/>
          <w:bCs/>
          <w:color w:val="00B050"/>
          <w:kern w:val="0"/>
          <w:sz w:val="18"/>
          <w:szCs w:val="18"/>
        </w:rPr>
        <w:t>timents raccord</w:t>
      </w:r>
      <w:r w:rsidRPr="00E367C2">
        <w:rPr>
          <w:rFonts w:ascii="Marianne Light" w:hAnsi="Marianne Light" w:cs="Marianne Light"/>
          <w:bCs/>
          <w:color w:val="00B050"/>
          <w:kern w:val="0"/>
          <w:sz w:val="18"/>
          <w:szCs w:val="18"/>
        </w:rPr>
        <w:t>é</w:t>
      </w:r>
      <w:r w:rsidRPr="00E367C2">
        <w:rPr>
          <w:rFonts w:ascii="Marianne Light" w:hAnsi="Marianne Light" w:cstheme="minorHAnsi"/>
          <w:bCs/>
          <w:color w:val="00B050"/>
          <w:kern w:val="0"/>
          <w:sz w:val="18"/>
          <w:szCs w:val="18"/>
        </w:rPr>
        <w:t>s avec puissances souscrites et longueurs de raccordement.</w:t>
      </w:r>
    </w:p>
    <w:p w14:paraId="28869C86" w14:textId="77777777" w:rsidR="002014E8" w:rsidRPr="00E367C2" w:rsidRDefault="002014E8" w:rsidP="002014E8">
      <w:pPr>
        <w:ind w:left="708"/>
        <w:rPr>
          <w:rFonts w:ascii="Marianne Light" w:hAnsi="Marianne Light" w:cstheme="minorHAnsi"/>
          <w:bCs/>
          <w:kern w:val="0"/>
          <w:sz w:val="18"/>
          <w:szCs w:val="18"/>
        </w:rPr>
      </w:pPr>
    </w:p>
    <w:p w14:paraId="4F2F798D" w14:textId="77777777" w:rsidR="002014E8" w:rsidRPr="00E367C2" w:rsidRDefault="002014E8" w:rsidP="002014E8">
      <w:pPr>
        <w:ind w:left="142" w:hanging="142"/>
        <w:rPr>
          <w:rFonts w:ascii="Marianne Light" w:hAnsi="Marianne Light" w:cstheme="minorHAnsi"/>
          <w:bCs/>
          <w:color w:val="00B050"/>
          <w:kern w:val="0"/>
          <w:sz w:val="18"/>
          <w:szCs w:val="18"/>
        </w:rPr>
      </w:pPr>
      <w:r w:rsidRPr="00E367C2">
        <w:rPr>
          <w:rFonts w:ascii="Courier New" w:hAnsi="Courier New" w:cs="Courier New"/>
          <w:b/>
          <w:bCs/>
          <w:color w:val="00B050"/>
          <w:kern w:val="0"/>
          <w:sz w:val="18"/>
          <w:szCs w:val="18"/>
        </w:rPr>
        <w:t>□</w:t>
      </w:r>
      <w:r w:rsidRPr="00E367C2">
        <w:rPr>
          <w:rFonts w:ascii="Marianne Light" w:hAnsi="Marianne Light" w:cstheme="minorHAnsi"/>
          <w:b/>
          <w:bCs/>
          <w:color w:val="00B050"/>
          <w:kern w:val="0"/>
          <w:sz w:val="18"/>
          <w:szCs w:val="18"/>
        </w:rPr>
        <w:t xml:space="preserve"> </w:t>
      </w:r>
      <w:r w:rsidRPr="003804FD">
        <w:rPr>
          <w:rFonts w:ascii="Marianne Light" w:hAnsi="Marianne Light" w:cstheme="minorHAnsi"/>
          <w:b/>
          <w:bCs/>
          <w:color w:val="00B050"/>
          <w:kern w:val="0"/>
          <w:sz w:val="18"/>
          <w:szCs w:val="18"/>
          <w:u w:val="single"/>
        </w:rPr>
        <w:t xml:space="preserve">Un second rapport </w:t>
      </w:r>
      <w:r>
        <w:rPr>
          <w:rFonts w:ascii="Marianne Light" w:hAnsi="Marianne Light" w:cstheme="minorHAnsi"/>
          <w:b/>
          <w:bCs/>
          <w:color w:val="00B050"/>
          <w:kern w:val="0"/>
          <w:sz w:val="18"/>
          <w:szCs w:val="18"/>
          <w:u w:val="single"/>
        </w:rPr>
        <w:t>intermédiaire</w:t>
      </w:r>
      <w:r w:rsidRPr="00E367C2">
        <w:rPr>
          <w:rFonts w:ascii="Marianne Light" w:hAnsi="Marianne Light" w:cstheme="minorHAnsi"/>
          <w:b/>
          <w:bCs/>
          <w:color w:val="00B050"/>
          <w:kern w:val="0"/>
          <w:sz w:val="18"/>
          <w:szCs w:val="18"/>
        </w:rPr>
        <w:t>, à remettre dans les 3 mois suivant la mise en service de la 2</w:t>
      </w:r>
      <w:r w:rsidRPr="003804FD">
        <w:rPr>
          <w:rFonts w:ascii="Marianne Light" w:hAnsi="Marianne Light" w:cstheme="minorHAnsi"/>
          <w:b/>
          <w:bCs/>
          <w:color w:val="00B050"/>
          <w:kern w:val="0"/>
          <w:sz w:val="18"/>
          <w:szCs w:val="18"/>
          <w:vertAlign w:val="superscript"/>
        </w:rPr>
        <w:t>nde</w:t>
      </w:r>
      <w:r w:rsidRPr="00E367C2">
        <w:rPr>
          <w:rFonts w:ascii="Marianne Light" w:hAnsi="Marianne Light" w:cstheme="minorHAnsi"/>
          <w:b/>
          <w:bCs/>
          <w:color w:val="00B050"/>
          <w:kern w:val="0"/>
          <w:sz w:val="18"/>
          <w:szCs w:val="18"/>
        </w:rPr>
        <w:t xml:space="preserve"> tranche de travaux de réseau éligible au Fonds Chaleur </w:t>
      </w:r>
      <w:r w:rsidRPr="00E367C2">
        <w:rPr>
          <w:rFonts w:ascii="Marianne Light" w:hAnsi="Marianne Light" w:cstheme="minorHAnsi"/>
          <w:bCs/>
          <w:color w:val="00B050"/>
          <w:kern w:val="0"/>
          <w:sz w:val="18"/>
          <w:szCs w:val="18"/>
        </w:rPr>
        <w:t>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6B56EAE4" w14:textId="77777777" w:rsidR="002014E8" w:rsidRPr="00E367C2" w:rsidRDefault="002014E8" w:rsidP="002014E8">
      <w:pPr>
        <w:numPr>
          <w:ilvl w:val="0"/>
          <w:numId w:val="21"/>
        </w:numPr>
        <w:spacing w:after="0" w:line="240" w:lineRule="auto"/>
        <w:jc w:val="both"/>
        <w:rPr>
          <w:rFonts w:ascii="Marianne Light" w:hAnsi="Marianne Light" w:cstheme="minorHAnsi"/>
          <w:bCs/>
          <w:iCs/>
          <w:color w:val="00B050"/>
          <w:kern w:val="0"/>
          <w:sz w:val="18"/>
          <w:szCs w:val="18"/>
        </w:rPr>
      </w:pPr>
      <w:r w:rsidRPr="00E367C2">
        <w:rPr>
          <w:rFonts w:ascii="Marianne Light" w:hAnsi="Marianne Light" w:cstheme="minorHAnsi"/>
          <w:bCs/>
          <w:iCs/>
          <w:color w:val="00B050"/>
          <w:kern w:val="0"/>
          <w:sz w:val="18"/>
          <w:szCs w:val="18"/>
        </w:rPr>
        <w:t>Le procès-verbal de réception des 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 ou la présentation d’une attestation de bon fonctionnement de l’installation (par ex : PV de mise en service, essais COPREC…).</w:t>
      </w:r>
    </w:p>
    <w:p w14:paraId="007E1069"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iCs/>
          <w:color w:val="00B050"/>
          <w:kern w:val="0"/>
          <w:sz w:val="18"/>
          <w:szCs w:val="18"/>
        </w:rPr>
        <w:t xml:space="preserve"> Le tableau des métrés et des DN actualisés du réseau, avec les données définitives après facturation.</w:t>
      </w:r>
    </w:p>
    <w:p w14:paraId="7F484F0D" w14:textId="77777777" w:rsidR="002014E8" w:rsidRPr="00E367C2" w:rsidRDefault="002014E8" w:rsidP="002014E8">
      <w:pPr>
        <w:numPr>
          <w:ilvl w:val="0"/>
          <w:numId w:val="21"/>
        </w:numPr>
        <w:spacing w:after="0" w:line="240" w:lineRule="auto"/>
        <w:jc w:val="both"/>
        <w:rPr>
          <w:rFonts w:ascii="Marianne Light" w:hAnsi="Marianne Light" w:cstheme="minorHAnsi"/>
          <w:bCs/>
          <w:color w:val="00B050"/>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w:t>
      </w:r>
      <w:r w:rsidRPr="00E367C2">
        <w:rPr>
          <w:rFonts w:ascii="Marianne Light" w:hAnsi="Marianne Light" w:cs="Marianne Light"/>
          <w:bCs/>
          <w:color w:val="00B050"/>
          <w:kern w:val="0"/>
          <w:sz w:val="18"/>
          <w:szCs w:val="18"/>
        </w:rPr>
        <w:t>â</w:t>
      </w:r>
      <w:r w:rsidRPr="00E367C2">
        <w:rPr>
          <w:rFonts w:ascii="Marianne Light" w:hAnsi="Marianne Light" w:cstheme="minorHAnsi"/>
          <w:bCs/>
          <w:color w:val="00B050"/>
          <w:kern w:val="0"/>
          <w:sz w:val="18"/>
          <w:szCs w:val="18"/>
        </w:rPr>
        <w:t>timents raccord</w:t>
      </w:r>
      <w:r w:rsidRPr="00E367C2">
        <w:rPr>
          <w:rFonts w:ascii="Marianne Light" w:hAnsi="Marianne Light" w:cs="Marianne Light"/>
          <w:bCs/>
          <w:color w:val="00B050"/>
          <w:kern w:val="0"/>
          <w:sz w:val="18"/>
          <w:szCs w:val="18"/>
        </w:rPr>
        <w:t>é</w:t>
      </w:r>
      <w:r w:rsidRPr="00E367C2">
        <w:rPr>
          <w:rFonts w:ascii="Marianne Light" w:hAnsi="Marianne Light" w:cstheme="minorHAnsi"/>
          <w:bCs/>
          <w:color w:val="00B050"/>
          <w:kern w:val="0"/>
          <w:sz w:val="18"/>
          <w:szCs w:val="18"/>
        </w:rPr>
        <w:t>s avec puissances souscrites et longueurs de raccordement.</w:t>
      </w:r>
    </w:p>
    <w:p w14:paraId="140DADCC" w14:textId="77777777" w:rsidR="002014E8" w:rsidRPr="00E367C2" w:rsidRDefault="002014E8" w:rsidP="002014E8">
      <w:pPr>
        <w:spacing w:after="0"/>
        <w:jc w:val="both"/>
        <w:rPr>
          <w:rFonts w:ascii="Marianne Light" w:hAnsi="Marianne Light" w:cstheme="minorHAnsi"/>
          <w:bCs/>
          <w:color w:val="00B050"/>
          <w:kern w:val="0"/>
          <w:sz w:val="18"/>
          <w:szCs w:val="18"/>
        </w:rPr>
      </w:pPr>
    </w:p>
    <w:p w14:paraId="6BD124BA" w14:textId="77777777" w:rsidR="002014E8" w:rsidRPr="00E367C2" w:rsidRDefault="002014E8" w:rsidP="002014E8">
      <w:pPr>
        <w:ind w:left="142" w:hanging="142"/>
        <w:rPr>
          <w:rFonts w:ascii="Marianne Light" w:hAnsi="Marianne Light" w:cstheme="minorHAnsi"/>
          <w:bCs/>
          <w:color w:val="00B050"/>
          <w:kern w:val="0"/>
          <w:sz w:val="18"/>
          <w:szCs w:val="18"/>
        </w:rPr>
      </w:pPr>
      <w:r w:rsidRPr="003804FD">
        <w:rPr>
          <w:rFonts w:ascii="Courier New" w:hAnsi="Courier New" w:cs="Courier New"/>
          <w:b/>
          <w:bCs/>
          <w:color w:val="00B050"/>
          <w:kern w:val="0"/>
          <w:sz w:val="18"/>
          <w:szCs w:val="18"/>
        </w:rPr>
        <w:t>□</w:t>
      </w:r>
      <w:r w:rsidRPr="003804FD">
        <w:rPr>
          <w:rFonts w:ascii="Marianne Light" w:hAnsi="Marianne Light" w:cstheme="minorHAnsi"/>
          <w:b/>
          <w:bCs/>
          <w:color w:val="00B050"/>
          <w:kern w:val="0"/>
          <w:sz w:val="18"/>
          <w:szCs w:val="18"/>
        </w:rPr>
        <w:t xml:space="preserve"> </w:t>
      </w:r>
      <w:r w:rsidRPr="00E52381">
        <w:rPr>
          <w:rFonts w:ascii="Marianne Light" w:hAnsi="Marianne Light" w:cstheme="minorHAnsi"/>
          <w:b/>
          <w:bCs/>
          <w:color w:val="00B050"/>
          <w:kern w:val="0"/>
          <w:sz w:val="18"/>
          <w:szCs w:val="18"/>
          <w:u w:val="single"/>
        </w:rPr>
        <w:t xml:space="preserve">Un ……. </w:t>
      </w:r>
      <w:proofErr w:type="gramStart"/>
      <w:r w:rsidRPr="00E52381">
        <w:rPr>
          <w:rFonts w:ascii="Marianne Light" w:hAnsi="Marianne Light" w:cstheme="minorHAnsi"/>
          <w:b/>
          <w:bCs/>
          <w:color w:val="00B050"/>
          <w:kern w:val="0"/>
          <w:sz w:val="18"/>
          <w:szCs w:val="18"/>
          <w:u w:val="single"/>
        </w:rPr>
        <w:t>rapport</w:t>
      </w:r>
      <w:proofErr w:type="gramEnd"/>
      <w:r w:rsidRPr="00E52381">
        <w:rPr>
          <w:rFonts w:ascii="Marianne Light" w:hAnsi="Marianne Light" w:cstheme="minorHAnsi"/>
          <w:b/>
          <w:bCs/>
          <w:color w:val="00B050"/>
          <w:kern w:val="0"/>
          <w:sz w:val="18"/>
          <w:szCs w:val="18"/>
          <w:u w:val="single"/>
        </w:rPr>
        <w:t xml:space="preserve"> intermédiaire</w:t>
      </w:r>
      <w:r w:rsidRPr="00E367C2">
        <w:rPr>
          <w:rFonts w:ascii="Marianne Light" w:hAnsi="Marianne Light" w:cstheme="minorHAnsi"/>
          <w:b/>
          <w:bCs/>
          <w:color w:val="00B050"/>
          <w:kern w:val="0"/>
          <w:sz w:val="18"/>
          <w:szCs w:val="18"/>
        </w:rPr>
        <w:t>, à remettre dans les 3 mois suivant</w:t>
      </w:r>
      <w:r w:rsidRPr="00E367C2">
        <w:rPr>
          <w:rFonts w:ascii="Marianne Light" w:hAnsi="Marianne Light" w:cstheme="minorHAnsi"/>
          <w:b/>
          <w:bCs/>
          <w:kern w:val="0"/>
          <w:sz w:val="18"/>
          <w:szCs w:val="18"/>
        </w:rPr>
        <w:t xml:space="preserve"> la mise en service </w:t>
      </w:r>
      <w:r w:rsidRPr="00E367C2">
        <w:rPr>
          <w:rFonts w:ascii="Marianne Light" w:hAnsi="Marianne Light" w:cstheme="minorHAnsi"/>
          <w:b/>
          <w:bCs/>
          <w:color w:val="00B050"/>
          <w:kern w:val="0"/>
          <w:sz w:val="18"/>
          <w:szCs w:val="18"/>
        </w:rPr>
        <w:t>de l’ensemble</w:t>
      </w:r>
      <w:r w:rsidRPr="00E367C2">
        <w:rPr>
          <w:rFonts w:ascii="Marianne Light" w:hAnsi="Marianne Light" w:cstheme="minorHAnsi"/>
          <w:b/>
          <w:bCs/>
          <w:kern w:val="0"/>
          <w:sz w:val="18"/>
          <w:szCs w:val="18"/>
        </w:rPr>
        <w:t xml:space="preserve"> du réseau faisant l’objet de l’aide Fond</w:t>
      </w:r>
      <w:r>
        <w:rPr>
          <w:rFonts w:ascii="Marianne Light" w:hAnsi="Marianne Light" w:cstheme="minorHAnsi"/>
          <w:b/>
          <w:bCs/>
          <w:kern w:val="0"/>
          <w:sz w:val="18"/>
          <w:szCs w:val="18"/>
        </w:rPr>
        <w:t>s</w:t>
      </w:r>
      <w:r w:rsidRPr="00E367C2">
        <w:rPr>
          <w:rFonts w:ascii="Marianne Light" w:hAnsi="Marianne Light" w:cstheme="minorHAnsi"/>
          <w:b/>
          <w:bCs/>
          <w:kern w:val="0"/>
          <w:sz w:val="18"/>
          <w:szCs w:val="18"/>
        </w:rPr>
        <w:t xml:space="preserve"> Chaleur</w:t>
      </w:r>
      <w:r w:rsidRPr="00E367C2">
        <w:rPr>
          <w:rFonts w:cs="Calibri"/>
          <w:b/>
          <w:bCs/>
          <w:kern w:val="0"/>
          <w:sz w:val="18"/>
          <w:szCs w:val="18"/>
        </w:rPr>
        <w:t> </w:t>
      </w:r>
      <w:r w:rsidRPr="00E367C2">
        <w:rPr>
          <w:rFonts w:ascii="Marianne Light" w:hAnsi="Marianne Light" w:cstheme="minorHAnsi"/>
          <w:bCs/>
          <w:color w:val="00B050"/>
          <w:kern w:val="0"/>
          <w:sz w:val="18"/>
          <w:szCs w:val="18"/>
        </w:rPr>
        <w:t xml:space="preserve"> comprenant</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xml:space="preserve">: </w:t>
      </w:r>
    </w:p>
    <w:p w14:paraId="517AE78F" w14:textId="77777777" w:rsidR="002014E8" w:rsidRPr="00E367C2" w:rsidRDefault="002014E8" w:rsidP="002014E8">
      <w:pPr>
        <w:numPr>
          <w:ilvl w:val="0"/>
          <w:numId w:val="20"/>
        </w:numPr>
        <w:spacing w:after="0" w:line="240" w:lineRule="auto"/>
        <w:jc w:val="both"/>
        <w:rPr>
          <w:rFonts w:ascii="Marianne Light" w:hAnsi="Marianne Light" w:cstheme="minorHAnsi"/>
          <w:bCs/>
          <w:iCs/>
          <w:kern w:val="0"/>
          <w:sz w:val="18"/>
          <w:szCs w:val="18"/>
        </w:rPr>
      </w:pPr>
      <w:r w:rsidRPr="00E367C2">
        <w:rPr>
          <w:rFonts w:ascii="Marianne Light" w:hAnsi="Marianne Light" w:cstheme="minorHAnsi"/>
          <w:bCs/>
          <w:iCs/>
          <w:kern w:val="0"/>
          <w:sz w:val="18"/>
          <w:szCs w:val="18"/>
        </w:rPr>
        <w:t xml:space="preserve">Le procès-verbal de réception des </w:t>
      </w:r>
      <w:r w:rsidRPr="00E367C2">
        <w:rPr>
          <w:rFonts w:ascii="Marianne Light" w:hAnsi="Marianne Light" w:cstheme="minorHAnsi"/>
          <w:bCs/>
          <w:iCs/>
          <w:color w:val="00B050"/>
          <w:kern w:val="0"/>
          <w:sz w:val="18"/>
          <w:szCs w:val="18"/>
        </w:rPr>
        <w:t>travaux d</w:t>
      </w:r>
      <w:r w:rsidRPr="00E367C2">
        <w:rPr>
          <w:rFonts w:ascii="Marianne Light" w:hAnsi="Marianne Light" w:cstheme="minorHAnsi"/>
          <w:color w:val="00B050"/>
          <w:kern w:val="0"/>
          <w:sz w:val="18"/>
          <w:szCs w:val="18"/>
        </w:rPr>
        <w:t>’extension ou de création</w:t>
      </w:r>
      <w:r w:rsidRPr="00E367C2">
        <w:rPr>
          <w:rFonts w:ascii="Marianne Light" w:hAnsi="Marianne Light" w:cstheme="minorHAnsi"/>
          <w:bCs/>
          <w:iCs/>
          <w:color w:val="00B050"/>
          <w:kern w:val="0"/>
          <w:sz w:val="18"/>
          <w:szCs w:val="18"/>
        </w:rPr>
        <w:t xml:space="preserve"> du réseau</w:t>
      </w:r>
      <w:r w:rsidRPr="00E367C2">
        <w:rPr>
          <w:rFonts w:ascii="Marianne Light" w:hAnsi="Marianne Light" w:cstheme="minorHAnsi"/>
          <w:bCs/>
          <w:iCs/>
          <w:kern w:val="0"/>
          <w:sz w:val="18"/>
          <w:szCs w:val="18"/>
        </w:rPr>
        <w:t xml:space="preserve"> : présentation d’une attestation de bon fonctionnement de l’installation (par ex : PV de mise en service, essais COPREC…).</w:t>
      </w:r>
    </w:p>
    <w:p w14:paraId="731239AE" w14:textId="77777777" w:rsidR="002014E8" w:rsidRPr="00E367C2" w:rsidRDefault="002014E8" w:rsidP="002014E8">
      <w:pPr>
        <w:numPr>
          <w:ilvl w:val="0"/>
          <w:numId w:val="20"/>
        </w:numPr>
        <w:spacing w:after="0" w:line="240" w:lineRule="auto"/>
        <w:jc w:val="both"/>
        <w:rPr>
          <w:rFonts w:ascii="Marianne Light" w:hAnsi="Marianne Light" w:cstheme="minorHAnsi"/>
          <w:bCs/>
          <w:kern w:val="0"/>
          <w:sz w:val="18"/>
          <w:szCs w:val="18"/>
        </w:rPr>
      </w:pPr>
      <w:r w:rsidRPr="00E367C2">
        <w:rPr>
          <w:rFonts w:ascii="Marianne Light" w:hAnsi="Marianne Light" w:cstheme="minorHAnsi"/>
          <w:bCs/>
          <w:iCs/>
          <w:kern w:val="0"/>
          <w:sz w:val="18"/>
          <w:szCs w:val="18"/>
        </w:rPr>
        <w:t>Le tableau complet des caractéristiques techniques actualisées à la présente annexe technique, y compris le tableau des métrés et des DN actualisés du réseau (avec les données définitives après facturation)</w:t>
      </w:r>
      <w:r w:rsidRPr="00E367C2">
        <w:rPr>
          <w:rFonts w:cs="Calibri"/>
          <w:bCs/>
          <w:iCs/>
          <w:kern w:val="0"/>
          <w:sz w:val="18"/>
          <w:szCs w:val="18"/>
        </w:rPr>
        <w:t> </w:t>
      </w:r>
    </w:p>
    <w:p w14:paraId="1D3BB529" w14:textId="77777777" w:rsidR="002014E8" w:rsidRPr="00E367C2" w:rsidRDefault="002014E8" w:rsidP="002014E8">
      <w:pPr>
        <w:numPr>
          <w:ilvl w:val="0"/>
          <w:numId w:val="20"/>
        </w:numPr>
        <w:spacing w:after="0" w:line="240" w:lineRule="auto"/>
        <w:jc w:val="both"/>
        <w:rPr>
          <w:rFonts w:ascii="Marianne Light" w:hAnsi="Marianne Light" w:cstheme="minorHAnsi"/>
          <w:bCs/>
          <w:kern w:val="0"/>
          <w:sz w:val="18"/>
          <w:szCs w:val="18"/>
        </w:rPr>
      </w:pPr>
      <w:r w:rsidRPr="00E367C2">
        <w:rPr>
          <w:rFonts w:ascii="Marianne Light" w:hAnsi="Marianne Light" w:cstheme="minorHAnsi"/>
          <w:bCs/>
          <w:color w:val="00B050"/>
          <w:kern w:val="0"/>
          <w:sz w:val="18"/>
          <w:szCs w:val="18"/>
        </w:rPr>
        <w:t>Cas des programmes de densification</w:t>
      </w:r>
      <w:r w:rsidRPr="00E367C2">
        <w:rPr>
          <w:rFonts w:cs="Calibri"/>
          <w:bCs/>
          <w:color w:val="00B050"/>
          <w:kern w:val="0"/>
          <w:sz w:val="18"/>
          <w:szCs w:val="18"/>
        </w:rPr>
        <w:t> </w:t>
      </w:r>
      <w:r w:rsidRPr="00E367C2">
        <w:rPr>
          <w:rFonts w:ascii="Marianne Light" w:hAnsi="Marianne Light" w:cstheme="minorHAnsi"/>
          <w:bCs/>
          <w:color w:val="00B050"/>
          <w:kern w:val="0"/>
          <w:sz w:val="18"/>
          <w:szCs w:val="18"/>
        </w:rPr>
        <w:t>: La liste des bâtiments raccordés avec puissances souscrites et longueurs de raccordement</w:t>
      </w:r>
    </w:p>
    <w:p w14:paraId="16A19D92" w14:textId="77777777" w:rsidR="002014E8" w:rsidRPr="00E367C2" w:rsidRDefault="002014E8" w:rsidP="002014E8">
      <w:pPr>
        <w:numPr>
          <w:ilvl w:val="0"/>
          <w:numId w:val="20"/>
        </w:numPr>
        <w:tabs>
          <w:tab w:val="left" w:pos="720"/>
          <w:tab w:val="left" w:pos="851"/>
        </w:tabs>
        <w:spacing w:after="0" w:line="276" w:lineRule="auto"/>
        <w:contextualSpacing/>
        <w:jc w:val="both"/>
        <w:rPr>
          <w:rFonts w:ascii="Marianne Light" w:hAnsi="Marianne Light" w:cstheme="minorHAnsi"/>
          <w:bCs/>
          <w:iCs/>
          <w:color w:val="00B050"/>
          <w:kern w:val="0"/>
          <w:sz w:val="18"/>
          <w:szCs w:val="18"/>
        </w:rPr>
      </w:pPr>
      <w:r w:rsidRPr="00E367C2">
        <w:rPr>
          <w:rFonts w:ascii="Marianne Light" w:hAnsi="Marianne Light" w:cstheme="minorHAnsi"/>
          <w:kern w:val="0"/>
          <w:sz w:val="18"/>
          <w:szCs w:val="18"/>
        </w:rPr>
        <w:t xml:space="preserve">Le plan de financement définitif. </w:t>
      </w:r>
    </w:p>
    <w:p w14:paraId="51269BF1" w14:textId="77777777" w:rsidR="002014E8" w:rsidRPr="00E367C2" w:rsidRDefault="002014E8" w:rsidP="002014E8">
      <w:pPr>
        <w:numPr>
          <w:ilvl w:val="0"/>
          <w:numId w:val="21"/>
        </w:numPr>
        <w:spacing w:after="0" w:line="240" w:lineRule="auto"/>
        <w:jc w:val="both"/>
        <w:rPr>
          <w:rFonts w:ascii="Marianne Light" w:hAnsi="Marianne Light" w:cstheme="minorHAnsi"/>
          <w:bCs/>
          <w:iCs/>
          <w:kern w:val="0"/>
          <w:sz w:val="18"/>
          <w:szCs w:val="18"/>
        </w:rPr>
      </w:pPr>
      <w:r w:rsidRPr="00E367C2">
        <w:rPr>
          <w:rFonts w:ascii="Marianne Light" w:hAnsi="Marianne Light" w:cstheme="minorHAnsi"/>
          <w:kern w:val="0"/>
          <w:sz w:val="18"/>
          <w:szCs w:val="18"/>
        </w:rPr>
        <w:t xml:space="preserve">Un plan de masse définitif des tracés </w:t>
      </w:r>
      <w:r>
        <w:rPr>
          <w:rFonts w:ascii="Marianne Light" w:hAnsi="Marianne Light" w:cstheme="minorHAnsi"/>
          <w:kern w:val="0"/>
          <w:sz w:val="18"/>
          <w:szCs w:val="18"/>
        </w:rPr>
        <w:t xml:space="preserve">à l’échelle au </w:t>
      </w:r>
      <w:r w:rsidRPr="00E367C2">
        <w:rPr>
          <w:rFonts w:ascii="Marianne Light" w:hAnsi="Marianne Light" w:cstheme="minorHAnsi"/>
          <w:bCs/>
          <w:iCs/>
          <w:kern w:val="0"/>
          <w:sz w:val="18"/>
          <w:szCs w:val="18"/>
        </w:rPr>
        <w:t>format PDF</w:t>
      </w:r>
    </w:p>
    <w:p w14:paraId="51394557" w14:textId="77777777" w:rsidR="002014E8" w:rsidRPr="00E367C2" w:rsidRDefault="002014E8" w:rsidP="002014E8">
      <w:pPr>
        <w:numPr>
          <w:ilvl w:val="0"/>
          <w:numId w:val="20"/>
        </w:numPr>
        <w:spacing w:after="0" w:line="276" w:lineRule="auto"/>
        <w:contextualSpacing/>
        <w:jc w:val="both"/>
        <w:rPr>
          <w:rFonts w:ascii="Marianne Light" w:eastAsia="Calibri" w:hAnsi="Marianne Light" w:cstheme="minorHAnsi"/>
          <w:kern w:val="0"/>
          <w:sz w:val="18"/>
          <w:szCs w:val="18"/>
          <w:lang w:eastAsia="en-US"/>
        </w:rPr>
      </w:pPr>
      <w:r w:rsidRPr="00E367C2">
        <w:rPr>
          <w:rFonts w:ascii="Marianne Light" w:eastAsia="Calibri" w:hAnsi="Marianne Light" w:cstheme="minorHAnsi"/>
          <w:kern w:val="0"/>
          <w:sz w:val="18"/>
          <w:szCs w:val="18"/>
          <w:lang w:eastAsia="en-US"/>
        </w:rPr>
        <w:t>Les modifications techniques éventuelles apportées sur l’installation.</w:t>
      </w:r>
    </w:p>
    <w:p w14:paraId="1D25FDD0" w14:textId="77777777" w:rsidR="002014E8" w:rsidRPr="00E367C2" w:rsidRDefault="002014E8" w:rsidP="002014E8">
      <w:pPr>
        <w:tabs>
          <w:tab w:val="left" w:pos="720"/>
        </w:tabs>
        <w:ind w:left="360"/>
        <w:rPr>
          <w:rFonts w:ascii="Marianne Light" w:hAnsi="Marianne Light" w:cstheme="minorHAnsi"/>
          <w:kern w:val="0"/>
          <w:sz w:val="18"/>
          <w:szCs w:val="18"/>
        </w:rPr>
      </w:pPr>
    </w:p>
    <w:p w14:paraId="5586DAEB" w14:textId="77777777" w:rsidR="002014E8" w:rsidRPr="00E367C2" w:rsidRDefault="002014E8" w:rsidP="002014E8">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18958B7" w14:textId="77777777" w:rsidR="002014E8" w:rsidRPr="00C929C2" w:rsidRDefault="002014E8" w:rsidP="002014E8">
      <w:pPr>
        <w:tabs>
          <w:tab w:val="left" w:pos="720"/>
        </w:tabs>
        <w:ind w:left="-218"/>
        <w:jc w:val="both"/>
        <w:rPr>
          <w:rFonts w:ascii="Marianne Light" w:hAnsi="Marianne Light" w:cstheme="minorHAnsi"/>
          <w:color w:val="000000" w:themeColor="text1"/>
          <w:sz w:val="18"/>
          <w:szCs w:val="18"/>
        </w:rPr>
      </w:pPr>
    </w:p>
    <w:p w14:paraId="7D1D3B2B" w14:textId="77777777" w:rsidR="002014E8" w:rsidRPr="00C929C2" w:rsidRDefault="002014E8" w:rsidP="002014E8">
      <w:pPr>
        <w:ind w:left="142" w:hanging="142"/>
        <w:jc w:val="both"/>
        <w:rPr>
          <w:rFonts w:ascii="Marianne Light" w:hAnsi="Marianne Light" w:cstheme="minorHAnsi"/>
          <w:b/>
          <w:bCs/>
          <w:sz w:val="18"/>
          <w:szCs w:val="18"/>
        </w:rPr>
      </w:pPr>
      <w:r w:rsidRPr="003804FD">
        <w:rPr>
          <w:rFonts w:ascii="Courier New" w:hAnsi="Courier New" w:cs="Courier New"/>
          <w:b/>
          <w:bCs/>
          <w:sz w:val="18"/>
          <w:szCs w:val="18"/>
        </w:rPr>
        <w:t>□</w:t>
      </w:r>
      <w:r w:rsidRPr="003804FD">
        <w:rPr>
          <w:rFonts w:ascii="Marianne Light" w:hAnsi="Marianne Light" w:cstheme="minorHAnsi"/>
          <w:b/>
          <w:bCs/>
          <w:sz w:val="18"/>
          <w:szCs w:val="18"/>
        </w:rPr>
        <w:t xml:space="preserve"> </w:t>
      </w:r>
      <w:r w:rsidRPr="00C929C2">
        <w:rPr>
          <w:rFonts w:ascii="Marianne Light" w:hAnsi="Marianne Light" w:cstheme="minorHAnsi"/>
          <w:b/>
          <w:bCs/>
          <w:sz w:val="18"/>
          <w:szCs w:val="18"/>
          <w:u w:val="single"/>
        </w:rPr>
        <w:t>Un rapport final</w:t>
      </w:r>
      <w:r w:rsidRPr="00C929C2">
        <w:rPr>
          <w:rFonts w:ascii="Marianne Light" w:hAnsi="Marianne Light" w:cstheme="minorHAnsi"/>
          <w:b/>
          <w:bCs/>
          <w:sz w:val="18"/>
          <w:szCs w:val="18"/>
        </w:rPr>
        <w:t>, à remettre dans un délai maximum de 24 mois après la mise en service de l’installation et avant la date de fin de l’opération comprenant :</w:t>
      </w:r>
    </w:p>
    <w:p w14:paraId="6573E6E4" w14:textId="77777777" w:rsidR="002014E8" w:rsidRPr="00CD0C93" w:rsidRDefault="002014E8" w:rsidP="002014E8">
      <w:pPr>
        <w:pStyle w:val="Paragraphedeliste"/>
        <w:numPr>
          <w:ilvl w:val="0"/>
          <w:numId w:val="18"/>
        </w:numPr>
        <w:spacing w:after="200" w:line="276" w:lineRule="auto"/>
        <w:jc w:val="both"/>
        <w:rPr>
          <w:rFonts w:ascii="Marianne Light" w:hAnsi="Marianne Light" w:cstheme="minorHAnsi"/>
          <w:sz w:val="18"/>
          <w:szCs w:val="18"/>
        </w:rPr>
      </w:pPr>
      <w:r>
        <w:rPr>
          <w:rFonts w:ascii="Marianne Light" w:hAnsi="Marianne Light" w:cstheme="minorHAnsi"/>
          <w:sz w:val="18"/>
          <w:szCs w:val="18"/>
        </w:rPr>
        <w:t>Le bilan annuel d’exploitation</w:t>
      </w:r>
      <w:r w:rsidRPr="00C929C2">
        <w:rPr>
          <w:rFonts w:ascii="Marianne Light" w:hAnsi="Marianne Light" w:cstheme="minorHAnsi"/>
          <w:sz w:val="18"/>
          <w:szCs w:val="18"/>
        </w:rPr>
        <w:t xml:space="preserve"> sur </w:t>
      </w:r>
      <w:r w:rsidRPr="00C929C2">
        <w:rPr>
          <w:rFonts w:ascii="Marianne Light" w:hAnsi="Marianne Light" w:cstheme="minorHAnsi"/>
          <w:b/>
          <w:sz w:val="18"/>
          <w:szCs w:val="18"/>
        </w:rPr>
        <w:t xml:space="preserve">une année complète de production </w:t>
      </w:r>
      <w:r w:rsidRPr="00C929C2">
        <w:rPr>
          <w:rFonts w:ascii="Marianne Light" w:hAnsi="Marianne Light" w:cstheme="minorHAnsi"/>
          <w:sz w:val="18"/>
          <w:szCs w:val="18"/>
        </w:rPr>
        <w:t>comprenant</w:t>
      </w:r>
      <w:r w:rsidRPr="00C929C2">
        <w:rPr>
          <w:rFonts w:cs="Calibri"/>
          <w:sz w:val="18"/>
          <w:szCs w:val="18"/>
        </w:rPr>
        <w:t> </w:t>
      </w:r>
      <w:r w:rsidRPr="00CD0C93">
        <w:rPr>
          <w:rFonts w:ascii="Marianne Light" w:hAnsi="Marianne Light" w:cstheme="minorHAnsi"/>
          <w:sz w:val="18"/>
          <w:szCs w:val="18"/>
        </w:rPr>
        <w:t>les résultats d’exploitation (bilan énergie sur une année pleine de production, données techniques de fonctionnement)</w:t>
      </w:r>
    </w:p>
    <w:p w14:paraId="2A6DA5DA"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Pr>
          <w:rFonts w:ascii="Marianne Light" w:hAnsi="Marianne Light" w:cstheme="minorHAnsi"/>
          <w:b/>
          <w:bCs/>
          <w:iCs/>
          <w:color w:val="00B050"/>
          <w:sz w:val="18"/>
          <w:szCs w:val="18"/>
        </w:rPr>
        <w:t>en cas de vente de chaleur et de froid.</w:t>
      </w:r>
    </w:p>
    <w:p w14:paraId="4B805AAF"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 xml:space="preserve">(dans le cas d’installation </w:t>
      </w:r>
      <w:r>
        <w:rPr>
          <w:rFonts w:ascii="Marianne Light" w:hAnsi="Marianne Light" w:cstheme="minorHAnsi"/>
          <w:b/>
          <w:bCs/>
          <w:iCs/>
          <w:color w:val="00B050"/>
          <w:sz w:val="18"/>
          <w:szCs w:val="18"/>
        </w:rPr>
        <w:t xml:space="preserve">de BETG </w:t>
      </w:r>
      <w:r w:rsidRPr="00C929C2">
        <w:rPr>
          <w:rFonts w:ascii="Marianne Light" w:hAnsi="Marianne Light" w:cstheme="minorHAnsi"/>
          <w:b/>
          <w:bCs/>
          <w:iCs/>
          <w:color w:val="00B050"/>
          <w:sz w:val="18"/>
          <w:szCs w:val="18"/>
        </w:rPr>
        <w:t>liée à un réseau de chaleur)</w:t>
      </w:r>
      <w:r>
        <w:rPr>
          <w:rFonts w:ascii="Marianne Light" w:hAnsi="Marianne Light" w:cstheme="minorHAnsi"/>
          <w:b/>
          <w:bCs/>
          <w:iCs/>
          <w:color w:val="00B050"/>
          <w:sz w:val="18"/>
          <w:szCs w:val="18"/>
        </w:rPr>
        <w:t>.</w:t>
      </w:r>
    </w:p>
    <w:p w14:paraId="1623D826"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B050"/>
          <w:sz w:val="18"/>
          <w:szCs w:val="18"/>
        </w:rPr>
      </w:pPr>
      <w:r>
        <w:rPr>
          <w:rFonts w:ascii="Marianne Light" w:hAnsi="Marianne Light" w:cstheme="minorHAnsi"/>
          <w:color w:val="00B050"/>
          <w:sz w:val="18"/>
          <w:szCs w:val="18"/>
        </w:rPr>
        <w:t>La f</w:t>
      </w:r>
      <w:r w:rsidRPr="00C929C2">
        <w:rPr>
          <w:rFonts w:ascii="Marianne Light" w:hAnsi="Marianne Light" w:cstheme="minorHAnsi"/>
          <w:color w:val="00B050"/>
          <w:sz w:val="18"/>
          <w:szCs w:val="18"/>
        </w:rPr>
        <w:t>ourniture du rapport annuel d’exploitation comprenant le compte rendu financier et une note sur les prix moyens facturés à l’abonné (R1+R2) en €/</w:t>
      </w:r>
      <w:proofErr w:type="spellStart"/>
      <w:r w:rsidRPr="00C929C2">
        <w:rPr>
          <w:rFonts w:ascii="Marianne Light" w:hAnsi="Marianne Light" w:cstheme="minorHAnsi"/>
          <w:color w:val="00B050"/>
          <w:sz w:val="18"/>
          <w:szCs w:val="18"/>
        </w:rPr>
        <w:t>MWh</w:t>
      </w:r>
      <w:proofErr w:type="spellEnd"/>
      <w:r w:rsidRPr="00C929C2">
        <w:rPr>
          <w:rFonts w:ascii="Marianne Light" w:hAnsi="Marianne Light" w:cstheme="minorHAnsi"/>
          <w:color w:val="00B050"/>
          <w:sz w:val="18"/>
          <w:szCs w:val="18"/>
        </w:rPr>
        <w:t xml:space="preserve"> moyens </w:t>
      </w:r>
      <w:proofErr w:type="spellStart"/>
      <w:proofErr w:type="gramStart"/>
      <w:r w:rsidRPr="00C929C2">
        <w:rPr>
          <w:rFonts w:ascii="Marianne Light" w:hAnsi="Marianne Light" w:cstheme="minorHAnsi"/>
          <w:color w:val="00B050"/>
          <w:sz w:val="18"/>
          <w:szCs w:val="18"/>
        </w:rPr>
        <w:t>révisés.avec</w:t>
      </w:r>
      <w:proofErr w:type="spellEnd"/>
      <w:proofErr w:type="gramEnd"/>
      <w:r w:rsidRPr="00C929C2">
        <w:rPr>
          <w:rFonts w:ascii="Marianne Light" w:hAnsi="Marianne Light" w:cstheme="minorHAnsi"/>
          <w:color w:val="00B050"/>
          <w:sz w:val="18"/>
          <w:szCs w:val="18"/>
        </w:rPr>
        <w:t xml:space="preserve"> fourniture d’une ou plusieurs polices d’abonnement carac</w:t>
      </w:r>
      <w:r>
        <w:rPr>
          <w:rFonts w:ascii="Marianne Light" w:hAnsi="Marianne Light" w:cstheme="minorHAnsi"/>
          <w:color w:val="00B050"/>
          <w:sz w:val="18"/>
          <w:szCs w:val="18"/>
        </w:rPr>
        <w:t>téristiques</w:t>
      </w:r>
      <w:r w:rsidRPr="00C929C2">
        <w:rPr>
          <w:rFonts w:ascii="Marianne Light" w:hAnsi="Marianne Light" w:cstheme="minorHAnsi"/>
          <w:color w:val="00B050"/>
          <w:sz w:val="18"/>
          <w:szCs w:val="18"/>
        </w:rPr>
        <w:t xml:space="preserve"> </w:t>
      </w:r>
      <w:r w:rsidRPr="002E435C">
        <w:rPr>
          <w:rFonts w:ascii="Marianne Light" w:hAnsi="Marianne Light" w:cstheme="minorHAnsi"/>
          <w:b/>
          <w:bCs/>
          <w:iCs/>
          <w:color w:val="00B050"/>
          <w:sz w:val="18"/>
          <w:szCs w:val="18"/>
        </w:rPr>
        <w:t xml:space="preserve"> </w:t>
      </w:r>
      <w:r>
        <w:rPr>
          <w:rFonts w:ascii="Marianne Light" w:hAnsi="Marianne Light" w:cstheme="minorHAnsi"/>
          <w:b/>
          <w:bCs/>
          <w:iCs/>
          <w:color w:val="00B050"/>
          <w:sz w:val="18"/>
          <w:szCs w:val="18"/>
        </w:rPr>
        <w:t>en cas de vente de chaleur et de froid.</w:t>
      </w:r>
    </w:p>
    <w:p w14:paraId="7827E4D8" w14:textId="77777777" w:rsidR="002014E8" w:rsidRPr="00C929C2" w:rsidRDefault="002014E8" w:rsidP="002014E8">
      <w:pPr>
        <w:pStyle w:val="Paragraphedeliste"/>
        <w:numPr>
          <w:ilvl w:val="0"/>
          <w:numId w:val="18"/>
        </w:numPr>
        <w:spacing w:after="200" w:line="276" w:lineRule="auto"/>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2D8337C5" w14:textId="77777777" w:rsidR="002014E8" w:rsidRPr="00E367C2" w:rsidRDefault="002014E8" w:rsidP="002014E8">
      <w:pPr>
        <w:tabs>
          <w:tab w:val="left" w:pos="0"/>
        </w:tabs>
        <w:jc w:val="both"/>
        <w:rPr>
          <w:rFonts w:ascii="Marianne Light" w:hAnsi="Marianne Light" w:cstheme="minorHAnsi"/>
          <w:b/>
          <w:bCs/>
          <w:sz w:val="18"/>
          <w:szCs w:val="18"/>
        </w:rPr>
      </w:pPr>
      <w:r w:rsidRPr="00E367C2">
        <w:rPr>
          <w:rFonts w:ascii="Courier New" w:hAnsi="Courier New" w:cs="Courier New"/>
          <w:b/>
          <w:bCs/>
          <w:sz w:val="18"/>
          <w:szCs w:val="18"/>
        </w:rPr>
        <w:t>□</w:t>
      </w:r>
      <w:r w:rsidRPr="00E367C2">
        <w:rPr>
          <w:rFonts w:ascii="Marianne Light" w:hAnsi="Marianne Light" w:cstheme="minorHAnsi"/>
          <w:b/>
          <w:bCs/>
          <w:sz w:val="18"/>
          <w:szCs w:val="18"/>
        </w:rPr>
        <w:t xml:space="preserve"> </w:t>
      </w:r>
      <w:r w:rsidRPr="003804FD">
        <w:rPr>
          <w:rFonts w:ascii="Marianne Light" w:hAnsi="Marianne Light" w:cstheme="minorHAnsi"/>
          <w:b/>
          <w:bCs/>
          <w:sz w:val="18"/>
          <w:szCs w:val="18"/>
          <w:u w:val="single"/>
        </w:rPr>
        <w:t>Bilans annuels</w:t>
      </w:r>
      <w:r w:rsidRPr="00E367C2">
        <w:rPr>
          <w:rFonts w:cs="Calibri"/>
          <w:b/>
          <w:bCs/>
          <w:sz w:val="18"/>
          <w:szCs w:val="18"/>
        </w:rPr>
        <w:t> </w:t>
      </w:r>
      <w:r w:rsidRPr="00E367C2">
        <w:rPr>
          <w:rFonts w:ascii="Marianne Light" w:hAnsi="Marianne Light" w:cstheme="minorHAnsi"/>
          <w:b/>
          <w:bCs/>
          <w:sz w:val="18"/>
          <w:szCs w:val="18"/>
        </w:rPr>
        <w:t>:</w:t>
      </w:r>
    </w:p>
    <w:p w14:paraId="1DFF3970" w14:textId="77777777" w:rsidR="002014E8" w:rsidRPr="00A92926" w:rsidRDefault="002014E8" w:rsidP="002014E8">
      <w:pPr>
        <w:tabs>
          <w:tab w:val="left" w:pos="720"/>
        </w:tabs>
        <w:jc w:val="both"/>
        <w:rPr>
          <w:rFonts w:ascii="Marianne Light" w:hAnsi="Marianne Light" w:cstheme="minorHAnsi"/>
          <w:b/>
          <w:sz w:val="18"/>
          <w:szCs w:val="18"/>
        </w:rPr>
      </w:pPr>
      <w:r w:rsidRPr="00E367C2">
        <w:rPr>
          <w:rFonts w:ascii="Marianne Light" w:hAnsi="Marianne Light" w:cstheme="minorHAnsi"/>
          <w:sz w:val="18"/>
          <w:szCs w:val="18"/>
        </w:rPr>
        <w:t>Le maître d'ouvrage s'engage à transmettre à l'ADEME jusqu’à 3 ans après le versement du solde, un</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bilan annuel, comprenant</w:t>
      </w:r>
      <w:r w:rsidRPr="00E367C2">
        <w:rPr>
          <w:rFonts w:cs="Calibri"/>
          <w:sz w:val="18"/>
          <w:szCs w:val="18"/>
        </w:rPr>
        <w:t> </w:t>
      </w:r>
      <w:r>
        <w:rPr>
          <w:rFonts w:ascii="Marianne Light" w:hAnsi="Marianne Light" w:cstheme="minorHAnsi"/>
          <w:sz w:val="18"/>
          <w:szCs w:val="18"/>
        </w:rPr>
        <w:t>les d</w:t>
      </w:r>
      <w:r w:rsidRPr="00090266">
        <w:rPr>
          <w:rFonts w:ascii="Marianne Light" w:hAnsi="Marianne Light" w:cstheme="minorHAnsi"/>
          <w:sz w:val="18"/>
          <w:szCs w:val="18"/>
        </w:rPr>
        <w:t>onnées d’exploitation</w:t>
      </w:r>
      <w:r>
        <w:rPr>
          <w:rFonts w:ascii="Marianne Light" w:hAnsi="Marianne Light" w:cstheme="minorHAnsi"/>
          <w:sz w:val="18"/>
          <w:szCs w:val="18"/>
        </w:rPr>
        <w:t xml:space="preserve"> de la centrale géothermique.</w:t>
      </w:r>
      <w:r>
        <w:rPr>
          <w:rFonts w:ascii="Marianne Light" w:hAnsi="Marianne Light" w:cstheme="minorHAnsi"/>
          <w:b/>
          <w:sz w:val="18"/>
          <w:szCs w:val="18"/>
        </w:rPr>
        <w:t xml:space="preserve"> </w:t>
      </w:r>
      <w:r w:rsidRPr="00E367C2">
        <w:rPr>
          <w:rFonts w:ascii="Marianne Light" w:hAnsi="Marianne Light" w:cstheme="minorHAnsi"/>
          <w:sz w:val="18"/>
          <w:szCs w:val="18"/>
        </w:rPr>
        <w:t xml:space="preserve">Ainsi l’ADEME pourra régulièrement faire un retour qualitatif au maître d’ouvrage sur l’exploitation de sa </w:t>
      </w:r>
      <w:r>
        <w:rPr>
          <w:rFonts w:ascii="Marianne Light" w:hAnsi="Marianne Light" w:cstheme="minorHAnsi"/>
          <w:sz w:val="18"/>
          <w:szCs w:val="18"/>
        </w:rPr>
        <w:t>centrale</w:t>
      </w:r>
      <w:r w:rsidRPr="00E367C2">
        <w:rPr>
          <w:rFonts w:ascii="Marianne Light" w:hAnsi="Marianne Light" w:cstheme="minorHAnsi"/>
          <w:sz w:val="18"/>
          <w:szCs w:val="18"/>
        </w:rPr>
        <w:t>.</w:t>
      </w:r>
      <w:bookmarkEnd w:id="228"/>
    </w:p>
    <w:p w14:paraId="786F9A10" w14:textId="619D6BAA" w:rsidR="00BC1105" w:rsidRDefault="00BC1105" w:rsidP="00591776">
      <w:pPr>
        <w:tabs>
          <w:tab w:val="left" w:pos="720"/>
        </w:tabs>
        <w:jc w:val="both"/>
      </w:pPr>
    </w:p>
    <w:sectPr w:rsidR="00BC1105" w:rsidSect="00F15DDD">
      <w:footerReference w:type="default" r:id="rId14"/>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7B20A" w14:textId="77777777" w:rsidR="007121DC" w:rsidRDefault="007121DC" w:rsidP="00355E54">
      <w:pPr>
        <w:spacing w:after="0" w:line="240" w:lineRule="auto"/>
      </w:pPr>
      <w:r>
        <w:separator/>
      </w:r>
    </w:p>
  </w:endnote>
  <w:endnote w:type="continuationSeparator" w:id="0">
    <w:p w14:paraId="5499CA42" w14:textId="77777777" w:rsidR="007121DC" w:rsidRDefault="007121D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6FC7" w14:textId="105EBCBF" w:rsidR="007121DC" w:rsidRDefault="007121DC" w:rsidP="00F15DDD">
    <w:pPr>
      <w:pStyle w:val="Pieddepage"/>
      <w:jc w:val="right"/>
      <w:rPr>
        <w:rFonts w:ascii="Marianne" w:hAnsi="Marianne"/>
        <w:sz w:val="16"/>
        <w:szCs w:val="16"/>
      </w:rPr>
    </w:pPr>
    <w:r>
      <w:tab/>
    </w:r>
    <w:r w:rsidR="008D3AEE" w:rsidRPr="008D3AEE">
      <w:rPr>
        <w:rFonts w:ascii="Marianne Light" w:hAnsi="Marianne Light"/>
        <w:sz w:val="16"/>
        <w:szCs w:val="16"/>
      </w:rPr>
      <w:t>Installation de boucle d’eau te</w:t>
    </w:r>
    <w:r w:rsidR="008D3AEE">
      <w:rPr>
        <w:rFonts w:ascii="Marianne Light" w:hAnsi="Marianne Light"/>
        <w:sz w:val="16"/>
        <w:szCs w:val="16"/>
      </w:rPr>
      <w:t xml:space="preserve">mpérée à énergie géothermique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8D3AEE">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1ABE7E2F" w14:textId="2EF3DD3A" w:rsidR="007121DC" w:rsidRDefault="007121DC" w:rsidP="00F15DDD">
    <w:pPr>
      <w:pStyle w:val="Pieddepage"/>
      <w:jc w:val="right"/>
    </w:pPr>
    <w:r w:rsidRPr="0038673F">
      <w:rPr>
        <w:noProof/>
        <w:sz w:val="16"/>
        <w:szCs w:val="16"/>
      </w:rPr>
      <w:drawing>
        <wp:anchor distT="0" distB="0" distL="114300" distR="114300" simplePos="0" relativeHeight="251659264" behindDoc="1" locked="1" layoutInCell="1" allowOverlap="1" wp14:anchorId="363C857F" wp14:editId="4ADA2CC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0D78" w14:textId="77777777" w:rsidR="007121DC" w:rsidRDefault="007121DC" w:rsidP="00355E54">
      <w:pPr>
        <w:spacing w:after="0" w:line="240" w:lineRule="auto"/>
      </w:pPr>
      <w:r>
        <w:separator/>
      </w:r>
    </w:p>
  </w:footnote>
  <w:footnote w:type="continuationSeparator" w:id="0">
    <w:p w14:paraId="26C61035" w14:textId="77777777" w:rsidR="007121DC" w:rsidRDefault="007121DC" w:rsidP="00355E54">
      <w:pPr>
        <w:spacing w:after="0" w:line="240" w:lineRule="auto"/>
      </w:pPr>
      <w:r>
        <w:continuationSeparator/>
      </w:r>
    </w:p>
  </w:footnote>
  <w:footnote w:id="1">
    <w:p w14:paraId="14140874" w14:textId="77777777" w:rsidR="002014E8" w:rsidRPr="002D1B7D" w:rsidRDefault="002014E8" w:rsidP="002014E8">
      <w:pPr>
        <w:pStyle w:val="Notedebasdepage"/>
        <w:rPr>
          <w:rFonts w:ascii="Marianne Light" w:hAnsi="Marianne Light"/>
          <w:sz w:val="14"/>
          <w:szCs w:val="16"/>
          <w:lang w:eastAsia="en-US"/>
        </w:rPr>
      </w:pPr>
      <w:r w:rsidRPr="002D1B7D">
        <w:rPr>
          <w:rStyle w:val="Appelnotedebasdep"/>
          <w:rFonts w:ascii="Marianne Light" w:hAnsi="Marianne Light"/>
          <w:sz w:val="14"/>
          <w:szCs w:val="16"/>
        </w:rPr>
        <w:footnoteRef/>
      </w:r>
      <w:r>
        <w:t xml:space="preserve"> </w:t>
      </w:r>
      <w:hyperlink r:id="rId1" w:history="1">
        <w:r w:rsidRPr="00E46975">
          <w:rPr>
            <w:rFonts w:ascii="Marianne Light" w:hAnsi="Marianne Light"/>
            <w:color w:val="0070C0"/>
            <w:sz w:val="14"/>
            <w:szCs w:val="16"/>
            <w:u w:val="single"/>
            <w:lang w:eastAsia="en-US"/>
          </w:rPr>
          <w:t>https://librairie.ademe.fr/energies-renouvelables-reseaux-et-stockage/1911-guide-de-creation-d-un-reseau-de-chaleur.html</w:t>
        </w:r>
      </w:hyperlink>
    </w:p>
  </w:footnote>
  <w:footnote w:id="2">
    <w:p w14:paraId="5F951870" w14:textId="77777777" w:rsidR="002014E8" w:rsidRDefault="002014E8" w:rsidP="002014E8">
      <w:pPr>
        <w:pStyle w:val="Notedebasdepage"/>
      </w:pPr>
      <w:r w:rsidRPr="002D1B7D">
        <w:rPr>
          <w:rStyle w:val="Appelnotedebasdep"/>
          <w:rFonts w:ascii="Marianne Light" w:hAnsi="Marianne Light"/>
          <w:sz w:val="14"/>
          <w:szCs w:val="16"/>
        </w:rPr>
        <w:footnoteRef/>
      </w:r>
      <w:r w:rsidRPr="002D1B7D">
        <w:rPr>
          <w:rStyle w:val="Appelnotedebasdep"/>
          <w:rFonts w:ascii="Marianne Light" w:hAnsi="Marianne Light"/>
          <w:sz w:val="14"/>
          <w:szCs w:val="16"/>
        </w:rPr>
        <w:t xml:space="preserve"> </w:t>
      </w:r>
      <w:r>
        <w:rPr>
          <w:rFonts w:ascii="Marianne Light" w:hAnsi="Marianne Light"/>
          <w:sz w:val="14"/>
          <w:szCs w:val="16"/>
        </w:rPr>
        <w:t xml:space="preserve"> </w:t>
      </w:r>
      <w:hyperlink r:id="rId2" w:history="1">
        <w:r w:rsidRPr="00E46975">
          <w:rPr>
            <w:rFonts w:ascii="Marianne Light" w:hAnsi="Marianne Light"/>
            <w:color w:val="0070C0"/>
            <w:sz w:val="14"/>
            <w:szCs w:val="16"/>
            <w:u w:val="single"/>
            <w:lang w:eastAsia="en-US"/>
          </w:rPr>
          <w:t>https://librairie.ademe.fr/energies-renouvelables-reseaux-et-stockage/2534-guide-de-realisation-du-schema-directeur-d-un-reseau-de-chaleur-ou-de-froid-existant.html</w:t>
        </w:r>
      </w:hyperlink>
    </w:p>
  </w:footnote>
  <w:footnote w:id="3">
    <w:p w14:paraId="75D779C5" w14:textId="3EAA352F" w:rsidR="002014E8" w:rsidRPr="00003945" w:rsidRDefault="002014E8" w:rsidP="002014E8">
      <w:pPr>
        <w:pStyle w:val="Notedebasdepage"/>
        <w:ind w:left="0" w:firstLine="0"/>
        <w:rPr>
          <w:rFonts w:ascii="Marianne Light" w:hAnsi="Marianne Light"/>
          <w:sz w:val="14"/>
          <w:szCs w:val="16"/>
        </w:rPr>
      </w:pPr>
      <w:r w:rsidRPr="00C5389F">
        <w:rPr>
          <w:rStyle w:val="Appelnotedebasdep"/>
        </w:rPr>
        <w:footnoteRef/>
      </w:r>
      <w:r w:rsidRPr="00C5389F">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 «Vtech_tab_BETG_</w:t>
      </w:r>
      <w:r>
        <w:rPr>
          <w:rFonts w:ascii="Marianne Light" w:hAnsi="Marianne Light" w:cstheme="minorHAnsi"/>
          <w:sz w:val="14"/>
          <w:szCs w:val="16"/>
        </w:rPr>
        <w:t>2022</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3" w:history="1">
        <w:r w:rsidR="008D3AEE" w:rsidRPr="008D3AEE">
          <w:rPr>
            <w:rStyle w:val="Lienhypertexte"/>
            <w:sz w:val="14"/>
          </w:rPr>
          <w:t>https://agirpourlatransition.ademe.fr/entreprises/aides-financieres/2022/installations-production-chaleur-froid-a-partir-boucle-deau-temp</w:t>
        </w:r>
        <w:r w:rsidR="008D3AEE" w:rsidRPr="008D3AEE">
          <w:rPr>
            <w:rStyle w:val="Lienhypertexte"/>
            <w:sz w:val="14"/>
          </w:rPr>
          <w:t>e</w:t>
        </w:r>
        <w:r w:rsidR="008D3AEE" w:rsidRPr="008D3AEE">
          <w:rPr>
            <w:rStyle w:val="Lienhypertexte"/>
            <w:sz w:val="14"/>
          </w:rPr>
          <w:t>ree</w:t>
        </w:r>
      </w:hyperlink>
    </w:p>
  </w:footnote>
  <w:footnote w:id="4">
    <w:p w14:paraId="666768C9" w14:textId="7B12F9FB" w:rsidR="002014E8" w:rsidRPr="00003945" w:rsidRDefault="002014E8" w:rsidP="002014E8">
      <w:pPr>
        <w:pStyle w:val="Notedebasdepage"/>
        <w:ind w:left="0" w:firstLine="0"/>
        <w:rPr>
          <w:rFonts w:ascii="Marianne Light" w:hAnsi="Marianne Light"/>
          <w:sz w:val="14"/>
          <w:szCs w:val="16"/>
        </w:rPr>
      </w:pPr>
      <w:r w:rsidRPr="00003945">
        <w:rPr>
          <w:rStyle w:val="Appelnotedebasdep"/>
          <w:rFonts w:ascii="Marianne Light" w:hAnsi="Marianne Light"/>
        </w:rPr>
        <w:footnoteRef/>
      </w:r>
      <w:r w:rsidRPr="00003945">
        <w:rPr>
          <w:rFonts w:ascii="Marianne Light" w:hAnsi="Marianne Light"/>
        </w:rPr>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 «Vtech_tab_BETG_</w:t>
      </w:r>
      <w:r>
        <w:rPr>
          <w:rFonts w:ascii="Marianne Light" w:hAnsi="Marianne Light" w:cstheme="minorHAnsi"/>
          <w:sz w:val="14"/>
          <w:szCs w:val="16"/>
        </w:rPr>
        <w:t>2022</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4" w:history="1">
        <w:r w:rsidR="008D3AEE" w:rsidRPr="008D3AEE">
          <w:rPr>
            <w:rStyle w:val="Lienhypertexte"/>
            <w:sz w:val="14"/>
          </w:rPr>
          <w:t>https://agirpourlatransition.ademe.fr/entreprises/aides-financieres/2022/installations-production-chaleur-froid-a-partir-boucle-deau-temperee</w:t>
        </w:r>
      </w:hyperlink>
    </w:p>
  </w:footnote>
  <w:footnote w:id="5">
    <w:p w14:paraId="282BC85A" w14:textId="5511F14E" w:rsidR="002014E8" w:rsidRPr="000E53BB" w:rsidRDefault="002014E8" w:rsidP="002014E8">
      <w:pPr>
        <w:pStyle w:val="Notedebasdepage"/>
        <w:ind w:left="0" w:firstLine="0"/>
        <w:rPr>
          <w:rFonts w:ascii="Marianne Light" w:hAnsi="Marianne Light"/>
          <w:sz w:val="14"/>
          <w:szCs w:val="16"/>
        </w:rPr>
      </w:pPr>
      <w:r>
        <w:rPr>
          <w:rStyle w:val="Appelnotedebasdep"/>
        </w:rPr>
        <w:footnoteRef/>
      </w:r>
      <w:r>
        <w:t xml:space="preserve"> </w:t>
      </w:r>
      <w:r w:rsidRPr="00E54F7D">
        <w:rPr>
          <w:rFonts w:ascii="Marianne Light" w:hAnsi="Marianne Light" w:cstheme="minorHAnsi"/>
          <w:sz w:val="14"/>
          <w:szCs w:val="16"/>
        </w:rPr>
        <w:t xml:space="preserve">Disponible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 «Vtech_tab_BETG_</w:t>
      </w:r>
      <w:r>
        <w:rPr>
          <w:rFonts w:ascii="Marianne Light" w:hAnsi="Marianne Light" w:cstheme="minorHAnsi"/>
          <w:sz w:val="14"/>
          <w:szCs w:val="16"/>
        </w:rPr>
        <w:t>2022</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5" w:history="1">
        <w:r w:rsidR="008D3AEE" w:rsidRPr="008D3AEE">
          <w:rPr>
            <w:rStyle w:val="Lienhypertexte"/>
            <w:sz w:val="14"/>
          </w:rPr>
          <w:t>https://agirpourlatransition.ademe.fr/entreprises/aides-financieres/2022/installations-production-chaleur-froid-a-partir-boucle-deau-temperee</w:t>
        </w:r>
      </w:hyperlink>
    </w:p>
  </w:footnote>
  <w:footnote w:id="6">
    <w:p w14:paraId="32B1FCAA" w14:textId="2F47AEA5" w:rsidR="002014E8" w:rsidRPr="00D73A84" w:rsidRDefault="002014E8" w:rsidP="002014E8">
      <w:pPr>
        <w:pStyle w:val="Notedebasdepage"/>
        <w:ind w:left="0" w:firstLine="0"/>
        <w:rPr>
          <w:rFonts w:asciiTheme="minorHAnsi" w:hAnsiTheme="minorHAnsi" w:cs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cstheme="minorHAnsi"/>
          <w:sz w:val="18"/>
          <w:szCs w:val="18"/>
        </w:rPr>
        <w:t xml:space="preserve"> </w:t>
      </w:r>
      <w:r>
        <w:rPr>
          <w:rFonts w:ascii="Marianne Light" w:hAnsi="Marianne Light" w:cstheme="minorHAnsi"/>
          <w:sz w:val="14"/>
          <w:szCs w:val="16"/>
        </w:rPr>
        <w:t>Di</w:t>
      </w:r>
      <w:r w:rsidRPr="00E54F7D">
        <w:rPr>
          <w:rFonts w:ascii="Marianne Light" w:hAnsi="Marianne Light" w:cstheme="minorHAnsi"/>
          <w:sz w:val="14"/>
          <w:szCs w:val="16"/>
        </w:rPr>
        <w:t xml:space="preserve">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 «Vtech_tab_BETG_</w:t>
      </w:r>
      <w:r>
        <w:rPr>
          <w:rFonts w:ascii="Marianne Light" w:hAnsi="Marianne Light" w:cstheme="minorHAnsi"/>
          <w:sz w:val="14"/>
          <w:szCs w:val="16"/>
        </w:rPr>
        <w:t>2022</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6" w:history="1">
        <w:r w:rsidR="008D3AEE" w:rsidRPr="008D3AEE">
          <w:rPr>
            <w:rStyle w:val="Lienhypertexte"/>
            <w:sz w:val="14"/>
          </w:rPr>
          <w:t>https://agirpourlatransition.ademe.fr/entreprises/aides-financieres/2022/installations-production-chaleur-froid-a-partir-boucle-deau-temperee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03C97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7655E29"/>
    <w:multiLevelType w:val="multilevel"/>
    <w:tmpl w:val="4F7C9C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8C070E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352"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932BC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0675F7"/>
    <w:multiLevelType w:val="multilevel"/>
    <w:tmpl w:val="93802F3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DA49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3"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475515"/>
    <w:multiLevelType w:val="hybridMultilevel"/>
    <w:tmpl w:val="9AD08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916E75"/>
    <w:multiLevelType w:val="hybridMultilevel"/>
    <w:tmpl w:val="761A4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6A5649E"/>
    <w:multiLevelType w:val="hybridMultilevel"/>
    <w:tmpl w:val="E02C71F0"/>
    <w:lvl w:ilvl="0" w:tplc="230041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3"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CF76DE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DA879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1F310AA"/>
    <w:multiLevelType w:val="hybridMultilevel"/>
    <w:tmpl w:val="F2429374"/>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15:restartNumberingAfterBreak="0">
    <w:nsid w:val="559A395B"/>
    <w:multiLevelType w:val="multilevel"/>
    <w:tmpl w:val="040C0025"/>
    <w:lvl w:ilvl="0">
      <w:start w:val="1"/>
      <w:numFmt w:val="decimal"/>
      <w:lvlText w:val="%1"/>
      <w:lvlJc w:val="left"/>
      <w:pPr>
        <w:ind w:left="199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59EC0980"/>
    <w:multiLevelType w:val="hybridMultilevel"/>
    <w:tmpl w:val="33049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77424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1"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8637FA"/>
    <w:multiLevelType w:val="hybridMultilevel"/>
    <w:tmpl w:val="766EECB6"/>
    <w:lvl w:ilvl="0" w:tplc="040C0001">
      <w:start w:val="1"/>
      <w:numFmt w:val="bullet"/>
      <w:lvlText w:val=""/>
      <w:lvlJc w:val="left"/>
      <w:pPr>
        <w:ind w:left="799" w:hanging="360"/>
      </w:pPr>
      <w:rPr>
        <w:rFonts w:ascii="Symbol" w:hAnsi="Symbol" w:hint="default"/>
      </w:rPr>
    </w:lvl>
    <w:lvl w:ilvl="1" w:tplc="040C0003">
      <w:start w:val="1"/>
      <w:numFmt w:val="bullet"/>
      <w:lvlText w:val="o"/>
      <w:lvlJc w:val="left"/>
      <w:pPr>
        <w:ind w:left="1519" w:hanging="360"/>
      </w:pPr>
      <w:rPr>
        <w:rFonts w:ascii="Courier New" w:hAnsi="Courier New" w:cs="Courier New" w:hint="default"/>
      </w:rPr>
    </w:lvl>
    <w:lvl w:ilvl="2" w:tplc="040C0005" w:tentative="1">
      <w:start w:val="1"/>
      <w:numFmt w:val="bullet"/>
      <w:lvlText w:val=""/>
      <w:lvlJc w:val="left"/>
      <w:pPr>
        <w:ind w:left="2239" w:hanging="360"/>
      </w:pPr>
      <w:rPr>
        <w:rFonts w:ascii="Wingdings" w:hAnsi="Wingdings" w:hint="default"/>
      </w:rPr>
    </w:lvl>
    <w:lvl w:ilvl="3" w:tplc="040C0001" w:tentative="1">
      <w:start w:val="1"/>
      <w:numFmt w:val="bullet"/>
      <w:lvlText w:val=""/>
      <w:lvlJc w:val="left"/>
      <w:pPr>
        <w:ind w:left="2959" w:hanging="360"/>
      </w:pPr>
      <w:rPr>
        <w:rFonts w:ascii="Symbol" w:hAnsi="Symbol" w:hint="default"/>
      </w:rPr>
    </w:lvl>
    <w:lvl w:ilvl="4" w:tplc="040C0003" w:tentative="1">
      <w:start w:val="1"/>
      <w:numFmt w:val="bullet"/>
      <w:lvlText w:val="o"/>
      <w:lvlJc w:val="left"/>
      <w:pPr>
        <w:ind w:left="3679" w:hanging="360"/>
      </w:pPr>
      <w:rPr>
        <w:rFonts w:ascii="Courier New" w:hAnsi="Courier New" w:cs="Courier New" w:hint="default"/>
      </w:rPr>
    </w:lvl>
    <w:lvl w:ilvl="5" w:tplc="040C0005" w:tentative="1">
      <w:start w:val="1"/>
      <w:numFmt w:val="bullet"/>
      <w:lvlText w:val=""/>
      <w:lvlJc w:val="left"/>
      <w:pPr>
        <w:ind w:left="4399" w:hanging="360"/>
      </w:pPr>
      <w:rPr>
        <w:rFonts w:ascii="Wingdings" w:hAnsi="Wingdings" w:hint="default"/>
      </w:rPr>
    </w:lvl>
    <w:lvl w:ilvl="6" w:tplc="040C0001" w:tentative="1">
      <w:start w:val="1"/>
      <w:numFmt w:val="bullet"/>
      <w:lvlText w:val=""/>
      <w:lvlJc w:val="left"/>
      <w:pPr>
        <w:ind w:left="5119" w:hanging="360"/>
      </w:pPr>
      <w:rPr>
        <w:rFonts w:ascii="Symbol" w:hAnsi="Symbol" w:hint="default"/>
      </w:rPr>
    </w:lvl>
    <w:lvl w:ilvl="7" w:tplc="040C0003" w:tentative="1">
      <w:start w:val="1"/>
      <w:numFmt w:val="bullet"/>
      <w:lvlText w:val="o"/>
      <w:lvlJc w:val="left"/>
      <w:pPr>
        <w:ind w:left="5839" w:hanging="360"/>
      </w:pPr>
      <w:rPr>
        <w:rFonts w:ascii="Courier New" w:hAnsi="Courier New" w:cs="Courier New" w:hint="default"/>
      </w:rPr>
    </w:lvl>
    <w:lvl w:ilvl="8" w:tplc="040C0005" w:tentative="1">
      <w:start w:val="1"/>
      <w:numFmt w:val="bullet"/>
      <w:lvlText w:val=""/>
      <w:lvlJc w:val="left"/>
      <w:pPr>
        <w:ind w:left="6559" w:hanging="360"/>
      </w:pPr>
      <w:rPr>
        <w:rFonts w:ascii="Wingdings" w:hAnsi="Wingdings" w:hint="default"/>
      </w:rPr>
    </w:lvl>
  </w:abstractNum>
  <w:abstractNum w:abstractNumId="46"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2"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13"/>
  </w:num>
  <w:num w:numId="5">
    <w:abstractNumId w:val="44"/>
  </w:num>
  <w:num w:numId="6">
    <w:abstractNumId w:val="42"/>
  </w:num>
  <w:num w:numId="7">
    <w:abstractNumId w:val="1"/>
  </w:num>
  <w:num w:numId="8">
    <w:abstractNumId w:val="33"/>
  </w:num>
  <w:num w:numId="9">
    <w:abstractNumId w:val="7"/>
  </w:num>
  <w:num w:numId="10">
    <w:abstractNumId w:val="32"/>
  </w:num>
  <w:num w:numId="11">
    <w:abstractNumId w:val="28"/>
  </w:num>
  <w:num w:numId="12">
    <w:abstractNumId w:val="27"/>
  </w:num>
  <w:num w:numId="13">
    <w:abstractNumId w:val="12"/>
  </w:num>
  <w:num w:numId="14">
    <w:abstractNumId w:val="0"/>
  </w:num>
  <w:num w:numId="15">
    <w:abstractNumId w:val="24"/>
  </w:num>
  <w:num w:numId="16">
    <w:abstractNumId w:val="46"/>
  </w:num>
  <w:num w:numId="17">
    <w:abstractNumId w:val="47"/>
  </w:num>
  <w:num w:numId="18">
    <w:abstractNumId w:val="4"/>
  </w:num>
  <w:num w:numId="19">
    <w:abstractNumId w:val="25"/>
  </w:num>
  <w:num w:numId="20">
    <w:abstractNumId w:val="8"/>
  </w:num>
  <w:num w:numId="21">
    <w:abstractNumId w:val="50"/>
  </w:num>
  <w:num w:numId="22">
    <w:abstractNumId w:val="49"/>
  </w:num>
  <w:num w:numId="23">
    <w:abstractNumId w:val="41"/>
  </w:num>
  <w:num w:numId="24">
    <w:abstractNumId w:val="17"/>
  </w:num>
  <w:num w:numId="25">
    <w:abstractNumId w:val="40"/>
  </w:num>
  <w:num w:numId="26">
    <w:abstractNumId w:val="23"/>
  </w:num>
  <w:num w:numId="27">
    <w:abstractNumId w:val="22"/>
  </w:num>
  <w:num w:numId="28">
    <w:abstractNumId w:val="26"/>
  </w:num>
  <w:num w:numId="29">
    <w:abstractNumId w:val="15"/>
  </w:num>
  <w:num w:numId="30">
    <w:abstractNumId w:val="18"/>
  </w:num>
  <w:num w:numId="31">
    <w:abstractNumId w:val="43"/>
  </w:num>
  <w:num w:numId="32">
    <w:abstractNumId w:val="37"/>
  </w:num>
  <w:num w:numId="33">
    <w:abstractNumId w:val="14"/>
  </w:num>
  <w:num w:numId="34">
    <w:abstractNumId w:val="29"/>
  </w:num>
  <w:num w:numId="35">
    <w:abstractNumId w:val="38"/>
  </w:num>
  <w:num w:numId="36">
    <w:abstractNumId w:val="30"/>
  </w:num>
  <w:num w:numId="37">
    <w:abstractNumId w:val="19"/>
  </w:num>
  <w:num w:numId="38">
    <w:abstractNumId w:val="45"/>
  </w:num>
  <w:num w:numId="39">
    <w:abstractNumId w:val="51"/>
  </w:num>
  <w:num w:numId="40">
    <w:abstractNumId w:val="36"/>
  </w:num>
  <w:num w:numId="41">
    <w:abstractNumId w:val="8"/>
  </w:num>
  <w:num w:numId="42">
    <w:abstractNumId w:val="20"/>
  </w:num>
  <w:num w:numId="43">
    <w:abstractNumId w:val="6"/>
  </w:num>
  <w:num w:numId="44">
    <w:abstractNumId w:val="11"/>
  </w:num>
  <w:num w:numId="45">
    <w:abstractNumId w:val="39"/>
  </w:num>
  <w:num w:numId="46">
    <w:abstractNumId w:val="21"/>
  </w:num>
  <w:num w:numId="47">
    <w:abstractNumId w:val="34"/>
  </w:num>
  <w:num w:numId="48">
    <w:abstractNumId w:val="35"/>
  </w:num>
  <w:num w:numId="49">
    <w:abstractNumId w:val="9"/>
  </w:num>
  <w:num w:numId="50">
    <w:abstractNumId w:val="5"/>
  </w:num>
  <w:num w:numId="51">
    <w:abstractNumId w:val="2"/>
  </w:num>
  <w:num w:numId="52">
    <w:abstractNumId w:val="53"/>
  </w:num>
  <w:num w:numId="53">
    <w:abstractNumId w:val="52"/>
  </w:num>
  <w:num w:numId="54">
    <w:abstractNumId w:val="48"/>
  </w:num>
  <w:num w:numId="55">
    <w:abstractNumId w:val="10"/>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11A9B"/>
    <w:rsid w:val="00030ECC"/>
    <w:rsid w:val="00044550"/>
    <w:rsid w:val="00054208"/>
    <w:rsid w:val="000570E2"/>
    <w:rsid w:val="00062CB6"/>
    <w:rsid w:val="00081363"/>
    <w:rsid w:val="00090266"/>
    <w:rsid w:val="00090B92"/>
    <w:rsid w:val="00094C4C"/>
    <w:rsid w:val="00094C8A"/>
    <w:rsid w:val="000A4204"/>
    <w:rsid w:val="000A74BE"/>
    <w:rsid w:val="000B0B32"/>
    <w:rsid w:val="000B42CC"/>
    <w:rsid w:val="000E12C5"/>
    <w:rsid w:val="000E2BDB"/>
    <w:rsid w:val="000E53BB"/>
    <w:rsid w:val="000E7F1A"/>
    <w:rsid w:val="001039AD"/>
    <w:rsid w:val="0010603A"/>
    <w:rsid w:val="0011054C"/>
    <w:rsid w:val="0014082E"/>
    <w:rsid w:val="001614B7"/>
    <w:rsid w:val="00163883"/>
    <w:rsid w:val="001B1604"/>
    <w:rsid w:val="001D15CA"/>
    <w:rsid w:val="001D2780"/>
    <w:rsid w:val="001F3E79"/>
    <w:rsid w:val="002014E8"/>
    <w:rsid w:val="00236E8C"/>
    <w:rsid w:val="00246CDA"/>
    <w:rsid w:val="00251F89"/>
    <w:rsid w:val="002839B5"/>
    <w:rsid w:val="002871B9"/>
    <w:rsid w:val="002901CD"/>
    <w:rsid w:val="00291F4B"/>
    <w:rsid w:val="00295AA0"/>
    <w:rsid w:val="00297575"/>
    <w:rsid w:val="002A7C67"/>
    <w:rsid w:val="002C04A7"/>
    <w:rsid w:val="002E1BE2"/>
    <w:rsid w:val="002F4BD5"/>
    <w:rsid w:val="0032107A"/>
    <w:rsid w:val="003508F1"/>
    <w:rsid w:val="003549B0"/>
    <w:rsid w:val="00354AAB"/>
    <w:rsid w:val="00355C60"/>
    <w:rsid w:val="00355E54"/>
    <w:rsid w:val="0036103F"/>
    <w:rsid w:val="003804FD"/>
    <w:rsid w:val="003921E7"/>
    <w:rsid w:val="003C1B8C"/>
    <w:rsid w:val="003C29DC"/>
    <w:rsid w:val="003F7791"/>
    <w:rsid w:val="00406FF1"/>
    <w:rsid w:val="00424DAD"/>
    <w:rsid w:val="00432D2A"/>
    <w:rsid w:val="0043312D"/>
    <w:rsid w:val="0044515D"/>
    <w:rsid w:val="00462028"/>
    <w:rsid w:val="00464CAC"/>
    <w:rsid w:val="00496FE6"/>
    <w:rsid w:val="004B738F"/>
    <w:rsid w:val="004C2A7B"/>
    <w:rsid w:val="004E43C4"/>
    <w:rsid w:val="004E5E14"/>
    <w:rsid w:val="0050345C"/>
    <w:rsid w:val="00515926"/>
    <w:rsid w:val="00533138"/>
    <w:rsid w:val="005445A6"/>
    <w:rsid w:val="005517EC"/>
    <w:rsid w:val="00591776"/>
    <w:rsid w:val="005A5899"/>
    <w:rsid w:val="005C42DD"/>
    <w:rsid w:val="005E075A"/>
    <w:rsid w:val="005E356D"/>
    <w:rsid w:val="005F1946"/>
    <w:rsid w:val="00614495"/>
    <w:rsid w:val="0061461B"/>
    <w:rsid w:val="006249C6"/>
    <w:rsid w:val="00656733"/>
    <w:rsid w:val="0069631D"/>
    <w:rsid w:val="006A645C"/>
    <w:rsid w:val="006B0701"/>
    <w:rsid w:val="006F46B0"/>
    <w:rsid w:val="006F7590"/>
    <w:rsid w:val="007001E8"/>
    <w:rsid w:val="00702A0D"/>
    <w:rsid w:val="007116E4"/>
    <w:rsid w:val="007121DC"/>
    <w:rsid w:val="00735187"/>
    <w:rsid w:val="00740F66"/>
    <w:rsid w:val="0074449B"/>
    <w:rsid w:val="0076438D"/>
    <w:rsid w:val="00767184"/>
    <w:rsid w:val="007674A5"/>
    <w:rsid w:val="0078141C"/>
    <w:rsid w:val="00781B7E"/>
    <w:rsid w:val="007A5F24"/>
    <w:rsid w:val="007A7BED"/>
    <w:rsid w:val="007B0C5C"/>
    <w:rsid w:val="007B568B"/>
    <w:rsid w:val="007B63AE"/>
    <w:rsid w:val="00800B48"/>
    <w:rsid w:val="00801204"/>
    <w:rsid w:val="008617B6"/>
    <w:rsid w:val="0087084E"/>
    <w:rsid w:val="008A045E"/>
    <w:rsid w:val="008A383C"/>
    <w:rsid w:val="008A7B7D"/>
    <w:rsid w:val="008B7E29"/>
    <w:rsid w:val="008C4E3D"/>
    <w:rsid w:val="008D3AEE"/>
    <w:rsid w:val="008D5442"/>
    <w:rsid w:val="008E6FA9"/>
    <w:rsid w:val="008F0DD6"/>
    <w:rsid w:val="009175E6"/>
    <w:rsid w:val="00941A8E"/>
    <w:rsid w:val="009503F0"/>
    <w:rsid w:val="00985601"/>
    <w:rsid w:val="009C4B27"/>
    <w:rsid w:val="009D61A5"/>
    <w:rsid w:val="00A179A3"/>
    <w:rsid w:val="00A3084E"/>
    <w:rsid w:val="00A4133D"/>
    <w:rsid w:val="00A548C2"/>
    <w:rsid w:val="00A766D8"/>
    <w:rsid w:val="00A95195"/>
    <w:rsid w:val="00AA5F56"/>
    <w:rsid w:val="00AB2CFC"/>
    <w:rsid w:val="00AB6C7A"/>
    <w:rsid w:val="00AE0AE9"/>
    <w:rsid w:val="00AE3F58"/>
    <w:rsid w:val="00AF72A7"/>
    <w:rsid w:val="00B0567B"/>
    <w:rsid w:val="00B169D4"/>
    <w:rsid w:val="00B242D6"/>
    <w:rsid w:val="00B42691"/>
    <w:rsid w:val="00B506F9"/>
    <w:rsid w:val="00B54852"/>
    <w:rsid w:val="00B57FFC"/>
    <w:rsid w:val="00B84CE4"/>
    <w:rsid w:val="00B94215"/>
    <w:rsid w:val="00BA1EF4"/>
    <w:rsid w:val="00BA5343"/>
    <w:rsid w:val="00BC1105"/>
    <w:rsid w:val="00BD28D6"/>
    <w:rsid w:val="00BF083A"/>
    <w:rsid w:val="00BF0989"/>
    <w:rsid w:val="00C02AA6"/>
    <w:rsid w:val="00C1097E"/>
    <w:rsid w:val="00C22D04"/>
    <w:rsid w:val="00C35901"/>
    <w:rsid w:val="00C4273E"/>
    <w:rsid w:val="00C51902"/>
    <w:rsid w:val="00C5389F"/>
    <w:rsid w:val="00C929C2"/>
    <w:rsid w:val="00CA1362"/>
    <w:rsid w:val="00CD0C93"/>
    <w:rsid w:val="00D169F6"/>
    <w:rsid w:val="00D177C0"/>
    <w:rsid w:val="00D27A50"/>
    <w:rsid w:val="00D30685"/>
    <w:rsid w:val="00D46645"/>
    <w:rsid w:val="00D46FBE"/>
    <w:rsid w:val="00D57DCB"/>
    <w:rsid w:val="00D858D7"/>
    <w:rsid w:val="00D9074B"/>
    <w:rsid w:val="00DB4C1E"/>
    <w:rsid w:val="00DF1190"/>
    <w:rsid w:val="00E1437E"/>
    <w:rsid w:val="00E3197A"/>
    <w:rsid w:val="00E367C2"/>
    <w:rsid w:val="00E46975"/>
    <w:rsid w:val="00E46E69"/>
    <w:rsid w:val="00E52381"/>
    <w:rsid w:val="00E538A0"/>
    <w:rsid w:val="00E70825"/>
    <w:rsid w:val="00EA7BFB"/>
    <w:rsid w:val="00EC1541"/>
    <w:rsid w:val="00ED2A1B"/>
    <w:rsid w:val="00ED5B82"/>
    <w:rsid w:val="00EF4F43"/>
    <w:rsid w:val="00F15DDD"/>
    <w:rsid w:val="00F25439"/>
    <w:rsid w:val="00F56266"/>
    <w:rsid w:val="00F61F5E"/>
    <w:rsid w:val="00F62D40"/>
    <w:rsid w:val="00F70B28"/>
    <w:rsid w:val="00F74978"/>
    <w:rsid w:val="00F77E05"/>
    <w:rsid w:val="00F806BF"/>
    <w:rsid w:val="00F85741"/>
    <w:rsid w:val="00FA2B39"/>
    <w:rsid w:val="00FA68B1"/>
    <w:rsid w:val="00FA79BA"/>
    <w:rsid w:val="00FE1030"/>
    <w:rsid w:val="00FF4FDB"/>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A548C2"/>
    <w:pPr>
      <w:keepNext/>
      <w:keepLines/>
      <w:spacing w:before="36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548C2"/>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paragraph" w:customStyle="1" w:styleId="notedebasdepage0">
    <w:name w:val="note de bas de page"/>
    <w:basedOn w:val="Notedebasdepage"/>
    <w:link w:val="notedebasdepageCar0"/>
    <w:qFormat/>
    <w:rsid w:val="00A548C2"/>
    <w:pPr>
      <w:ind w:left="142" w:hanging="142"/>
    </w:pPr>
    <w:rPr>
      <w:rFonts w:ascii="Marianne Light" w:hAnsi="Marianne Light"/>
      <w:sz w:val="14"/>
    </w:rPr>
  </w:style>
  <w:style w:type="character" w:customStyle="1" w:styleId="notedebasdepageCar0">
    <w:name w:val="note de bas de page Car"/>
    <w:basedOn w:val="NotedebasdepageCar"/>
    <w:link w:val="notedebasdepage0"/>
    <w:rsid w:val="00A548C2"/>
    <w:rPr>
      <w:rFonts w:ascii="Marianne Light" w:eastAsia="Times New Roman" w:hAnsi="Marianne Light" w:cs="Arial"/>
      <w:kern w:val="28"/>
      <w:sz w:val="14"/>
      <w:szCs w:val="20"/>
      <w:lang w:eastAsia="fr-FR"/>
    </w:rPr>
  </w:style>
  <w:style w:type="character" w:customStyle="1" w:styleId="UnresolvedMention">
    <w:name w:val="Unresolved Mention"/>
    <w:basedOn w:val="Policepardfaut"/>
    <w:uiPriority w:val="99"/>
    <w:semiHidden/>
    <w:unhideWhenUsed/>
    <w:rsid w:val="00E70825"/>
    <w:rPr>
      <w:color w:val="605E5C"/>
      <w:shd w:val="clear" w:color="auto" w:fill="E1DFDD"/>
    </w:rPr>
  </w:style>
  <w:style w:type="paragraph" w:customStyle="1" w:styleId="soustitre2">
    <w:name w:val="sous titre 2"/>
    <w:basedOn w:val="Titre1"/>
    <w:link w:val="soustitre2Car"/>
    <w:qFormat/>
    <w:rsid w:val="008A7B7D"/>
    <w:p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8A7B7D"/>
    <w:rPr>
      <w:rFonts w:ascii="Marianne" w:eastAsiaTheme="majorEastAsia" w:hAnsi="Marianne" w:cstheme="majorBidi"/>
      <w:color w:val="000000" w:themeColor="text1"/>
      <w:kern w:val="28"/>
      <w:sz w:val="26"/>
      <w:szCs w:val="32"/>
      <w:lang w:eastAsia="fr-FR"/>
      <w14:ligatures w14:val="standard"/>
      <w14:cntxtAlts/>
    </w:rPr>
  </w:style>
  <w:style w:type="character" w:styleId="Lienhypertextesuivivisit">
    <w:name w:val="FollowedHyperlink"/>
    <w:basedOn w:val="Policepardfaut"/>
    <w:uiPriority w:val="99"/>
    <w:semiHidden/>
    <w:unhideWhenUsed/>
    <w:rsid w:val="00201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336540538">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57077155">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servatoire-des-reseaux.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eaux-et-canalisation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installations-production-chaleur-froid-a-partir-boucle-deau-temperee" TargetMode="External"/><Relationship Id="rId2" Type="http://schemas.openxmlformats.org/officeDocument/2006/relationships/hyperlink" Target="https://librairie.ademe.fr/energies-renouvelables-reseaux-et-stockage/2534-guide-de-realisation-du-schema-directeur-d-un-reseau-de-chaleur-ou-de-froid-existant.html" TargetMode="External"/><Relationship Id="rId1" Type="http://schemas.openxmlformats.org/officeDocument/2006/relationships/hyperlink" Target="https://librairie.ademe.fr/energies-renouvelables-reseaux-et-stockage/1911-guide-de-creation-d-un-reseau-de-chaleur.html" TargetMode="External"/><Relationship Id="rId6" Type="http://schemas.openxmlformats.org/officeDocument/2006/relationships/hyperlink" Target="https://agirpourlatransition.ademe.fr/entreprises/aides-financieres/2022/installations-production-chaleur-froid-a-partir-boucle-deau-temperee" TargetMode="External"/><Relationship Id="rId5" Type="http://schemas.openxmlformats.org/officeDocument/2006/relationships/hyperlink" Target="https://agirpourlatransition.ademe.fr/entreprises/aides-financieres/2022/installations-production-chaleur-froid-a-partir-boucle-deau-temperee" TargetMode="External"/><Relationship Id="rId4" Type="http://schemas.openxmlformats.org/officeDocument/2006/relationships/hyperlink" Target="https://agirpourlatransition.ademe.fr/entreprises/aides-financieres/2022/installations-production-chaleur-froid-a-partir-boucle-deau-temper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EEE5-3A2F-492C-BC19-812258B9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4607</Words>
  <Characters>25342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cp:revision>
  <dcterms:created xsi:type="dcterms:W3CDTF">2022-01-13T21:21:00Z</dcterms:created>
  <dcterms:modified xsi:type="dcterms:W3CDTF">2022-01-19T13:43:00Z</dcterms:modified>
</cp:coreProperties>
</file>