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B33ED" w:rsidP="005B33ED" w:rsidRDefault="007D6FA5" w14:paraId="4B406935" w14:textId="7F7F1C7E">
      <w:r>
        <w:rPr>
          <w:noProof/>
        </w:rPr>
        <mc:AlternateContent>
          <mc:Choice Requires="wps">
            <w:drawing>
              <wp:anchor distT="45720" distB="45720" distL="114300" distR="114300" simplePos="0" relativeHeight="251658243" behindDoc="0" locked="0" layoutInCell="1" allowOverlap="1" wp14:anchorId="1B73793A" wp14:editId="139093C2">
                <wp:simplePos x="0" y="0"/>
                <wp:positionH relativeFrom="margin">
                  <wp:posOffset>366395</wp:posOffset>
                </wp:positionH>
                <wp:positionV relativeFrom="paragraph">
                  <wp:posOffset>1890395</wp:posOffset>
                </wp:positionV>
                <wp:extent cx="5686425" cy="723773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237730"/>
                        </a:xfrm>
                        <a:prstGeom prst="rect">
                          <a:avLst/>
                        </a:prstGeom>
                        <a:noFill/>
                        <a:ln w="9525">
                          <a:noFill/>
                          <a:miter lim="800000"/>
                          <a:headEnd/>
                          <a:tailEnd/>
                        </a:ln>
                      </wps:spPr>
                      <wps:txbx>
                        <w:txbxContent>
                          <w:sdt>
                            <w:sdtPr>
                              <w:rPr>
                                <w:rFonts w:ascii="Calibri" w:hAnsi="Calibri" w:eastAsia="Times New Roman" w:cs="Times New Roman"/>
                                <w:color w:val="000000"/>
                                <w:kern w:val="28"/>
                                <w:sz w:val="18"/>
                                <w:szCs w:val="20"/>
                                <w14:ligatures w14:val="standard"/>
                                <w14:cntxtAlts/>
                              </w:rPr>
                              <w:id w:val="-1254657320"/>
                              <w:docPartObj>
                                <w:docPartGallery w:val="Table of Contents"/>
                                <w:docPartUnique/>
                              </w:docPartObj>
                            </w:sdtPr>
                            <w:sdtEndPr>
                              <w:rPr>
                                <w:b/>
                                <w:bCs/>
                              </w:rPr>
                            </w:sdtEndPr>
                            <w:sdtContent>
                              <w:p w:rsidRPr="001D2780" w:rsidR="00FD1DD6" w:rsidP="00F15DDD" w:rsidRDefault="00FD1DD6" w14:paraId="2EABFB0F" w14:textId="048E1A87">
                                <w:pPr>
                                  <w:pStyle w:val="En-ttedetabledesmatires"/>
                                  <w:spacing w:after="60"/>
                                  <w:rPr>
                                    <w:sz w:val="28"/>
                                  </w:rPr>
                                </w:pPr>
                                <w:r w:rsidRPr="001D2780">
                                  <w:rPr>
                                    <w:sz w:val="28"/>
                                  </w:rPr>
                                  <w:t>Table des matières</w:t>
                                </w:r>
                              </w:p>
                              <w:p w:rsidR="002E16CF" w:rsidRDefault="00FD1DD6" w14:paraId="291083D4" w14:textId="0512BFF6">
                                <w:pPr>
                                  <w:pStyle w:val="TM1"/>
                                  <w:rPr>
                                    <w:rFonts w:asciiTheme="minorHAnsi" w:hAnsiTheme="minorHAnsi" w:eastAsiaTheme="minorEastAsia" w:cstheme="minorBidi"/>
                                    <w:b w:val="0"/>
                                    <w:noProof/>
                                    <w:color w:val="auto"/>
                                    <w:kern w:val="2"/>
                                    <w:sz w:val="24"/>
                                    <w:szCs w:val="24"/>
                                    <w14:ligatures w14:val="standardContextual"/>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history="1" w:anchor="_Toc155769417">
                                  <w:r w:rsidRPr="002E143A" w:rsidR="002E16CF">
                                    <w:rPr>
                                      <w:rStyle w:val="Lienhypertexte"/>
                                      <w:rFonts w:eastAsia="Calibri"/>
                                      <w:noProof/>
                                    </w:rPr>
                                    <w:t>1.</w:t>
                                  </w:r>
                                  <w:r w:rsidR="002E16CF">
                                    <w:rPr>
                                      <w:rFonts w:asciiTheme="minorHAnsi" w:hAnsiTheme="minorHAnsi" w:eastAsiaTheme="minorEastAsia" w:cstheme="minorBidi"/>
                                      <w:b w:val="0"/>
                                      <w:noProof/>
                                      <w:color w:val="auto"/>
                                      <w:kern w:val="2"/>
                                      <w:sz w:val="24"/>
                                      <w:szCs w:val="24"/>
                                      <w14:ligatures w14:val="standardContextual"/>
                                      <w14:cntxtAlts w14:val="0"/>
                                    </w:rPr>
                                    <w:tab/>
                                  </w:r>
                                  <w:r w:rsidRPr="002E143A" w:rsidR="002E16CF">
                                    <w:rPr>
                                      <w:rStyle w:val="Lienhypertexte"/>
                                      <w:rFonts w:eastAsia="Calibri"/>
                                      <w:noProof/>
                                    </w:rPr>
                                    <w:t>Description détaillée de l’opération</w:t>
                                  </w:r>
                                  <w:r w:rsidR="002E16CF">
                                    <w:rPr>
                                      <w:noProof/>
                                      <w:webHidden/>
                                    </w:rPr>
                                    <w:tab/>
                                  </w:r>
                                  <w:r w:rsidR="002E16CF">
                                    <w:rPr>
                                      <w:noProof/>
                                      <w:webHidden/>
                                    </w:rPr>
                                    <w:fldChar w:fldCharType="begin"/>
                                  </w:r>
                                  <w:r w:rsidR="002E16CF">
                                    <w:rPr>
                                      <w:noProof/>
                                      <w:webHidden/>
                                    </w:rPr>
                                    <w:instrText xml:space="preserve"> PAGEREF _Toc155769417 \h </w:instrText>
                                  </w:r>
                                  <w:r w:rsidR="002E16CF">
                                    <w:rPr>
                                      <w:noProof/>
                                      <w:webHidden/>
                                    </w:rPr>
                                  </w:r>
                                  <w:r w:rsidR="002E16CF">
                                    <w:rPr>
                                      <w:noProof/>
                                      <w:webHidden/>
                                    </w:rPr>
                                    <w:fldChar w:fldCharType="separate"/>
                                  </w:r>
                                  <w:r w:rsidR="002E16CF">
                                    <w:rPr>
                                      <w:noProof/>
                                      <w:webHidden/>
                                    </w:rPr>
                                    <w:t>2</w:t>
                                  </w:r>
                                  <w:r w:rsidR="002E16CF">
                                    <w:rPr>
                                      <w:noProof/>
                                      <w:webHidden/>
                                    </w:rPr>
                                    <w:fldChar w:fldCharType="end"/>
                                  </w:r>
                                </w:hyperlink>
                              </w:p>
                              <w:p w:rsidR="002E16CF" w:rsidRDefault="002E16CF" w14:paraId="799E1C9A" w14:textId="31032116">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18">
                                  <w:r w:rsidRPr="002E143A">
                                    <w:rPr>
                                      <w:rStyle w:val="Lienhypertexte"/>
                                      <w:noProof/>
                                    </w:rPr>
                                    <w:t>1.1</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Objet de l’opération</w:t>
                                  </w:r>
                                  <w:r>
                                    <w:rPr>
                                      <w:noProof/>
                                      <w:webHidden/>
                                    </w:rPr>
                                    <w:tab/>
                                  </w:r>
                                  <w:r>
                                    <w:rPr>
                                      <w:noProof/>
                                      <w:webHidden/>
                                    </w:rPr>
                                    <w:fldChar w:fldCharType="begin"/>
                                  </w:r>
                                  <w:r>
                                    <w:rPr>
                                      <w:noProof/>
                                      <w:webHidden/>
                                    </w:rPr>
                                    <w:instrText xml:space="preserve"> PAGEREF _Toc155769418 \h </w:instrText>
                                  </w:r>
                                  <w:r>
                                    <w:rPr>
                                      <w:noProof/>
                                      <w:webHidden/>
                                    </w:rPr>
                                  </w:r>
                                  <w:r>
                                    <w:rPr>
                                      <w:noProof/>
                                      <w:webHidden/>
                                    </w:rPr>
                                    <w:fldChar w:fldCharType="separate"/>
                                  </w:r>
                                  <w:r>
                                    <w:rPr>
                                      <w:noProof/>
                                      <w:webHidden/>
                                    </w:rPr>
                                    <w:t>2</w:t>
                                  </w:r>
                                  <w:r>
                                    <w:rPr>
                                      <w:noProof/>
                                      <w:webHidden/>
                                    </w:rPr>
                                    <w:fldChar w:fldCharType="end"/>
                                  </w:r>
                                </w:hyperlink>
                              </w:p>
                              <w:p w:rsidR="002E16CF" w:rsidRDefault="002E16CF" w14:paraId="41BC2FD0" w14:textId="1A29E02F">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19">
                                  <w:r w:rsidRPr="002E143A">
                                    <w:rPr>
                                      <w:rStyle w:val="Lienhypertexte"/>
                                      <w:noProof/>
                                    </w:rPr>
                                    <w:t>1.2</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Cadre général de l’opération</w:t>
                                  </w:r>
                                  <w:r>
                                    <w:rPr>
                                      <w:noProof/>
                                      <w:webHidden/>
                                    </w:rPr>
                                    <w:tab/>
                                  </w:r>
                                  <w:r>
                                    <w:rPr>
                                      <w:noProof/>
                                      <w:webHidden/>
                                    </w:rPr>
                                    <w:fldChar w:fldCharType="begin"/>
                                  </w:r>
                                  <w:r>
                                    <w:rPr>
                                      <w:noProof/>
                                      <w:webHidden/>
                                    </w:rPr>
                                    <w:instrText xml:space="preserve"> PAGEREF _Toc155769419 \h </w:instrText>
                                  </w:r>
                                  <w:r>
                                    <w:rPr>
                                      <w:noProof/>
                                      <w:webHidden/>
                                    </w:rPr>
                                  </w:r>
                                  <w:r>
                                    <w:rPr>
                                      <w:noProof/>
                                      <w:webHidden/>
                                    </w:rPr>
                                    <w:fldChar w:fldCharType="separate"/>
                                  </w:r>
                                  <w:r>
                                    <w:rPr>
                                      <w:noProof/>
                                      <w:webHidden/>
                                    </w:rPr>
                                    <w:t>2</w:t>
                                  </w:r>
                                  <w:r>
                                    <w:rPr>
                                      <w:noProof/>
                                      <w:webHidden/>
                                    </w:rPr>
                                    <w:fldChar w:fldCharType="end"/>
                                  </w:r>
                                </w:hyperlink>
                              </w:p>
                              <w:p w:rsidR="002E16CF" w:rsidRDefault="002E16CF" w14:paraId="6B831FBE" w14:textId="5FB27AEF">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0">
                                  <w:r w:rsidRPr="002E143A">
                                    <w:rPr>
                                      <w:rStyle w:val="Lienhypertexte"/>
                                      <w:noProof/>
                                    </w:rPr>
                                    <w:t>1.3</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Actions et études de faisabilité réalisées pour le montage du projet (et sur les process si nécessaire)</w:t>
                                  </w:r>
                                  <w:r>
                                    <w:rPr>
                                      <w:noProof/>
                                      <w:webHidden/>
                                    </w:rPr>
                                    <w:tab/>
                                  </w:r>
                                  <w:r>
                                    <w:rPr>
                                      <w:noProof/>
                                      <w:webHidden/>
                                    </w:rPr>
                                    <w:fldChar w:fldCharType="begin"/>
                                  </w:r>
                                  <w:r>
                                    <w:rPr>
                                      <w:noProof/>
                                      <w:webHidden/>
                                    </w:rPr>
                                    <w:instrText xml:space="preserve"> PAGEREF _Toc155769420 \h </w:instrText>
                                  </w:r>
                                  <w:r>
                                    <w:rPr>
                                      <w:noProof/>
                                      <w:webHidden/>
                                    </w:rPr>
                                  </w:r>
                                  <w:r>
                                    <w:rPr>
                                      <w:noProof/>
                                      <w:webHidden/>
                                    </w:rPr>
                                    <w:fldChar w:fldCharType="separate"/>
                                  </w:r>
                                  <w:r>
                                    <w:rPr>
                                      <w:noProof/>
                                      <w:webHidden/>
                                    </w:rPr>
                                    <w:t>2</w:t>
                                  </w:r>
                                  <w:r>
                                    <w:rPr>
                                      <w:noProof/>
                                      <w:webHidden/>
                                    </w:rPr>
                                    <w:fldChar w:fldCharType="end"/>
                                  </w:r>
                                </w:hyperlink>
                              </w:p>
                              <w:p w:rsidR="002E16CF" w:rsidRDefault="002E16CF" w14:paraId="2065AC6B" w14:textId="53FF66EE">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1">
                                  <w:r w:rsidRPr="002E143A">
                                    <w:rPr>
                                      <w:rStyle w:val="Lienhypertexte"/>
                                      <w:noProof/>
                                    </w:rPr>
                                    <w:t>1.4</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_Toc155769421 \h </w:instrText>
                                  </w:r>
                                  <w:r>
                                    <w:rPr>
                                      <w:noProof/>
                                      <w:webHidden/>
                                    </w:rPr>
                                  </w:r>
                                  <w:r>
                                    <w:rPr>
                                      <w:noProof/>
                                      <w:webHidden/>
                                    </w:rPr>
                                    <w:fldChar w:fldCharType="separate"/>
                                  </w:r>
                                  <w:r>
                                    <w:rPr>
                                      <w:noProof/>
                                      <w:webHidden/>
                                    </w:rPr>
                                    <w:t>3</w:t>
                                  </w:r>
                                  <w:r>
                                    <w:rPr>
                                      <w:noProof/>
                                      <w:webHidden/>
                                    </w:rPr>
                                    <w:fldChar w:fldCharType="end"/>
                                  </w:r>
                                </w:hyperlink>
                              </w:p>
                              <w:p w:rsidR="002E16CF" w:rsidRDefault="002E16CF" w14:paraId="77944A07" w14:textId="0266D81A">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2">
                                  <w:r w:rsidRPr="002E143A">
                                    <w:rPr>
                                      <w:rStyle w:val="Lienhypertexte"/>
                                      <w:noProof/>
                                    </w:rPr>
                                    <w:t>1.5</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Description des besoins thermiques</w:t>
                                  </w:r>
                                  <w:r>
                                    <w:rPr>
                                      <w:noProof/>
                                      <w:webHidden/>
                                    </w:rPr>
                                    <w:tab/>
                                  </w:r>
                                  <w:r>
                                    <w:rPr>
                                      <w:noProof/>
                                      <w:webHidden/>
                                    </w:rPr>
                                    <w:fldChar w:fldCharType="begin"/>
                                  </w:r>
                                  <w:r>
                                    <w:rPr>
                                      <w:noProof/>
                                      <w:webHidden/>
                                    </w:rPr>
                                    <w:instrText xml:space="preserve"> PAGEREF _Toc155769422 \h </w:instrText>
                                  </w:r>
                                  <w:r>
                                    <w:rPr>
                                      <w:noProof/>
                                      <w:webHidden/>
                                    </w:rPr>
                                  </w:r>
                                  <w:r>
                                    <w:rPr>
                                      <w:noProof/>
                                      <w:webHidden/>
                                    </w:rPr>
                                    <w:fldChar w:fldCharType="separate"/>
                                  </w:r>
                                  <w:r>
                                    <w:rPr>
                                      <w:noProof/>
                                      <w:webHidden/>
                                    </w:rPr>
                                    <w:t>3</w:t>
                                  </w:r>
                                  <w:r>
                                    <w:rPr>
                                      <w:noProof/>
                                      <w:webHidden/>
                                    </w:rPr>
                                    <w:fldChar w:fldCharType="end"/>
                                  </w:r>
                                </w:hyperlink>
                              </w:p>
                              <w:p w:rsidR="002E16CF" w:rsidRDefault="002E16CF" w14:paraId="0EE8E17C" w14:textId="775AEEF5">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3">
                                  <w:r w:rsidRPr="002E143A">
                                    <w:rPr>
                                      <w:rStyle w:val="Lienhypertexte"/>
                                      <w:noProof/>
                                    </w:rPr>
                                    <w:t>1.6</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Bilan énergétique avant et après opération</w:t>
                                  </w:r>
                                  <w:r>
                                    <w:rPr>
                                      <w:noProof/>
                                      <w:webHidden/>
                                    </w:rPr>
                                    <w:tab/>
                                  </w:r>
                                  <w:r>
                                    <w:rPr>
                                      <w:noProof/>
                                      <w:webHidden/>
                                    </w:rPr>
                                    <w:fldChar w:fldCharType="begin"/>
                                  </w:r>
                                  <w:r>
                                    <w:rPr>
                                      <w:noProof/>
                                      <w:webHidden/>
                                    </w:rPr>
                                    <w:instrText xml:space="preserve"> PAGEREF _Toc155769423 \h </w:instrText>
                                  </w:r>
                                  <w:r>
                                    <w:rPr>
                                      <w:noProof/>
                                      <w:webHidden/>
                                    </w:rPr>
                                  </w:r>
                                  <w:r>
                                    <w:rPr>
                                      <w:noProof/>
                                      <w:webHidden/>
                                    </w:rPr>
                                    <w:fldChar w:fldCharType="separate"/>
                                  </w:r>
                                  <w:r>
                                    <w:rPr>
                                      <w:noProof/>
                                      <w:webHidden/>
                                    </w:rPr>
                                    <w:t>3</w:t>
                                  </w:r>
                                  <w:r>
                                    <w:rPr>
                                      <w:noProof/>
                                      <w:webHidden/>
                                    </w:rPr>
                                    <w:fldChar w:fldCharType="end"/>
                                  </w:r>
                                </w:hyperlink>
                              </w:p>
                              <w:p w:rsidR="002E16CF" w:rsidRDefault="002E16CF" w14:paraId="171F1E1A" w14:textId="346EF786">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4">
                                  <w:r w:rsidRPr="002E143A">
                                    <w:rPr>
                                      <w:rStyle w:val="Lienhypertexte"/>
                                      <w:noProof/>
                                    </w:rPr>
                                    <w:t>1.7</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Impact subvention demandée sur le coût de revient (ou prix de vente) de la chaleur</w:t>
                                  </w:r>
                                  <w:r>
                                    <w:rPr>
                                      <w:noProof/>
                                      <w:webHidden/>
                                    </w:rPr>
                                    <w:tab/>
                                  </w:r>
                                  <w:r>
                                    <w:rPr>
                                      <w:noProof/>
                                      <w:webHidden/>
                                    </w:rPr>
                                    <w:fldChar w:fldCharType="begin"/>
                                  </w:r>
                                  <w:r>
                                    <w:rPr>
                                      <w:noProof/>
                                      <w:webHidden/>
                                    </w:rPr>
                                    <w:instrText xml:space="preserve"> PAGEREF _Toc155769424 \h </w:instrText>
                                  </w:r>
                                  <w:r>
                                    <w:rPr>
                                      <w:noProof/>
                                      <w:webHidden/>
                                    </w:rPr>
                                  </w:r>
                                  <w:r>
                                    <w:rPr>
                                      <w:noProof/>
                                      <w:webHidden/>
                                    </w:rPr>
                                    <w:fldChar w:fldCharType="separate"/>
                                  </w:r>
                                  <w:r>
                                    <w:rPr>
                                      <w:noProof/>
                                      <w:webHidden/>
                                    </w:rPr>
                                    <w:t>4</w:t>
                                  </w:r>
                                  <w:r>
                                    <w:rPr>
                                      <w:noProof/>
                                      <w:webHidden/>
                                    </w:rPr>
                                    <w:fldChar w:fldCharType="end"/>
                                  </w:r>
                                </w:hyperlink>
                              </w:p>
                              <w:p w:rsidR="002E16CF" w:rsidRDefault="002E16CF" w14:paraId="1FD28CEF" w14:textId="3A01D18E">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5">
                                  <w:r w:rsidRPr="002E143A">
                                    <w:rPr>
                                      <w:rStyle w:val="Lienhypertexte"/>
                                      <w:noProof/>
                                    </w:rPr>
                                    <w:t>1.8</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_Toc155769425 \h </w:instrText>
                                  </w:r>
                                  <w:r>
                                    <w:rPr>
                                      <w:noProof/>
                                      <w:webHidden/>
                                    </w:rPr>
                                  </w:r>
                                  <w:r>
                                    <w:rPr>
                                      <w:noProof/>
                                      <w:webHidden/>
                                    </w:rPr>
                                    <w:fldChar w:fldCharType="separate"/>
                                  </w:r>
                                  <w:r>
                                    <w:rPr>
                                      <w:noProof/>
                                      <w:webHidden/>
                                    </w:rPr>
                                    <w:t>4</w:t>
                                  </w:r>
                                  <w:r>
                                    <w:rPr>
                                      <w:noProof/>
                                      <w:webHidden/>
                                    </w:rPr>
                                    <w:fldChar w:fldCharType="end"/>
                                  </w:r>
                                </w:hyperlink>
                              </w:p>
                              <w:p w:rsidR="002E16CF" w:rsidRDefault="002E16CF" w14:paraId="6B757D38" w14:textId="3A1777BC">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6">
                                  <w:r w:rsidRPr="002E143A">
                                    <w:rPr>
                                      <w:rStyle w:val="Lienhypertexte"/>
                                      <w:noProof/>
                                    </w:rPr>
                                    <w:t>1.9</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_Toc155769426 \h </w:instrText>
                                  </w:r>
                                  <w:r>
                                    <w:rPr>
                                      <w:noProof/>
                                      <w:webHidden/>
                                    </w:rPr>
                                  </w:r>
                                  <w:r>
                                    <w:rPr>
                                      <w:noProof/>
                                      <w:webHidden/>
                                    </w:rPr>
                                    <w:fldChar w:fldCharType="separate"/>
                                  </w:r>
                                  <w:r>
                                    <w:rPr>
                                      <w:noProof/>
                                      <w:webHidden/>
                                    </w:rPr>
                                    <w:t>5</w:t>
                                  </w:r>
                                  <w:r>
                                    <w:rPr>
                                      <w:noProof/>
                                      <w:webHidden/>
                                    </w:rPr>
                                    <w:fldChar w:fldCharType="end"/>
                                  </w:r>
                                </w:hyperlink>
                              </w:p>
                              <w:p w:rsidR="002E16CF" w:rsidRDefault="002E16CF" w14:paraId="1551C9BA" w14:textId="1507CAB6">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7">
                                  <w:r w:rsidRPr="002E143A">
                                    <w:rPr>
                                      <w:rStyle w:val="Lienhypertexte"/>
                                      <w:noProof/>
                                    </w:rPr>
                                    <w:t>1.10</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_Toc155769427 \h </w:instrText>
                                  </w:r>
                                  <w:r>
                                    <w:rPr>
                                      <w:noProof/>
                                      <w:webHidden/>
                                    </w:rPr>
                                  </w:r>
                                  <w:r>
                                    <w:rPr>
                                      <w:noProof/>
                                      <w:webHidden/>
                                    </w:rPr>
                                    <w:fldChar w:fldCharType="separate"/>
                                  </w:r>
                                  <w:r>
                                    <w:rPr>
                                      <w:noProof/>
                                      <w:webHidden/>
                                    </w:rPr>
                                    <w:t>10</w:t>
                                  </w:r>
                                  <w:r>
                                    <w:rPr>
                                      <w:noProof/>
                                      <w:webHidden/>
                                    </w:rPr>
                                    <w:fldChar w:fldCharType="end"/>
                                  </w:r>
                                </w:hyperlink>
                              </w:p>
                              <w:p w:rsidR="002E16CF" w:rsidRDefault="002E16CF" w14:paraId="7DB4AC20" w14:textId="4C796DFB">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8">
                                  <w:r w:rsidRPr="002E143A">
                                    <w:rPr>
                                      <w:rStyle w:val="Lienhypertexte"/>
                                      <w:noProof/>
                                    </w:rPr>
                                    <w:t>1.11</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Vérification des critères d’éligibilité</w:t>
                                  </w:r>
                                  <w:r>
                                    <w:rPr>
                                      <w:noProof/>
                                      <w:webHidden/>
                                    </w:rPr>
                                    <w:tab/>
                                  </w:r>
                                  <w:r>
                                    <w:rPr>
                                      <w:noProof/>
                                      <w:webHidden/>
                                    </w:rPr>
                                    <w:fldChar w:fldCharType="begin"/>
                                  </w:r>
                                  <w:r>
                                    <w:rPr>
                                      <w:noProof/>
                                      <w:webHidden/>
                                    </w:rPr>
                                    <w:instrText xml:space="preserve"> PAGEREF _Toc155769428 \h </w:instrText>
                                  </w:r>
                                  <w:r>
                                    <w:rPr>
                                      <w:noProof/>
                                      <w:webHidden/>
                                    </w:rPr>
                                  </w:r>
                                  <w:r>
                                    <w:rPr>
                                      <w:noProof/>
                                      <w:webHidden/>
                                    </w:rPr>
                                    <w:fldChar w:fldCharType="separate"/>
                                  </w:r>
                                  <w:r>
                                    <w:rPr>
                                      <w:noProof/>
                                      <w:webHidden/>
                                    </w:rPr>
                                    <w:t>10</w:t>
                                  </w:r>
                                  <w:r>
                                    <w:rPr>
                                      <w:noProof/>
                                      <w:webHidden/>
                                    </w:rPr>
                                    <w:fldChar w:fldCharType="end"/>
                                  </w:r>
                                </w:hyperlink>
                              </w:p>
                              <w:p w:rsidR="002E16CF" w:rsidRDefault="002E16CF" w14:paraId="173C3360" w14:textId="674BD448">
                                <w:pPr>
                                  <w:pStyle w:val="TM1"/>
                                  <w:rPr>
                                    <w:rFonts w:asciiTheme="minorHAnsi" w:hAnsiTheme="minorHAnsi" w:eastAsiaTheme="minorEastAsia" w:cstheme="minorBidi"/>
                                    <w:b w:val="0"/>
                                    <w:noProof/>
                                    <w:color w:val="auto"/>
                                    <w:kern w:val="2"/>
                                    <w:sz w:val="24"/>
                                    <w:szCs w:val="24"/>
                                    <w14:ligatures w14:val="standardContextual"/>
                                    <w14:cntxtAlts w14:val="0"/>
                                  </w:rPr>
                                </w:pPr>
                                <w:hyperlink w:history="1" w:anchor="_Toc155769429">
                                  <w:r w:rsidRPr="002E143A">
                                    <w:rPr>
                                      <w:rStyle w:val="Lienhypertexte"/>
                                      <w:noProof/>
                                    </w:rPr>
                                    <w:t>2.</w:t>
                                  </w:r>
                                  <w:r>
                                    <w:rPr>
                                      <w:rFonts w:asciiTheme="minorHAnsi" w:hAnsiTheme="minorHAnsi" w:eastAsiaTheme="minorEastAsia" w:cstheme="minorBidi"/>
                                      <w:b w:val="0"/>
                                      <w:noProof/>
                                      <w:color w:val="auto"/>
                                      <w:kern w:val="2"/>
                                      <w:sz w:val="24"/>
                                      <w:szCs w:val="24"/>
                                      <w14:ligatures w14:val="standardContextual"/>
                                      <w14:cntxtAlts w14:val="0"/>
                                    </w:rPr>
                                    <w:tab/>
                                  </w:r>
                                  <w:r w:rsidRPr="002E143A">
                                    <w:rPr>
                                      <w:rStyle w:val="Lienhypertexte"/>
                                      <w:noProof/>
                                    </w:rPr>
                                    <w:t>Suivi et planning du projet</w:t>
                                  </w:r>
                                  <w:r>
                                    <w:rPr>
                                      <w:noProof/>
                                      <w:webHidden/>
                                    </w:rPr>
                                    <w:tab/>
                                  </w:r>
                                  <w:r>
                                    <w:rPr>
                                      <w:noProof/>
                                      <w:webHidden/>
                                    </w:rPr>
                                    <w:fldChar w:fldCharType="begin"/>
                                  </w:r>
                                  <w:r>
                                    <w:rPr>
                                      <w:noProof/>
                                      <w:webHidden/>
                                    </w:rPr>
                                    <w:instrText xml:space="preserve"> PAGEREF _Toc155769429 \h </w:instrText>
                                  </w:r>
                                  <w:r>
                                    <w:rPr>
                                      <w:noProof/>
                                      <w:webHidden/>
                                    </w:rPr>
                                  </w:r>
                                  <w:r>
                                    <w:rPr>
                                      <w:noProof/>
                                      <w:webHidden/>
                                    </w:rPr>
                                    <w:fldChar w:fldCharType="separate"/>
                                  </w:r>
                                  <w:r>
                                    <w:rPr>
                                      <w:noProof/>
                                      <w:webHidden/>
                                    </w:rPr>
                                    <w:t>10</w:t>
                                  </w:r>
                                  <w:r>
                                    <w:rPr>
                                      <w:noProof/>
                                      <w:webHidden/>
                                    </w:rPr>
                                    <w:fldChar w:fldCharType="end"/>
                                  </w:r>
                                </w:hyperlink>
                              </w:p>
                              <w:p w:rsidR="002E16CF" w:rsidRDefault="002E16CF" w14:paraId="7B8BA524" w14:textId="483A5557">
                                <w:pPr>
                                  <w:pStyle w:val="TM1"/>
                                  <w:rPr>
                                    <w:rFonts w:asciiTheme="minorHAnsi" w:hAnsiTheme="minorHAnsi" w:eastAsiaTheme="minorEastAsia" w:cstheme="minorBidi"/>
                                    <w:b w:val="0"/>
                                    <w:noProof/>
                                    <w:color w:val="auto"/>
                                    <w:kern w:val="2"/>
                                    <w:sz w:val="24"/>
                                    <w:szCs w:val="24"/>
                                    <w14:ligatures w14:val="standardContextual"/>
                                    <w14:cntxtAlts w14:val="0"/>
                                  </w:rPr>
                                </w:pPr>
                                <w:hyperlink w:history="1" w:anchor="_Toc155769430">
                                  <w:r w:rsidRPr="002E143A">
                                    <w:rPr>
                                      <w:rStyle w:val="Lienhypertexte"/>
                                      <w:noProof/>
                                    </w:rPr>
                                    <w:t>3.</w:t>
                                  </w:r>
                                  <w:r>
                                    <w:rPr>
                                      <w:rFonts w:asciiTheme="minorHAnsi" w:hAnsiTheme="minorHAnsi" w:eastAsiaTheme="minorEastAsia" w:cstheme="minorBidi"/>
                                      <w:b w:val="0"/>
                                      <w:noProof/>
                                      <w:color w:val="auto"/>
                                      <w:kern w:val="2"/>
                                      <w:sz w:val="24"/>
                                      <w:szCs w:val="24"/>
                                      <w14:ligatures w14:val="standardContextual"/>
                                      <w14:cntxtAlts w14:val="0"/>
                                    </w:rPr>
                                    <w:tab/>
                                  </w:r>
                                  <w:r w:rsidRPr="002E143A">
                                    <w:rPr>
                                      <w:rStyle w:val="Lienhypertexte"/>
                                      <w:noProof/>
                                    </w:rPr>
                                    <w:t>Engagements spécifiques</w:t>
                                  </w:r>
                                  <w:r>
                                    <w:rPr>
                                      <w:noProof/>
                                      <w:webHidden/>
                                    </w:rPr>
                                    <w:tab/>
                                  </w:r>
                                  <w:r>
                                    <w:rPr>
                                      <w:noProof/>
                                      <w:webHidden/>
                                    </w:rPr>
                                    <w:fldChar w:fldCharType="begin"/>
                                  </w:r>
                                  <w:r>
                                    <w:rPr>
                                      <w:noProof/>
                                      <w:webHidden/>
                                    </w:rPr>
                                    <w:instrText xml:space="preserve"> PAGEREF _Toc155769430 \h </w:instrText>
                                  </w:r>
                                  <w:r>
                                    <w:rPr>
                                      <w:noProof/>
                                      <w:webHidden/>
                                    </w:rPr>
                                  </w:r>
                                  <w:r>
                                    <w:rPr>
                                      <w:noProof/>
                                      <w:webHidden/>
                                    </w:rPr>
                                    <w:fldChar w:fldCharType="separate"/>
                                  </w:r>
                                  <w:r>
                                    <w:rPr>
                                      <w:noProof/>
                                      <w:webHidden/>
                                    </w:rPr>
                                    <w:t>11</w:t>
                                  </w:r>
                                  <w:r>
                                    <w:rPr>
                                      <w:noProof/>
                                      <w:webHidden/>
                                    </w:rPr>
                                    <w:fldChar w:fldCharType="end"/>
                                  </w:r>
                                </w:hyperlink>
                              </w:p>
                              <w:p w:rsidR="002E16CF" w:rsidRDefault="002E16CF" w14:paraId="374B49EB" w14:textId="620BEE95">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31">
                                  <w:r w:rsidRPr="002E143A">
                                    <w:rPr>
                                      <w:rStyle w:val="Lienhypertexte"/>
                                      <w:noProof/>
                                    </w:rPr>
                                    <w:t>3.1</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Engagement sur la production thermique de l’installation géothermique ou aérothermique</w:t>
                                  </w:r>
                                  <w:r>
                                    <w:rPr>
                                      <w:noProof/>
                                      <w:webHidden/>
                                    </w:rPr>
                                    <w:tab/>
                                  </w:r>
                                  <w:r>
                                    <w:rPr>
                                      <w:noProof/>
                                      <w:webHidden/>
                                    </w:rPr>
                                    <w:fldChar w:fldCharType="begin"/>
                                  </w:r>
                                  <w:r>
                                    <w:rPr>
                                      <w:noProof/>
                                      <w:webHidden/>
                                    </w:rPr>
                                    <w:instrText xml:space="preserve"> PAGEREF _Toc155769431 \h </w:instrText>
                                  </w:r>
                                  <w:r>
                                    <w:rPr>
                                      <w:noProof/>
                                      <w:webHidden/>
                                    </w:rPr>
                                  </w:r>
                                  <w:r>
                                    <w:rPr>
                                      <w:noProof/>
                                      <w:webHidden/>
                                    </w:rPr>
                                    <w:fldChar w:fldCharType="separate"/>
                                  </w:r>
                                  <w:r>
                                    <w:rPr>
                                      <w:noProof/>
                                      <w:webHidden/>
                                    </w:rPr>
                                    <w:t>11</w:t>
                                  </w:r>
                                  <w:r>
                                    <w:rPr>
                                      <w:noProof/>
                                      <w:webHidden/>
                                    </w:rPr>
                                    <w:fldChar w:fldCharType="end"/>
                                  </w:r>
                                </w:hyperlink>
                              </w:p>
                              <w:p w:rsidR="002E16CF" w:rsidRDefault="002E16CF" w14:paraId="5E5F8F51" w14:textId="3CFFA3E0">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32">
                                  <w:r w:rsidRPr="002E143A">
                                    <w:rPr>
                                      <w:rStyle w:val="Lienhypertexte"/>
                                      <w:noProof/>
                                    </w:rPr>
                                    <w:t>3.2</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_Toc155769432 \h </w:instrText>
                                  </w:r>
                                  <w:r>
                                    <w:rPr>
                                      <w:noProof/>
                                      <w:webHidden/>
                                    </w:rPr>
                                  </w:r>
                                  <w:r>
                                    <w:rPr>
                                      <w:noProof/>
                                      <w:webHidden/>
                                    </w:rPr>
                                    <w:fldChar w:fldCharType="separate"/>
                                  </w:r>
                                  <w:r>
                                    <w:rPr>
                                      <w:noProof/>
                                      <w:webHidden/>
                                    </w:rPr>
                                    <w:t>11</w:t>
                                  </w:r>
                                  <w:r>
                                    <w:rPr>
                                      <w:noProof/>
                                      <w:webHidden/>
                                    </w:rPr>
                                    <w:fldChar w:fldCharType="end"/>
                                  </w:r>
                                </w:hyperlink>
                              </w:p>
                              <w:p w:rsidR="002E16CF" w:rsidRDefault="002E16CF" w14:paraId="1309F331" w14:textId="70B60D47">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33">
                                  <w:r w:rsidRPr="002E143A">
                                    <w:rPr>
                                      <w:rStyle w:val="Lienhypertexte"/>
                                      <w:noProof/>
                                    </w:rPr>
                                    <w:t>3.3</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_Toc155769433 \h </w:instrText>
                                  </w:r>
                                  <w:r>
                                    <w:rPr>
                                      <w:noProof/>
                                      <w:webHidden/>
                                    </w:rPr>
                                  </w:r>
                                  <w:r>
                                    <w:rPr>
                                      <w:noProof/>
                                      <w:webHidden/>
                                    </w:rPr>
                                    <w:fldChar w:fldCharType="separate"/>
                                  </w:r>
                                  <w:r>
                                    <w:rPr>
                                      <w:noProof/>
                                      <w:webHidden/>
                                    </w:rPr>
                                    <w:t>11</w:t>
                                  </w:r>
                                  <w:r>
                                    <w:rPr>
                                      <w:noProof/>
                                      <w:webHidden/>
                                    </w:rPr>
                                    <w:fldChar w:fldCharType="end"/>
                                  </w:r>
                                </w:hyperlink>
                              </w:p>
                              <w:p w:rsidR="002E16CF" w:rsidRDefault="002E16CF" w14:paraId="7FC34D54" w14:textId="47D59814">
                                <w:pPr>
                                  <w:pStyle w:val="TM1"/>
                                  <w:rPr>
                                    <w:rFonts w:asciiTheme="minorHAnsi" w:hAnsiTheme="minorHAnsi" w:eastAsiaTheme="minorEastAsia" w:cstheme="minorBidi"/>
                                    <w:b w:val="0"/>
                                    <w:noProof/>
                                    <w:color w:val="auto"/>
                                    <w:kern w:val="2"/>
                                    <w:sz w:val="24"/>
                                    <w:szCs w:val="24"/>
                                    <w14:ligatures w14:val="standardContextual"/>
                                    <w14:cntxtAlts w14:val="0"/>
                                  </w:rPr>
                                </w:pPr>
                                <w:hyperlink w:history="1" w:anchor="_Toc155769434">
                                  <w:r w:rsidRPr="002E143A">
                                    <w:rPr>
                                      <w:rStyle w:val="Lienhypertexte"/>
                                      <w:noProof/>
                                    </w:rPr>
                                    <w:t>4.</w:t>
                                  </w:r>
                                  <w:r>
                                    <w:rPr>
                                      <w:rFonts w:asciiTheme="minorHAnsi" w:hAnsiTheme="minorHAnsi" w:eastAsiaTheme="minorEastAsia" w:cstheme="minorBidi"/>
                                      <w:b w:val="0"/>
                                      <w:noProof/>
                                      <w:color w:val="auto"/>
                                      <w:kern w:val="2"/>
                                      <w:sz w:val="24"/>
                                      <w:szCs w:val="24"/>
                                      <w14:ligatures w14:val="standardContextual"/>
                                      <w14:cntxtAlts w14:val="0"/>
                                    </w:rPr>
                                    <w:tab/>
                                  </w:r>
                                  <w:r w:rsidRPr="002E143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_Toc155769434 \h </w:instrText>
                                  </w:r>
                                  <w:r>
                                    <w:rPr>
                                      <w:noProof/>
                                      <w:webHidden/>
                                    </w:rPr>
                                  </w:r>
                                  <w:r>
                                    <w:rPr>
                                      <w:noProof/>
                                      <w:webHidden/>
                                    </w:rPr>
                                    <w:fldChar w:fldCharType="separate"/>
                                  </w:r>
                                  <w:r>
                                    <w:rPr>
                                      <w:noProof/>
                                      <w:webHidden/>
                                    </w:rPr>
                                    <w:t>12</w:t>
                                  </w:r>
                                  <w:r>
                                    <w:rPr>
                                      <w:noProof/>
                                      <w:webHidden/>
                                    </w:rPr>
                                    <w:fldChar w:fldCharType="end"/>
                                  </w:r>
                                </w:hyperlink>
                              </w:p>
                              <w:p w:rsidRPr="001D2780" w:rsidR="00FD1DD6" w:rsidP="00F15DDD" w:rsidRDefault="00FD1DD6" w14:paraId="16CB2C45" w14:textId="1E72851E">
                                <w:pPr>
                                  <w:spacing w:after="60"/>
                                  <w:rPr>
                                    <w:sz w:val="18"/>
                                  </w:rPr>
                                </w:pPr>
                                <w:r w:rsidRPr="001D2780">
                                  <w:rPr>
                                    <w:b/>
                                    <w:bCs/>
                                    <w:sz w:val="18"/>
                                  </w:rPr>
                                  <w:fldChar w:fldCharType="end"/>
                                </w:r>
                              </w:p>
                            </w:sdtContent>
                          </w:sdt>
                          <w:p w:rsidRPr="001D2780" w:rsidR="00FD1DD6" w:rsidP="00F15DDD" w:rsidRDefault="00FD1DD6" w14:paraId="52095493" w14:textId="654DAED3">
                            <w:pPr>
                              <w:spacing w:after="6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4A5369C">
              <v:shapetype id="_x0000_t202" coordsize="21600,21600" o:spt="202" path="m,l,21600r21600,l21600,xe" w14:anchorId="1B73793A">
                <v:stroke joinstyle="miter"/>
                <v:path gradientshapeok="t" o:connecttype="rect"/>
              </v:shapetype>
              <v:shape id="Zone de texte 2" style="position:absolute;margin-left:28.85pt;margin-top:148.85pt;width:447.75pt;height:569.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">
                <v:textbox>
                  <w:txbxContent>
                    <w:sdt>
                      <w:sdtPr>
                        <w:id w:val="268456298"/>
                        <w:rPr>
                          <w:rFonts w:ascii="Calibri" w:hAnsi="Calibri" w:eastAsia="Times New Roman" w:cs="Times New Roman"/>
                          <w:color w:val="000000"/>
                          <w:kern w:val="28"/>
                          <w:sz w:val="18"/>
                          <w:szCs w:val="20"/>
                          <w14:ligatures w14:val="standard"/>
                          <w14:cntxtAlts/>
                        </w:rPr>
                        <w:id w:val="-1254657320"/>
                        <w:docPartObj>
                          <w:docPartGallery w:val="Table of Contents"/>
                          <w:docPartUnique/>
                        </w:docPartObj>
                      </w:sdtPr>
                      <w:sdtEndPr>
                        <w:rPr>
                          <w:b/>
                          <w:bCs/>
                        </w:rPr>
                      </w:sdtEndPr>
                      <w:sdtContent>
                        <w:p w:rsidRPr="001D2780" w:rsidR="00FD1DD6" w:rsidP="00F15DDD" w:rsidRDefault="00FD1DD6" w14:paraId="6B1A6D4F" w14:textId="048E1A87">
                          <w:pPr>
                            <w:pStyle w:val="En-ttedetabledesmatires"/>
                            <w:spacing w:after="60"/>
                            <w:rPr>
                              <w:sz w:val="28"/>
                            </w:rPr>
                          </w:pPr>
                          <w:r w:rsidRPr="001D2780">
                            <w:rPr>
                              <w:sz w:val="28"/>
                            </w:rPr>
                            <w:t>Table des matières</w:t>
                          </w:r>
                        </w:p>
                        <w:p w:rsidR="002E16CF" w:rsidRDefault="00FD1DD6" w14:paraId="50A4F1A9" w14:textId="0512BFF6">
                          <w:pPr>
                            <w:pStyle w:val="TM1"/>
                            <w:rPr>
                              <w:rFonts w:asciiTheme="minorHAnsi" w:hAnsiTheme="minorHAnsi" w:eastAsiaTheme="minorEastAsia" w:cstheme="minorBidi"/>
                              <w:b w:val="0"/>
                              <w:noProof/>
                              <w:color w:val="auto"/>
                              <w:kern w:val="2"/>
                              <w:sz w:val="24"/>
                              <w:szCs w:val="24"/>
                              <w14:ligatures w14:val="standardContextual"/>
                              <w14:cntxtAlts w14:val="0"/>
                            </w:rPr>
                          </w:pPr>
                          <w:r w:rsidRPr="001D2780">
                            <w:rPr>
                              <w:sz w:val="18"/>
                            </w:rPr>
                            <w:fldChar w:fldCharType="begin"/>
                          </w:r>
                          <w:r w:rsidRPr="001D2780">
                            <w:rPr>
                              <w:sz w:val="18"/>
                            </w:rPr>
                            <w:instrText xml:space="preserve"> TOC \o "1-3" \h \z \u </w:instrText>
                          </w:r>
                          <w:r w:rsidRPr="001D2780">
                            <w:rPr>
                              <w:sz w:val="18"/>
                            </w:rPr>
                            <w:fldChar w:fldCharType="separate"/>
                          </w:r>
                          <w:hyperlink w:history="1" w:anchor="_Toc155769417">
                            <w:r w:rsidRPr="002E143A" w:rsidR="002E16CF">
                              <w:rPr>
                                <w:rStyle w:val="Lienhypertexte"/>
                                <w:rFonts w:eastAsia="Calibri"/>
                                <w:noProof/>
                              </w:rPr>
                              <w:t>1.</w:t>
                            </w:r>
                            <w:r w:rsidR="002E16CF">
                              <w:rPr>
                                <w:rFonts w:asciiTheme="minorHAnsi" w:hAnsiTheme="minorHAnsi" w:eastAsiaTheme="minorEastAsia" w:cstheme="minorBidi"/>
                                <w:b w:val="0"/>
                                <w:noProof/>
                                <w:color w:val="auto"/>
                                <w:kern w:val="2"/>
                                <w:sz w:val="24"/>
                                <w:szCs w:val="24"/>
                                <w14:ligatures w14:val="standardContextual"/>
                                <w14:cntxtAlts w14:val="0"/>
                              </w:rPr>
                              <w:tab/>
                            </w:r>
                            <w:r w:rsidRPr="002E143A" w:rsidR="002E16CF">
                              <w:rPr>
                                <w:rStyle w:val="Lienhypertexte"/>
                                <w:rFonts w:eastAsia="Calibri"/>
                                <w:noProof/>
                              </w:rPr>
                              <w:t>Description détaillée de l’opération</w:t>
                            </w:r>
                            <w:r w:rsidR="002E16CF">
                              <w:rPr>
                                <w:noProof/>
                                <w:webHidden/>
                              </w:rPr>
                              <w:tab/>
                            </w:r>
                            <w:r w:rsidR="002E16CF">
                              <w:rPr>
                                <w:noProof/>
                                <w:webHidden/>
                              </w:rPr>
                              <w:fldChar w:fldCharType="begin"/>
                            </w:r>
                            <w:r w:rsidR="002E16CF">
                              <w:rPr>
                                <w:noProof/>
                                <w:webHidden/>
                              </w:rPr>
                              <w:instrText xml:space="preserve"> PAGEREF _Toc155769417 \h </w:instrText>
                            </w:r>
                            <w:r w:rsidR="002E16CF">
                              <w:rPr>
                                <w:noProof/>
                                <w:webHidden/>
                              </w:rPr>
                            </w:r>
                            <w:r w:rsidR="002E16CF">
                              <w:rPr>
                                <w:noProof/>
                                <w:webHidden/>
                              </w:rPr>
                              <w:fldChar w:fldCharType="separate"/>
                            </w:r>
                            <w:r w:rsidR="002E16CF">
                              <w:rPr>
                                <w:noProof/>
                                <w:webHidden/>
                              </w:rPr>
                              <w:t>2</w:t>
                            </w:r>
                            <w:r w:rsidR="002E16CF">
                              <w:rPr>
                                <w:noProof/>
                                <w:webHidden/>
                              </w:rPr>
                              <w:fldChar w:fldCharType="end"/>
                            </w:r>
                          </w:hyperlink>
                        </w:p>
                        <w:p w:rsidR="002E16CF" w:rsidRDefault="002E16CF" w14:paraId="2071901E" w14:textId="31032116">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18">
                            <w:r w:rsidRPr="002E143A">
                              <w:rPr>
                                <w:rStyle w:val="Lienhypertexte"/>
                                <w:noProof/>
                              </w:rPr>
                              <w:t>1.1</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Objet de l’opération</w:t>
                            </w:r>
                            <w:r>
                              <w:rPr>
                                <w:noProof/>
                                <w:webHidden/>
                              </w:rPr>
                              <w:tab/>
                            </w:r>
                            <w:r>
                              <w:rPr>
                                <w:noProof/>
                                <w:webHidden/>
                              </w:rPr>
                              <w:fldChar w:fldCharType="begin"/>
                            </w:r>
                            <w:r>
                              <w:rPr>
                                <w:noProof/>
                                <w:webHidden/>
                              </w:rPr>
                              <w:instrText xml:space="preserve"> PAGEREF _Toc155769418 \h </w:instrText>
                            </w:r>
                            <w:r>
                              <w:rPr>
                                <w:noProof/>
                                <w:webHidden/>
                              </w:rPr>
                            </w:r>
                            <w:r>
                              <w:rPr>
                                <w:noProof/>
                                <w:webHidden/>
                              </w:rPr>
                              <w:fldChar w:fldCharType="separate"/>
                            </w:r>
                            <w:r>
                              <w:rPr>
                                <w:noProof/>
                                <w:webHidden/>
                              </w:rPr>
                              <w:t>2</w:t>
                            </w:r>
                            <w:r>
                              <w:rPr>
                                <w:noProof/>
                                <w:webHidden/>
                              </w:rPr>
                              <w:fldChar w:fldCharType="end"/>
                            </w:r>
                          </w:hyperlink>
                        </w:p>
                        <w:p w:rsidR="002E16CF" w:rsidRDefault="002E16CF" w14:paraId="08853C3A" w14:textId="1A29E02F">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19">
                            <w:r w:rsidRPr="002E143A">
                              <w:rPr>
                                <w:rStyle w:val="Lienhypertexte"/>
                                <w:noProof/>
                              </w:rPr>
                              <w:t>1.2</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Cadre général de l’opération</w:t>
                            </w:r>
                            <w:r>
                              <w:rPr>
                                <w:noProof/>
                                <w:webHidden/>
                              </w:rPr>
                              <w:tab/>
                            </w:r>
                            <w:r>
                              <w:rPr>
                                <w:noProof/>
                                <w:webHidden/>
                              </w:rPr>
                              <w:fldChar w:fldCharType="begin"/>
                            </w:r>
                            <w:r>
                              <w:rPr>
                                <w:noProof/>
                                <w:webHidden/>
                              </w:rPr>
                              <w:instrText xml:space="preserve"> PAGEREF _Toc155769419 \h </w:instrText>
                            </w:r>
                            <w:r>
                              <w:rPr>
                                <w:noProof/>
                                <w:webHidden/>
                              </w:rPr>
                            </w:r>
                            <w:r>
                              <w:rPr>
                                <w:noProof/>
                                <w:webHidden/>
                              </w:rPr>
                              <w:fldChar w:fldCharType="separate"/>
                            </w:r>
                            <w:r>
                              <w:rPr>
                                <w:noProof/>
                                <w:webHidden/>
                              </w:rPr>
                              <w:t>2</w:t>
                            </w:r>
                            <w:r>
                              <w:rPr>
                                <w:noProof/>
                                <w:webHidden/>
                              </w:rPr>
                              <w:fldChar w:fldCharType="end"/>
                            </w:r>
                          </w:hyperlink>
                        </w:p>
                        <w:p w:rsidR="002E16CF" w:rsidRDefault="002E16CF" w14:paraId="05738589" w14:textId="5FB27AEF">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0">
                            <w:r w:rsidRPr="002E143A">
                              <w:rPr>
                                <w:rStyle w:val="Lienhypertexte"/>
                                <w:noProof/>
                              </w:rPr>
                              <w:t>1.3</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Actions et études de faisabilité réalisées pour le montage du projet (et sur les process si nécessaire)</w:t>
                            </w:r>
                            <w:r>
                              <w:rPr>
                                <w:noProof/>
                                <w:webHidden/>
                              </w:rPr>
                              <w:tab/>
                            </w:r>
                            <w:r>
                              <w:rPr>
                                <w:noProof/>
                                <w:webHidden/>
                              </w:rPr>
                              <w:fldChar w:fldCharType="begin"/>
                            </w:r>
                            <w:r>
                              <w:rPr>
                                <w:noProof/>
                                <w:webHidden/>
                              </w:rPr>
                              <w:instrText xml:space="preserve"> PAGEREF _Toc155769420 \h </w:instrText>
                            </w:r>
                            <w:r>
                              <w:rPr>
                                <w:noProof/>
                                <w:webHidden/>
                              </w:rPr>
                            </w:r>
                            <w:r>
                              <w:rPr>
                                <w:noProof/>
                                <w:webHidden/>
                              </w:rPr>
                              <w:fldChar w:fldCharType="separate"/>
                            </w:r>
                            <w:r>
                              <w:rPr>
                                <w:noProof/>
                                <w:webHidden/>
                              </w:rPr>
                              <w:t>2</w:t>
                            </w:r>
                            <w:r>
                              <w:rPr>
                                <w:noProof/>
                                <w:webHidden/>
                              </w:rPr>
                              <w:fldChar w:fldCharType="end"/>
                            </w:r>
                          </w:hyperlink>
                        </w:p>
                        <w:p w:rsidR="002E16CF" w:rsidRDefault="002E16CF" w14:paraId="01230997" w14:textId="53FF66EE">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1">
                            <w:r w:rsidRPr="002E143A">
                              <w:rPr>
                                <w:rStyle w:val="Lienhypertexte"/>
                                <w:noProof/>
                              </w:rPr>
                              <w:t>1.4</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_Toc155769421 \h </w:instrText>
                            </w:r>
                            <w:r>
                              <w:rPr>
                                <w:noProof/>
                                <w:webHidden/>
                              </w:rPr>
                            </w:r>
                            <w:r>
                              <w:rPr>
                                <w:noProof/>
                                <w:webHidden/>
                              </w:rPr>
                              <w:fldChar w:fldCharType="separate"/>
                            </w:r>
                            <w:r>
                              <w:rPr>
                                <w:noProof/>
                                <w:webHidden/>
                              </w:rPr>
                              <w:t>3</w:t>
                            </w:r>
                            <w:r>
                              <w:rPr>
                                <w:noProof/>
                                <w:webHidden/>
                              </w:rPr>
                              <w:fldChar w:fldCharType="end"/>
                            </w:r>
                          </w:hyperlink>
                        </w:p>
                        <w:p w:rsidR="002E16CF" w:rsidRDefault="002E16CF" w14:paraId="0CBB69BF" w14:textId="0266D81A">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2">
                            <w:r w:rsidRPr="002E143A">
                              <w:rPr>
                                <w:rStyle w:val="Lienhypertexte"/>
                                <w:noProof/>
                              </w:rPr>
                              <w:t>1.5</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Description des besoins thermiques</w:t>
                            </w:r>
                            <w:r>
                              <w:rPr>
                                <w:noProof/>
                                <w:webHidden/>
                              </w:rPr>
                              <w:tab/>
                            </w:r>
                            <w:r>
                              <w:rPr>
                                <w:noProof/>
                                <w:webHidden/>
                              </w:rPr>
                              <w:fldChar w:fldCharType="begin"/>
                            </w:r>
                            <w:r>
                              <w:rPr>
                                <w:noProof/>
                                <w:webHidden/>
                              </w:rPr>
                              <w:instrText xml:space="preserve"> PAGEREF _Toc155769422 \h </w:instrText>
                            </w:r>
                            <w:r>
                              <w:rPr>
                                <w:noProof/>
                                <w:webHidden/>
                              </w:rPr>
                            </w:r>
                            <w:r>
                              <w:rPr>
                                <w:noProof/>
                                <w:webHidden/>
                              </w:rPr>
                              <w:fldChar w:fldCharType="separate"/>
                            </w:r>
                            <w:r>
                              <w:rPr>
                                <w:noProof/>
                                <w:webHidden/>
                              </w:rPr>
                              <w:t>3</w:t>
                            </w:r>
                            <w:r>
                              <w:rPr>
                                <w:noProof/>
                                <w:webHidden/>
                              </w:rPr>
                              <w:fldChar w:fldCharType="end"/>
                            </w:r>
                          </w:hyperlink>
                        </w:p>
                        <w:p w:rsidR="002E16CF" w:rsidRDefault="002E16CF" w14:paraId="549A56B9" w14:textId="775AEEF5">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3">
                            <w:r w:rsidRPr="002E143A">
                              <w:rPr>
                                <w:rStyle w:val="Lienhypertexte"/>
                                <w:noProof/>
                              </w:rPr>
                              <w:t>1.6</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Bilan énergétique avant et après opération</w:t>
                            </w:r>
                            <w:r>
                              <w:rPr>
                                <w:noProof/>
                                <w:webHidden/>
                              </w:rPr>
                              <w:tab/>
                            </w:r>
                            <w:r>
                              <w:rPr>
                                <w:noProof/>
                                <w:webHidden/>
                              </w:rPr>
                              <w:fldChar w:fldCharType="begin"/>
                            </w:r>
                            <w:r>
                              <w:rPr>
                                <w:noProof/>
                                <w:webHidden/>
                              </w:rPr>
                              <w:instrText xml:space="preserve"> PAGEREF _Toc155769423 \h </w:instrText>
                            </w:r>
                            <w:r>
                              <w:rPr>
                                <w:noProof/>
                                <w:webHidden/>
                              </w:rPr>
                            </w:r>
                            <w:r>
                              <w:rPr>
                                <w:noProof/>
                                <w:webHidden/>
                              </w:rPr>
                              <w:fldChar w:fldCharType="separate"/>
                            </w:r>
                            <w:r>
                              <w:rPr>
                                <w:noProof/>
                                <w:webHidden/>
                              </w:rPr>
                              <w:t>3</w:t>
                            </w:r>
                            <w:r>
                              <w:rPr>
                                <w:noProof/>
                                <w:webHidden/>
                              </w:rPr>
                              <w:fldChar w:fldCharType="end"/>
                            </w:r>
                          </w:hyperlink>
                        </w:p>
                        <w:p w:rsidR="002E16CF" w:rsidRDefault="002E16CF" w14:paraId="04485B60" w14:textId="346EF786">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4">
                            <w:r w:rsidRPr="002E143A">
                              <w:rPr>
                                <w:rStyle w:val="Lienhypertexte"/>
                                <w:noProof/>
                              </w:rPr>
                              <w:t>1.7</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Impact subvention demandée sur le coût de revient (ou prix de vente) de la chaleur</w:t>
                            </w:r>
                            <w:r>
                              <w:rPr>
                                <w:noProof/>
                                <w:webHidden/>
                              </w:rPr>
                              <w:tab/>
                            </w:r>
                            <w:r>
                              <w:rPr>
                                <w:noProof/>
                                <w:webHidden/>
                              </w:rPr>
                              <w:fldChar w:fldCharType="begin"/>
                            </w:r>
                            <w:r>
                              <w:rPr>
                                <w:noProof/>
                                <w:webHidden/>
                              </w:rPr>
                              <w:instrText xml:space="preserve"> PAGEREF _Toc155769424 \h </w:instrText>
                            </w:r>
                            <w:r>
                              <w:rPr>
                                <w:noProof/>
                                <w:webHidden/>
                              </w:rPr>
                            </w:r>
                            <w:r>
                              <w:rPr>
                                <w:noProof/>
                                <w:webHidden/>
                              </w:rPr>
                              <w:fldChar w:fldCharType="separate"/>
                            </w:r>
                            <w:r>
                              <w:rPr>
                                <w:noProof/>
                                <w:webHidden/>
                              </w:rPr>
                              <w:t>4</w:t>
                            </w:r>
                            <w:r>
                              <w:rPr>
                                <w:noProof/>
                                <w:webHidden/>
                              </w:rPr>
                              <w:fldChar w:fldCharType="end"/>
                            </w:r>
                          </w:hyperlink>
                        </w:p>
                        <w:p w:rsidR="002E16CF" w:rsidRDefault="002E16CF" w14:paraId="4CE6C475" w14:textId="3A01D18E">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5">
                            <w:r w:rsidRPr="002E143A">
                              <w:rPr>
                                <w:rStyle w:val="Lienhypertexte"/>
                                <w:noProof/>
                              </w:rPr>
                              <w:t>1.8</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_Toc155769425 \h </w:instrText>
                            </w:r>
                            <w:r>
                              <w:rPr>
                                <w:noProof/>
                                <w:webHidden/>
                              </w:rPr>
                            </w:r>
                            <w:r>
                              <w:rPr>
                                <w:noProof/>
                                <w:webHidden/>
                              </w:rPr>
                              <w:fldChar w:fldCharType="separate"/>
                            </w:r>
                            <w:r>
                              <w:rPr>
                                <w:noProof/>
                                <w:webHidden/>
                              </w:rPr>
                              <w:t>4</w:t>
                            </w:r>
                            <w:r>
                              <w:rPr>
                                <w:noProof/>
                                <w:webHidden/>
                              </w:rPr>
                              <w:fldChar w:fldCharType="end"/>
                            </w:r>
                          </w:hyperlink>
                        </w:p>
                        <w:p w:rsidR="002E16CF" w:rsidRDefault="002E16CF" w14:paraId="0FA4C82A" w14:textId="3A1777BC">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6">
                            <w:r w:rsidRPr="002E143A">
                              <w:rPr>
                                <w:rStyle w:val="Lienhypertexte"/>
                                <w:noProof/>
                              </w:rPr>
                              <w:t>1.9</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Descriptif technique de l'installation et de ses performances</w:t>
                            </w:r>
                            <w:r>
                              <w:rPr>
                                <w:noProof/>
                                <w:webHidden/>
                              </w:rPr>
                              <w:tab/>
                            </w:r>
                            <w:r>
                              <w:rPr>
                                <w:noProof/>
                                <w:webHidden/>
                              </w:rPr>
                              <w:fldChar w:fldCharType="begin"/>
                            </w:r>
                            <w:r>
                              <w:rPr>
                                <w:noProof/>
                                <w:webHidden/>
                              </w:rPr>
                              <w:instrText xml:space="preserve"> PAGEREF _Toc155769426 \h </w:instrText>
                            </w:r>
                            <w:r>
                              <w:rPr>
                                <w:noProof/>
                                <w:webHidden/>
                              </w:rPr>
                            </w:r>
                            <w:r>
                              <w:rPr>
                                <w:noProof/>
                                <w:webHidden/>
                              </w:rPr>
                              <w:fldChar w:fldCharType="separate"/>
                            </w:r>
                            <w:r>
                              <w:rPr>
                                <w:noProof/>
                                <w:webHidden/>
                              </w:rPr>
                              <w:t>5</w:t>
                            </w:r>
                            <w:r>
                              <w:rPr>
                                <w:noProof/>
                                <w:webHidden/>
                              </w:rPr>
                              <w:fldChar w:fldCharType="end"/>
                            </w:r>
                          </w:hyperlink>
                        </w:p>
                        <w:p w:rsidR="002E16CF" w:rsidRDefault="002E16CF" w14:paraId="47C6A21A" w14:textId="1507CAB6">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7">
                            <w:r w:rsidRPr="002E143A">
                              <w:rPr>
                                <w:rStyle w:val="Lienhypertexte"/>
                                <w:noProof/>
                              </w:rPr>
                              <w:t>1.10</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_Toc155769427 \h </w:instrText>
                            </w:r>
                            <w:r>
                              <w:rPr>
                                <w:noProof/>
                                <w:webHidden/>
                              </w:rPr>
                            </w:r>
                            <w:r>
                              <w:rPr>
                                <w:noProof/>
                                <w:webHidden/>
                              </w:rPr>
                              <w:fldChar w:fldCharType="separate"/>
                            </w:r>
                            <w:r>
                              <w:rPr>
                                <w:noProof/>
                                <w:webHidden/>
                              </w:rPr>
                              <w:t>10</w:t>
                            </w:r>
                            <w:r>
                              <w:rPr>
                                <w:noProof/>
                                <w:webHidden/>
                              </w:rPr>
                              <w:fldChar w:fldCharType="end"/>
                            </w:r>
                          </w:hyperlink>
                        </w:p>
                        <w:p w:rsidR="002E16CF" w:rsidRDefault="002E16CF" w14:paraId="6DAD7799" w14:textId="4C796DFB">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28">
                            <w:r w:rsidRPr="002E143A">
                              <w:rPr>
                                <w:rStyle w:val="Lienhypertexte"/>
                                <w:noProof/>
                              </w:rPr>
                              <w:t>1.11</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Vérification des critères d’éligibilité</w:t>
                            </w:r>
                            <w:r>
                              <w:rPr>
                                <w:noProof/>
                                <w:webHidden/>
                              </w:rPr>
                              <w:tab/>
                            </w:r>
                            <w:r>
                              <w:rPr>
                                <w:noProof/>
                                <w:webHidden/>
                              </w:rPr>
                              <w:fldChar w:fldCharType="begin"/>
                            </w:r>
                            <w:r>
                              <w:rPr>
                                <w:noProof/>
                                <w:webHidden/>
                              </w:rPr>
                              <w:instrText xml:space="preserve"> PAGEREF _Toc155769428 \h </w:instrText>
                            </w:r>
                            <w:r>
                              <w:rPr>
                                <w:noProof/>
                                <w:webHidden/>
                              </w:rPr>
                            </w:r>
                            <w:r>
                              <w:rPr>
                                <w:noProof/>
                                <w:webHidden/>
                              </w:rPr>
                              <w:fldChar w:fldCharType="separate"/>
                            </w:r>
                            <w:r>
                              <w:rPr>
                                <w:noProof/>
                                <w:webHidden/>
                              </w:rPr>
                              <w:t>10</w:t>
                            </w:r>
                            <w:r>
                              <w:rPr>
                                <w:noProof/>
                                <w:webHidden/>
                              </w:rPr>
                              <w:fldChar w:fldCharType="end"/>
                            </w:r>
                          </w:hyperlink>
                        </w:p>
                        <w:p w:rsidR="002E16CF" w:rsidRDefault="002E16CF" w14:paraId="474DECF2" w14:textId="674BD448">
                          <w:pPr>
                            <w:pStyle w:val="TM1"/>
                            <w:rPr>
                              <w:rFonts w:asciiTheme="minorHAnsi" w:hAnsiTheme="minorHAnsi" w:eastAsiaTheme="minorEastAsia" w:cstheme="minorBidi"/>
                              <w:b w:val="0"/>
                              <w:noProof/>
                              <w:color w:val="auto"/>
                              <w:kern w:val="2"/>
                              <w:sz w:val="24"/>
                              <w:szCs w:val="24"/>
                              <w14:ligatures w14:val="standardContextual"/>
                              <w14:cntxtAlts w14:val="0"/>
                            </w:rPr>
                          </w:pPr>
                          <w:hyperlink w:history="1" w:anchor="_Toc155769429">
                            <w:r w:rsidRPr="002E143A">
                              <w:rPr>
                                <w:rStyle w:val="Lienhypertexte"/>
                                <w:noProof/>
                              </w:rPr>
                              <w:t>2.</w:t>
                            </w:r>
                            <w:r>
                              <w:rPr>
                                <w:rFonts w:asciiTheme="minorHAnsi" w:hAnsiTheme="minorHAnsi" w:eastAsiaTheme="minorEastAsia" w:cstheme="minorBidi"/>
                                <w:b w:val="0"/>
                                <w:noProof/>
                                <w:color w:val="auto"/>
                                <w:kern w:val="2"/>
                                <w:sz w:val="24"/>
                                <w:szCs w:val="24"/>
                                <w14:ligatures w14:val="standardContextual"/>
                                <w14:cntxtAlts w14:val="0"/>
                              </w:rPr>
                              <w:tab/>
                            </w:r>
                            <w:r w:rsidRPr="002E143A">
                              <w:rPr>
                                <w:rStyle w:val="Lienhypertexte"/>
                                <w:noProof/>
                              </w:rPr>
                              <w:t>Suivi et planning du projet</w:t>
                            </w:r>
                            <w:r>
                              <w:rPr>
                                <w:noProof/>
                                <w:webHidden/>
                              </w:rPr>
                              <w:tab/>
                            </w:r>
                            <w:r>
                              <w:rPr>
                                <w:noProof/>
                                <w:webHidden/>
                              </w:rPr>
                              <w:fldChar w:fldCharType="begin"/>
                            </w:r>
                            <w:r>
                              <w:rPr>
                                <w:noProof/>
                                <w:webHidden/>
                              </w:rPr>
                              <w:instrText xml:space="preserve"> PAGEREF _Toc155769429 \h </w:instrText>
                            </w:r>
                            <w:r>
                              <w:rPr>
                                <w:noProof/>
                                <w:webHidden/>
                              </w:rPr>
                            </w:r>
                            <w:r>
                              <w:rPr>
                                <w:noProof/>
                                <w:webHidden/>
                              </w:rPr>
                              <w:fldChar w:fldCharType="separate"/>
                            </w:r>
                            <w:r>
                              <w:rPr>
                                <w:noProof/>
                                <w:webHidden/>
                              </w:rPr>
                              <w:t>10</w:t>
                            </w:r>
                            <w:r>
                              <w:rPr>
                                <w:noProof/>
                                <w:webHidden/>
                              </w:rPr>
                              <w:fldChar w:fldCharType="end"/>
                            </w:r>
                          </w:hyperlink>
                        </w:p>
                        <w:p w:rsidR="002E16CF" w:rsidRDefault="002E16CF" w14:paraId="45E32912" w14:textId="483A5557">
                          <w:pPr>
                            <w:pStyle w:val="TM1"/>
                            <w:rPr>
                              <w:rFonts w:asciiTheme="minorHAnsi" w:hAnsiTheme="minorHAnsi" w:eastAsiaTheme="minorEastAsia" w:cstheme="minorBidi"/>
                              <w:b w:val="0"/>
                              <w:noProof/>
                              <w:color w:val="auto"/>
                              <w:kern w:val="2"/>
                              <w:sz w:val="24"/>
                              <w:szCs w:val="24"/>
                              <w14:ligatures w14:val="standardContextual"/>
                              <w14:cntxtAlts w14:val="0"/>
                            </w:rPr>
                          </w:pPr>
                          <w:hyperlink w:history="1" w:anchor="_Toc155769430">
                            <w:r w:rsidRPr="002E143A">
                              <w:rPr>
                                <w:rStyle w:val="Lienhypertexte"/>
                                <w:noProof/>
                              </w:rPr>
                              <w:t>3.</w:t>
                            </w:r>
                            <w:r>
                              <w:rPr>
                                <w:rFonts w:asciiTheme="minorHAnsi" w:hAnsiTheme="minorHAnsi" w:eastAsiaTheme="minorEastAsia" w:cstheme="minorBidi"/>
                                <w:b w:val="0"/>
                                <w:noProof/>
                                <w:color w:val="auto"/>
                                <w:kern w:val="2"/>
                                <w:sz w:val="24"/>
                                <w:szCs w:val="24"/>
                                <w14:ligatures w14:val="standardContextual"/>
                                <w14:cntxtAlts w14:val="0"/>
                              </w:rPr>
                              <w:tab/>
                            </w:r>
                            <w:r w:rsidRPr="002E143A">
                              <w:rPr>
                                <w:rStyle w:val="Lienhypertexte"/>
                                <w:noProof/>
                              </w:rPr>
                              <w:t>Engagements spécifiques</w:t>
                            </w:r>
                            <w:r>
                              <w:rPr>
                                <w:noProof/>
                                <w:webHidden/>
                              </w:rPr>
                              <w:tab/>
                            </w:r>
                            <w:r>
                              <w:rPr>
                                <w:noProof/>
                                <w:webHidden/>
                              </w:rPr>
                              <w:fldChar w:fldCharType="begin"/>
                            </w:r>
                            <w:r>
                              <w:rPr>
                                <w:noProof/>
                                <w:webHidden/>
                              </w:rPr>
                              <w:instrText xml:space="preserve"> PAGEREF _Toc155769430 \h </w:instrText>
                            </w:r>
                            <w:r>
                              <w:rPr>
                                <w:noProof/>
                                <w:webHidden/>
                              </w:rPr>
                            </w:r>
                            <w:r>
                              <w:rPr>
                                <w:noProof/>
                                <w:webHidden/>
                              </w:rPr>
                              <w:fldChar w:fldCharType="separate"/>
                            </w:r>
                            <w:r>
                              <w:rPr>
                                <w:noProof/>
                                <w:webHidden/>
                              </w:rPr>
                              <w:t>11</w:t>
                            </w:r>
                            <w:r>
                              <w:rPr>
                                <w:noProof/>
                                <w:webHidden/>
                              </w:rPr>
                              <w:fldChar w:fldCharType="end"/>
                            </w:r>
                          </w:hyperlink>
                        </w:p>
                        <w:p w:rsidR="002E16CF" w:rsidRDefault="002E16CF" w14:paraId="03BC55D3" w14:textId="620BEE95">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31">
                            <w:r w:rsidRPr="002E143A">
                              <w:rPr>
                                <w:rStyle w:val="Lienhypertexte"/>
                                <w:noProof/>
                              </w:rPr>
                              <w:t>3.1</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Engagement sur la production thermique de l’installation géothermique ou aérothermique</w:t>
                            </w:r>
                            <w:r>
                              <w:rPr>
                                <w:noProof/>
                                <w:webHidden/>
                              </w:rPr>
                              <w:tab/>
                            </w:r>
                            <w:r>
                              <w:rPr>
                                <w:noProof/>
                                <w:webHidden/>
                              </w:rPr>
                              <w:fldChar w:fldCharType="begin"/>
                            </w:r>
                            <w:r>
                              <w:rPr>
                                <w:noProof/>
                                <w:webHidden/>
                              </w:rPr>
                              <w:instrText xml:space="preserve"> PAGEREF _Toc155769431 \h </w:instrText>
                            </w:r>
                            <w:r>
                              <w:rPr>
                                <w:noProof/>
                                <w:webHidden/>
                              </w:rPr>
                            </w:r>
                            <w:r>
                              <w:rPr>
                                <w:noProof/>
                                <w:webHidden/>
                              </w:rPr>
                              <w:fldChar w:fldCharType="separate"/>
                            </w:r>
                            <w:r>
                              <w:rPr>
                                <w:noProof/>
                                <w:webHidden/>
                              </w:rPr>
                              <w:t>11</w:t>
                            </w:r>
                            <w:r>
                              <w:rPr>
                                <w:noProof/>
                                <w:webHidden/>
                              </w:rPr>
                              <w:fldChar w:fldCharType="end"/>
                            </w:r>
                          </w:hyperlink>
                        </w:p>
                        <w:p w:rsidR="002E16CF" w:rsidRDefault="002E16CF" w14:paraId="42BF4431" w14:textId="3CFFA3E0">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32">
                            <w:r w:rsidRPr="002E143A">
                              <w:rPr>
                                <w:rStyle w:val="Lienhypertexte"/>
                                <w:noProof/>
                              </w:rPr>
                              <w:t>3.2</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Engagement système de comptage, suivi, reporting de la production EnR&amp;R</w:t>
                            </w:r>
                            <w:r>
                              <w:rPr>
                                <w:noProof/>
                                <w:webHidden/>
                              </w:rPr>
                              <w:tab/>
                            </w:r>
                            <w:r>
                              <w:rPr>
                                <w:noProof/>
                                <w:webHidden/>
                              </w:rPr>
                              <w:fldChar w:fldCharType="begin"/>
                            </w:r>
                            <w:r>
                              <w:rPr>
                                <w:noProof/>
                                <w:webHidden/>
                              </w:rPr>
                              <w:instrText xml:space="preserve"> PAGEREF _Toc155769432 \h </w:instrText>
                            </w:r>
                            <w:r>
                              <w:rPr>
                                <w:noProof/>
                                <w:webHidden/>
                              </w:rPr>
                            </w:r>
                            <w:r>
                              <w:rPr>
                                <w:noProof/>
                                <w:webHidden/>
                              </w:rPr>
                              <w:fldChar w:fldCharType="separate"/>
                            </w:r>
                            <w:r>
                              <w:rPr>
                                <w:noProof/>
                                <w:webHidden/>
                              </w:rPr>
                              <w:t>11</w:t>
                            </w:r>
                            <w:r>
                              <w:rPr>
                                <w:noProof/>
                                <w:webHidden/>
                              </w:rPr>
                              <w:fldChar w:fldCharType="end"/>
                            </w:r>
                          </w:hyperlink>
                        </w:p>
                        <w:p w:rsidR="002E16CF" w:rsidRDefault="002E16CF" w14:paraId="4111333E" w14:textId="70B60D47">
                          <w:pPr>
                            <w:pStyle w:val="TM2"/>
                            <w:rPr>
                              <w:rFonts w:asciiTheme="minorHAnsi" w:hAnsiTheme="minorHAnsi" w:eastAsiaTheme="minorEastAsia" w:cstheme="minorBidi"/>
                              <w:noProof/>
                              <w:color w:val="auto"/>
                              <w:kern w:val="2"/>
                              <w:sz w:val="24"/>
                              <w:szCs w:val="24"/>
                              <w14:ligatures w14:val="standardContextual"/>
                              <w14:cntxtAlts w14:val="0"/>
                            </w:rPr>
                          </w:pPr>
                          <w:hyperlink w:history="1" w:anchor="_Toc155769433">
                            <w:r w:rsidRPr="002E143A">
                              <w:rPr>
                                <w:rStyle w:val="Lienhypertexte"/>
                                <w:noProof/>
                              </w:rPr>
                              <w:t>3.3</w:t>
                            </w:r>
                            <w:r>
                              <w:rPr>
                                <w:rFonts w:asciiTheme="minorHAnsi" w:hAnsiTheme="minorHAnsi" w:eastAsiaTheme="minorEastAsia" w:cstheme="minorBidi"/>
                                <w:noProof/>
                                <w:color w:val="auto"/>
                                <w:kern w:val="2"/>
                                <w:sz w:val="24"/>
                                <w:szCs w:val="24"/>
                                <w14:ligatures w14:val="standardContextual"/>
                                <w14:cntxtAlts w14:val="0"/>
                              </w:rPr>
                              <w:tab/>
                            </w:r>
                            <w:r w:rsidRPr="002E143A">
                              <w:rPr>
                                <w:rStyle w:val="Lienhypertexte"/>
                                <w:noProof/>
                              </w:rPr>
                              <w:t>Engagement sur l’obtention de Certificats d’économie d’énergie (CEE)</w:t>
                            </w:r>
                            <w:r>
                              <w:rPr>
                                <w:noProof/>
                                <w:webHidden/>
                              </w:rPr>
                              <w:tab/>
                            </w:r>
                            <w:r>
                              <w:rPr>
                                <w:noProof/>
                                <w:webHidden/>
                              </w:rPr>
                              <w:fldChar w:fldCharType="begin"/>
                            </w:r>
                            <w:r>
                              <w:rPr>
                                <w:noProof/>
                                <w:webHidden/>
                              </w:rPr>
                              <w:instrText xml:space="preserve"> PAGEREF _Toc155769433 \h </w:instrText>
                            </w:r>
                            <w:r>
                              <w:rPr>
                                <w:noProof/>
                                <w:webHidden/>
                              </w:rPr>
                            </w:r>
                            <w:r>
                              <w:rPr>
                                <w:noProof/>
                                <w:webHidden/>
                              </w:rPr>
                              <w:fldChar w:fldCharType="separate"/>
                            </w:r>
                            <w:r>
                              <w:rPr>
                                <w:noProof/>
                                <w:webHidden/>
                              </w:rPr>
                              <w:t>11</w:t>
                            </w:r>
                            <w:r>
                              <w:rPr>
                                <w:noProof/>
                                <w:webHidden/>
                              </w:rPr>
                              <w:fldChar w:fldCharType="end"/>
                            </w:r>
                          </w:hyperlink>
                        </w:p>
                        <w:p w:rsidR="002E16CF" w:rsidRDefault="002E16CF" w14:paraId="521D33DF" w14:textId="47D59814">
                          <w:pPr>
                            <w:pStyle w:val="TM1"/>
                            <w:rPr>
                              <w:rFonts w:asciiTheme="minorHAnsi" w:hAnsiTheme="minorHAnsi" w:eastAsiaTheme="minorEastAsia" w:cstheme="minorBidi"/>
                              <w:b w:val="0"/>
                              <w:noProof/>
                              <w:color w:val="auto"/>
                              <w:kern w:val="2"/>
                              <w:sz w:val="24"/>
                              <w:szCs w:val="24"/>
                              <w14:ligatures w14:val="standardContextual"/>
                              <w14:cntxtAlts w14:val="0"/>
                            </w:rPr>
                          </w:pPr>
                          <w:hyperlink w:history="1" w:anchor="_Toc155769434">
                            <w:r w:rsidRPr="002E143A">
                              <w:rPr>
                                <w:rStyle w:val="Lienhypertexte"/>
                                <w:noProof/>
                              </w:rPr>
                              <w:t>4.</w:t>
                            </w:r>
                            <w:r>
                              <w:rPr>
                                <w:rFonts w:asciiTheme="minorHAnsi" w:hAnsiTheme="minorHAnsi" w:eastAsiaTheme="minorEastAsia" w:cstheme="minorBidi"/>
                                <w:b w:val="0"/>
                                <w:noProof/>
                                <w:color w:val="auto"/>
                                <w:kern w:val="2"/>
                                <w:sz w:val="24"/>
                                <w:szCs w:val="24"/>
                                <w14:ligatures w14:val="standardContextual"/>
                                <w14:cntxtAlts w14:val="0"/>
                              </w:rPr>
                              <w:tab/>
                            </w:r>
                            <w:r w:rsidRPr="002E143A">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_Toc155769434 \h </w:instrText>
                            </w:r>
                            <w:r>
                              <w:rPr>
                                <w:noProof/>
                                <w:webHidden/>
                              </w:rPr>
                            </w:r>
                            <w:r>
                              <w:rPr>
                                <w:noProof/>
                                <w:webHidden/>
                              </w:rPr>
                              <w:fldChar w:fldCharType="separate"/>
                            </w:r>
                            <w:r>
                              <w:rPr>
                                <w:noProof/>
                                <w:webHidden/>
                              </w:rPr>
                              <w:t>12</w:t>
                            </w:r>
                            <w:r>
                              <w:rPr>
                                <w:noProof/>
                                <w:webHidden/>
                              </w:rPr>
                              <w:fldChar w:fldCharType="end"/>
                            </w:r>
                          </w:hyperlink>
                        </w:p>
                        <w:p w:rsidRPr="001D2780" w:rsidR="00FD1DD6" w:rsidP="00F15DDD" w:rsidRDefault="00FD1DD6" w14:paraId="672A6659" w14:textId="1E72851E">
                          <w:pPr>
                            <w:spacing w:after="60"/>
                            <w:rPr>
                              <w:sz w:val="18"/>
                            </w:rPr>
                          </w:pPr>
                          <w:r w:rsidRPr="001D2780">
                            <w:rPr>
                              <w:b/>
                              <w:bCs/>
                              <w:sz w:val="18"/>
                            </w:rPr>
                            <w:fldChar w:fldCharType="end"/>
                          </w:r>
                        </w:p>
                      </w:sdtContent>
                    </w:sdt>
                    <w:p w:rsidRPr="001D2780" w:rsidR="00FD1DD6" w:rsidP="00F15DDD" w:rsidRDefault="00FD1DD6" w14:paraId="0A37501D" w14:textId="654DAED3">
                      <w:pPr>
                        <w:spacing w:after="60"/>
                        <w:rPr>
                          <w:sz w:val="18"/>
                        </w:rPr>
                      </w:pPr>
                    </w:p>
                  </w:txbxContent>
                </v:textbox>
                <w10:wrap type="square" anchorx="margin"/>
              </v:shape>
            </w:pict>
          </mc:Fallback>
        </mc:AlternateContent>
      </w:r>
      <w:r w:rsidRPr="006B1608" w:rsidR="008C6C2C">
        <w:rPr>
          <w:noProof/>
        </w:rPr>
        <mc:AlternateContent>
          <mc:Choice Requires="wps">
            <w:drawing>
              <wp:anchor distT="45720" distB="45720" distL="114300" distR="114300" simplePos="0" relativeHeight="251658242" behindDoc="0" locked="0" layoutInCell="1" allowOverlap="1" wp14:anchorId="7D982735" wp14:editId="7C424193">
                <wp:simplePos x="0" y="0"/>
                <wp:positionH relativeFrom="margin">
                  <wp:posOffset>337820</wp:posOffset>
                </wp:positionH>
                <wp:positionV relativeFrom="paragraph">
                  <wp:posOffset>633095</wp:posOffset>
                </wp:positionV>
                <wp:extent cx="6022975" cy="14668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4668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rsidR="00FD1DD6" w:rsidP="00A95195" w:rsidRDefault="00FD1DD6" w14:paraId="6BF64611" w14:textId="76562676">
                            <w:pPr>
                              <w:pStyle w:val="TITREPRINCIPAL1repage"/>
                            </w:pPr>
                            <w:r>
                              <w:t>Volet technique</w:t>
                            </w:r>
                            <w:r w:rsidR="00BF5187">
                              <w:t xml:space="preserve"> –</w:t>
                            </w:r>
                            <w:r w:rsidR="00083022">
                              <w:t xml:space="preserve"> </w:t>
                            </w:r>
                            <w:r w:rsidR="00F44110">
                              <w:t>2024</w:t>
                            </w:r>
                          </w:p>
                          <w:p w:rsidR="00FD1DD6" w:rsidP="005B33ED" w:rsidRDefault="008C6C2C" w14:paraId="61EAEACB" w14:textId="5C1DB979">
                            <w:pPr>
                              <w:pStyle w:val="SOUS-TITREPRINCIPAL1repage"/>
                            </w:pPr>
                            <w:r w:rsidRPr="008C6C2C">
                              <w:t xml:space="preserve">Géothermie de surface et aérothermie </w:t>
                            </w:r>
                            <w:r w:rsidR="00FD1DD6">
                              <w:t xml:space="preserve">– </w:t>
                            </w:r>
                            <w:r w:rsidR="004900EE">
                              <w:t>analyse économique</w:t>
                            </w:r>
                          </w:p>
                          <w:p w:rsidRPr="00F960BE" w:rsidR="007121EF" w:rsidP="007121EF" w:rsidRDefault="007121EF" w14:paraId="1B320A83" w14:textId="75D26576">
                            <w:pPr>
                              <w:pStyle w:val="SOUS-TITREPRINCIPAL1repage"/>
                              <w:rPr>
                                <w:sz w:val="22"/>
                                <w:szCs w:val="22"/>
                              </w:rPr>
                            </w:pPr>
                            <w:r w:rsidRPr="00F960BE">
                              <w:rPr>
                                <w:sz w:val="22"/>
                                <w:szCs w:val="22"/>
                              </w:rPr>
                              <w:t xml:space="preserve">Installations dont la production de chaleur </w:t>
                            </w:r>
                            <w:r w:rsidR="00F44110">
                              <w:rPr>
                                <w:sz w:val="22"/>
                                <w:szCs w:val="22"/>
                              </w:rPr>
                              <w:t xml:space="preserve">et de froid </w:t>
                            </w:r>
                            <w:r w:rsidRPr="00F960BE">
                              <w:rPr>
                                <w:sz w:val="22"/>
                                <w:szCs w:val="22"/>
                              </w:rPr>
                              <w:t xml:space="preserve">renouvelable est </w:t>
                            </w:r>
                            <w:r w:rsidR="00B1425F">
                              <w:rPr>
                                <w:sz w:val="22"/>
                                <w:szCs w:val="22"/>
                              </w:rPr>
                              <w:t>supérieure</w:t>
                            </w:r>
                            <w:r w:rsidRPr="00F960BE">
                              <w:rPr>
                                <w:sz w:val="22"/>
                                <w:szCs w:val="22"/>
                              </w:rPr>
                              <w:t xml:space="preserve"> à 2000 MWh d’EnR/an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16A07BC5">
              <v:shape id="_x0000_s1027" style="position:absolute;margin-left:26.6pt;margin-top:49.85pt;width:474.25pt;height:11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fillcolor="white [3212]" stroked="f" o:spt="100" adj="-11796480,,5400" path="m,l3136900,,2838450,786765,,7867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" w14:anchorId="7D982735">
                <v:stroke joinstyle="miter"/>
                <v:formulas/>
                <v:path textboxrect="0,0,3136900,786765" arrowok="t" o:connecttype="custom" o:connectlocs="0,0;6022975,0;5449939,1466850;0,1466850;0,0" o:connectangles="0,0,0,0,0"/>
                <v:textbox>
                  <w:txbxContent>
                    <w:p w:rsidR="00FD1DD6" w:rsidP="00A95195" w:rsidRDefault="00FD1DD6" w14:paraId="178BF50D" w14:textId="76562676">
                      <w:pPr>
                        <w:pStyle w:val="TITREPRINCIPAL1repage"/>
                      </w:pPr>
                      <w:r>
                        <w:t>Volet technique</w:t>
                      </w:r>
                      <w:r w:rsidR="00BF5187">
                        <w:t xml:space="preserve"> –</w:t>
                      </w:r>
                      <w:r w:rsidR="00083022">
                        <w:t xml:space="preserve"> </w:t>
                      </w:r>
                      <w:r w:rsidR="00F44110">
                        <w:t>2024</w:t>
                      </w:r>
                    </w:p>
                    <w:p w:rsidR="00FD1DD6" w:rsidP="005B33ED" w:rsidRDefault="008C6C2C" w14:paraId="444F807B" w14:textId="5C1DB979">
                      <w:pPr>
                        <w:pStyle w:val="SOUS-TITREPRINCIPAL1repage"/>
                      </w:pPr>
                      <w:r w:rsidRPr="008C6C2C">
                        <w:t xml:space="preserve">Géothermie de surface et aérothermie </w:t>
                      </w:r>
                      <w:r w:rsidR="00FD1DD6">
                        <w:t xml:space="preserve">– </w:t>
                      </w:r>
                      <w:r w:rsidR="004900EE">
                        <w:t>analyse économique</w:t>
                      </w:r>
                    </w:p>
                    <w:p w:rsidRPr="00F960BE" w:rsidR="007121EF" w:rsidP="007121EF" w:rsidRDefault="007121EF" w14:paraId="02D4F733" w14:textId="75D26576">
                      <w:pPr>
                        <w:pStyle w:val="SOUS-TITREPRINCIPAL1repage"/>
                        <w:rPr>
                          <w:sz w:val="22"/>
                          <w:szCs w:val="22"/>
                        </w:rPr>
                      </w:pPr>
                      <w:r w:rsidRPr="00F960BE">
                        <w:rPr>
                          <w:sz w:val="22"/>
                          <w:szCs w:val="22"/>
                        </w:rPr>
                        <w:t xml:space="preserve">Installations dont la production de chaleur </w:t>
                      </w:r>
                      <w:r w:rsidR="00F44110">
                        <w:rPr>
                          <w:sz w:val="22"/>
                          <w:szCs w:val="22"/>
                        </w:rPr>
                        <w:t xml:space="preserve">et de froid </w:t>
                      </w:r>
                      <w:r w:rsidRPr="00F960BE">
                        <w:rPr>
                          <w:sz w:val="22"/>
                          <w:szCs w:val="22"/>
                        </w:rPr>
                        <w:t xml:space="preserve">renouvelable est </w:t>
                      </w:r>
                      <w:r w:rsidR="00B1425F">
                        <w:rPr>
                          <w:sz w:val="22"/>
                          <w:szCs w:val="22"/>
                        </w:rPr>
                        <w:t>supérieure</w:t>
                      </w:r>
                      <w:r w:rsidRPr="00F960BE">
                        <w:rPr>
                          <w:sz w:val="22"/>
                          <w:szCs w:val="22"/>
                        </w:rPr>
                        <w:t xml:space="preserve"> à 2000 MWh d’EnR/an</w:t>
                      </w:r>
                    </w:p>
                  </w:txbxContent>
                </v:textbox>
                <w10:wrap anchorx="margin"/>
              </v:shape>
            </w:pict>
          </mc:Fallback>
        </mc:AlternateContent>
      </w:r>
      <w:r w:rsidRPr="00062CB6" w:rsidR="00062CB6">
        <w:rPr>
          <w:noProof/>
        </w:rPr>
        <mc:AlternateContent>
          <mc:Choice Requires="wps">
            <w:drawing>
              <wp:anchor distT="0" distB="0" distL="114300" distR="114300" simplePos="0" relativeHeight="251658240" behindDoc="1" locked="0" layoutInCell="1" allowOverlap="1" wp14:anchorId="217169EF" wp14:editId="5719247E">
                <wp:simplePos x="0" y="0"/>
                <wp:positionH relativeFrom="margin">
                  <wp:posOffset>-7620</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DB1A47">
              <v:rect id="Rectangle 5" style="position:absolute;margin-left:-.6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6BD46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">
                <w10:wrap anchorx="margin"/>
              </v:rect>
            </w:pict>
          </mc:Fallback>
        </mc:AlternateContent>
      </w:r>
      <w:r w:rsidRPr="00062CB6" w:rsidR="00062CB6">
        <w:rPr>
          <w:noProof/>
        </w:rPr>
        <w:drawing>
          <wp:anchor distT="0" distB="0" distL="114300" distR="114300" simplePos="0" relativeHeight="251658241" behindDoc="1" locked="0" layoutInCell="1" allowOverlap="1" wp14:anchorId="03CC760B" wp14:editId="4F0D0464">
            <wp:simplePos x="0" y="0"/>
            <wp:positionH relativeFrom="page">
              <wp:posOffset>-10160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rsidR="00E9409E" w:rsidP="00E9409E" w:rsidRDefault="00E9409E" w14:paraId="6F22142F" w14:textId="77777777">
      <w:bookmarkStart w:name="_Toc32399091" w:id="0"/>
      <w:bookmarkEnd w:id="0"/>
    </w:p>
    <w:p w:rsidRPr="00D95037" w:rsidR="00E9409E" w:rsidP="00E9409E" w:rsidRDefault="00E9409E" w14:paraId="096D3E59" w14:textId="77777777">
      <w:pPr>
        <w:pStyle w:val="Titre1"/>
        <w:numPr>
          <w:ilvl w:val="0"/>
          <w:numId w:val="1"/>
        </w:numPr>
        <w:rPr>
          <w:rFonts w:eastAsia="Calibri"/>
        </w:rPr>
      </w:pPr>
      <w:bookmarkStart w:name="_Toc531073335" w:id="1"/>
      <w:bookmarkStart w:name="_Toc51062365" w:id="2"/>
      <w:bookmarkStart w:name="_Toc51064060" w:id="3"/>
      <w:bookmarkStart w:name="_Toc51064307" w:id="4"/>
      <w:bookmarkStart w:name="_Toc51064419" w:id="5"/>
      <w:bookmarkStart w:name="_Toc51064711" w:id="6"/>
      <w:bookmarkStart w:name="_Toc51228298" w:id="7"/>
      <w:bookmarkStart w:name="_Toc51228330" w:id="8"/>
      <w:bookmarkStart w:name="_Toc51228459" w:id="9"/>
      <w:bookmarkStart w:name="_Toc51228538" w:id="10"/>
      <w:bookmarkStart w:name="_Toc53494401" w:id="11"/>
      <w:bookmarkStart w:name="_Toc53494633" w:id="12"/>
      <w:bookmarkStart w:name="_Toc53494741" w:id="13"/>
      <w:bookmarkStart w:name="_Toc53494845" w:id="14"/>
      <w:bookmarkStart w:name="_Toc53496370" w:id="15"/>
      <w:bookmarkStart w:name="_Toc53497405" w:id="16"/>
      <w:bookmarkStart w:name="_Toc54641628" w:id="17"/>
      <w:bookmarkStart w:name="_Toc54905469" w:id="18"/>
      <w:bookmarkStart w:name="_Toc55164846" w:id="19"/>
      <w:bookmarkStart w:name="_Toc55218109" w:id="20"/>
      <w:bookmarkStart w:name="_Toc55594347" w:id="21"/>
      <w:bookmarkStart w:name="_Toc56504607" w:id="22"/>
      <w:bookmarkStart w:name="_Toc56506580" w:id="23"/>
      <w:bookmarkStart w:name="_Toc93008411" w:id="24"/>
      <w:bookmarkStart w:name="_Toc93062691" w:id="25"/>
      <w:bookmarkStart w:name="_Toc117888383" w:id="26"/>
      <w:bookmarkStart w:name="_Toc117892240" w:id="27"/>
      <w:bookmarkStart w:name="_Toc120092991" w:id="28"/>
      <w:bookmarkStart w:name="_Toc122355388" w:id="29"/>
      <w:bookmarkStart w:name="_Toc155769417" w:id="30"/>
      <w:r w:rsidRPr="00D95037">
        <w:rPr>
          <w:rFonts w:eastAsia="Calibri"/>
        </w:rPr>
        <w:t xml:space="preserve">Description </w:t>
      </w:r>
      <w:bookmarkEnd w:id="1"/>
      <w:r>
        <w:rPr>
          <w:rFonts w:eastAsia="Calibri"/>
        </w:rPr>
        <w:t xml:space="preserve">détaillée </w:t>
      </w:r>
      <w:r w:rsidRPr="00D95037">
        <w:rPr>
          <w:rFonts w:eastAsia="Calibri"/>
        </w:rPr>
        <w:t>de l’opération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E9409E" w:rsidP="00E9409E" w:rsidRDefault="00E9409E" w14:paraId="3EFD85C5" w14:textId="77777777">
      <w:pPr>
        <w:spacing w:after="0" w:line="240" w:lineRule="auto"/>
        <w:jc w:val="both"/>
        <w:rPr>
          <w:rFonts w:ascii="Marianne Light" w:hAnsi="Marianne Light" w:cs="Arial"/>
          <w:color w:val="auto"/>
          <w:sz w:val="16"/>
          <w:szCs w:val="16"/>
          <w:lang w:eastAsia="en-US"/>
          <w14:ligatures w14:val="none"/>
          <w14:cntxtAlts w14:val="0"/>
        </w:rPr>
      </w:pPr>
      <w:bookmarkStart w:name="_Toc51062369" w:id="31"/>
    </w:p>
    <w:p w:rsidRPr="00F3290D" w:rsidR="00230FAF" w:rsidP="00230FAF" w:rsidRDefault="00230FAF" w14:paraId="27ACB56C" w14:textId="77777777">
      <w:pPr>
        <w:pStyle w:val="Titre2"/>
        <w:numPr>
          <w:ilvl w:val="1"/>
          <w:numId w:val="17"/>
        </w:numPr>
        <w:spacing w:before="120"/>
        <w:jc w:val="both"/>
      </w:pPr>
      <w:bookmarkStart w:name="_Toc120619460" w:id="32"/>
      <w:bookmarkStart w:name="_Toc122355389" w:id="33"/>
      <w:bookmarkStart w:name="_Toc33454424" w:id="34"/>
      <w:bookmarkStart w:name="_Toc53494403" w:id="35"/>
      <w:bookmarkStart w:name="_Toc53494635" w:id="36"/>
      <w:bookmarkStart w:name="_Toc53494743" w:id="37"/>
      <w:bookmarkStart w:name="_Toc53494847" w:id="38"/>
      <w:bookmarkStart w:name="_Toc53496371" w:id="39"/>
      <w:bookmarkStart w:name="_Toc53497406" w:id="40"/>
      <w:bookmarkStart w:name="_Toc54641629" w:id="41"/>
      <w:bookmarkStart w:name="_Toc54905470" w:id="42"/>
      <w:bookmarkStart w:name="_Toc55075420" w:id="43"/>
      <w:bookmarkStart w:name="_Toc55143053" w:id="44"/>
      <w:bookmarkStart w:name="_Toc55161920" w:id="45"/>
      <w:bookmarkStart w:name="_Toc55218007" w:id="46"/>
      <w:bookmarkStart w:name="_Toc55218047" w:id="47"/>
      <w:bookmarkStart w:name="_Toc55218423" w:id="48"/>
      <w:bookmarkStart w:name="_Toc55593845" w:id="49"/>
      <w:bookmarkStart w:name="_Toc56506893" w:id="50"/>
      <w:bookmarkStart w:name="_Toc93005990" w:id="51"/>
      <w:bookmarkStart w:name="_Toc93006293" w:id="52"/>
      <w:bookmarkStart w:name="_Toc93008412" w:id="53"/>
      <w:bookmarkStart w:name="_Toc93062692" w:id="54"/>
      <w:bookmarkStart w:name="_Toc117888384" w:id="55"/>
      <w:bookmarkStart w:name="_Toc117892241" w:id="56"/>
      <w:bookmarkStart w:name="_Toc120092992" w:id="57"/>
      <w:bookmarkStart w:name="_Toc33454432" w:id="58"/>
      <w:bookmarkStart w:name="_Toc465339718" w:id="59"/>
      <w:bookmarkStart w:name="_Toc465341662" w:id="60"/>
      <w:bookmarkStart w:name="_Toc155769418" w:id="61"/>
      <w:r w:rsidRPr="00F3290D">
        <w:t>Objet de l’opération</w:t>
      </w:r>
      <w:bookmarkEnd w:id="32"/>
      <w:bookmarkEnd w:id="33"/>
      <w:bookmarkEnd w:id="61"/>
      <w:r w:rsidRPr="00F3290D">
        <w:rPr>
          <w:rFonts w:ascii="Calibri" w:hAnsi="Calibri" w:cs="Calibri"/>
        </w:rPr>
        <w:t> </w:t>
      </w:r>
    </w:p>
    <w:p w:rsidR="00230FAF" w:rsidP="00230FAF" w:rsidRDefault="00230FAF" w14:paraId="27B8A8F5" w14:textId="77777777">
      <w:pPr>
        <w:pStyle w:val="paragraph"/>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shd w:val="clear" w:color="auto" w:fill="C0C0C0"/>
        </w:rPr>
        <w:t>Insérer une présentation succincte du projet d’installation géothermique ou aérothermique en précisant bien</w:t>
      </w:r>
      <w:r>
        <w:rPr>
          <w:rStyle w:val="normaltextrun"/>
          <w:rFonts w:ascii="Calibri" w:hAnsi="Calibri" w:cs="Calibri"/>
          <w:i/>
          <w:iCs/>
          <w:color w:val="000000"/>
          <w:sz w:val="18"/>
          <w:szCs w:val="18"/>
          <w:shd w:val="clear" w:color="auto" w:fill="C0C0C0"/>
        </w:rPr>
        <w:t> </w:t>
      </w:r>
      <w:r>
        <w:rPr>
          <w:rStyle w:val="normaltextrun"/>
          <w:rFonts w:ascii="Marianne Light" w:hAnsi="Marianne Light"/>
          <w:i/>
          <w:iCs/>
          <w:color w:val="000000"/>
          <w:sz w:val="18"/>
          <w:szCs w:val="18"/>
          <w:shd w:val="clear" w:color="auto" w:fill="C0C0C0"/>
        </w:rPr>
        <w:t>:</w:t>
      </w:r>
      <w:r>
        <w:rPr>
          <w:rStyle w:val="eop"/>
          <w:rFonts w:ascii="Calibri" w:hAnsi="Calibri" w:cs="Calibri"/>
          <w:sz w:val="18"/>
          <w:szCs w:val="18"/>
        </w:rPr>
        <w:t> </w:t>
      </w:r>
    </w:p>
    <w:p w:rsidRPr="00F3290D" w:rsidR="00230FAF" w:rsidP="00230FAF" w:rsidRDefault="00230FAF" w14:paraId="723685BC" w14:textId="77777777">
      <w:pPr>
        <w:pStyle w:val="Paragraphedeliste"/>
        <w:numPr>
          <w:ilvl w:val="0"/>
          <w:numId w:val="16"/>
        </w:numPr>
        <w:rPr>
          <w:rFonts w:ascii="Marianne Light" w:hAnsi="Marianne Light"/>
          <w:bCs/>
          <w:i/>
          <w:sz w:val="18"/>
          <w:szCs w:val="18"/>
        </w:rPr>
      </w:pPr>
      <w:r w:rsidRPr="00F3290D">
        <w:rPr>
          <w:rFonts w:ascii="Marianne Light" w:hAnsi="Marianne Light"/>
          <w:bCs/>
          <w:i/>
          <w:sz w:val="18"/>
          <w:szCs w:val="18"/>
        </w:rPr>
        <w:t>le périmètre de l’opération objet de la présente demande d’aide</w:t>
      </w:r>
      <w:r w:rsidRPr="00F3290D">
        <w:rPr>
          <w:rFonts w:cs="Calibri"/>
          <w:bCs/>
          <w:i/>
          <w:sz w:val="18"/>
          <w:szCs w:val="18"/>
        </w:rPr>
        <w:t>  </w:t>
      </w:r>
    </w:p>
    <w:p w:rsidRPr="00F3290D" w:rsidR="00230FAF" w:rsidP="00230FAF" w:rsidRDefault="00230FAF" w14:paraId="30B5691F" w14:textId="77777777">
      <w:pPr>
        <w:pStyle w:val="Paragraphedeliste"/>
        <w:numPr>
          <w:ilvl w:val="0"/>
          <w:numId w:val="16"/>
        </w:numPr>
        <w:rPr>
          <w:rFonts w:ascii="Marianne Light" w:hAnsi="Marianne Light"/>
          <w:bCs/>
          <w:i/>
          <w:sz w:val="18"/>
          <w:szCs w:val="18"/>
        </w:rPr>
      </w:pPr>
      <w:r w:rsidRPr="00F3290D">
        <w:rPr>
          <w:rFonts w:ascii="Marianne Light" w:hAnsi="Marianne Light"/>
          <w:bCs/>
          <w:i/>
          <w:sz w:val="18"/>
          <w:szCs w:val="18"/>
        </w:rPr>
        <w:t>les quantités d’énergie en jeu, le type de besoins alimentés par la future installation et les taux d’EnR ciblés</w:t>
      </w:r>
      <w:r w:rsidRPr="00F3290D">
        <w:rPr>
          <w:rFonts w:ascii="Cambria Math" w:hAnsi="Cambria Math" w:cs="Cambria Math"/>
          <w:bCs/>
          <w:i/>
          <w:sz w:val="18"/>
          <w:szCs w:val="18"/>
        </w:rPr>
        <w:t> </w:t>
      </w:r>
      <w:r w:rsidRPr="00F3290D">
        <w:rPr>
          <w:rFonts w:ascii="Marianne Light" w:hAnsi="Marianne Light"/>
          <w:bCs/>
          <w:i/>
          <w:sz w:val="18"/>
          <w:szCs w:val="18"/>
        </w:rPr>
        <w:t>;</w:t>
      </w:r>
      <w:r w:rsidRPr="00F3290D">
        <w:rPr>
          <w:rFonts w:cs="Calibri"/>
          <w:bCs/>
          <w:i/>
          <w:sz w:val="18"/>
          <w:szCs w:val="18"/>
        </w:rPr>
        <w:t>  </w:t>
      </w:r>
    </w:p>
    <w:p w:rsidRPr="00F3290D" w:rsidR="00230FAF" w:rsidP="00230FAF" w:rsidRDefault="00230FAF" w14:paraId="3A8E8C6D" w14:textId="77777777">
      <w:pPr>
        <w:pStyle w:val="Paragraphedeliste"/>
        <w:numPr>
          <w:ilvl w:val="0"/>
          <w:numId w:val="16"/>
        </w:numPr>
        <w:rPr>
          <w:rFonts w:ascii="Marianne Light" w:hAnsi="Marianne Light"/>
          <w:bCs/>
          <w:i/>
          <w:sz w:val="18"/>
          <w:szCs w:val="18"/>
        </w:rPr>
      </w:pPr>
      <w:r w:rsidRPr="00F3290D">
        <w:rPr>
          <w:rFonts w:ascii="Marianne Light" w:hAnsi="Marianne Light"/>
          <w:bCs/>
          <w:i/>
          <w:sz w:val="18"/>
          <w:szCs w:val="18"/>
        </w:rPr>
        <w:t xml:space="preserve">le tarif moyen de la chaleur </w:t>
      </w:r>
      <w:r>
        <w:rPr>
          <w:rFonts w:ascii="Marianne Light" w:hAnsi="Marianne Light"/>
          <w:bCs/>
          <w:i/>
          <w:sz w:val="18"/>
          <w:szCs w:val="18"/>
        </w:rPr>
        <w:t xml:space="preserve">(et le cas échéant du froid) </w:t>
      </w:r>
      <w:r w:rsidRPr="00F3290D">
        <w:rPr>
          <w:rFonts w:ascii="Marianne Light" w:hAnsi="Marianne Light"/>
          <w:bCs/>
          <w:i/>
          <w:sz w:val="18"/>
          <w:szCs w:val="18"/>
        </w:rPr>
        <w:t>ciblé,</w:t>
      </w:r>
      <w:r w:rsidRPr="00F3290D">
        <w:rPr>
          <w:rFonts w:cs="Calibri"/>
          <w:bCs/>
          <w:i/>
          <w:sz w:val="18"/>
          <w:szCs w:val="18"/>
        </w:rPr>
        <w:t> </w:t>
      </w:r>
    </w:p>
    <w:p w:rsidRPr="00F3290D" w:rsidR="00230FAF" w:rsidP="00230FAF" w:rsidRDefault="00230FAF" w14:paraId="09ADF3FD" w14:textId="77777777">
      <w:pPr>
        <w:pStyle w:val="Paragraphedeliste"/>
        <w:numPr>
          <w:ilvl w:val="0"/>
          <w:numId w:val="16"/>
        </w:numPr>
        <w:rPr>
          <w:rFonts w:ascii="Marianne Light" w:hAnsi="Marianne Light"/>
          <w:bCs/>
          <w:i/>
          <w:sz w:val="18"/>
          <w:szCs w:val="18"/>
        </w:rPr>
      </w:pPr>
      <w:r w:rsidRPr="00F3290D">
        <w:rPr>
          <w:rFonts w:ascii="Marianne Light" w:hAnsi="Marianne Light"/>
          <w:bCs/>
          <w:i/>
          <w:sz w:val="18"/>
          <w:szCs w:val="18"/>
        </w:rPr>
        <w:t>un résumé du contexte local de l’opération</w:t>
      </w:r>
      <w:r w:rsidRPr="00F3290D">
        <w:rPr>
          <w:rFonts w:cs="Calibri"/>
          <w:bCs/>
          <w:i/>
          <w:sz w:val="18"/>
          <w:szCs w:val="18"/>
        </w:rPr>
        <w:t> </w:t>
      </w:r>
    </w:p>
    <w:p w:rsidR="00230FAF" w:rsidP="00230FAF" w:rsidRDefault="00230FAF" w14:paraId="7175E1D6" w14:textId="77777777">
      <w:pPr>
        <w:pStyle w:val="paragraph"/>
        <w:spacing w:before="0" w:beforeAutospacing="0" w:after="0" w:afterAutospacing="0"/>
        <w:ind w:left="1080"/>
        <w:jc w:val="both"/>
        <w:textAlignment w:val="baseline"/>
        <w:rPr>
          <w:rFonts w:ascii="Marianne Light" w:hAnsi="Marianne Light"/>
          <w:color w:val="000000"/>
          <w:sz w:val="18"/>
          <w:szCs w:val="18"/>
        </w:rPr>
      </w:pPr>
    </w:p>
    <w:p w:rsidRPr="00F3290D" w:rsidR="00230FAF" w:rsidP="00230FAF" w:rsidRDefault="00230FAF" w14:paraId="5265C008" w14:textId="77777777">
      <w:pPr>
        <w:pStyle w:val="Titre2"/>
        <w:numPr>
          <w:ilvl w:val="1"/>
          <w:numId w:val="17"/>
        </w:numPr>
        <w:spacing w:before="120"/>
        <w:jc w:val="both"/>
      </w:pPr>
      <w:bookmarkStart w:name="_Toc120619461" w:id="62"/>
      <w:bookmarkStart w:name="_Toc122355390" w:id="63"/>
      <w:bookmarkStart w:name="_Toc155769419" w:id="64"/>
      <w:r w:rsidRPr="00F3290D">
        <w:t>Cadre général de l’opération</w:t>
      </w:r>
      <w:bookmarkEnd w:id="62"/>
      <w:bookmarkEnd w:id="63"/>
      <w:bookmarkEnd w:id="64"/>
      <w:r w:rsidRPr="00F3290D">
        <w:rPr>
          <w:rFonts w:ascii="Calibri" w:hAnsi="Calibri" w:cs="Calibri"/>
        </w:rPr>
        <w:t> </w:t>
      </w:r>
    </w:p>
    <w:p w:rsidR="00230FAF" w:rsidP="00230FAF" w:rsidRDefault="00230FAF" w14:paraId="2484E553"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sz w:val="16"/>
          <w:szCs w:val="16"/>
        </w:rPr>
        <w:t> </w:t>
      </w:r>
    </w:p>
    <w:p w:rsidR="00230FAF" w:rsidP="00230FAF" w:rsidRDefault="00230FAF" w14:paraId="195E62A4"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Marianne Light" w:hAnsi="Marianne Light" w:cs="Segoe UI"/>
          <w:b/>
          <w:bCs/>
          <w:i/>
          <w:iCs/>
          <w:sz w:val="18"/>
          <w:szCs w:val="18"/>
        </w:rPr>
        <w:t>Schéma</w:t>
      </w:r>
      <w:r>
        <w:rPr>
          <w:rStyle w:val="normaltextrun"/>
          <w:rFonts w:ascii="Marianne Light" w:hAnsi="Marianne Light" w:cs="Segoe UI"/>
          <w:i/>
          <w:iCs/>
          <w:sz w:val="18"/>
          <w:szCs w:val="18"/>
        </w:rPr>
        <w:t xml:space="preserve"> </w:t>
      </w:r>
      <w:r>
        <w:rPr>
          <w:rStyle w:val="normaltextrun"/>
          <w:rFonts w:ascii="Marianne Light" w:hAnsi="Marianne Light" w:cs="Segoe UI"/>
          <w:b/>
          <w:bCs/>
          <w:i/>
          <w:iCs/>
          <w:sz w:val="18"/>
          <w:szCs w:val="18"/>
        </w:rPr>
        <w:t xml:space="preserve">de l’organisation </w:t>
      </w:r>
      <w:r>
        <w:rPr>
          <w:rStyle w:val="normaltextrun"/>
          <w:rFonts w:ascii="Marianne Light" w:hAnsi="Marianne Light" w:cs="Segoe UI"/>
          <w:i/>
          <w:iCs/>
          <w:sz w:val="18"/>
          <w:szCs w:val="18"/>
        </w:rPr>
        <w:t>: Un synoptique ou descriptif présentant l'identification, les rôles et relations des intervenants sur les installations de productions (et réseau(x) de chaleur/froid associées le cas échéant).</w:t>
      </w:r>
      <w:r>
        <w:rPr>
          <w:rStyle w:val="eop"/>
          <w:rFonts w:ascii="Calibri" w:hAnsi="Calibri" w:cs="Calibri"/>
          <w:color w:val="000000"/>
          <w:sz w:val="18"/>
          <w:szCs w:val="18"/>
        </w:rPr>
        <w:t> </w:t>
      </w:r>
    </w:p>
    <w:p w:rsidRPr="00F3290D" w:rsidR="00230FAF" w:rsidP="00230FAF" w:rsidRDefault="00230FAF" w14:paraId="54FAFDFA" w14:textId="77777777">
      <w:pPr>
        <w:pStyle w:val="Paragraphedeliste"/>
        <w:numPr>
          <w:ilvl w:val="0"/>
          <w:numId w:val="16"/>
        </w:numPr>
        <w:jc w:val="both"/>
        <w:rPr>
          <w:rFonts w:ascii="Marianne Light" w:hAnsi="Marianne Light"/>
          <w:bCs/>
          <w:i/>
          <w:sz w:val="18"/>
          <w:szCs w:val="18"/>
        </w:rPr>
      </w:pPr>
      <w:r w:rsidRPr="00F3290D">
        <w:rPr>
          <w:rFonts w:ascii="Marianne Light" w:hAnsi="Marianne Light"/>
          <w:bCs/>
          <w:i/>
          <w:sz w:val="18"/>
          <w:szCs w:val="18"/>
        </w:rPr>
        <w:t xml:space="preserve">Pour un </w:t>
      </w:r>
      <w:r w:rsidRPr="00982CBA">
        <w:rPr>
          <w:rFonts w:ascii="Marianne Light" w:hAnsi="Marianne Light"/>
          <w:b/>
          <w:i/>
          <w:sz w:val="18"/>
          <w:szCs w:val="18"/>
        </w:rPr>
        <w:t>projet en secteur collectif</w:t>
      </w:r>
      <w:r w:rsidRPr="00F3290D">
        <w:rPr>
          <w:rFonts w:ascii="Marianne Light" w:hAnsi="Marianne Light"/>
          <w:bCs/>
          <w:i/>
          <w:sz w:val="18"/>
          <w:szCs w:val="18"/>
        </w:rPr>
        <w:t>, insérer</w:t>
      </w:r>
      <w:r w:rsidRPr="00F3290D">
        <w:rPr>
          <w:rFonts w:ascii="Cambria Math" w:hAnsi="Cambria Math" w:cs="Cambria Math"/>
          <w:bCs/>
          <w:i/>
          <w:sz w:val="18"/>
          <w:szCs w:val="18"/>
        </w:rPr>
        <w:t> </w:t>
      </w:r>
      <w:r w:rsidRPr="00F3290D">
        <w:rPr>
          <w:rFonts w:ascii="Marianne Light" w:hAnsi="Marianne Light"/>
          <w:bCs/>
          <w:i/>
          <w:sz w:val="18"/>
          <w:szCs w:val="18"/>
        </w:rPr>
        <w:t xml:space="preserve">un descriptif succinct du contrat et de son historique </w:t>
      </w:r>
    </w:p>
    <w:p w:rsidRPr="00A6335B" w:rsidR="00230FAF" w:rsidP="00230FAF" w:rsidRDefault="00230FAF" w14:paraId="3BEE35D7" w14:textId="26F3D6D2">
      <w:pPr>
        <w:pStyle w:val="Paragraphedeliste"/>
        <w:numPr>
          <w:ilvl w:val="0"/>
          <w:numId w:val="16"/>
        </w:numPr>
        <w:jc w:val="both"/>
        <w:rPr>
          <w:bCs/>
        </w:rPr>
      </w:pPr>
      <w:r w:rsidRPr="00F3290D">
        <w:rPr>
          <w:rFonts w:ascii="Marianne Light" w:hAnsi="Marianne Light"/>
          <w:bCs/>
          <w:i/>
          <w:sz w:val="18"/>
          <w:szCs w:val="18"/>
        </w:rPr>
        <w:t xml:space="preserve">Pour un </w:t>
      </w:r>
      <w:r w:rsidRPr="00982CBA">
        <w:rPr>
          <w:rFonts w:ascii="Marianne Light" w:hAnsi="Marianne Light"/>
          <w:b/>
          <w:i/>
          <w:sz w:val="18"/>
          <w:szCs w:val="18"/>
        </w:rPr>
        <w:t>projet en secteur entreprise / industriel</w:t>
      </w:r>
      <w:r w:rsidRPr="00F3290D">
        <w:rPr>
          <w:rFonts w:ascii="Marianne Light" w:hAnsi="Marianne Light"/>
          <w:bCs/>
          <w:i/>
          <w:sz w:val="18"/>
          <w:szCs w:val="18"/>
        </w:rPr>
        <w:t>, insérer les informations concernant le ma</w:t>
      </w:r>
      <w:r>
        <w:rPr>
          <w:rFonts w:ascii="Marianne Light" w:hAnsi="Marianne Light"/>
          <w:bCs/>
          <w:i/>
          <w:sz w:val="18"/>
          <w:szCs w:val="18"/>
        </w:rPr>
        <w:t>î</w:t>
      </w:r>
      <w:r w:rsidRPr="00F3290D">
        <w:rPr>
          <w:rFonts w:ascii="Marianne Light" w:hAnsi="Marianne Light"/>
          <w:bCs/>
          <w:i/>
          <w:sz w:val="18"/>
          <w:szCs w:val="18"/>
        </w:rPr>
        <w:t>tre d’ouvrage, la description de l’activité du site, le secteur d’activité du maître d’ouvrage (code APE), …</w:t>
      </w:r>
    </w:p>
    <w:p w:rsidRPr="00230FAF" w:rsidR="00230FAF" w:rsidP="00A6335B" w:rsidRDefault="00230FAF" w14:paraId="738502A3" w14:textId="77777777">
      <w:pPr>
        <w:ind w:left="360"/>
        <w:jc w:val="both"/>
        <w:rPr>
          <w:bCs/>
        </w:rPr>
      </w:pPr>
    </w:p>
    <w:p w:rsidRPr="00C4273E" w:rsidR="00E9409E" w:rsidP="6AEA7E54" w:rsidRDefault="00E9409E" w14:paraId="7E57893C" w14:textId="77777777">
      <w:pPr>
        <w:pStyle w:val="Titre2"/>
        <w:numPr>
          <w:ilvl w:val="1"/>
          <w:numId w:val="17"/>
        </w:numPr>
        <w:spacing w:before="120"/>
        <w:jc w:val="both"/>
      </w:pPr>
      <w:bookmarkStart w:name="_Toc122355391" w:id="65"/>
      <w:bookmarkStart w:name="_Toc155769420" w:id="66"/>
      <w:r>
        <w:t>Actions et études de faisabilité réalisées pour le montage du projet (et sur les process si nécessaire)</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65"/>
      <w:bookmarkEnd w:id="66"/>
    </w:p>
    <w:p w:rsidR="007C3F41" w:rsidP="007C3F41" w:rsidRDefault="007C3F41" w14:paraId="09DECFE9" w14:textId="77777777">
      <w:pPr>
        <w:pStyle w:val="paragraph"/>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sz w:val="18"/>
          <w:szCs w:val="18"/>
          <w:shd w:val="clear" w:color="auto" w:fill="C0C0C0"/>
        </w:rPr>
        <w:t>Décrire succinctement les actions et études de faisabilité réalisées pour le montage du projet.</w:t>
      </w:r>
      <w:r>
        <w:rPr>
          <w:rStyle w:val="eop"/>
          <w:rFonts w:ascii="Calibri" w:hAnsi="Calibri" w:cs="Calibri"/>
          <w:color w:val="000000"/>
          <w:sz w:val="18"/>
          <w:szCs w:val="18"/>
        </w:rPr>
        <w:t> </w:t>
      </w:r>
    </w:p>
    <w:p w:rsidR="007C3F41" w:rsidP="007C3F41" w:rsidRDefault="007C3F41" w14:paraId="43DAC86E" w14:textId="77777777">
      <w:pPr>
        <w:pStyle w:val="paragraph"/>
        <w:spacing w:before="0" w:beforeAutospacing="0" w:after="0" w:afterAutospacing="0"/>
        <w:jc w:val="both"/>
        <w:textAlignment w:val="baseline"/>
        <w:rPr>
          <w:rStyle w:val="normaltextrun"/>
          <w:rFonts w:ascii="Marianne Light" w:hAnsi="Marianne Light" w:cs="Segoe UI"/>
          <w:b/>
          <w:bCs/>
          <w:i/>
          <w:iCs/>
          <w:sz w:val="18"/>
          <w:szCs w:val="18"/>
        </w:rPr>
      </w:pPr>
    </w:p>
    <w:p w:rsidRPr="008C10B3" w:rsidR="00126E36" w:rsidP="00126E36" w:rsidRDefault="00126E36" w14:paraId="3A6C12C2" w14:textId="77777777">
      <w:pPr>
        <w:pStyle w:val="paragraph"/>
        <w:spacing w:before="0" w:beforeAutospacing="0" w:after="0" w:afterAutospacing="0"/>
        <w:jc w:val="both"/>
        <w:textAlignment w:val="baseline"/>
        <w:rPr>
          <w:rStyle w:val="normaltextrun"/>
          <w:rFonts w:ascii="Marianne Light" w:hAnsi="Marianne Light" w:cs="Segoe UI"/>
          <w:b/>
          <w:bCs/>
          <w:i/>
          <w:iCs/>
          <w:sz w:val="18"/>
          <w:szCs w:val="18"/>
        </w:rPr>
      </w:pPr>
      <w:r w:rsidRPr="00E66518">
        <w:rPr>
          <w:rStyle w:val="TexteCourantCar"/>
          <w:rFonts w:eastAsia="Marianne Light" w:cs="Marianne Light"/>
          <w:color w:val="000000" w:themeColor="text1"/>
          <w:szCs w:val="18"/>
          <w:highlight w:val="lightGray"/>
        </w:rPr>
        <w:t>L’étude de faisabilité a-t-elle permis d’étudier</w:t>
      </w:r>
      <w:r>
        <w:rPr>
          <w:rStyle w:val="TexteCourantCar"/>
          <w:rFonts w:ascii="Calibri" w:hAnsi="Calibri" w:eastAsia="Marianne Light" w:cs="Calibri"/>
          <w:color w:val="000000" w:themeColor="text1"/>
          <w:szCs w:val="18"/>
        </w:rPr>
        <w:t> </w:t>
      </w:r>
      <w:r>
        <w:rPr>
          <w:rStyle w:val="TexteCourantCar"/>
          <w:rFonts w:eastAsia="Marianne Light" w:cs="Marianne Light"/>
          <w:color w:val="000000" w:themeColor="text1"/>
          <w:szCs w:val="18"/>
        </w:rPr>
        <w:t>:</w:t>
      </w:r>
    </w:p>
    <w:p w:rsidRPr="008C10B3" w:rsidR="00126E36" w:rsidP="00126E36" w:rsidRDefault="00126E36" w14:paraId="5F18745E" w14:textId="77777777">
      <w:pPr>
        <w:pStyle w:val="Paragraphedeliste"/>
        <w:numPr>
          <w:ilvl w:val="0"/>
          <w:numId w:val="16"/>
        </w:numPr>
        <w:jc w:val="both"/>
        <w:rPr>
          <w:rFonts w:ascii="Marianne Light" w:hAnsi="Marianne Light"/>
          <w:bCs/>
          <w:i/>
          <w:sz w:val="18"/>
          <w:szCs w:val="18"/>
        </w:rPr>
      </w:pPr>
      <w:r w:rsidRPr="008C10B3">
        <w:rPr>
          <w:rFonts w:ascii="Marianne Light" w:hAnsi="Marianne Light"/>
          <w:bCs/>
          <w:i/>
          <w:sz w:val="18"/>
          <w:szCs w:val="18"/>
        </w:rPr>
        <w:t xml:space="preserve">Le raccordement à un </w:t>
      </w:r>
      <w:r>
        <w:rPr>
          <w:rFonts w:ascii="Marianne Light" w:hAnsi="Marianne Light"/>
          <w:bCs/>
          <w:i/>
          <w:sz w:val="18"/>
          <w:szCs w:val="18"/>
        </w:rPr>
        <w:t xml:space="preserve">éventuel </w:t>
      </w:r>
      <w:r w:rsidRPr="008C10B3">
        <w:rPr>
          <w:rFonts w:ascii="Marianne Light" w:hAnsi="Marianne Light"/>
          <w:bCs/>
          <w:i/>
          <w:sz w:val="18"/>
          <w:szCs w:val="18"/>
        </w:rPr>
        <w:t xml:space="preserve">réseau de chaleur </w:t>
      </w:r>
      <w:r w:rsidRPr="00195D88">
        <w:rPr>
          <w:rFonts w:ascii="Marianne Light" w:hAnsi="Marianne Light"/>
          <w:bCs/>
          <w:i/>
          <w:sz w:val="18"/>
          <w:szCs w:val="18"/>
        </w:rPr>
        <w:t>existant</w:t>
      </w:r>
      <w:r w:rsidRPr="00195D88">
        <w:rPr>
          <w:rFonts w:ascii="Cambria Math" w:hAnsi="Cambria Math" w:cs="Cambria Math"/>
          <w:bCs/>
          <w:i/>
          <w:sz w:val="18"/>
          <w:szCs w:val="18"/>
        </w:rPr>
        <w:t> </w:t>
      </w:r>
      <w:r w:rsidRPr="003444F3">
        <w:rPr>
          <w:rFonts w:ascii="Marianne Light" w:hAnsi="Marianne Light" w:cs="Cambria Math"/>
          <w:bCs/>
          <w:i/>
          <w:sz w:val="18"/>
          <w:szCs w:val="18"/>
        </w:rPr>
        <w:t>afin de mutualiser les outils de production existants</w:t>
      </w:r>
      <w:r>
        <w:rPr>
          <w:rFonts w:ascii="Marianne Light" w:hAnsi="Marianne Light" w:cs="Cambria Math"/>
          <w:bCs/>
          <w:i/>
          <w:sz w:val="18"/>
          <w:szCs w:val="18"/>
        </w:rPr>
        <w:t xml:space="preserve"> </w:t>
      </w:r>
      <w:r w:rsidRPr="00195D88">
        <w:rPr>
          <w:rFonts w:ascii="Marianne Light" w:hAnsi="Marianne Light"/>
          <w:bCs/>
          <w:i/>
          <w:sz w:val="18"/>
          <w:szCs w:val="18"/>
        </w:rPr>
        <w:t>:</w:t>
      </w:r>
      <w:r w:rsidRPr="008C10B3">
        <w:rPr>
          <w:rFonts w:ascii="Marianne Light" w:hAnsi="Marianne Light"/>
          <w:bCs/>
          <w:i/>
          <w:sz w:val="18"/>
          <w:szCs w:val="18"/>
        </w:rPr>
        <w:t xml:space="preserve"> Oui /Non préciser</w:t>
      </w:r>
      <w:r w:rsidRPr="008C10B3">
        <w:rPr>
          <w:rFonts w:ascii="Cambria Math" w:hAnsi="Cambria Math" w:cs="Cambria Math"/>
          <w:bCs/>
          <w:i/>
          <w:sz w:val="18"/>
          <w:szCs w:val="18"/>
        </w:rPr>
        <w:t> </w:t>
      </w:r>
      <w:r w:rsidRPr="008C10B3">
        <w:rPr>
          <w:rFonts w:cs="Calibri"/>
          <w:bCs/>
          <w:i/>
          <w:sz w:val="18"/>
          <w:szCs w:val="18"/>
        </w:rPr>
        <w:t> </w:t>
      </w:r>
    </w:p>
    <w:p w:rsidRPr="00195D88" w:rsidR="00126E36" w:rsidP="00126E36" w:rsidRDefault="00126E36" w14:paraId="48351676" w14:textId="77777777">
      <w:pPr>
        <w:pStyle w:val="Paragraphedeliste"/>
        <w:numPr>
          <w:ilvl w:val="0"/>
          <w:numId w:val="16"/>
        </w:numPr>
        <w:jc w:val="both"/>
        <w:rPr>
          <w:rFonts w:ascii="Marianne Light" w:hAnsi="Marianne Light"/>
          <w:bCs/>
          <w:i/>
          <w:sz w:val="18"/>
          <w:szCs w:val="18"/>
        </w:rPr>
      </w:pPr>
      <w:r w:rsidRPr="008C10B3">
        <w:rPr>
          <w:rFonts w:ascii="Marianne Light" w:hAnsi="Marianne Light"/>
          <w:bCs/>
          <w:i/>
          <w:sz w:val="18"/>
          <w:szCs w:val="18"/>
        </w:rPr>
        <w:t>L</w:t>
      </w:r>
      <w:r>
        <w:rPr>
          <w:rFonts w:ascii="Marianne Light" w:hAnsi="Marianne Light"/>
          <w:bCs/>
          <w:i/>
          <w:sz w:val="18"/>
          <w:szCs w:val="18"/>
        </w:rPr>
        <w:t>es</w:t>
      </w:r>
      <w:r w:rsidRPr="008C10B3">
        <w:rPr>
          <w:rFonts w:ascii="Marianne Light" w:hAnsi="Marianne Light"/>
          <w:bCs/>
          <w:i/>
          <w:sz w:val="18"/>
          <w:szCs w:val="18"/>
        </w:rPr>
        <w:t xml:space="preserve"> source</w:t>
      </w:r>
      <w:r>
        <w:rPr>
          <w:rFonts w:ascii="Marianne Light" w:hAnsi="Marianne Light"/>
          <w:bCs/>
          <w:i/>
          <w:sz w:val="18"/>
          <w:szCs w:val="18"/>
        </w:rPr>
        <w:t>s</w:t>
      </w:r>
      <w:r w:rsidRPr="008C10B3">
        <w:rPr>
          <w:rFonts w:ascii="Marianne Light" w:hAnsi="Marianne Light"/>
          <w:bCs/>
          <w:i/>
          <w:sz w:val="18"/>
          <w:szCs w:val="18"/>
        </w:rPr>
        <w:t xml:space="preserve"> de chaleur fatale</w:t>
      </w:r>
      <w:r>
        <w:rPr>
          <w:rFonts w:ascii="Marianne Light" w:hAnsi="Marianne Light"/>
          <w:bCs/>
          <w:i/>
          <w:sz w:val="18"/>
          <w:szCs w:val="18"/>
        </w:rPr>
        <w:t xml:space="preserve"> disponibles </w:t>
      </w:r>
      <w:r w:rsidRPr="00195D88">
        <w:rPr>
          <w:rFonts w:ascii="Marianne Light" w:hAnsi="Marianne Light"/>
          <w:bCs/>
          <w:i/>
          <w:sz w:val="18"/>
          <w:szCs w:val="18"/>
        </w:rPr>
        <w:t>localement</w:t>
      </w:r>
      <w:r w:rsidRPr="00195D88">
        <w:rPr>
          <w:rFonts w:ascii="Cambria Math" w:hAnsi="Cambria Math" w:cs="Cambria Math"/>
          <w:bCs/>
          <w:i/>
          <w:sz w:val="18"/>
          <w:szCs w:val="18"/>
        </w:rPr>
        <w:t> </w:t>
      </w:r>
      <w:r w:rsidRPr="003444F3">
        <w:rPr>
          <w:rFonts w:ascii="Marianne Light" w:hAnsi="Marianne Light" w:cs="Cambria Math"/>
          <w:bCs/>
          <w:i/>
          <w:sz w:val="18"/>
          <w:szCs w:val="18"/>
        </w:rPr>
        <w:t xml:space="preserve">et leur adéquation avec les besoins </w:t>
      </w:r>
      <w:r w:rsidRPr="00195D88">
        <w:rPr>
          <w:rFonts w:ascii="Marianne Light" w:hAnsi="Marianne Light"/>
          <w:bCs/>
          <w:i/>
          <w:sz w:val="18"/>
          <w:szCs w:val="18"/>
        </w:rPr>
        <w:t>: Oui /Non préciser</w:t>
      </w:r>
      <w:r w:rsidRPr="00195D88">
        <w:rPr>
          <w:rFonts w:ascii="Cambria Math" w:hAnsi="Cambria Math" w:cs="Cambria Math"/>
          <w:bCs/>
          <w:i/>
          <w:sz w:val="18"/>
          <w:szCs w:val="18"/>
        </w:rPr>
        <w:t> </w:t>
      </w:r>
      <w:r w:rsidRPr="00195D88">
        <w:rPr>
          <w:rFonts w:cs="Calibri"/>
          <w:bCs/>
          <w:i/>
          <w:sz w:val="18"/>
          <w:szCs w:val="18"/>
        </w:rPr>
        <w:t> </w:t>
      </w:r>
    </w:p>
    <w:p w:rsidRPr="008C10B3" w:rsidR="00126E36" w:rsidP="00126E36" w:rsidRDefault="00126E36" w14:paraId="37AB7E51" w14:textId="77777777">
      <w:pPr>
        <w:pStyle w:val="Paragraphedeliste"/>
        <w:numPr>
          <w:ilvl w:val="0"/>
          <w:numId w:val="16"/>
        </w:numPr>
        <w:jc w:val="both"/>
        <w:rPr>
          <w:rFonts w:ascii="Marianne Light" w:hAnsi="Marianne Light"/>
          <w:bCs/>
          <w:i/>
          <w:sz w:val="18"/>
          <w:szCs w:val="18"/>
        </w:rPr>
      </w:pPr>
      <w:r w:rsidRPr="003444F3">
        <w:rPr>
          <w:rStyle w:val="TexteCourantCar"/>
          <w:rFonts w:eastAsia="Marianne Light" w:cs="Marianne Light"/>
          <w:i/>
          <w:iCs/>
          <w:color w:val="000000" w:themeColor="text1"/>
          <w:szCs w:val="18"/>
          <w:highlight w:val="lightGray"/>
        </w:rPr>
        <w:t>Le potentiel biomasse et solaire thermique et leur adéquation avec les besoins</w:t>
      </w:r>
      <w:r w:rsidRPr="00E66518">
        <w:rPr>
          <w:rStyle w:val="TexteCourantCar"/>
          <w:rFonts w:eastAsia="Marianne Light" w:cs="Marianne Light"/>
          <w:color w:val="000000" w:themeColor="text1"/>
          <w:szCs w:val="18"/>
          <w:highlight w:val="lightGray"/>
        </w:rPr>
        <w:t xml:space="preserve"> </w:t>
      </w:r>
      <w:r w:rsidRPr="008C10B3">
        <w:rPr>
          <w:rFonts w:ascii="Marianne Light" w:hAnsi="Marianne Light"/>
          <w:bCs/>
          <w:i/>
          <w:sz w:val="18"/>
          <w:szCs w:val="18"/>
        </w:rPr>
        <w:t>(seul ou en complément de la solution projetée)</w:t>
      </w:r>
      <w:r w:rsidRPr="008C10B3">
        <w:rPr>
          <w:rFonts w:ascii="Cambria Math" w:hAnsi="Cambria Math" w:cs="Cambria Math"/>
          <w:bCs/>
          <w:i/>
          <w:sz w:val="18"/>
          <w:szCs w:val="18"/>
        </w:rPr>
        <w:t> </w:t>
      </w:r>
      <w:r w:rsidRPr="008C10B3">
        <w:rPr>
          <w:rFonts w:ascii="Marianne Light" w:hAnsi="Marianne Light"/>
          <w:bCs/>
          <w:i/>
          <w:sz w:val="18"/>
          <w:szCs w:val="18"/>
        </w:rPr>
        <w:t>: Oui /Non préciser</w:t>
      </w:r>
      <w:r w:rsidRPr="008C10B3">
        <w:rPr>
          <w:rFonts w:ascii="Cambria Math" w:hAnsi="Cambria Math" w:cs="Cambria Math"/>
          <w:bCs/>
          <w:i/>
          <w:sz w:val="18"/>
          <w:szCs w:val="18"/>
        </w:rPr>
        <w:t> </w:t>
      </w:r>
      <w:r w:rsidRPr="008C10B3">
        <w:rPr>
          <w:rFonts w:cs="Calibri"/>
          <w:bCs/>
          <w:i/>
          <w:sz w:val="18"/>
          <w:szCs w:val="18"/>
        </w:rPr>
        <w:t> </w:t>
      </w:r>
    </w:p>
    <w:p w:rsidRPr="003444F3" w:rsidR="00126E36" w:rsidP="00126E36" w:rsidRDefault="00126E36" w14:paraId="4919ADE9" w14:textId="77777777">
      <w:pPr>
        <w:spacing w:after="0" w:line="259" w:lineRule="auto"/>
        <w:jc w:val="both"/>
        <w:rPr>
          <w:rStyle w:val="TexteCourantCar"/>
          <w:rFonts w:eastAsia="Marianne Light" w:cs="Marianne Light"/>
          <w:i/>
          <w:iCs/>
          <w:color w:val="000000" w:themeColor="text1"/>
          <w:szCs w:val="18"/>
        </w:rPr>
      </w:pPr>
      <w:r w:rsidRPr="003444F3">
        <w:rPr>
          <w:rStyle w:val="TexteCourantCar"/>
          <w:rFonts w:eastAsia="Marianne Light" w:cs="Marianne Light"/>
          <w:i/>
          <w:iCs/>
          <w:color w:val="000000" w:themeColor="text1"/>
          <w:szCs w:val="18"/>
        </w:rPr>
        <w:t>Il est rappelé que la biomasse est une source d’énergie renouvelable abondante mais limitée, aussi il est important l’utilisée de façon optimisée et là où elle est l’énergie la plus pertinente. La biomasse est notamment pertinente pour des besoins hautes température (&gt;90/100°C), ou lorsqu’aucune énergie locale (géothermie, solaire thermique, …) ne peut satisfaire le besoin.</w:t>
      </w:r>
    </w:p>
    <w:p w:rsidRPr="00394772" w:rsidR="00E9409E" w:rsidP="6AEA7E54" w:rsidRDefault="00E9409E" w14:paraId="1BABDC0E" w14:textId="3489F5A5">
      <w:pPr>
        <w:jc w:val="both"/>
        <w:rPr>
          <w:rFonts w:ascii="Marianne Light" w:hAnsi="Marianne Light"/>
          <w:i/>
          <w:iCs/>
          <w:sz w:val="18"/>
          <w:szCs w:val="18"/>
        </w:rPr>
      </w:pPr>
      <w:r w:rsidRPr="6AEA7E54">
        <w:rPr>
          <w:rFonts w:ascii="Marianne Light" w:hAnsi="Marianne Light"/>
          <w:i/>
          <w:iCs/>
          <w:sz w:val="18"/>
          <w:szCs w:val="18"/>
        </w:rPr>
        <w:t>Indiquer le(s) bureau(x) d’études ayant réalisé les études d’accompagnement du projet</w:t>
      </w:r>
      <w:r w:rsidRPr="6AEA7E54">
        <w:rPr>
          <w:rFonts w:cs="Calibri"/>
          <w:i/>
          <w:iCs/>
          <w:sz w:val="18"/>
          <w:szCs w:val="18"/>
        </w:rPr>
        <w:t> </w:t>
      </w:r>
      <w:r w:rsidRPr="6AEA7E54">
        <w:rPr>
          <w:rFonts w:ascii="Marianne Light" w:hAnsi="Marianne Light"/>
          <w:i/>
          <w:iCs/>
          <w:sz w:val="18"/>
          <w:szCs w:val="18"/>
        </w:rPr>
        <w:t>(étude permettant de caractériser l’exploitation de la ressource EnR&amp;R, étude de faisabilité de la solution géothermique</w:t>
      </w:r>
      <w:r w:rsidRPr="6AEA7E54" w:rsidR="0056055E">
        <w:rPr>
          <w:rFonts w:ascii="Marianne Light" w:hAnsi="Marianne Light"/>
          <w:i/>
          <w:iCs/>
          <w:sz w:val="18"/>
          <w:szCs w:val="18"/>
        </w:rPr>
        <w:t>/aérothermique</w:t>
      </w:r>
      <w:r w:rsidRPr="6AEA7E54">
        <w:rPr>
          <w:rFonts w:ascii="Marianne Light" w:hAnsi="Marianne Light"/>
          <w:i/>
          <w:iCs/>
          <w:sz w:val="18"/>
          <w:szCs w:val="18"/>
        </w:rPr>
        <w:t>, …)</w:t>
      </w:r>
      <w:r w:rsidRPr="6AEA7E54">
        <w:rPr>
          <w:rFonts w:cs="Calibri"/>
          <w:i/>
          <w:iCs/>
          <w:sz w:val="18"/>
          <w:szCs w:val="18"/>
        </w:rPr>
        <w:t> </w:t>
      </w:r>
      <w:r w:rsidRPr="6AEA7E54">
        <w:rPr>
          <w:rFonts w:ascii="Marianne Light" w:hAnsi="Marianne Light"/>
          <w:i/>
          <w:iCs/>
          <w:sz w:val="18"/>
          <w:szCs w:val="18"/>
        </w:rPr>
        <w:t>:  …</w:t>
      </w:r>
    </w:p>
    <w:p w:rsidRPr="00C4273E" w:rsidR="00E9409E" w:rsidP="00E9409E" w:rsidRDefault="00E9409E" w14:paraId="2B25C779" w14:textId="77777777">
      <w:pPr>
        <w:rPr>
          <w:rFonts w:ascii="Marianne Light" w:hAnsi="Marianne Light"/>
          <w:bCs/>
          <w:i/>
          <w:sz w:val="18"/>
          <w:szCs w:val="18"/>
          <w:highlight w:val="lightGray"/>
        </w:rPr>
      </w:pPr>
      <w:r w:rsidRPr="00C4273E">
        <w:rPr>
          <w:rFonts w:ascii="Marianne Light" w:hAnsi="Marianne Light"/>
          <w:bCs/>
          <w:i/>
          <w:sz w:val="18"/>
          <w:szCs w:val="18"/>
        </w:rPr>
        <w:t>Indiquer le cas échéant l’AMO 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rsidR="00E9409E" w:rsidP="00E9409E" w:rsidRDefault="00E9409E" w14:paraId="6362443F" w14:textId="77777777">
      <w:pPr>
        <w:rPr>
          <w:rFonts w:ascii="Marianne Light" w:hAnsi="Marianne Light"/>
          <w:bCs/>
          <w:i/>
          <w:sz w:val="18"/>
          <w:szCs w:val="18"/>
          <w:highlight w:val="lightGray"/>
        </w:rPr>
      </w:pPr>
      <w:r w:rsidRPr="00C4273E">
        <w:rPr>
          <w:rFonts w:ascii="Marianne Light" w:hAnsi="Marianne Light"/>
          <w:bCs/>
          <w:i/>
          <w:sz w:val="18"/>
          <w:szCs w:val="18"/>
        </w:rPr>
        <w:t>Le</w:t>
      </w:r>
      <w:r>
        <w:rPr>
          <w:rFonts w:ascii="Marianne Light" w:hAnsi="Marianne Light"/>
          <w:bCs/>
          <w:i/>
          <w:sz w:val="18"/>
          <w:szCs w:val="18"/>
        </w:rPr>
        <w:t>s</w:t>
      </w:r>
      <w:r w:rsidRPr="00C4273E">
        <w:rPr>
          <w:rFonts w:ascii="Marianne Light" w:hAnsi="Marianne Light"/>
          <w:bCs/>
          <w:i/>
          <w:sz w:val="18"/>
          <w:szCs w:val="18"/>
        </w:rPr>
        <w:t xml:space="preserve"> bureau</w:t>
      </w:r>
      <w:r>
        <w:rPr>
          <w:rFonts w:ascii="Marianne Light" w:hAnsi="Marianne Light"/>
          <w:bCs/>
          <w:i/>
          <w:sz w:val="18"/>
          <w:szCs w:val="18"/>
        </w:rPr>
        <w:t>x</w:t>
      </w:r>
      <w:r w:rsidRPr="00C4273E">
        <w:rPr>
          <w:rFonts w:ascii="Marianne Light" w:hAnsi="Marianne Light"/>
          <w:bCs/>
          <w:i/>
          <w:sz w:val="18"/>
          <w:szCs w:val="18"/>
        </w:rPr>
        <w:t xml:space="preserve"> d’étude </w:t>
      </w:r>
      <w:r>
        <w:rPr>
          <w:rFonts w:ascii="Marianne Light" w:hAnsi="Marianne Light"/>
          <w:bCs/>
          <w:i/>
          <w:sz w:val="18"/>
          <w:szCs w:val="18"/>
        </w:rPr>
        <w:t>impliqués sont</w:t>
      </w:r>
      <w:r w:rsidRPr="00C4273E">
        <w:rPr>
          <w:rFonts w:ascii="Marianne Light" w:hAnsi="Marianne Light"/>
          <w:bCs/>
          <w:i/>
          <w:sz w:val="18"/>
          <w:szCs w:val="18"/>
        </w:rPr>
        <w:t>-il</w:t>
      </w:r>
      <w:r>
        <w:rPr>
          <w:rFonts w:ascii="Marianne Light" w:hAnsi="Marianne Light"/>
          <w:bCs/>
          <w:i/>
          <w:sz w:val="18"/>
          <w:szCs w:val="18"/>
        </w:rPr>
        <w:t>s</w:t>
      </w:r>
      <w:r w:rsidRPr="00C4273E">
        <w:rPr>
          <w:rFonts w:ascii="Marianne Light" w:hAnsi="Marianne Light"/>
          <w:bCs/>
          <w:i/>
          <w:sz w:val="18"/>
          <w:szCs w:val="18"/>
        </w:rPr>
        <w:t xml:space="preserve"> certifié</w:t>
      </w:r>
      <w:r>
        <w:rPr>
          <w:rFonts w:ascii="Marianne Light" w:hAnsi="Marianne Light"/>
          <w:bCs/>
          <w:i/>
          <w:sz w:val="18"/>
          <w:szCs w:val="18"/>
        </w:rPr>
        <w:t>s</w:t>
      </w:r>
      <w:r w:rsidRPr="00C4273E">
        <w:rPr>
          <w:rFonts w:ascii="Marianne Light" w:hAnsi="Marianne Light"/>
          <w:bCs/>
          <w:i/>
          <w:sz w:val="18"/>
          <w:szCs w:val="18"/>
        </w:rPr>
        <w:t xml:space="preserve">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rsidRPr="00394772" w:rsidR="00E9409E" w:rsidP="00E9409E" w:rsidRDefault="00E9409E" w14:paraId="4BE1162E" w14:textId="77777777">
      <w:pPr>
        <w:pStyle w:val="Paragraphedeliste"/>
        <w:numPr>
          <w:ilvl w:val="0"/>
          <w:numId w:val="16"/>
        </w:numPr>
        <w:rPr>
          <w:rFonts w:ascii="Marianne Light" w:hAnsi="Marianne Light" w:cs="Marianne Light"/>
          <w:bCs/>
          <w:i/>
          <w:sz w:val="18"/>
          <w:szCs w:val="18"/>
        </w:rPr>
      </w:pPr>
      <w:r w:rsidRPr="092C0C3B">
        <w:rPr>
          <w:rFonts w:ascii="Marianne Light" w:hAnsi="Marianne Light"/>
          <w:i/>
          <w:iCs/>
          <w:sz w:val="18"/>
          <w:szCs w:val="18"/>
        </w:rPr>
        <w:t>OPQIBI 10.07 «</w:t>
      </w:r>
      <w:r w:rsidRPr="092C0C3B">
        <w:rPr>
          <w:rFonts w:cs="Calibri"/>
          <w:i/>
          <w:iCs/>
          <w:sz w:val="18"/>
          <w:szCs w:val="18"/>
        </w:rPr>
        <w:t> </w:t>
      </w:r>
      <w:r w:rsidRPr="092C0C3B">
        <w:rPr>
          <w:rFonts w:ascii="Marianne Light" w:hAnsi="Marianne Light"/>
          <w:i/>
          <w:iCs/>
          <w:sz w:val="18"/>
          <w:szCs w:val="18"/>
        </w:rPr>
        <w:t>Etude des ressources géothermiques</w:t>
      </w:r>
      <w:r w:rsidRPr="092C0C3B">
        <w:rPr>
          <w:rFonts w:cs="Calibri"/>
          <w:i/>
          <w:iCs/>
          <w:sz w:val="18"/>
          <w:szCs w:val="18"/>
        </w:rPr>
        <w:t> </w:t>
      </w:r>
      <w:r w:rsidRPr="092C0C3B">
        <w:rPr>
          <w:rFonts w:ascii="Marianne Light" w:hAnsi="Marianne Light" w:cs="Marianne Light"/>
          <w:i/>
          <w:iCs/>
          <w:sz w:val="18"/>
          <w:szCs w:val="18"/>
        </w:rPr>
        <w:t xml:space="preserve">» </w:t>
      </w:r>
      <w:r w:rsidRPr="092C0C3B">
        <w:rPr>
          <w:rFonts w:ascii="Marianne Light" w:hAnsi="Marianne Light"/>
          <w:i/>
          <w:iCs/>
          <w:sz w:val="18"/>
          <w:szCs w:val="18"/>
          <w:highlight w:val="lightGray"/>
        </w:rPr>
        <w:t>OUI / NON</w:t>
      </w:r>
    </w:p>
    <w:p w:rsidRPr="00394772" w:rsidR="00E9409E" w:rsidP="00E9409E" w:rsidRDefault="00E9409E" w14:paraId="151CAEC4" w14:textId="77777777">
      <w:pPr>
        <w:pStyle w:val="Paragraphedeliste"/>
        <w:numPr>
          <w:ilvl w:val="0"/>
          <w:numId w:val="16"/>
        </w:numPr>
        <w:rPr>
          <w:rFonts w:ascii="Marianne Light" w:hAnsi="Marianne Light"/>
          <w:bCs/>
          <w:i/>
          <w:sz w:val="18"/>
          <w:szCs w:val="18"/>
        </w:rPr>
      </w:pPr>
      <w:r w:rsidRPr="092C0C3B">
        <w:rPr>
          <w:rFonts w:ascii="Marianne Light" w:hAnsi="Marianne Light" w:cs="Marianne Light"/>
          <w:i/>
          <w:iCs/>
          <w:sz w:val="18"/>
          <w:szCs w:val="18"/>
        </w:rPr>
        <w:t>OPQIBI 20.13 «</w:t>
      </w:r>
      <w:r w:rsidRPr="092C0C3B">
        <w:rPr>
          <w:rFonts w:cs="Calibri"/>
          <w:i/>
          <w:iCs/>
          <w:sz w:val="18"/>
          <w:szCs w:val="18"/>
        </w:rPr>
        <w:t> </w:t>
      </w:r>
      <w:r w:rsidRPr="092C0C3B">
        <w:rPr>
          <w:rFonts w:ascii="Marianne Light" w:hAnsi="Marianne Light" w:cs="Marianne Light"/>
          <w:i/>
          <w:iCs/>
          <w:sz w:val="18"/>
          <w:szCs w:val="18"/>
        </w:rPr>
        <w:t xml:space="preserve">Ingénierie des installations </w:t>
      </w:r>
      <w:r w:rsidRPr="092C0C3B">
        <w:rPr>
          <w:rFonts w:ascii="Marianne Light" w:hAnsi="Marianne Light"/>
          <w:i/>
          <w:iCs/>
          <w:sz w:val="18"/>
          <w:szCs w:val="18"/>
          <w:highlight w:val="lightGray"/>
        </w:rPr>
        <w:t>OUI / NON</w:t>
      </w:r>
    </w:p>
    <w:p w:rsidRPr="00C4273E" w:rsidR="00E9409E" w:rsidP="00E9409E" w:rsidRDefault="00E9409E" w14:paraId="086956B2" w14:textId="77777777">
      <w:pPr>
        <w:rPr>
          <w:rFonts w:ascii="Marianne Light" w:hAnsi="Marianne Light"/>
          <w:bCs/>
          <w:i/>
          <w:sz w:val="18"/>
          <w:szCs w:val="18"/>
          <w:highlight w:val="lightGray"/>
        </w:rPr>
      </w:pPr>
      <w:r w:rsidRPr="00C4273E">
        <w:rPr>
          <w:rFonts w:ascii="Marianne Light" w:hAnsi="Marianne Light"/>
          <w:bCs/>
          <w:i/>
          <w:sz w:val="18"/>
          <w:szCs w:val="18"/>
        </w:rPr>
        <w:t>L’AMO éventuel est-il certifié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Pr>
          <w:rFonts w:ascii="Marianne Light" w:hAnsi="Marianne Light"/>
          <w:bCs/>
          <w:i/>
          <w:sz w:val="18"/>
          <w:szCs w:val="18"/>
        </w:rPr>
        <w:t>géothermie</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rsidRPr="00A84F77" w:rsidR="00E9409E" w:rsidP="00E9409E" w:rsidRDefault="00E9409E" w14:paraId="4C2F94B3" w14:textId="77777777">
      <w:pPr>
        <w:jc w:val="both"/>
        <w:rPr>
          <w:rFonts w:ascii="Marianne Light" w:hAnsi="Marianne Light"/>
          <w:bCs/>
          <w:i/>
          <w:sz w:val="18"/>
        </w:rPr>
      </w:pPr>
      <w:r w:rsidRPr="00A84F77">
        <w:rPr>
          <w:rFonts w:ascii="Marianne Light" w:hAnsi="Marianne Light"/>
          <w:bCs/>
          <w:i/>
          <w:sz w:val="18"/>
        </w:rPr>
        <w:t>En cas d’absence de BE RGE Etude sur la thématique géothermie pour la faisabilité/AMO le bénéficiaire s’engage</w:t>
      </w:r>
      <w:r>
        <w:rPr>
          <w:rFonts w:ascii="Marianne Light" w:hAnsi="Marianne Light"/>
          <w:bCs/>
          <w:i/>
          <w:sz w:val="18"/>
        </w:rPr>
        <w:t>-t-il</w:t>
      </w:r>
      <w:r w:rsidRPr="00A84F77">
        <w:rPr>
          <w:rFonts w:ascii="Marianne Light" w:hAnsi="Marianne Light"/>
          <w:bCs/>
          <w:i/>
          <w:sz w:val="18"/>
        </w:rPr>
        <w:t xml:space="preserve"> à se faire accompagner par un BE ou une entreprise RGE sur la thématique géothermie pour la maîtrise d’œuvre ou la réalisation</w:t>
      </w:r>
      <w:r w:rsidRPr="00A84F77">
        <w:rPr>
          <w:rFonts w:cs="Calibri"/>
          <w:bCs/>
          <w:i/>
          <w:sz w:val="18"/>
        </w:rPr>
        <w:t> </w:t>
      </w:r>
      <w:r w:rsidRPr="00A84F77">
        <w:rPr>
          <w:rFonts w:ascii="Marianne Light" w:hAnsi="Marianne Light"/>
          <w:bCs/>
          <w:i/>
          <w:sz w:val="18"/>
        </w:rPr>
        <w:t xml:space="preserve">: </w:t>
      </w:r>
      <w:r w:rsidRPr="00A84F77">
        <w:rPr>
          <w:rFonts w:ascii="Marianne Light" w:hAnsi="Marianne Light"/>
          <w:bCs/>
          <w:i/>
          <w:sz w:val="18"/>
          <w:szCs w:val="18"/>
          <w:highlight w:val="lightGray"/>
        </w:rPr>
        <w:t>OUI/NON</w:t>
      </w:r>
      <w:r w:rsidRPr="00A84F77">
        <w:rPr>
          <w:rFonts w:ascii="Marianne Light" w:hAnsi="Marianne Light"/>
          <w:bCs/>
          <w:i/>
          <w:sz w:val="18"/>
        </w:rPr>
        <w:t xml:space="preserve"> </w:t>
      </w:r>
    </w:p>
    <w:p w:rsidRPr="00A84F77" w:rsidR="00E9409E" w:rsidP="6AEA7E54" w:rsidRDefault="00E9409E" w14:paraId="58686D0B" w14:textId="651692FE">
      <w:pPr>
        <w:rPr>
          <w:rFonts w:ascii="Marianne Light" w:hAnsi="Marianne Light"/>
          <w:i/>
          <w:iCs/>
          <w:sz w:val="18"/>
          <w:szCs w:val="18"/>
        </w:rPr>
      </w:pPr>
      <w:r w:rsidRPr="6AEA7E54">
        <w:rPr>
          <w:rFonts w:ascii="Marianne Light" w:hAnsi="Marianne Light"/>
          <w:b/>
          <w:bCs/>
          <w:i/>
          <w:iCs/>
          <w:sz w:val="18"/>
          <w:szCs w:val="18"/>
        </w:rPr>
        <w:t>Joindre l’étude de faisabilité de l’installation géothermique</w:t>
      </w:r>
      <w:r w:rsidRPr="6AEA7E54" w:rsidR="00ED68C5">
        <w:rPr>
          <w:rFonts w:ascii="Marianne Light" w:hAnsi="Marianne Light"/>
          <w:b/>
          <w:bCs/>
          <w:i/>
          <w:iCs/>
          <w:sz w:val="18"/>
          <w:szCs w:val="18"/>
        </w:rPr>
        <w:t xml:space="preserve"> et/ou aérothermi</w:t>
      </w:r>
      <w:r w:rsidRPr="6AEA7E54" w:rsidR="0056055E">
        <w:rPr>
          <w:rFonts w:ascii="Marianne Light" w:hAnsi="Marianne Light"/>
          <w:b/>
          <w:bCs/>
          <w:i/>
          <w:iCs/>
          <w:sz w:val="18"/>
          <w:szCs w:val="18"/>
        </w:rPr>
        <w:t>qu</w:t>
      </w:r>
      <w:r w:rsidRPr="6AEA7E54" w:rsidR="00ED68C5">
        <w:rPr>
          <w:rFonts w:ascii="Marianne Light" w:hAnsi="Marianne Light"/>
          <w:b/>
          <w:bCs/>
          <w:i/>
          <w:iCs/>
          <w:sz w:val="18"/>
          <w:szCs w:val="18"/>
        </w:rPr>
        <w:t>e</w:t>
      </w:r>
      <w:r w:rsidRPr="6AEA7E54" w:rsidR="004900EE">
        <w:rPr>
          <w:rFonts w:ascii="Marianne Light" w:hAnsi="Marianne Light"/>
          <w:b/>
          <w:bCs/>
          <w:i/>
          <w:iCs/>
          <w:sz w:val="18"/>
          <w:szCs w:val="18"/>
        </w:rPr>
        <w:t xml:space="preserve"> incluant l’analyse fonctionnelle de l’installation selon les différents modes de fonctionnement envisagés.</w:t>
      </w:r>
    </w:p>
    <w:p w:rsidRPr="00394772" w:rsidR="00E9409E" w:rsidP="6AEA7E54" w:rsidRDefault="00E9409E" w14:paraId="392C2CEB" w14:textId="283A2D9F">
      <w:pPr>
        <w:shd w:val="clear" w:color="auto" w:fill="D9D9D9" w:themeFill="background1" w:themeFillShade="D9"/>
        <w:rPr>
          <w:rFonts w:ascii="Marianne Light" w:hAnsi="Marianne Light"/>
          <w:i/>
          <w:iCs/>
          <w:sz w:val="18"/>
          <w:szCs w:val="18"/>
        </w:rPr>
      </w:pPr>
      <w:r w:rsidRPr="6AEA7E54">
        <w:rPr>
          <w:rFonts w:ascii="Marianne Light" w:hAnsi="Marianne Light"/>
          <w:i/>
          <w:iCs/>
          <w:sz w:val="18"/>
          <w:szCs w:val="18"/>
        </w:rPr>
        <w:t>En fonction des éventuelles contraintes réglementaires et administratives liées à la mise en œuvre de la solution géothermique</w:t>
      </w:r>
      <w:r w:rsidRPr="6AEA7E54" w:rsidR="0056055E">
        <w:rPr>
          <w:rFonts w:ascii="Marianne Light" w:hAnsi="Marianne Light"/>
          <w:i/>
          <w:iCs/>
          <w:sz w:val="18"/>
          <w:szCs w:val="18"/>
        </w:rPr>
        <w:t>/aérothermique</w:t>
      </w:r>
      <w:r w:rsidRPr="6AEA7E54">
        <w:rPr>
          <w:rFonts w:ascii="Marianne Light" w:hAnsi="Marianne Light"/>
          <w:i/>
          <w:iCs/>
          <w:sz w:val="18"/>
          <w:szCs w:val="18"/>
        </w:rPr>
        <w:t>, préciser les démarches /actions réalisées ou en cours.</w:t>
      </w:r>
    </w:p>
    <w:p w:rsidR="004900EE" w:rsidP="004900EE" w:rsidRDefault="004900EE" w14:paraId="2E01407C" w14:textId="77777777">
      <w:pPr>
        <w:shd w:val="clear" w:color="auto" w:fill="D9D9D9" w:themeFill="background1" w:themeFillShade="D9"/>
        <w:spacing w:line="240" w:lineRule="auto"/>
        <w:jc w:val="both"/>
        <w:rPr>
          <w:rFonts w:ascii="Marianne Light" w:hAnsi="Marianne Light"/>
          <w:bCs/>
          <w:i/>
          <w:sz w:val="18"/>
        </w:rPr>
      </w:pPr>
      <w:r w:rsidRPr="00394772">
        <w:rPr>
          <w:rFonts w:ascii="Marianne Light" w:hAnsi="Marianne Light"/>
          <w:bCs/>
          <w:i/>
          <w:sz w:val="18"/>
        </w:rPr>
        <w:t>Si l’installation est soumise à une autorisation</w:t>
      </w:r>
      <w:r>
        <w:rPr>
          <w:rFonts w:ascii="Marianne Light" w:hAnsi="Marianne Light"/>
          <w:bCs/>
          <w:i/>
          <w:sz w:val="18"/>
        </w:rPr>
        <w:t xml:space="preserve"> (par exemple, projet hors cadre réglementaire lié à la géothermie de minime importance)</w:t>
      </w:r>
      <w:r w:rsidRPr="00394772">
        <w:rPr>
          <w:rFonts w:ascii="Marianne Light" w:hAnsi="Marianne Light"/>
          <w:bCs/>
          <w:i/>
          <w:sz w:val="18"/>
        </w:rPr>
        <w:t>, indiquer si le dossier d’autorisation a été déposé et la date de dépôt</w:t>
      </w:r>
      <w:r>
        <w:rPr>
          <w:rFonts w:ascii="Marianne Light" w:hAnsi="Marianne Light"/>
          <w:bCs/>
          <w:i/>
          <w:sz w:val="18"/>
        </w:rPr>
        <w:t xml:space="preserve"> le</w:t>
      </w:r>
      <w:r w:rsidRPr="00394772">
        <w:rPr>
          <w:rFonts w:ascii="Marianne Light" w:hAnsi="Marianne Light"/>
          <w:bCs/>
          <w:i/>
          <w:sz w:val="18"/>
        </w:rPr>
        <w:t xml:space="preserve"> cas échéant.</w:t>
      </w:r>
      <w:r>
        <w:rPr>
          <w:rFonts w:ascii="Marianne Light" w:hAnsi="Marianne Light"/>
          <w:bCs/>
          <w:i/>
          <w:sz w:val="18"/>
        </w:rPr>
        <w:t xml:space="preserve"> </w:t>
      </w:r>
    </w:p>
    <w:p w:rsidRPr="00394772" w:rsidR="004900EE" w:rsidP="004900EE" w:rsidRDefault="004900EE" w14:paraId="0113A0A7" w14:textId="77777777">
      <w:pPr>
        <w:shd w:val="clear" w:color="auto" w:fill="D9D9D9" w:themeFill="background1" w:themeFillShade="D9"/>
        <w:spacing w:line="240" w:lineRule="auto"/>
        <w:jc w:val="both"/>
        <w:rPr>
          <w:rFonts w:ascii="Marianne Light" w:hAnsi="Marianne Light"/>
          <w:bCs/>
          <w:i/>
          <w:sz w:val="18"/>
        </w:rPr>
      </w:pPr>
      <w:r>
        <w:rPr>
          <w:rFonts w:ascii="Marianne Light" w:hAnsi="Marianne Light"/>
          <w:bCs/>
          <w:i/>
          <w:sz w:val="18"/>
        </w:rPr>
        <w:t>J</w:t>
      </w:r>
      <w:r w:rsidRPr="00394772">
        <w:rPr>
          <w:rFonts w:ascii="Marianne Light" w:hAnsi="Marianne Light"/>
          <w:bCs/>
          <w:i/>
          <w:sz w:val="18"/>
        </w:rPr>
        <w:t>oindre le dossier de demande d’autorisation transmis à l’administration.</w:t>
      </w:r>
    </w:p>
    <w:p w:rsidRPr="002D1CFD" w:rsidR="00E9409E" w:rsidP="00E9409E" w:rsidRDefault="00E9409E" w14:paraId="6EC3F8C1" w14:textId="77777777">
      <w:pPr>
        <w:rPr>
          <w:lang w:eastAsia="en-US"/>
        </w:rPr>
      </w:pPr>
    </w:p>
    <w:p w:rsidRPr="00C4273E" w:rsidR="00E9409E" w:rsidP="6AEA7E54" w:rsidRDefault="00E9409E" w14:paraId="6F2AE598" w14:textId="77777777">
      <w:pPr>
        <w:pStyle w:val="Titre2"/>
        <w:numPr>
          <w:ilvl w:val="1"/>
          <w:numId w:val="17"/>
        </w:numPr>
        <w:spacing w:before="120"/>
        <w:jc w:val="both"/>
      </w:pPr>
      <w:bookmarkStart w:name="_Toc33454425" w:id="67"/>
      <w:bookmarkStart w:name="_Toc53494404" w:id="68"/>
      <w:bookmarkStart w:name="_Toc53494636" w:id="69"/>
      <w:bookmarkStart w:name="_Toc53494744" w:id="70"/>
      <w:bookmarkStart w:name="_Toc53494848" w:id="71"/>
      <w:bookmarkStart w:name="_Toc53496372" w:id="72"/>
      <w:bookmarkStart w:name="_Toc53497407" w:id="73"/>
      <w:bookmarkStart w:name="_Toc54641630" w:id="74"/>
      <w:bookmarkStart w:name="_Toc54905471" w:id="75"/>
      <w:bookmarkStart w:name="_Toc55164848" w:id="76"/>
      <w:bookmarkStart w:name="_Toc55218111" w:id="77"/>
      <w:bookmarkStart w:name="_Toc55594349" w:id="78"/>
      <w:bookmarkStart w:name="_Toc56504609" w:id="79"/>
      <w:bookmarkStart w:name="_Toc56506582" w:id="80"/>
      <w:bookmarkStart w:name="_Toc93008413" w:id="81"/>
      <w:bookmarkStart w:name="_Toc93062693" w:id="82"/>
      <w:bookmarkStart w:name="_Toc117888385" w:id="83"/>
      <w:bookmarkStart w:name="_Toc117892242" w:id="84"/>
      <w:bookmarkStart w:name="_Toc120092993" w:id="85"/>
      <w:bookmarkStart w:name="_Toc122355392" w:id="86"/>
      <w:bookmarkStart w:name="_Toc155769421" w:id="87"/>
      <w:r>
        <w:t>Démarche d’économie d’énergie et description des besoins thermiques actuels et futurs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Pr="00C4273E" w:rsidR="00E9409E" w:rsidP="6AEA7E54" w:rsidRDefault="00E9409E" w14:paraId="5BB6DE32" w14:textId="3E387745">
      <w:pPr>
        <w:jc w:val="both"/>
        <w:rPr>
          <w:rFonts w:ascii="Marianne Light" w:hAnsi="Marianne Light"/>
          <w:i/>
          <w:iCs/>
          <w:sz w:val="18"/>
          <w:szCs w:val="18"/>
          <w:highlight w:val="lightGray"/>
        </w:rPr>
      </w:pPr>
      <w:r w:rsidRPr="6AEA7E54">
        <w:rPr>
          <w:rFonts w:ascii="Marianne Light" w:hAnsi="Marianne Light"/>
          <w:i/>
          <w:iCs/>
          <w:sz w:val="18"/>
          <w:szCs w:val="18"/>
        </w:rPr>
        <w:t xml:space="preserve">Est-ce que des actions ou études d’économie d’énergie sur le/les bâtiments (ou process) existants raccordés à </w:t>
      </w:r>
      <w:r w:rsidRPr="00C4273E" w:rsidR="007C3F41">
        <w:rPr>
          <w:rFonts w:ascii="Marianne Light" w:hAnsi="Marianne Light"/>
          <w:bCs/>
          <w:i/>
          <w:sz w:val="18"/>
          <w:szCs w:val="18"/>
        </w:rPr>
        <w:t>l</w:t>
      </w:r>
      <w:r w:rsidR="007C3F41">
        <w:rPr>
          <w:rFonts w:ascii="Marianne Light" w:hAnsi="Marianne Light"/>
          <w:bCs/>
          <w:i/>
          <w:sz w:val="18"/>
          <w:szCs w:val="18"/>
        </w:rPr>
        <w:t xml:space="preserve">’installation géothermique ou aérothermique </w:t>
      </w:r>
      <w:r w:rsidRPr="6AEA7E54">
        <w:rPr>
          <w:rFonts w:ascii="Marianne Light" w:hAnsi="Marianne Light"/>
          <w:i/>
          <w:iCs/>
          <w:sz w:val="18"/>
          <w:szCs w:val="18"/>
        </w:rPr>
        <w:t>ont été mises en œuvre ou sont prévues</w:t>
      </w:r>
      <w:r w:rsidRPr="6AEA7E54">
        <w:rPr>
          <w:rFonts w:cs="Calibri"/>
          <w:i/>
          <w:iCs/>
          <w:sz w:val="18"/>
          <w:szCs w:val="18"/>
        </w:rPr>
        <w:t> </w:t>
      </w:r>
      <w:r w:rsidRPr="6AEA7E54">
        <w:rPr>
          <w:rFonts w:ascii="Marianne Light" w:hAnsi="Marianne Light"/>
          <w:i/>
          <w:iCs/>
          <w:sz w:val="18"/>
          <w:szCs w:val="18"/>
        </w:rPr>
        <w:t xml:space="preserve">: </w:t>
      </w:r>
      <w:r w:rsidRPr="6AEA7E54">
        <w:rPr>
          <w:rFonts w:ascii="Marianne Light" w:hAnsi="Marianne Light"/>
          <w:i/>
          <w:iCs/>
          <w:sz w:val="18"/>
          <w:szCs w:val="18"/>
          <w:highlight w:val="lightGray"/>
        </w:rPr>
        <w:t>OUI / NON</w:t>
      </w:r>
    </w:p>
    <w:p w:rsidR="007D11B2" w:rsidP="007D11B2" w:rsidRDefault="00E9409E" w14:paraId="23AFAAE2" w14:textId="66F7A8E5">
      <w:pPr>
        <w:jc w:val="both"/>
        <w:rPr>
          <w:rFonts w:ascii="Marianne Light" w:hAnsi="Marianne Light"/>
          <w:bCs/>
          <w:i/>
          <w:sz w:val="18"/>
          <w:szCs w:val="18"/>
        </w:rPr>
      </w:pPr>
      <w:r w:rsidRPr="00C4273E">
        <w:rPr>
          <w:rFonts w:ascii="Marianne Light" w:hAnsi="Marianne Light"/>
          <w:bCs/>
          <w:i/>
          <w:sz w:val="18"/>
          <w:szCs w:val="18"/>
        </w:rPr>
        <w:t xml:space="preserve">Décrire en quelques lignes ces actions ou études d’économie d’énergie déjà mises en œuvre ou prévues (calendrier, patrimoine visé, </w:t>
      </w:r>
      <w:r w:rsidR="007D11B2">
        <w:rPr>
          <w:rFonts w:ascii="Marianne Light" w:hAnsi="Marianne Light"/>
          <w:bCs/>
          <w:i/>
          <w:sz w:val="18"/>
          <w:szCs w:val="18"/>
        </w:rPr>
        <w:t xml:space="preserve">gains énergétiques pris en considération dans le dimensionnement </w:t>
      </w:r>
      <w:r w:rsidRPr="00C4273E" w:rsidR="007D11B2">
        <w:rPr>
          <w:rFonts w:ascii="Marianne Light" w:hAnsi="Marianne Light"/>
          <w:bCs/>
          <w:i/>
          <w:sz w:val="18"/>
          <w:szCs w:val="18"/>
        </w:rPr>
        <w:t>…)</w:t>
      </w:r>
      <w:r w:rsidRPr="00C4273E" w:rsidR="007D11B2">
        <w:rPr>
          <w:rFonts w:cs="Calibri"/>
          <w:bCs/>
          <w:i/>
          <w:sz w:val="18"/>
          <w:szCs w:val="18"/>
        </w:rPr>
        <w:t> </w:t>
      </w:r>
      <w:r w:rsidRPr="00C4273E" w:rsidR="007D11B2">
        <w:rPr>
          <w:rFonts w:ascii="Marianne Light" w:hAnsi="Marianne Light"/>
          <w:bCs/>
          <w:i/>
          <w:sz w:val="18"/>
          <w:szCs w:val="18"/>
        </w:rPr>
        <w:t xml:space="preserve">: </w:t>
      </w:r>
      <w:r w:rsidR="007D11B2">
        <w:rPr>
          <w:rFonts w:ascii="Marianne Light" w:hAnsi="Marianne Light"/>
          <w:bCs/>
          <w:i/>
          <w:sz w:val="18"/>
          <w:szCs w:val="18"/>
          <w:highlight w:val="lightGray"/>
        </w:rPr>
        <w:t>……</w:t>
      </w:r>
    </w:p>
    <w:p w:rsidR="007C3F41" w:rsidP="007C3F41" w:rsidRDefault="007D11B2" w14:paraId="61478247" w14:textId="2A5973B6">
      <w:pPr>
        <w:jc w:val="both"/>
        <w:rPr>
          <w:rFonts w:ascii="Marianne Light" w:hAnsi="Marianne Light"/>
          <w:bCs/>
          <w:i/>
          <w:sz w:val="18"/>
          <w:szCs w:val="18"/>
        </w:rPr>
      </w:pPr>
      <w:r w:rsidRPr="00F35336">
        <w:rPr>
          <w:rFonts w:ascii="Marianne Light" w:hAnsi="Marianne Light"/>
          <w:bCs/>
          <w:i/>
          <w:sz w:val="18"/>
          <w:szCs w:val="18"/>
        </w:rPr>
        <w:t xml:space="preserve">Joindre </w:t>
      </w:r>
      <w:r w:rsidRPr="00D908F2" w:rsidR="007C3F41">
        <w:rPr>
          <w:rFonts w:ascii="Marianne Light" w:hAnsi="Marianne Light"/>
          <w:bCs/>
          <w:i/>
          <w:sz w:val="18"/>
          <w:szCs w:val="18"/>
        </w:rPr>
        <w:t>la justification de la performance énergétique du</w:t>
      </w:r>
      <w:r w:rsidR="007C3F41">
        <w:rPr>
          <w:rFonts w:ascii="Marianne Light" w:hAnsi="Marianne Light"/>
          <w:bCs/>
          <w:i/>
          <w:sz w:val="18"/>
          <w:szCs w:val="18"/>
        </w:rPr>
        <w:t>(es)</w:t>
      </w:r>
      <w:r w:rsidRPr="00D908F2" w:rsidR="007C3F41">
        <w:rPr>
          <w:rFonts w:ascii="Marianne Light" w:hAnsi="Marianne Light"/>
          <w:bCs/>
          <w:i/>
          <w:sz w:val="18"/>
          <w:szCs w:val="18"/>
        </w:rPr>
        <w:t xml:space="preserve"> bâtiment</w:t>
      </w:r>
      <w:r w:rsidR="007C3F41">
        <w:rPr>
          <w:rFonts w:ascii="Marianne Light" w:hAnsi="Marianne Light"/>
          <w:bCs/>
          <w:i/>
          <w:sz w:val="18"/>
          <w:szCs w:val="18"/>
        </w:rPr>
        <w:t>(s)</w:t>
      </w:r>
      <w:r w:rsidR="007C3F41">
        <w:rPr>
          <w:rFonts w:cs="Calibri"/>
          <w:bCs/>
          <w:i/>
          <w:sz w:val="18"/>
          <w:szCs w:val="18"/>
        </w:rPr>
        <w:t> </w:t>
      </w:r>
      <w:r w:rsidR="007C3F41">
        <w:rPr>
          <w:rFonts w:ascii="Marianne Light" w:hAnsi="Marianne Light"/>
          <w:bCs/>
          <w:i/>
          <w:sz w:val="18"/>
          <w:szCs w:val="18"/>
        </w:rPr>
        <w:t>:</w:t>
      </w:r>
    </w:p>
    <w:p w:rsidR="007C3F41" w:rsidP="007C3F41" w:rsidRDefault="007C3F41" w14:paraId="0F5DD8AE" w14:textId="77777777">
      <w:pPr>
        <w:pStyle w:val="Paragraphedeliste"/>
        <w:numPr>
          <w:ilvl w:val="0"/>
          <w:numId w:val="24"/>
        </w:numPr>
        <w:jc w:val="both"/>
        <w:rPr>
          <w:rFonts w:ascii="Marianne Light" w:hAnsi="Marianne Light"/>
          <w:bCs/>
          <w:i/>
          <w:sz w:val="18"/>
          <w:szCs w:val="18"/>
        </w:rPr>
      </w:pPr>
      <w:r w:rsidRPr="00D908F2">
        <w:rPr>
          <w:rFonts w:ascii="Marianne Light" w:hAnsi="Marianne Light"/>
          <w:bCs/>
          <w:i/>
          <w:sz w:val="18"/>
          <w:szCs w:val="18"/>
        </w:rPr>
        <w:t>existant</w:t>
      </w:r>
      <w:r w:rsidRPr="00D908F2">
        <w:rPr>
          <w:rFonts w:cs="Calibri"/>
          <w:bCs/>
          <w:i/>
          <w:sz w:val="18"/>
          <w:szCs w:val="18"/>
        </w:rPr>
        <w:t> </w:t>
      </w:r>
      <w:r w:rsidRPr="00D908F2">
        <w:rPr>
          <w:rFonts w:ascii="Marianne Light" w:hAnsi="Marianne Light"/>
          <w:bCs/>
          <w:i/>
          <w:sz w:val="18"/>
          <w:szCs w:val="18"/>
        </w:rPr>
        <w:t>: audit/</w:t>
      </w:r>
      <w:r w:rsidRPr="00D908F2">
        <w:rPr>
          <w:rFonts w:ascii="Marianne Light" w:hAnsi="Marianne Light" w:cs="Marianne Light"/>
          <w:bCs/>
          <w:i/>
          <w:sz w:val="18"/>
          <w:szCs w:val="18"/>
        </w:rPr>
        <w:t>é</w:t>
      </w:r>
      <w:r w:rsidRPr="00D908F2">
        <w:rPr>
          <w:rFonts w:ascii="Marianne Light" w:hAnsi="Marianne Light"/>
          <w:bCs/>
          <w:i/>
          <w:sz w:val="18"/>
          <w:szCs w:val="18"/>
        </w:rPr>
        <w:t>tude ou analyse énergétique avec les plans d’actions d’économie d’énergie prévus sur le(s) bâtiment(s), notamment ceux qui sont soumis au Dispositif Eco Energie Tertiaire,</w:t>
      </w:r>
    </w:p>
    <w:p w:rsidR="007C3F41" w:rsidP="007C3F41" w:rsidRDefault="007C3F41" w14:paraId="1E4E3A7E" w14:textId="77777777">
      <w:pPr>
        <w:pStyle w:val="Paragraphedeliste"/>
        <w:numPr>
          <w:ilvl w:val="0"/>
          <w:numId w:val="24"/>
        </w:numPr>
        <w:jc w:val="both"/>
        <w:rPr>
          <w:rFonts w:ascii="Marianne Light" w:hAnsi="Marianne Light"/>
          <w:bCs/>
          <w:i/>
          <w:sz w:val="18"/>
          <w:szCs w:val="18"/>
        </w:rPr>
      </w:pPr>
      <w:r w:rsidRPr="0046093E">
        <w:rPr>
          <w:rFonts w:ascii="Marianne Light" w:hAnsi="Marianne Light"/>
          <w:bCs/>
          <w:i/>
          <w:sz w:val="18"/>
          <w:szCs w:val="18"/>
        </w:rPr>
        <w:t>neuf</w:t>
      </w:r>
      <w:r w:rsidRPr="0046093E">
        <w:rPr>
          <w:rFonts w:cs="Calibri"/>
          <w:bCs/>
          <w:i/>
          <w:sz w:val="18"/>
          <w:szCs w:val="18"/>
        </w:rPr>
        <w:t> </w:t>
      </w:r>
      <w:r w:rsidRPr="0046093E">
        <w:rPr>
          <w:rFonts w:ascii="Marianne Light" w:hAnsi="Marianne Light"/>
          <w:bCs/>
          <w:i/>
          <w:sz w:val="18"/>
          <w:szCs w:val="18"/>
        </w:rPr>
        <w:t>: étude RT ou RE2020.</w:t>
      </w:r>
    </w:p>
    <w:p w:rsidRPr="00C4273E" w:rsidR="00E9409E" w:rsidP="00E9409E" w:rsidRDefault="00E9409E" w14:paraId="1E376FD0" w14:textId="77777777">
      <w:pPr>
        <w:rPr>
          <w:rFonts w:ascii="Marianne Light" w:hAnsi="Marianne Light"/>
          <w:bCs/>
          <w:i/>
          <w:sz w:val="18"/>
          <w:szCs w:val="18"/>
          <w:highlight w:val="lightGray"/>
        </w:rPr>
      </w:pPr>
    </w:p>
    <w:p w:rsidR="00F47A39" w:rsidP="00A6335B" w:rsidRDefault="00F47A39" w14:paraId="7D0238B1" w14:textId="77777777">
      <w:pPr>
        <w:pStyle w:val="Titre2"/>
        <w:numPr>
          <w:ilvl w:val="1"/>
          <w:numId w:val="17"/>
        </w:numPr>
        <w:spacing w:before="120"/>
        <w:jc w:val="both"/>
      </w:pPr>
      <w:bookmarkStart w:name="_Toc120619464" w:id="88"/>
      <w:bookmarkStart w:name="_Toc122355393" w:id="89"/>
      <w:bookmarkStart w:name="_Toc53494405" w:id="90"/>
      <w:bookmarkStart w:name="_Toc53494637" w:id="91"/>
      <w:bookmarkStart w:name="_Toc53494745" w:id="92"/>
      <w:bookmarkStart w:name="_Toc53494849" w:id="93"/>
      <w:bookmarkStart w:name="_Toc53496373" w:id="94"/>
      <w:bookmarkStart w:name="_Toc53497408" w:id="95"/>
      <w:bookmarkStart w:name="_Toc54641631" w:id="96"/>
      <w:bookmarkStart w:name="_Toc54905472" w:id="97"/>
      <w:bookmarkStart w:name="_Toc55164849" w:id="98"/>
      <w:bookmarkStart w:name="_Toc55218112" w:id="99"/>
      <w:bookmarkStart w:name="_Toc55594350" w:id="100"/>
      <w:bookmarkStart w:name="_Toc56504610" w:id="101"/>
      <w:bookmarkStart w:name="_Toc56506583" w:id="102"/>
      <w:bookmarkStart w:name="_Toc93008414" w:id="103"/>
      <w:bookmarkStart w:name="_Toc93062694" w:id="104"/>
      <w:bookmarkStart w:name="_Toc117888386" w:id="105"/>
      <w:bookmarkStart w:name="_Toc117892243" w:id="106"/>
      <w:bookmarkStart w:name="_Toc120092994" w:id="107"/>
      <w:bookmarkStart w:name="_Toc155769422" w:id="108"/>
      <w:r>
        <w:t>Description des besoins thermiques</w:t>
      </w:r>
      <w:bookmarkEnd w:id="88"/>
      <w:bookmarkEnd w:id="89"/>
      <w:bookmarkEnd w:id="108"/>
    </w:p>
    <w:p w:rsidRPr="00640C3A" w:rsidR="00F47A39" w:rsidP="00F47A39" w:rsidRDefault="00F47A39" w14:paraId="5945C9E6" w14:textId="77777777">
      <w:pPr>
        <w:jc w:val="both"/>
        <w:rPr>
          <w:rFonts w:ascii="Marianne Light" w:hAnsi="Marianne Light"/>
          <w:i/>
          <w:iCs/>
          <w:sz w:val="18"/>
          <w:szCs w:val="18"/>
          <w:lang w:eastAsia="en-US"/>
        </w:rPr>
      </w:pPr>
      <w:r w:rsidRPr="00D908F2">
        <w:rPr>
          <w:rFonts w:ascii="Marianne Light" w:hAnsi="Marianne Light"/>
          <w:i/>
          <w:iCs/>
          <w:sz w:val="18"/>
          <w:szCs w:val="18"/>
          <w:lang w:eastAsia="en-US"/>
        </w:rPr>
        <w:t xml:space="preserve">Décrire les besoins énergétiques futurs </w:t>
      </w:r>
      <w:r>
        <w:rPr>
          <w:rFonts w:ascii="Marianne Light" w:hAnsi="Marianne Light"/>
          <w:i/>
          <w:iCs/>
          <w:sz w:val="18"/>
          <w:szCs w:val="18"/>
          <w:lang w:eastAsia="en-US"/>
        </w:rPr>
        <w:t>(</w:t>
      </w:r>
      <w:r w:rsidRPr="00640C3A">
        <w:rPr>
          <w:rFonts w:ascii="Marianne Light" w:hAnsi="Marianne Light"/>
          <w:i/>
          <w:iCs/>
          <w:sz w:val="18"/>
          <w:szCs w:val="18"/>
          <w:lang w:eastAsia="en-US"/>
        </w:rPr>
        <w:t>en chauffage, en ECS et en froid le cas échéant)</w:t>
      </w:r>
      <w:r w:rsidRPr="00640C3A">
        <w:rPr>
          <w:rFonts w:ascii="Marianne Light" w:hAnsi="Marianne Light"/>
          <w:i/>
          <w:iCs/>
          <w:sz w:val="18"/>
          <w:szCs w:val="18"/>
          <w:lang w:eastAsia="en-US"/>
        </w:rPr>
        <w:footnoteReference w:id="2"/>
      </w:r>
      <w:r w:rsidRPr="00640C3A">
        <w:rPr>
          <w:rFonts w:ascii="Marianne Light" w:hAnsi="Marianne Light"/>
          <w:i/>
          <w:iCs/>
          <w:sz w:val="18"/>
          <w:szCs w:val="18"/>
          <w:lang w:eastAsia="en-US"/>
        </w:rPr>
        <w:t xml:space="preserve"> </w:t>
      </w:r>
      <w:r w:rsidRPr="00D908F2">
        <w:rPr>
          <w:rFonts w:ascii="Marianne Light" w:hAnsi="Marianne Light"/>
          <w:i/>
          <w:iCs/>
          <w:sz w:val="18"/>
          <w:szCs w:val="18"/>
          <w:lang w:eastAsia="en-US"/>
        </w:rPr>
        <w:t>du projet sur lesquels sera dimensionnée la solution géothermique ou aérothermique</w:t>
      </w:r>
    </w:p>
    <w:p w:rsidRPr="00640C3A" w:rsidR="00F47A39" w:rsidP="00F47A39" w:rsidRDefault="00F47A39" w14:paraId="655F5019" w14:textId="77777777">
      <w:pPr>
        <w:jc w:val="both"/>
        <w:rPr>
          <w:rFonts w:ascii="Marianne Light" w:hAnsi="Marianne Light"/>
          <w:i/>
          <w:iCs/>
          <w:sz w:val="18"/>
          <w:szCs w:val="18"/>
          <w:lang w:eastAsia="en-US"/>
        </w:rPr>
      </w:pPr>
      <w:r w:rsidRPr="00640C3A">
        <w:rPr>
          <w:rFonts w:ascii="Marianne Light" w:hAnsi="Marianne Light"/>
          <w:i/>
          <w:iCs/>
          <w:sz w:val="18"/>
          <w:szCs w:val="18"/>
          <w:lang w:eastAsia="en-US"/>
        </w:rPr>
        <w:t>Décrire également les perspectives long terme d’évolution des besoins chaud et/ou froid aux horizons 2025-2030</w:t>
      </w:r>
      <w:r w:rsidRPr="00640C3A">
        <w:rPr>
          <w:rFonts w:ascii="Cambria Math" w:hAnsi="Cambria Math" w:cs="Cambria Math"/>
          <w:i/>
          <w:iCs/>
          <w:sz w:val="18"/>
          <w:szCs w:val="18"/>
          <w:lang w:eastAsia="en-US"/>
        </w:rPr>
        <w:t> </w:t>
      </w:r>
      <w:r w:rsidRPr="00640C3A">
        <w:rPr>
          <w:rFonts w:cs="Calibri"/>
          <w:i/>
          <w:iCs/>
          <w:sz w:val="18"/>
          <w:szCs w:val="18"/>
          <w:lang w:eastAsia="en-US"/>
        </w:rPr>
        <w:t> </w:t>
      </w:r>
    </w:p>
    <w:p w:rsidR="00F47A39" w:rsidP="00F47A39" w:rsidRDefault="00F47A39" w14:paraId="1490BD3B" w14:textId="77777777">
      <w:pPr>
        <w:rPr>
          <w:rFonts w:ascii="Marianne Light" w:hAnsi="Marianne Light"/>
          <w:i/>
          <w:iCs/>
          <w:sz w:val="18"/>
          <w:szCs w:val="18"/>
          <w:lang w:eastAsia="en-US"/>
        </w:rPr>
      </w:pPr>
      <w:r w:rsidRPr="00D908F2">
        <w:rPr>
          <w:rFonts w:ascii="Marianne Light" w:hAnsi="Marianne Light"/>
          <w:i/>
          <w:iCs/>
          <w:sz w:val="18"/>
          <w:szCs w:val="18"/>
          <w:lang w:eastAsia="en-US"/>
        </w:rPr>
        <w:t xml:space="preserve">Insérer les tableaux récapitulatifs n°2.1 </w:t>
      </w:r>
      <w:r>
        <w:rPr>
          <w:rFonts w:ascii="Marianne Light" w:hAnsi="Marianne Light"/>
          <w:i/>
          <w:iCs/>
          <w:sz w:val="18"/>
          <w:szCs w:val="18"/>
          <w:lang w:eastAsia="en-US"/>
        </w:rPr>
        <w:t xml:space="preserve">(besoins en chaud) </w:t>
      </w:r>
      <w:r w:rsidRPr="00D908F2">
        <w:rPr>
          <w:rFonts w:ascii="Marianne Light" w:hAnsi="Marianne Light"/>
          <w:i/>
          <w:iCs/>
          <w:sz w:val="18"/>
          <w:szCs w:val="18"/>
          <w:lang w:eastAsia="en-US"/>
        </w:rPr>
        <w:t xml:space="preserve">et </w:t>
      </w:r>
      <w:r>
        <w:rPr>
          <w:rFonts w:ascii="Marianne Light" w:hAnsi="Marianne Light"/>
          <w:i/>
          <w:iCs/>
          <w:sz w:val="18"/>
          <w:szCs w:val="18"/>
          <w:lang w:eastAsia="en-US"/>
        </w:rPr>
        <w:t>le cas échéant n°</w:t>
      </w:r>
      <w:r w:rsidRPr="00D908F2">
        <w:rPr>
          <w:rFonts w:ascii="Marianne Light" w:hAnsi="Marianne Light"/>
          <w:i/>
          <w:iCs/>
          <w:sz w:val="18"/>
          <w:szCs w:val="18"/>
          <w:lang w:eastAsia="en-US"/>
        </w:rPr>
        <w:t>2.2</w:t>
      </w:r>
      <w:r>
        <w:rPr>
          <w:rFonts w:ascii="Marianne Light" w:hAnsi="Marianne Light"/>
          <w:i/>
          <w:iCs/>
          <w:sz w:val="18"/>
          <w:szCs w:val="18"/>
          <w:lang w:eastAsia="en-US"/>
        </w:rPr>
        <w:t xml:space="preserve"> (besoins en froid).</w:t>
      </w:r>
    </w:p>
    <w:p w:rsidR="00F47A39" w:rsidP="00F47A39" w:rsidRDefault="00F47A39" w14:paraId="0FB8345D" w14:textId="099F37AD">
      <w:pPr>
        <w:rPr>
          <w:rFonts w:ascii="Marianne Light" w:hAnsi="Marianne Light"/>
          <w:i/>
          <w:iCs/>
          <w:sz w:val="18"/>
          <w:szCs w:val="18"/>
          <w:lang w:eastAsia="en-US"/>
        </w:rPr>
      </w:pPr>
      <w:r>
        <w:rPr>
          <w:rFonts w:ascii="Marianne Light" w:hAnsi="Marianne Light"/>
          <w:i/>
          <w:iCs/>
          <w:sz w:val="18"/>
          <w:szCs w:val="18"/>
          <w:lang w:eastAsia="en-US"/>
        </w:rPr>
        <w:t>Préciser l’évolution des besoins dans le cas d’une montée en puissance progressive de l’installation.</w:t>
      </w:r>
    </w:p>
    <w:p w:rsidR="00F47A39" w:rsidP="00F47A39" w:rsidRDefault="00F47A39" w14:paraId="3C278E96" w14:textId="77777777">
      <w:pPr>
        <w:rPr>
          <w:rFonts w:ascii="Marianne Light" w:hAnsi="Marianne Light"/>
          <w:i/>
          <w:iCs/>
          <w:sz w:val="18"/>
          <w:szCs w:val="18"/>
          <w:lang w:eastAsia="en-US"/>
        </w:rPr>
      </w:pPr>
    </w:p>
    <w:p w:rsidRPr="00DB4C1E" w:rsidR="00E9409E" w:rsidP="00A6335B" w:rsidRDefault="00E9409E" w14:paraId="4FC938A2" w14:textId="77777777">
      <w:pPr>
        <w:pStyle w:val="Titre2"/>
        <w:numPr>
          <w:ilvl w:val="1"/>
          <w:numId w:val="17"/>
        </w:numPr>
        <w:spacing w:before="120"/>
        <w:jc w:val="both"/>
      </w:pPr>
      <w:bookmarkStart w:name="_Toc122355394" w:id="109"/>
      <w:bookmarkStart w:name="_Toc155769423" w:id="110"/>
      <w:r w:rsidRPr="00DB4C1E">
        <w:t>Bilan énergétique avant et après opération</w:t>
      </w:r>
      <w:bookmarkEnd w:id="5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9"/>
      <w:bookmarkEnd w:id="110"/>
    </w:p>
    <w:p w:rsidRPr="00DE4D93" w:rsidR="00E9409E" w:rsidP="6AEA7E54" w:rsidRDefault="00E9409E" w14:paraId="758E6FEC" w14:textId="2D63BEE6">
      <w:pPr>
        <w:jc w:val="both"/>
        <w:rPr>
          <w:rFonts w:ascii="Marianne Light" w:hAnsi="Marianne Light"/>
          <w:b/>
          <w:bCs/>
          <w:i/>
          <w:iCs/>
          <w:sz w:val="18"/>
          <w:szCs w:val="18"/>
          <w:highlight w:val="lightGray"/>
        </w:rPr>
      </w:pPr>
      <w:r w:rsidRPr="6AEA7E54">
        <w:rPr>
          <w:rFonts w:ascii="Marianne Light" w:hAnsi="Marianne Light"/>
          <w:b/>
          <w:bCs/>
          <w:i/>
          <w:iCs/>
          <w:sz w:val="18"/>
          <w:szCs w:val="18"/>
          <w:highlight w:val="lightGray"/>
        </w:rPr>
        <w:t>Insérer les tableaux n°1.1 à 1.4 –description production et réseau de chaleur</w:t>
      </w:r>
      <w:r w:rsidRPr="00D13A0B">
        <w:rPr>
          <w:highlight w:val="lightGray"/>
          <w:vertAlign w:val="superscript"/>
        </w:rPr>
        <w:footnoteReference w:id="3"/>
      </w:r>
      <w:r w:rsidRPr="6AEA7E54">
        <w:rPr>
          <w:rFonts w:ascii="Marianne Light" w:hAnsi="Marianne Light"/>
          <w:b/>
          <w:bCs/>
          <w:i/>
          <w:iCs/>
          <w:sz w:val="18"/>
          <w:szCs w:val="18"/>
          <w:highlight w:val="lightGray"/>
        </w:rPr>
        <w:t xml:space="preserve">, selon les modes de production assurés par l’installation géothermique </w:t>
      </w:r>
      <w:r w:rsidRPr="6AEA7E54" w:rsidR="007D6FA5">
        <w:rPr>
          <w:rFonts w:ascii="Marianne Light" w:hAnsi="Marianne Light"/>
          <w:b/>
          <w:bCs/>
          <w:i/>
          <w:iCs/>
          <w:sz w:val="18"/>
          <w:szCs w:val="18"/>
          <w:highlight w:val="lightGray"/>
        </w:rPr>
        <w:t xml:space="preserve">ou aérothermique </w:t>
      </w:r>
      <w:r w:rsidRPr="6AEA7E54">
        <w:rPr>
          <w:rFonts w:ascii="Marianne Light" w:hAnsi="Marianne Light"/>
          <w:b/>
          <w:bCs/>
          <w:i/>
          <w:iCs/>
          <w:sz w:val="18"/>
          <w:szCs w:val="18"/>
          <w:highlight w:val="lightGray"/>
        </w:rPr>
        <w:t>(chauffage, ECS, froid)</w:t>
      </w:r>
      <w:bookmarkStart w:name="_Toc24551116" w:id="111"/>
      <w:bookmarkStart w:name="_Toc33454434" w:id="112"/>
      <w:bookmarkEnd w:id="59"/>
      <w:bookmarkEnd w:id="60"/>
      <w:r>
        <w:fldChar w:fldCharType="begin"/>
      </w:r>
      <w:r>
        <w:instrText xml:space="preserve"> LINK Excel.Sheet.12 "\\\\ademe.intra\\VALBONNE$\\SERVICES\\SRER\\cardonamaea\\Fonds chaleur\\Méthode\\2021\\Volets techniques\\vtech_tab_geothermie_surface_2021.xlsx" "T1 Descrip Production et RC!L6C1:L28C6" \a \f 4 \h  \* MERGEFORMAT </w:instrText>
      </w:r>
      <w:r>
        <w:fldChar w:fldCharType="separate"/>
      </w:r>
    </w:p>
    <w:tbl>
      <w:tblPr>
        <w:tblW w:w="9888" w:type="dxa"/>
        <w:tblCellMar>
          <w:left w:w="70" w:type="dxa"/>
          <w:right w:w="70" w:type="dxa"/>
        </w:tblCellMar>
        <w:tblLook w:val="04A0" w:firstRow="1" w:lastRow="0" w:firstColumn="1" w:lastColumn="0" w:noHBand="0" w:noVBand="1"/>
      </w:tblPr>
      <w:tblGrid>
        <w:gridCol w:w="914"/>
        <w:gridCol w:w="494"/>
        <w:gridCol w:w="2846"/>
        <w:gridCol w:w="1660"/>
        <w:gridCol w:w="1660"/>
        <w:gridCol w:w="2314"/>
      </w:tblGrid>
      <w:tr w:rsidRPr="00DE4D93" w:rsidR="00E9409E" w:rsidTr="00006A60" w14:paraId="2B881567" w14:textId="77777777">
        <w:trPr>
          <w:trHeight w:val="352"/>
        </w:trPr>
        <w:tc>
          <w:tcPr>
            <w:tcW w:w="914" w:type="dxa"/>
            <w:tcBorders>
              <w:top w:val="single" w:color="auto" w:sz="8" w:space="0"/>
              <w:left w:val="single" w:color="auto" w:sz="8" w:space="0"/>
              <w:bottom w:val="single" w:color="auto" w:sz="8" w:space="0"/>
              <w:right w:val="nil"/>
            </w:tcBorders>
            <w:shd w:val="clear" w:color="000000" w:fill="FFFFFF"/>
            <w:noWrap/>
            <w:vAlign w:val="bottom"/>
            <w:hideMark/>
          </w:tcPr>
          <w:p w:rsidRPr="00DE4D93" w:rsidR="00E9409E" w:rsidP="00006A60" w:rsidRDefault="00E9409E" w14:paraId="74689F1A" w14:textId="77777777">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494" w:type="dxa"/>
            <w:tcBorders>
              <w:top w:val="single" w:color="auto" w:sz="8" w:space="0"/>
              <w:left w:val="nil"/>
              <w:bottom w:val="single" w:color="auto" w:sz="8" w:space="0"/>
              <w:right w:val="nil"/>
            </w:tcBorders>
            <w:shd w:val="clear" w:color="000000" w:fill="FFFFFF"/>
            <w:noWrap/>
            <w:vAlign w:val="bottom"/>
            <w:hideMark/>
          </w:tcPr>
          <w:p w:rsidRPr="00DE4D93" w:rsidR="00E9409E" w:rsidP="00006A60" w:rsidRDefault="00E9409E" w14:paraId="6CAC97B6" w14:textId="77777777">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846" w:type="dxa"/>
            <w:tcBorders>
              <w:top w:val="single" w:color="auto" w:sz="8" w:space="0"/>
              <w:left w:val="single" w:color="auto" w:sz="4" w:space="0"/>
              <w:bottom w:val="single" w:color="auto" w:sz="8" w:space="0"/>
              <w:right w:val="single" w:color="auto" w:sz="4" w:space="0"/>
            </w:tcBorders>
            <w:shd w:val="clear" w:color="auto" w:fill="auto"/>
            <w:vAlign w:val="center"/>
            <w:hideMark/>
          </w:tcPr>
          <w:p w:rsidRPr="00DE4D93" w:rsidR="00E9409E" w:rsidP="00006A60" w:rsidRDefault="00E9409E" w14:paraId="34451748" w14:textId="77777777">
            <w:pPr>
              <w:spacing w:after="0" w:line="240" w:lineRule="auto"/>
              <w:rPr>
                <w:rFonts w:ascii="Arial" w:hAnsi="Arial" w:cs="Arial"/>
                <w:i/>
                <w:iCs/>
                <w:kern w:val="0"/>
                <w:sz w:val="14"/>
                <w:szCs w:val="14"/>
                <w14:ligatures w14:val="none"/>
                <w14:cntxtAlts w14:val="0"/>
              </w:rPr>
            </w:pPr>
            <w:r w:rsidRPr="00DE4D93">
              <w:rPr>
                <w:rFonts w:ascii="Arial" w:hAnsi="Arial" w:cs="Arial"/>
                <w:i/>
                <w:iCs/>
                <w:kern w:val="0"/>
                <w:sz w:val="14"/>
                <w:szCs w:val="14"/>
                <w14:ligatures w14:val="none"/>
                <w14:cntxtAlts w14:val="0"/>
              </w:rPr>
              <w:t xml:space="preserve">* les données de production et consommations MWh sont </w:t>
            </w:r>
            <w:r w:rsidRPr="00DE4D93">
              <w:rPr>
                <w:rFonts w:ascii="Arial" w:hAnsi="Arial" w:cs="Arial"/>
                <w:b/>
                <w:bCs/>
                <w:i/>
                <w:iCs/>
                <w:kern w:val="0"/>
                <w:sz w:val="14"/>
                <w:szCs w:val="14"/>
                <w14:ligatures w14:val="none"/>
                <w14:cntxtAlts w14:val="0"/>
              </w:rPr>
              <w:t>annuelles</w:t>
            </w:r>
          </w:p>
        </w:tc>
        <w:tc>
          <w:tcPr>
            <w:tcW w:w="1660" w:type="dxa"/>
            <w:tcBorders>
              <w:top w:val="single" w:color="auto" w:sz="8" w:space="0"/>
              <w:left w:val="nil"/>
              <w:bottom w:val="single" w:color="auto" w:sz="8" w:space="0"/>
              <w:right w:val="single" w:color="auto" w:sz="4" w:space="0"/>
            </w:tcBorders>
            <w:shd w:val="clear" w:color="000000" w:fill="BFBFBF"/>
            <w:vAlign w:val="center"/>
            <w:hideMark/>
          </w:tcPr>
          <w:p w:rsidRPr="00DE4D93" w:rsidR="00E9409E" w:rsidP="00006A60" w:rsidRDefault="00E9409E" w14:paraId="599AE9DD" w14:textId="77777777">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Situation actuelle</w:t>
            </w:r>
          </w:p>
        </w:tc>
        <w:tc>
          <w:tcPr>
            <w:tcW w:w="1660" w:type="dxa"/>
            <w:tcBorders>
              <w:top w:val="single" w:color="auto" w:sz="8" w:space="0"/>
              <w:left w:val="nil"/>
              <w:bottom w:val="single" w:color="auto" w:sz="8" w:space="0"/>
              <w:right w:val="single" w:color="auto" w:sz="4" w:space="0"/>
            </w:tcBorders>
            <w:shd w:val="clear" w:color="000000" w:fill="BFBFBF"/>
            <w:vAlign w:val="center"/>
            <w:hideMark/>
          </w:tcPr>
          <w:p w:rsidRPr="00DE4D93" w:rsidR="00E9409E" w:rsidP="00006A60" w:rsidRDefault="00E9409E" w14:paraId="270AB2C8" w14:textId="77777777">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Situation future</w:t>
            </w:r>
            <w:r w:rsidRPr="00DE4D93">
              <w:rPr>
                <w:rFonts w:ascii="Arial" w:hAnsi="Arial" w:cs="Arial"/>
                <w:b/>
                <w:bCs/>
                <w:i/>
                <w:iCs/>
                <w:kern w:val="0"/>
                <w:sz w:val="16"/>
                <w:szCs w:val="16"/>
                <w14:ligatures w14:val="none"/>
                <w14:cntxtAlts w14:val="0"/>
              </w:rPr>
              <w:br/>
            </w:r>
            <w:r w:rsidRPr="00DE4D93">
              <w:rPr>
                <w:rFonts w:ascii="Arial" w:hAnsi="Arial" w:cs="Arial"/>
                <w:b/>
                <w:bCs/>
                <w:i/>
                <w:iCs/>
                <w:kern w:val="0"/>
                <w:sz w:val="16"/>
                <w:szCs w:val="16"/>
                <w14:ligatures w14:val="none"/>
                <w14:cntxtAlts w14:val="0"/>
              </w:rPr>
              <w:t>(actuelle + projet FC)</w:t>
            </w:r>
          </w:p>
        </w:tc>
        <w:tc>
          <w:tcPr>
            <w:tcW w:w="2314" w:type="dxa"/>
            <w:tcBorders>
              <w:top w:val="single" w:color="auto" w:sz="8" w:space="0"/>
              <w:left w:val="nil"/>
              <w:bottom w:val="single" w:color="auto" w:sz="8" w:space="0"/>
              <w:right w:val="single" w:color="auto" w:sz="8" w:space="0"/>
            </w:tcBorders>
            <w:shd w:val="clear" w:color="000000" w:fill="BFBFBF"/>
            <w:vAlign w:val="center"/>
            <w:hideMark/>
          </w:tcPr>
          <w:p w:rsidRPr="00DE4D93" w:rsidR="00E9409E" w:rsidP="00006A60" w:rsidRDefault="00E9409E" w14:paraId="607960EC" w14:textId="77777777">
            <w:pPr>
              <w:spacing w:after="0" w:line="240" w:lineRule="auto"/>
              <w:jc w:val="center"/>
              <w:rPr>
                <w:rFonts w:ascii="Arial" w:hAnsi="Arial" w:cs="Arial"/>
                <w:b/>
                <w:bCs/>
                <w:i/>
                <w:iCs/>
                <w:kern w:val="0"/>
                <w:sz w:val="16"/>
                <w:szCs w:val="16"/>
                <w14:ligatures w14:val="none"/>
                <w14:cntxtAlts w14:val="0"/>
              </w:rPr>
            </w:pPr>
            <w:r w:rsidRPr="00DE4D93">
              <w:rPr>
                <w:rFonts w:ascii="Arial" w:hAnsi="Arial" w:cs="Arial"/>
                <w:b/>
                <w:bCs/>
                <w:i/>
                <w:iCs/>
                <w:kern w:val="0"/>
                <w:sz w:val="16"/>
                <w:szCs w:val="16"/>
                <w14:ligatures w14:val="none"/>
                <w14:cntxtAlts w14:val="0"/>
              </w:rPr>
              <w:t xml:space="preserve"> Projet Fonds Chaleur</w:t>
            </w:r>
            <w:r w:rsidRPr="00DE4D93">
              <w:rPr>
                <w:rFonts w:ascii="Arial" w:hAnsi="Arial" w:cs="Arial"/>
                <w:b/>
                <w:bCs/>
                <w:i/>
                <w:iCs/>
                <w:kern w:val="0"/>
                <w:sz w:val="16"/>
                <w:szCs w:val="16"/>
                <w14:ligatures w14:val="none"/>
                <w14:cntxtAlts w14:val="0"/>
              </w:rPr>
              <w:br/>
            </w:r>
            <w:r w:rsidRPr="00DE4D93">
              <w:rPr>
                <w:rFonts w:ascii="Arial" w:hAnsi="Arial" w:cs="Arial"/>
                <w:b/>
                <w:bCs/>
                <w:i/>
                <w:iCs/>
                <w:kern w:val="0"/>
                <w:sz w:val="16"/>
                <w:szCs w:val="16"/>
                <w14:ligatures w14:val="none"/>
                <w14:cntxtAlts w14:val="0"/>
              </w:rPr>
              <w:t>(ou différence vs actuelle)</w:t>
            </w:r>
          </w:p>
        </w:tc>
      </w:tr>
      <w:tr w:rsidRPr="00DE4D93" w:rsidR="00E9409E" w:rsidTr="00006A60" w14:paraId="30AC9CCA" w14:textId="77777777">
        <w:trPr>
          <w:trHeight w:val="243"/>
        </w:trPr>
        <w:tc>
          <w:tcPr>
            <w:tcW w:w="914" w:type="dxa"/>
            <w:vMerge w:val="restart"/>
            <w:tcBorders>
              <w:top w:val="nil"/>
              <w:left w:val="single" w:color="auto" w:sz="8" w:space="0"/>
              <w:bottom w:val="single" w:color="000000" w:sz="8" w:space="0"/>
              <w:right w:val="single" w:color="auto" w:sz="8" w:space="0"/>
            </w:tcBorders>
            <w:shd w:val="clear" w:color="000000" w:fill="70AD47"/>
            <w:textDirection w:val="btLr"/>
            <w:vAlign w:val="center"/>
            <w:hideMark/>
          </w:tcPr>
          <w:p w:rsidRPr="00DE4D93" w:rsidR="00E9409E" w:rsidP="00006A60" w:rsidRDefault="00E9409E" w14:paraId="1EA9D7D4" w14:textId="77777777">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w:t>
            </w:r>
          </w:p>
        </w:tc>
        <w:tc>
          <w:tcPr>
            <w:tcW w:w="494" w:type="dxa"/>
            <w:vMerge w:val="restart"/>
            <w:tcBorders>
              <w:top w:val="nil"/>
              <w:left w:val="single" w:color="auto" w:sz="8" w:space="0"/>
              <w:bottom w:val="nil"/>
              <w:right w:val="single" w:color="auto" w:sz="4" w:space="0"/>
            </w:tcBorders>
            <w:shd w:val="clear" w:color="000000" w:fill="FFFFFF"/>
            <w:textDirection w:val="btLr"/>
            <w:vAlign w:val="center"/>
            <w:hideMark/>
          </w:tcPr>
          <w:p w:rsidRPr="00DE4D93" w:rsidR="00E9409E" w:rsidP="00006A60" w:rsidRDefault="00E9409E" w14:paraId="74C99776"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PAC</w:t>
            </w:r>
          </w:p>
        </w:tc>
        <w:tc>
          <w:tcPr>
            <w:tcW w:w="2846" w:type="dxa"/>
            <w:tcBorders>
              <w:top w:val="nil"/>
              <w:left w:val="nil"/>
              <w:bottom w:val="single" w:color="auto" w:sz="4" w:space="0"/>
              <w:right w:val="single" w:color="auto" w:sz="4" w:space="0"/>
            </w:tcBorders>
            <w:shd w:val="clear" w:color="auto" w:fill="auto"/>
            <w:noWrap/>
            <w:vAlign w:val="center"/>
            <w:hideMark/>
          </w:tcPr>
          <w:p w:rsidRPr="00DE4D93" w:rsidR="00E9409E" w:rsidP="00006A60" w:rsidRDefault="00E9409E" w14:paraId="74C47397" w14:textId="77777777">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 PAC MWh</w:t>
            </w:r>
          </w:p>
        </w:tc>
        <w:tc>
          <w:tcPr>
            <w:tcW w:w="1660" w:type="dxa"/>
            <w:tcBorders>
              <w:top w:val="nil"/>
              <w:left w:val="nil"/>
              <w:bottom w:val="single" w:color="auto" w:sz="4" w:space="0"/>
              <w:right w:val="single" w:color="auto" w:sz="4" w:space="0"/>
            </w:tcBorders>
            <w:shd w:val="clear" w:color="000000" w:fill="BFBFBF"/>
            <w:noWrap/>
            <w:vAlign w:val="bottom"/>
            <w:hideMark/>
          </w:tcPr>
          <w:p w:rsidRPr="00DE4D93" w:rsidR="00E9409E" w:rsidP="00006A60" w:rsidRDefault="00E9409E" w14:paraId="2F934D16"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color="auto" w:sz="4" w:space="0"/>
              <w:right w:val="single" w:color="auto" w:sz="4" w:space="0"/>
            </w:tcBorders>
            <w:shd w:val="clear" w:color="000000" w:fill="FFFFFF"/>
            <w:noWrap/>
            <w:vAlign w:val="bottom"/>
            <w:hideMark/>
          </w:tcPr>
          <w:p w:rsidRPr="00DE4D93" w:rsidR="00E9409E" w:rsidP="00006A60" w:rsidRDefault="00E9409E" w14:paraId="410107C1" w14:textId="77777777">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100</w:t>
            </w:r>
          </w:p>
        </w:tc>
        <w:tc>
          <w:tcPr>
            <w:tcW w:w="2314" w:type="dxa"/>
            <w:tcBorders>
              <w:top w:val="nil"/>
              <w:left w:val="nil"/>
              <w:bottom w:val="single" w:color="auto" w:sz="4" w:space="0"/>
              <w:right w:val="single" w:color="auto" w:sz="8" w:space="0"/>
            </w:tcBorders>
            <w:shd w:val="clear" w:color="000000" w:fill="FFFFFF"/>
            <w:noWrap/>
            <w:vAlign w:val="bottom"/>
            <w:hideMark/>
          </w:tcPr>
          <w:p w:rsidRPr="00DE4D93" w:rsidR="00E9409E" w:rsidP="00006A60" w:rsidRDefault="00E9409E" w14:paraId="5F934AE2" w14:textId="77777777">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100</w:t>
            </w:r>
          </w:p>
        </w:tc>
      </w:tr>
      <w:tr w:rsidRPr="00DE4D93" w:rsidR="00E9409E" w:rsidTr="00006A60" w14:paraId="516DD841" w14:textId="77777777">
        <w:trPr>
          <w:trHeight w:val="243"/>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6907BF4E" w14:textId="77777777">
            <w:pPr>
              <w:spacing w:after="0" w:line="240" w:lineRule="auto"/>
              <w:rPr>
                <w:rFonts w:ascii="Arial" w:hAnsi="Arial" w:cs="Arial"/>
                <w:b/>
                <w:bCs/>
                <w:kern w:val="0"/>
                <w:sz w:val="16"/>
                <w:szCs w:val="16"/>
                <w14:ligatures w14:val="none"/>
                <w14:cntxtAlts w14:val="0"/>
              </w:rPr>
            </w:pPr>
          </w:p>
        </w:tc>
        <w:tc>
          <w:tcPr>
            <w:tcW w:w="494" w:type="dxa"/>
            <w:vMerge/>
            <w:tcBorders>
              <w:top w:val="nil"/>
              <w:left w:val="single" w:color="auto" w:sz="8" w:space="0"/>
              <w:bottom w:val="nil"/>
              <w:right w:val="single" w:color="auto" w:sz="4" w:space="0"/>
            </w:tcBorders>
            <w:vAlign w:val="center"/>
            <w:hideMark/>
          </w:tcPr>
          <w:p w:rsidRPr="00DE4D93" w:rsidR="00E9409E" w:rsidP="00006A60" w:rsidRDefault="00E9409E" w14:paraId="69430FF1" w14:textId="77777777">
            <w:pPr>
              <w:spacing w:after="0" w:line="240" w:lineRule="auto"/>
              <w:rPr>
                <w:rFonts w:ascii="Arial" w:hAnsi="Arial" w:cs="Arial"/>
                <w:kern w:val="0"/>
                <w:sz w:val="16"/>
                <w:szCs w:val="16"/>
                <w14:ligatures w14:val="none"/>
                <w14:cntxtAlts w14:val="0"/>
              </w:rPr>
            </w:pPr>
          </w:p>
        </w:tc>
        <w:tc>
          <w:tcPr>
            <w:tcW w:w="2846" w:type="dxa"/>
            <w:tcBorders>
              <w:top w:val="nil"/>
              <w:left w:val="nil"/>
              <w:bottom w:val="single" w:color="auto" w:sz="4" w:space="0"/>
              <w:right w:val="single" w:color="auto" w:sz="4" w:space="0"/>
            </w:tcBorders>
            <w:shd w:val="clear" w:color="auto" w:fill="auto"/>
            <w:noWrap/>
            <w:vAlign w:val="center"/>
            <w:hideMark/>
          </w:tcPr>
          <w:p w:rsidRPr="00DE4D93" w:rsidR="00E9409E" w:rsidP="00006A60" w:rsidRDefault="00E9409E" w14:paraId="4CC76D03" w14:textId="77777777">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thermique kW</w:t>
            </w:r>
          </w:p>
        </w:tc>
        <w:tc>
          <w:tcPr>
            <w:tcW w:w="1660" w:type="dxa"/>
            <w:tcBorders>
              <w:top w:val="nil"/>
              <w:left w:val="nil"/>
              <w:bottom w:val="single" w:color="auto" w:sz="4" w:space="0"/>
              <w:right w:val="single" w:color="auto" w:sz="4" w:space="0"/>
            </w:tcBorders>
            <w:shd w:val="clear" w:color="000000" w:fill="BFBFBF"/>
            <w:noWrap/>
            <w:vAlign w:val="bottom"/>
            <w:hideMark/>
          </w:tcPr>
          <w:p w:rsidRPr="00DE4D93" w:rsidR="00E9409E" w:rsidP="00006A60" w:rsidRDefault="00E9409E" w14:paraId="19ADEB7A"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color="auto" w:sz="4" w:space="0"/>
              <w:right w:val="single" w:color="auto" w:sz="4" w:space="0"/>
            </w:tcBorders>
            <w:shd w:val="clear" w:color="000000" w:fill="FFFFFF"/>
            <w:noWrap/>
            <w:vAlign w:val="bottom"/>
            <w:hideMark/>
          </w:tcPr>
          <w:p w:rsidRPr="00DE4D93" w:rsidR="00E9409E" w:rsidP="00006A60" w:rsidRDefault="00E9409E" w14:paraId="402F6390" w14:textId="77777777">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50</w:t>
            </w:r>
          </w:p>
        </w:tc>
        <w:tc>
          <w:tcPr>
            <w:tcW w:w="2314" w:type="dxa"/>
            <w:tcBorders>
              <w:top w:val="nil"/>
              <w:left w:val="nil"/>
              <w:bottom w:val="single" w:color="auto" w:sz="4" w:space="0"/>
              <w:right w:val="single" w:color="auto" w:sz="8" w:space="0"/>
            </w:tcBorders>
            <w:shd w:val="clear" w:color="000000" w:fill="FFFFFF"/>
            <w:noWrap/>
            <w:vAlign w:val="bottom"/>
            <w:hideMark/>
          </w:tcPr>
          <w:p w:rsidRPr="00DE4D93" w:rsidR="00E9409E" w:rsidP="00006A60" w:rsidRDefault="00E9409E" w14:paraId="750B66A6" w14:textId="77777777">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50</w:t>
            </w:r>
          </w:p>
        </w:tc>
      </w:tr>
      <w:tr w:rsidRPr="00DE4D93" w:rsidR="00E9409E" w:rsidTr="00006A60" w14:paraId="791C7CE5" w14:textId="77777777">
        <w:trPr>
          <w:trHeight w:val="364"/>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7E0E0974" w14:textId="77777777">
            <w:pPr>
              <w:spacing w:after="0" w:line="240" w:lineRule="auto"/>
              <w:rPr>
                <w:rFonts w:ascii="Arial" w:hAnsi="Arial" w:cs="Arial"/>
                <w:b/>
                <w:bCs/>
                <w:kern w:val="0"/>
                <w:sz w:val="16"/>
                <w:szCs w:val="16"/>
                <w14:ligatures w14:val="none"/>
                <w14:cntxtAlts w14:val="0"/>
              </w:rPr>
            </w:pPr>
          </w:p>
        </w:tc>
        <w:tc>
          <w:tcPr>
            <w:tcW w:w="494" w:type="dxa"/>
            <w:vMerge/>
            <w:tcBorders>
              <w:top w:val="nil"/>
              <w:left w:val="single" w:color="auto" w:sz="8" w:space="0"/>
              <w:bottom w:val="nil"/>
              <w:right w:val="single" w:color="auto" w:sz="4" w:space="0"/>
            </w:tcBorders>
            <w:vAlign w:val="center"/>
            <w:hideMark/>
          </w:tcPr>
          <w:p w:rsidRPr="00DE4D93" w:rsidR="00E9409E" w:rsidP="00006A60" w:rsidRDefault="00E9409E" w14:paraId="7B8DB128" w14:textId="77777777">
            <w:pPr>
              <w:spacing w:after="0" w:line="240" w:lineRule="auto"/>
              <w:rPr>
                <w:rFonts w:ascii="Arial" w:hAnsi="Arial" w:cs="Arial"/>
                <w:kern w:val="0"/>
                <w:sz w:val="16"/>
                <w:szCs w:val="16"/>
                <w14:ligatures w14:val="none"/>
                <w14:cntxtAlts w14:val="0"/>
              </w:rPr>
            </w:pPr>
          </w:p>
        </w:tc>
        <w:tc>
          <w:tcPr>
            <w:tcW w:w="2846" w:type="dxa"/>
            <w:tcBorders>
              <w:top w:val="nil"/>
              <w:left w:val="nil"/>
              <w:bottom w:val="nil"/>
              <w:right w:val="single" w:color="auto" w:sz="4" w:space="0"/>
            </w:tcBorders>
            <w:shd w:val="clear" w:color="auto" w:fill="auto"/>
            <w:vAlign w:val="center"/>
            <w:hideMark/>
          </w:tcPr>
          <w:p w:rsidRPr="00DE4D93" w:rsidR="00E9409E" w:rsidP="00006A60" w:rsidRDefault="00E9409E" w14:paraId="05D23BDA" w14:textId="77777777">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électricité en MWh (compresseur PAC)</w:t>
            </w:r>
          </w:p>
        </w:tc>
        <w:tc>
          <w:tcPr>
            <w:tcW w:w="1660" w:type="dxa"/>
            <w:tcBorders>
              <w:top w:val="nil"/>
              <w:left w:val="nil"/>
              <w:bottom w:val="nil"/>
              <w:right w:val="single" w:color="auto" w:sz="4" w:space="0"/>
            </w:tcBorders>
            <w:shd w:val="clear" w:color="000000" w:fill="BFBFBF"/>
            <w:noWrap/>
            <w:vAlign w:val="bottom"/>
            <w:hideMark/>
          </w:tcPr>
          <w:p w:rsidRPr="00DE4D93" w:rsidR="00E9409E" w:rsidP="00006A60" w:rsidRDefault="00E9409E" w14:paraId="6D4ED875"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nil"/>
              <w:right w:val="single" w:color="auto" w:sz="4" w:space="0"/>
            </w:tcBorders>
            <w:shd w:val="clear" w:color="000000" w:fill="FFFFFF"/>
            <w:noWrap/>
            <w:vAlign w:val="bottom"/>
            <w:hideMark/>
          </w:tcPr>
          <w:p w:rsidRPr="00DE4D93" w:rsidR="00E9409E" w:rsidP="00006A60" w:rsidRDefault="00E9409E" w14:paraId="04D2FE8A" w14:textId="77777777">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25</w:t>
            </w:r>
          </w:p>
        </w:tc>
        <w:tc>
          <w:tcPr>
            <w:tcW w:w="2314" w:type="dxa"/>
            <w:tcBorders>
              <w:top w:val="nil"/>
              <w:left w:val="nil"/>
              <w:bottom w:val="nil"/>
              <w:right w:val="single" w:color="auto" w:sz="8" w:space="0"/>
            </w:tcBorders>
            <w:shd w:val="clear" w:color="000000" w:fill="FFFFFF"/>
            <w:noWrap/>
            <w:vAlign w:val="bottom"/>
            <w:hideMark/>
          </w:tcPr>
          <w:p w:rsidRPr="00DE4D93" w:rsidR="00E9409E" w:rsidP="00006A60" w:rsidRDefault="00E9409E" w14:paraId="2D7B9554" w14:textId="77777777">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25</w:t>
            </w:r>
          </w:p>
        </w:tc>
      </w:tr>
      <w:tr w:rsidRPr="00DE4D93" w:rsidR="00E9409E" w:rsidTr="00006A60" w14:paraId="175209C6" w14:textId="77777777">
        <w:trPr>
          <w:trHeight w:val="243"/>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54F06509" w14:textId="77777777">
            <w:pPr>
              <w:spacing w:after="0" w:line="240" w:lineRule="auto"/>
              <w:rPr>
                <w:rFonts w:ascii="Arial" w:hAnsi="Arial" w:cs="Arial"/>
                <w:b/>
                <w:bCs/>
                <w:kern w:val="0"/>
                <w:sz w:val="16"/>
                <w:szCs w:val="16"/>
                <w14:ligatures w14:val="none"/>
                <w14:cntxtAlts w14:val="0"/>
              </w:rPr>
            </w:pPr>
          </w:p>
        </w:tc>
        <w:tc>
          <w:tcPr>
            <w:tcW w:w="494" w:type="dxa"/>
            <w:vMerge/>
            <w:tcBorders>
              <w:top w:val="nil"/>
              <w:left w:val="single" w:color="auto" w:sz="8" w:space="0"/>
              <w:bottom w:val="nil"/>
              <w:right w:val="single" w:color="auto" w:sz="4" w:space="0"/>
            </w:tcBorders>
            <w:vAlign w:val="center"/>
            <w:hideMark/>
          </w:tcPr>
          <w:p w:rsidRPr="00DE4D93" w:rsidR="00E9409E" w:rsidP="00006A60" w:rsidRDefault="00E9409E" w14:paraId="2560F040" w14:textId="77777777">
            <w:pPr>
              <w:spacing w:after="0" w:line="240" w:lineRule="auto"/>
              <w:rPr>
                <w:rFonts w:ascii="Arial" w:hAnsi="Arial" w:cs="Arial"/>
                <w:kern w:val="0"/>
                <w:sz w:val="16"/>
                <w:szCs w:val="16"/>
                <w14:ligatures w14:val="none"/>
                <w14:cntxtAlts w14:val="0"/>
              </w:rPr>
            </w:pPr>
          </w:p>
        </w:tc>
        <w:tc>
          <w:tcPr>
            <w:tcW w:w="2846" w:type="dxa"/>
            <w:tcBorders>
              <w:top w:val="single" w:color="auto" w:sz="4" w:space="0"/>
              <w:left w:val="nil"/>
              <w:bottom w:val="nil"/>
              <w:right w:val="single" w:color="auto" w:sz="4" w:space="0"/>
            </w:tcBorders>
            <w:shd w:val="clear" w:color="auto" w:fill="auto"/>
            <w:vAlign w:val="center"/>
            <w:hideMark/>
          </w:tcPr>
          <w:p w:rsidRPr="00DE4D93" w:rsidR="00E9409E" w:rsidP="00006A60" w:rsidRDefault="00E9409E" w14:paraId="12ED82E5" w14:textId="77777777">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électricité en MWh (auxiliaires)</w:t>
            </w:r>
          </w:p>
        </w:tc>
        <w:tc>
          <w:tcPr>
            <w:tcW w:w="1660" w:type="dxa"/>
            <w:tcBorders>
              <w:top w:val="single" w:color="auto" w:sz="4" w:space="0"/>
              <w:left w:val="nil"/>
              <w:bottom w:val="nil"/>
              <w:right w:val="single" w:color="auto" w:sz="4" w:space="0"/>
            </w:tcBorders>
            <w:shd w:val="clear" w:color="000000" w:fill="BFBFBF"/>
            <w:noWrap/>
            <w:vAlign w:val="bottom"/>
            <w:hideMark/>
          </w:tcPr>
          <w:p w:rsidRPr="00DE4D93" w:rsidR="00E9409E" w:rsidP="00006A60" w:rsidRDefault="00E9409E" w14:paraId="3CC35525"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single" w:color="auto" w:sz="4" w:space="0"/>
              <w:left w:val="nil"/>
              <w:bottom w:val="nil"/>
              <w:right w:val="single" w:color="auto" w:sz="4" w:space="0"/>
            </w:tcBorders>
            <w:shd w:val="clear" w:color="000000" w:fill="FFFFFF"/>
            <w:noWrap/>
            <w:vAlign w:val="bottom"/>
            <w:hideMark/>
          </w:tcPr>
          <w:p w:rsidRPr="00DE4D93" w:rsidR="00E9409E" w:rsidP="00006A60" w:rsidRDefault="00E9409E" w14:paraId="2CA650FF"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5</w:t>
            </w:r>
          </w:p>
        </w:tc>
        <w:tc>
          <w:tcPr>
            <w:tcW w:w="2314" w:type="dxa"/>
            <w:tcBorders>
              <w:top w:val="single" w:color="auto" w:sz="4" w:space="0"/>
              <w:left w:val="nil"/>
              <w:bottom w:val="nil"/>
              <w:right w:val="single" w:color="auto" w:sz="8" w:space="0"/>
            </w:tcBorders>
            <w:shd w:val="clear" w:color="000000" w:fill="FFFFFF"/>
            <w:noWrap/>
            <w:vAlign w:val="bottom"/>
            <w:hideMark/>
          </w:tcPr>
          <w:p w:rsidRPr="00DE4D93" w:rsidR="00E9409E" w:rsidP="00006A60" w:rsidRDefault="00E9409E" w14:paraId="037E1757"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5</w:t>
            </w:r>
          </w:p>
        </w:tc>
      </w:tr>
      <w:tr w:rsidRPr="00DE4D93" w:rsidR="00E9409E" w:rsidTr="00006A60" w14:paraId="7FE89DF6" w14:textId="77777777">
        <w:trPr>
          <w:trHeight w:val="243"/>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414DA801" w14:textId="77777777">
            <w:pPr>
              <w:spacing w:after="0" w:line="240" w:lineRule="auto"/>
              <w:rPr>
                <w:rFonts w:ascii="Arial" w:hAnsi="Arial" w:cs="Arial"/>
                <w:b/>
                <w:bCs/>
                <w:kern w:val="0"/>
                <w:sz w:val="16"/>
                <w:szCs w:val="16"/>
                <w14:ligatures w14:val="none"/>
                <w14:cntxtAlts w14:val="0"/>
              </w:rPr>
            </w:pPr>
          </w:p>
        </w:tc>
        <w:tc>
          <w:tcPr>
            <w:tcW w:w="494" w:type="dxa"/>
            <w:vMerge/>
            <w:tcBorders>
              <w:top w:val="nil"/>
              <w:left w:val="single" w:color="auto" w:sz="8" w:space="0"/>
              <w:bottom w:val="nil"/>
              <w:right w:val="single" w:color="auto" w:sz="4" w:space="0"/>
            </w:tcBorders>
            <w:vAlign w:val="center"/>
            <w:hideMark/>
          </w:tcPr>
          <w:p w:rsidRPr="00DE4D93" w:rsidR="00E9409E" w:rsidP="00006A60" w:rsidRDefault="00E9409E" w14:paraId="5B32F53E" w14:textId="77777777">
            <w:pPr>
              <w:spacing w:after="0" w:line="240" w:lineRule="auto"/>
              <w:rPr>
                <w:rFonts w:ascii="Arial" w:hAnsi="Arial" w:cs="Arial"/>
                <w:kern w:val="0"/>
                <w:sz w:val="16"/>
                <w:szCs w:val="16"/>
                <w14:ligatures w14:val="none"/>
                <w14:cntxtAlts w14:val="0"/>
              </w:rPr>
            </w:pPr>
          </w:p>
        </w:tc>
        <w:tc>
          <w:tcPr>
            <w:tcW w:w="2846" w:type="dxa"/>
            <w:tcBorders>
              <w:top w:val="single" w:color="auto" w:sz="4" w:space="0"/>
              <w:left w:val="nil"/>
              <w:bottom w:val="nil"/>
              <w:right w:val="single" w:color="auto" w:sz="4" w:space="0"/>
            </w:tcBorders>
            <w:shd w:val="clear" w:color="auto" w:fill="auto"/>
            <w:noWrap/>
            <w:vAlign w:val="center"/>
            <w:hideMark/>
          </w:tcPr>
          <w:p w:rsidRPr="00DE4D93" w:rsidR="00E9409E" w:rsidP="00006A60" w:rsidRDefault="00E9409E" w14:paraId="4CF74548" w14:textId="77777777">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mixité MWh/an % (taux de couverture de la PAC)</w:t>
            </w:r>
          </w:p>
        </w:tc>
        <w:tc>
          <w:tcPr>
            <w:tcW w:w="1660" w:type="dxa"/>
            <w:tcBorders>
              <w:top w:val="single" w:color="auto" w:sz="4" w:space="0"/>
              <w:left w:val="nil"/>
              <w:bottom w:val="nil"/>
              <w:right w:val="single" w:color="auto" w:sz="4" w:space="0"/>
            </w:tcBorders>
            <w:shd w:val="clear" w:color="000000" w:fill="BFBFBF"/>
            <w:noWrap/>
            <w:vAlign w:val="bottom"/>
            <w:hideMark/>
          </w:tcPr>
          <w:p w:rsidRPr="00DE4D93" w:rsidR="00E9409E" w:rsidP="00006A60" w:rsidRDefault="00E9409E" w14:paraId="4529BB5D" w14:textId="77777777">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color="auto" w:sz="4" w:space="0"/>
              <w:left w:val="nil"/>
              <w:bottom w:val="nil"/>
              <w:right w:val="single" w:color="auto" w:sz="4" w:space="0"/>
            </w:tcBorders>
            <w:shd w:val="clear" w:color="000000" w:fill="FFFFFF"/>
            <w:noWrap/>
            <w:vAlign w:val="bottom"/>
            <w:hideMark/>
          </w:tcPr>
          <w:p w:rsidRPr="00DE4D93" w:rsidR="00E9409E" w:rsidP="00006A60" w:rsidRDefault="00E9409E" w14:paraId="6D05C150" w14:textId="77777777">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83%</w:t>
            </w:r>
          </w:p>
        </w:tc>
        <w:tc>
          <w:tcPr>
            <w:tcW w:w="2314" w:type="dxa"/>
            <w:tcBorders>
              <w:top w:val="single" w:color="auto" w:sz="4" w:space="0"/>
              <w:left w:val="nil"/>
              <w:bottom w:val="nil"/>
              <w:right w:val="single" w:color="auto" w:sz="8" w:space="0"/>
            </w:tcBorders>
            <w:shd w:val="clear" w:color="000000" w:fill="BFBFBF"/>
            <w:noWrap/>
            <w:vAlign w:val="bottom"/>
            <w:hideMark/>
          </w:tcPr>
          <w:p w:rsidRPr="00DE4D93" w:rsidR="00E9409E" w:rsidP="00006A60" w:rsidRDefault="00E9409E" w14:paraId="10D614CC" w14:textId="77777777">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Pr="00DE4D93" w:rsidR="00E9409E" w:rsidTr="00006A60" w14:paraId="2B336B80" w14:textId="77777777">
        <w:trPr>
          <w:trHeight w:val="243"/>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1A00EDFD" w14:textId="77777777">
            <w:pPr>
              <w:spacing w:after="0" w:line="240" w:lineRule="auto"/>
              <w:rPr>
                <w:rFonts w:ascii="Arial" w:hAnsi="Arial" w:cs="Arial"/>
                <w:b/>
                <w:bCs/>
                <w:kern w:val="0"/>
                <w:sz w:val="16"/>
                <w:szCs w:val="16"/>
                <w14:ligatures w14:val="none"/>
                <w14:cntxtAlts w14:val="0"/>
              </w:rPr>
            </w:pPr>
          </w:p>
        </w:tc>
        <w:tc>
          <w:tcPr>
            <w:tcW w:w="494" w:type="dxa"/>
            <w:vMerge/>
            <w:tcBorders>
              <w:top w:val="nil"/>
              <w:left w:val="single" w:color="auto" w:sz="8" w:space="0"/>
              <w:bottom w:val="nil"/>
              <w:right w:val="single" w:color="auto" w:sz="4" w:space="0"/>
            </w:tcBorders>
            <w:vAlign w:val="center"/>
            <w:hideMark/>
          </w:tcPr>
          <w:p w:rsidRPr="00DE4D93" w:rsidR="00E9409E" w:rsidP="00006A60" w:rsidRDefault="00E9409E" w14:paraId="30B6D40F" w14:textId="77777777">
            <w:pPr>
              <w:spacing w:after="0" w:line="240" w:lineRule="auto"/>
              <w:rPr>
                <w:rFonts w:ascii="Arial" w:hAnsi="Arial" w:cs="Arial"/>
                <w:kern w:val="0"/>
                <w:sz w:val="16"/>
                <w:szCs w:val="16"/>
                <w14:ligatures w14:val="none"/>
                <w14:cntxtAlts w14:val="0"/>
              </w:rPr>
            </w:pPr>
          </w:p>
        </w:tc>
        <w:tc>
          <w:tcPr>
            <w:tcW w:w="2846" w:type="dxa"/>
            <w:tcBorders>
              <w:top w:val="single" w:color="auto" w:sz="4" w:space="0"/>
              <w:left w:val="nil"/>
              <w:bottom w:val="nil"/>
              <w:right w:val="single" w:color="auto" w:sz="4" w:space="0"/>
            </w:tcBorders>
            <w:shd w:val="clear" w:color="auto" w:fill="auto"/>
            <w:noWrap/>
            <w:vAlign w:val="center"/>
            <w:hideMark/>
          </w:tcPr>
          <w:p w:rsidRPr="00DE4D93" w:rsidR="00E9409E" w:rsidP="00006A60" w:rsidRDefault="00E9409E" w14:paraId="70F2126C" w14:textId="77777777">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SCOP moyen annuel</w:t>
            </w:r>
          </w:p>
        </w:tc>
        <w:tc>
          <w:tcPr>
            <w:tcW w:w="1660" w:type="dxa"/>
            <w:tcBorders>
              <w:top w:val="single" w:color="auto" w:sz="4" w:space="0"/>
              <w:left w:val="nil"/>
              <w:bottom w:val="nil"/>
              <w:right w:val="single" w:color="auto" w:sz="4" w:space="0"/>
            </w:tcBorders>
            <w:shd w:val="clear" w:color="000000" w:fill="BFBFBF"/>
            <w:noWrap/>
            <w:vAlign w:val="bottom"/>
            <w:hideMark/>
          </w:tcPr>
          <w:p w:rsidRPr="00DE4D93" w:rsidR="00E9409E" w:rsidP="00006A60" w:rsidRDefault="00E9409E" w14:paraId="11B9A44F" w14:textId="77777777">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color="auto" w:sz="4" w:space="0"/>
              <w:left w:val="nil"/>
              <w:bottom w:val="nil"/>
              <w:right w:val="single" w:color="auto" w:sz="4" w:space="0"/>
            </w:tcBorders>
            <w:shd w:val="clear" w:color="000000" w:fill="FFFFFF"/>
            <w:noWrap/>
            <w:vAlign w:val="bottom"/>
            <w:hideMark/>
          </w:tcPr>
          <w:p w:rsidRPr="00DE4D93" w:rsidR="00E9409E" w:rsidP="00006A60" w:rsidRDefault="00E9409E" w14:paraId="19E133E8" w14:textId="77777777">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3,3</w:t>
            </w:r>
          </w:p>
        </w:tc>
        <w:tc>
          <w:tcPr>
            <w:tcW w:w="2314" w:type="dxa"/>
            <w:tcBorders>
              <w:top w:val="single" w:color="auto" w:sz="4" w:space="0"/>
              <w:left w:val="nil"/>
              <w:bottom w:val="nil"/>
              <w:right w:val="single" w:color="auto" w:sz="8" w:space="0"/>
            </w:tcBorders>
            <w:shd w:val="clear" w:color="000000" w:fill="BFBFBF"/>
            <w:noWrap/>
            <w:vAlign w:val="bottom"/>
            <w:hideMark/>
          </w:tcPr>
          <w:p w:rsidRPr="00DE4D93" w:rsidR="00E9409E" w:rsidP="00006A60" w:rsidRDefault="00E9409E" w14:paraId="6F911083" w14:textId="77777777">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Pr="00DE4D93" w:rsidR="00E9409E" w:rsidTr="00006A60" w14:paraId="14F7D96A" w14:textId="77777777">
        <w:trPr>
          <w:trHeight w:val="255"/>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6EAFD55B" w14:textId="77777777">
            <w:pPr>
              <w:spacing w:after="0" w:line="240" w:lineRule="auto"/>
              <w:rPr>
                <w:rFonts w:ascii="Arial" w:hAnsi="Arial" w:cs="Arial"/>
                <w:b/>
                <w:bCs/>
                <w:kern w:val="0"/>
                <w:sz w:val="16"/>
                <w:szCs w:val="16"/>
                <w14:ligatures w14:val="none"/>
                <w14:cntxtAlts w14:val="0"/>
              </w:rPr>
            </w:pPr>
          </w:p>
        </w:tc>
        <w:tc>
          <w:tcPr>
            <w:tcW w:w="494" w:type="dxa"/>
            <w:vMerge/>
            <w:tcBorders>
              <w:top w:val="nil"/>
              <w:left w:val="single" w:color="auto" w:sz="8" w:space="0"/>
              <w:bottom w:val="nil"/>
              <w:right w:val="single" w:color="auto" w:sz="4" w:space="0"/>
            </w:tcBorders>
            <w:vAlign w:val="center"/>
            <w:hideMark/>
          </w:tcPr>
          <w:p w:rsidRPr="00DE4D93" w:rsidR="00E9409E" w:rsidP="00006A60" w:rsidRDefault="00E9409E" w14:paraId="6A98E550" w14:textId="77777777">
            <w:pPr>
              <w:spacing w:after="0" w:line="240" w:lineRule="auto"/>
              <w:rPr>
                <w:rFonts w:ascii="Arial" w:hAnsi="Arial" w:cs="Arial"/>
                <w:kern w:val="0"/>
                <w:sz w:val="16"/>
                <w:szCs w:val="16"/>
                <w14:ligatures w14:val="none"/>
                <w14:cntxtAlts w14:val="0"/>
              </w:rPr>
            </w:pPr>
          </w:p>
        </w:tc>
        <w:tc>
          <w:tcPr>
            <w:tcW w:w="2846" w:type="dxa"/>
            <w:tcBorders>
              <w:top w:val="single" w:color="auto" w:sz="4" w:space="0"/>
              <w:left w:val="nil"/>
              <w:bottom w:val="nil"/>
              <w:right w:val="single" w:color="auto" w:sz="4" w:space="0"/>
            </w:tcBorders>
            <w:shd w:val="clear" w:color="auto" w:fill="auto"/>
            <w:noWrap/>
            <w:vAlign w:val="center"/>
            <w:hideMark/>
          </w:tcPr>
          <w:p w:rsidRPr="00DE4D93" w:rsidR="00E9409E" w:rsidP="00006A60" w:rsidRDefault="00E9409E" w14:paraId="06A22594" w14:textId="77777777">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Nb heures de fonct à puissance nominale</w:t>
            </w:r>
          </w:p>
        </w:tc>
        <w:tc>
          <w:tcPr>
            <w:tcW w:w="1660" w:type="dxa"/>
            <w:tcBorders>
              <w:top w:val="single" w:color="auto" w:sz="4" w:space="0"/>
              <w:left w:val="nil"/>
              <w:bottom w:val="nil"/>
              <w:right w:val="single" w:color="auto" w:sz="4" w:space="0"/>
            </w:tcBorders>
            <w:shd w:val="clear" w:color="000000" w:fill="BFBFBF"/>
            <w:noWrap/>
            <w:vAlign w:val="bottom"/>
            <w:hideMark/>
          </w:tcPr>
          <w:p w:rsidRPr="00DE4D93" w:rsidR="00E9409E" w:rsidP="00006A60" w:rsidRDefault="00E9409E" w14:paraId="15884761" w14:textId="77777777">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color="auto" w:sz="4" w:space="0"/>
              <w:left w:val="nil"/>
              <w:bottom w:val="nil"/>
              <w:right w:val="single" w:color="auto" w:sz="4" w:space="0"/>
            </w:tcBorders>
            <w:shd w:val="clear" w:color="000000" w:fill="FFFFFF"/>
            <w:noWrap/>
            <w:vAlign w:val="bottom"/>
            <w:hideMark/>
          </w:tcPr>
          <w:p w:rsidRPr="00DE4D93" w:rsidR="00E9409E" w:rsidP="00006A60" w:rsidRDefault="00E9409E" w14:paraId="282718F3" w14:textId="77777777">
            <w:pPr>
              <w:spacing w:after="0" w:line="240" w:lineRule="auto"/>
              <w:jc w:val="center"/>
              <w:rPr>
                <w:rFonts w:ascii="Arial" w:hAnsi="Arial" w:cs="Arial"/>
                <w:i/>
                <w:iCs/>
                <w:color w:val="auto"/>
                <w:kern w:val="0"/>
                <w:sz w:val="16"/>
                <w:szCs w:val="16"/>
                <w14:ligatures w14:val="none"/>
                <w14:cntxtAlts w14:val="0"/>
              </w:rPr>
            </w:pPr>
            <w:r w:rsidRPr="00DE4D93">
              <w:rPr>
                <w:rFonts w:ascii="Arial" w:hAnsi="Arial" w:cs="Arial"/>
                <w:i/>
                <w:iCs/>
                <w:color w:val="auto"/>
                <w:kern w:val="0"/>
                <w:sz w:val="16"/>
                <w:szCs w:val="16"/>
                <w14:ligatures w14:val="none"/>
                <w14:cntxtAlts w14:val="0"/>
              </w:rPr>
              <w:t>2000</w:t>
            </w:r>
          </w:p>
        </w:tc>
        <w:tc>
          <w:tcPr>
            <w:tcW w:w="2314" w:type="dxa"/>
            <w:tcBorders>
              <w:top w:val="single" w:color="auto" w:sz="4" w:space="0"/>
              <w:left w:val="nil"/>
              <w:bottom w:val="nil"/>
              <w:right w:val="single" w:color="auto" w:sz="8" w:space="0"/>
            </w:tcBorders>
            <w:shd w:val="clear" w:color="000000" w:fill="BFBFBF"/>
            <w:noWrap/>
            <w:vAlign w:val="bottom"/>
            <w:hideMark/>
          </w:tcPr>
          <w:p w:rsidRPr="00DE4D93" w:rsidR="00E9409E" w:rsidP="00006A60" w:rsidRDefault="00E9409E" w14:paraId="7EF4EB67" w14:textId="77777777">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 </w:t>
            </w:r>
          </w:p>
        </w:tc>
      </w:tr>
      <w:tr w:rsidRPr="00DE4D93" w:rsidR="00E9409E" w:rsidTr="00006A60" w14:paraId="056D3689" w14:textId="77777777">
        <w:trPr>
          <w:trHeight w:val="243"/>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035C68E4" w14:textId="77777777">
            <w:pPr>
              <w:spacing w:after="0" w:line="240" w:lineRule="auto"/>
              <w:rPr>
                <w:rFonts w:ascii="Arial" w:hAnsi="Arial" w:cs="Arial"/>
                <w:b/>
                <w:bCs/>
                <w:kern w:val="0"/>
                <w:sz w:val="16"/>
                <w:szCs w:val="16"/>
                <w14:ligatures w14:val="none"/>
                <w14:cntxtAlts w14:val="0"/>
              </w:rPr>
            </w:pPr>
          </w:p>
        </w:tc>
        <w:tc>
          <w:tcPr>
            <w:tcW w:w="494" w:type="dxa"/>
            <w:vMerge w:val="restart"/>
            <w:tcBorders>
              <w:top w:val="single" w:color="auto" w:sz="8" w:space="0"/>
              <w:left w:val="single" w:color="auto" w:sz="8" w:space="0"/>
              <w:bottom w:val="single" w:color="auto" w:sz="4" w:space="0"/>
              <w:right w:val="single" w:color="auto" w:sz="4" w:space="0"/>
            </w:tcBorders>
            <w:shd w:val="clear" w:color="000000" w:fill="FFFFFF"/>
            <w:noWrap/>
            <w:textDirection w:val="btLr"/>
            <w:vAlign w:val="center"/>
            <w:hideMark/>
          </w:tcPr>
          <w:p w:rsidRPr="00DE4D93" w:rsidR="00E9409E" w:rsidP="00006A60" w:rsidRDefault="00E9409E" w14:paraId="0B309AD8"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Appoint combustible</w:t>
            </w:r>
          </w:p>
        </w:tc>
        <w:tc>
          <w:tcPr>
            <w:tcW w:w="2846" w:type="dxa"/>
            <w:tcBorders>
              <w:top w:val="single" w:color="auto" w:sz="8" w:space="0"/>
              <w:left w:val="nil"/>
              <w:bottom w:val="single" w:color="auto" w:sz="4" w:space="0"/>
              <w:right w:val="single" w:color="auto" w:sz="4" w:space="0"/>
            </w:tcBorders>
            <w:shd w:val="clear" w:color="auto" w:fill="auto"/>
            <w:noWrap/>
            <w:vAlign w:val="bottom"/>
            <w:hideMark/>
          </w:tcPr>
          <w:p w:rsidRPr="00DE4D93" w:rsidR="00E9409E" w:rsidP="00006A60" w:rsidRDefault="00E9409E" w14:paraId="62B103CB" w14:textId="77777777">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 chaudière MWh</w:t>
            </w:r>
          </w:p>
        </w:tc>
        <w:tc>
          <w:tcPr>
            <w:tcW w:w="1660" w:type="dxa"/>
            <w:tcBorders>
              <w:top w:val="single" w:color="auto" w:sz="8" w:space="0"/>
              <w:left w:val="nil"/>
              <w:bottom w:val="single" w:color="auto" w:sz="4" w:space="0"/>
              <w:right w:val="single" w:color="auto" w:sz="4" w:space="0"/>
            </w:tcBorders>
            <w:shd w:val="clear" w:color="000000" w:fill="FFFFFF"/>
            <w:noWrap/>
            <w:vAlign w:val="bottom"/>
            <w:hideMark/>
          </w:tcPr>
          <w:p w:rsidRPr="00DE4D93" w:rsidR="00E9409E" w:rsidP="00006A60" w:rsidRDefault="00E9409E" w14:paraId="3BEB6CD8" w14:textId="77777777">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120</w:t>
            </w:r>
          </w:p>
        </w:tc>
        <w:tc>
          <w:tcPr>
            <w:tcW w:w="1660" w:type="dxa"/>
            <w:tcBorders>
              <w:top w:val="single" w:color="auto" w:sz="8" w:space="0"/>
              <w:left w:val="nil"/>
              <w:bottom w:val="single" w:color="auto" w:sz="4" w:space="0"/>
              <w:right w:val="single" w:color="auto" w:sz="4" w:space="0"/>
            </w:tcBorders>
            <w:shd w:val="clear" w:color="000000" w:fill="FFFFFF"/>
            <w:noWrap/>
            <w:vAlign w:val="bottom"/>
            <w:hideMark/>
          </w:tcPr>
          <w:p w:rsidRPr="00DE4D93" w:rsidR="00E9409E" w:rsidP="00006A60" w:rsidRDefault="00E9409E" w14:paraId="51BB7C19" w14:textId="77777777">
            <w:pPr>
              <w:spacing w:after="0" w:line="240" w:lineRule="auto"/>
              <w:jc w:val="center"/>
              <w:rPr>
                <w:rFonts w:ascii="Arial" w:hAnsi="Arial" w:cs="Arial"/>
                <w:b/>
                <w:bCs/>
                <w:color w:val="auto"/>
                <w:kern w:val="0"/>
                <w:sz w:val="16"/>
                <w:szCs w:val="16"/>
                <w14:ligatures w14:val="none"/>
                <w14:cntxtAlts w14:val="0"/>
              </w:rPr>
            </w:pPr>
            <w:r w:rsidRPr="00DE4D93">
              <w:rPr>
                <w:rFonts w:ascii="Arial" w:hAnsi="Arial" w:cs="Arial"/>
                <w:b/>
                <w:bCs/>
                <w:color w:val="auto"/>
                <w:kern w:val="0"/>
                <w:sz w:val="16"/>
                <w:szCs w:val="16"/>
                <w14:ligatures w14:val="none"/>
                <w14:cntxtAlts w14:val="0"/>
              </w:rPr>
              <w:t>20</w:t>
            </w:r>
          </w:p>
        </w:tc>
        <w:tc>
          <w:tcPr>
            <w:tcW w:w="2314" w:type="dxa"/>
            <w:tcBorders>
              <w:top w:val="single" w:color="auto" w:sz="8" w:space="0"/>
              <w:left w:val="nil"/>
              <w:bottom w:val="single" w:color="auto" w:sz="4" w:space="0"/>
              <w:right w:val="single" w:color="auto" w:sz="8" w:space="0"/>
            </w:tcBorders>
            <w:shd w:val="clear" w:color="000000" w:fill="FFFFFF"/>
            <w:noWrap/>
            <w:vAlign w:val="bottom"/>
            <w:hideMark/>
          </w:tcPr>
          <w:p w:rsidRPr="00DE4D93" w:rsidR="00E9409E" w:rsidP="00006A60" w:rsidRDefault="00E9409E" w14:paraId="2094BEEC" w14:textId="77777777">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-100</w:t>
            </w:r>
          </w:p>
        </w:tc>
      </w:tr>
      <w:tr w:rsidRPr="00DE4D93" w:rsidR="00E9409E" w:rsidTr="00006A60" w14:paraId="46A518B1" w14:textId="77777777">
        <w:trPr>
          <w:trHeight w:val="243"/>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49D1CE3B" w14:textId="77777777">
            <w:pPr>
              <w:spacing w:after="0" w:line="240" w:lineRule="auto"/>
              <w:rPr>
                <w:rFonts w:ascii="Arial" w:hAnsi="Arial" w:cs="Arial"/>
                <w:b/>
                <w:bCs/>
                <w:kern w:val="0"/>
                <w:sz w:val="16"/>
                <w:szCs w:val="16"/>
                <w14:ligatures w14:val="none"/>
                <w14:cntxtAlts w14:val="0"/>
              </w:rPr>
            </w:pPr>
          </w:p>
        </w:tc>
        <w:tc>
          <w:tcPr>
            <w:tcW w:w="494" w:type="dxa"/>
            <w:vMerge/>
            <w:tcBorders>
              <w:top w:val="single" w:color="auto" w:sz="8" w:space="0"/>
              <w:left w:val="single" w:color="auto" w:sz="8" w:space="0"/>
              <w:bottom w:val="single" w:color="auto" w:sz="4" w:space="0"/>
              <w:right w:val="single" w:color="auto" w:sz="4" w:space="0"/>
            </w:tcBorders>
            <w:vAlign w:val="center"/>
            <w:hideMark/>
          </w:tcPr>
          <w:p w:rsidRPr="00DE4D93" w:rsidR="00E9409E" w:rsidP="00006A60" w:rsidRDefault="00E9409E" w14:paraId="10E18A93" w14:textId="77777777">
            <w:pPr>
              <w:spacing w:after="0" w:line="240" w:lineRule="auto"/>
              <w:rPr>
                <w:rFonts w:ascii="Arial" w:hAnsi="Arial" w:cs="Arial"/>
                <w:kern w:val="0"/>
                <w:sz w:val="16"/>
                <w:szCs w:val="16"/>
                <w14:ligatures w14:val="none"/>
                <w14:cntxtAlts w14:val="0"/>
              </w:rPr>
            </w:pPr>
          </w:p>
        </w:tc>
        <w:tc>
          <w:tcPr>
            <w:tcW w:w="2846" w:type="dxa"/>
            <w:tcBorders>
              <w:top w:val="nil"/>
              <w:left w:val="nil"/>
              <w:bottom w:val="single" w:color="auto" w:sz="4" w:space="0"/>
              <w:right w:val="single" w:color="auto" w:sz="4" w:space="0"/>
            </w:tcBorders>
            <w:shd w:val="clear" w:color="auto" w:fill="auto"/>
            <w:noWrap/>
            <w:vAlign w:val="bottom"/>
            <w:hideMark/>
          </w:tcPr>
          <w:p w:rsidRPr="00DE4D93" w:rsidR="00E9409E" w:rsidP="00006A60" w:rsidRDefault="00E9409E" w14:paraId="378DD469" w14:textId="77777777">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MWh entrée chaudière</w:t>
            </w:r>
          </w:p>
        </w:tc>
        <w:tc>
          <w:tcPr>
            <w:tcW w:w="1660" w:type="dxa"/>
            <w:tcBorders>
              <w:top w:val="nil"/>
              <w:left w:val="nil"/>
              <w:bottom w:val="single" w:color="auto" w:sz="4" w:space="0"/>
              <w:right w:val="single" w:color="auto" w:sz="4" w:space="0"/>
            </w:tcBorders>
            <w:shd w:val="clear" w:color="000000" w:fill="FFFFFF"/>
            <w:noWrap/>
            <w:vAlign w:val="bottom"/>
            <w:hideMark/>
          </w:tcPr>
          <w:p w:rsidRPr="00DE4D93" w:rsidR="00E9409E" w:rsidP="00006A60" w:rsidRDefault="00E9409E" w14:paraId="571AA406" w14:textId="77777777">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130</w:t>
            </w:r>
          </w:p>
        </w:tc>
        <w:tc>
          <w:tcPr>
            <w:tcW w:w="1660" w:type="dxa"/>
            <w:tcBorders>
              <w:top w:val="nil"/>
              <w:left w:val="nil"/>
              <w:bottom w:val="single" w:color="auto" w:sz="4" w:space="0"/>
              <w:right w:val="single" w:color="auto" w:sz="4" w:space="0"/>
            </w:tcBorders>
            <w:shd w:val="clear" w:color="000000" w:fill="FFFFFF"/>
            <w:noWrap/>
            <w:vAlign w:val="bottom"/>
            <w:hideMark/>
          </w:tcPr>
          <w:p w:rsidRPr="00DE4D93" w:rsidR="00E9409E" w:rsidP="00006A60" w:rsidRDefault="00E9409E" w14:paraId="341358E4" w14:textId="77777777">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22</w:t>
            </w:r>
          </w:p>
        </w:tc>
        <w:tc>
          <w:tcPr>
            <w:tcW w:w="2314" w:type="dxa"/>
            <w:tcBorders>
              <w:top w:val="nil"/>
              <w:left w:val="nil"/>
              <w:bottom w:val="single" w:color="auto" w:sz="4" w:space="0"/>
              <w:right w:val="single" w:color="auto" w:sz="8" w:space="0"/>
            </w:tcBorders>
            <w:shd w:val="clear" w:color="000000" w:fill="FFFFFF"/>
            <w:noWrap/>
            <w:vAlign w:val="bottom"/>
            <w:hideMark/>
          </w:tcPr>
          <w:p w:rsidRPr="00DE4D93" w:rsidR="00E9409E" w:rsidP="00006A60" w:rsidRDefault="00E9409E" w14:paraId="6545ED15"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-108</w:t>
            </w:r>
          </w:p>
        </w:tc>
      </w:tr>
      <w:tr w:rsidRPr="00DE4D93" w:rsidR="00E9409E" w:rsidTr="00006A60" w14:paraId="6D373E04" w14:textId="77777777">
        <w:trPr>
          <w:trHeight w:val="243"/>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46B124E1" w14:textId="77777777">
            <w:pPr>
              <w:spacing w:after="0" w:line="240" w:lineRule="auto"/>
              <w:rPr>
                <w:rFonts w:ascii="Arial" w:hAnsi="Arial" w:cs="Arial"/>
                <w:b/>
                <w:bCs/>
                <w:kern w:val="0"/>
                <w:sz w:val="16"/>
                <w:szCs w:val="16"/>
                <w14:ligatures w14:val="none"/>
                <w14:cntxtAlts w14:val="0"/>
              </w:rPr>
            </w:pPr>
          </w:p>
        </w:tc>
        <w:tc>
          <w:tcPr>
            <w:tcW w:w="494" w:type="dxa"/>
            <w:vMerge/>
            <w:tcBorders>
              <w:top w:val="single" w:color="auto" w:sz="8" w:space="0"/>
              <w:left w:val="single" w:color="auto" w:sz="8" w:space="0"/>
              <w:bottom w:val="single" w:color="auto" w:sz="4" w:space="0"/>
              <w:right w:val="single" w:color="auto" w:sz="4" w:space="0"/>
            </w:tcBorders>
            <w:vAlign w:val="center"/>
            <w:hideMark/>
          </w:tcPr>
          <w:p w:rsidRPr="00DE4D93" w:rsidR="00E9409E" w:rsidP="00006A60" w:rsidRDefault="00E9409E" w14:paraId="14E098C4" w14:textId="77777777">
            <w:pPr>
              <w:spacing w:after="0" w:line="240" w:lineRule="auto"/>
              <w:rPr>
                <w:rFonts w:ascii="Arial" w:hAnsi="Arial" w:cs="Arial"/>
                <w:kern w:val="0"/>
                <w:sz w:val="16"/>
                <w:szCs w:val="16"/>
                <w14:ligatures w14:val="none"/>
                <w14:cntxtAlts w14:val="0"/>
              </w:rPr>
            </w:pPr>
          </w:p>
        </w:tc>
        <w:tc>
          <w:tcPr>
            <w:tcW w:w="2846" w:type="dxa"/>
            <w:tcBorders>
              <w:top w:val="nil"/>
              <w:left w:val="nil"/>
              <w:bottom w:val="single" w:color="auto" w:sz="4" w:space="0"/>
              <w:right w:val="single" w:color="auto" w:sz="4" w:space="0"/>
            </w:tcBorders>
            <w:shd w:val="clear" w:color="auto" w:fill="auto"/>
            <w:noWrap/>
            <w:vAlign w:val="bottom"/>
            <w:hideMark/>
          </w:tcPr>
          <w:p w:rsidRPr="00DE4D93" w:rsidR="00E9409E" w:rsidP="00006A60" w:rsidRDefault="00E9409E" w14:paraId="0751668E" w14:textId="77777777">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Rendement chaudière GN</w:t>
            </w:r>
          </w:p>
        </w:tc>
        <w:tc>
          <w:tcPr>
            <w:tcW w:w="1660" w:type="dxa"/>
            <w:tcBorders>
              <w:top w:val="nil"/>
              <w:left w:val="nil"/>
              <w:bottom w:val="single" w:color="auto" w:sz="4" w:space="0"/>
              <w:right w:val="single" w:color="auto" w:sz="4" w:space="0"/>
            </w:tcBorders>
            <w:shd w:val="clear" w:color="000000" w:fill="FFFFFF"/>
            <w:noWrap/>
            <w:vAlign w:val="bottom"/>
            <w:hideMark/>
          </w:tcPr>
          <w:p w:rsidRPr="00DE4D93" w:rsidR="00E9409E" w:rsidP="00006A60" w:rsidRDefault="00E9409E" w14:paraId="58D816C6" w14:textId="77777777">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92%</w:t>
            </w:r>
          </w:p>
        </w:tc>
        <w:tc>
          <w:tcPr>
            <w:tcW w:w="1660" w:type="dxa"/>
            <w:tcBorders>
              <w:top w:val="nil"/>
              <w:left w:val="nil"/>
              <w:bottom w:val="single" w:color="auto" w:sz="4" w:space="0"/>
              <w:right w:val="single" w:color="auto" w:sz="4" w:space="0"/>
            </w:tcBorders>
            <w:shd w:val="clear" w:color="000000" w:fill="FFFFFF"/>
            <w:noWrap/>
            <w:vAlign w:val="bottom"/>
            <w:hideMark/>
          </w:tcPr>
          <w:p w:rsidRPr="00DE4D93" w:rsidR="00E9409E" w:rsidP="00006A60" w:rsidRDefault="00E9409E" w14:paraId="74EE84D1" w14:textId="77777777">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91%</w:t>
            </w:r>
          </w:p>
        </w:tc>
        <w:tc>
          <w:tcPr>
            <w:tcW w:w="2314" w:type="dxa"/>
            <w:tcBorders>
              <w:top w:val="nil"/>
              <w:left w:val="nil"/>
              <w:bottom w:val="single" w:color="auto" w:sz="4" w:space="0"/>
              <w:right w:val="single" w:color="auto" w:sz="8" w:space="0"/>
            </w:tcBorders>
            <w:shd w:val="clear" w:color="000000" w:fill="BFBFBF"/>
            <w:noWrap/>
            <w:vAlign w:val="bottom"/>
            <w:hideMark/>
          </w:tcPr>
          <w:p w:rsidRPr="00DE4D93" w:rsidR="00E9409E" w:rsidP="00006A60" w:rsidRDefault="00E9409E" w14:paraId="7D6A2C6D"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r>
      <w:tr w:rsidRPr="00DE4D93" w:rsidR="00E9409E" w:rsidTr="00006A60" w14:paraId="7F29BB51" w14:textId="77777777">
        <w:trPr>
          <w:trHeight w:val="243"/>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7B53195C" w14:textId="77777777">
            <w:pPr>
              <w:spacing w:after="0" w:line="240" w:lineRule="auto"/>
              <w:rPr>
                <w:rFonts w:ascii="Arial" w:hAnsi="Arial" w:cs="Arial"/>
                <w:b/>
                <w:bCs/>
                <w:kern w:val="0"/>
                <w:sz w:val="16"/>
                <w:szCs w:val="16"/>
                <w14:ligatures w14:val="none"/>
                <w14:cntxtAlts w14:val="0"/>
              </w:rPr>
            </w:pPr>
          </w:p>
        </w:tc>
        <w:tc>
          <w:tcPr>
            <w:tcW w:w="494" w:type="dxa"/>
            <w:vMerge/>
            <w:tcBorders>
              <w:top w:val="single" w:color="auto" w:sz="8" w:space="0"/>
              <w:left w:val="single" w:color="auto" w:sz="8" w:space="0"/>
              <w:bottom w:val="single" w:color="auto" w:sz="4" w:space="0"/>
              <w:right w:val="single" w:color="auto" w:sz="4" w:space="0"/>
            </w:tcBorders>
            <w:vAlign w:val="center"/>
            <w:hideMark/>
          </w:tcPr>
          <w:p w:rsidRPr="00DE4D93" w:rsidR="00E9409E" w:rsidP="00006A60" w:rsidRDefault="00E9409E" w14:paraId="3E00CCA4" w14:textId="77777777">
            <w:pPr>
              <w:spacing w:after="0" w:line="240" w:lineRule="auto"/>
              <w:rPr>
                <w:rFonts w:ascii="Arial" w:hAnsi="Arial" w:cs="Arial"/>
                <w:kern w:val="0"/>
                <w:sz w:val="16"/>
                <w:szCs w:val="16"/>
                <w14:ligatures w14:val="none"/>
                <w14:cntxtAlts w14:val="0"/>
              </w:rPr>
            </w:pPr>
          </w:p>
        </w:tc>
        <w:tc>
          <w:tcPr>
            <w:tcW w:w="2846" w:type="dxa"/>
            <w:tcBorders>
              <w:top w:val="nil"/>
              <w:left w:val="nil"/>
              <w:bottom w:val="single" w:color="auto" w:sz="4" w:space="0"/>
              <w:right w:val="single" w:color="auto" w:sz="4" w:space="0"/>
            </w:tcBorders>
            <w:shd w:val="clear" w:color="auto" w:fill="auto"/>
            <w:noWrap/>
            <w:vAlign w:val="bottom"/>
            <w:hideMark/>
          </w:tcPr>
          <w:p w:rsidRPr="00DE4D93" w:rsidR="00E9409E" w:rsidP="00006A60" w:rsidRDefault="00E9409E" w14:paraId="3FB790E9" w14:textId="77777777">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chaudière  kW</w:t>
            </w:r>
          </w:p>
        </w:tc>
        <w:tc>
          <w:tcPr>
            <w:tcW w:w="1660" w:type="dxa"/>
            <w:tcBorders>
              <w:top w:val="nil"/>
              <w:left w:val="nil"/>
              <w:bottom w:val="single" w:color="auto" w:sz="4" w:space="0"/>
              <w:right w:val="single" w:color="auto" w:sz="4" w:space="0"/>
            </w:tcBorders>
            <w:shd w:val="clear" w:color="000000" w:fill="FFFFFF"/>
            <w:noWrap/>
            <w:vAlign w:val="bottom"/>
            <w:hideMark/>
          </w:tcPr>
          <w:p w:rsidRPr="00DE4D93" w:rsidR="00E9409E" w:rsidP="00006A60" w:rsidRDefault="00E9409E" w14:paraId="003F129D" w14:textId="77777777">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30</w:t>
            </w:r>
          </w:p>
        </w:tc>
        <w:tc>
          <w:tcPr>
            <w:tcW w:w="1660" w:type="dxa"/>
            <w:tcBorders>
              <w:top w:val="nil"/>
              <w:left w:val="nil"/>
              <w:bottom w:val="single" w:color="auto" w:sz="4" w:space="0"/>
              <w:right w:val="single" w:color="auto" w:sz="4" w:space="0"/>
            </w:tcBorders>
            <w:shd w:val="clear" w:color="000000" w:fill="FFFFFF"/>
            <w:noWrap/>
            <w:vAlign w:val="bottom"/>
            <w:hideMark/>
          </w:tcPr>
          <w:p w:rsidRPr="00DE4D93" w:rsidR="00E9409E" w:rsidP="00006A60" w:rsidRDefault="00E9409E" w14:paraId="0EB9CDF5" w14:textId="77777777">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10</w:t>
            </w:r>
          </w:p>
        </w:tc>
        <w:tc>
          <w:tcPr>
            <w:tcW w:w="2314" w:type="dxa"/>
            <w:tcBorders>
              <w:top w:val="nil"/>
              <w:left w:val="nil"/>
              <w:bottom w:val="single" w:color="auto" w:sz="4" w:space="0"/>
              <w:right w:val="single" w:color="auto" w:sz="8" w:space="0"/>
            </w:tcBorders>
            <w:shd w:val="clear" w:color="000000" w:fill="FFFFFF"/>
            <w:noWrap/>
            <w:vAlign w:val="bottom"/>
            <w:hideMark/>
          </w:tcPr>
          <w:p w:rsidRPr="00DE4D93" w:rsidR="00E9409E" w:rsidP="00006A60" w:rsidRDefault="00E9409E" w14:paraId="091ED6F9"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-20</w:t>
            </w:r>
          </w:p>
        </w:tc>
      </w:tr>
      <w:tr w:rsidRPr="00DE4D93" w:rsidR="00E9409E" w:rsidTr="00006A60" w14:paraId="024BC285" w14:textId="77777777">
        <w:trPr>
          <w:trHeight w:val="255"/>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7F0412E8" w14:textId="77777777">
            <w:pPr>
              <w:spacing w:after="0" w:line="240" w:lineRule="auto"/>
              <w:rPr>
                <w:rFonts w:ascii="Arial" w:hAnsi="Arial" w:cs="Arial"/>
                <w:b/>
                <w:bCs/>
                <w:kern w:val="0"/>
                <w:sz w:val="16"/>
                <w:szCs w:val="16"/>
                <w14:ligatures w14:val="none"/>
                <w14:cntxtAlts w14:val="0"/>
              </w:rPr>
            </w:pPr>
          </w:p>
        </w:tc>
        <w:tc>
          <w:tcPr>
            <w:tcW w:w="494" w:type="dxa"/>
            <w:vMerge/>
            <w:tcBorders>
              <w:top w:val="single" w:color="auto" w:sz="8" w:space="0"/>
              <w:left w:val="single" w:color="auto" w:sz="8" w:space="0"/>
              <w:bottom w:val="single" w:color="auto" w:sz="4" w:space="0"/>
              <w:right w:val="single" w:color="auto" w:sz="4" w:space="0"/>
            </w:tcBorders>
            <w:vAlign w:val="center"/>
            <w:hideMark/>
          </w:tcPr>
          <w:p w:rsidRPr="00DE4D93" w:rsidR="00E9409E" w:rsidP="00006A60" w:rsidRDefault="00E9409E" w14:paraId="5A5643B1" w14:textId="77777777">
            <w:pPr>
              <w:spacing w:after="0" w:line="240" w:lineRule="auto"/>
              <w:rPr>
                <w:rFonts w:ascii="Arial" w:hAnsi="Arial" w:cs="Arial"/>
                <w:kern w:val="0"/>
                <w:sz w:val="16"/>
                <w:szCs w:val="16"/>
                <w14:ligatures w14:val="none"/>
                <w14:cntxtAlts w14:val="0"/>
              </w:rPr>
            </w:pPr>
          </w:p>
        </w:tc>
        <w:tc>
          <w:tcPr>
            <w:tcW w:w="2846" w:type="dxa"/>
            <w:tcBorders>
              <w:top w:val="nil"/>
              <w:left w:val="nil"/>
              <w:bottom w:val="single" w:color="auto" w:sz="4" w:space="0"/>
              <w:right w:val="single" w:color="auto" w:sz="4" w:space="0"/>
            </w:tcBorders>
            <w:shd w:val="clear" w:color="auto" w:fill="auto"/>
            <w:noWrap/>
            <w:vAlign w:val="bottom"/>
            <w:hideMark/>
          </w:tcPr>
          <w:p w:rsidRPr="00DE4D93" w:rsidR="00E9409E" w:rsidP="00006A60" w:rsidRDefault="00E9409E" w14:paraId="3A6FCF6B" w14:textId="77777777">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mixité MWh/an %</w:t>
            </w:r>
          </w:p>
        </w:tc>
        <w:tc>
          <w:tcPr>
            <w:tcW w:w="1660" w:type="dxa"/>
            <w:tcBorders>
              <w:top w:val="nil"/>
              <w:left w:val="nil"/>
              <w:bottom w:val="single" w:color="auto" w:sz="4" w:space="0"/>
              <w:right w:val="single" w:color="auto" w:sz="4" w:space="0"/>
            </w:tcBorders>
            <w:shd w:val="clear" w:color="000000" w:fill="FFFFFF"/>
            <w:noWrap/>
            <w:vAlign w:val="bottom"/>
            <w:hideMark/>
          </w:tcPr>
          <w:p w:rsidRPr="00DE4D93" w:rsidR="00E9409E" w:rsidP="00006A60" w:rsidRDefault="00E9409E" w14:paraId="6E7507D9" w14:textId="77777777">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100%</w:t>
            </w:r>
          </w:p>
        </w:tc>
        <w:tc>
          <w:tcPr>
            <w:tcW w:w="1660" w:type="dxa"/>
            <w:tcBorders>
              <w:top w:val="nil"/>
              <w:left w:val="nil"/>
              <w:bottom w:val="single" w:color="auto" w:sz="4" w:space="0"/>
              <w:right w:val="single" w:color="auto" w:sz="4" w:space="0"/>
            </w:tcBorders>
            <w:shd w:val="clear" w:color="000000" w:fill="FFFFFF"/>
            <w:noWrap/>
            <w:vAlign w:val="bottom"/>
            <w:hideMark/>
          </w:tcPr>
          <w:p w:rsidRPr="00DE4D93" w:rsidR="00E9409E" w:rsidP="00006A60" w:rsidRDefault="00E9409E" w14:paraId="1ABAF0B8" w14:textId="77777777">
            <w:pPr>
              <w:spacing w:after="0" w:line="240" w:lineRule="auto"/>
              <w:jc w:val="center"/>
              <w:rPr>
                <w:rFonts w:ascii="Arial" w:hAnsi="Arial" w:cs="Arial"/>
                <w:color w:val="auto"/>
                <w:kern w:val="0"/>
                <w:sz w:val="16"/>
                <w:szCs w:val="16"/>
                <w14:ligatures w14:val="none"/>
                <w14:cntxtAlts w14:val="0"/>
              </w:rPr>
            </w:pPr>
            <w:r w:rsidRPr="00DE4D93">
              <w:rPr>
                <w:rFonts w:ascii="Arial" w:hAnsi="Arial" w:cs="Arial"/>
                <w:color w:val="auto"/>
                <w:kern w:val="0"/>
                <w:sz w:val="16"/>
                <w:szCs w:val="16"/>
                <w14:ligatures w14:val="none"/>
                <w14:cntxtAlts w14:val="0"/>
              </w:rPr>
              <w:t>17%</w:t>
            </w:r>
          </w:p>
        </w:tc>
        <w:tc>
          <w:tcPr>
            <w:tcW w:w="2314" w:type="dxa"/>
            <w:tcBorders>
              <w:top w:val="nil"/>
              <w:left w:val="nil"/>
              <w:bottom w:val="single" w:color="auto" w:sz="4" w:space="0"/>
              <w:right w:val="single" w:color="auto" w:sz="8" w:space="0"/>
            </w:tcBorders>
            <w:shd w:val="clear" w:color="000000" w:fill="BFBFBF"/>
            <w:noWrap/>
            <w:vAlign w:val="bottom"/>
            <w:hideMark/>
          </w:tcPr>
          <w:p w:rsidRPr="00DE4D93" w:rsidR="00E9409E" w:rsidP="00006A60" w:rsidRDefault="00E9409E" w14:paraId="10B17114"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r>
      <w:tr w:rsidRPr="00DE4D93" w:rsidR="00E9409E" w:rsidTr="00006A60" w14:paraId="71BF3851" w14:textId="77777777">
        <w:trPr>
          <w:trHeight w:val="243"/>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2F7208E9" w14:textId="77777777">
            <w:pPr>
              <w:spacing w:after="0" w:line="240" w:lineRule="auto"/>
              <w:rPr>
                <w:rFonts w:ascii="Arial" w:hAnsi="Arial" w:cs="Arial"/>
                <w:b/>
                <w:bCs/>
                <w:kern w:val="0"/>
                <w:sz w:val="16"/>
                <w:szCs w:val="16"/>
                <w14:ligatures w14:val="none"/>
                <w14:cntxtAlts w14:val="0"/>
              </w:rPr>
            </w:pPr>
          </w:p>
        </w:tc>
        <w:tc>
          <w:tcPr>
            <w:tcW w:w="494" w:type="dxa"/>
            <w:vMerge w:val="restart"/>
            <w:tcBorders>
              <w:top w:val="single" w:color="auto" w:sz="8" w:space="0"/>
              <w:left w:val="single" w:color="auto" w:sz="8" w:space="0"/>
              <w:bottom w:val="single" w:color="auto" w:sz="4" w:space="0"/>
              <w:right w:val="single" w:color="auto" w:sz="4" w:space="0"/>
            </w:tcBorders>
            <w:shd w:val="clear" w:color="000000" w:fill="FFFFFF"/>
            <w:noWrap/>
            <w:textDirection w:val="btLr"/>
            <w:vAlign w:val="center"/>
            <w:hideMark/>
          </w:tcPr>
          <w:p w:rsidRPr="00DE4D93" w:rsidR="00E9409E" w:rsidP="00006A60" w:rsidRDefault="00E9409E" w14:paraId="44CCAD03"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Appoint électrique</w:t>
            </w:r>
          </w:p>
        </w:tc>
        <w:tc>
          <w:tcPr>
            <w:tcW w:w="2846" w:type="dxa"/>
            <w:tcBorders>
              <w:top w:val="single" w:color="auto" w:sz="8" w:space="0"/>
              <w:left w:val="nil"/>
              <w:bottom w:val="single" w:color="auto" w:sz="4" w:space="0"/>
              <w:right w:val="single" w:color="auto" w:sz="4" w:space="0"/>
            </w:tcBorders>
            <w:shd w:val="clear" w:color="auto" w:fill="auto"/>
            <w:noWrap/>
            <w:vAlign w:val="center"/>
            <w:hideMark/>
          </w:tcPr>
          <w:p w:rsidRPr="00DE4D93" w:rsidR="00E9409E" w:rsidP="00006A60" w:rsidRDefault="00E9409E" w14:paraId="7B1618D0" w14:textId="77777777">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Production chauffage élec MWh</w:t>
            </w:r>
          </w:p>
        </w:tc>
        <w:tc>
          <w:tcPr>
            <w:tcW w:w="1660" w:type="dxa"/>
            <w:tcBorders>
              <w:top w:val="single" w:color="auto" w:sz="8" w:space="0"/>
              <w:left w:val="nil"/>
              <w:bottom w:val="single" w:color="auto" w:sz="4" w:space="0"/>
              <w:right w:val="single" w:color="auto" w:sz="4" w:space="0"/>
            </w:tcBorders>
            <w:shd w:val="clear" w:color="000000" w:fill="FFFFFF"/>
            <w:noWrap/>
            <w:vAlign w:val="bottom"/>
            <w:hideMark/>
          </w:tcPr>
          <w:p w:rsidRPr="00DE4D93" w:rsidR="00E9409E" w:rsidP="00006A60" w:rsidRDefault="00E9409E" w14:paraId="19C2E3C4"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single" w:color="auto" w:sz="8" w:space="0"/>
              <w:left w:val="nil"/>
              <w:bottom w:val="single" w:color="auto" w:sz="4" w:space="0"/>
              <w:right w:val="single" w:color="auto" w:sz="4" w:space="0"/>
            </w:tcBorders>
            <w:shd w:val="clear" w:color="000000" w:fill="FFFFFF"/>
            <w:noWrap/>
            <w:vAlign w:val="bottom"/>
            <w:hideMark/>
          </w:tcPr>
          <w:p w:rsidRPr="00DE4D93" w:rsidR="00E9409E" w:rsidP="00006A60" w:rsidRDefault="00E9409E" w14:paraId="64A8A7F3"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single" w:color="auto" w:sz="8" w:space="0"/>
              <w:left w:val="nil"/>
              <w:bottom w:val="single" w:color="auto" w:sz="4" w:space="0"/>
              <w:right w:val="single" w:color="auto" w:sz="8" w:space="0"/>
            </w:tcBorders>
            <w:shd w:val="clear" w:color="000000" w:fill="FFFFFF"/>
            <w:noWrap/>
            <w:vAlign w:val="bottom"/>
            <w:hideMark/>
          </w:tcPr>
          <w:p w:rsidRPr="00DE4D93" w:rsidR="00E9409E" w:rsidP="00006A60" w:rsidRDefault="00E9409E" w14:paraId="353FF5A3"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w:t>
            </w:r>
          </w:p>
        </w:tc>
      </w:tr>
      <w:tr w:rsidRPr="00DE4D93" w:rsidR="00E9409E" w:rsidTr="00006A60" w14:paraId="6E9A2F1B" w14:textId="77777777">
        <w:trPr>
          <w:trHeight w:val="243"/>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4FE06DEA" w14:textId="77777777">
            <w:pPr>
              <w:spacing w:after="0" w:line="240" w:lineRule="auto"/>
              <w:rPr>
                <w:rFonts w:ascii="Arial" w:hAnsi="Arial" w:cs="Arial"/>
                <w:b/>
                <w:bCs/>
                <w:kern w:val="0"/>
                <w:sz w:val="16"/>
                <w:szCs w:val="16"/>
                <w14:ligatures w14:val="none"/>
                <w14:cntxtAlts w14:val="0"/>
              </w:rPr>
            </w:pPr>
          </w:p>
        </w:tc>
        <w:tc>
          <w:tcPr>
            <w:tcW w:w="494" w:type="dxa"/>
            <w:vMerge/>
            <w:tcBorders>
              <w:top w:val="single" w:color="auto" w:sz="8" w:space="0"/>
              <w:left w:val="single" w:color="auto" w:sz="8" w:space="0"/>
              <w:bottom w:val="single" w:color="auto" w:sz="4" w:space="0"/>
              <w:right w:val="single" w:color="auto" w:sz="4" w:space="0"/>
            </w:tcBorders>
            <w:vAlign w:val="center"/>
            <w:hideMark/>
          </w:tcPr>
          <w:p w:rsidRPr="00DE4D93" w:rsidR="00E9409E" w:rsidP="00006A60" w:rsidRDefault="00E9409E" w14:paraId="6FE598D3" w14:textId="77777777">
            <w:pPr>
              <w:spacing w:after="0" w:line="240" w:lineRule="auto"/>
              <w:rPr>
                <w:rFonts w:ascii="Arial" w:hAnsi="Arial" w:cs="Arial"/>
                <w:kern w:val="0"/>
                <w:sz w:val="16"/>
                <w:szCs w:val="16"/>
                <w14:ligatures w14:val="none"/>
                <w14:cntxtAlts w14:val="0"/>
              </w:rPr>
            </w:pPr>
          </w:p>
        </w:tc>
        <w:tc>
          <w:tcPr>
            <w:tcW w:w="2846" w:type="dxa"/>
            <w:tcBorders>
              <w:top w:val="nil"/>
              <w:left w:val="nil"/>
              <w:bottom w:val="single" w:color="auto" w:sz="4" w:space="0"/>
              <w:right w:val="single" w:color="auto" w:sz="4" w:space="0"/>
            </w:tcBorders>
            <w:shd w:val="clear" w:color="auto" w:fill="auto"/>
            <w:noWrap/>
            <w:vAlign w:val="center"/>
            <w:hideMark/>
          </w:tcPr>
          <w:p w:rsidRPr="00DE4D93" w:rsidR="00E9409E" w:rsidP="00006A60" w:rsidRDefault="00E9409E" w14:paraId="5624C94B" w14:textId="77777777">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Puissance kW</w:t>
            </w:r>
          </w:p>
        </w:tc>
        <w:tc>
          <w:tcPr>
            <w:tcW w:w="1660" w:type="dxa"/>
            <w:tcBorders>
              <w:top w:val="nil"/>
              <w:left w:val="nil"/>
              <w:bottom w:val="single" w:color="auto" w:sz="4" w:space="0"/>
              <w:right w:val="single" w:color="auto" w:sz="4" w:space="0"/>
            </w:tcBorders>
            <w:shd w:val="clear" w:color="000000" w:fill="FFFFFF"/>
            <w:noWrap/>
            <w:vAlign w:val="bottom"/>
            <w:hideMark/>
          </w:tcPr>
          <w:p w:rsidRPr="00DE4D93" w:rsidR="00E9409E" w:rsidP="00006A60" w:rsidRDefault="00E9409E" w14:paraId="5C4B18C9"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single" w:color="auto" w:sz="4" w:space="0"/>
              <w:right w:val="single" w:color="auto" w:sz="4" w:space="0"/>
            </w:tcBorders>
            <w:shd w:val="clear" w:color="000000" w:fill="FFFFFF"/>
            <w:noWrap/>
            <w:vAlign w:val="bottom"/>
            <w:hideMark/>
          </w:tcPr>
          <w:p w:rsidRPr="00DE4D93" w:rsidR="00E9409E" w:rsidP="00006A60" w:rsidRDefault="00E9409E" w14:paraId="4802CF5B"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nil"/>
              <w:left w:val="nil"/>
              <w:bottom w:val="single" w:color="auto" w:sz="4" w:space="0"/>
              <w:right w:val="single" w:color="auto" w:sz="8" w:space="0"/>
            </w:tcBorders>
            <w:shd w:val="clear" w:color="000000" w:fill="FFFFFF"/>
            <w:noWrap/>
            <w:vAlign w:val="bottom"/>
            <w:hideMark/>
          </w:tcPr>
          <w:p w:rsidRPr="00DE4D93" w:rsidR="00E9409E" w:rsidP="00006A60" w:rsidRDefault="00E9409E" w14:paraId="2ED9A4F6"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w:t>
            </w:r>
          </w:p>
        </w:tc>
      </w:tr>
      <w:tr w:rsidRPr="00DE4D93" w:rsidR="00E9409E" w:rsidTr="00006A60" w14:paraId="75BDA87E" w14:textId="77777777">
        <w:trPr>
          <w:trHeight w:val="243"/>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2C0E126D" w14:textId="77777777">
            <w:pPr>
              <w:spacing w:after="0" w:line="240" w:lineRule="auto"/>
              <w:rPr>
                <w:rFonts w:ascii="Arial" w:hAnsi="Arial" w:cs="Arial"/>
                <w:b/>
                <w:bCs/>
                <w:kern w:val="0"/>
                <w:sz w:val="16"/>
                <w:szCs w:val="16"/>
                <w14:ligatures w14:val="none"/>
                <w14:cntxtAlts w14:val="0"/>
              </w:rPr>
            </w:pPr>
          </w:p>
        </w:tc>
        <w:tc>
          <w:tcPr>
            <w:tcW w:w="494" w:type="dxa"/>
            <w:vMerge/>
            <w:tcBorders>
              <w:top w:val="single" w:color="auto" w:sz="8" w:space="0"/>
              <w:left w:val="single" w:color="auto" w:sz="8" w:space="0"/>
              <w:bottom w:val="single" w:color="auto" w:sz="4" w:space="0"/>
              <w:right w:val="single" w:color="auto" w:sz="4" w:space="0"/>
            </w:tcBorders>
            <w:vAlign w:val="center"/>
            <w:hideMark/>
          </w:tcPr>
          <w:p w:rsidRPr="00DE4D93" w:rsidR="00E9409E" w:rsidP="00006A60" w:rsidRDefault="00E9409E" w14:paraId="32E59D91" w14:textId="77777777">
            <w:pPr>
              <w:spacing w:after="0" w:line="240" w:lineRule="auto"/>
              <w:rPr>
                <w:rFonts w:ascii="Arial" w:hAnsi="Arial" w:cs="Arial"/>
                <w:kern w:val="0"/>
                <w:sz w:val="16"/>
                <w:szCs w:val="16"/>
                <w14:ligatures w14:val="none"/>
                <w14:cntxtAlts w14:val="0"/>
              </w:rPr>
            </w:pPr>
          </w:p>
        </w:tc>
        <w:tc>
          <w:tcPr>
            <w:tcW w:w="2846" w:type="dxa"/>
            <w:tcBorders>
              <w:top w:val="nil"/>
              <w:left w:val="nil"/>
              <w:bottom w:val="nil"/>
              <w:right w:val="single" w:color="auto" w:sz="4" w:space="0"/>
            </w:tcBorders>
            <w:shd w:val="clear" w:color="auto" w:fill="auto"/>
            <w:noWrap/>
            <w:vAlign w:val="center"/>
            <w:hideMark/>
          </w:tcPr>
          <w:p w:rsidRPr="00DE4D93" w:rsidR="00E9409E" w:rsidP="00006A60" w:rsidRDefault="00E9409E" w14:paraId="2DDA7F78" w14:textId="77777777">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Consommation électricité en MWh</w:t>
            </w:r>
          </w:p>
        </w:tc>
        <w:tc>
          <w:tcPr>
            <w:tcW w:w="1660" w:type="dxa"/>
            <w:tcBorders>
              <w:top w:val="nil"/>
              <w:left w:val="nil"/>
              <w:bottom w:val="nil"/>
              <w:right w:val="single" w:color="auto" w:sz="4" w:space="0"/>
            </w:tcBorders>
            <w:shd w:val="clear" w:color="000000" w:fill="FFFFFF"/>
            <w:noWrap/>
            <w:vAlign w:val="bottom"/>
            <w:hideMark/>
          </w:tcPr>
          <w:p w:rsidRPr="00DE4D93" w:rsidR="00E9409E" w:rsidP="00006A60" w:rsidRDefault="00E9409E" w14:paraId="3258F67C"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1660" w:type="dxa"/>
            <w:tcBorders>
              <w:top w:val="nil"/>
              <w:left w:val="nil"/>
              <w:bottom w:val="nil"/>
              <w:right w:val="single" w:color="auto" w:sz="4" w:space="0"/>
            </w:tcBorders>
            <w:shd w:val="clear" w:color="000000" w:fill="FFFFFF"/>
            <w:noWrap/>
            <w:vAlign w:val="bottom"/>
            <w:hideMark/>
          </w:tcPr>
          <w:p w:rsidRPr="00DE4D93" w:rsidR="00E9409E" w:rsidP="00006A60" w:rsidRDefault="00E9409E" w14:paraId="19F4CF5C"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 </w:t>
            </w:r>
          </w:p>
        </w:tc>
        <w:tc>
          <w:tcPr>
            <w:tcW w:w="2314" w:type="dxa"/>
            <w:tcBorders>
              <w:top w:val="nil"/>
              <w:left w:val="nil"/>
              <w:bottom w:val="nil"/>
              <w:right w:val="single" w:color="auto" w:sz="8" w:space="0"/>
            </w:tcBorders>
            <w:shd w:val="clear" w:color="000000" w:fill="FFFFFF"/>
            <w:noWrap/>
            <w:vAlign w:val="bottom"/>
            <w:hideMark/>
          </w:tcPr>
          <w:p w:rsidRPr="00DE4D93" w:rsidR="00E9409E" w:rsidP="00006A60" w:rsidRDefault="00E9409E" w14:paraId="5FC3CDDE"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0,0</w:t>
            </w:r>
          </w:p>
        </w:tc>
      </w:tr>
      <w:tr w:rsidRPr="00DE4D93" w:rsidR="00E9409E" w:rsidTr="00006A60" w14:paraId="53D9311F" w14:textId="77777777">
        <w:trPr>
          <w:trHeight w:val="255"/>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07F5EABB" w14:textId="77777777">
            <w:pPr>
              <w:spacing w:after="0" w:line="240" w:lineRule="auto"/>
              <w:rPr>
                <w:rFonts w:ascii="Arial" w:hAnsi="Arial" w:cs="Arial"/>
                <w:b/>
                <w:bCs/>
                <w:kern w:val="0"/>
                <w:sz w:val="16"/>
                <w:szCs w:val="16"/>
                <w14:ligatures w14:val="none"/>
                <w14:cntxtAlts w14:val="0"/>
              </w:rPr>
            </w:pPr>
          </w:p>
        </w:tc>
        <w:tc>
          <w:tcPr>
            <w:tcW w:w="494" w:type="dxa"/>
            <w:vMerge/>
            <w:tcBorders>
              <w:top w:val="single" w:color="auto" w:sz="8" w:space="0"/>
              <w:left w:val="single" w:color="auto" w:sz="8" w:space="0"/>
              <w:bottom w:val="single" w:color="auto" w:sz="4" w:space="0"/>
              <w:right w:val="single" w:color="auto" w:sz="4" w:space="0"/>
            </w:tcBorders>
            <w:vAlign w:val="center"/>
            <w:hideMark/>
          </w:tcPr>
          <w:p w:rsidRPr="00DE4D93" w:rsidR="00E9409E" w:rsidP="00006A60" w:rsidRDefault="00E9409E" w14:paraId="003AAC47" w14:textId="77777777">
            <w:pPr>
              <w:spacing w:after="0" w:line="240" w:lineRule="auto"/>
              <w:rPr>
                <w:rFonts w:ascii="Arial" w:hAnsi="Arial" w:cs="Arial"/>
                <w:kern w:val="0"/>
                <w:sz w:val="16"/>
                <w:szCs w:val="16"/>
                <w14:ligatures w14:val="none"/>
                <w14:cntxtAlts w14:val="0"/>
              </w:rPr>
            </w:pPr>
          </w:p>
        </w:tc>
        <w:tc>
          <w:tcPr>
            <w:tcW w:w="2846" w:type="dxa"/>
            <w:tcBorders>
              <w:top w:val="single" w:color="auto" w:sz="4" w:space="0"/>
              <w:left w:val="nil"/>
              <w:bottom w:val="nil"/>
              <w:right w:val="single" w:color="auto" w:sz="4" w:space="0"/>
            </w:tcBorders>
            <w:shd w:val="clear" w:color="auto" w:fill="auto"/>
            <w:noWrap/>
            <w:vAlign w:val="center"/>
            <w:hideMark/>
          </w:tcPr>
          <w:p w:rsidRPr="00DE4D93" w:rsidR="00E9409E" w:rsidP="00006A60" w:rsidRDefault="00E9409E" w14:paraId="65EFD6F0" w14:textId="77777777">
            <w:pPr>
              <w:spacing w:after="0" w:line="240" w:lineRule="auto"/>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mixité MWh/an %</w:t>
            </w:r>
          </w:p>
        </w:tc>
        <w:tc>
          <w:tcPr>
            <w:tcW w:w="1660" w:type="dxa"/>
            <w:tcBorders>
              <w:top w:val="single" w:color="auto" w:sz="4" w:space="0"/>
              <w:left w:val="nil"/>
              <w:bottom w:val="nil"/>
              <w:right w:val="single" w:color="auto" w:sz="4" w:space="0"/>
            </w:tcBorders>
            <w:shd w:val="clear" w:color="000000" w:fill="FFFFFF"/>
            <w:noWrap/>
            <w:vAlign w:val="bottom"/>
            <w:hideMark/>
          </w:tcPr>
          <w:p w:rsidRPr="00DE4D93" w:rsidR="00E9409E" w:rsidP="00006A60" w:rsidRDefault="00E9409E" w14:paraId="3D15A967" w14:textId="77777777">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0,0%</w:t>
            </w:r>
          </w:p>
        </w:tc>
        <w:tc>
          <w:tcPr>
            <w:tcW w:w="1660" w:type="dxa"/>
            <w:tcBorders>
              <w:top w:val="single" w:color="auto" w:sz="4" w:space="0"/>
              <w:left w:val="nil"/>
              <w:bottom w:val="nil"/>
              <w:right w:val="single" w:color="auto" w:sz="4" w:space="0"/>
            </w:tcBorders>
            <w:shd w:val="clear" w:color="000000" w:fill="FFFFFF"/>
            <w:noWrap/>
            <w:vAlign w:val="bottom"/>
            <w:hideMark/>
          </w:tcPr>
          <w:p w:rsidRPr="00DE4D93" w:rsidR="00E9409E" w:rsidP="00006A60" w:rsidRDefault="00E9409E" w14:paraId="0310B215" w14:textId="77777777">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0,0%</w:t>
            </w:r>
          </w:p>
        </w:tc>
        <w:tc>
          <w:tcPr>
            <w:tcW w:w="2314" w:type="dxa"/>
            <w:tcBorders>
              <w:top w:val="single" w:color="auto" w:sz="4" w:space="0"/>
              <w:left w:val="nil"/>
              <w:bottom w:val="nil"/>
              <w:right w:val="single" w:color="auto" w:sz="8" w:space="0"/>
            </w:tcBorders>
            <w:shd w:val="clear" w:color="000000" w:fill="BFBFBF"/>
            <w:noWrap/>
            <w:vAlign w:val="bottom"/>
            <w:hideMark/>
          </w:tcPr>
          <w:p w:rsidRPr="00DE4D93" w:rsidR="00E9409E" w:rsidP="00006A60" w:rsidRDefault="00E9409E" w14:paraId="328C850E" w14:textId="77777777">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r w:rsidRPr="00DE4D93" w:rsidR="00E9409E" w:rsidTr="00006A60" w14:paraId="33BCC691" w14:textId="77777777">
        <w:trPr>
          <w:trHeight w:val="437"/>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4E3E443C" w14:textId="77777777">
            <w:pPr>
              <w:spacing w:after="0" w:line="240" w:lineRule="auto"/>
              <w:rPr>
                <w:rFonts w:ascii="Arial" w:hAnsi="Arial" w:cs="Arial"/>
                <w:b/>
                <w:bCs/>
                <w:kern w:val="0"/>
                <w:sz w:val="16"/>
                <w:szCs w:val="16"/>
                <w14:ligatures w14:val="none"/>
                <w14:cntxtAlts w14:val="0"/>
              </w:rPr>
            </w:pPr>
          </w:p>
        </w:tc>
        <w:tc>
          <w:tcPr>
            <w:tcW w:w="494" w:type="dxa"/>
            <w:vMerge w:val="restart"/>
            <w:tcBorders>
              <w:top w:val="single" w:color="auto" w:sz="8" w:space="0"/>
              <w:left w:val="nil"/>
              <w:bottom w:val="single" w:color="000000" w:sz="8" w:space="0"/>
              <w:right w:val="nil"/>
            </w:tcBorders>
            <w:shd w:val="clear" w:color="000000" w:fill="FFFFFF"/>
            <w:textDirection w:val="btLr"/>
            <w:vAlign w:val="center"/>
            <w:hideMark/>
          </w:tcPr>
          <w:p w:rsidRPr="00DE4D93" w:rsidR="00E9409E" w:rsidP="00006A60" w:rsidRDefault="00E9409E" w14:paraId="45CC80B2" w14:textId="77777777">
            <w:pPr>
              <w:spacing w:after="0" w:line="240" w:lineRule="auto"/>
              <w:jc w:val="center"/>
              <w:rPr>
                <w:rFonts w:ascii="Arial" w:hAnsi="Arial" w:cs="Arial"/>
                <w:kern w:val="0"/>
                <w:sz w:val="16"/>
                <w:szCs w:val="16"/>
                <w14:ligatures w14:val="none"/>
                <w14:cntxtAlts w14:val="0"/>
              </w:rPr>
            </w:pPr>
            <w:r w:rsidRPr="00DE4D93">
              <w:rPr>
                <w:rFonts w:ascii="Arial" w:hAnsi="Arial" w:cs="Arial"/>
                <w:kern w:val="0"/>
                <w:sz w:val="16"/>
                <w:szCs w:val="16"/>
                <w14:ligatures w14:val="none"/>
                <w14:cntxtAlts w14:val="0"/>
              </w:rPr>
              <w:t>Total</w:t>
            </w:r>
          </w:p>
        </w:tc>
        <w:tc>
          <w:tcPr>
            <w:tcW w:w="2846"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DE4D93" w:rsidR="00E9409E" w:rsidP="00006A60" w:rsidRDefault="00E9409E" w14:paraId="517210C4" w14:textId="77777777">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xml:space="preserve">Total production chauffage MWh        </w:t>
            </w:r>
            <w:r w:rsidRPr="00DE4D93">
              <w:rPr>
                <w:rFonts w:ascii="Arial" w:hAnsi="Arial" w:cs="Arial"/>
                <w:b/>
                <w:bCs/>
                <w:color w:val="FF0000"/>
                <w:kern w:val="0"/>
                <w:sz w:val="16"/>
                <w:szCs w:val="16"/>
                <w14:ligatures w14:val="none"/>
                <w14:cntxtAlts w14:val="0"/>
              </w:rPr>
              <w:t>= Besoins utiles chauffage</w:t>
            </w:r>
          </w:p>
        </w:tc>
        <w:tc>
          <w:tcPr>
            <w:tcW w:w="1660" w:type="dxa"/>
            <w:tcBorders>
              <w:top w:val="single" w:color="auto" w:sz="8" w:space="0"/>
              <w:left w:val="nil"/>
              <w:bottom w:val="single" w:color="auto" w:sz="4" w:space="0"/>
              <w:right w:val="single" w:color="auto" w:sz="4" w:space="0"/>
            </w:tcBorders>
            <w:shd w:val="clear" w:color="000000" w:fill="FFFFFF"/>
            <w:noWrap/>
            <w:vAlign w:val="center"/>
            <w:hideMark/>
          </w:tcPr>
          <w:p w:rsidRPr="00DE4D93" w:rsidR="00E9409E" w:rsidP="00006A60" w:rsidRDefault="00E9409E" w14:paraId="1FFA22D2" w14:textId="77777777">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120</w:t>
            </w:r>
          </w:p>
        </w:tc>
        <w:tc>
          <w:tcPr>
            <w:tcW w:w="1660" w:type="dxa"/>
            <w:tcBorders>
              <w:top w:val="single" w:color="auto" w:sz="8" w:space="0"/>
              <w:left w:val="nil"/>
              <w:bottom w:val="single" w:color="auto" w:sz="4" w:space="0"/>
              <w:right w:val="single" w:color="auto" w:sz="4" w:space="0"/>
            </w:tcBorders>
            <w:shd w:val="clear" w:color="000000" w:fill="FFFFFF"/>
            <w:noWrap/>
            <w:vAlign w:val="center"/>
            <w:hideMark/>
          </w:tcPr>
          <w:p w:rsidRPr="00DE4D93" w:rsidR="00E9409E" w:rsidP="00006A60" w:rsidRDefault="00E9409E" w14:paraId="5A16902E" w14:textId="77777777">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120</w:t>
            </w:r>
          </w:p>
        </w:tc>
        <w:tc>
          <w:tcPr>
            <w:tcW w:w="2314" w:type="dxa"/>
            <w:tcBorders>
              <w:top w:val="single" w:color="auto" w:sz="8" w:space="0"/>
              <w:left w:val="nil"/>
              <w:bottom w:val="single" w:color="auto" w:sz="4" w:space="0"/>
              <w:right w:val="single" w:color="auto" w:sz="8" w:space="0"/>
            </w:tcBorders>
            <w:shd w:val="clear" w:color="000000" w:fill="FFFFFF"/>
            <w:noWrap/>
            <w:vAlign w:val="center"/>
            <w:hideMark/>
          </w:tcPr>
          <w:p w:rsidRPr="00DE4D93" w:rsidR="00E9409E" w:rsidP="00006A60" w:rsidRDefault="00E9409E" w14:paraId="2EA60FE6" w14:textId="77777777">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w:t>
            </w:r>
          </w:p>
        </w:tc>
      </w:tr>
      <w:tr w:rsidRPr="00DE4D93" w:rsidR="00E9409E" w:rsidTr="00006A60" w14:paraId="468FBA33" w14:textId="77777777">
        <w:trPr>
          <w:trHeight w:val="243"/>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6C1A849C" w14:textId="77777777">
            <w:pPr>
              <w:spacing w:after="0" w:line="240" w:lineRule="auto"/>
              <w:rPr>
                <w:rFonts w:ascii="Arial" w:hAnsi="Arial" w:cs="Arial"/>
                <w:b/>
                <w:bCs/>
                <w:kern w:val="0"/>
                <w:sz w:val="16"/>
                <w:szCs w:val="16"/>
                <w14:ligatures w14:val="none"/>
                <w14:cntxtAlts w14:val="0"/>
              </w:rPr>
            </w:pPr>
          </w:p>
        </w:tc>
        <w:tc>
          <w:tcPr>
            <w:tcW w:w="494" w:type="dxa"/>
            <w:vMerge/>
            <w:tcBorders>
              <w:top w:val="single" w:color="auto" w:sz="8" w:space="0"/>
              <w:left w:val="nil"/>
              <w:bottom w:val="single" w:color="000000" w:sz="8" w:space="0"/>
              <w:right w:val="nil"/>
            </w:tcBorders>
            <w:vAlign w:val="center"/>
            <w:hideMark/>
          </w:tcPr>
          <w:p w:rsidRPr="00DE4D93" w:rsidR="00E9409E" w:rsidP="00006A60" w:rsidRDefault="00E9409E" w14:paraId="505E5001" w14:textId="77777777">
            <w:pPr>
              <w:spacing w:after="0" w:line="240" w:lineRule="auto"/>
              <w:rPr>
                <w:rFonts w:ascii="Arial" w:hAnsi="Arial" w:cs="Arial"/>
                <w:kern w:val="0"/>
                <w:sz w:val="16"/>
                <w:szCs w:val="16"/>
                <w14:ligatures w14:val="none"/>
                <w14:cntxtAlts w14:val="0"/>
              </w:rPr>
            </w:pPr>
          </w:p>
        </w:tc>
        <w:tc>
          <w:tcPr>
            <w:tcW w:w="2846" w:type="dxa"/>
            <w:tcBorders>
              <w:top w:val="nil"/>
              <w:left w:val="single" w:color="auto" w:sz="8" w:space="0"/>
              <w:bottom w:val="nil"/>
              <w:right w:val="single" w:color="auto" w:sz="4" w:space="0"/>
            </w:tcBorders>
            <w:shd w:val="clear" w:color="auto" w:fill="auto"/>
            <w:vAlign w:val="center"/>
            <w:hideMark/>
          </w:tcPr>
          <w:p w:rsidRPr="00DE4D93" w:rsidR="00E9409E" w:rsidP="00006A60" w:rsidRDefault="00E9409E" w14:paraId="4D300F9A" w14:textId="77777777">
            <w:pPr>
              <w:spacing w:after="0" w:line="240" w:lineRule="auto"/>
              <w:rPr>
                <w:rFonts w:ascii="Arial" w:hAnsi="Arial" w:cs="Arial"/>
                <w:b/>
                <w:bCs/>
                <w:color w:val="FF0000"/>
                <w:kern w:val="0"/>
                <w:sz w:val="16"/>
                <w:szCs w:val="16"/>
                <w14:ligatures w14:val="none"/>
                <w14:cntxtAlts w14:val="0"/>
              </w:rPr>
            </w:pPr>
            <w:r w:rsidRPr="00DE4D93">
              <w:rPr>
                <w:rFonts w:ascii="Arial" w:hAnsi="Arial" w:cs="Arial"/>
                <w:b/>
                <w:bCs/>
                <w:color w:val="FF0000"/>
                <w:kern w:val="0"/>
                <w:sz w:val="16"/>
                <w:szCs w:val="16"/>
                <w14:ligatures w14:val="none"/>
                <w14:cntxtAlts w14:val="0"/>
              </w:rPr>
              <w:t>Total production EnR&amp;R MWh</w:t>
            </w:r>
          </w:p>
        </w:tc>
        <w:tc>
          <w:tcPr>
            <w:tcW w:w="1660" w:type="dxa"/>
            <w:tcBorders>
              <w:top w:val="nil"/>
              <w:left w:val="nil"/>
              <w:bottom w:val="single" w:color="auto" w:sz="4" w:space="0"/>
              <w:right w:val="single" w:color="auto" w:sz="4" w:space="0"/>
            </w:tcBorders>
            <w:shd w:val="clear" w:color="000000" w:fill="FFFFFF"/>
            <w:noWrap/>
            <w:vAlign w:val="center"/>
            <w:hideMark/>
          </w:tcPr>
          <w:p w:rsidRPr="00DE4D93" w:rsidR="00E9409E" w:rsidP="00006A60" w:rsidRDefault="00E9409E" w14:paraId="47D36D99" w14:textId="77777777">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0</w:t>
            </w:r>
          </w:p>
        </w:tc>
        <w:tc>
          <w:tcPr>
            <w:tcW w:w="1660" w:type="dxa"/>
            <w:tcBorders>
              <w:top w:val="nil"/>
              <w:left w:val="nil"/>
              <w:bottom w:val="single" w:color="auto" w:sz="4" w:space="0"/>
              <w:right w:val="single" w:color="auto" w:sz="4" w:space="0"/>
            </w:tcBorders>
            <w:shd w:val="clear" w:color="000000" w:fill="FFFFFF"/>
            <w:noWrap/>
            <w:vAlign w:val="center"/>
            <w:hideMark/>
          </w:tcPr>
          <w:p w:rsidRPr="00DE4D93" w:rsidR="00E9409E" w:rsidP="00006A60" w:rsidRDefault="00E9409E" w14:paraId="15205A94" w14:textId="77777777">
            <w:pPr>
              <w:spacing w:after="0" w:line="240" w:lineRule="auto"/>
              <w:jc w:val="center"/>
              <w:rPr>
                <w:rFonts w:ascii="Arial" w:hAnsi="Arial" w:cs="Arial"/>
                <w:b/>
                <w:bCs/>
                <w:color w:val="FF0000"/>
                <w:kern w:val="0"/>
                <w:sz w:val="16"/>
                <w:szCs w:val="16"/>
                <w14:ligatures w14:val="none"/>
                <w14:cntxtAlts w14:val="0"/>
              </w:rPr>
            </w:pPr>
            <w:r w:rsidRPr="00DE4D93">
              <w:rPr>
                <w:rFonts w:ascii="Arial" w:hAnsi="Arial" w:cs="Arial"/>
                <w:b/>
                <w:bCs/>
                <w:color w:val="FF0000"/>
                <w:kern w:val="0"/>
                <w:sz w:val="16"/>
                <w:szCs w:val="16"/>
                <w14:ligatures w14:val="none"/>
                <w14:cntxtAlts w14:val="0"/>
              </w:rPr>
              <w:t>70</w:t>
            </w:r>
          </w:p>
        </w:tc>
        <w:tc>
          <w:tcPr>
            <w:tcW w:w="2314" w:type="dxa"/>
            <w:tcBorders>
              <w:top w:val="nil"/>
              <w:left w:val="nil"/>
              <w:bottom w:val="nil"/>
              <w:right w:val="single" w:color="auto" w:sz="8" w:space="0"/>
            </w:tcBorders>
            <w:shd w:val="clear" w:color="000000" w:fill="FFFFFF"/>
            <w:noWrap/>
            <w:vAlign w:val="center"/>
            <w:hideMark/>
          </w:tcPr>
          <w:p w:rsidRPr="00DE4D93" w:rsidR="00E9409E" w:rsidP="00006A60" w:rsidRDefault="00E9409E" w14:paraId="153FAAFF" w14:textId="77777777">
            <w:pPr>
              <w:spacing w:after="0" w:line="240" w:lineRule="auto"/>
              <w:jc w:val="center"/>
              <w:rPr>
                <w:rFonts w:ascii="Arial" w:hAnsi="Arial" w:cs="Arial"/>
                <w:i/>
                <w:iCs/>
                <w:color w:val="FF0000"/>
                <w:kern w:val="0"/>
                <w:sz w:val="18"/>
                <w:szCs w:val="18"/>
                <w14:ligatures w14:val="none"/>
                <w14:cntxtAlts w14:val="0"/>
              </w:rPr>
            </w:pPr>
            <w:r w:rsidRPr="00DE4D93">
              <w:rPr>
                <w:rFonts w:ascii="Arial" w:hAnsi="Arial" w:cs="Arial"/>
                <w:i/>
                <w:iCs/>
                <w:color w:val="FF0000"/>
                <w:kern w:val="0"/>
                <w:sz w:val="18"/>
                <w:szCs w:val="18"/>
                <w14:ligatures w14:val="none"/>
                <w14:cntxtAlts w14:val="0"/>
              </w:rPr>
              <w:t>70 MWh EnR&amp;R sup. produits</w:t>
            </w:r>
          </w:p>
        </w:tc>
      </w:tr>
      <w:tr w:rsidRPr="00DE4D93" w:rsidR="00E9409E" w:rsidTr="00006A60" w14:paraId="4CD93C54" w14:textId="77777777">
        <w:trPr>
          <w:trHeight w:val="243"/>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12E70DE6" w14:textId="77777777">
            <w:pPr>
              <w:spacing w:after="0" w:line="240" w:lineRule="auto"/>
              <w:rPr>
                <w:rFonts w:ascii="Arial" w:hAnsi="Arial" w:cs="Arial"/>
                <w:b/>
                <w:bCs/>
                <w:kern w:val="0"/>
                <w:sz w:val="16"/>
                <w:szCs w:val="16"/>
                <w14:ligatures w14:val="none"/>
                <w14:cntxtAlts w14:val="0"/>
              </w:rPr>
            </w:pPr>
          </w:p>
        </w:tc>
        <w:tc>
          <w:tcPr>
            <w:tcW w:w="494" w:type="dxa"/>
            <w:vMerge/>
            <w:tcBorders>
              <w:top w:val="single" w:color="auto" w:sz="8" w:space="0"/>
              <w:left w:val="nil"/>
              <w:bottom w:val="single" w:color="000000" w:sz="8" w:space="0"/>
              <w:right w:val="nil"/>
            </w:tcBorders>
            <w:vAlign w:val="center"/>
            <w:hideMark/>
          </w:tcPr>
          <w:p w:rsidRPr="00DE4D93" w:rsidR="00E9409E" w:rsidP="00006A60" w:rsidRDefault="00E9409E" w14:paraId="450CDC17" w14:textId="77777777">
            <w:pPr>
              <w:spacing w:after="0" w:line="240" w:lineRule="auto"/>
              <w:rPr>
                <w:rFonts w:ascii="Arial" w:hAnsi="Arial" w:cs="Arial"/>
                <w:kern w:val="0"/>
                <w:sz w:val="16"/>
                <w:szCs w:val="16"/>
                <w14:ligatures w14:val="none"/>
                <w14:cntxtAlts w14:val="0"/>
              </w:rPr>
            </w:pPr>
          </w:p>
        </w:tc>
        <w:tc>
          <w:tcPr>
            <w:tcW w:w="2846"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DE4D93" w:rsidR="00E9409E" w:rsidP="00006A60" w:rsidRDefault="00E9409E" w14:paraId="1964264A" w14:textId="77777777">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Puissance totale installée kW</w:t>
            </w:r>
          </w:p>
        </w:tc>
        <w:tc>
          <w:tcPr>
            <w:tcW w:w="1660" w:type="dxa"/>
            <w:tcBorders>
              <w:top w:val="nil"/>
              <w:left w:val="nil"/>
              <w:bottom w:val="single" w:color="auto" w:sz="4" w:space="0"/>
              <w:right w:val="single" w:color="auto" w:sz="4" w:space="0"/>
            </w:tcBorders>
            <w:shd w:val="clear" w:color="000000" w:fill="FFFFFF"/>
            <w:noWrap/>
            <w:vAlign w:val="center"/>
            <w:hideMark/>
          </w:tcPr>
          <w:p w:rsidRPr="00DE4D93" w:rsidR="00E9409E" w:rsidP="00006A60" w:rsidRDefault="00E9409E" w14:paraId="321DA6BF" w14:textId="77777777">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30</w:t>
            </w:r>
          </w:p>
        </w:tc>
        <w:tc>
          <w:tcPr>
            <w:tcW w:w="1660" w:type="dxa"/>
            <w:tcBorders>
              <w:top w:val="nil"/>
              <w:left w:val="nil"/>
              <w:bottom w:val="single" w:color="auto" w:sz="4" w:space="0"/>
              <w:right w:val="single" w:color="auto" w:sz="4" w:space="0"/>
            </w:tcBorders>
            <w:shd w:val="clear" w:color="000000" w:fill="FFFFFF"/>
            <w:noWrap/>
            <w:vAlign w:val="center"/>
            <w:hideMark/>
          </w:tcPr>
          <w:p w:rsidRPr="00DE4D93" w:rsidR="00E9409E" w:rsidP="00006A60" w:rsidRDefault="00E9409E" w14:paraId="3692BA44" w14:textId="77777777">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60</w:t>
            </w:r>
          </w:p>
        </w:tc>
        <w:tc>
          <w:tcPr>
            <w:tcW w:w="2314" w:type="dxa"/>
            <w:tcBorders>
              <w:top w:val="single" w:color="auto" w:sz="4" w:space="0"/>
              <w:left w:val="nil"/>
              <w:bottom w:val="single" w:color="auto" w:sz="4" w:space="0"/>
              <w:right w:val="single" w:color="auto" w:sz="8" w:space="0"/>
            </w:tcBorders>
            <w:shd w:val="clear" w:color="000000" w:fill="BFBFBF"/>
            <w:noWrap/>
            <w:vAlign w:val="center"/>
            <w:hideMark/>
          </w:tcPr>
          <w:p w:rsidRPr="00DE4D93" w:rsidR="00E9409E" w:rsidP="00006A60" w:rsidRDefault="00E9409E" w14:paraId="3600841E" w14:textId="77777777">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r w:rsidRPr="00DE4D93" w:rsidR="00E9409E" w:rsidTr="00006A60" w14:paraId="2388DDC1" w14:textId="77777777">
        <w:trPr>
          <w:trHeight w:val="413"/>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44EC3CA8" w14:textId="77777777">
            <w:pPr>
              <w:spacing w:after="0" w:line="240" w:lineRule="auto"/>
              <w:rPr>
                <w:rFonts w:ascii="Arial" w:hAnsi="Arial" w:cs="Arial"/>
                <w:b/>
                <w:bCs/>
                <w:kern w:val="0"/>
                <w:sz w:val="16"/>
                <w:szCs w:val="16"/>
                <w14:ligatures w14:val="none"/>
                <w14:cntxtAlts w14:val="0"/>
              </w:rPr>
            </w:pPr>
          </w:p>
        </w:tc>
        <w:tc>
          <w:tcPr>
            <w:tcW w:w="494" w:type="dxa"/>
            <w:vMerge/>
            <w:tcBorders>
              <w:top w:val="single" w:color="auto" w:sz="8" w:space="0"/>
              <w:left w:val="nil"/>
              <w:bottom w:val="single" w:color="000000" w:sz="8" w:space="0"/>
              <w:right w:val="nil"/>
            </w:tcBorders>
            <w:vAlign w:val="center"/>
            <w:hideMark/>
          </w:tcPr>
          <w:p w:rsidRPr="00DE4D93" w:rsidR="00E9409E" w:rsidP="00006A60" w:rsidRDefault="00E9409E" w14:paraId="35DFC037" w14:textId="77777777">
            <w:pPr>
              <w:spacing w:after="0" w:line="240" w:lineRule="auto"/>
              <w:rPr>
                <w:rFonts w:ascii="Arial" w:hAnsi="Arial" w:cs="Arial"/>
                <w:kern w:val="0"/>
                <w:sz w:val="16"/>
                <w:szCs w:val="16"/>
                <w14:ligatures w14:val="none"/>
                <w14:cntxtAlts w14:val="0"/>
              </w:rPr>
            </w:pPr>
          </w:p>
        </w:tc>
        <w:tc>
          <w:tcPr>
            <w:tcW w:w="2846" w:type="dxa"/>
            <w:tcBorders>
              <w:top w:val="nil"/>
              <w:left w:val="single" w:color="auto" w:sz="8" w:space="0"/>
              <w:bottom w:val="single" w:color="auto" w:sz="4" w:space="0"/>
              <w:right w:val="single" w:color="auto" w:sz="4" w:space="0"/>
            </w:tcBorders>
            <w:shd w:val="clear" w:color="auto" w:fill="auto"/>
            <w:vAlign w:val="center"/>
            <w:hideMark/>
          </w:tcPr>
          <w:p w:rsidRPr="00DE4D93" w:rsidR="00E9409E" w:rsidP="00006A60" w:rsidRDefault="00E9409E" w14:paraId="63DDC6E2" w14:textId="77777777">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xml:space="preserve">Taux EnR&amp;R </w:t>
            </w:r>
            <w:r>
              <w:rPr>
                <w:rFonts w:ascii="Arial" w:hAnsi="Arial" w:cs="Arial"/>
                <w:b/>
                <w:bCs/>
                <w:kern w:val="0"/>
                <w:sz w:val="16"/>
                <w:szCs w:val="16"/>
                <w14:ligatures w14:val="none"/>
                <w14:cntxtAlts w14:val="0"/>
              </w:rPr>
              <w:t>(si réseau de chaleur)</w:t>
            </w:r>
            <w:r w:rsidRPr="00DE4D93">
              <w:rPr>
                <w:rFonts w:ascii="Arial" w:hAnsi="Arial" w:cs="Arial"/>
                <w:b/>
                <w:bCs/>
                <w:kern w:val="0"/>
                <w:sz w:val="16"/>
                <w:szCs w:val="16"/>
                <w14:ligatures w14:val="none"/>
                <w14:cntxtAlts w14:val="0"/>
              </w:rPr>
              <w:br/>
            </w:r>
            <w:r w:rsidRPr="00DE4D93">
              <w:rPr>
                <w:rFonts w:ascii="Arial" w:hAnsi="Arial" w:cs="Arial"/>
                <w:i/>
                <w:iCs/>
                <w:kern w:val="0"/>
                <w:sz w:val="14"/>
                <w:szCs w:val="14"/>
                <w14:ligatures w14:val="none"/>
                <w14:cntxtAlts w14:val="0"/>
              </w:rPr>
              <w:t>(</w:t>
            </w:r>
            <w:r w:rsidRPr="00DE4D93">
              <w:rPr>
                <w:rFonts w:ascii="Arial" w:hAnsi="Arial" w:cs="Arial"/>
                <w:b/>
                <w:bCs/>
                <w:i/>
                <w:iCs/>
                <w:color w:val="FF0000"/>
                <w:kern w:val="0"/>
                <w:sz w:val="14"/>
                <w:szCs w:val="14"/>
                <w14:ligatures w14:val="none"/>
                <w14:cntxtAlts w14:val="0"/>
              </w:rPr>
              <w:t>Eligibilité &gt; 65%</w:t>
            </w:r>
            <w:r w:rsidRPr="00DE4D93">
              <w:rPr>
                <w:rFonts w:ascii="Arial" w:hAnsi="Arial" w:cs="Arial"/>
                <w:i/>
                <w:iCs/>
                <w:kern w:val="0"/>
                <w:sz w:val="14"/>
                <w:szCs w:val="14"/>
                <w14:ligatures w14:val="none"/>
                <w14:cntxtAlts w14:val="0"/>
              </w:rPr>
              <w:t>)</w:t>
            </w:r>
          </w:p>
        </w:tc>
        <w:tc>
          <w:tcPr>
            <w:tcW w:w="1660" w:type="dxa"/>
            <w:tcBorders>
              <w:top w:val="nil"/>
              <w:left w:val="nil"/>
              <w:bottom w:val="single" w:color="auto" w:sz="4" w:space="0"/>
              <w:right w:val="single" w:color="auto" w:sz="4" w:space="0"/>
            </w:tcBorders>
            <w:shd w:val="clear" w:color="000000" w:fill="FFFFFF"/>
            <w:noWrap/>
            <w:vAlign w:val="center"/>
            <w:hideMark/>
          </w:tcPr>
          <w:p w:rsidRPr="00DE4D93" w:rsidR="00E9409E" w:rsidP="00006A60" w:rsidRDefault="00E9409E" w14:paraId="4E23C230" w14:textId="77777777">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0%</w:t>
            </w:r>
          </w:p>
        </w:tc>
        <w:tc>
          <w:tcPr>
            <w:tcW w:w="1660" w:type="dxa"/>
            <w:tcBorders>
              <w:top w:val="nil"/>
              <w:left w:val="nil"/>
              <w:bottom w:val="single" w:color="auto" w:sz="4" w:space="0"/>
              <w:right w:val="single" w:color="auto" w:sz="4" w:space="0"/>
            </w:tcBorders>
            <w:shd w:val="clear" w:color="000000" w:fill="FFFFFF"/>
            <w:noWrap/>
            <w:vAlign w:val="center"/>
            <w:hideMark/>
          </w:tcPr>
          <w:p w:rsidRPr="00DE4D93" w:rsidR="00E9409E" w:rsidP="00006A60" w:rsidRDefault="00E9409E" w14:paraId="4CDD8F77" w14:textId="77777777">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58%</w:t>
            </w:r>
          </w:p>
        </w:tc>
        <w:tc>
          <w:tcPr>
            <w:tcW w:w="2314" w:type="dxa"/>
            <w:tcBorders>
              <w:top w:val="nil"/>
              <w:left w:val="nil"/>
              <w:bottom w:val="single" w:color="auto" w:sz="4" w:space="0"/>
              <w:right w:val="single" w:color="auto" w:sz="8" w:space="0"/>
            </w:tcBorders>
            <w:shd w:val="clear" w:color="000000" w:fill="FFFFFF"/>
            <w:noWrap/>
            <w:vAlign w:val="center"/>
            <w:hideMark/>
          </w:tcPr>
          <w:p w:rsidRPr="00DE4D93" w:rsidR="00E9409E" w:rsidP="00006A60" w:rsidRDefault="00E9409E" w14:paraId="6AD5B4E0" w14:textId="77777777">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58%</w:t>
            </w:r>
          </w:p>
        </w:tc>
      </w:tr>
      <w:tr w:rsidRPr="00DE4D93" w:rsidR="00E9409E" w:rsidTr="00006A60" w14:paraId="46DD416F" w14:textId="77777777">
        <w:trPr>
          <w:trHeight w:val="425"/>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54AFE9A3" w14:textId="77777777">
            <w:pPr>
              <w:spacing w:after="0" w:line="240" w:lineRule="auto"/>
              <w:rPr>
                <w:rFonts w:ascii="Arial" w:hAnsi="Arial" w:cs="Arial"/>
                <w:b/>
                <w:bCs/>
                <w:kern w:val="0"/>
                <w:sz w:val="16"/>
                <w:szCs w:val="16"/>
                <w14:ligatures w14:val="none"/>
                <w14:cntxtAlts w14:val="0"/>
              </w:rPr>
            </w:pPr>
          </w:p>
        </w:tc>
        <w:tc>
          <w:tcPr>
            <w:tcW w:w="494" w:type="dxa"/>
            <w:vMerge/>
            <w:tcBorders>
              <w:top w:val="single" w:color="auto" w:sz="8" w:space="0"/>
              <w:left w:val="nil"/>
              <w:bottom w:val="single" w:color="000000" w:sz="8" w:space="0"/>
              <w:right w:val="nil"/>
            </w:tcBorders>
            <w:vAlign w:val="center"/>
            <w:hideMark/>
          </w:tcPr>
          <w:p w:rsidRPr="00DE4D93" w:rsidR="00E9409E" w:rsidP="00006A60" w:rsidRDefault="00E9409E" w14:paraId="7BA2F8B7" w14:textId="77777777">
            <w:pPr>
              <w:spacing w:after="0" w:line="240" w:lineRule="auto"/>
              <w:rPr>
                <w:rFonts w:ascii="Arial" w:hAnsi="Arial" w:cs="Arial"/>
                <w:kern w:val="0"/>
                <w:sz w:val="16"/>
                <w:szCs w:val="16"/>
                <w14:ligatures w14:val="none"/>
                <w14:cntxtAlts w14:val="0"/>
              </w:rPr>
            </w:pPr>
          </w:p>
        </w:tc>
        <w:tc>
          <w:tcPr>
            <w:tcW w:w="2846" w:type="dxa"/>
            <w:tcBorders>
              <w:top w:val="nil"/>
              <w:left w:val="single" w:color="auto" w:sz="8" w:space="0"/>
              <w:bottom w:val="nil"/>
              <w:right w:val="single" w:color="auto" w:sz="4" w:space="0"/>
            </w:tcBorders>
            <w:shd w:val="clear" w:color="auto" w:fill="auto"/>
            <w:vAlign w:val="center"/>
            <w:hideMark/>
          </w:tcPr>
          <w:p w:rsidRPr="00DE4D93" w:rsidR="00E9409E" w:rsidP="00006A60" w:rsidRDefault="00E9409E" w14:paraId="362C70E7" w14:textId="77777777">
            <w:pPr>
              <w:spacing w:after="0" w:line="240" w:lineRule="auto"/>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CO2 évité (tonnes) :</w:t>
            </w:r>
            <w:r w:rsidRPr="00DE4D93">
              <w:rPr>
                <w:rFonts w:ascii="Arial" w:hAnsi="Arial" w:cs="Arial"/>
                <w:b/>
                <w:bCs/>
                <w:kern w:val="0"/>
                <w:sz w:val="16"/>
                <w:szCs w:val="16"/>
                <w14:ligatures w14:val="none"/>
                <w14:cntxtAlts w14:val="0"/>
              </w:rPr>
              <w:br/>
            </w:r>
            <w:r w:rsidRPr="00DE4D93">
              <w:rPr>
                <w:rFonts w:ascii="Arial" w:hAnsi="Arial" w:cs="Arial"/>
                <w:i/>
                <w:iCs/>
                <w:kern w:val="0"/>
                <w:sz w:val="16"/>
                <w:szCs w:val="16"/>
                <w14:ligatures w14:val="none"/>
                <w14:cntxtAlts w14:val="0"/>
              </w:rPr>
              <w:t xml:space="preserve">réf. </w:t>
            </w:r>
            <w:r>
              <w:rPr>
                <w:rFonts w:ascii="Arial" w:hAnsi="Arial" w:cs="Arial"/>
                <w:i/>
                <w:iCs/>
                <w:kern w:val="0"/>
                <w:sz w:val="16"/>
                <w:szCs w:val="16"/>
                <w14:ligatures w14:val="none"/>
                <w14:cntxtAlts w14:val="0"/>
              </w:rPr>
              <w:t xml:space="preserve">combustion </w:t>
            </w:r>
            <w:r w:rsidRPr="00DE4D93">
              <w:rPr>
                <w:rFonts w:ascii="Arial" w:hAnsi="Arial" w:cs="Arial"/>
                <w:i/>
                <w:iCs/>
                <w:kern w:val="0"/>
                <w:sz w:val="16"/>
                <w:szCs w:val="16"/>
                <w14:ligatures w14:val="none"/>
                <w14:cntxtAlts w14:val="0"/>
              </w:rPr>
              <w:t xml:space="preserve">GN (base carbone ADEME) </w:t>
            </w:r>
          </w:p>
        </w:tc>
        <w:tc>
          <w:tcPr>
            <w:tcW w:w="1660" w:type="dxa"/>
            <w:tcBorders>
              <w:top w:val="nil"/>
              <w:left w:val="nil"/>
              <w:bottom w:val="nil"/>
              <w:right w:val="nil"/>
            </w:tcBorders>
            <w:shd w:val="clear" w:color="000000" w:fill="FFFFFF"/>
            <w:noWrap/>
            <w:vAlign w:val="center"/>
            <w:hideMark/>
          </w:tcPr>
          <w:p w:rsidRPr="00DE4D93" w:rsidR="00E9409E" w:rsidP="00006A60" w:rsidRDefault="00E9409E" w14:paraId="61F42176" w14:textId="77777777">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w:t>
            </w:r>
          </w:p>
        </w:tc>
        <w:tc>
          <w:tcPr>
            <w:tcW w:w="1660" w:type="dxa"/>
            <w:tcBorders>
              <w:top w:val="nil"/>
              <w:left w:val="single" w:color="auto" w:sz="4" w:space="0"/>
              <w:bottom w:val="nil"/>
              <w:right w:val="nil"/>
            </w:tcBorders>
            <w:shd w:val="clear" w:color="000000" w:fill="FFFFFF"/>
            <w:noWrap/>
            <w:vAlign w:val="center"/>
            <w:hideMark/>
          </w:tcPr>
          <w:p w:rsidRPr="00DE4D93" w:rsidR="00E9409E" w:rsidP="00006A60" w:rsidRDefault="00E9409E" w14:paraId="6DB49A02" w14:textId="77777777">
            <w:pPr>
              <w:spacing w:after="0" w:line="240" w:lineRule="auto"/>
              <w:jc w:val="center"/>
              <w:rPr>
                <w:rFonts w:ascii="Arial" w:hAnsi="Arial" w:cs="Arial"/>
                <w:b/>
                <w:bCs/>
                <w:kern w:val="0"/>
                <w:sz w:val="16"/>
                <w:szCs w:val="16"/>
                <w14:ligatures w14:val="none"/>
                <w14:cntxtAlts w14:val="0"/>
              </w:rPr>
            </w:pPr>
            <w:r w:rsidRPr="00DE4D93">
              <w:rPr>
                <w:rFonts w:ascii="Arial" w:hAnsi="Arial" w:cs="Arial"/>
                <w:b/>
                <w:bCs/>
                <w:kern w:val="0"/>
                <w:sz w:val="16"/>
                <w:szCs w:val="16"/>
                <w14:ligatures w14:val="none"/>
                <w14:cntxtAlts w14:val="0"/>
              </w:rPr>
              <w:t> </w:t>
            </w:r>
          </w:p>
        </w:tc>
        <w:tc>
          <w:tcPr>
            <w:tcW w:w="2314" w:type="dxa"/>
            <w:tcBorders>
              <w:top w:val="nil"/>
              <w:left w:val="single" w:color="auto" w:sz="4" w:space="0"/>
              <w:bottom w:val="nil"/>
              <w:right w:val="single" w:color="auto" w:sz="8" w:space="0"/>
            </w:tcBorders>
            <w:shd w:val="clear" w:color="000000" w:fill="FFFFFF"/>
            <w:noWrap/>
            <w:vAlign w:val="center"/>
            <w:hideMark/>
          </w:tcPr>
          <w:p w:rsidRPr="00DE4D93" w:rsidR="00E9409E" w:rsidP="00006A60" w:rsidRDefault="00E9409E" w14:paraId="44853F61" w14:textId="77777777">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0</w:t>
            </w:r>
          </w:p>
        </w:tc>
      </w:tr>
      <w:tr w:rsidRPr="00DE4D93" w:rsidR="00E9409E" w:rsidTr="00006A60" w14:paraId="7131A1B4" w14:textId="77777777">
        <w:trPr>
          <w:trHeight w:val="389"/>
        </w:trPr>
        <w:tc>
          <w:tcPr>
            <w:tcW w:w="914" w:type="dxa"/>
            <w:vMerge/>
            <w:tcBorders>
              <w:top w:val="nil"/>
              <w:left w:val="single" w:color="auto" w:sz="8" w:space="0"/>
              <w:bottom w:val="single" w:color="000000" w:sz="8" w:space="0"/>
              <w:right w:val="single" w:color="auto" w:sz="8" w:space="0"/>
            </w:tcBorders>
            <w:vAlign w:val="center"/>
            <w:hideMark/>
          </w:tcPr>
          <w:p w:rsidRPr="00DE4D93" w:rsidR="00E9409E" w:rsidP="00006A60" w:rsidRDefault="00E9409E" w14:paraId="312406F5" w14:textId="77777777">
            <w:pPr>
              <w:spacing w:after="0" w:line="240" w:lineRule="auto"/>
              <w:rPr>
                <w:rFonts w:ascii="Arial" w:hAnsi="Arial" w:cs="Arial"/>
                <w:b/>
                <w:bCs/>
                <w:kern w:val="0"/>
                <w:sz w:val="16"/>
                <w:szCs w:val="16"/>
                <w14:ligatures w14:val="none"/>
                <w14:cntxtAlts w14:val="0"/>
              </w:rPr>
            </w:pPr>
          </w:p>
        </w:tc>
        <w:tc>
          <w:tcPr>
            <w:tcW w:w="494" w:type="dxa"/>
            <w:vMerge/>
            <w:tcBorders>
              <w:top w:val="single" w:color="auto" w:sz="8" w:space="0"/>
              <w:left w:val="nil"/>
              <w:bottom w:val="single" w:color="000000" w:sz="8" w:space="0"/>
              <w:right w:val="nil"/>
            </w:tcBorders>
            <w:vAlign w:val="center"/>
            <w:hideMark/>
          </w:tcPr>
          <w:p w:rsidRPr="00DE4D93" w:rsidR="00E9409E" w:rsidP="00006A60" w:rsidRDefault="00E9409E" w14:paraId="4E2BB15B" w14:textId="77777777">
            <w:pPr>
              <w:spacing w:after="0" w:line="240" w:lineRule="auto"/>
              <w:rPr>
                <w:rFonts w:ascii="Arial" w:hAnsi="Arial" w:cs="Arial"/>
                <w:kern w:val="0"/>
                <w:sz w:val="16"/>
                <w:szCs w:val="16"/>
                <w14:ligatures w14:val="none"/>
                <w14:cntxtAlts w14:val="0"/>
              </w:rPr>
            </w:pPr>
          </w:p>
        </w:tc>
        <w:tc>
          <w:tcPr>
            <w:tcW w:w="2846" w:type="dxa"/>
            <w:tcBorders>
              <w:top w:val="single" w:color="auto" w:sz="4" w:space="0"/>
              <w:left w:val="single" w:color="auto" w:sz="8" w:space="0"/>
              <w:bottom w:val="single" w:color="auto" w:sz="8" w:space="0"/>
              <w:right w:val="single" w:color="auto" w:sz="4" w:space="0"/>
            </w:tcBorders>
            <w:shd w:val="clear" w:color="auto" w:fill="auto"/>
            <w:vAlign w:val="center"/>
            <w:hideMark/>
          </w:tcPr>
          <w:p w:rsidRPr="00DE4D93" w:rsidR="00E9409E" w:rsidP="00006A60" w:rsidRDefault="00E9409E" w14:paraId="7D3FCD6A" w14:textId="77777777">
            <w:pPr>
              <w:spacing w:after="0" w:line="240" w:lineRule="auto"/>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Commentaires - détails complémentaires</w:t>
            </w:r>
          </w:p>
        </w:tc>
        <w:tc>
          <w:tcPr>
            <w:tcW w:w="1660" w:type="dxa"/>
            <w:tcBorders>
              <w:top w:val="single" w:color="auto" w:sz="4" w:space="0"/>
              <w:left w:val="nil"/>
              <w:bottom w:val="single" w:color="auto" w:sz="8" w:space="0"/>
              <w:right w:val="single" w:color="auto" w:sz="4" w:space="0"/>
            </w:tcBorders>
            <w:shd w:val="clear" w:color="000000" w:fill="FFFFFF"/>
            <w:noWrap/>
            <w:vAlign w:val="center"/>
            <w:hideMark/>
          </w:tcPr>
          <w:p w:rsidRPr="00DE4D93" w:rsidR="00E9409E" w:rsidP="00006A60" w:rsidRDefault="00E9409E" w14:paraId="13B86827" w14:textId="77777777">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c>
          <w:tcPr>
            <w:tcW w:w="1660" w:type="dxa"/>
            <w:tcBorders>
              <w:top w:val="single" w:color="auto" w:sz="4" w:space="0"/>
              <w:left w:val="nil"/>
              <w:bottom w:val="single" w:color="auto" w:sz="8" w:space="0"/>
              <w:right w:val="single" w:color="auto" w:sz="4" w:space="0"/>
            </w:tcBorders>
            <w:shd w:val="clear" w:color="000000" w:fill="FFFFFF"/>
            <w:vAlign w:val="center"/>
            <w:hideMark/>
          </w:tcPr>
          <w:p w:rsidRPr="00DE4D93" w:rsidR="00E9409E" w:rsidP="00006A60" w:rsidRDefault="00E9409E" w14:paraId="24805166" w14:textId="77777777">
            <w:pPr>
              <w:spacing w:after="0" w:line="240" w:lineRule="auto"/>
              <w:jc w:val="center"/>
              <w:rPr>
                <w:rFonts w:ascii="Arial" w:hAnsi="Arial" w:cs="Arial"/>
                <w:i/>
                <w:iCs/>
                <w:kern w:val="0"/>
                <w:sz w:val="14"/>
                <w:szCs w:val="14"/>
                <w14:ligatures w14:val="none"/>
                <w14:cntxtAlts w14:val="0"/>
              </w:rPr>
            </w:pPr>
            <w:r w:rsidRPr="00DE4D93">
              <w:rPr>
                <w:rFonts w:ascii="Arial" w:hAnsi="Arial" w:cs="Arial"/>
                <w:i/>
                <w:iCs/>
                <w:kern w:val="0"/>
                <w:sz w:val="14"/>
                <w:szCs w:val="14"/>
                <w14:ligatures w14:val="none"/>
                <w14:cntxtAlts w14:val="0"/>
              </w:rPr>
              <w:t> </w:t>
            </w:r>
          </w:p>
        </w:tc>
        <w:tc>
          <w:tcPr>
            <w:tcW w:w="2314" w:type="dxa"/>
            <w:tcBorders>
              <w:top w:val="single" w:color="auto" w:sz="4" w:space="0"/>
              <w:left w:val="nil"/>
              <w:bottom w:val="single" w:color="auto" w:sz="8" w:space="0"/>
              <w:right w:val="single" w:color="auto" w:sz="8" w:space="0"/>
            </w:tcBorders>
            <w:shd w:val="clear" w:color="000000" w:fill="FFFFFF"/>
            <w:noWrap/>
            <w:vAlign w:val="center"/>
            <w:hideMark/>
          </w:tcPr>
          <w:p w:rsidRPr="00DE4D93" w:rsidR="00E9409E" w:rsidP="00006A60" w:rsidRDefault="00E9409E" w14:paraId="69BF767E" w14:textId="77777777">
            <w:pPr>
              <w:spacing w:after="0" w:line="240" w:lineRule="auto"/>
              <w:jc w:val="center"/>
              <w:rPr>
                <w:rFonts w:ascii="Arial" w:hAnsi="Arial" w:cs="Arial"/>
                <w:i/>
                <w:iCs/>
                <w:kern w:val="0"/>
                <w:sz w:val="16"/>
                <w:szCs w:val="16"/>
                <w14:ligatures w14:val="none"/>
                <w14:cntxtAlts w14:val="0"/>
              </w:rPr>
            </w:pPr>
            <w:r w:rsidRPr="00DE4D93">
              <w:rPr>
                <w:rFonts w:ascii="Arial" w:hAnsi="Arial" w:cs="Arial"/>
                <w:i/>
                <w:iCs/>
                <w:kern w:val="0"/>
                <w:sz w:val="16"/>
                <w:szCs w:val="16"/>
                <w14:ligatures w14:val="none"/>
                <w14:cntxtAlts w14:val="0"/>
              </w:rPr>
              <w:t> </w:t>
            </w:r>
          </w:p>
        </w:tc>
      </w:tr>
    </w:tbl>
    <w:p w:rsidR="00E9409E" w:rsidP="00E9409E" w:rsidRDefault="00E9409E" w14:paraId="18155FBE" w14:textId="77777777">
      <w:pPr>
        <w:rPr>
          <w:rFonts w:asciiTheme="minorHAnsi" w:hAnsiTheme="minorHAnsi"/>
          <w:bCs/>
          <w:i/>
        </w:rPr>
      </w:pPr>
      <w:r>
        <w:rPr>
          <w:rFonts w:asciiTheme="minorHAnsi" w:hAnsiTheme="minorHAnsi"/>
          <w:bCs/>
          <w:i/>
        </w:rPr>
        <w:fldChar w:fldCharType="end"/>
      </w:r>
    </w:p>
    <w:p w:rsidR="00E9409E" w:rsidP="00E9409E" w:rsidRDefault="00E9409E" w14:paraId="61289281" w14:textId="77777777">
      <w:pPr>
        <w:rPr>
          <w:rFonts w:asciiTheme="minorHAnsi" w:hAnsiTheme="minorHAnsi"/>
          <w:bCs/>
          <w:i/>
        </w:rPr>
      </w:pPr>
    </w:p>
    <w:p w:rsidRPr="00025014" w:rsidR="00E9409E" w:rsidP="00A6335B" w:rsidRDefault="00E9409E" w14:paraId="6C8951A7" w14:textId="77777777">
      <w:pPr>
        <w:pStyle w:val="Titre2"/>
        <w:numPr>
          <w:ilvl w:val="1"/>
          <w:numId w:val="17"/>
        </w:numPr>
        <w:spacing w:before="120"/>
        <w:jc w:val="both"/>
      </w:pPr>
      <w:bookmarkStart w:name="_Toc53494407" w:id="113"/>
      <w:bookmarkStart w:name="_Toc53494639" w:id="114"/>
      <w:bookmarkStart w:name="_Toc53494747" w:id="115"/>
      <w:bookmarkStart w:name="_Toc53494851" w:id="116"/>
      <w:bookmarkStart w:name="_Toc53496375" w:id="117"/>
      <w:bookmarkStart w:name="_Toc53497410" w:id="118"/>
      <w:bookmarkStart w:name="_Toc54641633" w:id="119"/>
      <w:bookmarkStart w:name="_Toc54905474" w:id="120"/>
      <w:bookmarkStart w:name="_Toc55164851" w:id="121"/>
      <w:bookmarkStart w:name="_Toc55218114" w:id="122"/>
      <w:bookmarkStart w:name="_Toc55594352" w:id="123"/>
      <w:bookmarkStart w:name="_Toc56504612" w:id="124"/>
      <w:bookmarkStart w:name="_Toc56506585" w:id="125"/>
      <w:bookmarkStart w:name="_Toc93008416" w:id="126"/>
      <w:bookmarkStart w:name="_Toc93062696" w:id="127"/>
      <w:bookmarkStart w:name="_Toc117888388" w:id="128"/>
      <w:bookmarkStart w:name="_Toc117892245" w:id="129"/>
      <w:bookmarkStart w:name="_Toc120092996" w:id="130"/>
      <w:bookmarkStart w:name="_Toc122355395" w:id="131"/>
      <w:bookmarkStart w:name="_Toc155769424" w:id="132"/>
      <w:r w:rsidRPr="00025014">
        <w:t>Impact subvention demandée sur le coût de revient (ou prix de vente) de la chaleur</w:t>
      </w:r>
      <w:bookmarkStart w:name="_Toc33454435" w:id="13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Pr="00D908F2" w:rsidR="000C2D5D" w:rsidP="000C2D5D" w:rsidRDefault="000C2D5D" w14:paraId="00B66D6E" w14:textId="77777777">
      <w:pPr>
        <w:pStyle w:val="Paragraphedeliste"/>
        <w:numPr>
          <w:ilvl w:val="0"/>
          <w:numId w:val="12"/>
        </w:numPr>
        <w:rPr>
          <w:rFonts w:ascii="Marianne Light" w:hAnsi="Marianne Light"/>
          <w:b/>
          <w:bCs/>
          <w:i/>
          <w:sz w:val="18"/>
          <w:szCs w:val="18"/>
        </w:rPr>
      </w:pPr>
      <w:r w:rsidRPr="00827BDF">
        <w:rPr>
          <w:rFonts w:ascii="Marianne Light" w:hAnsi="Marianne Light"/>
          <w:b/>
          <w:bCs/>
          <w:i/>
          <w:sz w:val="18"/>
          <w:szCs w:val="18"/>
        </w:rPr>
        <w:t>Coût de revient de la chaleur (ou prix de vente de la chaleur)</w:t>
      </w:r>
      <w:r w:rsidRPr="00827BDF">
        <w:rPr>
          <w:rFonts w:cs="Calibri"/>
          <w:b/>
          <w:bCs/>
          <w:i/>
          <w:sz w:val="18"/>
          <w:szCs w:val="18"/>
        </w:rPr>
        <w:t> </w:t>
      </w:r>
      <w:r>
        <w:rPr>
          <w:rFonts w:ascii="Marianne Light" w:hAnsi="Marianne Light"/>
          <w:b/>
          <w:bCs/>
          <w:i/>
          <w:sz w:val="18"/>
          <w:szCs w:val="18"/>
        </w:rPr>
        <w:t>avant opération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€/MWh (TTC ou HT)</w:t>
      </w:r>
    </w:p>
    <w:p w:rsidRPr="00827BDF" w:rsidR="00E9409E" w:rsidP="00E9409E" w:rsidRDefault="00E9409E" w14:paraId="6B0E57FF" w14:textId="43B851FF">
      <w:pPr>
        <w:pStyle w:val="Paragraphedeliste"/>
        <w:numPr>
          <w:ilvl w:val="0"/>
          <w:numId w:val="12"/>
        </w:numPr>
        <w:rPr>
          <w:rFonts w:ascii="Marianne Light" w:hAnsi="Marianne Light"/>
          <w:b/>
          <w:bCs/>
          <w:i/>
          <w:sz w:val="18"/>
          <w:szCs w:val="18"/>
        </w:rPr>
      </w:pPr>
      <w:r w:rsidRPr="092C0C3B">
        <w:rPr>
          <w:rFonts w:ascii="Marianne Light" w:hAnsi="Marianne Light"/>
          <w:b/>
          <w:bCs/>
          <w:i/>
          <w:iCs/>
          <w:sz w:val="18"/>
          <w:szCs w:val="18"/>
        </w:rPr>
        <w:t>Coût de revient de la chaleur (ou prix de vente de la chaleur</w:t>
      </w:r>
      <w:r w:rsidRPr="0097351A">
        <w:rPr>
          <w:rFonts w:ascii="Marianne Light" w:hAnsi="Marianne Light"/>
          <w:b/>
          <w:bCs/>
          <w:i/>
          <w:sz w:val="18"/>
          <w:szCs w:val="18"/>
        </w:rPr>
        <w:t>)</w:t>
      </w:r>
      <w:r w:rsidRPr="0097351A">
        <w:rPr>
          <w:rFonts w:cs="Calibri"/>
          <w:b/>
          <w:bCs/>
          <w:i/>
          <w:sz w:val="18"/>
          <w:szCs w:val="18"/>
        </w:rPr>
        <w:t> </w:t>
      </w:r>
      <w:r w:rsidRPr="00274BD4" w:rsidR="0097351A">
        <w:rPr>
          <w:rFonts w:ascii="Marianne Light" w:hAnsi="Marianne Light"/>
          <w:b/>
          <w:bCs/>
          <w:i/>
          <w:sz w:val="18"/>
          <w:szCs w:val="18"/>
        </w:rPr>
        <w:t xml:space="preserve">après opération </w:t>
      </w:r>
      <w:r w:rsidRPr="0097351A">
        <w:rPr>
          <w:rFonts w:ascii="Marianne Light" w:hAnsi="Marianne Light"/>
          <w:b/>
          <w:bCs/>
          <w:i/>
          <w:sz w:val="18"/>
          <w:szCs w:val="18"/>
        </w:rPr>
        <w:t>sans</w:t>
      </w:r>
      <w:r w:rsidRPr="092C0C3B">
        <w:rPr>
          <w:rFonts w:ascii="Marianne Light" w:hAnsi="Marianne Light"/>
          <w:b/>
          <w:bCs/>
          <w:i/>
          <w:iCs/>
          <w:sz w:val="18"/>
          <w:szCs w:val="18"/>
        </w:rPr>
        <w:t xml:space="preserve"> subvention</w:t>
      </w:r>
      <w:r w:rsidRPr="092C0C3B">
        <w:rPr>
          <w:rFonts w:cs="Calibri"/>
          <w:b/>
          <w:bCs/>
          <w:i/>
          <w:iCs/>
          <w:sz w:val="18"/>
          <w:szCs w:val="18"/>
        </w:rPr>
        <w:t xml:space="preserve"> </w:t>
      </w:r>
      <w:r w:rsidRPr="092C0C3B">
        <w:rPr>
          <w:rFonts w:ascii="Marianne Light" w:hAnsi="Marianne Light"/>
          <w:b/>
          <w:bCs/>
          <w:i/>
          <w:iCs/>
          <w:sz w:val="18"/>
          <w:szCs w:val="18"/>
        </w:rPr>
        <w:t xml:space="preserve">: </w:t>
      </w:r>
      <w:r w:rsidRPr="092C0C3B">
        <w:rPr>
          <w:rFonts w:ascii="Marianne Light" w:hAnsi="Marianne Light"/>
          <w:b/>
          <w:bCs/>
          <w:i/>
          <w:iCs/>
          <w:sz w:val="18"/>
          <w:szCs w:val="18"/>
          <w:highlight w:val="lightGray"/>
        </w:rPr>
        <w:t>… €/MWh (TTC ou HT)</w:t>
      </w:r>
    </w:p>
    <w:p w:rsidRPr="00827BDF" w:rsidR="00E9409E" w:rsidP="00E9409E" w:rsidRDefault="00E9409E" w14:paraId="2052B3DF" w14:textId="1583F045">
      <w:pPr>
        <w:pStyle w:val="Paragraphedeliste"/>
        <w:numPr>
          <w:ilvl w:val="0"/>
          <w:numId w:val="12"/>
        </w:numPr>
        <w:rPr>
          <w:rFonts w:ascii="Marianne Light" w:hAnsi="Marianne Light"/>
          <w:b/>
          <w:bCs/>
          <w:i/>
          <w:sz w:val="18"/>
          <w:szCs w:val="18"/>
        </w:rPr>
      </w:pPr>
      <w:r w:rsidRPr="092C0C3B">
        <w:rPr>
          <w:rFonts w:ascii="Marianne Light" w:hAnsi="Marianne Light"/>
          <w:b/>
          <w:bCs/>
          <w:i/>
          <w:iCs/>
          <w:sz w:val="18"/>
          <w:szCs w:val="18"/>
        </w:rPr>
        <w:t>Coût de revient de la chaleur (ou prix de vente de la chaleur)</w:t>
      </w:r>
      <w:r w:rsidRPr="092C0C3B">
        <w:rPr>
          <w:rFonts w:cs="Calibri"/>
          <w:b/>
          <w:bCs/>
          <w:i/>
          <w:iCs/>
          <w:sz w:val="18"/>
          <w:szCs w:val="18"/>
        </w:rPr>
        <w:t> </w:t>
      </w:r>
      <w:r w:rsidRPr="002D5D10" w:rsidR="0097351A">
        <w:rPr>
          <w:rFonts w:ascii="Marianne Light" w:hAnsi="Marianne Light"/>
          <w:b/>
          <w:bCs/>
          <w:i/>
          <w:sz w:val="18"/>
          <w:szCs w:val="18"/>
        </w:rPr>
        <w:t xml:space="preserve">après opération </w:t>
      </w:r>
      <w:r w:rsidRPr="092C0C3B">
        <w:rPr>
          <w:rFonts w:ascii="Marianne Light" w:hAnsi="Marianne Light"/>
          <w:b/>
          <w:bCs/>
          <w:i/>
          <w:iCs/>
          <w:sz w:val="18"/>
          <w:szCs w:val="18"/>
        </w:rPr>
        <w:t>avec subvention</w:t>
      </w:r>
      <w:r w:rsidRPr="092C0C3B">
        <w:rPr>
          <w:rFonts w:cs="Calibri"/>
          <w:b/>
          <w:bCs/>
          <w:i/>
          <w:iCs/>
          <w:sz w:val="18"/>
          <w:szCs w:val="18"/>
        </w:rPr>
        <w:t xml:space="preserve"> </w:t>
      </w:r>
      <w:r w:rsidRPr="092C0C3B">
        <w:rPr>
          <w:rFonts w:ascii="Marianne Light" w:hAnsi="Marianne Light"/>
          <w:b/>
          <w:bCs/>
          <w:i/>
          <w:iCs/>
          <w:sz w:val="18"/>
          <w:szCs w:val="18"/>
        </w:rPr>
        <w:t xml:space="preserve">: </w:t>
      </w:r>
      <w:r w:rsidRPr="092C0C3B">
        <w:rPr>
          <w:rFonts w:ascii="Marianne Light" w:hAnsi="Marianne Light"/>
          <w:b/>
          <w:bCs/>
          <w:i/>
          <w:iCs/>
          <w:sz w:val="18"/>
          <w:szCs w:val="18"/>
          <w:highlight w:val="lightGray"/>
        </w:rPr>
        <w:t>… €/MWh (TTC ou HT)</w:t>
      </w:r>
    </w:p>
    <w:p w:rsidRPr="009549F5" w:rsidR="00E9409E" w:rsidP="00E9409E" w:rsidRDefault="00E9409E" w14:paraId="1FCB2A96" w14:textId="77777777">
      <w:pPr>
        <w:rPr>
          <w:rFonts w:ascii="Marianne Light" w:hAnsi="Marianne Light"/>
          <w:b/>
          <w:bCs/>
          <w:i/>
          <w:sz w:val="18"/>
          <w:szCs w:val="18"/>
        </w:rPr>
      </w:pPr>
      <w:r>
        <w:rPr>
          <w:rFonts w:ascii="Marianne Light" w:hAnsi="Marianne Light"/>
          <w:b/>
          <w:bCs/>
          <w:i/>
          <w:sz w:val="18"/>
          <w:szCs w:val="18"/>
        </w:rPr>
        <w:t>En cas de production de froid</w:t>
      </w:r>
      <w:r>
        <w:rPr>
          <w:rFonts w:cs="Calibri"/>
          <w:b/>
          <w:bCs/>
          <w:i/>
          <w:sz w:val="18"/>
          <w:szCs w:val="18"/>
        </w:rPr>
        <w:t> </w:t>
      </w:r>
      <w:r>
        <w:rPr>
          <w:rFonts w:ascii="Marianne Light" w:hAnsi="Marianne Light"/>
          <w:b/>
          <w:bCs/>
          <w:i/>
          <w:sz w:val="18"/>
          <w:szCs w:val="18"/>
        </w:rPr>
        <w:t>:</w:t>
      </w:r>
    </w:p>
    <w:p w:rsidRPr="00D908F2" w:rsidR="000C2D5D" w:rsidP="000C2D5D" w:rsidRDefault="000C2D5D" w14:paraId="394B1236" w14:textId="77777777">
      <w:pPr>
        <w:pStyle w:val="Paragraphedeliste"/>
        <w:numPr>
          <w:ilvl w:val="0"/>
          <w:numId w:val="13"/>
        </w:numPr>
        <w:rPr>
          <w:rFonts w:ascii="Marianne Light" w:hAnsi="Marianne Light"/>
          <w:b/>
          <w:bCs/>
          <w:i/>
          <w:sz w:val="18"/>
          <w:szCs w:val="18"/>
        </w:rPr>
      </w:pPr>
      <w:r w:rsidRPr="00827BDF">
        <w:rPr>
          <w:rFonts w:ascii="Marianne Light" w:hAnsi="Marianne Light"/>
          <w:b/>
          <w:bCs/>
          <w:i/>
          <w:sz w:val="18"/>
          <w:szCs w:val="18"/>
        </w:rPr>
        <w:t>Coût de revient d</w:t>
      </w:r>
      <w:r>
        <w:rPr>
          <w:rFonts w:ascii="Marianne Light" w:hAnsi="Marianne Light"/>
          <w:b/>
          <w:bCs/>
          <w:i/>
          <w:sz w:val="18"/>
          <w:szCs w:val="18"/>
        </w:rPr>
        <w:t xml:space="preserve">u froid </w:t>
      </w:r>
      <w:r w:rsidRPr="00827BDF">
        <w:rPr>
          <w:rFonts w:ascii="Marianne Light" w:hAnsi="Marianne Light"/>
          <w:b/>
          <w:bCs/>
          <w:i/>
          <w:sz w:val="18"/>
          <w:szCs w:val="18"/>
        </w:rPr>
        <w:t>(ou prix de vente d</w:t>
      </w:r>
      <w:r>
        <w:rPr>
          <w:rFonts w:ascii="Marianne Light" w:hAnsi="Marianne Light"/>
          <w:b/>
          <w:bCs/>
          <w:i/>
          <w:sz w:val="18"/>
          <w:szCs w:val="18"/>
        </w:rPr>
        <w:t>u froid</w:t>
      </w:r>
      <w:r w:rsidRPr="00827BDF">
        <w:rPr>
          <w:rFonts w:ascii="Marianne Light" w:hAnsi="Marianne Light"/>
          <w:b/>
          <w:bCs/>
          <w:i/>
          <w:sz w:val="18"/>
          <w:szCs w:val="18"/>
        </w:rPr>
        <w:t>)</w:t>
      </w:r>
      <w:r w:rsidRPr="00827BDF">
        <w:rPr>
          <w:rFonts w:cs="Calibri"/>
          <w:b/>
          <w:bCs/>
          <w:i/>
          <w:sz w:val="18"/>
          <w:szCs w:val="18"/>
        </w:rPr>
        <w:t> </w:t>
      </w:r>
      <w:r>
        <w:rPr>
          <w:rFonts w:ascii="Marianne Light" w:hAnsi="Marianne Light"/>
          <w:b/>
          <w:bCs/>
          <w:i/>
          <w:sz w:val="18"/>
          <w:szCs w:val="18"/>
        </w:rPr>
        <w:t>avant opération</w:t>
      </w:r>
      <w:r w:rsidRPr="00827BDF">
        <w:rPr>
          <w:rFonts w:cs="Calibri"/>
          <w:b/>
          <w:bCs/>
          <w:i/>
          <w:sz w:val="18"/>
          <w:szCs w:val="18"/>
        </w:rPr>
        <w:t xml:space="preserve"> </w:t>
      </w:r>
      <w:r w:rsidRPr="00827BDF">
        <w:rPr>
          <w:rFonts w:ascii="Marianne Light" w:hAnsi="Marianne Light"/>
          <w:b/>
          <w:bCs/>
          <w:i/>
          <w:sz w:val="18"/>
          <w:szCs w:val="18"/>
        </w:rPr>
        <w:t xml:space="preserve">: </w:t>
      </w:r>
      <w:r w:rsidRPr="00827BDF">
        <w:rPr>
          <w:rFonts w:ascii="Marianne Light" w:hAnsi="Marianne Light"/>
          <w:b/>
          <w:bCs/>
          <w:i/>
          <w:sz w:val="18"/>
          <w:szCs w:val="18"/>
          <w:highlight w:val="lightGray"/>
        </w:rPr>
        <w:t>… €/MWh (TTC ou HT)</w:t>
      </w:r>
    </w:p>
    <w:p w:rsidRPr="00827BDF" w:rsidR="00E9409E" w:rsidP="00E9409E" w:rsidRDefault="00E9409E" w14:paraId="502D754A" w14:textId="56069B76">
      <w:pPr>
        <w:pStyle w:val="Paragraphedeliste"/>
        <w:numPr>
          <w:ilvl w:val="0"/>
          <w:numId w:val="13"/>
        </w:numPr>
        <w:rPr>
          <w:rFonts w:ascii="Marianne Light" w:hAnsi="Marianne Light"/>
          <w:b/>
          <w:bCs/>
          <w:i/>
          <w:sz w:val="18"/>
          <w:szCs w:val="18"/>
        </w:rPr>
      </w:pPr>
      <w:r w:rsidRPr="092C0C3B">
        <w:rPr>
          <w:rFonts w:ascii="Marianne Light" w:hAnsi="Marianne Light"/>
          <w:b/>
          <w:bCs/>
          <w:i/>
          <w:iCs/>
          <w:sz w:val="18"/>
          <w:szCs w:val="18"/>
        </w:rPr>
        <w:t>Coût de revient du froid (ou prix de vente du froid)</w:t>
      </w:r>
      <w:r w:rsidRPr="092C0C3B">
        <w:rPr>
          <w:rFonts w:cs="Calibri"/>
          <w:b/>
          <w:bCs/>
          <w:i/>
          <w:iCs/>
          <w:sz w:val="18"/>
          <w:szCs w:val="18"/>
        </w:rPr>
        <w:t> </w:t>
      </w:r>
      <w:r w:rsidRPr="002D5D10" w:rsidR="0097351A">
        <w:rPr>
          <w:rFonts w:ascii="Marianne Light" w:hAnsi="Marianne Light"/>
          <w:b/>
          <w:bCs/>
          <w:i/>
          <w:sz w:val="18"/>
          <w:szCs w:val="18"/>
        </w:rPr>
        <w:t xml:space="preserve">après opération </w:t>
      </w:r>
      <w:r w:rsidRPr="092C0C3B">
        <w:rPr>
          <w:rFonts w:ascii="Marianne Light" w:hAnsi="Marianne Light"/>
          <w:b/>
          <w:bCs/>
          <w:i/>
          <w:iCs/>
          <w:sz w:val="18"/>
          <w:szCs w:val="18"/>
        </w:rPr>
        <w:t>sans subvention</w:t>
      </w:r>
      <w:r w:rsidRPr="092C0C3B">
        <w:rPr>
          <w:rFonts w:cs="Calibri"/>
          <w:b/>
          <w:bCs/>
          <w:i/>
          <w:iCs/>
          <w:sz w:val="18"/>
          <w:szCs w:val="18"/>
        </w:rPr>
        <w:t xml:space="preserve"> </w:t>
      </w:r>
      <w:r w:rsidRPr="092C0C3B">
        <w:rPr>
          <w:rFonts w:ascii="Marianne Light" w:hAnsi="Marianne Light"/>
          <w:b/>
          <w:bCs/>
          <w:i/>
          <w:iCs/>
          <w:sz w:val="18"/>
          <w:szCs w:val="18"/>
        </w:rPr>
        <w:t xml:space="preserve">: </w:t>
      </w:r>
      <w:r w:rsidRPr="092C0C3B">
        <w:rPr>
          <w:rFonts w:ascii="Marianne Light" w:hAnsi="Marianne Light"/>
          <w:b/>
          <w:bCs/>
          <w:i/>
          <w:iCs/>
          <w:sz w:val="18"/>
          <w:szCs w:val="18"/>
          <w:highlight w:val="lightGray"/>
        </w:rPr>
        <w:t>… €/MWh (TTC ou HT)</w:t>
      </w:r>
    </w:p>
    <w:p w:rsidRPr="00DD6B2B" w:rsidR="00E9409E" w:rsidP="00E9409E" w:rsidRDefault="00E9409E" w14:paraId="7AF96595" w14:textId="261166C6">
      <w:pPr>
        <w:pStyle w:val="Paragraphedeliste"/>
        <w:numPr>
          <w:ilvl w:val="0"/>
          <w:numId w:val="13"/>
        </w:numPr>
        <w:rPr>
          <w:rFonts w:ascii="Marianne Light" w:hAnsi="Marianne Light"/>
          <w:b/>
          <w:bCs/>
          <w:i/>
          <w:sz w:val="18"/>
          <w:szCs w:val="18"/>
        </w:rPr>
      </w:pPr>
      <w:r w:rsidRPr="092C0C3B">
        <w:rPr>
          <w:rFonts w:ascii="Marianne Light" w:hAnsi="Marianne Light"/>
          <w:b/>
          <w:bCs/>
          <w:i/>
          <w:iCs/>
          <w:sz w:val="18"/>
          <w:szCs w:val="18"/>
        </w:rPr>
        <w:t>Coût de revient du froid (ou prix de vente du froid)</w:t>
      </w:r>
      <w:r w:rsidRPr="092C0C3B">
        <w:rPr>
          <w:rFonts w:cs="Calibri"/>
          <w:b/>
          <w:bCs/>
          <w:i/>
          <w:iCs/>
          <w:sz w:val="18"/>
          <w:szCs w:val="18"/>
        </w:rPr>
        <w:t> </w:t>
      </w:r>
      <w:r w:rsidRPr="002D5D10" w:rsidR="0097351A">
        <w:rPr>
          <w:rFonts w:ascii="Marianne Light" w:hAnsi="Marianne Light"/>
          <w:b/>
          <w:bCs/>
          <w:i/>
          <w:sz w:val="18"/>
          <w:szCs w:val="18"/>
        </w:rPr>
        <w:t xml:space="preserve">après opération </w:t>
      </w:r>
      <w:r w:rsidRPr="092C0C3B">
        <w:rPr>
          <w:rFonts w:ascii="Marianne Light" w:hAnsi="Marianne Light"/>
          <w:b/>
          <w:bCs/>
          <w:i/>
          <w:iCs/>
          <w:sz w:val="18"/>
          <w:szCs w:val="18"/>
        </w:rPr>
        <w:t>avec subvention</w:t>
      </w:r>
      <w:r w:rsidRPr="092C0C3B">
        <w:rPr>
          <w:rFonts w:cs="Calibri"/>
          <w:b/>
          <w:bCs/>
          <w:i/>
          <w:iCs/>
          <w:sz w:val="18"/>
          <w:szCs w:val="18"/>
        </w:rPr>
        <w:t xml:space="preserve"> </w:t>
      </w:r>
      <w:r w:rsidRPr="092C0C3B">
        <w:rPr>
          <w:rFonts w:ascii="Marianne Light" w:hAnsi="Marianne Light"/>
          <w:b/>
          <w:bCs/>
          <w:i/>
          <w:iCs/>
          <w:sz w:val="18"/>
          <w:szCs w:val="18"/>
        </w:rPr>
        <w:t xml:space="preserve">: </w:t>
      </w:r>
      <w:r w:rsidRPr="092C0C3B">
        <w:rPr>
          <w:rFonts w:ascii="Marianne Light" w:hAnsi="Marianne Light"/>
          <w:b/>
          <w:bCs/>
          <w:i/>
          <w:iCs/>
          <w:sz w:val="18"/>
          <w:szCs w:val="18"/>
          <w:highlight w:val="lightGray"/>
        </w:rPr>
        <w:t>… €/MWh (TTC ou HT)</w:t>
      </w:r>
      <w:bookmarkEnd w:id="133"/>
    </w:p>
    <w:p w:rsidRPr="009549F5" w:rsidR="00E9409E" w:rsidP="00E9409E" w:rsidRDefault="00E9409E" w14:paraId="4CBAECD4" w14:textId="77777777">
      <w:pPr>
        <w:rPr>
          <w:rFonts w:ascii="Marianne Light" w:hAnsi="Marianne Light"/>
          <w:b/>
          <w:bCs/>
          <w:i/>
          <w:sz w:val="18"/>
          <w:szCs w:val="18"/>
        </w:rPr>
      </w:pPr>
      <w:bookmarkStart w:name="_Toc33454436" w:id="134"/>
      <w:bookmarkStart w:name="_Toc53494409" w:id="135"/>
      <w:bookmarkStart w:name="_Toc53494641" w:id="136"/>
      <w:bookmarkStart w:name="_Toc53494749" w:id="137"/>
      <w:bookmarkStart w:name="_Toc53494853" w:id="138"/>
      <w:bookmarkStart w:name="_Toc53496377" w:id="139"/>
      <w:bookmarkStart w:name="_Toc53497412" w:id="140"/>
    </w:p>
    <w:p w:rsidRPr="00DB4C1E" w:rsidR="00E9409E" w:rsidP="00A6335B" w:rsidRDefault="00E9409E" w14:paraId="3A1C69D7" w14:textId="77777777">
      <w:pPr>
        <w:pStyle w:val="Titre2"/>
        <w:numPr>
          <w:ilvl w:val="1"/>
          <w:numId w:val="17"/>
        </w:numPr>
        <w:spacing w:before="120"/>
        <w:jc w:val="both"/>
      </w:pPr>
      <w:bookmarkStart w:name="_Toc55075425" w:id="141"/>
      <w:bookmarkStart w:name="_Toc55143058" w:id="142"/>
      <w:bookmarkStart w:name="_Toc55161925" w:id="143"/>
      <w:bookmarkStart w:name="_Toc55164852" w:id="144"/>
      <w:bookmarkStart w:name="_Toc55218115" w:id="145"/>
      <w:bookmarkStart w:name="_Toc55594353" w:id="146"/>
      <w:bookmarkStart w:name="_Toc56504613" w:id="147"/>
      <w:bookmarkStart w:name="_Toc56506586" w:id="148"/>
      <w:bookmarkStart w:name="_Toc93008417" w:id="149"/>
      <w:bookmarkStart w:name="_Toc93062697" w:id="150"/>
      <w:bookmarkStart w:name="_Toc117888389" w:id="151"/>
      <w:bookmarkStart w:name="_Toc117892246" w:id="152"/>
      <w:bookmarkStart w:name="_Toc120092997" w:id="153"/>
      <w:bookmarkStart w:name="_Toc122355396" w:id="154"/>
      <w:bookmarkStart w:name="_Toc155769425" w:id="155"/>
      <w:r w:rsidRPr="00DB4C1E">
        <w:t>Dimensionnement de l'installation de production En</w:t>
      </w:r>
      <w:r>
        <w:t>R</w:t>
      </w:r>
      <w:r w:rsidRPr="00DB4C1E">
        <w:t>&amp;R</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Pr="00327C66" w:rsidR="00126E36" w:rsidP="00126E36" w:rsidRDefault="00126E36" w14:paraId="53EFBCD5" w14:textId="77777777">
      <w:pPr>
        <w:pStyle w:val="TexteCourant"/>
        <w:rPr>
          <w:i/>
          <w:iCs/>
        </w:rPr>
      </w:pPr>
      <w:r w:rsidRPr="00327C66">
        <w:rPr>
          <w:i/>
          <w:iCs/>
        </w:rPr>
        <w:t xml:space="preserve">Le dimensionnement thermique </w:t>
      </w:r>
      <w:r>
        <w:rPr>
          <w:i/>
          <w:iCs/>
        </w:rPr>
        <w:t xml:space="preserve">de l’installation </w:t>
      </w:r>
      <w:r w:rsidRPr="00327C66">
        <w:rPr>
          <w:i/>
          <w:iCs/>
        </w:rPr>
        <w:t xml:space="preserve">devra être </w:t>
      </w:r>
      <w:r>
        <w:rPr>
          <w:i/>
          <w:iCs/>
        </w:rPr>
        <w:t>effectué</w:t>
      </w:r>
      <w:r w:rsidRPr="00327C66">
        <w:rPr>
          <w:i/>
          <w:iCs/>
        </w:rPr>
        <w:t xml:space="preserve"> en prenant en compte les points suivants : </w:t>
      </w:r>
    </w:p>
    <w:p w:rsidRPr="00327C66" w:rsidR="00126E36" w:rsidP="00126E36" w:rsidRDefault="00126E36" w14:paraId="2F2C2680" w14:textId="77777777">
      <w:pPr>
        <w:pStyle w:val="Pucenoir"/>
        <w:rPr>
          <w:i/>
          <w:iCs/>
        </w:rPr>
      </w:pPr>
      <w:r w:rsidRPr="00327C66">
        <w:rPr>
          <w:i/>
          <w:iCs/>
        </w:rPr>
        <w:t>le plan d’actions d’économie d’énergie</w:t>
      </w:r>
      <w:r>
        <w:rPr>
          <w:i/>
          <w:iCs/>
        </w:rPr>
        <w:t xml:space="preserve"> pour les bâtiments existants, (notamment </w:t>
      </w:r>
      <w:r>
        <w:rPr>
          <w:i/>
          <w:iCs/>
          <w:color w:val="000000" w:themeColor="text1"/>
        </w:rPr>
        <w:t xml:space="preserve">les exigences </w:t>
      </w:r>
      <w:r w:rsidRPr="00903B96">
        <w:rPr>
          <w:i/>
          <w:iCs/>
          <w:color w:val="000000" w:themeColor="text1"/>
        </w:rPr>
        <w:t>du dispositif Eco Energie Tertiaire pour les bâtiments qui y sont soumis</w:t>
      </w:r>
      <w:r>
        <w:rPr>
          <w:i/>
          <w:iCs/>
          <w:color w:val="000000" w:themeColor="text1"/>
        </w:rPr>
        <w:t>)</w:t>
      </w:r>
    </w:p>
    <w:p w:rsidRPr="00327C66" w:rsidR="00126E36" w:rsidP="00126E36" w:rsidRDefault="00126E36" w14:paraId="4BCDBE49" w14:textId="77777777">
      <w:pPr>
        <w:pStyle w:val="Pucenoir"/>
        <w:rPr>
          <w:i/>
          <w:iCs/>
        </w:rPr>
      </w:pPr>
      <w:r w:rsidRPr="00327C66">
        <w:rPr>
          <w:i/>
          <w:iCs/>
        </w:rPr>
        <w:t>la réutilisation des gisements de chaleur fatale</w:t>
      </w:r>
      <w:r>
        <w:rPr>
          <w:i/>
          <w:iCs/>
        </w:rPr>
        <w:t xml:space="preserve"> disponibles localement</w:t>
      </w:r>
      <w:r w:rsidRPr="00327C66">
        <w:rPr>
          <w:i/>
          <w:iCs/>
        </w:rPr>
        <w:t>,</w:t>
      </w:r>
    </w:p>
    <w:p w:rsidRPr="00327C66" w:rsidR="00126E36" w:rsidP="00126E36" w:rsidRDefault="00126E36" w14:paraId="2F09E2CB" w14:textId="77777777">
      <w:pPr>
        <w:pStyle w:val="Pucenoir"/>
        <w:rPr>
          <w:i/>
          <w:iCs/>
        </w:rPr>
      </w:pPr>
      <w:r w:rsidRPr="00327C66">
        <w:rPr>
          <w:i/>
          <w:iCs/>
        </w:rPr>
        <w:t xml:space="preserve">le couplage avec les autres énergies renouvelables pouvant présenter un potentiel important </w:t>
      </w:r>
      <w:r>
        <w:rPr>
          <w:i/>
          <w:iCs/>
        </w:rPr>
        <w:t>et pertinent par rapport aux besoins à couvrir</w:t>
      </w:r>
    </w:p>
    <w:p w:rsidRPr="00C20A9F" w:rsidR="00126E36" w:rsidP="00126E36" w:rsidRDefault="00126E36" w14:paraId="294E4B48" w14:textId="77777777">
      <w:pPr>
        <w:spacing w:after="0"/>
        <w:jc w:val="both"/>
        <w:rPr>
          <w:rFonts w:ascii="Marianne Light" w:hAnsi="Marianne Light"/>
          <w:i/>
          <w:sz w:val="18"/>
          <w:highlight w:val="lightGray"/>
        </w:rPr>
      </w:pPr>
      <w:r>
        <w:rPr>
          <w:rFonts w:ascii="Marianne Light" w:hAnsi="Marianne Light"/>
          <w:i/>
          <w:sz w:val="18"/>
          <w:highlight w:val="lightGray"/>
        </w:rPr>
        <w:t xml:space="preserve">Afin d’optimiser le fonctionnement des équipements de production </w:t>
      </w:r>
      <w:r w:rsidRPr="00C20A9F">
        <w:rPr>
          <w:rFonts w:ascii="Marianne Light" w:hAnsi="Marianne Light"/>
          <w:i/>
          <w:sz w:val="18"/>
          <w:highlight w:val="lightGray"/>
        </w:rPr>
        <w:t>géothermique</w:t>
      </w:r>
      <w:r>
        <w:rPr>
          <w:rFonts w:ascii="Marianne Light" w:hAnsi="Marianne Light"/>
          <w:i/>
          <w:sz w:val="18"/>
          <w:highlight w:val="lightGray"/>
        </w:rPr>
        <w:t>/aérothermique</w:t>
      </w:r>
      <w:r w:rsidRPr="00C20A9F">
        <w:rPr>
          <w:rFonts w:ascii="Marianne Light" w:hAnsi="Marianne Light"/>
          <w:i/>
          <w:sz w:val="18"/>
          <w:highlight w:val="lightGray"/>
        </w:rPr>
        <w:t xml:space="preserve"> et d’appoint / secours </w:t>
      </w:r>
      <w:r w:rsidRPr="00903B96">
        <w:rPr>
          <w:rFonts w:ascii="Marianne Light" w:hAnsi="Marianne Light"/>
          <w:i/>
          <w:color w:val="000000" w:themeColor="text1"/>
          <w:sz w:val="18"/>
          <w:highlight w:val="lightGray"/>
        </w:rPr>
        <w:t>éventuels</w:t>
      </w:r>
      <w:r>
        <w:rPr>
          <w:rFonts w:ascii="Marianne Light" w:hAnsi="Marianne Light"/>
          <w:i/>
          <w:color w:val="000000" w:themeColor="text1"/>
          <w:sz w:val="18"/>
          <w:highlight w:val="lightGray"/>
        </w:rPr>
        <w:t xml:space="preserve"> ainsi que </w:t>
      </w:r>
      <w:r>
        <w:rPr>
          <w:rFonts w:ascii="Marianne Light" w:hAnsi="Marianne Light"/>
          <w:i/>
          <w:sz w:val="18"/>
          <w:highlight w:val="lightGray"/>
        </w:rPr>
        <w:t>le coût des investissements associés, l</w:t>
      </w:r>
      <w:r w:rsidRPr="00C20A9F">
        <w:rPr>
          <w:rFonts w:ascii="Marianne Light" w:hAnsi="Marianne Light"/>
          <w:i/>
          <w:sz w:val="18"/>
          <w:highlight w:val="lightGray"/>
        </w:rPr>
        <w:t xml:space="preserve">es puissances totales en chaud </w:t>
      </w:r>
      <w:r>
        <w:rPr>
          <w:rFonts w:ascii="Marianne Light" w:hAnsi="Marianne Light"/>
          <w:i/>
          <w:sz w:val="18"/>
          <w:highlight w:val="lightGray"/>
        </w:rPr>
        <w:t>(</w:t>
      </w:r>
      <w:r w:rsidRPr="00C20A9F">
        <w:rPr>
          <w:rFonts w:ascii="Marianne Light" w:hAnsi="Marianne Light"/>
          <w:i/>
          <w:sz w:val="18"/>
          <w:highlight w:val="lightGray"/>
        </w:rPr>
        <w:t xml:space="preserve">et </w:t>
      </w:r>
      <w:r>
        <w:rPr>
          <w:rFonts w:ascii="Marianne Light" w:hAnsi="Marianne Light"/>
          <w:i/>
          <w:sz w:val="18"/>
          <w:highlight w:val="lightGray"/>
        </w:rPr>
        <w:t xml:space="preserve">le cas échéant </w:t>
      </w:r>
      <w:r w:rsidRPr="00C20A9F">
        <w:rPr>
          <w:rFonts w:ascii="Marianne Light" w:hAnsi="Marianne Light"/>
          <w:i/>
          <w:sz w:val="18"/>
          <w:highlight w:val="lightGray"/>
        </w:rPr>
        <w:t>en froid</w:t>
      </w:r>
      <w:r>
        <w:rPr>
          <w:rFonts w:ascii="Marianne Light" w:hAnsi="Marianne Light"/>
          <w:i/>
          <w:sz w:val="18"/>
          <w:highlight w:val="lightGray"/>
        </w:rPr>
        <w:t xml:space="preserve">) </w:t>
      </w:r>
      <w:r w:rsidRPr="00C20A9F">
        <w:rPr>
          <w:rFonts w:ascii="Marianne Light" w:hAnsi="Marianne Light"/>
          <w:i/>
          <w:sz w:val="18"/>
          <w:highlight w:val="lightGray"/>
        </w:rPr>
        <w:t xml:space="preserve">à installer par type de production (PAC, appoint) </w:t>
      </w:r>
      <w:r>
        <w:rPr>
          <w:rFonts w:ascii="Marianne Light" w:hAnsi="Marianne Light"/>
          <w:i/>
          <w:sz w:val="18"/>
          <w:highlight w:val="lightGray"/>
        </w:rPr>
        <w:t xml:space="preserve">devront être </w:t>
      </w:r>
      <w:r w:rsidRPr="00C20A9F">
        <w:rPr>
          <w:rFonts w:ascii="Marianne Light" w:hAnsi="Marianne Light"/>
          <w:i/>
          <w:sz w:val="18"/>
          <w:highlight w:val="lightGray"/>
        </w:rPr>
        <w:t>détaillées et justifiées.</w:t>
      </w:r>
    </w:p>
    <w:p w:rsidRPr="00B00426" w:rsidR="00E9409E" w:rsidP="00E9409E" w:rsidRDefault="00E9409E" w14:paraId="59D5C281" w14:textId="77777777">
      <w:pPr>
        <w:spacing w:after="0"/>
        <w:jc w:val="both"/>
        <w:rPr>
          <w:rFonts w:ascii="Marianne Light" w:hAnsi="Marianne Light"/>
          <w:i/>
          <w:sz w:val="18"/>
        </w:rPr>
      </w:pPr>
      <w:r w:rsidRPr="00C20A9F">
        <w:rPr>
          <w:rFonts w:ascii="Marianne Light" w:hAnsi="Marianne Light"/>
          <w:i/>
          <w:sz w:val="18"/>
          <w:highlight w:val="lightGray"/>
        </w:rPr>
        <w:t>Rq : la simulation thermique dynamique n’est pas obligatoire pour le calcul des besoins énergétiques mais ce calcul doit être détaillé et justifié.</w:t>
      </w:r>
    </w:p>
    <w:p w:rsidR="00E9409E" w:rsidP="00E9409E" w:rsidRDefault="00E9409E" w14:paraId="7893BA28" w14:textId="77777777">
      <w:pPr>
        <w:jc w:val="both"/>
        <w:rPr>
          <w:rFonts w:ascii="Marianne Light" w:hAnsi="Marianne Light"/>
          <w:bCs/>
          <w:i/>
          <w:sz w:val="18"/>
          <w:szCs w:val="18"/>
        </w:rPr>
      </w:pPr>
    </w:p>
    <w:p w:rsidRPr="00983402" w:rsidR="00E9409E" w:rsidP="00E9409E" w:rsidRDefault="00E9409E" w14:paraId="565994EE" w14:textId="77777777">
      <w:pPr>
        <w:shd w:val="clear" w:color="auto" w:fill="D9D9D9" w:themeFill="background1" w:themeFillShade="D9"/>
        <w:jc w:val="both"/>
        <w:rPr>
          <w:rFonts w:ascii="Marianne Light" w:hAnsi="Marianne Light" w:cs="Calibri"/>
          <w:i/>
          <w:sz w:val="18"/>
          <w:szCs w:val="18"/>
        </w:rPr>
      </w:pPr>
      <w:r w:rsidRPr="00983402">
        <w:rPr>
          <w:rFonts w:ascii="Marianne Light" w:hAnsi="Marianne Light"/>
          <w:bCs/>
          <w:i/>
          <w:sz w:val="18"/>
          <w:szCs w:val="18"/>
        </w:rPr>
        <w:t xml:space="preserve">Insérer les </w:t>
      </w:r>
      <w:r w:rsidRPr="00983402">
        <w:rPr>
          <w:rFonts w:ascii="Marianne Light" w:hAnsi="Marianne Light"/>
          <w:b/>
          <w:bCs/>
          <w:i/>
          <w:sz w:val="18"/>
          <w:szCs w:val="18"/>
        </w:rPr>
        <w:t>courbes</w:t>
      </w:r>
      <w:r w:rsidRPr="00983402">
        <w:rPr>
          <w:rFonts w:ascii="Marianne Light" w:hAnsi="Marianne Light"/>
          <w:bCs/>
          <w:i/>
          <w:sz w:val="18"/>
          <w:szCs w:val="18"/>
        </w:rPr>
        <w:t xml:space="preserve"> </w:t>
      </w:r>
      <w:r w:rsidRPr="00983402">
        <w:rPr>
          <w:rFonts w:ascii="Marianne Light" w:hAnsi="Marianne Light"/>
          <w:b/>
          <w:bCs/>
          <w:i/>
          <w:sz w:val="18"/>
          <w:szCs w:val="18"/>
        </w:rPr>
        <w:t>monotones avec identification de la couverture base et appoint</w:t>
      </w:r>
      <w:r w:rsidRPr="00983402">
        <w:rPr>
          <w:rFonts w:ascii="Marianne Light" w:hAnsi="Marianne Light" w:cs="Calibri"/>
          <w:i/>
          <w:sz w:val="18"/>
          <w:szCs w:val="18"/>
        </w:rPr>
        <w:t xml:space="preserve"> des puissances de chauffage, de froid et d’ECS appelées sur l’année.</w:t>
      </w:r>
    </w:p>
    <w:p w:rsidRPr="00983402" w:rsidR="00E9409E" w:rsidP="00E9409E" w:rsidRDefault="00E9409E" w14:paraId="45B346CD" w14:textId="77777777">
      <w:pPr>
        <w:spacing w:after="0"/>
        <w:jc w:val="center"/>
        <w:rPr>
          <w:rFonts w:ascii="Marianne Light" w:hAnsi="Marianne Light" w:cs="Calibri"/>
          <w:i/>
          <w:sz w:val="18"/>
          <w:szCs w:val="18"/>
        </w:rPr>
      </w:pPr>
    </w:p>
    <w:p w:rsidRPr="001977D1" w:rsidR="00E9409E" w:rsidP="00E9409E" w:rsidRDefault="00E9409E" w14:paraId="09B0063C" w14:textId="77777777">
      <w:pPr>
        <w:shd w:val="clear" w:color="auto" w:fill="D9D9D9" w:themeFill="background1" w:themeFillShade="D9"/>
        <w:spacing w:line="240" w:lineRule="auto"/>
        <w:jc w:val="both"/>
        <w:rPr>
          <w:rFonts w:ascii="Marianne Light" w:hAnsi="Marianne Light" w:cs="Calibri"/>
          <w:i/>
          <w:sz w:val="18"/>
          <w:szCs w:val="18"/>
        </w:rPr>
      </w:pPr>
      <w:r w:rsidRPr="00983402">
        <w:rPr>
          <w:rFonts w:ascii="Marianne Light" w:hAnsi="Marianne Light" w:cs="Calibri"/>
          <w:i/>
          <w:sz w:val="18"/>
          <w:szCs w:val="18"/>
        </w:rPr>
        <w:t>Dans le cas d’une rénovation, rappeler les caractéristiques des installations existantes</w:t>
      </w:r>
      <w:r w:rsidRPr="00983402">
        <w:rPr>
          <w:rFonts w:cs="Calibri"/>
          <w:i/>
          <w:sz w:val="18"/>
          <w:szCs w:val="18"/>
        </w:rPr>
        <w:t> </w:t>
      </w:r>
      <w:r w:rsidRPr="00983402">
        <w:rPr>
          <w:rFonts w:ascii="Marianne Light" w:hAnsi="Marianne Light" w:cs="Calibri"/>
          <w:i/>
          <w:sz w:val="18"/>
          <w:szCs w:val="18"/>
        </w:rPr>
        <w:t>:</w:t>
      </w:r>
      <w:r>
        <w:rPr>
          <w:rFonts w:ascii="Marianne Light" w:hAnsi="Marianne Light" w:cs="Calibri"/>
          <w:i/>
          <w:sz w:val="18"/>
          <w:szCs w:val="18"/>
        </w:rPr>
        <w:t xml:space="preserve"> </w:t>
      </w:r>
      <w:r w:rsidRPr="001977D1">
        <w:rPr>
          <w:rFonts w:ascii="Marianne Light" w:hAnsi="Marianne Light" w:cs="Calibri"/>
          <w:i/>
          <w:sz w:val="18"/>
          <w:szCs w:val="18"/>
        </w:rPr>
        <w:t xml:space="preserve">puissance, consommations, rendement, </w:t>
      </w:r>
      <w:r>
        <w:rPr>
          <w:rFonts w:ascii="Marianne Light" w:hAnsi="Marianne Light" w:cs="Calibri"/>
          <w:i/>
          <w:sz w:val="18"/>
          <w:szCs w:val="18"/>
        </w:rPr>
        <w:t>mode de production.</w:t>
      </w:r>
      <w:r w:rsidRPr="001977D1">
        <w:rPr>
          <w:rFonts w:ascii="Marianne Light" w:hAnsi="Marianne Light" w:cs="Calibri"/>
          <w:i/>
          <w:sz w:val="18"/>
          <w:szCs w:val="18"/>
        </w:rPr>
        <w:t xml:space="preserve"> Un diagnostic des installations de production est recommandé.</w:t>
      </w:r>
    </w:p>
    <w:p w:rsidRPr="001977D1" w:rsidR="00E9409E" w:rsidP="00E9409E" w:rsidRDefault="00E9409E" w14:paraId="40EBE485" w14:textId="77777777">
      <w:pPr>
        <w:shd w:val="clear" w:color="auto" w:fill="D9D9D9" w:themeFill="background1" w:themeFillShade="D9"/>
        <w:spacing w:line="286" w:lineRule="auto"/>
        <w:jc w:val="both"/>
        <w:rPr>
          <w:rFonts w:ascii="Marianne Light" w:hAnsi="Marianne Light" w:cs="Calibri"/>
          <w:i/>
          <w:sz w:val="18"/>
          <w:szCs w:val="18"/>
        </w:rPr>
      </w:pPr>
      <w:r>
        <w:rPr>
          <w:rFonts w:ascii="Marianne Light" w:hAnsi="Marianne Light" w:cs="Calibri"/>
          <w:i/>
          <w:sz w:val="18"/>
          <w:szCs w:val="18"/>
        </w:rPr>
        <w:t>Préciser les caractéristiques</w:t>
      </w:r>
      <w:r w:rsidRPr="001977D1">
        <w:rPr>
          <w:rFonts w:ascii="Marianne Light" w:hAnsi="Marianne Light" w:cs="Calibri"/>
          <w:i/>
          <w:sz w:val="18"/>
          <w:szCs w:val="18"/>
        </w:rPr>
        <w:t xml:space="preserve"> des émetteurs actuels </w:t>
      </w:r>
      <w:r>
        <w:rPr>
          <w:rFonts w:ascii="Marianne Light" w:hAnsi="Marianne Light" w:cs="Calibri"/>
          <w:i/>
          <w:sz w:val="18"/>
          <w:szCs w:val="18"/>
        </w:rPr>
        <w:t xml:space="preserve">ou prévus </w:t>
      </w:r>
      <w:r w:rsidRPr="001977D1">
        <w:rPr>
          <w:rFonts w:ascii="Marianne Light" w:hAnsi="Marianne Light" w:cs="Calibri"/>
          <w:i/>
          <w:sz w:val="18"/>
          <w:szCs w:val="18"/>
        </w:rPr>
        <w:t>(</w:t>
      </w:r>
      <w:r>
        <w:rPr>
          <w:rFonts w:ascii="Marianne Light" w:hAnsi="Marianne Light" w:cs="Calibri"/>
          <w:i/>
          <w:sz w:val="18"/>
          <w:szCs w:val="18"/>
        </w:rPr>
        <w:t>type et niveaux de température)</w:t>
      </w:r>
      <w:r>
        <w:rPr>
          <w:rFonts w:cs="Calibri"/>
          <w:i/>
          <w:sz w:val="18"/>
          <w:szCs w:val="18"/>
        </w:rPr>
        <w:t> </w:t>
      </w:r>
      <w:r>
        <w:rPr>
          <w:rFonts w:ascii="Marianne Light" w:hAnsi="Marianne Light" w:cs="Calibri"/>
          <w:i/>
          <w:sz w:val="18"/>
          <w:szCs w:val="18"/>
        </w:rPr>
        <w:t>:</w:t>
      </w:r>
    </w:p>
    <w:p w:rsidRPr="00983402" w:rsidR="00E9409E" w:rsidP="6AEA7E54" w:rsidRDefault="00E9409E" w14:paraId="34AA890D" w14:textId="77777777">
      <w:pPr>
        <w:tabs>
          <w:tab w:val="left" w:pos="3571"/>
        </w:tabs>
        <w:ind w:left="113"/>
        <w:rPr>
          <w:rFonts w:ascii="Marianne Light" w:hAnsi="Marianne Light"/>
          <w:b/>
          <w:bCs/>
          <w:sz w:val="18"/>
          <w:szCs w:val="18"/>
        </w:rPr>
      </w:pPr>
      <w:r w:rsidRPr="6AEA7E54">
        <w:rPr>
          <w:rFonts w:ascii="Marianne Light" w:hAnsi="Marianne Light"/>
          <w:b/>
          <w:bCs/>
          <w:sz w:val="18"/>
          <w:szCs w:val="18"/>
        </w:rPr>
        <w:t>Type d’émetteurs (chaud / froid)</w:t>
      </w:r>
      <w:r>
        <w:tab/>
      </w:r>
      <w:r w:rsidRPr="6AEA7E54">
        <w:rPr>
          <w:rFonts w:ascii="Marianne Light" w:hAnsi="Marianne Light"/>
          <w:b/>
          <w:bCs/>
          <w:sz w:val="18"/>
          <w:szCs w:val="18"/>
        </w:rPr>
        <w:t>Régime de températures</w:t>
      </w:r>
    </w:p>
    <w:p w:rsidRPr="00B728DB" w:rsidR="00E9409E" w:rsidP="6AEA7E54" w:rsidRDefault="00E9409E" w14:paraId="0D587D2F" w14:textId="77777777">
      <w:pPr>
        <w:tabs>
          <w:tab w:val="left" w:pos="3571"/>
        </w:tabs>
        <w:spacing w:after="0" w:line="240" w:lineRule="auto"/>
        <w:ind w:left="113"/>
        <w:rPr>
          <w:rFonts w:asciiTheme="minorHAnsi" w:hAnsiTheme="minorHAnsi"/>
        </w:rPr>
      </w:pPr>
      <w:r w:rsidRPr="6AEA7E54">
        <w:rPr>
          <w:rFonts w:asciiTheme="minorHAnsi" w:hAnsiTheme="minorHAnsi"/>
        </w:rPr>
        <w:t>……………………..</w:t>
      </w:r>
      <w:r>
        <w:tab/>
      </w:r>
      <w:r w:rsidRPr="6AEA7E54">
        <w:rPr>
          <w:rFonts w:asciiTheme="minorHAnsi" w:hAnsiTheme="minorHAnsi"/>
        </w:rPr>
        <w:t>…… °C / …… °C</w:t>
      </w:r>
    </w:p>
    <w:p w:rsidRPr="00B728DB" w:rsidR="00E9409E" w:rsidP="00E9409E" w:rsidRDefault="00E9409E" w14:paraId="16C7362A" w14:textId="77777777">
      <w:pPr>
        <w:tabs>
          <w:tab w:val="left" w:pos="3571"/>
        </w:tabs>
        <w:spacing w:after="0" w:line="240" w:lineRule="auto"/>
        <w:ind w:left="113"/>
        <w:rPr>
          <w:rFonts w:asciiTheme="minorHAnsi" w:hAnsiTheme="minorHAnsi"/>
          <w:szCs w:val="22"/>
        </w:rPr>
      </w:pPr>
      <w:r>
        <w:rPr>
          <w:rFonts w:asciiTheme="minorHAnsi" w:hAnsiTheme="minorHAnsi"/>
          <w:szCs w:val="22"/>
        </w:rPr>
        <w:t>……………………..</w:t>
      </w:r>
      <w:r>
        <w:rPr>
          <w:rFonts w:asciiTheme="minorHAnsi" w:hAnsiTheme="minorHAnsi"/>
          <w:szCs w:val="22"/>
        </w:rPr>
        <w:tab/>
      </w:r>
      <w:r>
        <w:rPr>
          <w:rFonts w:asciiTheme="minorHAnsi" w:hAnsiTheme="minorHAnsi"/>
          <w:szCs w:val="22"/>
        </w:rPr>
        <w:t>…… °C / …… °C</w:t>
      </w:r>
    </w:p>
    <w:p w:rsidRPr="00B728DB" w:rsidR="00E9409E" w:rsidP="00E9409E" w:rsidRDefault="00E9409E" w14:paraId="7375A4AC" w14:textId="77777777">
      <w:pPr>
        <w:rPr>
          <w:rFonts w:cs="Calibri" w:asciiTheme="minorHAnsi" w:hAnsiTheme="minorHAnsi"/>
          <w:i/>
        </w:rPr>
      </w:pPr>
    </w:p>
    <w:p w:rsidR="00C137D2" w:rsidP="002475D0" w:rsidRDefault="00E9409E" w14:paraId="1C8F9382" w14:textId="1076DA89">
      <w:pPr>
        <w:rPr>
          <w:rFonts w:ascii="Marianne Light" w:hAnsi="Marianne Light"/>
          <w:b/>
          <w:bCs/>
          <w:sz w:val="18"/>
          <w:szCs w:val="18"/>
        </w:rPr>
      </w:pPr>
      <w:r w:rsidRPr="6AEA7E54">
        <w:rPr>
          <w:rFonts w:ascii="Marianne Light" w:hAnsi="Marianne Light" w:cs="Calibri"/>
          <w:i/>
          <w:iCs/>
          <w:sz w:val="18"/>
          <w:szCs w:val="18"/>
        </w:rPr>
        <w:t>Préciser les performances énergétiques</w:t>
      </w:r>
      <w:r w:rsidRPr="6AEA7E54" w:rsidR="008501D5">
        <w:rPr>
          <w:rFonts w:cs="Calibri"/>
          <w:i/>
          <w:iCs/>
          <w:sz w:val="18"/>
          <w:szCs w:val="18"/>
        </w:rPr>
        <w:t> </w:t>
      </w:r>
      <w:r w:rsidRPr="6AEA7E54" w:rsidR="008501D5">
        <w:rPr>
          <w:rFonts w:ascii="Marianne Light" w:hAnsi="Marianne Light" w:cs="Calibri"/>
          <w:i/>
          <w:iCs/>
          <w:sz w:val="18"/>
          <w:szCs w:val="18"/>
        </w:rPr>
        <w:t>:</w:t>
      </w:r>
      <w:r w:rsidRPr="6AEA7E54">
        <w:rPr>
          <w:rFonts w:ascii="Marianne Light" w:hAnsi="Marianne Light" w:cs="Calibri"/>
          <w:i/>
          <w:iCs/>
          <w:sz w:val="18"/>
          <w:szCs w:val="18"/>
        </w:rPr>
        <w:t xml:space="preserve"> </w:t>
      </w:r>
    </w:p>
    <w:p w:rsidR="00B64FB5" w:rsidP="00B64FB5" w:rsidRDefault="00E9409E" w14:paraId="74502046" w14:textId="77777777">
      <w:pPr>
        <w:tabs>
          <w:tab w:val="left" w:pos="4719"/>
        </w:tabs>
        <w:rPr>
          <w:rFonts w:ascii="Marianne Light" w:hAnsi="Marianne Light"/>
          <w:b/>
          <w:bCs/>
          <w:color w:val="FF0000"/>
          <w:sz w:val="18"/>
          <w:szCs w:val="18"/>
        </w:rPr>
      </w:pPr>
      <w:r w:rsidRPr="6AEA7E54">
        <w:rPr>
          <w:rFonts w:ascii="Marianne Light" w:hAnsi="Marianne Light"/>
          <w:b/>
          <w:bCs/>
          <w:sz w:val="18"/>
          <w:szCs w:val="18"/>
        </w:rPr>
        <w:t>Pour le(s) bâtiment(s) neuf(s)</w:t>
      </w:r>
      <w:r w:rsidR="00C137D2">
        <w:rPr>
          <w:rFonts w:cs="Calibri"/>
          <w:b/>
          <w:bCs/>
          <w:sz w:val="18"/>
          <w:szCs w:val="18"/>
        </w:rPr>
        <w:t> </w:t>
      </w:r>
      <w:r w:rsidR="00C137D2">
        <w:rPr>
          <w:rFonts w:ascii="Marianne Light" w:hAnsi="Marianne Light"/>
          <w:b/>
          <w:bCs/>
          <w:sz w:val="18"/>
          <w:szCs w:val="18"/>
        </w:rPr>
        <w:t>:</w:t>
      </w:r>
      <w:r>
        <w:tab/>
      </w:r>
    </w:p>
    <w:p w:rsidRPr="00A6335B" w:rsidR="00B64FB5" w:rsidP="00B64FB5" w:rsidRDefault="00B64FB5" w14:paraId="3841F8A5" w14:textId="77777777">
      <w:pPr>
        <w:tabs>
          <w:tab w:val="left" w:pos="4719"/>
        </w:tabs>
        <w:rPr>
          <w:rFonts w:ascii="Marianne Light" w:hAnsi="Marianne Light"/>
          <w:b/>
          <w:color w:val="000000" w:themeColor="text1"/>
          <w:sz w:val="18"/>
        </w:rPr>
      </w:pPr>
      <w:r w:rsidRPr="00A6335B">
        <w:rPr>
          <w:rFonts w:ascii="Marianne Light" w:hAnsi="Marianne Light"/>
          <w:b/>
          <w:bCs/>
          <w:color w:val="000000" w:themeColor="text1"/>
          <w:sz w:val="18"/>
          <w:szCs w:val="18"/>
        </w:rPr>
        <w:t>Synthèse des calculs RT ou RE 2020</w:t>
      </w:r>
      <w:r w:rsidRPr="00A6335B">
        <w:rPr>
          <w:rFonts w:ascii="Marianne Light" w:hAnsi="Marianne Light"/>
          <w:color w:val="000000" w:themeColor="text1"/>
          <w:sz w:val="18"/>
          <w:szCs w:val="18"/>
        </w:rPr>
        <w:t xml:space="preserve"> (Bbio, Cep, Cep,nr….) </w:t>
      </w:r>
      <w:r w:rsidRPr="00A6335B">
        <w:rPr>
          <w:rFonts w:cs="Calibri"/>
          <w:color w:val="000000" w:themeColor="text1"/>
          <w:sz w:val="18"/>
          <w:szCs w:val="18"/>
        </w:rPr>
        <w:t> </w:t>
      </w:r>
      <w:r w:rsidRPr="00A6335B">
        <w:rPr>
          <w:rFonts w:ascii="Marianne Light" w:hAnsi="Marianne Light"/>
          <w:color w:val="000000" w:themeColor="text1"/>
          <w:sz w:val="18"/>
        </w:rPr>
        <w:t>:</w:t>
      </w:r>
      <w:r w:rsidRPr="00A6335B">
        <w:rPr>
          <w:rFonts w:ascii="Marianne Light" w:hAnsi="Marianne Light"/>
          <w:color w:val="000000" w:themeColor="text1"/>
          <w:sz w:val="18"/>
        </w:rPr>
        <w:tab/>
      </w:r>
    </w:p>
    <w:p w:rsidRPr="00A6335B" w:rsidR="00E9409E" w:rsidP="00B64FB5" w:rsidRDefault="00E9409E" w14:paraId="11F66397" w14:textId="2D763AF7">
      <w:pPr>
        <w:rPr>
          <w:rFonts w:ascii="Marianne Light" w:hAnsi="Marianne Light"/>
          <w:color w:val="000000" w:themeColor="text1"/>
          <w:sz w:val="18"/>
        </w:rPr>
      </w:pPr>
      <w:r w:rsidRPr="00A6335B">
        <w:rPr>
          <w:rFonts w:ascii="Marianne Light" w:hAnsi="Marianne Light"/>
          <w:b/>
          <w:color w:val="000000" w:themeColor="text1"/>
          <w:sz w:val="18"/>
        </w:rPr>
        <w:t>Pour le(s) bâtiment(s) existant</w:t>
      </w:r>
      <w:r w:rsidRPr="00A6335B">
        <w:rPr>
          <w:rFonts w:ascii="Marianne Light" w:hAnsi="Marianne Light"/>
          <w:color w:val="000000" w:themeColor="text1"/>
          <w:sz w:val="18"/>
        </w:rPr>
        <w:t>(s)</w:t>
      </w:r>
      <w:r w:rsidRPr="00A6335B" w:rsidR="00C137D2">
        <w:rPr>
          <w:rFonts w:cs="Calibri"/>
          <w:color w:val="000000" w:themeColor="text1"/>
          <w:sz w:val="18"/>
        </w:rPr>
        <w:t> </w:t>
      </w:r>
      <w:r w:rsidRPr="00A6335B" w:rsidR="00C137D2">
        <w:rPr>
          <w:rFonts w:ascii="Marianne Light" w:hAnsi="Marianne Light"/>
          <w:color w:val="000000" w:themeColor="text1"/>
          <w:sz w:val="18"/>
        </w:rPr>
        <w:t>:</w:t>
      </w:r>
    </w:p>
    <w:p w:rsidRPr="00A6335B" w:rsidR="00B64FB5" w:rsidP="00B64FB5" w:rsidRDefault="00B64FB5" w14:paraId="541BC773" w14:textId="77777777">
      <w:pPr>
        <w:pStyle w:val="Paragraphedeliste"/>
        <w:numPr>
          <w:ilvl w:val="0"/>
          <w:numId w:val="14"/>
        </w:numPr>
        <w:spacing w:after="0" w:line="240" w:lineRule="auto"/>
        <w:jc w:val="both"/>
        <w:rPr>
          <w:rFonts w:ascii="Marianne Light" w:hAnsi="Marianne Light"/>
          <w:color w:val="000000" w:themeColor="text1"/>
          <w:kern w:val="0"/>
          <w:sz w:val="18"/>
          <w:szCs w:val="18"/>
        </w:rPr>
      </w:pPr>
      <w:r w:rsidRPr="00A6335B">
        <w:rPr>
          <w:rFonts w:ascii="Marianne Light" w:hAnsi="Marianne Light"/>
          <w:color w:val="000000" w:themeColor="text1"/>
          <w:sz w:val="18"/>
          <w:szCs w:val="18"/>
        </w:rPr>
        <w:t>Calculs énergétiques pour caractériser l’état initial et l’état après actions MDE/EnR (STD, méthode DJU, RT Existant, etc.)</w:t>
      </w:r>
    </w:p>
    <w:p w:rsidRPr="00A6335B" w:rsidR="00B64FB5" w:rsidP="00274BD4" w:rsidRDefault="00B64FB5" w14:paraId="48BF7AC4" w14:textId="162AE152">
      <w:pPr>
        <w:pStyle w:val="Paragraphedeliste"/>
        <w:tabs>
          <w:tab w:val="left" w:pos="2416"/>
          <w:tab w:val="left" w:pos="4719"/>
          <w:tab w:val="left" w:pos="7022"/>
        </w:tabs>
        <w:spacing w:after="0" w:line="240" w:lineRule="auto"/>
        <w:ind w:left="833"/>
        <w:rPr>
          <w:rFonts w:ascii="Marianne Light" w:hAnsi="Marianne Light"/>
          <w:color w:val="000000" w:themeColor="text1"/>
          <w:sz w:val="18"/>
        </w:rPr>
      </w:pPr>
    </w:p>
    <w:p w:rsidRPr="00A6335B" w:rsidR="00B64FB5" w:rsidP="00B64FB5" w:rsidRDefault="00B64FB5" w14:paraId="74D591EF" w14:textId="34D619DC">
      <w:pPr>
        <w:pStyle w:val="Paragraphedeliste"/>
        <w:numPr>
          <w:ilvl w:val="0"/>
          <w:numId w:val="14"/>
        </w:numPr>
        <w:spacing w:after="0" w:line="240" w:lineRule="auto"/>
        <w:rPr>
          <w:rFonts w:ascii="Marianne Light" w:hAnsi="Marianne Light"/>
          <w:color w:val="000000" w:themeColor="text1"/>
          <w:sz w:val="18"/>
          <w:szCs w:val="18"/>
        </w:rPr>
      </w:pPr>
      <w:r w:rsidRPr="00A6335B">
        <w:rPr>
          <w:rFonts w:ascii="Marianne Light" w:hAnsi="Marianne Light"/>
          <w:color w:val="000000" w:themeColor="text1"/>
          <w:sz w:val="18"/>
          <w:szCs w:val="18"/>
        </w:rPr>
        <w:t>Pour les bâtiments soumis au dispositif Eco Energie Tertiaire</w:t>
      </w:r>
      <w:r w:rsidRPr="00A6335B">
        <w:rPr>
          <w:rFonts w:cs="Calibri"/>
          <w:color w:val="000000" w:themeColor="text1"/>
          <w:sz w:val="18"/>
          <w:szCs w:val="18"/>
        </w:rPr>
        <w:t> </w:t>
      </w:r>
      <w:r w:rsidRPr="00A6335B">
        <w:rPr>
          <w:rFonts w:ascii="Marianne Light" w:hAnsi="Marianne Light"/>
          <w:color w:val="000000" w:themeColor="text1"/>
          <w:sz w:val="18"/>
          <w:szCs w:val="18"/>
        </w:rPr>
        <w:t>(DEET) : calcul justifiant la prise en compte des exigences DEET (écart à la référence ou valeurs seuils)</w:t>
      </w:r>
      <w:r w:rsidR="00F3404F">
        <w:rPr>
          <w:rFonts w:ascii="Marianne Light" w:hAnsi="Marianne Light"/>
          <w:color w:val="000000" w:themeColor="text1"/>
          <w:sz w:val="18"/>
          <w:szCs w:val="18"/>
        </w:rPr>
        <w:t>.</w:t>
      </w:r>
    </w:p>
    <w:p w:rsidR="00E9409E" w:rsidP="00E9409E" w:rsidRDefault="00E9409E" w14:paraId="6DDF89BF" w14:textId="77777777">
      <w:pPr>
        <w:jc w:val="both"/>
        <w:rPr>
          <w:rFonts w:ascii="Marianne Light" w:hAnsi="Marianne Light"/>
          <w:i/>
          <w:sz w:val="18"/>
        </w:rPr>
      </w:pPr>
    </w:p>
    <w:p w:rsidR="00E9409E" w:rsidP="00A6335B" w:rsidRDefault="00E9409E" w14:paraId="33B455C1" w14:textId="77777777">
      <w:pPr>
        <w:pStyle w:val="Titre2"/>
        <w:numPr>
          <w:ilvl w:val="1"/>
          <w:numId w:val="17"/>
        </w:numPr>
        <w:spacing w:before="120"/>
        <w:jc w:val="both"/>
      </w:pPr>
      <w:bookmarkStart w:name="_Toc54641635" w:id="156"/>
      <w:bookmarkStart w:name="_Toc54905476" w:id="157"/>
      <w:bookmarkStart w:name="_Toc55164853" w:id="158"/>
      <w:bookmarkStart w:name="_Toc55218116" w:id="159"/>
      <w:bookmarkStart w:name="_Toc55594354" w:id="160"/>
      <w:bookmarkStart w:name="_Toc56504614" w:id="161"/>
      <w:bookmarkStart w:name="_Toc56506587" w:id="162"/>
      <w:bookmarkStart w:name="_Toc93008418" w:id="163"/>
      <w:bookmarkStart w:name="_Toc93062698" w:id="164"/>
      <w:bookmarkStart w:name="_Toc117888390" w:id="165"/>
      <w:bookmarkStart w:name="_Toc117892247" w:id="166"/>
      <w:bookmarkStart w:name="_Toc120092998" w:id="167"/>
      <w:bookmarkStart w:name="_Toc122355397" w:id="168"/>
      <w:bookmarkStart w:name="_Toc155769426" w:id="169"/>
      <w:r w:rsidRPr="00DB4C1E">
        <w:t>Descriptif technique de l'installation et de ses performances</w:t>
      </w:r>
      <w:bookmarkEnd w:id="134"/>
      <w:bookmarkEnd w:id="135"/>
      <w:bookmarkEnd w:id="136"/>
      <w:bookmarkEnd w:id="137"/>
      <w:bookmarkEnd w:id="138"/>
      <w:bookmarkEnd w:id="139"/>
      <w:bookmarkEnd w:id="14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Pr="00740D01" w:rsidR="00E9409E" w:rsidP="00E9409E" w:rsidRDefault="00E9409E" w14:paraId="284AA036" w14:textId="77777777">
      <w:pPr>
        <w:pStyle w:val="Paragraphedeliste"/>
        <w:numPr>
          <w:ilvl w:val="0"/>
          <w:numId w:val="20"/>
        </w:numPr>
        <w:rPr>
          <w:rFonts w:ascii="Marianne" w:hAnsi="Marianne" w:eastAsiaTheme="majorEastAsia" w:cstheme="majorBidi"/>
          <w:color w:val="auto"/>
          <w:kern w:val="0"/>
          <w:sz w:val="26"/>
          <w:szCs w:val="26"/>
          <w:lang w:eastAsia="en-US"/>
          <w14:ligatures w14:val="none"/>
          <w14:cntxtAlts w14:val="0"/>
        </w:rPr>
      </w:pPr>
      <w:r w:rsidRPr="00740D01">
        <w:rPr>
          <w:rFonts w:ascii="Marianne" w:hAnsi="Marianne" w:eastAsiaTheme="majorEastAsia" w:cstheme="majorBidi"/>
          <w:color w:val="auto"/>
          <w:kern w:val="0"/>
          <w:sz w:val="26"/>
          <w:szCs w:val="26"/>
          <w:lang w:eastAsia="en-US"/>
          <w14:ligatures w14:val="none"/>
          <w14:cntxtAlts w14:val="0"/>
        </w:rPr>
        <w:t>Caractéristiques des éq</w:t>
      </w:r>
      <w:r>
        <w:rPr>
          <w:rFonts w:ascii="Marianne" w:hAnsi="Marianne" w:eastAsiaTheme="majorEastAsia" w:cstheme="majorBidi"/>
          <w:color w:val="auto"/>
          <w:kern w:val="0"/>
          <w:sz w:val="26"/>
          <w:szCs w:val="26"/>
          <w:lang w:eastAsia="en-US"/>
          <w14:ligatures w14:val="none"/>
          <w14:cntxtAlts w14:val="0"/>
        </w:rPr>
        <w:t>u</w:t>
      </w:r>
      <w:r w:rsidRPr="00740D01">
        <w:rPr>
          <w:rFonts w:ascii="Marianne" w:hAnsi="Marianne" w:eastAsiaTheme="majorEastAsia" w:cstheme="majorBidi"/>
          <w:color w:val="auto"/>
          <w:kern w:val="0"/>
          <w:sz w:val="26"/>
          <w:szCs w:val="26"/>
          <w:lang w:eastAsia="en-US"/>
          <w14:ligatures w14:val="none"/>
          <w14:cntxtAlts w14:val="0"/>
        </w:rPr>
        <w:t>ipements de production en surface</w:t>
      </w:r>
    </w:p>
    <w:p w:rsidRPr="00561425" w:rsidR="00E9409E" w:rsidP="00E25761" w:rsidRDefault="00E9409E" w14:paraId="51F0FBF3" w14:textId="77777777">
      <w:pPr>
        <w:tabs>
          <w:tab w:val="left" w:pos="567"/>
        </w:tabs>
        <w:jc w:val="both"/>
        <w:rPr>
          <w:rFonts w:ascii="Marianne Light" w:hAnsi="Marianne Light"/>
          <w:i/>
          <w:sz w:val="18"/>
        </w:rPr>
      </w:pPr>
      <w:r w:rsidRPr="00561425">
        <w:rPr>
          <w:rFonts w:ascii="Marianne Light" w:hAnsi="Marianne Light"/>
          <w:i/>
          <w:sz w:val="18"/>
        </w:rPr>
        <w:t>Décrire succinctement les équipements de production en surface justifiés par l’étude des besoins thermiques d</w:t>
      </w:r>
      <w:r>
        <w:rPr>
          <w:rFonts w:ascii="Marianne Light" w:hAnsi="Marianne Light"/>
          <w:i/>
          <w:sz w:val="18"/>
        </w:rPr>
        <w:t>u(d</w:t>
      </w:r>
      <w:r w:rsidRPr="00561425">
        <w:rPr>
          <w:rFonts w:ascii="Marianne Light" w:hAnsi="Marianne Light"/>
          <w:i/>
          <w:sz w:val="18"/>
        </w:rPr>
        <w:t>es</w:t>
      </w:r>
      <w:r>
        <w:rPr>
          <w:rFonts w:ascii="Marianne Light" w:hAnsi="Marianne Light"/>
          <w:i/>
          <w:sz w:val="18"/>
        </w:rPr>
        <w:t>)</w:t>
      </w:r>
      <w:r w:rsidRPr="00561425">
        <w:rPr>
          <w:rFonts w:ascii="Marianne Light" w:hAnsi="Marianne Light"/>
          <w:i/>
          <w:sz w:val="18"/>
        </w:rPr>
        <w:t xml:space="preserve"> bâtiment</w:t>
      </w:r>
      <w:r>
        <w:rPr>
          <w:rFonts w:ascii="Marianne Light" w:hAnsi="Marianne Light"/>
          <w:i/>
          <w:sz w:val="18"/>
        </w:rPr>
        <w:t>(</w:t>
      </w:r>
      <w:r w:rsidRPr="00561425">
        <w:rPr>
          <w:rFonts w:ascii="Marianne Light" w:hAnsi="Marianne Light"/>
          <w:i/>
          <w:sz w:val="18"/>
        </w:rPr>
        <w:t>s</w:t>
      </w:r>
      <w:r>
        <w:rPr>
          <w:rFonts w:ascii="Marianne Light" w:hAnsi="Marianne Light"/>
          <w:i/>
          <w:sz w:val="18"/>
        </w:rPr>
        <w:t>) desservis.</w:t>
      </w:r>
    </w:p>
    <w:p w:rsidRPr="00A50680" w:rsidR="00E9409E" w:rsidP="00E25761" w:rsidRDefault="00E9409E" w14:paraId="24FE8C4B" w14:textId="77777777">
      <w:pPr>
        <w:tabs>
          <w:tab w:val="left" w:pos="567"/>
        </w:tabs>
        <w:jc w:val="both"/>
        <w:rPr>
          <w:rFonts w:ascii="Marianne Light" w:hAnsi="Marianne Light"/>
          <w:i/>
          <w:sz w:val="18"/>
        </w:rPr>
      </w:pPr>
      <w:r w:rsidRPr="00561425">
        <w:rPr>
          <w:rFonts w:ascii="Marianne Light" w:hAnsi="Marianne Light"/>
          <w:i/>
          <w:sz w:val="18"/>
        </w:rPr>
        <w:t>Préciser les principales caractéristiques techniques et performances des équipements de production incluant éventuellement les appoints/secours via le tableau</w:t>
      </w:r>
      <w:r>
        <w:rPr>
          <w:rFonts w:ascii="Marianne Light" w:hAnsi="Marianne Light"/>
          <w:i/>
          <w:sz w:val="18"/>
        </w:rPr>
        <w:t xml:space="preserve"> </w:t>
      </w:r>
      <w:r w:rsidRPr="00561425">
        <w:rPr>
          <w:rFonts w:ascii="Marianne Light" w:hAnsi="Marianne Light"/>
          <w:i/>
          <w:sz w:val="18"/>
        </w:rPr>
        <w:t>ci-dessous</w:t>
      </w:r>
      <w:r w:rsidRPr="00561425">
        <w:rPr>
          <w:rFonts w:cs="Calibri"/>
          <w:i/>
          <w:sz w:val="18"/>
        </w:rPr>
        <w:t> </w:t>
      </w:r>
      <w:r w:rsidRPr="00561425">
        <w:rPr>
          <w:rFonts w:ascii="Marianne Light" w:hAnsi="Marianne Light"/>
          <w:i/>
          <w:sz w:val="18"/>
        </w:rPr>
        <w:t>:</w:t>
      </w: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1"/>
        <w:gridCol w:w="4485"/>
        <w:gridCol w:w="1551"/>
        <w:gridCol w:w="1551"/>
        <w:gridCol w:w="1552"/>
      </w:tblGrid>
      <w:tr w:rsidRPr="00561425" w:rsidR="00E9409E" w:rsidTr="00006A60" w14:paraId="5C12606A" w14:textId="77777777">
        <w:tc>
          <w:tcPr>
            <w:tcW w:w="5406" w:type="dxa"/>
            <w:gridSpan w:val="2"/>
            <w:shd w:val="clear" w:color="auto" w:fill="auto"/>
            <w:vAlign w:val="center"/>
          </w:tcPr>
          <w:p w:rsidRPr="00E22CF8" w:rsidR="00E9409E" w:rsidP="00006A60" w:rsidRDefault="00E9409E" w14:paraId="5458EC1E" w14:textId="77777777">
            <w:pPr>
              <w:tabs>
                <w:tab w:val="left" w:pos="567"/>
              </w:tabs>
              <w:rPr>
                <w:rFonts w:ascii="Marianne Light" w:hAnsi="Marianne Light"/>
                <w:sz w:val="18"/>
              </w:rPr>
            </w:pPr>
            <w:r w:rsidRPr="00E22CF8">
              <w:rPr>
                <w:rFonts w:ascii="Marianne Light" w:hAnsi="Marianne Light"/>
                <w:sz w:val="18"/>
              </w:rPr>
              <w:t xml:space="preserve">Production  </w:t>
            </w:r>
            <w:r w:rsidRPr="00E22CF8">
              <w:rPr>
                <w:rFonts w:ascii="Wingdings" w:hAnsi="Wingdings" w:eastAsia="Wingdings" w:cs="Wingdings"/>
                <w:sz w:val="18"/>
              </w:rPr>
              <w:t>F</w:t>
            </w:r>
          </w:p>
        </w:tc>
        <w:tc>
          <w:tcPr>
            <w:tcW w:w="1551" w:type="dxa"/>
            <w:vMerge w:val="restart"/>
            <w:shd w:val="clear" w:color="auto" w:fill="auto"/>
            <w:vAlign w:val="center"/>
          </w:tcPr>
          <w:p w:rsidRPr="00561425" w:rsidR="00E9409E" w:rsidP="00006A60" w:rsidRDefault="00E9409E" w14:paraId="726710B0" w14:textId="77777777">
            <w:pPr>
              <w:tabs>
                <w:tab w:val="left" w:pos="567"/>
              </w:tabs>
              <w:jc w:val="center"/>
              <w:rPr>
                <w:rFonts w:ascii="Marianne Light" w:hAnsi="Marianne Light"/>
                <w:b/>
                <w:bCs/>
                <w:sz w:val="18"/>
                <w:szCs w:val="22"/>
              </w:rPr>
            </w:pPr>
            <w:r w:rsidRPr="00561425">
              <w:rPr>
                <w:rFonts w:ascii="Marianne Light" w:hAnsi="Marianne Light"/>
                <w:b/>
                <w:bCs/>
                <w:sz w:val="18"/>
                <w:szCs w:val="22"/>
              </w:rPr>
              <w:t>Chauffage</w:t>
            </w:r>
          </w:p>
        </w:tc>
        <w:tc>
          <w:tcPr>
            <w:tcW w:w="1551" w:type="dxa"/>
            <w:vMerge w:val="restart"/>
            <w:shd w:val="clear" w:color="auto" w:fill="auto"/>
            <w:vAlign w:val="center"/>
          </w:tcPr>
          <w:p w:rsidRPr="00561425" w:rsidR="00E9409E" w:rsidP="00006A60" w:rsidRDefault="00E9409E" w14:paraId="76F82F50" w14:textId="77777777">
            <w:pPr>
              <w:tabs>
                <w:tab w:val="left" w:pos="567"/>
              </w:tabs>
              <w:jc w:val="center"/>
              <w:rPr>
                <w:rFonts w:ascii="Marianne Light" w:hAnsi="Marianne Light"/>
                <w:b/>
                <w:bCs/>
                <w:sz w:val="18"/>
                <w:szCs w:val="22"/>
              </w:rPr>
            </w:pPr>
            <w:r w:rsidRPr="00561425">
              <w:rPr>
                <w:rFonts w:ascii="Marianne Light" w:hAnsi="Marianne Light"/>
                <w:b/>
                <w:bCs/>
                <w:sz w:val="18"/>
                <w:szCs w:val="22"/>
              </w:rPr>
              <w:t>ECS</w:t>
            </w:r>
          </w:p>
        </w:tc>
        <w:tc>
          <w:tcPr>
            <w:tcW w:w="1552" w:type="dxa"/>
            <w:vMerge w:val="restart"/>
            <w:shd w:val="clear" w:color="auto" w:fill="auto"/>
            <w:vAlign w:val="center"/>
          </w:tcPr>
          <w:p w:rsidRPr="00561425" w:rsidR="00E9409E" w:rsidP="00006A60" w:rsidRDefault="00E9409E" w14:paraId="2A3C082D" w14:textId="77777777">
            <w:pPr>
              <w:tabs>
                <w:tab w:val="left" w:pos="567"/>
              </w:tabs>
              <w:jc w:val="center"/>
              <w:rPr>
                <w:rFonts w:ascii="Marianne Light" w:hAnsi="Marianne Light"/>
                <w:b/>
                <w:bCs/>
                <w:sz w:val="18"/>
                <w:szCs w:val="22"/>
              </w:rPr>
            </w:pPr>
            <w:r w:rsidRPr="00561425">
              <w:rPr>
                <w:rFonts w:ascii="Marianne Light" w:hAnsi="Marianne Light"/>
                <w:b/>
                <w:bCs/>
                <w:sz w:val="18"/>
                <w:szCs w:val="22"/>
              </w:rPr>
              <w:t>Froid*</w:t>
            </w:r>
          </w:p>
        </w:tc>
      </w:tr>
      <w:tr w:rsidRPr="00561425" w:rsidR="00E9409E" w:rsidTr="00006A60" w14:paraId="17E1111D" w14:textId="77777777">
        <w:tc>
          <w:tcPr>
            <w:tcW w:w="5406" w:type="dxa"/>
            <w:gridSpan w:val="2"/>
            <w:shd w:val="clear" w:color="auto" w:fill="auto"/>
            <w:vAlign w:val="center"/>
          </w:tcPr>
          <w:p w:rsidRPr="00E22CF8" w:rsidR="00E9409E" w:rsidP="00006A60" w:rsidRDefault="00E9409E" w14:paraId="4809B9F1" w14:textId="77777777">
            <w:pPr>
              <w:tabs>
                <w:tab w:val="left" w:pos="567"/>
              </w:tabs>
              <w:rPr>
                <w:rFonts w:ascii="Marianne Light" w:hAnsi="Marianne Light"/>
                <w:sz w:val="18"/>
              </w:rPr>
            </w:pPr>
            <w:r w:rsidRPr="00E22CF8">
              <w:rPr>
                <w:rFonts w:ascii="Marianne Light" w:hAnsi="Marianne Light"/>
                <w:sz w:val="18"/>
              </w:rPr>
              <w:t xml:space="preserve">Equipements  </w:t>
            </w:r>
            <w:r w:rsidRPr="00E22CF8">
              <w:rPr>
                <w:rFonts w:ascii="Wingdings" w:hAnsi="Wingdings" w:eastAsia="Wingdings" w:cs="Wingdings"/>
                <w:sz w:val="18"/>
              </w:rPr>
              <w:t>H</w:t>
            </w:r>
          </w:p>
        </w:tc>
        <w:tc>
          <w:tcPr>
            <w:tcW w:w="1551" w:type="dxa"/>
            <w:vMerge/>
            <w:shd w:val="clear" w:color="auto" w:fill="auto"/>
            <w:vAlign w:val="center"/>
          </w:tcPr>
          <w:p w:rsidRPr="00561425" w:rsidR="00E9409E" w:rsidP="00006A60" w:rsidRDefault="00E9409E" w14:paraId="382F40EC" w14:textId="77777777">
            <w:pPr>
              <w:tabs>
                <w:tab w:val="left" w:pos="567"/>
              </w:tabs>
              <w:rPr>
                <w:rFonts w:ascii="Marianne Light" w:hAnsi="Marianne Light"/>
                <w:bCs/>
                <w:sz w:val="18"/>
                <w:szCs w:val="22"/>
              </w:rPr>
            </w:pPr>
          </w:p>
        </w:tc>
        <w:tc>
          <w:tcPr>
            <w:tcW w:w="1551" w:type="dxa"/>
            <w:vMerge/>
            <w:shd w:val="clear" w:color="auto" w:fill="auto"/>
            <w:vAlign w:val="center"/>
          </w:tcPr>
          <w:p w:rsidRPr="00561425" w:rsidR="00E9409E" w:rsidP="00006A60" w:rsidRDefault="00E9409E" w14:paraId="07DA6692" w14:textId="77777777">
            <w:pPr>
              <w:tabs>
                <w:tab w:val="left" w:pos="567"/>
              </w:tabs>
              <w:rPr>
                <w:rFonts w:ascii="Marianne Light" w:hAnsi="Marianne Light"/>
                <w:bCs/>
                <w:sz w:val="18"/>
                <w:szCs w:val="22"/>
              </w:rPr>
            </w:pPr>
          </w:p>
        </w:tc>
        <w:tc>
          <w:tcPr>
            <w:tcW w:w="1552" w:type="dxa"/>
            <w:vMerge/>
            <w:shd w:val="clear" w:color="auto" w:fill="auto"/>
            <w:vAlign w:val="center"/>
          </w:tcPr>
          <w:p w:rsidRPr="00561425" w:rsidR="00E9409E" w:rsidP="00006A60" w:rsidRDefault="00E9409E" w14:paraId="609D916E" w14:textId="77777777">
            <w:pPr>
              <w:tabs>
                <w:tab w:val="left" w:pos="567"/>
              </w:tabs>
              <w:rPr>
                <w:rFonts w:ascii="Marianne Light" w:hAnsi="Marianne Light"/>
                <w:bCs/>
                <w:sz w:val="18"/>
                <w:szCs w:val="22"/>
              </w:rPr>
            </w:pPr>
          </w:p>
        </w:tc>
      </w:tr>
      <w:tr w:rsidRPr="00561425" w:rsidR="00E9409E" w:rsidTr="00006A60" w14:paraId="7814FB81" w14:textId="77777777">
        <w:tc>
          <w:tcPr>
            <w:tcW w:w="921" w:type="dxa"/>
            <w:vMerge w:val="restart"/>
            <w:shd w:val="clear" w:color="auto" w:fill="auto"/>
            <w:textDirection w:val="btLr"/>
            <w:vAlign w:val="center"/>
          </w:tcPr>
          <w:p w:rsidRPr="00561425" w:rsidR="00E9409E" w:rsidP="00006A60" w:rsidRDefault="00E9409E" w14:paraId="305A4B72" w14:textId="77777777">
            <w:pPr>
              <w:tabs>
                <w:tab w:val="left" w:pos="567"/>
              </w:tabs>
              <w:ind w:left="113" w:right="113"/>
              <w:jc w:val="center"/>
              <w:rPr>
                <w:rFonts w:ascii="Marianne Light" w:hAnsi="Marianne Light"/>
                <w:bCs/>
                <w:sz w:val="18"/>
                <w:szCs w:val="22"/>
              </w:rPr>
            </w:pPr>
            <w:r w:rsidRPr="00561425">
              <w:rPr>
                <w:rFonts w:ascii="Marianne Light" w:hAnsi="Marianne Light"/>
                <w:bCs/>
                <w:sz w:val="18"/>
                <w:szCs w:val="22"/>
              </w:rPr>
              <w:t>PAC</w:t>
            </w:r>
          </w:p>
        </w:tc>
        <w:tc>
          <w:tcPr>
            <w:tcW w:w="4485" w:type="dxa"/>
            <w:shd w:val="clear" w:color="auto" w:fill="auto"/>
            <w:vAlign w:val="center"/>
          </w:tcPr>
          <w:p w:rsidRPr="00561425" w:rsidR="00E9409E" w:rsidP="00006A60" w:rsidRDefault="00E9409E" w14:paraId="130D19F3" w14:textId="77777777">
            <w:pPr>
              <w:tabs>
                <w:tab w:val="left" w:pos="567"/>
              </w:tabs>
              <w:spacing w:after="0"/>
              <w:rPr>
                <w:rFonts w:ascii="Marianne Light" w:hAnsi="Marianne Light"/>
                <w:bCs/>
                <w:sz w:val="18"/>
              </w:rPr>
            </w:pPr>
            <w:r w:rsidRPr="00561425">
              <w:rPr>
                <w:rFonts w:ascii="Marianne Light" w:hAnsi="Marianne Light"/>
                <w:sz w:val="18"/>
              </w:rPr>
              <w:t>Type d’équipement (PAC double service, PAC réversible, Thermofrigopompe, PAC gaz, …)</w:t>
            </w:r>
          </w:p>
        </w:tc>
        <w:tc>
          <w:tcPr>
            <w:tcW w:w="1551" w:type="dxa"/>
            <w:shd w:val="clear" w:color="auto" w:fill="auto"/>
            <w:vAlign w:val="center"/>
          </w:tcPr>
          <w:p w:rsidRPr="00561425" w:rsidR="00E9409E" w:rsidP="00006A60" w:rsidRDefault="00E9409E" w14:paraId="78A94854" w14:textId="77777777">
            <w:pPr>
              <w:tabs>
                <w:tab w:val="left" w:pos="567"/>
              </w:tabs>
              <w:rPr>
                <w:rFonts w:ascii="Marianne Light" w:hAnsi="Marianne Light"/>
                <w:bCs/>
                <w:sz w:val="18"/>
              </w:rPr>
            </w:pPr>
          </w:p>
        </w:tc>
        <w:tc>
          <w:tcPr>
            <w:tcW w:w="1551" w:type="dxa"/>
            <w:shd w:val="clear" w:color="auto" w:fill="auto"/>
            <w:vAlign w:val="center"/>
          </w:tcPr>
          <w:p w:rsidRPr="00561425" w:rsidR="00E9409E" w:rsidP="00006A60" w:rsidRDefault="00E9409E" w14:paraId="1148C28B" w14:textId="77777777">
            <w:pPr>
              <w:tabs>
                <w:tab w:val="left" w:pos="567"/>
              </w:tabs>
              <w:rPr>
                <w:rFonts w:ascii="Marianne Light" w:hAnsi="Marianne Light"/>
                <w:bCs/>
                <w:sz w:val="18"/>
              </w:rPr>
            </w:pPr>
          </w:p>
        </w:tc>
        <w:tc>
          <w:tcPr>
            <w:tcW w:w="1552" w:type="dxa"/>
            <w:shd w:val="clear" w:color="auto" w:fill="auto"/>
            <w:vAlign w:val="center"/>
          </w:tcPr>
          <w:p w:rsidRPr="00561425" w:rsidR="00E9409E" w:rsidP="00006A60" w:rsidRDefault="00E9409E" w14:paraId="2F5C0412" w14:textId="77777777">
            <w:pPr>
              <w:tabs>
                <w:tab w:val="left" w:pos="567"/>
              </w:tabs>
              <w:rPr>
                <w:rFonts w:ascii="Marianne Light" w:hAnsi="Marianne Light"/>
                <w:bCs/>
                <w:sz w:val="18"/>
              </w:rPr>
            </w:pPr>
          </w:p>
        </w:tc>
      </w:tr>
      <w:tr w:rsidRPr="00561425" w:rsidR="00E9409E" w:rsidTr="00006A60" w14:paraId="3AEFEF0C" w14:textId="77777777">
        <w:tc>
          <w:tcPr>
            <w:tcW w:w="921" w:type="dxa"/>
            <w:vMerge/>
            <w:shd w:val="clear" w:color="auto" w:fill="auto"/>
            <w:vAlign w:val="center"/>
          </w:tcPr>
          <w:p w:rsidRPr="00561425" w:rsidR="00E9409E" w:rsidP="00006A60" w:rsidRDefault="00E9409E" w14:paraId="58018351" w14:textId="77777777">
            <w:pPr>
              <w:tabs>
                <w:tab w:val="left" w:pos="567"/>
              </w:tabs>
              <w:jc w:val="center"/>
              <w:rPr>
                <w:rFonts w:ascii="Marianne Light" w:hAnsi="Marianne Light"/>
                <w:bCs/>
                <w:sz w:val="18"/>
                <w:szCs w:val="22"/>
              </w:rPr>
            </w:pPr>
          </w:p>
        </w:tc>
        <w:tc>
          <w:tcPr>
            <w:tcW w:w="4485" w:type="dxa"/>
            <w:shd w:val="clear" w:color="auto" w:fill="auto"/>
            <w:vAlign w:val="center"/>
          </w:tcPr>
          <w:p w:rsidRPr="00561425" w:rsidR="00E9409E" w:rsidP="00006A60" w:rsidRDefault="00E9409E" w14:paraId="4D179337" w14:textId="77777777">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rsidRPr="00561425" w:rsidR="00E9409E" w:rsidP="00006A60" w:rsidRDefault="00E9409E" w14:paraId="1C778830" w14:textId="77777777">
            <w:pPr>
              <w:tabs>
                <w:tab w:val="left" w:pos="567"/>
              </w:tabs>
              <w:rPr>
                <w:rFonts w:ascii="Marianne Light" w:hAnsi="Marianne Light"/>
                <w:bCs/>
                <w:sz w:val="18"/>
              </w:rPr>
            </w:pPr>
          </w:p>
        </w:tc>
        <w:tc>
          <w:tcPr>
            <w:tcW w:w="1551" w:type="dxa"/>
            <w:shd w:val="clear" w:color="auto" w:fill="auto"/>
            <w:vAlign w:val="center"/>
          </w:tcPr>
          <w:p w:rsidRPr="00561425" w:rsidR="00E9409E" w:rsidP="00006A60" w:rsidRDefault="00E9409E" w14:paraId="30B05FCC" w14:textId="77777777">
            <w:pPr>
              <w:tabs>
                <w:tab w:val="left" w:pos="567"/>
              </w:tabs>
              <w:rPr>
                <w:rFonts w:ascii="Marianne Light" w:hAnsi="Marianne Light"/>
                <w:bCs/>
                <w:sz w:val="18"/>
              </w:rPr>
            </w:pPr>
          </w:p>
        </w:tc>
        <w:tc>
          <w:tcPr>
            <w:tcW w:w="1552" w:type="dxa"/>
            <w:shd w:val="clear" w:color="auto" w:fill="auto"/>
            <w:vAlign w:val="center"/>
          </w:tcPr>
          <w:p w:rsidRPr="00561425" w:rsidR="00E9409E" w:rsidP="00006A60" w:rsidRDefault="00E9409E" w14:paraId="7957DE16" w14:textId="77777777">
            <w:pPr>
              <w:tabs>
                <w:tab w:val="left" w:pos="567"/>
              </w:tabs>
              <w:rPr>
                <w:rFonts w:ascii="Marianne Light" w:hAnsi="Marianne Light"/>
                <w:bCs/>
                <w:sz w:val="18"/>
              </w:rPr>
            </w:pPr>
          </w:p>
        </w:tc>
      </w:tr>
      <w:tr w:rsidRPr="00561425" w:rsidR="00E9409E" w:rsidTr="00006A60" w14:paraId="25030B8D" w14:textId="77777777">
        <w:tc>
          <w:tcPr>
            <w:tcW w:w="921" w:type="dxa"/>
            <w:vMerge/>
            <w:shd w:val="clear" w:color="auto" w:fill="auto"/>
            <w:vAlign w:val="center"/>
          </w:tcPr>
          <w:p w:rsidRPr="00561425" w:rsidR="00E9409E" w:rsidP="00006A60" w:rsidRDefault="00E9409E" w14:paraId="21B27F58" w14:textId="77777777">
            <w:pPr>
              <w:tabs>
                <w:tab w:val="left" w:pos="567"/>
              </w:tabs>
              <w:jc w:val="center"/>
              <w:rPr>
                <w:rFonts w:ascii="Marianne Light" w:hAnsi="Marianne Light"/>
                <w:bCs/>
                <w:sz w:val="18"/>
                <w:szCs w:val="22"/>
              </w:rPr>
            </w:pPr>
          </w:p>
        </w:tc>
        <w:tc>
          <w:tcPr>
            <w:tcW w:w="4485" w:type="dxa"/>
            <w:shd w:val="clear" w:color="auto" w:fill="auto"/>
            <w:vAlign w:val="center"/>
          </w:tcPr>
          <w:p w:rsidRPr="00561425" w:rsidR="00E9409E" w:rsidP="00006A60" w:rsidRDefault="00E9409E" w14:paraId="57CC2098" w14:textId="1114C28A">
            <w:pPr>
              <w:tabs>
                <w:tab w:val="left" w:pos="567"/>
              </w:tabs>
              <w:spacing w:after="0"/>
              <w:rPr>
                <w:rFonts w:ascii="Marianne Light" w:hAnsi="Marianne Light"/>
                <w:bCs/>
                <w:sz w:val="18"/>
              </w:rPr>
            </w:pPr>
            <w:r w:rsidRPr="00561425">
              <w:rPr>
                <w:rFonts w:ascii="Marianne Light" w:hAnsi="Marianne Light"/>
                <w:sz w:val="18"/>
              </w:rPr>
              <w:t xml:space="preserve">COP machine </w:t>
            </w:r>
            <w:r w:rsidRPr="00561425" w:rsidR="00E558BA">
              <w:rPr>
                <w:rFonts w:ascii="Marianne Light" w:hAnsi="Marianne Light"/>
                <w:sz w:val="18"/>
              </w:rPr>
              <w:t>constructeur selon</w:t>
            </w:r>
            <w:r w:rsidRPr="00561425">
              <w:rPr>
                <w:rFonts w:ascii="Marianne Light" w:hAnsi="Marianne Light"/>
                <w:sz w:val="18"/>
              </w:rPr>
              <w:t xml:space="preserve"> la norme EN 14511-2**</w:t>
            </w:r>
            <w:r w:rsidRPr="00561425">
              <w:rPr>
                <w:rFonts w:cs="Calibri"/>
                <w:sz w:val="18"/>
              </w:rPr>
              <w:t> </w:t>
            </w:r>
            <w:r w:rsidRPr="00561425">
              <w:rPr>
                <w:rFonts w:ascii="Marianne Light" w:hAnsi="Marianne Light"/>
                <w:sz w:val="18"/>
              </w:rPr>
              <w:t>/ EER machine ***</w:t>
            </w:r>
          </w:p>
        </w:tc>
        <w:tc>
          <w:tcPr>
            <w:tcW w:w="1551" w:type="dxa"/>
            <w:shd w:val="clear" w:color="auto" w:fill="auto"/>
            <w:vAlign w:val="center"/>
          </w:tcPr>
          <w:p w:rsidRPr="00561425" w:rsidR="00E9409E" w:rsidP="00006A60" w:rsidRDefault="00E9409E" w14:paraId="4D0B47F3" w14:textId="77777777">
            <w:pPr>
              <w:tabs>
                <w:tab w:val="left" w:pos="567"/>
              </w:tabs>
              <w:rPr>
                <w:rFonts w:ascii="Marianne Light" w:hAnsi="Marianne Light"/>
                <w:bCs/>
                <w:sz w:val="18"/>
              </w:rPr>
            </w:pPr>
          </w:p>
        </w:tc>
        <w:tc>
          <w:tcPr>
            <w:tcW w:w="1551" w:type="dxa"/>
            <w:shd w:val="clear" w:color="auto" w:fill="auto"/>
            <w:vAlign w:val="center"/>
          </w:tcPr>
          <w:p w:rsidRPr="00561425" w:rsidR="00E9409E" w:rsidP="00006A60" w:rsidRDefault="00E9409E" w14:paraId="44D42239" w14:textId="77777777">
            <w:pPr>
              <w:tabs>
                <w:tab w:val="left" w:pos="567"/>
              </w:tabs>
              <w:rPr>
                <w:rFonts w:ascii="Marianne Light" w:hAnsi="Marianne Light"/>
                <w:bCs/>
                <w:sz w:val="18"/>
              </w:rPr>
            </w:pPr>
          </w:p>
        </w:tc>
        <w:tc>
          <w:tcPr>
            <w:tcW w:w="1552" w:type="dxa"/>
            <w:shd w:val="clear" w:color="auto" w:fill="auto"/>
            <w:vAlign w:val="center"/>
          </w:tcPr>
          <w:p w:rsidRPr="00561425" w:rsidR="00E9409E" w:rsidP="00006A60" w:rsidRDefault="00E9409E" w14:paraId="1931C298" w14:textId="77777777">
            <w:pPr>
              <w:tabs>
                <w:tab w:val="left" w:pos="567"/>
              </w:tabs>
              <w:rPr>
                <w:rFonts w:ascii="Marianne Light" w:hAnsi="Marianne Light"/>
                <w:bCs/>
                <w:sz w:val="18"/>
              </w:rPr>
            </w:pPr>
          </w:p>
        </w:tc>
      </w:tr>
      <w:tr w:rsidRPr="00561425" w:rsidR="00E9409E" w:rsidTr="00006A60" w14:paraId="67E7F297" w14:textId="77777777">
        <w:tc>
          <w:tcPr>
            <w:tcW w:w="921" w:type="dxa"/>
            <w:vMerge/>
            <w:shd w:val="clear" w:color="auto" w:fill="auto"/>
            <w:vAlign w:val="center"/>
          </w:tcPr>
          <w:p w:rsidRPr="00561425" w:rsidR="00E9409E" w:rsidP="00006A60" w:rsidRDefault="00E9409E" w14:paraId="00DEDAE5" w14:textId="77777777">
            <w:pPr>
              <w:tabs>
                <w:tab w:val="left" w:pos="567"/>
              </w:tabs>
              <w:spacing w:after="0"/>
              <w:jc w:val="center"/>
              <w:rPr>
                <w:rFonts w:ascii="Marianne Light" w:hAnsi="Marianne Light"/>
                <w:bCs/>
                <w:sz w:val="18"/>
                <w:szCs w:val="22"/>
              </w:rPr>
            </w:pPr>
          </w:p>
        </w:tc>
        <w:tc>
          <w:tcPr>
            <w:tcW w:w="4485" w:type="dxa"/>
            <w:shd w:val="clear" w:color="auto" w:fill="auto"/>
            <w:vAlign w:val="center"/>
          </w:tcPr>
          <w:p w:rsidRPr="00561425" w:rsidR="00E9409E" w:rsidP="00006A60" w:rsidRDefault="00E9409E" w14:paraId="00803F4A" w14:textId="77777777">
            <w:pPr>
              <w:tabs>
                <w:tab w:val="left" w:pos="567"/>
              </w:tabs>
              <w:spacing w:after="0"/>
              <w:rPr>
                <w:rFonts w:ascii="Marianne Light" w:hAnsi="Marianne Light"/>
                <w:sz w:val="18"/>
              </w:rPr>
            </w:pPr>
            <w:r w:rsidRPr="00561425">
              <w:rPr>
                <w:rFonts w:ascii="Marianne Light" w:hAnsi="Marianne Light"/>
                <w:sz w:val="18"/>
              </w:rPr>
              <w:t>Température de fonctionnement à l’évaporateur (°C)</w:t>
            </w:r>
          </w:p>
        </w:tc>
        <w:tc>
          <w:tcPr>
            <w:tcW w:w="1551" w:type="dxa"/>
            <w:shd w:val="clear" w:color="auto" w:fill="auto"/>
            <w:vAlign w:val="center"/>
          </w:tcPr>
          <w:p w:rsidRPr="00561425" w:rsidR="00E9409E" w:rsidP="00006A60" w:rsidRDefault="00E9409E" w14:paraId="5308A0EC" w14:textId="77777777">
            <w:pPr>
              <w:tabs>
                <w:tab w:val="left" w:pos="567"/>
              </w:tabs>
              <w:spacing w:after="0"/>
              <w:rPr>
                <w:rFonts w:ascii="Marianne Light" w:hAnsi="Marianne Light"/>
                <w:bCs/>
                <w:sz w:val="18"/>
              </w:rPr>
            </w:pPr>
          </w:p>
        </w:tc>
        <w:tc>
          <w:tcPr>
            <w:tcW w:w="1551" w:type="dxa"/>
            <w:shd w:val="clear" w:color="auto" w:fill="auto"/>
            <w:vAlign w:val="center"/>
          </w:tcPr>
          <w:p w:rsidRPr="00561425" w:rsidR="00E9409E" w:rsidP="00006A60" w:rsidRDefault="00E9409E" w14:paraId="0D125510" w14:textId="77777777">
            <w:pPr>
              <w:tabs>
                <w:tab w:val="left" w:pos="567"/>
              </w:tabs>
              <w:spacing w:after="0"/>
              <w:rPr>
                <w:rFonts w:ascii="Marianne Light" w:hAnsi="Marianne Light"/>
                <w:bCs/>
                <w:sz w:val="18"/>
              </w:rPr>
            </w:pPr>
          </w:p>
        </w:tc>
        <w:tc>
          <w:tcPr>
            <w:tcW w:w="1552" w:type="dxa"/>
            <w:shd w:val="clear" w:color="auto" w:fill="auto"/>
            <w:vAlign w:val="center"/>
          </w:tcPr>
          <w:p w:rsidRPr="00561425" w:rsidR="00E9409E" w:rsidP="00006A60" w:rsidRDefault="00E9409E" w14:paraId="13561172" w14:textId="77777777">
            <w:pPr>
              <w:tabs>
                <w:tab w:val="left" w:pos="567"/>
              </w:tabs>
              <w:spacing w:after="0"/>
              <w:rPr>
                <w:rFonts w:ascii="Marianne Light" w:hAnsi="Marianne Light"/>
                <w:bCs/>
                <w:sz w:val="18"/>
              </w:rPr>
            </w:pPr>
          </w:p>
        </w:tc>
      </w:tr>
      <w:tr w:rsidRPr="00561425" w:rsidR="00E9409E" w:rsidTr="00006A60" w14:paraId="112644B8" w14:textId="77777777">
        <w:tc>
          <w:tcPr>
            <w:tcW w:w="921" w:type="dxa"/>
            <w:vMerge/>
            <w:shd w:val="clear" w:color="auto" w:fill="auto"/>
            <w:vAlign w:val="center"/>
          </w:tcPr>
          <w:p w:rsidRPr="00561425" w:rsidR="00E9409E" w:rsidP="00006A60" w:rsidRDefault="00E9409E" w14:paraId="48528331" w14:textId="77777777">
            <w:pPr>
              <w:tabs>
                <w:tab w:val="left" w:pos="567"/>
              </w:tabs>
              <w:spacing w:after="0"/>
              <w:jc w:val="center"/>
              <w:rPr>
                <w:rFonts w:ascii="Marianne Light" w:hAnsi="Marianne Light"/>
                <w:bCs/>
                <w:sz w:val="18"/>
                <w:szCs w:val="22"/>
              </w:rPr>
            </w:pPr>
          </w:p>
        </w:tc>
        <w:tc>
          <w:tcPr>
            <w:tcW w:w="4485" w:type="dxa"/>
            <w:shd w:val="clear" w:color="auto" w:fill="auto"/>
            <w:vAlign w:val="center"/>
          </w:tcPr>
          <w:p w:rsidRPr="00561425" w:rsidR="00E9409E" w:rsidP="00006A60" w:rsidRDefault="00E9409E" w14:paraId="207FBDB4" w14:textId="77777777">
            <w:pPr>
              <w:tabs>
                <w:tab w:val="left" w:pos="567"/>
              </w:tabs>
              <w:spacing w:after="0"/>
              <w:rPr>
                <w:rFonts w:ascii="Marianne Light" w:hAnsi="Marianne Light"/>
                <w:sz w:val="18"/>
              </w:rPr>
            </w:pPr>
            <w:r w:rsidRPr="00561425">
              <w:rPr>
                <w:rFonts w:ascii="Marianne Light" w:hAnsi="Marianne Light"/>
                <w:sz w:val="18"/>
              </w:rPr>
              <w:t>Température de fonctionnement au condenseur (°C)</w:t>
            </w:r>
          </w:p>
        </w:tc>
        <w:tc>
          <w:tcPr>
            <w:tcW w:w="1551" w:type="dxa"/>
            <w:shd w:val="clear" w:color="auto" w:fill="auto"/>
            <w:vAlign w:val="center"/>
          </w:tcPr>
          <w:p w:rsidRPr="00561425" w:rsidR="00E9409E" w:rsidP="00006A60" w:rsidRDefault="00E9409E" w14:paraId="5F9D6021" w14:textId="77777777">
            <w:pPr>
              <w:tabs>
                <w:tab w:val="left" w:pos="567"/>
              </w:tabs>
              <w:spacing w:after="0"/>
              <w:rPr>
                <w:rFonts w:ascii="Marianne Light" w:hAnsi="Marianne Light"/>
                <w:bCs/>
                <w:sz w:val="18"/>
              </w:rPr>
            </w:pPr>
          </w:p>
        </w:tc>
        <w:tc>
          <w:tcPr>
            <w:tcW w:w="1551" w:type="dxa"/>
            <w:shd w:val="clear" w:color="auto" w:fill="auto"/>
            <w:vAlign w:val="center"/>
          </w:tcPr>
          <w:p w:rsidRPr="00561425" w:rsidR="00E9409E" w:rsidP="00006A60" w:rsidRDefault="00E9409E" w14:paraId="337DC59B" w14:textId="77777777">
            <w:pPr>
              <w:tabs>
                <w:tab w:val="left" w:pos="567"/>
              </w:tabs>
              <w:spacing w:after="0"/>
              <w:rPr>
                <w:rFonts w:ascii="Marianne Light" w:hAnsi="Marianne Light"/>
                <w:bCs/>
                <w:sz w:val="18"/>
              </w:rPr>
            </w:pPr>
          </w:p>
        </w:tc>
        <w:tc>
          <w:tcPr>
            <w:tcW w:w="1552" w:type="dxa"/>
            <w:shd w:val="clear" w:color="auto" w:fill="auto"/>
            <w:vAlign w:val="center"/>
          </w:tcPr>
          <w:p w:rsidRPr="00561425" w:rsidR="00E9409E" w:rsidP="00006A60" w:rsidRDefault="00E9409E" w14:paraId="7B128932" w14:textId="77777777">
            <w:pPr>
              <w:tabs>
                <w:tab w:val="left" w:pos="567"/>
              </w:tabs>
              <w:spacing w:after="0"/>
              <w:rPr>
                <w:rFonts w:ascii="Marianne Light" w:hAnsi="Marianne Light"/>
                <w:bCs/>
                <w:sz w:val="18"/>
              </w:rPr>
            </w:pPr>
          </w:p>
        </w:tc>
      </w:tr>
      <w:tr w:rsidRPr="00561425" w:rsidR="00E9409E" w:rsidTr="00006A60" w14:paraId="46FDC230" w14:textId="77777777">
        <w:trPr>
          <w:trHeight w:val="483"/>
        </w:trPr>
        <w:tc>
          <w:tcPr>
            <w:tcW w:w="921" w:type="dxa"/>
            <w:vMerge w:val="restart"/>
            <w:shd w:val="clear" w:color="auto" w:fill="auto"/>
            <w:textDirection w:val="btLr"/>
            <w:vAlign w:val="center"/>
          </w:tcPr>
          <w:p w:rsidRPr="00561425" w:rsidR="00E9409E" w:rsidP="00006A60" w:rsidRDefault="00E9409E" w14:paraId="0426FC92" w14:textId="77777777">
            <w:pPr>
              <w:tabs>
                <w:tab w:val="left" w:pos="567"/>
              </w:tabs>
              <w:spacing w:after="0"/>
              <w:ind w:left="113" w:right="113"/>
              <w:jc w:val="center"/>
              <w:rPr>
                <w:rFonts w:ascii="Marianne Light" w:hAnsi="Marianne Light"/>
                <w:bCs/>
                <w:sz w:val="18"/>
                <w:szCs w:val="22"/>
              </w:rPr>
            </w:pPr>
            <w:r w:rsidRPr="00561425">
              <w:rPr>
                <w:rFonts w:ascii="Marianne Light" w:hAnsi="Marianne Light"/>
                <w:bCs/>
                <w:sz w:val="18"/>
                <w:szCs w:val="22"/>
              </w:rPr>
              <w:t>APPOINT</w:t>
            </w:r>
          </w:p>
        </w:tc>
        <w:tc>
          <w:tcPr>
            <w:tcW w:w="4485" w:type="dxa"/>
            <w:shd w:val="clear" w:color="auto" w:fill="auto"/>
            <w:vAlign w:val="center"/>
          </w:tcPr>
          <w:p w:rsidRPr="00561425" w:rsidR="00E9409E" w:rsidP="00006A60" w:rsidRDefault="00E9409E" w14:paraId="66B42994" w14:textId="77777777">
            <w:pPr>
              <w:tabs>
                <w:tab w:val="left" w:pos="567"/>
              </w:tabs>
              <w:spacing w:after="0"/>
              <w:rPr>
                <w:rFonts w:ascii="Marianne Light" w:hAnsi="Marianne Light"/>
                <w:bCs/>
                <w:sz w:val="18"/>
              </w:rPr>
            </w:pPr>
            <w:r w:rsidRPr="00561425">
              <w:rPr>
                <w:rFonts w:ascii="Marianne Light" w:hAnsi="Marianne Light"/>
                <w:sz w:val="18"/>
              </w:rPr>
              <w:t>Type d’équipement</w:t>
            </w:r>
          </w:p>
        </w:tc>
        <w:tc>
          <w:tcPr>
            <w:tcW w:w="1551" w:type="dxa"/>
            <w:shd w:val="clear" w:color="auto" w:fill="auto"/>
            <w:vAlign w:val="center"/>
          </w:tcPr>
          <w:p w:rsidRPr="00561425" w:rsidR="00E9409E" w:rsidP="00006A60" w:rsidRDefault="00E9409E" w14:paraId="28AC09FA" w14:textId="77777777">
            <w:pPr>
              <w:tabs>
                <w:tab w:val="left" w:pos="567"/>
              </w:tabs>
              <w:spacing w:after="0"/>
              <w:rPr>
                <w:rFonts w:ascii="Marianne Light" w:hAnsi="Marianne Light"/>
                <w:bCs/>
                <w:sz w:val="18"/>
              </w:rPr>
            </w:pPr>
          </w:p>
        </w:tc>
        <w:tc>
          <w:tcPr>
            <w:tcW w:w="1551" w:type="dxa"/>
            <w:shd w:val="clear" w:color="auto" w:fill="auto"/>
            <w:vAlign w:val="center"/>
          </w:tcPr>
          <w:p w:rsidRPr="00561425" w:rsidR="00E9409E" w:rsidP="00006A60" w:rsidRDefault="00E9409E" w14:paraId="6B079548" w14:textId="77777777">
            <w:pPr>
              <w:tabs>
                <w:tab w:val="left" w:pos="567"/>
              </w:tabs>
              <w:spacing w:after="0"/>
              <w:rPr>
                <w:rFonts w:ascii="Marianne Light" w:hAnsi="Marianne Light"/>
                <w:bCs/>
                <w:sz w:val="18"/>
              </w:rPr>
            </w:pPr>
          </w:p>
        </w:tc>
        <w:tc>
          <w:tcPr>
            <w:tcW w:w="1552" w:type="dxa"/>
            <w:shd w:val="clear" w:color="auto" w:fill="auto"/>
            <w:vAlign w:val="center"/>
          </w:tcPr>
          <w:p w:rsidRPr="00561425" w:rsidR="00E9409E" w:rsidP="00006A60" w:rsidRDefault="00E9409E" w14:paraId="1CF6E6B7" w14:textId="77777777">
            <w:pPr>
              <w:tabs>
                <w:tab w:val="left" w:pos="567"/>
              </w:tabs>
              <w:spacing w:after="0"/>
              <w:rPr>
                <w:rFonts w:ascii="Marianne Light" w:hAnsi="Marianne Light"/>
                <w:bCs/>
                <w:sz w:val="18"/>
              </w:rPr>
            </w:pPr>
          </w:p>
        </w:tc>
      </w:tr>
      <w:tr w:rsidRPr="00561425" w:rsidR="00E9409E" w:rsidTr="00006A60" w14:paraId="241BBEE0" w14:textId="77777777">
        <w:trPr>
          <w:trHeight w:val="419"/>
        </w:trPr>
        <w:tc>
          <w:tcPr>
            <w:tcW w:w="921" w:type="dxa"/>
            <w:vMerge/>
            <w:shd w:val="clear" w:color="auto" w:fill="auto"/>
            <w:textDirection w:val="btLr"/>
            <w:vAlign w:val="center"/>
          </w:tcPr>
          <w:p w:rsidRPr="00561425" w:rsidR="00E9409E" w:rsidP="00006A60" w:rsidRDefault="00E9409E" w14:paraId="100F7EC3" w14:textId="77777777">
            <w:pPr>
              <w:tabs>
                <w:tab w:val="left" w:pos="567"/>
              </w:tabs>
              <w:spacing w:after="0"/>
              <w:ind w:left="113" w:right="113"/>
              <w:rPr>
                <w:rFonts w:ascii="Marianne Light" w:hAnsi="Marianne Light"/>
                <w:bCs/>
                <w:sz w:val="18"/>
                <w:szCs w:val="22"/>
              </w:rPr>
            </w:pPr>
          </w:p>
        </w:tc>
        <w:tc>
          <w:tcPr>
            <w:tcW w:w="4485" w:type="dxa"/>
            <w:shd w:val="clear" w:color="auto" w:fill="auto"/>
            <w:vAlign w:val="center"/>
          </w:tcPr>
          <w:p w:rsidRPr="00561425" w:rsidR="00E9409E" w:rsidP="00006A60" w:rsidRDefault="00E9409E" w14:paraId="3D7EB1B7" w14:textId="77777777">
            <w:pPr>
              <w:tabs>
                <w:tab w:val="left" w:pos="567"/>
              </w:tabs>
              <w:spacing w:after="0"/>
              <w:rPr>
                <w:rFonts w:ascii="Marianne Light" w:hAnsi="Marianne Light"/>
                <w:sz w:val="18"/>
              </w:rPr>
            </w:pPr>
            <w:r w:rsidRPr="00561425">
              <w:rPr>
                <w:rFonts w:ascii="Marianne Light" w:hAnsi="Marianne Light"/>
                <w:sz w:val="18"/>
              </w:rPr>
              <w:t>Puissance thermique/frigorifique installée (kW)</w:t>
            </w:r>
          </w:p>
        </w:tc>
        <w:tc>
          <w:tcPr>
            <w:tcW w:w="1551" w:type="dxa"/>
            <w:shd w:val="clear" w:color="auto" w:fill="auto"/>
            <w:vAlign w:val="center"/>
          </w:tcPr>
          <w:p w:rsidRPr="00561425" w:rsidR="00E9409E" w:rsidP="00006A60" w:rsidRDefault="00E9409E" w14:paraId="4074A022" w14:textId="77777777">
            <w:pPr>
              <w:tabs>
                <w:tab w:val="left" w:pos="567"/>
              </w:tabs>
              <w:spacing w:after="0"/>
              <w:rPr>
                <w:rFonts w:ascii="Marianne Light" w:hAnsi="Marianne Light"/>
                <w:bCs/>
                <w:sz w:val="18"/>
              </w:rPr>
            </w:pPr>
          </w:p>
        </w:tc>
        <w:tc>
          <w:tcPr>
            <w:tcW w:w="1551" w:type="dxa"/>
            <w:shd w:val="clear" w:color="auto" w:fill="auto"/>
            <w:vAlign w:val="center"/>
          </w:tcPr>
          <w:p w:rsidRPr="00561425" w:rsidR="00E9409E" w:rsidP="00006A60" w:rsidRDefault="00E9409E" w14:paraId="55300C58" w14:textId="77777777">
            <w:pPr>
              <w:tabs>
                <w:tab w:val="left" w:pos="567"/>
              </w:tabs>
              <w:spacing w:after="0"/>
              <w:rPr>
                <w:rFonts w:ascii="Marianne Light" w:hAnsi="Marianne Light"/>
                <w:bCs/>
                <w:sz w:val="18"/>
              </w:rPr>
            </w:pPr>
          </w:p>
        </w:tc>
        <w:tc>
          <w:tcPr>
            <w:tcW w:w="1552" w:type="dxa"/>
            <w:shd w:val="clear" w:color="auto" w:fill="auto"/>
            <w:vAlign w:val="center"/>
          </w:tcPr>
          <w:p w:rsidRPr="00561425" w:rsidR="00E9409E" w:rsidP="00006A60" w:rsidRDefault="00E9409E" w14:paraId="2F567D90" w14:textId="77777777">
            <w:pPr>
              <w:tabs>
                <w:tab w:val="left" w:pos="567"/>
              </w:tabs>
              <w:spacing w:after="0"/>
              <w:rPr>
                <w:rFonts w:ascii="Marianne Light" w:hAnsi="Marianne Light"/>
                <w:bCs/>
                <w:sz w:val="18"/>
              </w:rPr>
            </w:pPr>
          </w:p>
        </w:tc>
      </w:tr>
      <w:tr w:rsidRPr="00561425" w:rsidR="00E9409E" w:rsidTr="00006A60" w14:paraId="665A8902" w14:textId="77777777">
        <w:trPr>
          <w:trHeight w:val="411"/>
        </w:trPr>
        <w:tc>
          <w:tcPr>
            <w:tcW w:w="921" w:type="dxa"/>
            <w:vMerge/>
            <w:shd w:val="clear" w:color="auto" w:fill="auto"/>
            <w:textDirection w:val="btLr"/>
            <w:vAlign w:val="center"/>
          </w:tcPr>
          <w:p w:rsidRPr="00561425" w:rsidR="00E9409E" w:rsidP="00006A60" w:rsidRDefault="00E9409E" w14:paraId="57766EBE" w14:textId="77777777">
            <w:pPr>
              <w:tabs>
                <w:tab w:val="left" w:pos="567"/>
              </w:tabs>
              <w:spacing w:after="0"/>
              <w:ind w:left="113" w:right="113"/>
              <w:rPr>
                <w:rFonts w:ascii="Marianne Light" w:hAnsi="Marianne Light"/>
                <w:bCs/>
                <w:sz w:val="18"/>
                <w:szCs w:val="22"/>
              </w:rPr>
            </w:pPr>
          </w:p>
        </w:tc>
        <w:tc>
          <w:tcPr>
            <w:tcW w:w="4485" w:type="dxa"/>
            <w:shd w:val="clear" w:color="auto" w:fill="auto"/>
            <w:vAlign w:val="center"/>
          </w:tcPr>
          <w:p w:rsidRPr="00561425" w:rsidR="00E9409E" w:rsidP="00006A60" w:rsidRDefault="00E9409E" w14:paraId="758340EB" w14:textId="77777777">
            <w:pPr>
              <w:tabs>
                <w:tab w:val="left" w:pos="567"/>
              </w:tabs>
              <w:spacing w:after="0"/>
              <w:rPr>
                <w:rFonts w:ascii="Marianne Light" w:hAnsi="Marianne Light"/>
                <w:sz w:val="18"/>
              </w:rPr>
            </w:pPr>
            <w:r w:rsidRPr="00561425">
              <w:rPr>
                <w:rFonts w:ascii="Marianne Light" w:hAnsi="Marianne Light"/>
                <w:sz w:val="18"/>
              </w:rPr>
              <w:t>Rendement PCI (ou EER en froid)</w:t>
            </w:r>
          </w:p>
        </w:tc>
        <w:tc>
          <w:tcPr>
            <w:tcW w:w="1551" w:type="dxa"/>
            <w:shd w:val="clear" w:color="auto" w:fill="auto"/>
            <w:vAlign w:val="center"/>
          </w:tcPr>
          <w:p w:rsidRPr="00561425" w:rsidR="00E9409E" w:rsidP="00006A60" w:rsidRDefault="00E9409E" w14:paraId="475E65AA" w14:textId="77777777">
            <w:pPr>
              <w:tabs>
                <w:tab w:val="left" w:pos="567"/>
              </w:tabs>
              <w:spacing w:after="0"/>
              <w:rPr>
                <w:rFonts w:ascii="Marianne Light" w:hAnsi="Marianne Light"/>
                <w:bCs/>
                <w:sz w:val="18"/>
              </w:rPr>
            </w:pPr>
          </w:p>
        </w:tc>
        <w:tc>
          <w:tcPr>
            <w:tcW w:w="1551" w:type="dxa"/>
            <w:shd w:val="clear" w:color="auto" w:fill="auto"/>
            <w:vAlign w:val="center"/>
          </w:tcPr>
          <w:p w:rsidRPr="00561425" w:rsidR="00E9409E" w:rsidP="00006A60" w:rsidRDefault="00E9409E" w14:paraId="0B6F12FD" w14:textId="77777777">
            <w:pPr>
              <w:tabs>
                <w:tab w:val="left" w:pos="567"/>
              </w:tabs>
              <w:spacing w:after="0"/>
              <w:rPr>
                <w:rFonts w:ascii="Marianne Light" w:hAnsi="Marianne Light"/>
                <w:bCs/>
                <w:sz w:val="18"/>
              </w:rPr>
            </w:pPr>
          </w:p>
        </w:tc>
        <w:tc>
          <w:tcPr>
            <w:tcW w:w="1552" w:type="dxa"/>
            <w:shd w:val="clear" w:color="auto" w:fill="auto"/>
            <w:vAlign w:val="center"/>
          </w:tcPr>
          <w:p w:rsidRPr="00561425" w:rsidR="00E9409E" w:rsidP="00006A60" w:rsidRDefault="00E9409E" w14:paraId="3F381A6C" w14:textId="77777777">
            <w:pPr>
              <w:tabs>
                <w:tab w:val="left" w:pos="567"/>
              </w:tabs>
              <w:spacing w:after="0"/>
              <w:rPr>
                <w:rFonts w:ascii="Marianne Light" w:hAnsi="Marianne Light"/>
                <w:bCs/>
                <w:sz w:val="18"/>
              </w:rPr>
            </w:pPr>
          </w:p>
        </w:tc>
      </w:tr>
      <w:tr w:rsidRPr="00561425" w:rsidR="00E9409E" w:rsidTr="00006A60" w14:paraId="309B19D5" w14:textId="77777777">
        <w:trPr>
          <w:trHeight w:val="554"/>
        </w:trPr>
        <w:tc>
          <w:tcPr>
            <w:tcW w:w="921" w:type="dxa"/>
            <w:vMerge/>
            <w:shd w:val="clear" w:color="auto" w:fill="auto"/>
            <w:vAlign w:val="center"/>
          </w:tcPr>
          <w:p w:rsidRPr="00561425" w:rsidR="00E9409E" w:rsidP="00006A60" w:rsidRDefault="00E9409E" w14:paraId="3A470185" w14:textId="77777777">
            <w:pPr>
              <w:tabs>
                <w:tab w:val="left" w:pos="567"/>
              </w:tabs>
              <w:spacing w:after="0"/>
              <w:rPr>
                <w:rFonts w:ascii="Marianne Light" w:hAnsi="Marianne Light"/>
                <w:bCs/>
                <w:sz w:val="18"/>
                <w:szCs w:val="22"/>
              </w:rPr>
            </w:pPr>
          </w:p>
        </w:tc>
        <w:tc>
          <w:tcPr>
            <w:tcW w:w="4485" w:type="dxa"/>
            <w:shd w:val="clear" w:color="auto" w:fill="auto"/>
            <w:vAlign w:val="center"/>
          </w:tcPr>
          <w:p w:rsidRPr="00561425" w:rsidR="00E9409E" w:rsidP="00006A60" w:rsidRDefault="00E9409E" w14:paraId="51122574" w14:textId="77777777">
            <w:pPr>
              <w:tabs>
                <w:tab w:val="left" w:pos="567"/>
              </w:tabs>
              <w:spacing w:after="0"/>
              <w:rPr>
                <w:rFonts w:ascii="Marianne Light" w:hAnsi="Marianne Light"/>
                <w:sz w:val="18"/>
              </w:rPr>
            </w:pPr>
            <w:r w:rsidRPr="00561425">
              <w:rPr>
                <w:rFonts w:ascii="Marianne Light" w:hAnsi="Marianne Light"/>
                <w:sz w:val="18"/>
              </w:rPr>
              <w:t>Nature du combustible (gaz, fioul, …) ou électricité</w:t>
            </w:r>
          </w:p>
        </w:tc>
        <w:tc>
          <w:tcPr>
            <w:tcW w:w="1551" w:type="dxa"/>
            <w:shd w:val="clear" w:color="auto" w:fill="auto"/>
            <w:vAlign w:val="center"/>
          </w:tcPr>
          <w:p w:rsidRPr="00561425" w:rsidR="00E9409E" w:rsidP="00006A60" w:rsidRDefault="00E9409E" w14:paraId="4033C0B0" w14:textId="77777777">
            <w:pPr>
              <w:tabs>
                <w:tab w:val="left" w:pos="567"/>
              </w:tabs>
              <w:spacing w:after="0"/>
              <w:rPr>
                <w:rFonts w:ascii="Marianne Light" w:hAnsi="Marianne Light"/>
                <w:bCs/>
                <w:sz w:val="18"/>
              </w:rPr>
            </w:pPr>
          </w:p>
        </w:tc>
        <w:tc>
          <w:tcPr>
            <w:tcW w:w="1551" w:type="dxa"/>
            <w:shd w:val="clear" w:color="auto" w:fill="auto"/>
            <w:vAlign w:val="center"/>
          </w:tcPr>
          <w:p w:rsidRPr="00561425" w:rsidR="00E9409E" w:rsidP="00006A60" w:rsidRDefault="00E9409E" w14:paraId="1C73E8D8" w14:textId="77777777">
            <w:pPr>
              <w:tabs>
                <w:tab w:val="left" w:pos="567"/>
              </w:tabs>
              <w:spacing w:after="0"/>
              <w:rPr>
                <w:rFonts w:ascii="Marianne Light" w:hAnsi="Marianne Light"/>
                <w:bCs/>
                <w:sz w:val="18"/>
              </w:rPr>
            </w:pPr>
          </w:p>
        </w:tc>
        <w:tc>
          <w:tcPr>
            <w:tcW w:w="1552" w:type="dxa"/>
            <w:shd w:val="clear" w:color="auto" w:fill="auto"/>
            <w:vAlign w:val="center"/>
          </w:tcPr>
          <w:p w:rsidRPr="00561425" w:rsidR="00E9409E" w:rsidP="00006A60" w:rsidRDefault="00E9409E" w14:paraId="25B87632" w14:textId="77777777">
            <w:pPr>
              <w:tabs>
                <w:tab w:val="left" w:pos="567"/>
              </w:tabs>
              <w:spacing w:after="0"/>
              <w:rPr>
                <w:rFonts w:ascii="Marianne Light" w:hAnsi="Marianne Light"/>
                <w:bCs/>
                <w:sz w:val="18"/>
              </w:rPr>
            </w:pPr>
          </w:p>
        </w:tc>
      </w:tr>
    </w:tbl>
    <w:p w:rsidR="00E9409E" w:rsidP="00E9409E" w:rsidRDefault="00E9409E" w14:paraId="493AC6A9" w14:textId="77777777">
      <w:pPr>
        <w:tabs>
          <w:tab w:val="left" w:pos="851"/>
        </w:tabs>
        <w:spacing w:after="0" w:line="240" w:lineRule="auto"/>
        <w:ind w:left="851" w:hanging="851"/>
        <w:jc w:val="both"/>
        <w:rPr>
          <w:rFonts w:ascii="Marianne Light" w:hAnsi="Marianne Light"/>
          <w:i/>
          <w:sz w:val="18"/>
        </w:rPr>
      </w:pPr>
    </w:p>
    <w:p w:rsidRPr="00561425" w:rsidR="00E9409E" w:rsidP="6AEA7E54" w:rsidRDefault="00E9409E" w14:paraId="6EE429C4" w14:textId="77777777">
      <w:pPr>
        <w:tabs>
          <w:tab w:val="left" w:pos="851"/>
        </w:tabs>
        <w:spacing w:after="0" w:line="240" w:lineRule="auto"/>
        <w:ind w:left="851" w:hanging="851"/>
        <w:jc w:val="both"/>
        <w:rPr>
          <w:rFonts w:ascii="Marianne Light" w:hAnsi="Marianne Light"/>
          <w:i/>
          <w:iCs/>
          <w:sz w:val="18"/>
          <w:szCs w:val="18"/>
        </w:rPr>
      </w:pPr>
      <w:r w:rsidRPr="6AEA7E54">
        <w:rPr>
          <w:rFonts w:ascii="Marianne Light" w:hAnsi="Marianne Light"/>
          <w:i/>
          <w:iCs/>
          <w:sz w:val="18"/>
          <w:szCs w:val="18"/>
        </w:rPr>
        <w:t>* Froid</w:t>
      </w:r>
      <w:r w:rsidRPr="6AEA7E54">
        <w:rPr>
          <w:rFonts w:cs="Calibri"/>
          <w:i/>
          <w:iCs/>
          <w:sz w:val="18"/>
          <w:szCs w:val="18"/>
        </w:rPr>
        <w:t> </w:t>
      </w:r>
      <w:r>
        <w:tab/>
      </w:r>
      <w:r w:rsidRPr="6AEA7E54">
        <w:rPr>
          <w:rFonts w:ascii="Marianne Light" w:hAnsi="Marianne Light"/>
          <w:i/>
          <w:iCs/>
          <w:sz w:val="18"/>
          <w:szCs w:val="18"/>
        </w:rPr>
        <w:t>: Préciser s’il s’agit d’une production de rafraîchissement par géocooling ou de climatisation (froid actif) ou de froid simultané au chaud (thermofrigopompe TFP)</w:t>
      </w:r>
    </w:p>
    <w:p w:rsidRPr="00561425" w:rsidR="00E9409E" w:rsidP="6AEA7E54" w:rsidRDefault="00E9409E" w14:paraId="42234561" w14:textId="77777777">
      <w:pPr>
        <w:tabs>
          <w:tab w:val="left" w:pos="567"/>
          <w:tab w:val="left" w:pos="851"/>
        </w:tabs>
        <w:spacing w:after="0" w:line="240" w:lineRule="auto"/>
        <w:jc w:val="both"/>
        <w:rPr>
          <w:rFonts w:ascii="Marianne Light" w:hAnsi="Marianne Light"/>
          <w:i/>
          <w:iCs/>
          <w:sz w:val="18"/>
          <w:szCs w:val="18"/>
        </w:rPr>
      </w:pPr>
      <w:r w:rsidRPr="6AEA7E54">
        <w:rPr>
          <w:rFonts w:ascii="Marianne Light" w:hAnsi="Marianne Light"/>
          <w:i/>
          <w:iCs/>
          <w:sz w:val="18"/>
          <w:szCs w:val="18"/>
        </w:rPr>
        <w:t>** COP</w:t>
      </w:r>
      <w:r w:rsidRPr="6AEA7E54">
        <w:rPr>
          <w:rFonts w:cs="Calibri"/>
          <w:i/>
          <w:iCs/>
          <w:sz w:val="18"/>
          <w:szCs w:val="18"/>
        </w:rPr>
        <w:t> </w:t>
      </w:r>
      <w:r>
        <w:tab/>
      </w:r>
      <w:r w:rsidRPr="6AEA7E54">
        <w:rPr>
          <w:rFonts w:ascii="Marianne Light" w:hAnsi="Marianne Light"/>
          <w:i/>
          <w:iCs/>
          <w:sz w:val="18"/>
          <w:szCs w:val="18"/>
        </w:rPr>
        <w:t>: Coefficient de Performance constructeur de la PAC</w:t>
      </w:r>
      <w:r w:rsidRPr="6AEA7E54">
        <w:rPr>
          <w:rFonts w:cs="Calibri"/>
          <w:i/>
          <w:iCs/>
          <w:sz w:val="18"/>
          <w:szCs w:val="18"/>
        </w:rPr>
        <w:t> </w:t>
      </w:r>
      <w:r w:rsidRPr="6AEA7E54">
        <w:rPr>
          <w:rFonts w:ascii="Marianne Light" w:hAnsi="Marianne Light"/>
          <w:i/>
          <w:iCs/>
          <w:sz w:val="18"/>
          <w:szCs w:val="18"/>
        </w:rPr>
        <w:t xml:space="preserve">; </w:t>
      </w:r>
    </w:p>
    <w:p w:rsidRPr="00561425" w:rsidR="00E9409E" w:rsidP="5B9E0D54" w:rsidRDefault="00E9409E" w14:paraId="5E2979C5" w14:textId="57D88EB0">
      <w:pPr>
        <w:tabs>
          <w:tab w:val="left" w:pos="851"/>
        </w:tabs>
        <w:spacing w:after="0" w:line="240" w:lineRule="auto"/>
        <w:ind w:left="851" w:hanging="851"/>
        <w:jc w:val="both"/>
        <w:rPr>
          <w:rFonts w:ascii="Marianne Light" w:hAnsi="Marianne Light"/>
          <w:i/>
          <w:iCs/>
          <w:sz w:val="18"/>
          <w:szCs w:val="18"/>
        </w:rPr>
      </w:pPr>
      <w:r w:rsidRPr="00561425">
        <w:rPr>
          <w:rFonts w:ascii="Marianne Light" w:hAnsi="Marianne Light"/>
          <w:i/>
          <w:sz w:val="18"/>
        </w:rPr>
        <w:tab/>
      </w:r>
      <w:r w:rsidRPr="5B9E0D54">
        <w:rPr>
          <w:rFonts w:ascii="Marianne Light" w:hAnsi="Marianne Light"/>
          <w:i/>
          <w:iCs/>
          <w:sz w:val="18"/>
          <w:szCs w:val="18"/>
        </w:rPr>
        <w:t>pour les PAC géothermiques sur sondes</w:t>
      </w:r>
      <w:r w:rsidRPr="5B9E0D54">
        <w:rPr>
          <w:rFonts w:ascii="Marianne Light" w:hAnsi="Marianne Light" w:cs="Calibri"/>
          <w:i/>
          <w:iCs/>
          <w:sz w:val="18"/>
          <w:szCs w:val="18"/>
        </w:rPr>
        <w:t>/géostructures/échangeurs compacts géothermiques</w:t>
      </w:r>
      <w:r w:rsidRPr="5B9E0D54" w:rsidR="49E528BD">
        <w:rPr>
          <w:rFonts w:ascii="Marianne Light" w:hAnsi="Marianne Light" w:cs="Calibri"/>
          <w:i/>
          <w:iCs/>
          <w:sz w:val="18"/>
          <w:szCs w:val="18"/>
        </w:rPr>
        <w:t xml:space="preserve"> </w:t>
      </w:r>
      <w:r w:rsidRPr="5B9E0D54">
        <w:rPr>
          <w:rFonts w:ascii="Marianne Light" w:hAnsi="Marianne Light"/>
          <w:i/>
          <w:iCs/>
          <w:sz w:val="18"/>
          <w:szCs w:val="18"/>
        </w:rPr>
        <w:t>: régimes de température 0/-3°C et 30/35°C</w:t>
      </w:r>
    </w:p>
    <w:p w:rsidR="00E9409E" w:rsidP="6AEA7E54" w:rsidRDefault="00E9409E" w14:paraId="78316B1B" w14:textId="5D9DCE6B">
      <w:pPr>
        <w:tabs>
          <w:tab w:val="left" w:pos="851"/>
        </w:tabs>
        <w:spacing w:after="0" w:line="240" w:lineRule="auto"/>
        <w:ind w:left="851" w:hanging="851"/>
        <w:jc w:val="both"/>
        <w:rPr>
          <w:rFonts w:ascii="Marianne Light" w:hAnsi="Marianne Light"/>
          <w:i/>
          <w:iCs/>
          <w:sz w:val="18"/>
          <w:szCs w:val="18"/>
        </w:rPr>
      </w:pPr>
      <w:r w:rsidRPr="00561425">
        <w:rPr>
          <w:rFonts w:ascii="Marianne Light" w:hAnsi="Marianne Light"/>
          <w:i/>
          <w:sz w:val="18"/>
        </w:rPr>
        <w:tab/>
      </w:r>
      <w:r w:rsidRPr="6AEA7E54">
        <w:rPr>
          <w:rFonts w:ascii="Marianne Light" w:hAnsi="Marianne Light"/>
          <w:i/>
          <w:iCs/>
          <w:sz w:val="18"/>
          <w:szCs w:val="18"/>
        </w:rPr>
        <w:t>pour les PAC géothermiques sur nappe/eaux usées/eau de mer/eaux de surface</w:t>
      </w:r>
      <w:r w:rsidRPr="6AEA7E54">
        <w:rPr>
          <w:rFonts w:cs="Calibri"/>
          <w:i/>
          <w:iCs/>
          <w:sz w:val="18"/>
          <w:szCs w:val="18"/>
        </w:rPr>
        <w:t> </w:t>
      </w:r>
      <w:r w:rsidRPr="6AEA7E54">
        <w:rPr>
          <w:rFonts w:ascii="Marianne Light" w:hAnsi="Marianne Light"/>
          <w:i/>
          <w:iCs/>
          <w:sz w:val="18"/>
          <w:szCs w:val="18"/>
        </w:rPr>
        <w:t>: r</w:t>
      </w:r>
      <w:r w:rsidRPr="6AEA7E54">
        <w:rPr>
          <w:rFonts w:ascii="Marianne Light" w:hAnsi="Marianne Light" w:cs="Marianne Light"/>
          <w:i/>
          <w:iCs/>
          <w:sz w:val="18"/>
          <w:szCs w:val="18"/>
        </w:rPr>
        <w:t>é</w:t>
      </w:r>
      <w:r w:rsidRPr="6AEA7E54">
        <w:rPr>
          <w:rFonts w:ascii="Marianne Light" w:hAnsi="Marianne Light"/>
          <w:i/>
          <w:iCs/>
          <w:sz w:val="18"/>
          <w:szCs w:val="18"/>
        </w:rPr>
        <w:t>gimes de temp</w:t>
      </w:r>
      <w:r w:rsidRPr="6AEA7E54">
        <w:rPr>
          <w:rFonts w:ascii="Marianne Light" w:hAnsi="Marianne Light" w:cs="Marianne Light"/>
          <w:i/>
          <w:iCs/>
          <w:sz w:val="18"/>
          <w:szCs w:val="18"/>
        </w:rPr>
        <w:t>é</w:t>
      </w:r>
      <w:r w:rsidRPr="6AEA7E54">
        <w:rPr>
          <w:rFonts w:ascii="Marianne Light" w:hAnsi="Marianne Light"/>
          <w:i/>
          <w:iCs/>
          <w:sz w:val="18"/>
          <w:szCs w:val="18"/>
        </w:rPr>
        <w:t>rature 10/7°C et 30/35°C</w:t>
      </w:r>
    </w:p>
    <w:p w:rsidRPr="00561425" w:rsidR="008C6C2C" w:rsidP="5B9E0D54" w:rsidRDefault="008C6C2C" w14:paraId="57086ED2" w14:textId="5A7564A5">
      <w:pPr>
        <w:tabs>
          <w:tab w:val="left" w:pos="851"/>
          <w:tab w:val="left" w:pos="4785"/>
        </w:tabs>
        <w:spacing w:after="0" w:line="240" w:lineRule="auto"/>
        <w:jc w:val="both"/>
        <w:rPr>
          <w:rFonts w:ascii="Marianne Light" w:hAnsi="Marianne Light"/>
          <w:i/>
          <w:iCs/>
          <w:sz w:val="18"/>
          <w:szCs w:val="18"/>
        </w:rPr>
      </w:pPr>
      <w:r w:rsidRPr="5B9E0D54">
        <w:rPr>
          <w:rFonts w:ascii="Marianne Light" w:hAnsi="Marianne Light"/>
          <w:i/>
          <w:iCs/>
          <w:sz w:val="18"/>
          <w:szCs w:val="18"/>
        </w:rPr>
        <w:t>pour les PAC aérothermi</w:t>
      </w:r>
      <w:r w:rsidRPr="5B9E0D54" w:rsidR="007D6FA5">
        <w:rPr>
          <w:rFonts w:ascii="Marianne Light" w:hAnsi="Marianne Light"/>
          <w:i/>
          <w:iCs/>
          <w:sz w:val="18"/>
          <w:szCs w:val="18"/>
        </w:rPr>
        <w:t>qu</w:t>
      </w:r>
      <w:r w:rsidRPr="5B9E0D54">
        <w:rPr>
          <w:rFonts w:ascii="Marianne Light" w:hAnsi="Marianne Light"/>
          <w:i/>
          <w:iCs/>
          <w:sz w:val="18"/>
          <w:szCs w:val="18"/>
        </w:rPr>
        <w:t>e</w:t>
      </w:r>
      <w:r w:rsidRPr="5B9E0D54" w:rsidR="007D6FA5">
        <w:rPr>
          <w:rFonts w:ascii="Marianne Light" w:hAnsi="Marianne Light"/>
          <w:i/>
          <w:iCs/>
          <w:sz w:val="18"/>
          <w:szCs w:val="18"/>
        </w:rPr>
        <w:t>s</w:t>
      </w:r>
      <w:r w:rsidRPr="5B9E0D54" w:rsidR="007D6FA5">
        <w:rPr>
          <w:rFonts w:cs="Calibri"/>
          <w:i/>
          <w:iCs/>
          <w:sz w:val="18"/>
          <w:szCs w:val="18"/>
        </w:rPr>
        <w:t> </w:t>
      </w:r>
      <w:r w:rsidRPr="5B9E0D54" w:rsidR="007D6FA5">
        <w:rPr>
          <w:rFonts w:ascii="Marianne Light" w:hAnsi="Marianne Light"/>
          <w:i/>
          <w:iCs/>
          <w:sz w:val="18"/>
          <w:szCs w:val="18"/>
        </w:rPr>
        <w:t xml:space="preserve">: </w:t>
      </w:r>
      <w:r w:rsidRPr="5B9E0D54">
        <w:rPr>
          <w:rFonts w:ascii="Marianne Light" w:hAnsi="Marianne Light"/>
          <w:i/>
          <w:iCs/>
          <w:sz w:val="18"/>
          <w:szCs w:val="18"/>
        </w:rPr>
        <w:t xml:space="preserve">régimes de température </w:t>
      </w:r>
      <w:r w:rsidRPr="5B9E0D54" w:rsidR="00ED68C5">
        <w:rPr>
          <w:rFonts w:ascii="Marianne Light" w:hAnsi="Marianne Light"/>
          <w:i/>
          <w:iCs/>
          <w:sz w:val="18"/>
          <w:szCs w:val="18"/>
        </w:rPr>
        <w:t>4</w:t>
      </w:r>
      <w:r w:rsidRPr="5B9E0D54">
        <w:rPr>
          <w:rFonts w:ascii="Marianne Light" w:hAnsi="Marianne Light"/>
          <w:i/>
          <w:iCs/>
          <w:sz w:val="18"/>
          <w:szCs w:val="18"/>
        </w:rPr>
        <w:t>/</w:t>
      </w:r>
      <w:r w:rsidRPr="5B9E0D54" w:rsidR="00ED68C5">
        <w:rPr>
          <w:rFonts w:ascii="Marianne Light" w:hAnsi="Marianne Light"/>
          <w:i/>
          <w:iCs/>
          <w:sz w:val="18"/>
          <w:szCs w:val="18"/>
        </w:rPr>
        <w:t>7</w:t>
      </w:r>
      <w:r w:rsidRPr="5B9E0D54">
        <w:rPr>
          <w:rFonts w:ascii="Marianne Light" w:hAnsi="Marianne Light"/>
          <w:i/>
          <w:iCs/>
          <w:sz w:val="18"/>
          <w:szCs w:val="18"/>
        </w:rPr>
        <w:t>°C et 30/35°C</w:t>
      </w:r>
    </w:p>
    <w:p w:rsidR="00E9409E" w:rsidP="6AEA7E54" w:rsidRDefault="00E9409E" w14:paraId="1AE6E445" w14:textId="7B081E86">
      <w:pPr>
        <w:tabs>
          <w:tab w:val="left" w:pos="851"/>
        </w:tabs>
        <w:spacing w:after="0" w:line="240" w:lineRule="auto"/>
        <w:jc w:val="both"/>
        <w:rPr>
          <w:rFonts w:ascii="Marianne Light" w:hAnsi="Marianne Light"/>
          <w:i/>
          <w:iCs/>
          <w:sz w:val="18"/>
          <w:szCs w:val="18"/>
        </w:rPr>
      </w:pPr>
      <w:r w:rsidRPr="6AEA7E54">
        <w:rPr>
          <w:rFonts w:ascii="Marianne Light" w:hAnsi="Marianne Light"/>
          <w:i/>
          <w:iCs/>
          <w:sz w:val="18"/>
          <w:szCs w:val="18"/>
        </w:rPr>
        <w:t>*** EER</w:t>
      </w:r>
      <w:r w:rsidRPr="6AEA7E54">
        <w:rPr>
          <w:rFonts w:cs="Calibri"/>
          <w:i/>
          <w:iCs/>
          <w:sz w:val="18"/>
          <w:szCs w:val="18"/>
        </w:rPr>
        <w:t> </w:t>
      </w:r>
      <w:r>
        <w:tab/>
      </w:r>
      <w:r w:rsidRPr="6AEA7E54">
        <w:rPr>
          <w:rFonts w:ascii="Marianne Light" w:hAnsi="Marianne Light"/>
          <w:i/>
          <w:iCs/>
          <w:sz w:val="18"/>
          <w:szCs w:val="18"/>
        </w:rPr>
        <w:t>: Energy Efficiency Ratio de la PAC géothermique ou du groupe froid aérothermique (Coefficient d’Efficacité Energétique en mode froid ou COP normé en mode froid).</w:t>
      </w:r>
    </w:p>
    <w:p w:rsidRPr="00561425" w:rsidR="00E9409E" w:rsidP="00E9409E" w:rsidRDefault="00E9409E" w14:paraId="26CFEF7A" w14:textId="77777777">
      <w:pPr>
        <w:jc w:val="both"/>
        <w:rPr>
          <w:rFonts w:ascii="Marianne Light" w:hAnsi="Marianne Light"/>
          <w:i/>
          <w:sz w:val="18"/>
        </w:rPr>
      </w:pPr>
    </w:p>
    <w:p w:rsidRPr="00740D01" w:rsidR="00E9409E" w:rsidP="00E9409E" w:rsidRDefault="00E9409E" w14:paraId="1222EEF2" w14:textId="77777777">
      <w:pPr>
        <w:pStyle w:val="Paragraphedeliste"/>
        <w:numPr>
          <w:ilvl w:val="0"/>
          <w:numId w:val="20"/>
        </w:numPr>
        <w:rPr>
          <w:rFonts w:ascii="Marianne" w:hAnsi="Marianne" w:eastAsiaTheme="majorEastAsia" w:cstheme="majorBidi"/>
          <w:color w:val="auto"/>
          <w:kern w:val="0"/>
          <w:sz w:val="26"/>
          <w:szCs w:val="26"/>
          <w:lang w:eastAsia="en-US"/>
          <w14:ligatures w14:val="none"/>
          <w14:cntxtAlts w14:val="0"/>
        </w:rPr>
      </w:pPr>
      <w:bookmarkStart w:name="_Toc54905477" w:id="170"/>
      <w:bookmarkStart w:name="_Toc55164854" w:id="171"/>
      <w:bookmarkStart w:name="_Toc55218117" w:id="172"/>
      <w:r w:rsidRPr="00740D01">
        <w:rPr>
          <w:rFonts w:ascii="Marianne" w:hAnsi="Marianne" w:eastAsiaTheme="majorEastAsia" w:cstheme="majorBidi"/>
          <w:color w:val="auto"/>
          <w:kern w:val="0"/>
          <w:sz w:val="26"/>
          <w:szCs w:val="26"/>
          <w:lang w:eastAsia="en-US"/>
          <w14:ligatures w14:val="none"/>
          <w14:cntxtAlts w14:val="0"/>
        </w:rPr>
        <w:t xml:space="preserve">Caractéristiques </w:t>
      </w:r>
      <w:r>
        <w:rPr>
          <w:rFonts w:ascii="Marianne" w:hAnsi="Marianne" w:eastAsiaTheme="majorEastAsia" w:cstheme="majorBidi"/>
          <w:color w:val="auto"/>
          <w:kern w:val="0"/>
          <w:sz w:val="26"/>
          <w:szCs w:val="26"/>
          <w:lang w:eastAsia="en-US"/>
          <w14:ligatures w14:val="none"/>
          <w14:cntxtAlts w14:val="0"/>
        </w:rPr>
        <w:t xml:space="preserve">du captage </w:t>
      </w:r>
      <w:r w:rsidRPr="00740D01">
        <w:rPr>
          <w:rFonts w:ascii="Marianne" w:hAnsi="Marianne" w:eastAsiaTheme="majorEastAsia" w:cstheme="majorBidi"/>
          <w:color w:val="auto"/>
          <w:kern w:val="0"/>
          <w:sz w:val="26"/>
          <w:szCs w:val="26"/>
          <w:lang w:eastAsia="en-US"/>
          <w14:ligatures w14:val="none"/>
          <w14:cntxtAlts w14:val="0"/>
        </w:rPr>
        <w:t>de la ressource EnR&amp;R</w:t>
      </w:r>
      <w:bookmarkEnd w:id="170"/>
      <w:bookmarkEnd w:id="171"/>
      <w:bookmarkEnd w:id="172"/>
    </w:p>
    <w:p w:rsidRPr="00A93564" w:rsidR="00E9409E" w:rsidP="6AEA7E54" w:rsidRDefault="00E9409E" w14:paraId="6135624C" w14:textId="1A7FAA11">
      <w:pPr>
        <w:jc w:val="both"/>
        <w:rPr>
          <w:rFonts w:ascii="Marianne Light" w:hAnsi="Marianne Light"/>
          <w:i/>
          <w:iCs/>
          <w:sz w:val="18"/>
          <w:szCs w:val="18"/>
        </w:rPr>
      </w:pPr>
      <w:r w:rsidRPr="6AEA7E54">
        <w:rPr>
          <w:rFonts w:ascii="Marianne Light" w:hAnsi="Marianne Light"/>
          <w:i/>
          <w:iCs/>
          <w:sz w:val="18"/>
          <w:szCs w:val="18"/>
        </w:rPr>
        <w:t>Compléter uniquement le paragraphe concerné selon la ressource «</w:t>
      </w:r>
      <w:r w:rsidRPr="6AEA7E54">
        <w:rPr>
          <w:rFonts w:cs="Calibri"/>
          <w:i/>
          <w:iCs/>
          <w:sz w:val="18"/>
          <w:szCs w:val="18"/>
        </w:rPr>
        <w:t> </w:t>
      </w:r>
      <w:r w:rsidRPr="6AEA7E54">
        <w:rPr>
          <w:rFonts w:ascii="Marianne Light" w:hAnsi="Marianne Light"/>
          <w:i/>
          <w:iCs/>
          <w:sz w:val="18"/>
          <w:szCs w:val="18"/>
        </w:rPr>
        <w:t>géothermique utilisée (sondes verticales</w:t>
      </w:r>
      <w:r w:rsidRPr="6AEA7E54" w:rsidR="00822057">
        <w:rPr>
          <w:rFonts w:ascii="Marianne Light" w:hAnsi="Marianne Light"/>
          <w:i/>
          <w:iCs/>
          <w:sz w:val="18"/>
          <w:szCs w:val="18"/>
        </w:rPr>
        <w:t xml:space="preserve"> ou déviées</w:t>
      </w:r>
      <w:r w:rsidRPr="6AEA7E54">
        <w:rPr>
          <w:rFonts w:ascii="Marianne Light" w:hAnsi="Marianne Light"/>
          <w:i/>
          <w:iCs/>
          <w:sz w:val="18"/>
          <w:szCs w:val="18"/>
        </w:rPr>
        <w:t>, aquifère superficiel, eau de mer, …)</w:t>
      </w:r>
    </w:p>
    <w:p w:rsidR="000761F8" w:rsidP="000761F8" w:rsidRDefault="000761F8" w14:paraId="0348FB6A" w14:textId="77777777">
      <w:pPr>
        <w:jc w:val="both"/>
        <w:rPr>
          <w:rFonts w:ascii="Marianne Light" w:hAnsi="Marianne Light"/>
          <w:b/>
          <w:i/>
          <w:sz w:val="18"/>
          <w:u w:val="single"/>
        </w:rPr>
      </w:pPr>
      <w:r w:rsidRPr="00076EB4">
        <w:rPr>
          <w:rFonts w:ascii="Marianne Light" w:hAnsi="Marianne Light"/>
          <w:b/>
          <w:i/>
          <w:sz w:val="18"/>
          <w:u w:val="single"/>
        </w:rPr>
        <w:t>Géoth</w:t>
      </w:r>
      <w:r>
        <w:rPr>
          <w:rFonts w:ascii="Marianne Light" w:hAnsi="Marianne Light"/>
          <w:b/>
          <w:i/>
          <w:sz w:val="18"/>
          <w:u w:val="single"/>
        </w:rPr>
        <w:t>ermie sur sondes</w:t>
      </w:r>
    </w:p>
    <w:p w:rsidRPr="001977D1" w:rsidR="000761F8" w:rsidP="5B9E0D54" w:rsidRDefault="000761F8" w14:paraId="21E1CBF4" w14:textId="579100FA">
      <w:pPr>
        <w:shd w:val="clear" w:color="auto" w:fill="D9D9D9" w:themeFill="background1" w:themeFillShade="D9"/>
        <w:tabs>
          <w:tab w:val="left" w:pos="567"/>
        </w:tabs>
        <w:jc w:val="both"/>
        <w:rPr>
          <w:rFonts w:ascii="Marianne Light" w:hAnsi="Marianne Light"/>
          <w:i/>
          <w:iCs/>
          <w:sz w:val="18"/>
          <w:szCs w:val="18"/>
        </w:rPr>
      </w:pPr>
      <w:r w:rsidRPr="5B9E0D54">
        <w:rPr>
          <w:rFonts w:ascii="Marianne Light" w:hAnsi="Marianne Light"/>
          <w:i/>
          <w:iCs/>
          <w:sz w:val="18"/>
          <w:szCs w:val="18"/>
        </w:rPr>
        <w:t xml:space="preserve">Rappeler les principales caractéristiques de la ressource géothermique et des ouvrages sous-sol avec les infos extraites de l’étude de faisabilité sous-sol (le cas échéant rapport du TRT et </w:t>
      </w:r>
      <w:r w:rsidRPr="5B9E0D54">
        <w:rPr>
          <w:rFonts w:ascii="Marianne Light" w:hAnsi="Marianne Light"/>
          <w:i/>
          <w:iCs/>
          <w:sz w:val="18"/>
          <w:szCs w:val="18"/>
          <w:highlight w:val="lightGray"/>
        </w:rPr>
        <w:t>modélisation dynamique sous-sol et surface)</w:t>
      </w:r>
      <w:r w:rsidRPr="5B9E0D54" w:rsidR="17D93B8E">
        <w:rPr>
          <w:rFonts w:ascii="Marianne Light" w:hAnsi="Marianne Light"/>
          <w:i/>
          <w:iCs/>
          <w:sz w:val="18"/>
          <w:szCs w:val="18"/>
          <w:highlight w:val="lightGray"/>
        </w:rPr>
        <w:t xml:space="preserve"> (géomodélisation)</w:t>
      </w:r>
      <w:r w:rsidRPr="5B9E0D54">
        <w:rPr>
          <w:rFonts w:ascii="Marianne Light" w:hAnsi="Marianne Light"/>
          <w:i/>
          <w:iCs/>
          <w:sz w:val="18"/>
          <w:szCs w:val="18"/>
          <w:highlight w:val="lightGray"/>
        </w:rPr>
        <w:t xml:space="preserve"> </w:t>
      </w:r>
      <w:r w:rsidRPr="5B9E0D54">
        <w:rPr>
          <w:rFonts w:ascii="Marianne Light" w:hAnsi="Marianne Light"/>
          <w:i/>
          <w:iCs/>
          <w:sz w:val="18"/>
          <w:szCs w:val="18"/>
        </w:rPr>
        <w:t>réalisée à partir des logiciels FEFLOW, EED, TRNSYS ou logiciel équivalent)</w:t>
      </w:r>
    </w:p>
    <w:p w:rsidRPr="00076EB4" w:rsidR="000761F8" w:rsidP="000761F8" w:rsidRDefault="000761F8" w14:paraId="6E5A1D31" w14:textId="77777777">
      <w:pPr>
        <w:pStyle w:val="Paragraphedeliste"/>
        <w:numPr>
          <w:ilvl w:val="0"/>
          <w:numId w:val="8"/>
        </w:numPr>
        <w:jc w:val="both"/>
        <w:rPr>
          <w:rFonts w:ascii="Marianne Light" w:hAnsi="Marianne Light"/>
          <w:i/>
          <w:sz w:val="18"/>
        </w:rPr>
      </w:pPr>
      <w:r w:rsidRPr="00076EB4">
        <w:rPr>
          <w:rFonts w:ascii="Marianne Light" w:hAnsi="Marianne Light"/>
          <w:i/>
          <w:sz w:val="18"/>
        </w:rPr>
        <w:t>Nombre de sondes (ou pieux énergétiques)</w:t>
      </w:r>
      <w:r>
        <w:rPr>
          <w:rFonts w:cs="Calibri"/>
          <w:i/>
          <w:sz w:val="18"/>
        </w:rPr>
        <w:t> </w:t>
      </w:r>
      <w:r>
        <w:rPr>
          <w:rFonts w:ascii="Marianne Light" w:hAnsi="Marianne Light"/>
          <w:i/>
          <w:sz w:val="18"/>
        </w:rPr>
        <w:t>:</w:t>
      </w:r>
    </w:p>
    <w:p w:rsidRPr="00076EB4" w:rsidR="000761F8" w:rsidP="000761F8" w:rsidRDefault="000761F8" w14:paraId="121ED192" w14:textId="77777777">
      <w:pPr>
        <w:pStyle w:val="Paragraphedeliste"/>
        <w:numPr>
          <w:ilvl w:val="0"/>
          <w:numId w:val="8"/>
        </w:numPr>
        <w:jc w:val="both"/>
        <w:rPr>
          <w:rFonts w:ascii="Marianne Light" w:hAnsi="Marianne Light"/>
          <w:i/>
          <w:sz w:val="18"/>
        </w:rPr>
      </w:pPr>
      <w:r w:rsidRPr="00076EB4">
        <w:rPr>
          <w:rFonts w:ascii="Marianne Light" w:hAnsi="Marianne Light"/>
          <w:i/>
          <w:sz w:val="18"/>
        </w:rPr>
        <w:t>Profondeur des sondes (ou des pieux énergétiques) (m)</w:t>
      </w:r>
      <w:r>
        <w:rPr>
          <w:rFonts w:cs="Calibri"/>
          <w:i/>
          <w:sz w:val="18"/>
        </w:rPr>
        <w:t> </w:t>
      </w:r>
      <w:r>
        <w:rPr>
          <w:rFonts w:ascii="Marianne Light" w:hAnsi="Marianne Light"/>
          <w:i/>
          <w:sz w:val="18"/>
        </w:rPr>
        <w:t>:</w:t>
      </w:r>
    </w:p>
    <w:p w:rsidR="000761F8" w:rsidP="000761F8" w:rsidRDefault="000761F8" w14:paraId="435A8FC0" w14:textId="77777777">
      <w:pPr>
        <w:pStyle w:val="Paragraphedeliste"/>
        <w:numPr>
          <w:ilvl w:val="0"/>
          <w:numId w:val="8"/>
        </w:numPr>
        <w:jc w:val="both"/>
        <w:rPr>
          <w:rFonts w:asciiTheme="minorHAnsi" w:hAnsiTheme="minorHAnsi" w:cstheme="minorHAnsi"/>
          <w:szCs w:val="22"/>
        </w:rPr>
      </w:pPr>
      <w:r w:rsidRPr="00076EB4">
        <w:rPr>
          <w:rFonts w:ascii="Marianne Light" w:hAnsi="Marianne Light"/>
          <w:i/>
          <w:sz w:val="18"/>
        </w:rPr>
        <w:t>Longueur totale forée (m)</w:t>
      </w:r>
      <w:r>
        <w:rPr>
          <w:rFonts w:ascii="Marianne Light" w:hAnsi="Marianne Light"/>
          <w:i/>
          <w:sz w:val="18"/>
        </w:rPr>
        <w:t xml:space="preserve"> </w:t>
      </w:r>
      <w:r w:rsidRPr="00076EB4">
        <w:rPr>
          <w:rFonts w:ascii="Marianne Light" w:hAnsi="Marianne Light"/>
          <w:i/>
          <w:sz w:val="18"/>
        </w:rPr>
        <w:t xml:space="preserve">(Test de réponse thermique exigé si </w:t>
      </w:r>
      <w:r>
        <w:rPr>
          <w:rFonts w:ascii="Marianne Light" w:hAnsi="Marianne Light"/>
          <w:i/>
          <w:sz w:val="18"/>
        </w:rPr>
        <w:t xml:space="preserve">longueur totale </w:t>
      </w:r>
      <w:r w:rsidRPr="00076EB4">
        <w:rPr>
          <w:rFonts w:ascii="Marianne Light" w:hAnsi="Marianne Light"/>
          <w:i/>
          <w:sz w:val="18"/>
        </w:rPr>
        <w:t>&gt; 1000 ml)</w:t>
      </w:r>
      <w:r>
        <w:rPr>
          <w:rFonts w:asciiTheme="minorHAnsi" w:hAnsiTheme="minorHAnsi" w:cstheme="minorHAnsi"/>
          <w:szCs w:val="22"/>
        </w:rPr>
        <w:t> :</w:t>
      </w:r>
    </w:p>
    <w:p w:rsidRPr="00D72AD7" w:rsidR="000761F8" w:rsidP="000761F8" w:rsidRDefault="000761F8" w14:paraId="04499E0F" w14:textId="77777777">
      <w:pPr>
        <w:pStyle w:val="Paragraphedeliste"/>
        <w:numPr>
          <w:ilvl w:val="0"/>
          <w:numId w:val="8"/>
        </w:numPr>
        <w:jc w:val="both"/>
        <w:rPr>
          <w:rFonts w:ascii="Marianne Light" w:hAnsi="Marianne Light"/>
          <w:i/>
          <w:sz w:val="18"/>
        </w:rPr>
      </w:pPr>
      <w:r w:rsidRPr="00D72AD7">
        <w:rPr>
          <w:rFonts w:ascii="Marianne Light" w:hAnsi="Marianne Light"/>
          <w:i/>
          <w:sz w:val="18"/>
        </w:rPr>
        <w:t>Type de sonde (simple U, double U, ...)</w:t>
      </w:r>
      <w:r>
        <w:rPr>
          <w:rFonts w:cs="Calibri"/>
          <w:i/>
          <w:sz w:val="18"/>
        </w:rPr>
        <w:t> </w:t>
      </w:r>
      <w:r>
        <w:rPr>
          <w:rFonts w:ascii="Marianne Light" w:hAnsi="Marianne Light"/>
          <w:i/>
          <w:sz w:val="18"/>
        </w:rPr>
        <w:t>:</w:t>
      </w:r>
    </w:p>
    <w:p w:rsidRPr="00677377" w:rsidR="000761F8" w:rsidP="6AEA7E54" w:rsidRDefault="000761F8" w14:paraId="174148BE" w14:textId="77777777">
      <w:pPr>
        <w:pStyle w:val="Paragraphedeliste"/>
        <w:numPr>
          <w:ilvl w:val="0"/>
          <w:numId w:val="8"/>
        </w:numPr>
        <w:jc w:val="both"/>
        <w:rPr>
          <w:rFonts w:ascii="Marianne Light" w:hAnsi="Marianne Light"/>
          <w:i/>
          <w:iCs/>
          <w:sz w:val="18"/>
          <w:szCs w:val="18"/>
        </w:rPr>
      </w:pPr>
      <w:r w:rsidRPr="6AEA7E54">
        <w:rPr>
          <w:rFonts w:ascii="Marianne Light" w:hAnsi="Marianne Light"/>
          <w:i/>
          <w:iCs/>
          <w:sz w:val="18"/>
          <w:szCs w:val="18"/>
        </w:rPr>
        <w:t>Diamètre extérieur des tuyaux (mm)</w:t>
      </w:r>
      <w:r w:rsidRPr="6AEA7E54">
        <w:rPr>
          <w:rFonts w:cs="Calibri"/>
          <w:i/>
          <w:iCs/>
          <w:sz w:val="18"/>
          <w:szCs w:val="18"/>
        </w:rPr>
        <w:t> </w:t>
      </w:r>
      <w:r w:rsidRPr="6AEA7E54">
        <w:rPr>
          <w:rFonts w:ascii="Marianne Light" w:hAnsi="Marianne Light"/>
          <w:i/>
          <w:iCs/>
          <w:sz w:val="18"/>
          <w:szCs w:val="18"/>
        </w:rPr>
        <w:t>:</w:t>
      </w:r>
      <w:r>
        <w:tab/>
      </w:r>
    </w:p>
    <w:p w:rsidRPr="00677377" w:rsidR="000761F8" w:rsidP="6AEA7E54" w:rsidRDefault="000761F8" w14:paraId="3E9069B4" w14:textId="77777777">
      <w:pPr>
        <w:pStyle w:val="Paragraphedeliste"/>
        <w:numPr>
          <w:ilvl w:val="0"/>
          <w:numId w:val="8"/>
        </w:numPr>
        <w:jc w:val="both"/>
        <w:rPr>
          <w:rFonts w:ascii="Marianne Light" w:hAnsi="Marianne Light"/>
          <w:i/>
          <w:iCs/>
          <w:sz w:val="18"/>
          <w:szCs w:val="18"/>
        </w:rPr>
      </w:pPr>
      <w:r w:rsidRPr="6AEA7E54">
        <w:rPr>
          <w:rFonts w:ascii="Marianne Light" w:hAnsi="Marianne Light"/>
          <w:i/>
          <w:iCs/>
          <w:sz w:val="18"/>
          <w:szCs w:val="18"/>
        </w:rPr>
        <w:t>Espacement moyen entre sondes (m)</w:t>
      </w:r>
      <w:r w:rsidRPr="6AEA7E54">
        <w:rPr>
          <w:rFonts w:cs="Calibri"/>
          <w:i/>
          <w:iCs/>
          <w:sz w:val="18"/>
          <w:szCs w:val="18"/>
        </w:rPr>
        <w:t> </w:t>
      </w:r>
      <w:r w:rsidRPr="6AEA7E54">
        <w:rPr>
          <w:rFonts w:ascii="Marianne Light" w:hAnsi="Marianne Light"/>
          <w:i/>
          <w:iCs/>
          <w:sz w:val="18"/>
          <w:szCs w:val="18"/>
        </w:rPr>
        <w:t>:</w:t>
      </w:r>
      <w:r>
        <w:tab/>
      </w:r>
    </w:p>
    <w:p w:rsidRPr="00677377" w:rsidR="000761F8" w:rsidP="6AEA7E54" w:rsidRDefault="000761F8" w14:paraId="4533FF93" w14:textId="77777777">
      <w:pPr>
        <w:pStyle w:val="Paragraphedeliste"/>
        <w:numPr>
          <w:ilvl w:val="0"/>
          <w:numId w:val="8"/>
        </w:numPr>
        <w:jc w:val="both"/>
        <w:rPr>
          <w:rFonts w:ascii="Marianne Light" w:hAnsi="Marianne Light"/>
          <w:i/>
          <w:iCs/>
          <w:sz w:val="18"/>
          <w:szCs w:val="18"/>
        </w:rPr>
      </w:pPr>
      <w:r w:rsidRPr="6AEA7E54">
        <w:rPr>
          <w:rFonts w:ascii="Marianne Light" w:hAnsi="Marianne Light"/>
          <w:i/>
          <w:iCs/>
          <w:sz w:val="18"/>
          <w:szCs w:val="18"/>
        </w:rPr>
        <w:t>Puissance maximale d'extraction par m (W/m)</w:t>
      </w:r>
      <w:r w:rsidRPr="6AEA7E54">
        <w:rPr>
          <w:rFonts w:cs="Calibri"/>
          <w:i/>
          <w:iCs/>
          <w:sz w:val="18"/>
          <w:szCs w:val="18"/>
        </w:rPr>
        <w:t> </w:t>
      </w:r>
      <w:r w:rsidRPr="6AEA7E54">
        <w:rPr>
          <w:rFonts w:ascii="Marianne Light" w:hAnsi="Marianne Light"/>
          <w:i/>
          <w:iCs/>
          <w:sz w:val="18"/>
          <w:szCs w:val="18"/>
        </w:rPr>
        <w:t>:</w:t>
      </w:r>
      <w:r>
        <w:tab/>
      </w:r>
    </w:p>
    <w:p w:rsidRPr="00677377" w:rsidR="000761F8" w:rsidP="6AEA7E54" w:rsidRDefault="000761F8" w14:paraId="76E0746E" w14:textId="77777777">
      <w:pPr>
        <w:pStyle w:val="Paragraphedeliste"/>
        <w:numPr>
          <w:ilvl w:val="0"/>
          <w:numId w:val="8"/>
        </w:numPr>
        <w:jc w:val="both"/>
        <w:rPr>
          <w:rFonts w:ascii="Marianne Light" w:hAnsi="Marianne Light"/>
          <w:i/>
          <w:iCs/>
          <w:sz w:val="18"/>
          <w:szCs w:val="18"/>
        </w:rPr>
      </w:pPr>
      <w:r w:rsidRPr="6AEA7E54">
        <w:rPr>
          <w:rFonts w:ascii="Marianne Light" w:hAnsi="Marianne Light"/>
          <w:i/>
          <w:iCs/>
          <w:sz w:val="18"/>
          <w:szCs w:val="18"/>
        </w:rPr>
        <w:t>Energie maximale d’extraction par m (kWh/an/m)</w:t>
      </w:r>
      <w:r w:rsidRPr="6AEA7E54">
        <w:rPr>
          <w:rFonts w:cs="Calibri"/>
          <w:i/>
          <w:iCs/>
          <w:sz w:val="18"/>
          <w:szCs w:val="18"/>
        </w:rPr>
        <w:t> </w:t>
      </w:r>
      <w:r w:rsidRPr="6AEA7E54">
        <w:rPr>
          <w:rFonts w:ascii="Marianne Light" w:hAnsi="Marianne Light"/>
          <w:i/>
          <w:iCs/>
          <w:sz w:val="18"/>
          <w:szCs w:val="18"/>
        </w:rPr>
        <w:t>:</w:t>
      </w:r>
      <w:r>
        <w:tab/>
      </w:r>
    </w:p>
    <w:p w:rsidRPr="00677377" w:rsidR="000761F8" w:rsidP="000761F8" w:rsidRDefault="000761F8" w14:paraId="1BDF8B7C" w14:textId="77777777">
      <w:pPr>
        <w:pStyle w:val="Paragraphedeliste"/>
        <w:numPr>
          <w:ilvl w:val="0"/>
          <w:numId w:val="8"/>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rsidRPr="000349DD" w:rsidR="000761F8" w:rsidP="000761F8" w:rsidRDefault="000761F8" w14:paraId="69F6E0B2" w14:textId="77777777">
      <w:pPr>
        <w:pStyle w:val="Paragraphedeliste"/>
        <w:numPr>
          <w:ilvl w:val="0"/>
          <w:numId w:val="8"/>
        </w:numPr>
        <w:jc w:val="both"/>
        <w:rPr>
          <w:rFonts w:asciiTheme="minorHAnsi" w:hAnsiTheme="minorHAnsi"/>
          <w:szCs w:val="22"/>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rsidRPr="00F35336" w:rsidR="000761F8" w:rsidP="000761F8" w:rsidRDefault="000761F8" w14:paraId="3F1705E6" w14:textId="77777777">
      <w:pPr>
        <w:spacing w:line="240" w:lineRule="auto"/>
        <w:jc w:val="both"/>
        <w:rPr>
          <w:rFonts w:ascii="Marianne Light" w:hAnsi="Marianne Light"/>
          <w:i/>
          <w:sz w:val="18"/>
          <w:highlight w:val="lightGray"/>
        </w:rPr>
      </w:pPr>
      <w:r w:rsidRPr="00657AA6">
        <w:rPr>
          <w:rFonts w:ascii="Marianne Light" w:hAnsi="Marianne Light"/>
          <w:i/>
          <w:sz w:val="18"/>
          <w:highlight w:val="lightGray"/>
        </w:rPr>
        <w:t>Joindre l’étude de faisabilité sous-sol incluant</w:t>
      </w:r>
      <w:r w:rsidRPr="00F35336">
        <w:rPr>
          <w:rFonts w:ascii="Marianne Light" w:hAnsi="Marianne Light"/>
          <w:i/>
          <w:sz w:val="18"/>
          <w:highlight w:val="lightGray"/>
        </w:rPr>
        <w:t xml:space="preserve"> pour les </w:t>
      </w:r>
      <w:r>
        <w:rPr>
          <w:rFonts w:ascii="Marianne Light" w:hAnsi="Marianne Light"/>
          <w:i/>
          <w:sz w:val="18"/>
          <w:highlight w:val="lightGray"/>
        </w:rPr>
        <w:t>projets</w:t>
      </w:r>
      <w:r w:rsidRPr="00F35336">
        <w:rPr>
          <w:rFonts w:ascii="Marianne Light" w:hAnsi="Marianne Light"/>
          <w:i/>
          <w:sz w:val="18"/>
          <w:highlight w:val="lightGray"/>
        </w:rPr>
        <w:t xml:space="preserve"> dont la longueur cumulée des sondes est supérieure à 1000 ml, le rapport de TRT et la </w:t>
      </w:r>
      <w:r w:rsidRPr="00950641">
        <w:rPr>
          <w:rFonts w:ascii="Marianne Light" w:hAnsi="Marianne Light"/>
          <w:i/>
          <w:sz w:val="18"/>
          <w:highlight w:val="lightGray"/>
        </w:rPr>
        <w:t xml:space="preserve">modélisation dynamique (sous-sol et surface) </w:t>
      </w:r>
      <w:r w:rsidRPr="00F35336">
        <w:rPr>
          <w:rFonts w:ascii="Marianne Light" w:hAnsi="Marianne Light"/>
          <w:i/>
          <w:sz w:val="18"/>
          <w:highlight w:val="lightGray"/>
        </w:rPr>
        <w:t>(simulation réalisée à partir des logiciels FEFLOW, EED,</w:t>
      </w:r>
      <w:r>
        <w:rPr>
          <w:rFonts w:ascii="Marianne Light" w:hAnsi="Marianne Light"/>
          <w:i/>
          <w:sz w:val="18"/>
          <w:highlight w:val="lightGray"/>
        </w:rPr>
        <w:t xml:space="preserve"> </w:t>
      </w:r>
      <w:r w:rsidRPr="00F35336">
        <w:rPr>
          <w:rFonts w:ascii="Marianne Light" w:hAnsi="Marianne Light"/>
          <w:i/>
          <w:sz w:val="18"/>
          <w:highlight w:val="lightGray"/>
        </w:rPr>
        <w:t>TRNSYS ou logiciel équivalent</w:t>
      </w:r>
      <w:r>
        <w:rPr>
          <w:rStyle w:val="Appelnotedebasdep"/>
          <w:rFonts w:ascii="Marianne Light" w:hAnsi="Marianne Light"/>
          <w:i/>
          <w:sz w:val="18"/>
          <w:highlight w:val="lightGray"/>
        </w:rPr>
        <w:footnoteReference w:id="4"/>
      </w:r>
      <w:r w:rsidRPr="00F35336">
        <w:rPr>
          <w:rFonts w:ascii="Marianne Light" w:hAnsi="Marianne Light"/>
          <w:i/>
          <w:sz w:val="18"/>
          <w:highlight w:val="lightGray"/>
        </w:rPr>
        <w:t>)</w:t>
      </w:r>
    </w:p>
    <w:p w:rsidRPr="00006A60" w:rsidR="000761F8" w:rsidP="000761F8" w:rsidRDefault="000761F8" w14:paraId="714A1E58" w14:textId="4B01A6AA">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conception ou de faisabilité </w:t>
      </w:r>
      <w:r w:rsidR="003A59AC">
        <w:rPr>
          <w:rFonts w:ascii="Marianne Light" w:hAnsi="Marianne Light"/>
          <w:i/>
          <w:sz w:val="18"/>
          <w:highlight w:val="lightGray"/>
        </w:rPr>
        <w:t xml:space="preserve">globale </w:t>
      </w:r>
      <w:r w:rsidRPr="00006A60">
        <w:rPr>
          <w:rFonts w:ascii="Marianne Light" w:hAnsi="Marianne Light"/>
          <w:i/>
          <w:sz w:val="18"/>
          <w:highlight w:val="lightGray"/>
        </w:rPr>
        <w:t xml:space="preserve">de la solution géothermique incluant l’analyse fonctionnelle de l’installation selon les différents modes de fonctionnement envisagés </w:t>
      </w:r>
    </w:p>
    <w:p w:rsidR="000761F8" w:rsidP="000761F8" w:rsidRDefault="000761F8" w14:paraId="437B1559" w14:textId="77777777">
      <w:pPr>
        <w:jc w:val="both"/>
        <w:rPr>
          <w:rFonts w:ascii="Marianne Light" w:hAnsi="Marianne Light"/>
          <w:i/>
          <w:sz w:val="18"/>
        </w:rPr>
      </w:pPr>
      <w:r w:rsidRPr="00006A60">
        <w:rPr>
          <w:rFonts w:ascii="Marianne Light" w:hAnsi="Marianne Light"/>
          <w:i/>
          <w:sz w:val="18"/>
          <w:highlight w:val="lightGray"/>
        </w:rPr>
        <w:t>Joindre le s</w:t>
      </w:r>
      <w:r>
        <w:rPr>
          <w:rFonts w:ascii="Marianne Light" w:hAnsi="Marianne Light"/>
          <w:i/>
          <w:sz w:val="18"/>
          <w:highlight w:val="lightGray"/>
        </w:rPr>
        <w:t>chéma d’implantation des forages des sondes</w:t>
      </w:r>
    </w:p>
    <w:p w:rsidRPr="00F35336" w:rsidR="000761F8" w:rsidP="000761F8" w:rsidRDefault="000761F8" w14:paraId="63EEC914" w14:textId="77777777">
      <w:pPr>
        <w:jc w:val="both"/>
        <w:rPr>
          <w:rFonts w:asciiTheme="minorHAnsi" w:hAnsiTheme="minorHAnsi" w:cstheme="minorHAnsi"/>
          <w:szCs w:val="22"/>
        </w:rPr>
      </w:pPr>
    </w:p>
    <w:p w:rsidR="000761F8" w:rsidP="000761F8" w:rsidRDefault="000761F8" w14:paraId="5AA4E49F" w14:textId="77777777">
      <w:pPr>
        <w:jc w:val="both"/>
        <w:rPr>
          <w:rFonts w:ascii="Marianne Light" w:hAnsi="Marianne Light"/>
          <w:b/>
          <w:i/>
          <w:sz w:val="18"/>
          <w:u w:val="single"/>
        </w:rPr>
      </w:pPr>
      <w:r w:rsidRPr="00076EB4">
        <w:rPr>
          <w:rFonts w:ascii="Marianne Light" w:hAnsi="Marianne Light"/>
          <w:b/>
          <w:i/>
          <w:sz w:val="18"/>
          <w:u w:val="single"/>
        </w:rPr>
        <w:t>Géoth</w:t>
      </w:r>
      <w:r>
        <w:rPr>
          <w:rFonts w:ascii="Marianne Light" w:hAnsi="Marianne Light"/>
          <w:b/>
          <w:i/>
          <w:sz w:val="18"/>
          <w:u w:val="single"/>
        </w:rPr>
        <w:t>ermie sur géostructures énergétiques</w:t>
      </w:r>
    </w:p>
    <w:p w:rsidRPr="00677377" w:rsidR="000761F8" w:rsidP="5B9E0D54" w:rsidRDefault="000761F8" w14:paraId="02E3983C" w14:textId="5A1D08C0">
      <w:pPr>
        <w:shd w:val="clear" w:color="auto" w:fill="D9D9D9" w:themeFill="background1" w:themeFillShade="D9"/>
        <w:tabs>
          <w:tab w:val="left" w:pos="567"/>
        </w:tabs>
        <w:jc w:val="both"/>
        <w:rPr>
          <w:rFonts w:ascii="Marianne Light" w:hAnsi="Marianne Light"/>
          <w:i/>
          <w:iCs/>
          <w:sz w:val="18"/>
          <w:szCs w:val="18"/>
        </w:rPr>
      </w:pPr>
      <w:r w:rsidRPr="5B9E0D54">
        <w:rPr>
          <w:rFonts w:ascii="Marianne Light" w:hAnsi="Marianne Light"/>
          <w:i/>
          <w:iCs/>
          <w:sz w:val="18"/>
          <w:szCs w:val="18"/>
        </w:rPr>
        <w:t xml:space="preserve">Rappeler les principales caractéristiques de la ressource géothermique et des ouvrages sous-sol avec les infos extraites de </w:t>
      </w:r>
      <w:r w:rsidRPr="5B9E0D54">
        <w:rPr>
          <w:rFonts w:ascii="Marianne Light" w:hAnsi="Marianne Light"/>
          <w:b/>
          <w:bCs/>
          <w:i/>
          <w:iCs/>
          <w:sz w:val="18"/>
          <w:szCs w:val="18"/>
        </w:rPr>
        <w:t>l’étude</w:t>
      </w:r>
      <w:r w:rsidRPr="5B9E0D54">
        <w:rPr>
          <w:rFonts w:ascii="Marianne Light" w:hAnsi="Marianne Light"/>
          <w:i/>
          <w:iCs/>
          <w:sz w:val="18"/>
          <w:szCs w:val="18"/>
        </w:rPr>
        <w:t xml:space="preserve"> </w:t>
      </w:r>
      <w:r w:rsidRPr="5B9E0D54">
        <w:rPr>
          <w:rFonts w:ascii="Marianne Light" w:hAnsi="Marianne Light"/>
          <w:b/>
          <w:bCs/>
          <w:i/>
          <w:iCs/>
          <w:sz w:val="18"/>
          <w:szCs w:val="18"/>
        </w:rPr>
        <w:t>géotechnique</w:t>
      </w:r>
      <w:r w:rsidRPr="5B9E0D54">
        <w:rPr>
          <w:rFonts w:ascii="Marianne Light" w:hAnsi="Marianne Light"/>
          <w:i/>
          <w:iCs/>
          <w:sz w:val="18"/>
          <w:szCs w:val="18"/>
        </w:rPr>
        <w:t xml:space="preserve"> et de l’étude de faisabilité sous-sol (rapport du TRT et </w:t>
      </w:r>
      <w:r w:rsidRPr="5B9E0D54">
        <w:rPr>
          <w:rFonts w:ascii="Marianne Light" w:hAnsi="Marianne Light"/>
          <w:i/>
          <w:iCs/>
          <w:sz w:val="18"/>
          <w:szCs w:val="18"/>
          <w:highlight w:val="lightGray"/>
        </w:rPr>
        <w:t>modélisation dynamique sous-sol et surface</w:t>
      </w:r>
      <w:r w:rsidRPr="5B9E0D54" w:rsidR="145C362B">
        <w:rPr>
          <w:rFonts w:ascii="Marianne Light" w:hAnsi="Marianne Light"/>
          <w:i/>
          <w:iCs/>
          <w:sz w:val="18"/>
          <w:szCs w:val="18"/>
          <w:highlight w:val="lightGray"/>
        </w:rPr>
        <w:t xml:space="preserve"> (géomodélisation) </w:t>
      </w:r>
      <w:r w:rsidRPr="5B9E0D54">
        <w:rPr>
          <w:rFonts w:ascii="Marianne Light" w:hAnsi="Marianne Light"/>
          <w:i/>
          <w:iCs/>
          <w:sz w:val="18"/>
          <w:szCs w:val="18"/>
        </w:rPr>
        <w:t>réalisée à partir des logiciels FEFLOW, EED,</w:t>
      </w:r>
      <w:r w:rsidRPr="5B9E0D54" w:rsidR="588A9E6B">
        <w:rPr>
          <w:rFonts w:ascii="Marianne Light" w:hAnsi="Marianne Light"/>
          <w:i/>
          <w:iCs/>
          <w:sz w:val="18"/>
          <w:szCs w:val="18"/>
        </w:rPr>
        <w:t xml:space="preserve"> </w:t>
      </w:r>
      <w:r w:rsidRPr="5B9E0D54">
        <w:rPr>
          <w:rFonts w:ascii="Marianne Light" w:hAnsi="Marianne Light"/>
          <w:i/>
          <w:iCs/>
          <w:sz w:val="18"/>
          <w:szCs w:val="18"/>
        </w:rPr>
        <w:t>TRNSYS ou logiciel équivalent)</w:t>
      </w:r>
    </w:p>
    <w:p w:rsidRPr="00677377" w:rsidR="000761F8" w:rsidP="000761F8" w:rsidRDefault="000761F8" w14:paraId="7053DB8F" w14:textId="77777777">
      <w:pPr>
        <w:pStyle w:val="Paragraphedeliste"/>
        <w:numPr>
          <w:ilvl w:val="0"/>
          <w:numId w:val="8"/>
        </w:numPr>
        <w:jc w:val="both"/>
        <w:rPr>
          <w:rFonts w:ascii="Marianne Light" w:hAnsi="Marianne Light"/>
          <w:i/>
          <w:sz w:val="18"/>
        </w:rPr>
      </w:pPr>
      <w:r w:rsidRPr="00677377">
        <w:rPr>
          <w:rFonts w:ascii="Marianne Light" w:hAnsi="Marianne Light"/>
          <w:i/>
          <w:sz w:val="18"/>
        </w:rPr>
        <w:t>Type</w:t>
      </w:r>
      <w:r w:rsidRPr="000349DD">
        <w:rPr>
          <w:rFonts w:asciiTheme="minorHAnsi" w:hAnsiTheme="minorHAnsi"/>
          <w:szCs w:val="22"/>
        </w:rPr>
        <w:t xml:space="preserve"> </w:t>
      </w:r>
      <w:r w:rsidRPr="00677377">
        <w:rPr>
          <w:rFonts w:ascii="Marianne Light" w:hAnsi="Marianne Light"/>
          <w:i/>
          <w:sz w:val="18"/>
        </w:rPr>
        <w:t>de géostructure énergétique (pieux, radier, parois moulées ...)</w:t>
      </w:r>
      <w:r>
        <w:rPr>
          <w:rFonts w:cs="Calibri"/>
          <w:i/>
          <w:sz w:val="18"/>
        </w:rPr>
        <w:t> </w:t>
      </w:r>
      <w:r>
        <w:rPr>
          <w:rFonts w:ascii="Marianne Light" w:hAnsi="Marianne Light"/>
          <w:i/>
          <w:sz w:val="18"/>
        </w:rPr>
        <w:t>:</w:t>
      </w:r>
    </w:p>
    <w:p w:rsidRPr="00076EB4" w:rsidR="000761F8" w:rsidP="000761F8" w:rsidRDefault="000761F8" w14:paraId="5C1AEBC5" w14:textId="77777777">
      <w:pPr>
        <w:pStyle w:val="Paragraphedeliste"/>
        <w:numPr>
          <w:ilvl w:val="0"/>
          <w:numId w:val="8"/>
        </w:numPr>
        <w:jc w:val="both"/>
        <w:rPr>
          <w:rFonts w:ascii="Marianne Light" w:hAnsi="Marianne Light"/>
          <w:i/>
          <w:sz w:val="18"/>
        </w:rPr>
      </w:pPr>
      <w:r>
        <w:rPr>
          <w:rFonts w:ascii="Marianne Light" w:hAnsi="Marianne Light"/>
          <w:i/>
          <w:sz w:val="18"/>
        </w:rPr>
        <w:t>Nombre de pieux énergétiques</w:t>
      </w:r>
      <w:r>
        <w:rPr>
          <w:rFonts w:cs="Calibri"/>
          <w:i/>
          <w:sz w:val="18"/>
        </w:rPr>
        <w:t> </w:t>
      </w:r>
      <w:r>
        <w:rPr>
          <w:rFonts w:ascii="Marianne Light" w:hAnsi="Marianne Light"/>
          <w:i/>
          <w:sz w:val="18"/>
        </w:rPr>
        <w:t>:</w:t>
      </w:r>
    </w:p>
    <w:p w:rsidRPr="00076EB4" w:rsidR="000761F8" w:rsidP="000761F8" w:rsidRDefault="000761F8" w14:paraId="0FD3C7DA" w14:textId="77777777">
      <w:pPr>
        <w:pStyle w:val="Paragraphedeliste"/>
        <w:numPr>
          <w:ilvl w:val="0"/>
          <w:numId w:val="8"/>
        </w:numPr>
        <w:jc w:val="both"/>
        <w:rPr>
          <w:rFonts w:ascii="Marianne Light" w:hAnsi="Marianne Light"/>
          <w:i/>
          <w:sz w:val="18"/>
        </w:rPr>
      </w:pPr>
      <w:r>
        <w:rPr>
          <w:rFonts w:ascii="Marianne Light" w:hAnsi="Marianne Light"/>
          <w:i/>
          <w:sz w:val="18"/>
        </w:rPr>
        <w:t>Profondeur des pieux énergétiques</w:t>
      </w:r>
      <w:r w:rsidRPr="00076EB4">
        <w:rPr>
          <w:rFonts w:ascii="Marianne Light" w:hAnsi="Marianne Light"/>
          <w:i/>
          <w:sz w:val="18"/>
        </w:rPr>
        <w:t xml:space="preserve"> (m)</w:t>
      </w:r>
      <w:r>
        <w:rPr>
          <w:rFonts w:cs="Calibri"/>
          <w:i/>
          <w:sz w:val="18"/>
        </w:rPr>
        <w:t> </w:t>
      </w:r>
      <w:r>
        <w:rPr>
          <w:rFonts w:ascii="Marianne Light" w:hAnsi="Marianne Light"/>
          <w:i/>
          <w:sz w:val="18"/>
        </w:rPr>
        <w:t>:</w:t>
      </w:r>
    </w:p>
    <w:p w:rsidR="000761F8" w:rsidP="000761F8" w:rsidRDefault="000761F8" w14:paraId="4AA69D28" w14:textId="77777777">
      <w:pPr>
        <w:pStyle w:val="Paragraphedeliste"/>
        <w:numPr>
          <w:ilvl w:val="0"/>
          <w:numId w:val="8"/>
        </w:numPr>
        <w:jc w:val="both"/>
        <w:rPr>
          <w:rFonts w:asciiTheme="minorHAnsi" w:hAnsiTheme="minorHAnsi" w:cstheme="minorHAnsi"/>
          <w:szCs w:val="22"/>
        </w:rPr>
      </w:pPr>
      <w:r>
        <w:rPr>
          <w:rFonts w:ascii="Marianne Light" w:hAnsi="Marianne Light"/>
          <w:i/>
          <w:sz w:val="18"/>
        </w:rPr>
        <w:t xml:space="preserve">Longueur totale </w:t>
      </w:r>
      <w:r w:rsidRPr="00076EB4">
        <w:rPr>
          <w:rFonts w:ascii="Marianne Light" w:hAnsi="Marianne Light"/>
          <w:i/>
          <w:sz w:val="18"/>
        </w:rPr>
        <w:t>des échang</w:t>
      </w:r>
      <w:r>
        <w:rPr>
          <w:rFonts w:ascii="Marianne Light" w:hAnsi="Marianne Light"/>
          <w:i/>
          <w:sz w:val="18"/>
        </w:rPr>
        <w:t>eurs intégrés aux géostructures</w:t>
      </w:r>
      <w:r w:rsidRPr="00076EB4">
        <w:rPr>
          <w:rFonts w:ascii="Marianne Light" w:hAnsi="Marianne Light"/>
          <w:i/>
          <w:sz w:val="18"/>
        </w:rPr>
        <w:t xml:space="preserve"> (m)</w:t>
      </w:r>
      <w:r>
        <w:rPr>
          <w:rFonts w:ascii="Marianne Light" w:hAnsi="Marianne Light"/>
          <w:i/>
          <w:sz w:val="18"/>
        </w:rPr>
        <w:t xml:space="preserve"> </w:t>
      </w:r>
      <w:r w:rsidRPr="00076EB4">
        <w:rPr>
          <w:rFonts w:ascii="Marianne Light" w:hAnsi="Marianne Light"/>
          <w:i/>
          <w:sz w:val="18"/>
        </w:rPr>
        <w:t xml:space="preserve">(Test de réponse thermique exigé si </w:t>
      </w:r>
      <w:r>
        <w:rPr>
          <w:rFonts w:ascii="Marianne Light" w:hAnsi="Marianne Light"/>
          <w:i/>
          <w:sz w:val="18"/>
        </w:rPr>
        <w:t xml:space="preserve">longueur totale </w:t>
      </w:r>
      <w:r w:rsidRPr="00076EB4">
        <w:rPr>
          <w:rFonts w:ascii="Marianne Light" w:hAnsi="Marianne Light"/>
          <w:i/>
          <w:sz w:val="18"/>
        </w:rPr>
        <w:t>&gt; 1000 ml)</w:t>
      </w:r>
      <w:r>
        <w:rPr>
          <w:rFonts w:asciiTheme="minorHAnsi" w:hAnsiTheme="minorHAnsi" w:cstheme="minorHAnsi"/>
          <w:szCs w:val="22"/>
        </w:rPr>
        <w:t> :</w:t>
      </w:r>
    </w:p>
    <w:p w:rsidRPr="00677377" w:rsidR="000761F8" w:rsidP="000761F8" w:rsidRDefault="000761F8" w14:paraId="74E7F2C0" w14:textId="77777777">
      <w:pPr>
        <w:pStyle w:val="Paragraphedeliste"/>
        <w:numPr>
          <w:ilvl w:val="0"/>
          <w:numId w:val="8"/>
        </w:numPr>
        <w:jc w:val="both"/>
        <w:rPr>
          <w:rFonts w:ascii="Marianne Light" w:hAnsi="Marianne Light"/>
          <w:i/>
          <w:sz w:val="18"/>
        </w:rPr>
      </w:pPr>
      <w:r w:rsidRPr="00677377">
        <w:rPr>
          <w:rFonts w:ascii="Marianne Light" w:hAnsi="Marianne Light"/>
          <w:i/>
          <w:sz w:val="18"/>
        </w:rPr>
        <w:t>Diamètre extérieur des tuyaux (mm)</w:t>
      </w:r>
      <w:r w:rsidRPr="00677377">
        <w:rPr>
          <w:rFonts w:ascii="Marianne Light" w:hAnsi="Marianne Light"/>
          <w:i/>
          <w:sz w:val="18"/>
        </w:rPr>
        <w:tab/>
      </w:r>
    </w:p>
    <w:p w:rsidRPr="00677377" w:rsidR="000761F8" w:rsidP="000761F8" w:rsidRDefault="000761F8" w14:paraId="0158AD2F" w14:textId="77777777">
      <w:pPr>
        <w:pStyle w:val="Paragraphedeliste"/>
        <w:numPr>
          <w:ilvl w:val="0"/>
          <w:numId w:val="8"/>
        </w:numPr>
        <w:jc w:val="both"/>
        <w:rPr>
          <w:rFonts w:ascii="Marianne Light" w:hAnsi="Marianne Light"/>
          <w:i/>
          <w:sz w:val="18"/>
        </w:rPr>
      </w:pPr>
      <w:r w:rsidRPr="00677377">
        <w:rPr>
          <w:rFonts w:ascii="Marianne Light" w:hAnsi="Marianne Light"/>
          <w:i/>
          <w:sz w:val="18"/>
        </w:rPr>
        <w:t>Espacement moyen entre pieux (m)</w:t>
      </w:r>
      <w:r w:rsidRPr="00677377">
        <w:rPr>
          <w:rFonts w:ascii="Marianne Light" w:hAnsi="Marianne Light"/>
          <w:i/>
          <w:sz w:val="18"/>
        </w:rPr>
        <w:tab/>
      </w:r>
    </w:p>
    <w:p w:rsidRPr="00677377" w:rsidR="000761F8" w:rsidP="000761F8" w:rsidRDefault="000761F8" w14:paraId="41F89A3F" w14:textId="77777777">
      <w:pPr>
        <w:pStyle w:val="Paragraphedeliste"/>
        <w:numPr>
          <w:ilvl w:val="0"/>
          <w:numId w:val="8"/>
        </w:numPr>
        <w:jc w:val="both"/>
        <w:rPr>
          <w:rFonts w:ascii="Marianne Light" w:hAnsi="Marianne Light"/>
          <w:i/>
          <w:sz w:val="18"/>
        </w:rPr>
      </w:pPr>
      <w:r w:rsidRPr="00677377">
        <w:rPr>
          <w:rFonts w:ascii="Marianne Light" w:hAnsi="Marianne Light"/>
          <w:i/>
          <w:sz w:val="18"/>
        </w:rPr>
        <w:t>Puissance maximale d'extraction par m (W/m)</w:t>
      </w:r>
      <w:r w:rsidRPr="00677377">
        <w:rPr>
          <w:rFonts w:ascii="Marianne Light" w:hAnsi="Marianne Light"/>
          <w:i/>
          <w:sz w:val="18"/>
        </w:rPr>
        <w:tab/>
      </w:r>
    </w:p>
    <w:p w:rsidRPr="00677377" w:rsidR="000761F8" w:rsidP="000761F8" w:rsidRDefault="000761F8" w14:paraId="7942493D" w14:textId="77777777">
      <w:pPr>
        <w:pStyle w:val="Paragraphedeliste"/>
        <w:numPr>
          <w:ilvl w:val="0"/>
          <w:numId w:val="8"/>
        </w:numPr>
        <w:jc w:val="both"/>
        <w:rPr>
          <w:rFonts w:ascii="Marianne Light" w:hAnsi="Marianne Light"/>
          <w:i/>
          <w:sz w:val="18"/>
        </w:rPr>
      </w:pPr>
      <w:r w:rsidRPr="00677377">
        <w:rPr>
          <w:rFonts w:ascii="Marianne Light" w:hAnsi="Marianne Light"/>
          <w:i/>
          <w:sz w:val="18"/>
        </w:rPr>
        <w:t>Energie maximale d’extraction par m (kWh/an/m)</w:t>
      </w:r>
      <w:r w:rsidRPr="00677377">
        <w:rPr>
          <w:rFonts w:ascii="Marianne Light" w:hAnsi="Marianne Light"/>
          <w:i/>
          <w:sz w:val="18"/>
        </w:rPr>
        <w:tab/>
      </w:r>
    </w:p>
    <w:p w:rsidRPr="00677377" w:rsidR="000761F8" w:rsidP="000761F8" w:rsidRDefault="000761F8" w14:paraId="7F00931B" w14:textId="77777777">
      <w:pPr>
        <w:pStyle w:val="Paragraphedeliste"/>
        <w:numPr>
          <w:ilvl w:val="0"/>
          <w:numId w:val="8"/>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rsidRPr="000349DD" w:rsidR="000761F8" w:rsidP="000761F8" w:rsidRDefault="000761F8" w14:paraId="54186D04" w14:textId="77777777">
      <w:pPr>
        <w:pStyle w:val="Paragraphedeliste"/>
        <w:numPr>
          <w:ilvl w:val="0"/>
          <w:numId w:val="8"/>
        </w:numPr>
        <w:jc w:val="both"/>
        <w:rPr>
          <w:rFonts w:asciiTheme="minorHAnsi" w:hAnsiTheme="minorHAnsi"/>
          <w:szCs w:val="22"/>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rsidRPr="00F35336" w:rsidR="000761F8" w:rsidP="5B9E0D54" w:rsidRDefault="000761F8" w14:paraId="481B162F" w14:textId="419DCF2D">
      <w:pPr>
        <w:spacing w:line="240" w:lineRule="auto"/>
        <w:jc w:val="both"/>
        <w:rPr>
          <w:rFonts w:ascii="Marianne Light" w:hAnsi="Marianne Light"/>
          <w:i/>
          <w:iCs/>
          <w:sz w:val="18"/>
          <w:szCs w:val="18"/>
          <w:highlight w:val="lightGray"/>
        </w:rPr>
      </w:pPr>
      <w:r w:rsidRPr="5B9E0D54">
        <w:rPr>
          <w:rFonts w:ascii="Marianne Light" w:hAnsi="Marianne Light"/>
          <w:i/>
          <w:iCs/>
          <w:sz w:val="18"/>
          <w:szCs w:val="18"/>
          <w:highlight w:val="lightGray"/>
        </w:rPr>
        <w:t>Joindre l’étude de faisabilité sous-sol incluant pour les projets dont la longueur cumulée des pieux équipés est supérieure à 1000 ml, le rapport de TRT et la modélisation dynamique (sous-sol et surface) (simulation réalisée à partir des logiciels FEFLOW, EED,</w:t>
      </w:r>
      <w:r w:rsidRPr="5B9E0D54" w:rsidR="1F1011F7">
        <w:rPr>
          <w:rFonts w:ascii="Marianne Light" w:hAnsi="Marianne Light"/>
          <w:i/>
          <w:iCs/>
          <w:sz w:val="18"/>
          <w:szCs w:val="18"/>
          <w:highlight w:val="lightGray"/>
        </w:rPr>
        <w:t xml:space="preserve"> </w:t>
      </w:r>
      <w:r w:rsidRPr="5B9E0D54">
        <w:rPr>
          <w:rFonts w:ascii="Marianne Light" w:hAnsi="Marianne Light"/>
          <w:i/>
          <w:iCs/>
          <w:sz w:val="18"/>
          <w:szCs w:val="18"/>
          <w:highlight w:val="lightGray"/>
        </w:rPr>
        <w:t>TRNSYS ou logiciel équivalent)</w:t>
      </w:r>
    </w:p>
    <w:p w:rsidR="000761F8" w:rsidP="000761F8" w:rsidRDefault="000761F8" w14:paraId="522ED9D9" w14:textId="77777777">
      <w:pPr>
        <w:jc w:val="both"/>
        <w:rPr>
          <w:rFonts w:ascii="Marianne Light" w:hAnsi="Marianne Light"/>
          <w:i/>
          <w:sz w:val="18"/>
          <w:highlight w:val="lightGray"/>
        </w:rPr>
      </w:pPr>
      <w:r>
        <w:rPr>
          <w:rFonts w:ascii="Marianne Light" w:hAnsi="Marianne Light"/>
          <w:i/>
          <w:sz w:val="18"/>
          <w:highlight w:val="lightGray"/>
        </w:rPr>
        <w:t>Joindre l’</w:t>
      </w:r>
      <w:r w:rsidRPr="00F35336">
        <w:rPr>
          <w:rFonts w:ascii="Marianne Light" w:hAnsi="Marianne Light"/>
          <w:i/>
          <w:sz w:val="18"/>
          <w:highlight w:val="lightGray"/>
        </w:rPr>
        <w:t>étude géotechnique intégrant les effets thermiques de la géothermie sur les géostructures et le sol ainsi que l’avis technique (ou ATex chantier) pour les pieux énergétiques</w:t>
      </w:r>
    </w:p>
    <w:p w:rsidRPr="00006A60" w:rsidR="000761F8" w:rsidP="000761F8" w:rsidRDefault="000761F8" w14:paraId="6A682C53" w14:textId="6E665F4C">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conception ou de faisabilité </w:t>
      </w:r>
      <w:r w:rsidR="003A59AC">
        <w:rPr>
          <w:rFonts w:ascii="Marianne Light" w:hAnsi="Marianne Light"/>
          <w:i/>
          <w:sz w:val="18"/>
          <w:highlight w:val="lightGray"/>
        </w:rPr>
        <w:t xml:space="preserve">globale </w:t>
      </w:r>
      <w:r w:rsidRPr="00006A60">
        <w:rPr>
          <w:rFonts w:ascii="Marianne Light" w:hAnsi="Marianne Light"/>
          <w:i/>
          <w:sz w:val="18"/>
          <w:highlight w:val="lightGray"/>
        </w:rPr>
        <w:t xml:space="preserve">de la solution géothermique incluant l’analyse fonctionnelle de l’installation selon les différents modes de fonctionnement envisagés </w:t>
      </w:r>
    </w:p>
    <w:p w:rsidRPr="00F35336" w:rsidR="000761F8" w:rsidP="000761F8" w:rsidRDefault="000761F8" w14:paraId="39796BD5" w14:textId="77777777">
      <w:pPr>
        <w:rPr>
          <w:rFonts w:asciiTheme="minorHAnsi" w:hAnsiTheme="minorHAnsi" w:cstheme="minorHAnsi"/>
        </w:rPr>
      </w:pPr>
    </w:p>
    <w:p w:rsidR="000761F8" w:rsidP="000761F8" w:rsidRDefault="000761F8" w14:paraId="022A91A4" w14:textId="77777777">
      <w:pPr>
        <w:jc w:val="both"/>
        <w:rPr>
          <w:rFonts w:ascii="Marianne Light" w:hAnsi="Marianne Light"/>
          <w:b/>
          <w:i/>
          <w:sz w:val="18"/>
          <w:u w:val="single"/>
        </w:rPr>
      </w:pPr>
      <w:r w:rsidRPr="00076EB4">
        <w:rPr>
          <w:rFonts w:ascii="Marianne Light" w:hAnsi="Marianne Light"/>
          <w:b/>
          <w:i/>
          <w:sz w:val="18"/>
          <w:u w:val="single"/>
        </w:rPr>
        <w:t>Géoth</w:t>
      </w:r>
      <w:r>
        <w:rPr>
          <w:rFonts w:ascii="Marianne Light" w:hAnsi="Marianne Light"/>
          <w:b/>
          <w:i/>
          <w:sz w:val="18"/>
          <w:u w:val="single"/>
        </w:rPr>
        <w:t xml:space="preserve">ermie sur échangeurs compacts géothermiques </w:t>
      </w:r>
    </w:p>
    <w:p w:rsidRPr="00677377" w:rsidR="000761F8" w:rsidP="000761F8" w:rsidRDefault="000761F8" w14:paraId="3621EA17" w14:textId="77777777">
      <w:pPr>
        <w:shd w:val="clear" w:color="auto" w:fill="D9D9D9" w:themeFill="background1" w:themeFillShade="D9"/>
        <w:tabs>
          <w:tab w:val="left" w:pos="567"/>
        </w:tabs>
        <w:jc w:val="both"/>
        <w:rPr>
          <w:rFonts w:ascii="Marianne Light" w:hAnsi="Marianne Light"/>
          <w:bCs/>
          <w:i/>
          <w:sz w:val="18"/>
          <w:szCs w:val="22"/>
        </w:rPr>
      </w:pPr>
      <w:r w:rsidRPr="00677377">
        <w:rPr>
          <w:rFonts w:ascii="Marianne Light" w:hAnsi="Marianne Light"/>
          <w:bCs/>
          <w:i/>
          <w:sz w:val="18"/>
          <w:szCs w:val="22"/>
        </w:rPr>
        <w:t xml:space="preserve">Rappeler les principales caractéristiques de la ressource géothermique et des ouvrages sous-sol avec les infos extraites de l’étude </w:t>
      </w:r>
      <w:r>
        <w:rPr>
          <w:rFonts w:ascii="Marianne Light" w:hAnsi="Marianne Light"/>
          <w:bCs/>
          <w:i/>
          <w:sz w:val="18"/>
          <w:szCs w:val="22"/>
        </w:rPr>
        <w:t>de faisabilité sous-sol</w:t>
      </w:r>
    </w:p>
    <w:p w:rsidRPr="00677377" w:rsidR="000761F8" w:rsidP="000761F8" w:rsidRDefault="000761F8" w14:paraId="4E1E3FF6" w14:textId="77777777">
      <w:pPr>
        <w:pStyle w:val="Paragraphedeliste"/>
        <w:numPr>
          <w:ilvl w:val="0"/>
          <w:numId w:val="8"/>
        </w:numPr>
        <w:jc w:val="both"/>
        <w:rPr>
          <w:rFonts w:ascii="Marianne Light" w:hAnsi="Marianne Light"/>
          <w:i/>
          <w:sz w:val="18"/>
        </w:rPr>
      </w:pPr>
      <w:r w:rsidRPr="00677377">
        <w:rPr>
          <w:rFonts w:ascii="Marianne Light" w:hAnsi="Marianne Light"/>
          <w:i/>
          <w:sz w:val="18"/>
        </w:rPr>
        <w:t>Type</w:t>
      </w:r>
      <w:r w:rsidRPr="000349DD">
        <w:rPr>
          <w:rFonts w:asciiTheme="minorHAnsi" w:hAnsiTheme="minorHAnsi"/>
          <w:szCs w:val="22"/>
        </w:rPr>
        <w:t xml:space="preserve"> </w:t>
      </w:r>
      <w:r>
        <w:rPr>
          <w:rFonts w:ascii="Marianne Light" w:hAnsi="Marianne Light"/>
          <w:i/>
          <w:sz w:val="18"/>
        </w:rPr>
        <w:t>d’échangeurs compacts</w:t>
      </w:r>
      <w:r w:rsidRPr="00677377">
        <w:rPr>
          <w:rFonts w:ascii="Marianne Light" w:hAnsi="Marianne Light"/>
          <w:i/>
          <w:sz w:val="18"/>
        </w:rPr>
        <w:t xml:space="preserve"> (</w:t>
      </w:r>
      <w:r>
        <w:rPr>
          <w:rFonts w:ascii="Marianne Light" w:hAnsi="Marianne Light"/>
          <w:i/>
          <w:sz w:val="18"/>
        </w:rPr>
        <w:t>corbeilles, murs géothermiques</w:t>
      </w:r>
      <w:r w:rsidRPr="00677377">
        <w:rPr>
          <w:rFonts w:ascii="Marianne Light" w:hAnsi="Marianne Light"/>
          <w:i/>
          <w:sz w:val="18"/>
        </w:rPr>
        <w:t xml:space="preserve"> ...)</w:t>
      </w:r>
      <w:r>
        <w:rPr>
          <w:rFonts w:cs="Calibri"/>
          <w:i/>
          <w:sz w:val="18"/>
        </w:rPr>
        <w:t> </w:t>
      </w:r>
      <w:r>
        <w:rPr>
          <w:rFonts w:ascii="Marianne Light" w:hAnsi="Marianne Light"/>
          <w:i/>
          <w:sz w:val="18"/>
        </w:rPr>
        <w:t>:</w:t>
      </w:r>
    </w:p>
    <w:p w:rsidRPr="00076EB4" w:rsidR="000761F8" w:rsidP="000761F8" w:rsidRDefault="000761F8" w14:paraId="79889568" w14:textId="77777777">
      <w:pPr>
        <w:pStyle w:val="Paragraphedeliste"/>
        <w:numPr>
          <w:ilvl w:val="0"/>
          <w:numId w:val="8"/>
        </w:numPr>
        <w:jc w:val="both"/>
        <w:rPr>
          <w:rFonts w:ascii="Marianne Light" w:hAnsi="Marianne Light"/>
          <w:i/>
          <w:sz w:val="18"/>
        </w:rPr>
      </w:pPr>
      <w:r>
        <w:rPr>
          <w:rFonts w:ascii="Marianne Light" w:hAnsi="Marianne Light"/>
          <w:i/>
          <w:sz w:val="18"/>
        </w:rPr>
        <w:t>Nombre :</w:t>
      </w:r>
    </w:p>
    <w:p w:rsidRPr="00076EB4" w:rsidR="000761F8" w:rsidP="000761F8" w:rsidRDefault="000761F8" w14:paraId="07D8BD35" w14:textId="77777777">
      <w:pPr>
        <w:pStyle w:val="Paragraphedeliste"/>
        <w:numPr>
          <w:ilvl w:val="0"/>
          <w:numId w:val="8"/>
        </w:numPr>
        <w:jc w:val="both"/>
        <w:rPr>
          <w:rFonts w:ascii="Marianne Light" w:hAnsi="Marianne Light"/>
          <w:i/>
          <w:sz w:val="18"/>
        </w:rPr>
      </w:pPr>
      <w:r>
        <w:rPr>
          <w:rFonts w:ascii="Marianne Light" w:hAnsi="Marianne Light"/>
          <w:i/>
          <w:sz w:val="18"/>
        </w:rPr>
        <w:t xml:space="preserve">Profondeur </w:t>
      </w:r>
      <w:r w:rsidRPr="00076EB4">
        <w:rPr>
          <w:rFonts w:ascii="Marianne Light" w:hAnsi="Marianne Light"/>
          <w:i/>
          <w:sz w:val="18"/>
        </w:rPr>
        <w:t>(m)</w:t>
      </w:r>
      <w:r>
        <w:rPr>
          <w:rFonts w:cs="Calibri"/>
          <w:i/>
          <w:sz w:val="18"/>
        </w:rPr>
        <w:t> </w:t>
      </w:r>
      <w:r>
        <w:rPr>
          <w:rFonts w:ascii="Marianne Light" w:hAnsi="Marianne Light"/>
          <w:i/>
          <w:sz w:val="18"/>
        </w:rPr>
        <w:t>:</w:t>
      </w:r>
    </w:p>
    <w:p w:rsidR="000761F8" w:rsidP="000761F8" w:rsidRDefault="000761F8" w14:paraId="20DF48A3" w14:textId="77777777">
      <w:pPr>
        <w:pStyle w:val="Paragraphedeliste"/>
        <w:numPr>
          <w:ilvl w:val="0"/>
          <w:numId w:val="8"/>
        </w:numPr>
        <w:jc w:val="both"/>
        <w:rPr>
          <w:rFonts w:ascii="Marianne Light" w:hAnsi="Marianne Light"/>
          <w:i/>
          <w:sz w:val="18"/>
        </w:rPr>
      </w:pPr>
      <w:r>
        <w:rPr>
          <w:rFonts w:ascii="Marianne Light" w:hAnsi="Marianne Light"/>
          <w:i/>
          <w:sz w:val="18"/>
        </w:rPr>
        <w:t>Hauteur (m)</w:t>
      </w:r>
      <w:r>
        <w:rPr>
          <w:rFonts w:cs="Calibri"/>
          <w:i/>
          <w:sz w:val="18"/>
        </w:rPr>
        <w:t> </w:t>
      </w:r>
      <w:r>
        <w:rPr>
          <w:rFonts w:ascii="Marianne Light" w:hAnsi="Marianne Light"/>
          <w:i/>
          <w:sz w:val="18"/>
        </w:rPr>
        <w:t>:</w:t>
      </w:r>
    </w:p>
    <w:p w:rsidRPr="00677377" w:rsidR="000761F8" w:rsidP="000761F8" w:rsidRDefault="000761F8" w14:paraId="30F25967" w14:textId="77777777">
      <w:pPr>
        <w:pStyle w:val="Paragraphedeliste"/>
        <w:numPr>
          <w:ilvl w:val="0"/>
          <w:numId w:val="8"/>
        </w:numPr>
        <w:jc w:val="both"/>
        <w:rPr>
          <w:rFonts w:ascii="Marianne Light" w:hAnsi="Marianne Light"/>
          <w:i/>
          <w:sz w:val="18"/>
        </w:rPr>
      </w:pPr>
      <w:r w:rsidRPr="00677377">
        <w:rPr>
          <w:rFonts w:ascii="Marianne Light" w:hAnsi="Marianne Light"/>
          <w:i/>
          <w:sz w:val="18"/>
        </w:rPr>
        <w:t xml:space="preserve">Diamètre extérieur des </w:t>
      </w:r>
      <w:r>
        <w:rPr>
          <w:rFonts w:ascii="Marianne Light" w:hAnsi="Marianne Light"/>
          <w:i/>
          <w:sz w:val="18"/>
        </w:rPr>
        <w:t>corbeilles ou largeur des murs géothermiques (m)</w:t>
      </w:r>
      <w:r>
        <w:rPr>
          <w:rFonts w:cs="Calibri"/>
          <w:i/>
          <w:sz w:val="18"/>
        </w:rPr>
        <w:t> </w:t>
      </w:r>
      <w:r>
        <w:rPr>
          <w:rFonts w:ascii="Marianne Light" w:hAnsi="Marianne Light"/>
          <w:i/>
          <w:sz w:val="18"/>
        </w:rPr>
        <w:t>:</w:t>
      </w:r>
      <w:r w:rsidRPr="00677377">
        <w:rPr>
          <w:rFonts w:ascii="Marianne Light" w:hAnsi="Marianne Light"/>
          <w:i/>
          <w:sz w:val="18"/>
        </w:rPr>
        <w:tab/>
      </w:r>
    </w:p>
    <w:p w:rsidRPr="00677377" w:rsidR="000761F8" w:rsidP="000761F8" w:rsidRDefault="000761F8" w14:paraId="5C5C8322" w14:textId="77777777">
      <w:pPr>
        <w:pStyle w:val="Paragraphedeliste"/>
        <w:numPr>
          <w:ilvl w:val="0"/>
          <w:numId w:val="8"/>
        </w:numPr>
        <w:jc w:val="both"/>
        <w:rPr>
          <w:rFonts w:ascii="Marianne Light" w:hAnsi="Marianne Light"/>
          <w:i/>
          <w:sz w:val="18"/>
        </w:rPr>
      </w:pPr>
      <w:r w:rsidRPr="00677377">
        <w:rPr>
          <w:rFonts w:ascii="Marianne Light" w:hAnsi="Marianne Light"/>
          <w:i/>
          <w:sz w:val="18"/>
        </w:rPr>
        <w:t xml:space="preserve">Espacement moyen entre </w:t>
      </w:r>
      <w:r>
        <w:rPr>
          <w:rFonts w:ascii="Marianne Light" w:hAnsi="Marianne Light"/>
          <w:i/>
          <w:sz w:val="18"/>
        </w:rPr>
        <w:t>échangeurs</w:t>
      </w:r>
      <w:r w:rsidRPr="00677377">
        <w:rPr>
          <w:rFonts w:ascii="Marianne Light" w:hAnsi="Marianne Light"/>
          <w:i/>
          <w:sz w:val="18"/>
        </w:rPr>
        <w:t xml:space="preserve"> (m)</w:t>
      </w:r>
      <w:r w:rsidRPr="00677377">
        <w:rPr>
          <w:rFonts w:ascii="Marianne Light" w:hAnsi="Marianne Light"/>
          <w:i/>
          <w:sz w:val="18"/>
        </w:rPr>
        <w:tab/>
      </w:r>
    </w:p>
    <w:p w:rsidRPr="00677377" w:rsidR="000761F8" w:rsidP="000761F8" w:rsidRDefault="000761F8" w14:paraId="641F8A76" w14:textId="77777777">
      <w:pPr>
        <w:pStyle w:val="Paragraphedeliste"/>
        <w:numPr>
          <w:ilvl w:val="0"/>
          <w:numId w:val="8"/>
        </w:numPr>
        <w:jc w:val="both"/>
        <w:rPr>
          <w:rFonts w:ascii="Marianne Light" w:hAnsi="Marianne Light"/>
          <w:i/>
          <w:sz w:val="18"/>
        </w:rPr>
      </w:pPr>
      <w:r w:rsidRPr="00677377">
        <w:rPr>
          <w:rFonts w:ascii="Marianne Light" w:hAnsi="Marianne Light"/>
          <w:i/>
          <w:sz w:val="18"/>
        </w:rPr>
        <w:t>Puissance maximale d'extraction par m (W/m)</w:t>
      </w:r>
      <w:r w:rsidRPr="00677377">
        <w:rPr>
          <w:rFonts w:ascii="Marianne Light" w:hAnsi="Marianne Light"/>
          <w:i/>
          <w:sz w:val="18"/>
        </w:rPr>
        <w:tab/>
      </w:r>
    </w:p>
    <w:p w:rsidRPr="00677377" w:rsidR="000761F8" w:rsidP="000761F8" w:rsidRDefault="000761F8" w14:paraId="290FCC47" w14:textId="77777777">
      <w:pPr>
        <w:pStyle w:val="Paragraphedeliste"/>
        <w:numPr>
          <w:ilvl w:val="0"/>
          <w:numId w:val="8"/>
        </w:numPr>
        <w:jc w:val="both"/>
        <w:rPr>
          <w:rFonts w:ascii="Marianne Light" w:hAnsi="Marianne Light"/>
          <w:i/>
          <w:sz w:val="18"/>
        </w:rPr>
      </w:pPr>
      <w:r w:rsidRPr="00677377">
        <w:rPr>
          <w:rFonts w:ascii="Marianne Light" w:hAnsi="Marianne Light"/>
          <w:i/>
          <w:sz w:val="18"/>
        </w:rPr>
        <w:t>Energie maximale d’extraction par m (kWh/an/m)</w:t>
      </w:r>
      <w:r w:rsidRPr="00677377">
        <w:rPr>
          <w:rFonts w:ascii="Marianne Light" w:hAnsi="Marianne Light"/>
          <w:i/>
          <w:sz w:val="18"/>
        </w:rPr>
        <w:tab/>
      </w:r>
    </w:p>
    <w:p w:rsidRPr="00677377" w:rsidR="000761F8" w:rsidP="000761F8" w:rsidRDefault="000761F8" w14:paraId="5E1C797C" w14:textId="77777777">
      <w:pPr>
        <w:pStyle w:val="Paragraphedeliste"/>
        <w:numPr>
          <w:ilvl w:val="0"/>
          <w:numId w:val="8"/>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rsidRPr="000349DD" w:rsidR="000761F8" w:rsidP="000761F8" w:rsidRDefault="000761F8" w14:paraId="056D8502" w14:textId="77777777">
      <w:pPr>
        <w:pStyle w:val="Paragraphedeliste"/>
        <w:numPr>
          <w:ilvl w:val="0"/>
          <w:numId w:val="8"/>
        </w:numPr>
        <w:jc w:val="both"/>
        <w:rPr>
          <w:rFonts w:asciiTheme="minorHAnsi" w:hAnsiTheme="minorHAnsi"/>
          <w:szCs w:val="22"/>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rsidRPr="00006A60" w:rsidR="000761F8" w:rsidP="000761F8" w:rsidRDefault="000761F8" w14:paraId="559453F9" w14:textId="221BA861">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conception ou de faisabilité de la solution géothermique </w:t>
      </w:r>
      <w:r w:rsidR="003A59AC">
        <w:rPr>
          <w:rFonts w:ascii="Marianne Light" w:hAnsi="Marianne Light"/>
          <w:i/>
          <w:sz w:val="18"/>
          <w:highlight w:val="lightGray"/>
        </w:rPr>
        <w:t xml:space="preserve">globale </w:t>
      </w:r>
      <w:r w:rsidRPr="00006A60">
        <w:rPr>
          <w:rFonts w:ascii="Marianne Light" w:hAnsi="Marianne Light"/>
          <w:i/>
          <w:sz w:val="18"/>
          <w:highlight w:val="lightGray"/>
        </w:rPr>
        <w:t xml:space="preserve">incluant l’analyse fonctionnelle de l’installation selon les différents modes de fonctionnement envisagés </w:t>
      </w:r>
    </w:p>
    <w:p w:rsidR="000761F8" w:rsidP="000761F8" w:rsidRDefault="000761F8" w14:paraId="366664C7" w14:textId="77777777">
      <w:pPr>
        <w:jc w:val="both"/>
        <w:rPr>
          <w:rFonts w:ascii="Marianne Light" w:hAnsi="Marianne Light"/>
          <w:i/>
          <w:sz w:val="18"/>
        </w:rPr>
      </w:pPr>
      <w:r w:rsidRPr="00006A60">
        <w:rPr>
          <w:rFonts w:ascii="Marianne Light" w:hAnsi="Marianne Light"/>
          <w:i/>
          <w:sz w:val="18"/>
          <w:highlight w:val="lightGray"/>
        </w:rPr>
        <w:t>Joindre le s</w:t>
      </w:r>
      <w:r>
        <w:rPr>
          <w:rFonts w:ascii="Marianne Light" w:hAnsi="Marianne Light"/>
          <w:i/>
          <w:sz w:val="18"/>
          <w:highlight w:val="lightGray"/>
        </w:rPr>
        <w:t>chéma d’implantation des éch</w:t>
      </w:r>
      <w:r w:rsidRPr="00F35336">
        <w:rPr>
          <w:rFonts w:ascii="Marianne Light" w:hAnsi="Marianne Light"/>
          <w:i/>
          <w:sz w:val="18"/>
          <w:highlight w:val="lightGray"/>
        </w:rPr>
        <w:t>angeurs compacts géothermiques</w:t>
      </w:r>
    </w:p>
    <w:p w:rsidR="00E558BA" w:rsidP="00E558BA" w:rsidRDefault="00E558BA" w14:paraId="60A15FF7" w14:textId="77777777">
      <w:pPr>
        <w:jc w:val="both"/>
        <w:rPr>
          <w:rFonts w:ascii="Marianne Light" w:hAnsi="Marianne Light"/>
          <w:b/>
          <w:i/>
          <w:sz w:val="18"/>
          <w:u w:val="single"/>
        </w:rPr>
      </w:pPr>
    </w:p>
    <w:p w:rsidR="00E050F9" w:rsidP="00E558BA" w:rsidRDefault="00E558BA" w14:paraId="439F9223" w14:textId="56D5BC30">
      <w:pPr>
        <w:jc w:val="both"/>
        <w:rPr>
          <w:rFonts w:ascii="Marianne Light" w:hAnsi="Marianne Light"/>
          <w:b/>
          <w:i/>
          <w:sz w:val="18"/>
          <w:u w:val="single"/>
        </w:rPr>
      </w:pPr>
      <w:r w:rsidRPr="00A6335B">
        <w:rPr>
          <w:rFonts w:ascii="Marianne Light" w:hAnsi="Marianne Light"/>
          <w:b/>
          <w:i/>
          <w:sz w:val="18"/>
          <w:u w:val="single"/>
        </w:rPr>
        <w:t>Géothermie sur chaussées thermoactives</w:t>
      </w:r>
    </w:p>
    <w:p w:rsidRPr="001977D1" w:rsidR="00E558BA" w:rsidP="00E558BA" w:rsidRDefault="00E558BA" w14:paraId="77617532" w14:textId="77777777">
      <w:pPr>
        <w:shd w:val="clear" w:color="auto" w:fill="D9D9D9" w:themeFill="background1" w:themeFillShade="D9"/>
        <w:tabs>
          <w:tab w:val="left" w:pos="567"/>
        </w:tabs>
        <w:jc w:val="both"/>
        <w:rPr>
          <w:rFonts w:ascii="Marianne Light" w:hAnsi="Marianne Light"/>
          <w:bCs/>
          <w:i/>
          <w:sz w:val="18"/>
          <w:szCs w:val="22"/>
        </w:rPr>
      </w:pPr>
      <w:r w:rsidRPr="001977D1">
        <w:rPr>
          <w:rFonts w:ascii="Marianne Light" w:hAnsi="Marianne Light"/>
          <w:bCs/>
          <w:i/>
          <w:sz w:val="18"/>
          <w:szCs w:val="22"/>
        </w:rPr>
        <w:t>Rappeler les principales caractéristiques de la ressource géothermique et des ouvrages sous-sol avec les infos extraites de l’</w:t>
      </w:r>
      <w:r>
        <w:rPr>
          <w:rFonts w:ascii="Marianne Light" w:hAnsi="Marianne Light"/>
          <w:bCs/>
          <w:i/>
          <w:sz w:val="18"/>
          <w:szCs w:val="22"/>
        </w:rPr>
        <w:t>étude de faisabilité sous-</w:t>
      </w:r>
      <w:r w:rsidRPr="001977D1">
        <w:rPr>
          <w:rFonts w:ascii="Marianne Light" w:hAnsi="Marianne Light"/>
          <w:bCs/>
          <w:i/>
          <w:sz w:val="18"/>
          <w:szCs w:val="22"/>
        </w:rPr>
        <w:t>sol</w:t>
      </w:r>
    </w:p>
    <w:p w:rsidR="00E558BA" w:rsidP="00E558BA" w:rsidRDefault="00E558BA" w14:paraId="5975F9B6" w14:textId="2840A27A">
      <w:pPr>
        <w:pStyle w:val="Paragraphedeliste"/>
        <w:numPr>
          <w:ilvl w:val="0"/>
          <w:numId w:val="8"/>
        </w:numPr>
        <w:jc w:val="both"/>
        <w:rPr>
          <w:rFonts w:ascii="Marianne Light" w:hAnsi="Marianne Light"/>
          <w:i/>
          <w:sz w:val="18"/>
        </w:rPr>
      </w:pPr>
      <w:r w:rsidRPr="00A6335B">
        <w:rPr>
          <w:rFonts w:ascii="Marianne Light" w:hAnsi="Marianne Light"/>
          <w:i/>
          <w:sz w:val="18"/>
        </w:rPr>
        <w:t>Surface des capt</w:t>
      </w:r>
      <w:r>
        <w:rPr>
          <w:rFonts w:ascii="Marianne Light" w:hAnsi="Marianne Light"/>
          <w:i/>
          <w:sz w:val="18"/>
        </w:rPr>
        <w:t>e</w:t>
      </w:r>
      <w:r w:rsidRPr="00A6335B">
        <w:rPr>
          <w:rFonts w:ascii="Marianne Light" w:hAnsi="Marianne Light"/>
          <w:i/>
          <w:sz w:val="18"/>
        </w:rPr>
        <w:t>urs sous chaussée/voirie ou parking</w:t>
      </w:r>
    </w:p>
    <w:p w:rsidR="00E558BA" w:rsidP="00E558BA" w:rsidRDefault="00E558BA" w14:paraId="52A5E59B" w14:textId="5663B431">
      <w:pPr>
        <w:pStyle w:val="Paragraphedeliste"/>
        <w:numPr>
          <w:ilvl w:val="0"/>
          <w:numId w:val="8"/>
        </w:numPr>
        <w:jc w:val="both"/>
        <w:rPr>
          <w:rFonts w:ascii="Marianne Light" w:hAnsi="Marianne Light"/>
          <w:i/>
          <w:sz w:val="18"/>
        </w:rPr>
      </w:pPr>
      <w:r>
        <w:rPr>
          <w:rFonts w:ascii="Marianne Light" w:hAnsi="Marianne Light"/>
          <w:i/>
          <w:sz w:val="18"/>
        </w:rPr>
        <w:t>Couplage des chaussées thermoactives à un champ de sondes</w:t>
      </w:r>
      <w:r w:rsidR="00B934EC">
        <w:rPr>
          <w:rFonts w:cs="Calibri"/>
          <w:i/>
          <w:sz w:val="18"/>
        </w:rPr>
        <w:t> </w:t>
      </w:r>
      <w:r w:rsidR="00B934EC">
        <w:rPr>
          <w:rFonts w:ascii="Marianne Light" w:hAnsi="Marianne Light"/>
          <w:i/>
          <w:sz w:val="18"/>
        </w:rPr>
        <w:t>: OUI/NON</w:t>
      </w:r>
    </w:p>
    <w:p w:rsidRPr="00677377" w:rsidR="000D3FD9" w:rsidP="000D3FD9" w:rsidRDefault="000D3FD9" w14:paraId="32A30DE3" w14:textId="31830A3E">
      <w:pPr>
        <w:pStyle w:val="Paragraphedeliste"/>
        <w:numPr>
          <w:ilvl w:val="0"/>
          <w:numId w:val="8"/>
        </w:numPr>
        <w:jc w:val="both"/>
        <w:rPr>
          <w:rFonts w:ascii="Marianne Light" w:hAnsi="Marianne Light"/>
          <w:i/>
          <w:sz w:val="18"/>
        </w:rPr>
      </w:pPr>
      <w:r w:rsidRPr="00677377">
        <w:rPr>
          <w:rFonts w:ascii="Marianne Light" w:hAnsi="Marianne Light"/>
          <w:i/>
          <w:sz w:val="18"/>
        </w:rPr>
        <w:t>Puissance maximale d'extraction par m (W/m</w:t>
      </w:r>
      <w:r>
        <w:rPr>
          <w:rFonts w:ascii="Marianne Light" w:hAnsi="Marianne Light"/>
          <w:i/>
          <w:sz w:val="18"/>
        </w:rPr>
        <w:t>)</w:t>
      </w:r>
      <w:r w:rsidRPr="00677377">
        <w:rPr>
          <w:rFonts w:ascii="Marianne Light" w:hAnsi="Marianne Light"/>
          <w:i/>
          <w:sz w:val="18"/>
        </w:rPr>
        <w:tab/>
      </w:r>
    </w:p>
    <w:p w:rsidRPr="00677377" w:rsidR="000D3FD9" w:rsidP="000D3FD9" w:rsidRDefault="000D3FD9" w14:paraId="34587B6E" w14:textId="428BE9DC">
      <w:pPr>
        <w:pStyle w:val="Paragraphedeliste"/>
        <w:numPr>
          <w:ilvl w:val="0"/>
          <w:numId w:val="8"/>
        </w:numPr>
        <w:jc w:val="both"/>
        <w:rPr>
          <w:rFonts w:ascii="Marianne Light" w:hAnsi="Marianne Light"/>
          <w:i/>
          <w:sz w:val="18"/>
        </w:rPr>
      </w:pPr>
      <w:r w:rsidRPr="00677377">
        <w:rPr>
          <w:rFonts w:ascii="Marianne Light" w:hAnsi="Marianne Light"/>
          <w:i/>
          <w:sz w:val="18"/>
        </w:rPr>
        <w:t>Energie maximale d’extraction par m (kWh/an/m)</w:t>
      </w:r>
      <w:r w:rsidRPr="00677377">
        <w:rPr>
          <w:rFonts w:ascii="Marianne Light" w:hAnsi="Marianne Light"/>
          <w:i/>
          <w:sz w:val="18"/>
        </w:rPr>
        <w:tab/>
      </w:r>
    </w:p>
    <w:p w:rsidRPr="00677377" w:rsidR="000D3FD9" w:rsidP="000D3FD9" w:rsidRDefault="000D3FD9" w14:paraId="41840D1E" w14:textId="77777777">
      <w:pPr>
        <w:pStyle w:val="Paragraphedeliste"/>
        <w:numPr>
          <w:ilvl w:val="0"/>
          <w:numId w:val="8"/>
        </w:numPr>
        <w:jc w:val="both"/>
        <w:rPr>
          <w:rFonts w:ascii="Marianne Light" w:hAnsi="Marianne Light"/>
          <w:i/>
          <w:sz w:val="18"/>
        </w:rPr>
      </w:pPr>
      <w:r>
        <w:rPr>
          <w:rFonts w:ascii="Marianne Light" w:hAnsi="Marianne Light"/>
          <w:i/>
          <w:sz w:val="18"/>
        </w:rPr>
        <w:t>En cas de production de froid, p</w:t>
      </w:r>
      <w:r w:rsidRPr="00677377">
        <w:rPr>
          <w:rFonts w:ascii="Marianne Light" w:hAnsi="Marianne Light"/>
          <w:i/>
          <w:sz w:val="18"/>
        </w:rPr>
        <w:t>uissance maximale d’injection par m (W/m)</w:t>
      </w:r>
      <w:r>
        <w:rPr>
          <w:rFonts w:cs="Calibri"/>
          <w:i/>
          <w:sz w:val="18"/>
        </w:rPr>
        <w:t> </w:t>
      </w:r>
      <w:r>
        <w:rPr>
          <w:rFonts w:ascii="Marianne Light" w:hAnsi="Marianne Light"/>
          <w:i/>
          <w:sz w:val="18"/>
        </w:rPr>
        <w:t>:</w:t>
      </w:r>
      <w:r w:rsidRPr="00677377">
        <w:rPr>
          <w:rFonts w:ascii="Marianne Light" w:hAnsi="Marianne Light"/>
          <w:i/>
          <w:sz w:val="18"/>
        </w:rPr>
        <w:tab/>
      </w:r>
    </w:p>
    <w:p w:rsidRPr="00A6335B" w:rsidR="000D3FD9" w:rsidP="00A6335B" w:rsidRDefault="000D3FD9" w14:paraId="4A049BC9" w14:textId="01F80FCB">
      <w:pPr>
        <w:pStyle w:val="Paragraphedeliste"/>
        <w:numPr>
          <w:ilvl w:val="0"/>
          <w:numId w:val="8"/>
        </w:numPr>
        <w:jc w:val="both"/>
        <w:rPr>
          <w:rFonts w:ascii="Marianne Light" w:hAnsi="Marianne Light"/>
          <w:i/>
          <w:sz w:val="18"/>
        </w:rPr>
      </w:pPr>
      <w:r>
        <w:rPr>
          <w:rFonts w:ascii="Marianne Light" w:hAnsi="Marianne Light"/>
          <w:i/>
          <w:sz w:val="18"/>
        </w:rPr>
        <w:t>En cas de production de froid, é</w:t>
      </w:r>
      <w:r w:rsidRPr="00677377">
        <w:rPr>
          <w:rFonts w:ascii="Marianne Light" w:hAnsi="Marianne Light"/>
          <w:i/>
          <w:sz w:val="18"/>
        </w:rPr>
        <w:t>nergie maximale d’injection par m (kWh/an/m)</w:t>
      </w:r>
      <w:r>
        <w:rPr>
          <w:rFonts w:asciiTheme="minorHAnsi" w:hAnsiTheme="minorHAnsi"/>
          <w:szCs w:val="22"/>
        </w:rPr>
        <w:t> </w:t>
      </w:r>
    </w:p>
    <w:p w:rsidRPr="00006A60" w:rsidR="00E558BA" w:rsidP="00E558BA" w:rsidRDefault="00E558BA" w14:paraId="68CC1478" w14:textId="76561FEA">
      <w:pPr>
        <w:jc w:val="both"/>
        <w:rPr>
          <w:rFonts w:ascii="Marianne Light" w:hAnsi="Marianne Light"/>
          <w:i/>
          <w:sz w:val="18"/>
          <w:highlight w:val="lightGray"/>
        </w:rPr>
      </w:pPr>
      <w:r w:rsidRPr="00006A60">
        <w:rPr>
          <w:rFonts w:ascii="Marianne Light" w:hAnsi="Marianne Light"/>
          <w:i/>
          <w:sz w:val="18"/>
          <w:highlight w:val="lightGray"/>
        </w:rPr>
        <w:t>Joindre l’étude de conception ou de faisabilité de la solution géothermique</w:t>
      </w:r>
      <w:r w:rsidR="003A59AC">
        <w:rPr>
          <w:rFonts w:ascii="Marianne Light" w:hAnsi="Marianne Light"/>
          <w:i/>
          <w:sz w:val="18"/>
          <w:highlight w:val="lightGray"/>
        </w:rPr>
        <w:t xml:space="preserve"> globale</w:t>
      </w:r>
      <w:r w:rsidRPr="00006A60">
        <w:rPr>
          <w:rFonts w:ascii="Marianne Light" w:hAnsi="Marianne Light"/>
          <w:i/>
          <w:sz w:val="18"/>
          <w:highlight w:val="lightGray"/>
        </w:rPr>
        <w:t xml:space="preserve"> incluant l’analyse fonctionnelle de l’installation selon les différents modes de fonctionnement envisagés </w:t>
      </w:r>
    </w:p>
    <w:p w:rsidRPr="00A6335B" w:rsidR="00E558BA" w:rsidP="00E558BA" w:rsidRDefault="00E558BA" w14:paraId="783A23D8" w14:textId="4A3867A7">
      <w:pPr>
        <w:jc w:val="both"/>
        <w:rPr>
          <w:rFonts w:ascii="Marianne Light" w:hAnsi="Marianne Light"/>
          <w:i/>
          <w:sz w:val="18"/>
          <w:highlight w:val="lightGray"/>
        </w:rPr>
      </w:pPr>
      <w:r w:rsidRPr="00006A60">
        <w:rPr>
          <w:rFonts w:ascii="Marianne Light" w:hAnsi="Marianne Light"/>
          <w:i/>
          <w:sz w:val="18"/>
          <w:highlight w:val="lightGray"/>
        </w:rPr>
        <w:t>Joindre le s</w:t>
      </w:r>
      <w:r>
        <w:rPr>
          <w:rFonts w:ascii="Marianne Light" w:hAnsi="Marianne Light"/>
          <w:i/>
          <w:sz w:val="18"/>
          <w:highlight w:val="lightGray"/>
        </w:rPr>
        <w:t xml:space="preserve">chéma d’implantation des </w:t>
      </w:r>
      <w:r w:rsidRPr="00A6335B" w:rsidR="00B934EC">
        <w:rPr>
          <w:rFonts w:ascii="Marianne Light" w:hAnsi="Marianne Light"/>
          <w:i/>
          <w:sz w:val="18"/>
          <w:highlight w:val="lightGray"/>
        </w:rPr>
        <w:t>chaussées thermoactives</w:t>
      </w:r>
      <w:r w:rsidR="00B934EC">
        <w:rPr>
          <w:rFonts w:ascii="Marianne Light" w:hAnsi="Marianne Light"/>
          <w:i/>
          <w:sz w:val="18"/>
        </w:rPr>
        <w:t xml:space="preserve"> </w:t>
      </w:r>
      <w:r w:rsidRPr="00A6335B" w:rsidR="000D3FD9">
        <w:rPr>
          <w:rFonts w:ascii="Marianne Light" w:hAnsi="Marianne Light"/>
          <w:i/>
          <w:sz w:val="18"/>
          <w:highlight w:val="lightGray"/>
        </w:rPr>
        <w:t>associées éventuellement à un champ de sondes</w:t>
      </w:r>
    </w:p>
    <w:p w:rsidRPr="00A6335B" w:rsidR="00E558BA" w:rsidP="00A6335B" w:rsidRDefault="00E558BA" w14:paraId="7A2FBDA7" w14:textId="77777777">
      <w:pPr>
        <w:jc w:val="both"/>
        <w:rPr>
          <w:rFonts w:ascii="Marianne Light" w:hAnsi="Marianne Light"/>
          <w:b/>
          <w:i/>
          <w:sz w:val="18"/>
          <w:u w:val="single"/>
        </w:rPr>
      </w:pPr>
    </w:p>
    <w:p w:rsidR="00E9409E" w:rsidP="00E9409E" w:rsidRDefault="00E9409E" w14:paraId="0F4A7409" w14:textId="0B0F68E8">
      <w:pPr>
        <w:jc w:val="both"/>
        <w:rPr>
          <w:rFonts w:ascii="Marianne Light" w:hAnsi="Marianne Light"/>
          <w:b/>
          <w:i/>
          <w:sz w:val="18"/>
          <w:u w:val="single"/>
        </w:rPr>
      </w:pPr>
      <w:r w:rsidRPr="00076EB4">
        <w:rPr>
          <w:rFonts w:ascii="Marianne Light" w:hAnsi="Marianne Light"/>
          <w:b/>
          <w:i/>
          <w:sz w:val="18"/>
          <w:u w:val="single"/>
        </w:rPr>
        <w:t>Géothermie sur nappe (aquifère superficiel)</w:t>
      </w:r>
    </w:p>
    <w:p w:rsidRPr="001977D1" w:rsidR="00F2120F" w:rsidP="00F2120F" w:rsidRDefault="00F2120F" w14:paraId="4B42538D" w14:textId="77777777">
      <w:pPr>
        <w:shd w:val="clear" w:color="auto" w:fill="D9D9D9" w:themeFill="background1" w:themeFillShade="D9"/>
        <w:tabs>
          <w:tab w:val="left" w:pos="567"/>
        </w:tabs>
        <w:jc w:val="both"/>
        <w:rPr>
          <w:rFonts w:ascii="Marianne Light" w:hAnsi="Marianne Light"/>
          <w:bCs/>
          <w:i/>
          <w:sz w:val="18"/>
          <w:szCs w:val="22"/>
        </w:rPr>
      </w:pPr>
      <w:r w:rsidRPr="001977D1">
        <w:rPr>
          <w:rFonts w:ascii="Marianne Light" w:hAnsi="Marianne Light"/>
          <w:bCs/>
          <w:i/>
          <w:sz w:val="18"/>
          <w:szCs w:val="22"/>
        </w:rPr>
        <w:t>Rappeler les principales caractéristiques de la ressource géothermique et des ouvrages sous-sol avec les infos extraites de l’</w:t>
      </w:r>
      <w:r>
        <w:rPr>
          <w:rFonts w:ascii="Marianne Light" w:hAnsi="Marianne Light"/>
          <w:bCs/>
          <w:i/>
          <w:sz w:val="18"/>
          <w:szCs w:val="22"/>
        </w:rPr>
        <w:t>étude de faisabilité sous-</w:t>
      </w:r>
      <w:r w:rsidRPr="001977D1">
        <w:rPr>
          <w:rFonts w:ascii="Marianne Light" w:hAnsi="Marianne Light"/>
          <w:bCs/>
          <w:i/>
          <w:sz w:val="18"/>
          <w:szCs w:val="22"/>
        </w:rPr>
        <w:t>sol</w:t>
      </w:r>
    </w:p>
    <w:p w:rsidRPr="00A93564" w:rsidR="00E9409E" w:rsidP="6AEA7E54" w:rsidRDefault="00E9409E" w14:paraId="36522642" w14:textId="77777777">
      <w:pPr>
        <w:pStyle w:val="Paragraphedeliste"/>
        <w:numPr>
          <w:ilvl w:val="0"/>
          <w:numId w:val="8"/>
        </w:numPr>
        <w:jc w:val="both"/>
        <w:rPr>
          <w:rFonts w:ascii="Marianne Light" w:hAnsi="Marianne Light"/>
          <w:i/>
          <w:iCs/>
          <w:sz w:val="18"/>
          <w:szCs w:val="18"/>
        </w:rPr>
      </w:pPr>
      <w:r w:rsidRPr="092C0C3B">
        <w:rPr>
          <w:rFonts w:ascii="Marianne Light" w:hAnsi="Marianne Light"/>
          <w:i/>
          <w:iCs/>
          <w:sz w:val="18"/>
          <w:szCs w:val="18"/>
        </w:rPr>
        <w:t>Nombre de forage(s) de production</w:t>
      </w:r>
      <w:r w:rsidRPr="092C0C3B">
        <w:rPr>
          <w:rFonts w:cs="Calibri"/>
          <w:i/>
          <w:iCs/>
          <w:sz w:val="18"/>
          <w:szCs w:val="18"/>
        </w:rPr>
        <w:t> </w:t>
      </w:r>
      <w:r w:rsidRPr="092C0C3B">
        <w:rPr>
          <w:rFonts w:ascii="Marianne Light" w:hAnsi="Marianne Light"/>
          <w:i/>
          <w:iCs/>
          <w:sz w:val="18"/>
          <w:szCs w:val="18"/>
        </w:rPr>
        <w:t>:</w:t>
      </w:r>
      <w:r>
        <w:tab/>
      </w:r>
    </w:p>
    <w:p w:rsidRPr="00A93564" w:rsidR="00E9409E" w:rsidP="6AEA7E54" w:rsidRDefault="00E9409E" w14:paraId="0892732B" w14:textId="77777777">
      <w:pPr>
        <w:pStyle w:val="Paragraphedeliste"/>
        <w:numPr>
          <w:ilvl w:val="0"/>
          <w:numId w:val="8"/>
        </w:numPr>
        <w:jc w:val="both"/>
        <w:rPr>
          <w:rFonts w:ascii="Marianne Light" w:hAnsi="Marianne Light"/>
          <w:i/>
          <w:iCs/>
          <w:sz w:val="18"/>
          <w:szCs w:val="18"/>
        </w:rPr>
      </w:pPr>
      <w:r w:rsidRPr="092C0C3B">
        <w:rPr>
          <w:rFonts w:ascii="Marianne Light" w:hAnsi="Marianne Light"/>
          <w:i/>
          <w:iCs/>
          <w:sz w:val="18"/>
          <w:szCs w:val="18"/>
        </w:rPr>
        <w:t>Nombre de forage(s) de réinjection</w:t>
      </w:r>
      <w:r w:rsidRPr="092C0C3B">
        <w:rPr>
          <w:rFonts w:cs="Calibri"/>
          <w:i/>
          <w:iCs/>
          <w:sz w:val="18"/>
          <w:szCs w:val="18"/>
        </w:rPr>
        <w:t> </w:t>
      </w:r>
      <w:r w:rsidRPr="092C0C3B">
        <w:rPr>
          <w:rFonts w:ascii="Marianne Light" w:hAnsi="Marianne Light"/>
          <w:i/>
          <w:iCs/>
          <w:sz w:val="18"/>
          <w:szCs w:val="18"/>
        </w:rPr>
        <w:t>:</w:t>
      </w:r>
      <w:r>
        <w:tab/>
      </w:r>
    </w:p>
    <w:p w:rsidRPr="00A93564" w:rsidR="00E9409E" w:rsidP="6AEA7E54" w:rsidRDefault="00E9409E" w14:paraId="7558ED25" w14:textId="77777777">
      <w:pPr>
        <w:pStyle w:val="Paragraphedeliste"/>
        <w:numPr>
          <w:ilvl w:val="0"/>
          <w:numId w:val="8"/>
        </w:numPr>
        <w:jc w:val="both"/>
        <w:rPr>
          <w:rFonts w:ascii="Marianne Light" w:hAnsi="Marianne Light"/>
          <w:i/>
          <w:iCs/>
          <w:sz w:val="18"/>
          <w:szCs w:val="18"/>
        </w:rPr>
      </w:pPr>
      <w:r w:rsidRPr="092C0C3B">
        <w:rPr>
          <w:rFonts w:ascii="Marianne Light" w:hAnsi="Marianne Light"/>
          <w:i/>
          <w:iCs/>
          <w:sz w:val="18"/>
          <w:szCs w:val="18"/>
        </w:rPr>
        <w:t>Profondeur des forages (m)</w:t>
      </w:r>
      <w:r w:rsidRPr="092C0C3B">
        <w:rPr>
          <w:rFonts w:cs="Calibri"/>
          <w:i/>
          <w:iCs/>
          <w:sz w:val="18"/>
          <w:szCs w:val="18"/>
        </w:rPr>
        <w:t> </w:t>
      </w:r>
      <w:r w:rsidRPr="092C0C3B">
        <w:rPr>
          <w:rFonts w:ascii="Marianne Light" w:hAnsi="Marianne Light"/>
          <w:i/>
          <w:iCs/>
          <w:sz w:val="18"/>
          <w:szCs w:val="18"/>
        </w:rPr>
        <w:t>:</w:t>
      </w:r>
      <w:r>
        <w:tab/>
      </w:r>
    </w:p>
    <w:p w:rsidRPr="001977D1" w:rsidR="00F2120F" w:rsidP="00F2120F" w:rsidRDefault="00F2120F" w14:paraId="12A64B11"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Diamètre de forage (mm)</w:t>
      </w:r>
      <w:r w:rsidRPr="092C0C3B">
        <w:rPr>
          <w:rFonts w:cs="Calibri"/>
          <w:i/>
          <w:iCs/>
          <w:sz w:val="18"/>
          <w:szCs w:val="18"/>
        </w:rPr>
        <w:t> </w:t>
      </w:r>
      <w:r w:rsidRPr="092C0C3B">
        <w:rPr>
          <w:rFonts w:ascii="Marianne Light" w:hAnsi="Marianne Light"/>
          <w:i/>
          <w:iCs/>
          <w:sz w:val="18"/>
          <w:szCs w:val="18"/>
        </w:rPr>
        <w:t>:</w:t>
      </w:r>
    </w:p>
    <w:p w:rsidRPr="001977D1" w:rsidR="00F2120F" w:rsidP="00F2120F" w:rsidRDefault="00F2120F" w14:paraId="109A8506"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Nappe captée</w:t>
      </w:r>
      <w:r w:rsidRPr="092C0C3B">
        <w:rPr>
          <w:rFonts w:cs="Calibri"/>
          <w:i/>
          <w:iCs/>
          <w:sz w:val="18"/>
          <w:szCs w:val="18"/>
        </w:rPr>
        <w:t> </w:t>
      </w:r>
      <w:r w:rsidRPr="092C0C3B">
        <w:rPr>
          <w:rFonts w:ascii="Marianne Light" w:hAnsi="Marianne Light"/>
          <w:i/>
          <w:iCs/>
          <w:sz w:val="18"/>
          <w:szCs w:val="18"/>
        </w:rPr>
        <w:t>:</w:t>
      </w:r>
    </w:p>
    <w:p w:rsidRPr="001977D1" w:rsidR="00F2120F" w:rsidP="00F2120F" w:rsidRDefault="00F2120F" w14:paraId="12EDF35A" w14:textId="77777777">
      <w:pPr>
        <w:pStyle w:val="Paragraphedeliste"/>
        <w:numPr>
          <w:ilvl w:val="0"/>
          <w:numId w:val="8"/>
        </w:numPr>
        <w:spacing w:line="286" w:lineRule="auto"/>
        <w:ind w:left="714" w:hanging="357"/>
        <w:jc w:val="both"/>
        <w:rPr>
          <w:rFonts w:ascii="Marianne Light" w:hAnsi="Marianne Light"/>
          <w:i/>
          <w:sz w:val="18"/>
        </w:rPr>
      </w:pPr>
      <w:r w:rsidRPr="092C0C3B">
        <w:rPr>
          <w:rFonts w:ascii="Marianne Light" w:hAnsi="Marianne Light"/>
          <w:i/>
          <w:iCs/>
          <w:sz w:val="18"/>
          <w:szCs w:val="18"/>
        </w:rPr>
        <w:t>Niveau de la nappe au repos (m/TN)</w:t>
      </w:r>
      <w:r w:rsidRPr="092C0C3B">
        <w:rPr>
          <w:rFonts w:cs="Calibri"/>
          <w:i/>
          <w:iCs/>
          <w:sz w:val="18"/>
          <w:szCs w:val="18"/>
        </w:rPr>
        <w:t> </w:t>
      </w:r>
      <w:r w:rsidRPr="092C0C3B">
        <w:rPr>
          <w:rFonts w:ascii="Marianne Light" w:hAnsi="Marianne Light"/>
          <w:i/>
          <w:iCs/>
          <w:sz w:val="18"/>
          <w:szCs w:val="18"/>
        </w:rPr>
        <w:t>:</w:t>
      </w:r>
    </w:p>
    <w:p w:rsidRPr="001977D1" w:rsidR="00F2120F" w:rsidP="00F2120F" w:rsidRDefault="00F2120F" w14:paraId="4D9D71B3" w14:textId="77777777">
      <w:pPr>
        <w:pStyle w:val="Paragraphedeliste"/>
        <w:numPr>
          <w:ilvl w:val="0"/>
          <w:numId w:val="8"/>
        </w:numPr>
        <w:spacing w:line="286" w:lineRule="auto"/>
        <w:ind w:left="714" w:hanging="357"/>
        <w:jc w:val="both"/>
        <w:rPr>
          <w:rFonts w:ascii="Marianne Light" w:hAnsi="Marianne Light"/>
          <w:i/>
          <w:sz w:val="18"/>
        </w:rPr>
      </w:pPr>
      <w:r w:rsidRPr="092C0C3B">
        <w:rPr>
          <w:rFonts w:ascii="Marianne Light" w:hAnsi="Marianne Light"/>
          <w:i/>
          <w:iCs/>
          <w:sz w:val="18"/>
          <w:szCs w:val="18"/>
        </w:rPr>
        <w:t>Hauteur de cimentation (m)</w:t>
      </w:r>
      <w:r w:rsidRPr="092C0C3B">
        <w:rPr>
          <w:rFonts w:cs="Calibri"/>
          <w:i/>
          <w:iCs/>
          <w:sz w:val="18"/>
          <w:szCs w:val="18"/>
        </w:rPr>
        <w:t> </w:t>
      </w:r>
      <w:r w:rsidRPr="092C0C3B">
        <w:rPr>
          <w:rFonts w:ascii="Marianne Light" w:hAnsi="Marianne Light"/>
          <w:i/>
          <w:iCs/>
          <w:sz w:val="18"/>
          <w:szCs w:val="18"/>
        </w:rPr>
        <w:t>:</w:t>
      </w:r>
    </w:p>
    <w:p w:rsidRPr="001977D1" w:rsidR="00F2120F" w:rsidP="00F2120F" w:rsidRDefault="00F2120F" w14:paraId="2C1FCE19"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Epaisseur du ciment (mm)</w:t>
      </w:r>
      <w:r w:rsidRPr="092C0C3B">
        <w:rPr>
          <w:rFonts w:cs="Calibri"/>
          <w:i/>
          <w:iCs/>
          <w:sz w:val="18"/>
          <w:szCs w:val="18"/>
        </w:rPr>
        <w:t> </w:t>
      </w:r>
      <w:r w:rsidRPr="092C0C3B">
        <w:rPr>
          <w:rFonts w:ascii="Marianne Light" w:hAnsi="Marianne Light"/>
          <w:i/>
          <w:iCs/>
          <w:sz w:val="18"/>
          <w:szCs w:val="18"/>
        </w:rPr>
        <w:t>:</w:t>
      </w:r>
    </w:p>
    <w:p w:rsidRPr="001977D1" w:rsidR="00F2120F" w:rsidP="00F2120F" w:rsidRDefault="00F2120F" w14:paraId="5B326867"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Epaisseur du massif filtrant (mm)</w:t>
      </w:r>
      <w:r w:rsidRPr="092C0C3B">
        <w:rPr>
          <w:rFonts w:cs="Calibri"/>
          <w:i/>
          <w:iCs/>
          <w:sz w:val="18"/>
          <w:szCs w:val="18"/>
        </w:rPr>
        <w:t> </w:t>
      </w:r>
      <w:r w:rsidRPr="092C0C3B">
        <w:rPr>
          <w:rFonts w:ascii="Marianne Light" w:hAnsi="Marianne Light"/>
          <w:i/>
          <w:iCs/>
          <w:sz w:val="18"/>
          <w:szCs w:val="18"/>
        </w:rPr>
        <w:t>:</w:t>
      </w:r>
    </w:p>
    <w:p w:rsidRPr="00C33FF8" w:rsidR="00F2120F" w:rsidP="6AEA7E54" w:rsidRDefault="00F2120F" w14:paraId="37DC10A9" w14:textId="77777777">
      <w:pPr>
        <w:pStyle w:val="Paragraphedeliste"/>
        <w:numPr>
          <w:ilvl w:val="0"/>
          <w:numId w:val="11"/>
        </w:numPr>
        <w:spacing w:after="200" w:line="276" w:lineRule="auto"/>
        <w:rPr>
          <w:rFonts w:ascii="Marianne Light" w:hAnsi="Marianne Light"/>
          <w:i/>
          <w:iCs/>
          <w:sz w:val="18"/>
          <w:szCs w:val="18"/>
        </w:rPr>
      </w:pPr>
      <w:r w:rsidRPr="6AEA7E54">
        <w:rPr>
          <w:rFonts w:ascii="Marianne Light" w:hAnsi="Marianne Light"/>
          <w:i/>
          <w:iCs/>
          <w:sz w:val="18"/>
          <w:szCs w:val="18"/>
        </w:rPr>
        <w:t>Présence d'un échangeur primaire</w:t>
      </w:r>
      <w:r w:rsidRPr="6AEA7E54">
        <w:rPr>
          <w:rFonts w:cs="Calibri"/>
          <w:i/>
          <w:iCs/>
          <w:sz w:val="18"/>
          <w:szCs w:val="18"/>
        </w:rPr>
        <w:t> </w:t>
      </w:r>
      <w:r w:rsidRPr="6AEA7E54">
        <w:rPr>
          <w:rFonts w:ascii="Marianne Light" w:hAnsi="Marianne Light"/>
          <w:i/>
          <w:iCs/>
          <w:sz w:val="18"/>
          <w:szCs w:val="18"/>
        </w:rPr>
        <w:t>:</w:t>
      </w:r>
      <w:r>
        <w:rPr>
          <w:rFonts w:ascii="Marianne Light" w:hAnsi="Marianne Light"/>
          <w:i/>
          <w:sz w:val="18"/>
        </w:rPr>
        <w:tab/>
      </w:r>
      <w:r w:rsidRPr="6AEA7E54">
        <w:rPr>
          <w:rFonts w:ascii="Marianne Light" w:hAnsi="Marianne Light"/>
          <w:i/>
          <w:iCs/>
          <w:sz w:val="18"/>
          <w:szCs w:val="18"/>
        </w:rPr>
        <w:fldChar w:fldCharType="begin">
          <w:ffData>
            <w:name w:val=""/>
            <w:enabled/>
            <w:calcOnExit w:val="0"/>
            <w:checkBox>
              <w:size w:val="20"/>
              <w:default w:val="0"/>
            </w:checkBox>
          </w:ffData>
        </w:fldChar>
      </w:r>
      <w:r w:rsidRPr="6AEA7E54">
        <w:rPr>
          <w:rFonts w:ascii="Marianne Light" w:hAnsi="Marianne Light"/>
          <w:i/>
          <w:iCs/>
          <w:sz w:val="18"/>
          <w:szCs w:val="18"/>
        </w:rPr>
        <w:instrText xml:space="preserve"> FORMCHECKBOX </w:instrText>
      </w:r>
      <w:r w:rsidR="00A8499C">
        <w:rPr>
          <w:rFonts w:ascii="Marianne Light" w:hAnsi="Marianne Light"/>
          <w:i/>
          <w:iCs/>
          <w:sz w:val="18"/>
          <w:szCs w:val="18"/>
        </w:rPr>
      </w:r>
      <w:r w:rsidR="00A8499C">
        <w:rPr>
          <w:rFonts w:ascii="Marianne Light" w:hAnsi="Marianne Light"/>
          <w:i/>
          <w:iCs/>
          <w:sz w:val="18"/>
          <w:szCs w:val="18"/>
        </w:rPr>
        <w:fldChar w:fldCharType="separate"/>
      </w:r>
      <w:r w:rsidRPr="6AEA7E54">
        <w:rPr>
          <w:rFonts w:ascii="Marianne Light" w:hAnsi="Marianne Light"/>
          <w:i/>
          <w:iCs/>
          <w:sz w:val="18"/>
          <w:szCs w:val="18"/>
        </w:rPr>
        <w:fldChar w:fldCharType="end"/>
      </w:r>
      <w:r w:rsidRPr="6AEA7E54">
        <w:rPr>
          <w:rFonts w:ascii="Marianne Light" w:hAnsi="Marianne Light"/>
          <w:i/>
          <w:iCs/>
          <w:sz w:val="18"/>
          <w:szCs w:val="18"/>
        </w:rPr>
        <w:t xml:space="preserve"> OUI  </w:t>
      </w:r>
      <w:r w:rsidRPr="00C33FF8">
        <w:rPr>
          <w:rFonts w:ascii="Marianne Light" w:hAnsi="Marianne Light"/>
          <w:i/>
          <w:sz w:val="18"/>
        </w:rPr>
        <w:tab/>
      </w:r>
      <w:r w:rsidRPr="6AEA7E54">
        <w:rPr>
          <w:rFonts w:ascii="Marianne Light" w:hAnsi="Marianne Light"/>
          <w:i/>
          <w:iCs/>
          <w:sz w:val="18"/>
          <w:szCs w:val="18"/>
        </w:rPr>
        <w:fldChar w:fldCharType="begin">
          <w:ffData>
            <w:name w:val=""/>
            <w:enabled/>
            <w:calcOnExit w:val="0"/>
            <w:checkBox>
              <w:size w:val="20"/>
              <w:default w:val="0"/>
            </w:checkBox>
          </w:ffData>
        </w:fldChar>
      </w:r>
      <w:r w:rsidRPr="6AEA7E54">
        <w:rPr>
          <w:rFonts w:ascii="Marianne Light" w:hAnsi="Marianne Light"/>
          <w:i/>
          <w:iCs/>
          <w:sz w:val="18"/>
          <w:szCs w:val="18"/>
        </w:rPr>
        <w:instrText xml:space="preserve"> FORMCHECKBOX </w:instrText>
      </w:r>
      <w:r w:rsidR="00A8499C">
        <w:rPr>
          <w:rFonts w:ascii="Marianne Light" w:hAnsi="Marianne Light"/>
          <w:i/>
          <w:iCs/>
          <w:sz w:val="18"/>
          <w:szCs w:val="18"/>
        </w:rPr>
      </w:r>
      <w:r w:rsidR="00A8499C">
        <w:rPr>
          <w:rFonts w:ascii="Marianne Light" w:hAnsi="Marianne Light"/>
          <w:i/>
          <w:iCs/>
          <w:sz w:val="18"/>
          <w:szCs w:val="18"/>
        </w:rPr>
        <w:fldChar w:fldCharType="separate"/>
      </w:r>
      <w:r w:rsidRPr="6AEA7E54">
        <w:rPr>
          <w:rFonts w:ascii="Marianne Light" w:hAnsi="Marianne Light"/>
          <w:i/>
          <w:iCs/>
          <w:sz w:val="18"/>
          <w:szCs w:val="18"/>
        </w:rPr>
        <w:fldChar w:fldCharType="end"/>
      </w:r>
      <w:r w:rsidRPr="6AEA7E54">
        <w:rPr>
          <w:rFonts w:ascii="Marianne Light" w:hAnsi="Marianne Light"/>
          <w:i/>
          <w:iCs/>
          <w:sz w:val="18"/>
          <w:szCs w:val="18"/>
        </w:rPr>
        <w:t xml:space="preserve"> NON</w:t>
      </w:r>
    </w:p>
    <w:p w:rsidRPr="001977D1" w:rsidR="00F2120F" w:rsidP="00F2120F" w:rsidRDefault="00F2120F" w14:paraId="1077E3B0"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Distance entre forages (m)</w:t>
      </w:r>
      <w:r w:rsidRPr="092C0C3B">
        <w:rPr>
          <w:rFonts w:cs="Calibri"/>
          <w:i/>
          <w:iCs/>
          <w:sz w:val="18"/>
          <w:szCs w:val="18"/>
        </w:rPr>
        <w:t> </w:t>
      </w:r>
      <w:r w:rsidRPr="092C0C3B">
        <w:rPr>
          <w:rFonts w:ascii="Marianne Light" w:hAnsi="Marianne Light"/>
          <w:i/>
          <w:iCs/>
          <w:sz w:val="18"/>
          <w:szCs w:val="18"/>
        </w:rPr>
        <w:t>:</w:t>
      </w:r>
    </w:p>
    <w:p w:rsidR="00F2120F" w:rsidP="6AEA7E54" w:rsidRDefault="00F2120F" w14:paraId="62668491" w14:textId="466835F2">
      <w:pPr>
        <w:pStyle w:val="Paragraphedeliste"/>
        <w:numPr>
          <w:ilvl w:val="0"/>
          <w:numId w:val="8"/>
        </w:numPr>
        <w:spacing w:after="0"/>
        <w:jc w:val="both"/>
        <w:rPr>
          <w:rFonts w:ascii="Marianne Light" w:hAnsi="Marianne Light"/>
          <w:i/>
          <w:iCs/>
          <w:sz w:val="18"/>
          <w:szCs w:val="18"/>
        </w:rPr>
      </w:pPr>
      <w:r w:rsidRPr="092C0C3B">
        <w:rPr>
          <w:rFonts w:ascii="Marianne Light" w:hAnsi="Marianne Light"/>
          <w:i/>
          <w:iCs/>
          <w:sz w:val="18"/>
          <w:szCs w:val="18"/>
        </w:rPr>
        <w:t>Type de rejet en cas de non réinjection** Justifier le type de rejet ainsi retenu</w:t>
      </w:r>
      <w:r w:rsidRPr="092C0C3B">
        <w:rPr>
          <w:rFonts w:cs="Calibri"/>
          <w:i/>
          <w:iCs/>
          <w:sz w:val="18"/>
          <w:szCs w:val="18"/>
        </w:rPr>
        <w:t> </w:t>
      </w:r>
      <w:r w:rsidRPr="092C0C3B">
        <w:rPr>
          <w:rFonts w:ascii="Marianne Light" w:hAnsi="Marianne Light"/>
          <w:i/>
          <w:iCs/>
          <w:sz w:val="18"/>
          <w:szCs w:val="18"/>
        </w:rPr>
        <w:t>:</w:t>
      </w:r>
    </w:p>
    <w:p w:rsidRPr="00F2120F" w:rsidR="00F2120F" w:rsidP="6AEA7E54" w:rsidRDefault="00F2120F" w14:paraId="26EA705D" w14:textId="77777777">
      <w:pPr>
        <w:spacing w:after="0" w:line="240" w:lineRule="auto"/>
        <w:ind w:left="360"/>
        <w:jc w:val="both"/>
        <w:rPr>
          <w:rFonts w:ascii="Marianne Light" w:hAnsi="Marianne Light"/>
          <w:i/>
          <w:iCs/>
          <w:sz w:val="18"/>
          <w:szCs w:val="18"/>
        </w:rPr>
      </w:pPr>
    </w:p>
    <w:p w:rsidR="00E9409E" w:rsidP="6AEA7E54" w:rsidRDefault="00E9409E" w14:paraId="6F8E8AF1" w14:textId="77777777">
      <w:pPr>
        <w:pStyle w:val="Paragraphedeliste"/>
        <w:numPr>
          <w:ilvl w:val="0"/>
          <w:numId w:val="8"/>
        </w:numPr>
        <w:jc w:val="both"/>
        <w:rPr>
          <w:rFonts w:ascii="Marianne Light" w:hAnsi="Marianne Light"/>
          <w:i/>
          <w:iCs/>
          <w:sz w:val="18"/>
          <w:szCs w:val="18"/>
        </w:rPr>
      </w:pPr>
      <w:r w:rsidRPr="092C0C3B">
        <w:rPr>
          <w:rFonts w:ascii="Marianne Light" w:hAnsi="Marianne Light"/>
          <w:i/>
          <w:iCs/>
          <w:sz w:val="18"/>
          <w:szCs w:val="18"/>
        </w:rPr>
        <w:t>Production de chaud</w:t>
      </w:r>
      <w:r>
        <w:tab/>
      </w:r>
    </w:p>
    <w:p w:rsidRPr="00A93564" w:rsidR="00E9409E" w:rsidP="6AEA7E54" w:rsidRDefault="00E9409E" w14:paraId="4A752BF9" w14:textId="77777777">
      <w:pPr>
        <w:pStyle w:val="Paragraphedeliste"/>
        <w:numPr>
          <w:ilvl w:val="1"/>
          <w:numId w:val="8"/>
        </w:numPr>
        <w:jc w:val="both"/>
        <w:rPr>
          <w:rFonts w:ascii="Marianne Light" w:hAnsi="Marianne Light"/>
          <w:i/>
          <w:iCs/>
          <w:sz w:val="18"/>
          <w:szCs w:val="18"/>
        </w:rPr>
      </w:pPr>
      <w:r w:rsidRPr="6AEA7E54">
        <w:rPr>
          <w:rFonts w:ascii="Marianne Light" w:hAnsi="Marianne Light"/>
          <w:i/>
          <w:iCs/>
          <w:sz w:val="18"/>
          <w:szCs w:val="18"/>
        </w:rPr>
        <w:t>Débit maximum du forage (m3/h)</w:t>
      </w:r>
      <w:r w:rsidRPr="6AEA7E54">
        <w:rPr>
          <w:rFonts w:cs="Calibri"/>
          <w:i/>
          <w:iCs/>
          <w:sz w:val="18"/>
          <w:szCs w:val="18"/>
        </w:rPr>
        <w:t> </w:t>
      </w:r>
      <w:r w:rsidRPr="6AEA7E54">
        <w:rPr>
          <w:rFonts w:ascii="Marianne Light" w:hAnsi="Marianne Light"/>
          <w:i/>
          <w:iCs/>
          <w:sz w:val="18"/>
          <w:szCs w:val="18"/>
        </w:rPr>
        <w:t>:</w:t>
      </w:r>
      <w:r>
        <w:tab/>
      </w:r>
    </w:p>
    <w:p w:rsidRPr="00C33FF8" w:rsidR="00C96C86" w:rsidP="00C96C86" w:rsidRDefault="00C96C86" w14:paraId="3B5B18AA" w14:textId="77777777">
      <w:pPr>
        <w:pStyle w:val="Paragraphedeliste"/>
        <w:numPr>
          <w:ilvl w:val="1"/>
          <w:numId w:val="8"/>
        </w:numPr>
        <w:jc w:val="both"/>
        <w:rPr>
          <w:rFonts w:ascii="Marianne Light" w:hAnsi="Marianne Light"/>
          <w:i/>
          <w:sz w:val="18"/>
        </w:rPr>
      </w:pPr>
      <w:r w:rsidRPr="00C33FF8">
        <w:rPr>
          <w:rFonts w:ascii="Marianne Light" w:hAnsi="Marianne Light"/>
          <w:i/>
          <w:sz w:val="18"/>
        </w:rPr>
        <w:t>Débit moyen (m3/h) correspondant à la durée de fonctionnement annuelle</w:t>
      </w:r>
      <w:r>
        <w:rPr>
          <w:rFonts w:cs="Calibri"/>
          <w:i/>
          <w:sz w:val="18"/>
        </w:rPr>
        <w:t> </w:t>
      </w:r>
      <w:r>
        <w:rPr>
          <w:rFonts w:ascii="Marianne Light" w:hAnsi="Marianne Light"/>
          <w:i/>
          <w:sz w:val="18"/>
        </w:rPr>
        <w:t>:</w:t>
      </w:r>
    </w:p>
    <w:p w:rsidRPr="00C33FF8" w:rsidR="00C96C86" w:rsidP="00C96C86" w:rsidRDefault="00C96C86" w14:paraId="30CDFD23" w14:textId="77777777">
      <w:pPr>
        <w:pStyle w:val="Paragraphedeliste"/>
        <w:numPr>
          <w:ilvl w:val="1"/>
          <w:numId w:val="8"/>
        </w:numPr>
        <w:jc w:val="both"/>
        <w:rPr>
          <w:rFonts w:ascii="Marianne Light" w:hAnsi="Marianne Light"/>
          <w:i/>
          <w:sz w:val="18"/>
        </w:rPr>
      </w:pPr>
      <w:r w:rsidRPr="00C33FF8">
        <w:rPr>
          <w:rFonts w:ascii="Marianne Light" w:hAnsi="Marianne Light"/>
          <w:i/>
          <w:sz w:val="18"/>
        </w:rPr>
        <w:t>Durée de fonctionnement annuelle (h/an)</w:t>
      </w:r>
      <w:r>
        <w:rPr>
          <w:rFonts w:cs="Calibri"/>
          <w:i/>
          <w:sz w:val="18"/>
        </w:rPr>
        <w:t> </w:t>
      </w:r>
      <w:r>
        <w:rPr>
          <w:rFonts w:ascii="Marianne Light" w:hAnsi="Marianne Light"/>
          <w:i/>
          <w:sz w:val="18"/>
        </w:rPr>
        <w:t>:</w:t>
      </w:r>
    </w:p>
    <w:p w:rsidRPr="00A93564" w:rsidR="00E9409E" w:rsidP="6AEA7E54" w:rsidRDefault="00E9409E" w14:paraId="0C24C301" w14:textId="77777777">
      <w:pPr>
        <w:pStyle w:val="Paragraphedeliste"/>
        <w:numPr>
          <w:ilvl w:val="1"/>
          <w:numId w:val="8"/>
        </w:numPr>
        <w:jc w:val="both"/>
        <w:rPr>
          <w:rFonts w:ascii="Marianne Light" w:hAnsi="Marianne Light"/>
          <w:i/>
          <w:iCs/>
          <w:sz w:val="18"/>
          <w:szCs w:val="18"/>
        </w:rPr>
      </w:pPr>
      <w:r w:rsidRPr="6AEA7E54">
        <w:rPr>
          <w:rFonts w:ascii="Marianne Light" w:hAnsi="Marianne Light"/>
          <w:i/>
          <w:iCs/>
          <w:sz w:val="18"/>
          <w:szCs w:val="18"/>
        </w:rPr>
        <w:t>Température prélèvement/rejet (°C)</w:t>
      </w:r>
      <w:r w:rsidRPr="6AEA7E54">
        <w:rPr>
          <w:rFonts w:cs="Calibri"/>
          <w:i/>
          <w:iCs/>
          <w:sz w:val="18"/>
          <w:szCs w:val="18"/>
        </w:rPr>
        <w:t> </w:t>
      </w:r>
      <w:r w:rsidRPr="6AEA7E54">
        <w:rPr>
          <w:rFonts w:ascii="Marianne Light" w:hAnsi="Marianne Light"/>
          <w:i/>
          <w:iCs/>
          <w:sz w:val="18"/>
          <w:szCs w:val="18"/>
        </w:rPr>
        <w:t>:</w:t>
      </w:r>
      <w:r>
        <w:tab/>
      </w:r>
      <w:r w:rsidRPr="6AEA7E54">
        <w:rPr>
          <w:rFonts w:ascii="Marianne Light" w:hAnsi="Marianne Light"/>
          <w:i/>
          <w:iCs/>
          <w:sz w:val="18"/>
          <w:szCs w:val="18"/>
        </w:rPr>
        <w:t xml:space="preserve">    °C/       °C</w:t>
      </w:r>
    </w:p>
    <w:p w:rsidR="00E9409E" w:rsidP="6AEA7E54" w:rsidRDefault="00E9409E" w14:paraId="7959C524" w14:textId="77777777">
      <w:pPr>
        <w:pStyle w:val="Paragraphedeliste"/>
        <w:numPr>
          <w:ilvl w:val="0"/>
          <w:numId w:val="8"/>
        </w:numPr>
        <w:jc w:val="both"/>
        <w:rPr>
          <w:rFonts w:ascii="Marianne Light" w:hAnsi="Marianne Light"/>
          <w:i/>
          <w:iCs/>
          <w:sz w:val="18"/>
          <w:szCs w:val="18"/>
        </w:rPr>
      </w:pPr>
      <w:r w:rsidRPr="092C0C3B">
        <w:rPr>
          <w:rFonts w:ascii="Marianne Light" w:hAnsi="Marianne Light"/>
          <w:i/>
          <w:iCs/>
          <w:sz w:val="18"/>
          <w:szCs w:val="18"/>
        </w:rPr>
        <w:t>Production de froid</w:t>
      </w:r>
      <w:r>
        <w:tab/>
      </w:r>
    </w:p>
    <w:p w:rsidRPr="00A93564" w:rsidR="00E9409E" w:rsidP="6AEA7E54" w:rsidRDefault="00E9409E" w14:paraId="03ECF6BC" w14:textId="77777777">
      <w:pPr>
        <w:pStyle w:val="Paragraphedeliste"/>
        <w:numPr>
          <w:ilvl w:val="1"/>
          <w:numId w:val="8"/>
        </w:numPr>
        <w:jc w:val="both"/>
        <w:rPr>
          <w:rFonts w:ascii="Marianne Light" w:hAnsi="Marianne Light"/>
          <w:i/>
          <w:iCs/>
          <w:sz w:val="18"/>
          <w:szCs w:val="18"/>
        </w:rPr>
      </w:pPr>
      <w:r w:rsidRPr="6AEA7E54">
        <w:rPr>
          <w:rFonts w:ascii="Marianne Light" w:hAnsi="Marianne Light"/>
          <w:i/>
          <w:iCs/>
          <w:sz w:val="18"/>
          <w:szCs w:val="18"/>
        </w:rPr>
        <w:t>Débit maximum du forage (m3/h)</w:t>
      </w:r>
      <w:r w:rsidRPr="6AEA7E54">
        <w:rPr>
          <w:rFonts w:cs="Calibri"/>
          <w:i/>
          <w:iCs/>
          <w:sz w:val="18"/>
          <w:szCs w:val="18"/>
        </w:rPr>
        <w:t> </w:t>
      </w:r>
      <w:r w:rsidRPr="6AEA7E54">
        <w:rPr>
          <w:rFonts w:ascii="Marianne Light" w:hAnsi="Marianne Light"/>
          <w:i/>
          <w:iCs/>
          <w:sz w:val="18"/>
          <w:szCs w:val="18"/>
        </w:rPr>
        <w:t>:</w:t>
      </w:r>
      <w:r>
        <w:tab/>
      </w:r>
    </w:p>
    <w:p w:rsidRPr="00C33FF8" w:rsidR="00C96C86" w:rsidP="00C96C86" w:rsidRDefault="00C96C86" w14:paraId="7BE30422" w14:textId="77777777">
      <w:pPr>
        <w:pStyle w:val="Paragraphedeliste"/>
        <w:numPr>
          <w:ilvl w:val="1"/>
          <w:numId w:val="8"/>
        </w:numPr>
        <w:jc w:val="both"/>
        <w:rPr>
          <w:rFonts w:ascii="Marianne Light" w:hAnsi="Marianne Light"/>
          <w:i/>
          <w:sz w:val="18"/>
        </w:rPr>
      </w:pPr>
      <w:r w:rsidRPr="00C33FF8">
        <w:rPr>
          <w:rFonts w:ascii="Marianne Light" w:hAnsi="Marianne Light"/>
          <w:i/>
          <w:sz w:val="18"/>
        </w:rPr>
        <w:t>Débit moyen (m3/h) correspondant à la durée de fonctionnement annuelle</w:t>
      </w:r>
      <w:r>
        <w:rPr>
          <w:rFonts w:cs="Calibri"/>
          <w:i/>
          <w:sz w:val="18"/>
        </w:rPr>
        <w:t> </w:t>
      </w:r>
      <w:r>
        <w:rPr>
          <w:rFonts w:ascii="Marianne Light" w:hAnsi="Marianne Light"/>
          <w:i/>
          <w:sz w:val="18"/>
        </w:rPr>
        <w:t>:</w:t>
      </w:r>
    </w:p>
    <w:p w:rsidRPr="00C33FF8" w:rsidR="00C96C86" w:rsidP="00C96C86" w:rsidRDefault="00C96C86" w14:paraId="4F227673" w14:textId="77777777">
      <w:pPr>
        <w:pStyle w:val="Paragraphedeliste"/>
        <w:numPr>
          <w:ilvl w:val="1"/>
          <w:numId w:val="8"/>
        </w:numPr>
        <w:jc w:val="both"/>
        <w:rPr>
          <w:rFonts w:ascii="Marianne Light" w:hAnsi="Marianne Light"/>
          <w:i/>
          <w:sz w:val="18"/>
        </w:rPr>
      </w:pPr>
      <w:r w:rsidRPr="00C33FF8">
        <w:rPr>
          <w:rFonts w:ascii="Marianne Light" w:hAnsi="Marianne Light"/>
          <w:i/>
          <w:sz w:val="18"/>
        </w:rPr>
        <w:t>Durée de fonctionnement annuelle (h/an)</w:t>
      </w:r>
      <w:r>
        <w:rPr>
          <w:rFonts w:cs="Calibri"/>
          <w:i/>
          <w:sz w:val="18"/>
        </w:rPr>
        <w:t> </w:t>
      </w:r>
      <w:r>
        <w:rPr>
          <w:rFonts w:ascii="Marianne Light" w:hAnsi="Marianne Light"/>
          <w:i/>
          <w:sz w:val="18"/>
        </w:rPr>
        <w:t>:</w:t>
      </w:r>
    </w:p>
    <w:p w:rsidRPr="00A93564" w:rsidR="00E9409E" w:rsidP="6AEA7E54" w:rsidRDefault="00E9409E" w14:paraId="34C23921" w14:textId="77777777">
      <w:pPr>
        <w:pStyle w:val="Paragraphedeliste"/>
        <w:numPr>
          <w:ilvl w:val="1"/>
          <w:numId w:val="8"/>
        </w:numPr>
        <w:spacing w:after="0"/>
        <w:jc w:val="both"/>
        <w:rPr>
          <w:rFonts w:ascii="Marianne Light" w:hAnsi="Marianne Light"/>
          <w:i/>
          <w:iCs/>
          <w:sz w:val="18"/>
          <w:szCs w:val="18"/>
        </w:rPr>
      </w:pPr>
      <w:r w:rsidRPr="6AEA7E54">
        <w:rPr>
          <w:rFonts w:ascii="Marianne Light" w:hAnsi="Marianne Light"/>
          <w:i/>
          <w:iCs/>
          <w:sz w:val="18"/>
          <w:szCs w:val="18"/>
        </w:rPr>
        <w:t>Température prélèvement/rejet (°C)</w:t>
      </w:r>
      <w:r w:rsidRPr="6AEA7E54">
        <w:rPr>
          <w:rFonts w:cs="Calibri"/>
          <w:i/>
          <w:iCs/>
          <w:sz w:val="18"/>
          <w:szCs w:val="18"/>
        </w:rPr>
        <w:t> </w:t>
      </w:r>
      <w:r w:rsidRPr="6AEA7E54">
        <w:rPr>
          <w:rFonts w:ascii="Marianne Light" w:hAnsi="Marianne Light"/>
          <w:i/>
          <w:iCs/>
          <w:sz w:val="18"/>
          <w:szCs w:val="18"/>
        </w:rPr>
        <w:t>:</w:t>
      </w:r>
      <w:r>
        <w:tab/>
      </w:r>
      <w:r w:rsidRPr="6AEA7E54">
        <w:rPr>
          <w:rFonts w:ascii="Marianne Light" w:hAnsi="Marianne Light"/>
          <w:i/>
          <w:iCs/>
          <w:sz w:val="18"/>
          <w:szCs w:val="18"/>
        </w:rPr>
        <w:t xml:space="preserve">   °C/       °C</w:t>
      </w:r>
    </w:p>
    <w:p w:rsidRPr="00C96C86" w:rsidR="00C96C86" w:rsidP="00C96C86" w:rsidRDefault="00C96C86" w14:paraId="5B4EDAB0" w14:textId="77777777">
      <w:pPr>
        <w:spacing w:after="0" w:line="240" w:lineRule="auto"/>
        <w:ind w:left="360"/>
        <w:rPr>
          <w:rFonts w:ascii="Marianne Light" w:hAnsi="Marianne Light"/>
          <w:i/>
          <w:sz w:val="18"/>
        </w:rPr>
      </w:pPr>
    </w:p>
    <w:p w:rsidRPr="00C33FF8" w:rsidR="00C96C86" w:rsidP="6AEA7E54" w:rsidRDefault="00C96C86" w14:paraId="4C9A409E" w14:textId="402EB7D2">
      <w:pPr>
        <w:pStyle w:val="Paragraphedeliste"/>
        <w:numPr>
          <w:ilvl w:val="0"/>
          <w:numId w:val="8"/>
        </w:numPr>
        <w:spacing w:after="200" w:line="276" w:lineRule="auto"/>
        <w:rPr>
          <w:rFonts w:ascii="Marianne Light" w:hAnsi="Marianne Light"/>
          <w:i/>
          <w:iCs/>
          <w:sz w:val="18"/>
          <w:szCs w:val="18"/>
        </w:rPr>
      </w:pPr>
      <w:r w:rsidRPr="092C0C3B">
        <w:rPr>
          <w:rFonts w:ascii="Marianne Light" w:hAnsi="Marianne Light"/>
          <w:i/>
          <w:iCs/>
          <w:sz w:val="18"/>
          <w:szCs w:val="18"/>
        </w:rPr>
        <w:t xml:space="preserve">Demande de </w:t>
      </w:r>
      <w:r w:rsidRPr="092C0C3B">
        <w:rPr>
          <w:rFonts w:ascii="Marianne Light" w:hAnsi="Marianne Light"/>
          <w:b/>
          <w:bCs/>
          <w:i/>
          <w:iCs/>
          <w:sz w:val="18"/>
          <w:szCs w:val="18"/>
        </w:rPr>
        <w:t>garantie</w:t>
      </w:r>
      <w:r w:rsidRPr="092C0C3B">
        <w:rPr>
          <w:rFonts w:ascii="Marianne Light" w:hAnsi="Marianne Light"/>
          <w:i/>
          <w:iCs/>
          <w:sz w:val="18"/>
          <w:szCs w:val="18"/>
        </w:rPr>
        <w:t xml:space="preserve"> </w:t>
      </w:r>
      <w:r w:rsidRPr="092C0C3B">
        <w:rPr>
          <w:rFonts w:ascii="Marianne Light" w:hAnsi="Marianne Light"/>
          <w:b/>
          <w:bCs/>
          <w:i/>
          <w:iCs/>
          <w:sz w:val="18"/>
          <w:szCs w:val="18"/>
        </w:rPr>
        <w:t>AQUAPAC</w:t>
      </w:r>
      <w:r w:rsidRPr="092C0C3B">
        <w:rPr>
          <w:rFonts w:cs="Calibri"/>
          <w:i/>
          <w:iCs/>
          <w:sz w:val="18"/>
          <w:szCs w:val="18"/>
        </w:rPr>
        <w:t> </w:t>
      </w:r>
      <w:r w:rsidRPr="092C0C3B">
        <w:rPr>
          <w:rFonts w:ascii="Marianne Light" w:hAnsi="Marianne Light"/>
          <w:i/>
          <w:iCs/>
          <w:sz w:val="18"/>
          <w:szCs w:val="18"/>
        </w:rPr>
        <w:t>auprès de la SAF Environnement</w:t>
      </w:r>
      <w:r w:rsidRPr="092C0C3B">
        <w:rPr>
          <w:rFonts w:cs="Calibri"/>
          <w:i/>
          <w:iCs/>
          <w:sz w:val="18"/>
          <w:szCs w:val="18"/>
        </w:rPr>
        <w:t xml:space="preserve"> </w:t>
      </w:r>
      <w:r w:rsidRPr="092C0C3B">
        <w:rPr>
          <w:rFonts w:ascii="Marianne Light" w:hAnsi="Marianne Light"/>
          <w:i/>
          <w:iCs/>
          <w:sz w:val="18"/>
          <w:szCs w:val="18"/>
        </w:rPr>
        <w:t xml:space="preserve">: </w:t>
      </w:r>
      <w:r w:rsidRPr="00C33FF8">
        <w:rPr>
          <w:rFonts w:ascii="Marianne Light" w:hAnsi="Marianne Light"/>
          <w:i/>
          <w:sz w:val="18"/>
        </w:rPr>
        <w:tab/>
      </w:r>
      <w:r w:rsidRPr="092C0C3B">
        <w:rPr>
          <w:rFonts w:ascii="Marianne Light" w:hAnsi="Marianne Light"/>
          <w:i/>
          <w:iCs/>
          <w:sz w:val="18"/>
          <w:szCs w:val="18"/>
        </w:rPr>
        <w:fldChar w:fldCharType="begin">
          <w:ffData>
            <w:name w:val=""/>
            <w:enabled/>
            <w:calcOnExit w:val="0"/>
            <w:checkBox>
              <w:size w:val="20"/>
              <w:default w:val="0"/>
            </w:checkBox>
          </w:ffData>
        </w:fldChar>
      </w:r>
      <w:r w:rsidRPr="092C0C3B">
        <w:rPr>
          <w:rFonts w:ascii="Marianne Light" w:hAnsi="Marianne Light"/>
          <w:i/>
          <w:iCs/>
          <w:sz w:val="18"/>
          <w:szCs w:val="18"/>
        </w:rPr>
        <w:instrText xml:space="preserve"> FORMCHECKBOX </w:instrText>
      </w:r>
      <w:r w:rsidR="00A8499C">
        <w:rPr>
          <w:rFonts w:ascii="Marianne Light" w:hAnsi="Marianne Light"/>
          <w:i/>
          <w:iCs/>
          <w:sz w:val="18"/>
          <w:szCs w:val="18"/>
        </w:rPr>
      </w:r>
      <w:r w:rsidR="00A8499C">
        <w:rPr>
          <w:rFonts w:ascii="Marianne Light" w:hAnsi="Marianne Light"/>
          <w:i/>
          <w:iCs/>
          <w:sz w:val="18"/>
          <w:szCs w:val="18"/>
        </w:rPr>
        <w:fldChar w:fldCharType="separate"/>
      </w:r>
      <w:r w:rsidRPr="092C0C3B">
        <w:rPr>
          <w:rFonts w:ascii="Marianne Light" w:hAnsi="Marianne Light"/>
          <w:i/>
          <w:iCs/>
          <w:sz w:val="18"/>
          <w:szCs w:val="18"/>
        </w:rPr>
        <w:fldChar w:fldCharType="end"/>
      </w:r>
      <w:r w:rsidRPr="092C0C3B">
        <w:rPr>
          <w:rFonts w:ascii="Marianne Light" w:hAnsi="Marianne Light"/>
          <w:i/>
          <w:iCs/>
          <w:sz w:val="18"/>
          <w:szCs w:val="18"/>
        </w:rPr>
        <w:t xml:space="preserve"> OUI  </w:t>
      </w:r>
      <w:r w:rsidRPr="00C33FF8">
        <w:rPr>
          <w:rFonts w:ascii="Marianne Light" w:hAnsi="Marianne Light"/>
          <w:i/>
          <w:sz w:val="18"/>
        </w:rPr>
        <w:tab/>
      </w:r>
      <w:r w:rsidRPr="092C0C3B">
        <w:rPr>
          <w:rFonts w:ascii="Marianne Light" w:hAnsi="Marianne Light"/>
          <w:i/>
          <w:iCs/>
          <w:sz w:val="18"/>
          <w:szCs w:val="18"/>
        </w:rPr>
        <w:fldChar w:fldCharType="begin">
          <w:ffData>
            <w:name w:val=""/>
            <w:enabled/>
            <w:calcOnExit w:val="0"/>
            <w:checkBox>
              <w:size w:val="20"/>
              <w:default w:val="0"/>
            </w:checkBox>
          </w:ffData>
        </w:fldChar>
      </w:r>
      <w:r w:rsidRPr="092C0C3B">
        <w:rPr>
          <w:rFonts w:ascii="Marianne Light" w:hAnsi="Marianne Light"/>
          <w:i/>
          <w:iCs/>
          <w:sz w:val="18"/>
          <w:szCs w:val="18"/>
        </w:rPr>
        <w:instrText xml:space="preserve"> FORMCHECKBOX </w:instrText>
      </w:r>
      <w:r w:rsidR="00A8499C">
        <w:rPr>
          <w:rFonts w:ascii="Marianne Light" w:hAnsi="Marianne Light"/>
          <w:i/>
          <w:iCs/>
          <w:sz w:val="18"/>
          <w:szCs w:val="18"/>
        </w:rPr>
      </w:r>
      <w:r w:rsidR="00A8499C">
        <w:rPr>
          <w:rFonts w:ascii="Marianne Light" w:hAnsi="Marianne Light"/>
          <w:i/>
          <w:iCs/>
          <w:sz w:val="18"/>
          <w:szCs w:val="18"/>
        </w:rPr>
        <w:fldChar w:fldCharType="separate"/>
      </w:r>
      <w:r w:rsidRPr="092C0C3B">
        <w:rPr>
          <w:rFonts w:ascii="Marianne Light" w:hAnsi="Marianne Light"/>
          <w:i/>
          <w:iCs/>
          <w:sz w:val="18"/>
          <w:szCs w:val="18"/>
        </w:rPr>
        <w:fldChar w:fldCharType="end"/>
      </w:r>
      <w:r w:rsidRPr="092C0C3B">
        <w:rPr>
          <w:rFonts w:ascii="Marianne Light" w:hAnsi="Marianne Light"/>
          <w:i/>
          <w:iCs/>
          <w:sz w:val="18"/>
          <w:szCs w:val="18"/>
        </w:rPr>
        <w:t xml:space="preserve"> NON</w:t>
      </w:r>
    </w:p>
    <w:p w:rsidRPr="00006A60" w:rsidR="00E050F9" w:rsidP="00B96646" w:rsidRDefault="00E050F9" w14:paraId="1624EFE7" w14:textId="77777777">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faisabilité </w:t>
      </w:r>
      <w:r>
        <w:rPr>
          <w:rFonts w:ascii="Marianne Light" w:hAnsi="Marianne Light"/>
          <w:i/>
          <w:sz w:val="18"/>
          <w:highlight w:val="lightGray"/>
        </w:rPr>
        <w:t xml:space="preserve">sous-sol incluant </w:t>
      </w:r>
      <w:r w:rsidRPr="00006A60">
        <w:rPr>
          <w:rFonts w:ascii="Marianne Light" w:hAnsi="Marianne Light"/>
          <w:i/>
          <w:sz w:val="18"/>
          <w:highlight w:val="lightGray"/>
        </w:rPr>
        <w:t>pour les PAC sur nappe, l’étude des effets thermiques à long terme des puits de production et de réinjection sur la nappe (temps de percée, taux de recyclage)</w:t>
      </w:r>
      <w:r>
        <w:rPr>
          <w:rFonts w:ascii="Marianne Light" w:hAnsi="Marianne Light"/>
          <w:i/>
          <w:sz w:val="18"/>
          <w:highlight w:val="lightGray"/>
        </w:rPr>
        <w:t xml:space="preserve"> </w:t>
      </w:r>
    </w:p>
    <w:p w:rsidR="00E050F9" w:rsidP="00B96646" w:rsidRDefault="00E050F9" w14:paraId="22142822" w14:textId="77777777">
      <w:pPr>
        <w:jc w:val="both"/>
        <w:rPr>
          <w:rFonts w:ascii="Marianne Light" w:hAnsi="Marianne Light"/>
          <w:i/>
          <w:sz w:val="18"/>
          <w:highlight w:val="lightGray"/>
        </w:rPr>
      </w:pPr>
      <w:r w:rsidRPr="00006A60">
        <w:rPr>
          <w:rFonts w:ascii="Marianne Light" w:hAnsi="Marianne Light"/>
          <w:i/>
          <w:sz w:val="18"/>
          <w:highlight w:val="lightGray"/>
        </w:rPr>
        <w:t>Joindre le rapport du forage d'essai (le cas échéant) incluant l'inspection vidéo du forage ainsi que le dossier de demande de garantie recherche AQUAPAC si celui-ci a été déposé auprès de la SAF Environnement</w:t>
      </w:r>
    </w:p>
    <w:p w:rsidRPr="00006A60" w:rsidR="00E050F9" w:rsidP="00B96646" w:rsidRDefault="00E050F9" w14:paraId="7A5465EB" w14:textId="32B29622">
      <w:pPr>
        <w:jc w:val="both"/>
        <w:rPr>
          <w:rFonts w:ascii="Marianne Light" w:hAnsi="Marianne Light"/>
          <w:i/>
          <w:sz w:val="18"/>
          <w:highlight w:val="lightGray"/>
        </w:rPr>
      </w:pPr>
      <w:r w:rsidRPr="00006A60">
        <w:rPr>
          <w:rFonts w:ascii="Marianne Light" w:hAnsi="Marianne Light"/>
          <w:i/>
          <w:sz w:val="18"/>
          <w:highlight w:val="lightGray"/>
        </w:rPr>
        <w:t xml:space="preserve">Joindre l’étude de conception ou de faisabilité </w:t>
      </w:r>
      <w:r w:rsidR="003A59AC">
        <w:rPr>
          <w:rFonts w:ascii="Marianne Light" w:hAnsi="Marianne Light"/>
          <w:i/>
          <w:sz w:val="18"/>
          <w:highlight w:val="lightGray"/>
        </w:rPr>
        <w:t xml:space="preserve">global </w:t>
      </w:r>
      <w:r w:rsidRPr="00006A60">
        <w:rPr>
          <w:rFonts w:ascii="Marianne Light" w:hAnsi="Marianne Light"/>
          <w:i/>
          <w:sz w:val="18"/>
          <w:highlight w:val="lightGray"/>
        </w:rPr>
        <w:t>de la solution géoth</w:t>
      </w:r>
      <w:r w:rsidR="00A341A2">
        <w:rPr>
          <w:rFonts w:ascii="Marianne Light" w:hAnsi="Marianne Light"/>
          <w:i/>
          <w:sz w:val="18"/>
          <w:highlight w:val="lightGray"/>
        </w:rPr>
        <w:t>ermique</w:t>
      </w:r>
    </w:p>
    <w:p w:rsidR="00E050F9" w:rsidP="00B96646" w:rsidRDefault="00E050F9" w14:paraId="12D6EE75" w14:textId="77777777">
      <w:pPr>
        <w:jc w:val="both"/>
        <w:rPr>
          <w:rFonts w:ascii="Marianne Light" w:hAnsi="Marianne Light"/>
          <w:i/>
          <w:sz w:val="18"/>
          <w:highlight w:val="lightGray"/>
        </w:rPr>
      </w:pPr>
      <w:r w:rsidRPr="00006A60">
        <w:rPr>
          <w:rFonts w:ascii="Marianne Light" w:hAnsi="Marianne Light"/>
          <w:i/>
          <w:sz w:val="18"/>
          <w:highlight w:val="lightGray"/>
        </w:rPr>
        <w:t>Joindre le schéma d’implantation des forages sur nappe (puits de production et de réinjection avec mention du sens d’écoulement de la nappe)</w:t>
      </w:r>
    </w:p>
    <w:p w:rsidRPr="00E050F9" w:rsidR="00E050F9" w:rsidP="00E050F9" w:rsidRDefault="00E050F9" w14:paraId="4D2CF4D3" w14:textId="77777777">
      <w:pPr>
        <w:rPr>
          <w:rFonts w:asciiTheme="minorHAnsi" w:hAnsiTheme="minorHAnsi" w:cstheme="minorHAnsi"/>
        </w:rPr>
      </w:pPr>
    </w:p>
    <w:p w:rsidR="00E9409E" w:rsidP="00E9409E" w:rsidRDefault="00E9409E" w14:paraId="699E961D" w14:textId="79798D64">
      <w:pPr>
        <w:jc w:val="both"/>
        <w:rPr>
          <w:rFonts w:ascii="Marianne Light" w:hAnsi="Marianne Light"/>
          <w:b/>
          <w:i/>
          <w:sz w:val="18"/>
          <w:u w:val="single"/>
        </w:rPr>
      </w:pPr>
      <w:r w:rsidRPr="00A93564">
        <w:rPr>
          <w:rFonts w:ascii="Marianne Light" w:hAnsi="Marianne Light"/>
          <w:b/>
          <w:i/>
          <w:sz w:val="18"/>
          <w:u w:val="single"/>
        </w:rPr>
        <w:t xml:space="preserve">Géothermie sur eaux usées </w:t>
      </w:r>
    </w:p>
    <w:p w:rsidRPr="00F821C5" w:rsidR="000761F8" w:rsidP="000761F8" w:rsidRDefault="000761F8" w14:paraId="337E8A18" w14:textId="77777777">
      <w:pPr>
        <w:shd w:val="clear" w:color="auto" w:fill="D9D9D9" w:themeFill="background1" w:themeFillShade="D9"/>
        <w:tabs>
          <w:tab w:val="left" w:pos="567"/>
        </w:tabs>
        <w:jc w:val="both"/>
        <w:rPr>
          <w:rFonts w:ascii="Marianne Light" w:hAnsi="Marianne Light"/>
          <w:bCs/>
          <w:i/>
          <w:sz w:val="18"/>
          <w:szCs w:val="22"/>
        </w:rPr>
      </w:pPr>
      <w:r w:rsidRPr="00F821C5">
        <w:rPr>
          <w:rFonts w:ascii="Marianne Light" w:hAnsi="Marianne Light"/>
          <w:bCs/>
          <w:i/>
          <w:sz w:val="18"/>
          <w:szCs w:val="22"/>
        </w:rPr>
        <w:t>Rappeler les principales caractéristiques de la ressource EnR&amp;R (températures et débits) et des ouvrages de captage avec les infos extraites de l’étude de faisabilité</w:t>
      </w:r>
    </w:p>
    <w:p w:rsidRPr="00F821C5" w:rsidR="000761F8" w:rsidP="000761F8" w:rsidRDefault="000761F8" w14:paraId="18847E88" w14:textId="77777777">
      <w:pPr>
        <w:shd w:val="clear" w:color="auto" w:fill="D9D9D9" w:themeFill="background1" w:themeFillShade="D9"/>
        <w:tabs>
          <w:tab w:val="left" w:pos="567"/>
        </w:tabs>
        <w:jc w:val="both"/>
        <w:rPr>
          <w:rFonts w:ascii="Marianne Light" w:hAnsi="Marianne Light"/>
          <w:bCs/>
          <w:i/>
          <w:sz w:val="18"/>
          <w:szCs w:val="22"/>
        </w:rPr>
      </w:pPr>
      <w:r w:rsidRPr="00F821C5">
        <w:rPr>
          <w:rFonts w:ascii="Marianne Light" w:hAnsi="Marianne Light"/>
          <w:bCs/>
          <w:i/>
          <w:sz w:val="18"/>
          <w:szCs w:val="22"/>
        </w:rPr>
        <w:t>Dans le cas de récupération énergétique sur eaux usées, préciser si les installations sont en collecteur ou en Station de Traitement des Eaux Potables (STEP) ainsi que la capacité de traitement (en Equivalents Habitants) du réseau ou de la STEP</w:t>
      </w:r>
      <w:r w:rsidRPr="00F821C5">
        <w:rPr>
          <w:rFonts w:cs="Calibri"/>
          <w:bCs/>
          <w:i/>
          <w:sz w:val="18"/>
          <w:szCs w:val="22"/>
        </w:rPr>
        <w:t> </w:t>
      </w:r>
    </w:p>
    <w:p w:rsidR="000761F8" w:rsidP="000761F8" w:rsidRDefault="000761F8" w14:paraId="2DF6E9A5" w14:textId="77777777">
      <w:pPr>
        <w:spacing w:after="0" w:line="240" w:lineRule="auto"/>
        <w:ind w:left="360"/>
        <w:jc w:val="both"/>
        <w:rPr>
          <w:rFonts w:ascii="Marianne Light" w:hAnsi="Marianne Light"/>
          <w:i/>
          <w:sz w:val="18"/>
          <w:u w:val="single"/>
        </w:rPr>
      </w:pPr>
      <w:r w:rsidRPr="001B3921">
        <w:rPr>
          <w:rFonts w:ascii="Marianne Light" w:hAnsi="Marianne Light"/>
          <w:i/>
          <w:sz w:val="18"/>
          <w:u w:val="single"/>
        </w:rPr>
        <w:t>Pour les installations en collecteurs</w:t>
      </w:r>
    </w:p>
    <w:p w:rsidRPr="001B3921" w:rsidR="000761F8" w:rsidP="000761F8" w:rsidRDefault="000761F8" w14:paraId="746E284B" w14:textId="77777777">
      <w:pPr>
        <w:spacing w:after="0" w:line="240" w:lineRule="auto"/>
        <w:ind w:left="360"/>
        <w:jc w:val="both"/>
        <w:rPr>
          <w:rFonts w:ascii="Marianne Light" w:hAnsi="Marianne Light"/>
          <w:i/>
          <w:sz w:val="18"/>
          <w:u w:val="single"/>
        </w:rPr>
      </w:pPr>
    </w:p>
    <w:p w:rsidRPr="001B3921" w:rsidR="000761F8" w:rsidP="000761F8" w:rsidRDefault="000761F8" w14:paraId="410CBEC8"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Diamètre du collecteur (mm)</w:t>
      </w:r>
      <w:r w:rsidRPr="092C0C3B">
        <w:rPr>
          <w:rFonts w:cs="Calibri"/>
          <w:i/>
          <w:iCs/>
          <w:sz w:val="18"/>
          <w:szCs w:val="18"/>
        </w:rPr>
        <w:t> </w:t>
      </w:r>
      <w:r w:rsidRPr="092C0C3B">
        <w:rPr>
          <w:rFonts w:ascii="Marianne Light" w:hAnsi="Marianne Light"/>
          <w:i/>
          <w:iCs/>
          <w:sz w:val="18"/>
          <w:szCs w:val="18"/>
        </w:rPr>
        <w:t>:</w:t>
      </w:r>
    </w:p>
    <w:p w:rsidRPr="001B3921" w:rsidR="000761F8" w:rsidP="000761F8" w:rsidRDefault="000761F8" w14:paraId="20FFCA1C"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Type de collecteur (circulaire, ovoïde, dalot)</w:t>
      </w:r>
      <w:r w:rsidRPr="092C0C3B">
        <w:rPr>
          <w:rFonts w:cs="Calibri"/>
          <w:i/>
          <w:iCs/>
          <w:sz w:val="18"/>
          <w:szCs w:val="18"/>
        </w:rPr>
        <w:t> </w:t>
      </w:r>
      <w:r w:rsidRPr="092C0C3B">
        <w:rPr>
          <w:rFonts w:ascii="Marianne Light" w:hAnsi="Marianne Light"/>
          <w:i/>
          <w:iCs/>
          <w:sz w:val="18"/>
          <w:szCs w:val="18"/>
        </w:rPr>
        <w:t>:</w:t>
      </w:r>
    </w:p>
    <w:p w:rsidRPr="001B3921" w:rsidR="000761F8" w:rsidP="000761F8" w:rsidRDefault="000761F8" w14:paraId="0FF96AA4"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Pente du collecteur (mm/m)</w:t>
      </w:r>
      <w:r w:rsidRPr="092C0C3B">
        <w:rPr>
          <w:rFonts w:cs="Calibri"/>
          <w:i/>
          <w:iCs/>
          <w:sz w:val="18"/>
          <w:szCs w:val="18"/>
        </w:rPr>
        <w:t> </w:t>
      </w:r>
      <w:r w:rsidRPr="092C0C3B">
        <w:rPr>
          <w:rFonts w:ascii="Marianne Light" w:hAnsi="Marianne Light"/>
          <w:i/>
          <w:iCs/>
          <w:sz w:val="18"/>
          <w:szCs w:val="18"/>
        </w:rPr>
        <w:t>:</w:t>
      </w:r>
    </w:p>
    <w:p w:rsidRPr="001B3921" w:rsidR="000761F8" w:rsidP="000761F8" w:rsidRDefault="000761F8" w14:paraId="6E7CE094"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Nature des effluents circulant dans le collecteur (eaux grises, noires, pluviales…)</w:t>
      </w:r>
      <w:r w:rsidRPr="092C0C3B">
        <w:rPr>
          <w:rFonts w:cs="Calibri"/>
          <w:i/>
          <w:iCs/>
          <w:sz w:val="18"/>
          <w:szCs w:val="18"/>
        </w:rPr>
        <w:t> </w:t>
      </w:r>
      <w:r w:rsidRPr="092C0C3B">
        <w:rPr>
          <w:rFonts w:ascii="Marianne Light" w:hAnsi="Marianne Light"/>
          <w:i/>
          <w:iCs/>
          <w:sz w:val="18"/>
          <w:szCs w:val="18"/>
        </w:rPr>
        <w:t>:</w:t>
      </w:r>
    </w:p>
    <w:p w:rsidRPr="001B3921" w:rsidR="000761F8" w:rsidP="000761F8" w:rsidRDefault="000761F8" w14:paraId="47C08726"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Type d’échangeur (à plaques, coaxial...)</w:t>
      </w:r>
      <w:r w:rsidRPr="092C0C3B">
        <w:rPr>
          <w:rFonts w:cs="Calibri"/>
          <w:i/>
          <w:iCs/>
          <w:sz w:val="18"/>
          <w:szCs w:val="18"/>
        </w:rPr>
        <w:t> </w:t>
      </w:r>
      <w:r w:rsidRPr="092C0C3B">
        <w:rPr>
          <w:rFonts w:ascii="Marianne Light" w:hAnsi="Marianne Light"/>
          <w:i/>
          <w:iCs/>
          <w:sz w:val="18"/>
          <w:szCs w:val="18"/>
        </w:rPr>
        <w:t>:</w:t>
      </w:r>
    </w:p>
    <w:p w:rsidRPr="001B3921" w:rsidR="000761F8" w:rsidP="000761F8" w:rsidRDefault="000761F8" w14:paraId="400DA089"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Surface totale de l’échangeur (m²)</w:t>
      </w:r>
      <w:r w:rsidRPr="092C0C3B">
        <w:rPr>
          <w:rFonts w:cs="Calibri"/>
          <w:i/>
          <w:iCs/>
          <w:sz w:val="18"/>
          <w:szCs w:val="18"/>
        </w:rPr>
        <w:t> </w:t>
      </w:r>
      <w:r w:rsidRPr="092C0C3B">
        <w:rPr>
          <w:rFonts w:ascii="Marianne Light" w:hAnsi="Marianne Light"/>
          <w:i/>
          <w:iCs/>
          <w:sz w:val="18"/>
          <w:szCs w:val="18"/>
        </w:rPr>
        <w:t>:</w:t>
      </w:r>
    </w:p>
    <w:p w:rsidRPr="001B3921" w:rsidR="000761F8" w:rsidP="000761F8" w:rsidRDefault="000761F8" w14:paraId="65D4788A"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Puissance extraite par l’échangeur (kW)</w:t>
      </w:r>
      <w:r w:rsidRPr="092C0C3B">
        <w:rPr>
          <w:rFonts w:cs="Calibri"/>
          <w:i/>
          <w:iCs/>
          <w:sz w:val="18"/>
          <w:szCs w:val="18"/>
        </w:rPr>
        <w:t> </w:t>
      </w:r>
      <w:r w:rsidRPr="092C0C3B">
        <w:rPr>
          <w:rFonts w:ascii="Marianne Light" w:hAnsi="Marianne Light"/>
          <w:i/>
          <w:iCs/>
          <w:sz w:val="18"/>
          <w:szCs w:val="18"/>
        </w:rPr>
        <w:t>:</w:t>
      </w:r>
    </w:p>
    <w:p w:rsidR="000761F8" w:rsidP="000761F8" w:rsidRDefault="000761F8" w14:paraId="23213EFF" w14:textId="77777777">
      <w:pPr>
        <w:pStyle w:val="Paragraphedeliste"/>
        <w:spacing w:line="240" w:lineRule="auto"/>
        <w:ind w:left="6481"/>
        <w:rPr>
          <w:rFonts w:asciiTheme="minorHAnsi" w:hAnsiTheme="minorHAnsi"/>
        </w:rPr>
      </w:pPr>
    </w:p>
    <w:p w:rsidR="000761F8" w:rsidP="000761F8" w:rsidRDefault="000761F8" w14:paraId="4D7A6F96" w14:textId="77777777">
      <w:pPr>
        <w:spacing w:after="0" w:line="240" w:lineRule="auto"/>
        <w:ind w:left="360"/>
        <w:jc w:val="both"/>
        <w:rPr>
          <w:rFonts w:ascii="Marianne Light" w:hAnsi="Marianne Light"/>
          <w:i/>
          <w:sz w:val="18"/>
          <w:u w:val="single"/>
        </w:rPr>
      </w:pPr>
      <w:r w:rsidRPr="001B3921">
        <w:rPr>
          <w:rFonts w:ascii="Marianne Light" w:hAnsi="Marianne Light"/>
          <w:i/>
          <w:sz w:val="18"/>
          <w:u w:val="single"/>
        </w:rPr>
        <w:t xml:space="preserve">Pour les installations en </w:t>
      </w:r>
      <w:r>
        <w:rPr>
          <w:rFonts w:ascii="Marianne Light" w:hAnsi="Marianne Light"/>
          <w:i/>
          <w:sz w:val="18"/>
          <w:u w:val="single"/>
        </w:rPr>
        <w:t>STEP</w:t>
      </w:r>
    </w:p>
    <w:p w:rsidR="000761F8" w:rsidP="000761F8" w:rsidRDefault="000761F8" w14:paraId="6D17BB1C" w14:textId="77777777">
      <w:pPr>
        <w:spacing w:after="0" w:line="240" w:lineRule="auto"/>
        <w:ind w:left="360"/>
        <w:jc w:val="both"/>
        <w:rPr>
          <w:rFonts w:ascii="Marianne Light" w:hAnsi="Marianne Light"/>
          <w:i/>
          <w:sz w:val="18"/>
          <w:u w:val="single"/>
        </w:rPr>
      </w:pPr>
    </w:p>
    <w:p w:rsidRPr="001B3921" w:rsidR="000761F8" w:rsidP="000761F8" w:rsidRDefault="000761F8" w14:paraId="42721769"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Type d’échangeur (à plaques, coaxial...)</w:t>
      </w:r>
      <w:r w:rsidRPr="092C0C3B">
        <w:rPr>
          <w:rFonts w:cs="Calibri"/>
          <w:i/>
          <w:iCs/>
          <w:sz w:val="18"/>
          <w:szCs w:val="18"/>
        </w:rPr>
        <w:t> </w:t>
      </w:r>
      <w:r w:rsidRPr="092C0C3B">
        <w:rPr>
          <w:rFonts w:ascii="Marianne Light" w:hAnsi="Marianne Light"/>
          <w:i/>
          <w:iCs/>
          <w:sz w:val="18"/>
          <w:szCs w:val="18"/>
        </w:rPr>
        <w:t>:</w:t>
      </w:r>
    </w:p>
    <w:p w:rsidRPr="001B3921" w:rsidR="000761F8" w:rsidP="000761F8" w:rsidRDefault="000761F8" w14:paraId="2DF8E2E6"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Surface totale de l’échangeur (m²)</w:t>
      </w:r>
      <w:r w:rsidRPr="092C0C3B">
        <w:rPr>
          <w:rFonts w:cs="Calibri"/>
          <w:i/>
          <w:iCs/>
          <w:sz w:val="18"/>
          <w:szCs w:val="18"/>
        </w:rPr>
        <w:t> </w:t>
      </w:r>
      <w:r w:rsidRPr="092C0C3B">
        <w:rPr>
          <w:rFonts w:ascii="Marianne Light" w:hAnsi="Marianne Light"/>
          <w:i/>
          <w:iCs/>
          <w:sz w:val="18"/>
          <w:szCs w:val="18"/>
        </w:rPr>
        <w:t>:</w:t>
      </w:r>
    </w:p>
    <w:p w:rsidRPr="001B3921" w:rsidR="000761F8" w:rsidP="000761F8" w:rsidRDefault="000761F8" w14:paraId="40255D88"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Puissance extraite par l’échangeur (kW)</w:t>
      </w:r>
      <w:r w:rsidRPr="092C0C3B">
        <w:rPr>
          <w:rFonts w:cs="Calibri"/>
          <w:i/>
          <w:iCs/>
          <w:sz w:val="18"/>
          <w:szCs w:val="18"/>
        </w:rPr>
        <w:t> </w:t>
      </w:r>
      <w:r w:rsidRPr="092C0C3B">
        <w:rPr>
          <w:rFonts w:ascii="Marianne Light" w:hAnsi="Marianne Light"/>
          <w:i/>
          <w:iCs/>
          <w:sz w:val="18"/>
          <w:szCs w:val="18"/>
        </w:rPr>
        <w:t>:</w:t>
      </w:r>
    </w:p>
    <w:p w:rsidR="000761F8" w:rsidP="000761F8" w:rsidRDefault="000761F8" w14:paraId="74820B49" w14:textId="77777777">
      <w:pPr>
        <w:pStyle w:val="Paragraphedeliste"/>
        <w:ind w:left="6480"/>
        <w:rPr>
          <w:rFonts w:asciiTheme="minorHAnsi" w:hAnsiTheme="minorHAnsi"/>
        </w:rPr>
      </w:pPr>
    </w:p>
    <w:p w:rsidR="000761F8" w:rsidP="6AEA7E54" w:rsidRDefault="000761F8" w14:paraId="3BF7EA67" w14:textId="77777777">
      <w:pPr>
        <w:pStyle w:val="Paragraphedeliste"/>
        <w:numPr>
          <w:ilvl w:val="0"/>
          <w:numId w:val="8"/>
        </w:numPr>
        <w:jc w:val="both"/>
        <w:rPr>
          <w:rFonts w:ascii="Marianne Light" w:hAnsi="Marianne Light"/>
          <w:i/>
          <w:iCs/>
          <w:sz w:val="18"/>
          <w:szCs w:val="18"/>
        </w:rPr>
      </w:pPr>
      <w:r w:rsidRPr="092C0C3B">
        <w:rPr>
          <w:rFonts w:ascii="Marianne Light" w:hAnsi="Marianne Light"/>
          <w:i/>
          <w:iCs/>
          <w:sz w:val="18"/>
          <w:szCs w:val="18"/>
        </w:rPr>
        <w:t>Production de chaud</w:t>
      </w:r>
      <w:r>
        <w:tab/>
      </w:r>
    </w:p>
    <w:p w:rsidRPr="00A93564" w:rsidR="000761F8" w:rsidP="6AEA7E54" w:rsidRDefault="000761F8" w14:paraId="30E84710" w14:textId="77777777">
      <w:pPr>
        <w:pStyle w:val="Paragraphedeliste"/>
        <w:numPr>
          <w:ilvl w:val="1"/>
          <w:numId w:val="8"/>
        </w:numPr>
        <w:jc w:val="both"/>
        <w:rPr>
          <w:rFonts w:ascii="Marianne Light" w:hAnsi="Marianne Light"/>
          <w:i/>
          <w:iCs/>
          <w:sz w:val="18"/>
          <w:szCs w:val="18"/>
        </w:rPr>
      </w:pPr>
      <w:r w:rsidRPr="6AEA7E54">
        <w:rPr>
          <w:rFonts w:ascii="Marianne Light" w:hAnsi="Marianne Light"/>
          <w:i/>
          <w:iCs/>
          <w:sz w:val="18"/>
          <w:szCs w:val="18"/>
        </w:rPr>
        <w:t>Débit maximum (m3/h)</w:t>
      </w:r>
      <w:r>
        <w:tab/>
      </w:r>
    </w:p>
    <w:p w:rsidRPr="00A93564" w:rsidR="000761F8" w:rsidP="6AEA7E54" w:rsidRDefault="000761F8" w14:paraId="59FAFBE4" w14:textId="77777777">
      <w:pPr>
        <w:pStyle w:val="Paragraphedeliste"/>
        <w:numPr>
          <w:ilvl w:val="1"/>
          <w:numId w:val="8"/>
        </w:numPr>
        <w:jc w:val="both"/>
        <w:rPr>
          <w:rFonts w:ascii="Marianne Light" w:hAnsi="Marianne Light"/>
          <w:i/>
          <w:iCs/>
          <w:sz w:val="18"/>
          <w:szCs w:val="18"/>
        </w:rPr>
      </w:pPr>
      <w:r w:rsidRPr="6AEA7E54">
        <w:rPr>
          <w:rFonts w:ascii="Marianne Light" w:hAnsi="Marianne Light"/>
          <w:i/>
          <w:iCs/>
          <w:sz w:val="18"/>
          <w:szCs w:val="18"/>
        </w:rPr>
        <w:t>Température prélèvement/rejet (°C)</w:t>
      </w:r>
      <w:r>
        <w:tab/>
      </w:r>
      <w:r w:rsidRPr="6AEA7E54">
        <w:rPr>
          <w:rFonts w:ascii="Marianne Light" w:hAnsi="Marianne Light"/>
          <w:i/>
          <w:iCs/>
          <w:sz w:val="18"/>
          <w:szCs w:val="18"/>
        </w:rPr>
        <w:t xml:space="preserve">    °C/       °C</w:t>
      </w:r>
    </w:p>
    <w:p w:rsidR="000761F8" w:rsidP="6AEA7E54" w:rsidRDefault="000761F8" w14:paraId="0C9E33D2" w14:textId="77777777">
      <w:pPr>
        <w:pStyle w:val="Paragraphedeliste"/>
        <w:numPr>
          <w:ilvl w:val="0"/>
          <w:numId w:val="8"/>
        </w:numPr>
        <w:jc w:val="both"/>
        <w:rPr>
          <w:rFonts w:ascii="Marianne Light" w:hAnsi="Marianne Light"/>
          <w:i/>
          <w:iCs/>
          <w:sz w:val="18"/>
          <w:szCs w:val="18"/>
        </w:rPr>
      </w:pPr>
      <w:r w:rsidRPr="092C0C3B">
        <w:rPr>
          <w:rFonts w:ascii="Marianne Light" w:hAnsi="Marianne Light"/>
          <w:i/>
          <w:iCs/>
          <w:sz w:val="18"/>
          <w:szCs w:val="18"/>
        </w:rPr>
        <w:t>Production de froid</w:t>
      </w:r>
      <w:r>
        <w:tab/>
      </w:r>
    </w:p>
    <w:p w:rsidRPr="00A93564" w:rsidR="000761F8" w:rsidP="6AEA7E54" w:rsidRDefault="000761F8" w14:paraId="2C36B889" w14:textId="77777777">
      <w:pPr>
        <w:pStyle w:val="Paragraphedeliste"/>
        <w:numPr>
          <w:ilvl w:val="1"/>
          <w:numId w:val="8"/>
        </w:numPr>
        <w:jc w:val="both"/>
        <w:rPr>
          <w:rFonts w:ascii="Marianne Light" w:hAnsi="Marianne Light"/>
          <w:i/>
          <w:iCs/>
          <w:sz w:val="18"/>
          <w:szCs w:val="18"/>
        </w:rPr>
      </w:pPr>
      <w:r w:rsidRPr="6AEA7E54">
        <w:rPr>
          <w:rFonts w:ascii="Marianne Light" w:hAnsi="Marianne Light"/>
          <w:i/>
          <w:iCs/>
          <w:sz w:val="18"/>
          <w:szCs w:val="18"/>
        </w:rPr>
        <w:t>Débit maximum (m3/h)</w:t>
      </w:r>
      <w:r>
        <w:tab/>
      </w:r>
    </w:p>
    <w:p w:rsidRPr="00A93564" w:rsidR="000761F8" w:rsidP="6AEA7E54" w:rsidRDefault="000761F8" w14:paraId="4A5230EB" w14:textId="77777777">
      <w:pPr>
        <w:pStyle w:val="Paragraphedeliste"/>
        <w:numPr>
          <w:ilvl w:val="1"/>
          <w:numId w:val="8"/>
        </w:numPr>
        <w:jc w:val="both"/>
        <w:rPr>
          <w:rFonts w:ascii="Marianne Light" w:hAnsi="Marianne Light"/>
          <w:i/>
          <w:iCs/>
          <w:sz w:val="18"/>
          <w:szCs w:val="18"/>
        </w:rPr>
      </w:pPr>
      <w:r w:rsidRPr="6AEA7E54">
        <w:rPr>
          <w:rFonts w:ascii="Marianne Light" w:hAnsi="Marianne Light"/>
          <w:i/>
          <w:iCs/>
          <w:sz w:val="18"/>
          <w:szCs w:val="18"/>
        </w:rPr>
        <w:t>Température prélèvement/rejet (°C)</w:t>
      </w:r>
      <w:r>
        <w:tab/>
      </w:r>
      <w:r w:rsidRPr="6AEA7E54">
        <w:rPr>
          <w:rFonts w:ascii="Marianne Light" w:hAnsi="Marianne Light"/>
          <w:i/>
          <w:iCs/>
          <w:sz w:val="18"/>
          <w:szCs w:val="18"/>
        </w:rPr>
        <w:t xml:space="preserve">   °C/       °C</w:t>
      </w:r>
    </w:p>
    <w:p w:rsidRPr="00F35336" w:rsidR="000761F8" w:rsidP="000761F8" w:rsidRDefault="000761F8" w14:paraId="4E2B7658" w14:textId="7AD2D045">
      <w:pPr>
        <w:jc w:val="both"/>
        <w:rPr>
          <w:rFonts w:ascii="Marianne Light" w:hAnsi="Marianne Light"/>
          <w:i/>
          <w:sz w:val="18"/>
          <w:highlight w:val="lightGray"/>
        </w:rPr>
      </w:pPr>
      <w:r w:rsidRPr="00F35336">
        <w:rPr>
          <w:rFonts w:ascii="Marianne Light" w:hAnsi="Marianne Light"/>
          <w:i/>
          <w:sz w:val="18"/>
          <w:highlight w:val="lightGray"/>
        </w:rPr>
        <w:t xml:space="preserve">Joindre l’étude de conception ou de faisabilité </w:t>
      </w:r>
      <w:r w:rsidR="003A59AC">
        <w:rPr>
          <w:rFonts w:ascii="Marianne Light" w:hAnsi="Marianne Light"/>
          <w:i/>
          <w:sz w:val="18"/>
          <w:highlight w:val="lightGray"/>
        </w:rPr>
        <w:t xml:space="preserve">globale </w:t>
      </w:r>
      <w:r w:rsidRPr="00F35336">
        <w:rPr>
          <w:rFonts w:ascii="Marianne Light" w:hAnsi="Marianne Light"/>
          <w:i/>
          <w:sz w:val="18"/>
          <w:highlight w:val="lightGray"/>
        </w:rPr>
        <w:t xml:space="preserve">de la solution géothermique incluant l’analyse fonctionnelle de l’installation selon les différents modes de fonctionnement envisagés </w:t>
      </w:r>
    </w:p>
    <w:p w:rsidR="000761F8" w:rsidP="000761F8" w:rsidRDefault="000761F8" w14:paraId="7467F90A" w14:textId="77777777">
      <w:pPr>
        <w:jc w:val="both"/>
        <w:rPr>
          <w:rFonts w:ascii="Marianne Light" w:hAnsi="Marianne Light"/>
          <w:i/>
          <w:sz w:val="18"/>
          <w:highlight w:val="lightGray"/>
        </w:rPr>
      </w:pPr>
      <w:r w:rsidRPr="00006A60">
        <w:rPr>
          <w:rFonts w:ascii="Marianne Light" w:hAnsi="Marianne Light"/>
          <w:i/>
          <w:sz w:val="18"/>
          <w:highlight w:val="lightGray"/>
        </w:rPr>
        <w:t>Joindre le s</w:t>
      </w:r>
      <w:r>
        <w:rPr>
          <w:rFonts w:ascii="Marianne Light" w:hAnsi="Marianne Light"/>
          <w:i/>
          <w:sz w:val="18"/>
          <w:highlight w:val="lightGray"/>
        </w:rPr>
        <w:t>chéma d’implantation des captages sur eaux usées</w:t>
      </w:r>
    </w:p>
    <w:p w:rsidR="000761F8" w:rsidP="000761F8" w:rsidRDefault="000761F8" w14:paraId="53C9E420" w14:textId="77777777">
      <w:pPr>
        <w:jc w:val="both"/>
        <w:rPr>
          <w:rFonts w:ascii="Marianne Light" w:hAnsi="Marianne Light"/>
          <w:b/>
          <w:i/>
          <w:sz w:val="18"/>
          <w:u w:val="single"/>
        </w:rPr>
      </w:pPr>
    </w:p>
    <w:p w:rsidRPr="00F821C5" w:rsidR="000761F8" w:rsidP="000761F8" w:rsidRDefault="000761F8" w14:paraId="03418442" w14:textId="77777777">
      <w:pPr>
        <w:jc w:val="both"/>
        <w:rPr>
          <w:rFonts w:ascii="Marianne Light" w:hAnsi="Marianne Light"/>
          <w:b/>
          <w:i/>
          <w:sz w:val="18"/>
          <w:u w:val="single"/>
        </w:rPr>
      </w:pPr>
      <w:r>
        <w:rPr>
          <w:rFonts w:ascii="Marianne Light" w:hAnsi="Marianne Light"/>
          <w:b/>
          <w:i/>
          <w:sz w:val="18"/>
          <w:u w:val="single"/>
        </w:rPr>
        <w:t xml:space="preserve">Géothermie sur </w:t>
      </w:r>
      <w:r w:rsidRPr="00F821C5">
        <w:rPr>
          <w:rFonts w:ascii="Marianne Light" w:hAnsi="Marianne Light"/>
          <w:b/>
          <w:i/>
          <w:sz w:val="18"/>
          <w:u w:val="single"/>
        </w:rPr>
        <w:t xml:space="preserve">eau de mer </w:t>
      </w:r>
      <w:r>
        <w:rPr>
          <w:rFonts w:ascii="Marianne Light" w:hAnsi="Marianne Light"/>
          <w:b/>
          <w:i/>
          <w:sz w:val="18"/>
          <w:u w:val="single"/>
        </w:rPr>
        <w:t>(</w:t>
      </w:r>
      <w:r w:rsidRPr="00F821C5">
        <w:rPr>
          <w:rFonts w:ascii="Marianne Light" w:hAnsi="Marianne Light"/>
          <w:b/>
          <w:i/>
          <w:sz w:val="18"/>
          <w:u w:val="single"/>
        </w:rPr>
        <w:t>ou eaux de surface)</w:t>
      </w:r>
    </w:p>
    <w:p w:rsidRPr="009E0521" w:rsidR="000761F8" w:rsidP="000761F8" w:rsidRDefault="000761F8" w14:paraId="037B8949" w14:textId="77777777">
      <w:pPr>
        <w:shd w:val="clear" w:color="auto" w:fill="D9D9D9" w:themeFill="background1" w:themeFillShade="D9"/>
        <w:tabs>
          <w:tab w:val="left" w:pos="567"/>
        </w:tabs>
        <w:jc w:val="both"/>
        <w:rPr>
          <w:rFonts w:ascii="Marianne Light" w:hAnsi="Marianne Light"/>
          <w:i/>
          <w:sz w:val="18"/>
        </w:rPr>
      </w:pPr>
      <w:r w:rsidRPr="00F821C5">
        <w:rPr>
          <w:rFonts w:ascii="Marianne Light" w:hAnsi="Marianne Light"/>
          <w:bCs/>
          <w:i/>
          <w:sz w:val="18"/>
          <w:szCs w:val="22"/>
        </w:rPr>
        <w:t>Rappeler les principales caractéristiques de la ressource eau de mer et des ouvrages de captage et rejet en mer issues des études préalables : résultats de la campagne de mesures de températures de l’eau de mer sur une période significative</w:t>
      </w:r>
      <w:r w:rsidRPr="00F821C5">
        <w:rPr>
          <w:rFonts w:cs="Calibri"/>
          <w:bCs/>
          <w:i/>
          <w:sz w:val="18"/>
          <w:szCs w:val="22"/>
        </w:rPr>
        <w:t> </w:t>
      </w:r>
      <w:r w:rsidRPr="00F821C5">
        <w:rPr>
          <w:rFonts w:ascii="Marianne Light" w:hAnsi="Marianne Light"/>
          <w:bCs/>
          <w:i/>
          <w:sz w:val="18"/>
          <w:szCs w:val="22"/>
        </w:rPr>
        <w:t>; caractéristiques de la boucle eau de mer (qualité de l’eau, débits prévisionnels d’exploitation, pressions et températures dans la boucle,</w:t>
      </w:r>
      <w:r w:rsidRPr="00F821C5">
        <w:rPr>
          <w:rFonts w:cs="Calibri"/>
          <w:bCs/>
          <w:i/>
          <w:sz w:val="18"/>
          <w:szCs w:val="22"/>
        </w:rPr>
        <w:t> </w:t>
      </w:r>
      <w:r w:rsidRPr="00F821C5">
        <w:rPr>
          <w:rFonts w:ascii="Marianne Light" w:hAnsi="Marianne Light" w:cs="Marianne Light"/>
          <w:bCs/>
          <w:i/>
          <w:sz w:val="18"/>
          <w:szCs w:val="22"/>
        </w:rPr>
        <w:t>…</w:t>
      </w:r>
      <w:r w:rsidRPr="00F821C5">
        <w:rPr>
          <w:rFonts w:ascii="Marianne Light" w:hAnsi="Marianne Light"/>
          <w:bCs/>
          <w:i/>
          <w:sz w:val="18"/>
          <w:szCs w:val="22"/>
        </w:rPr>
        <w:t>)</w:t>
      </w:r>
      <w:r w:rsidRPr="00F821C5">
        <w:rPr>
          <w:rFonts w:cs="Calibri"/>
          <w:bCs/>
          <w:i/>
          <w:sz w:val="18"/>
          <w:szCs w:val="22"/>
        </w:rPr>
        <w:t> </w:t>
      </w:r>
      <w:r w:rsidRPr="00F821C5">
        <w:rPr>
          <w:rFonts w:ascii="Marianne Light" w:hAnsi="Marianne Light"/>
          <w:bCs/>
          <w:i/>
          <w:sz w:val="18"/>
          <w:szCs w:val="22"/>
        </w:rPr>
        <w:t>; courbe débit avec pompage</w:t>
      </w:r>
      <w:r w:rsidRPr="00F821C5">
        <w:rPr>
          <w:rFonts w:cs="Calibri"/>
          <w:bCs/>
          <w:i/>
          <w:sz w:val="18"/>
          <w:szCs w:val="22"/>
        </w:rPr>
        <w:t> </w:t>
      </w:r>
      <w:r w:rsidRPr="00F821C5">
        <w:rPr>
          <w:rFonts w:ascii="Marianne Light" w:hAnsi="Marianne Light"/>
          <w:bCs/>
          <w:i/>
          <w:sz w:val="18"/>
          <w:szCs w:val="22"/>
        </w:rPr>
        <w:t>; caractéristiques de l’échangeur eau de mer</w:t>
      </w:r>
      <w:r w:rsidRPr="00F821C5">
        <w:rPr>
          <w:rFonts w:cs="Calibri"/>
          <w:bCs/>
          <w:i/>
          <w:sz w:val="18"/>
          <w:szCs w:val="22"/>
        </w:rPr>
        <w:t> </w:t>
      </w:r>
      <w:r w:rsidRPr="00F821C5">
        <w:rPr>
          <w:rFonts w:ascii="Marianne Light" w:hAnsi="Marianne Light"/>
          <w:bCs/>
          <w:i/>
          <w:sz w:val="18"/>
          <w:szCs w:val="22"/>
        </w:rPr>
        <w:t>: type d</w:t>
      </w:r>
      <w:r w:rsidRPr="00F821C5">
        <w:rPr>
          <w:rFonts w:ascii="Marianne Light" w:hAnsi="Marianne Light" w:cs="Marianne Light"/>
          <w:bCs/>
          <w:i/>
          <w:sz w:val="18"/>
          <w:szCs w:val="22"/>
        </w:rPr>
        <w:t>’é</w:t>
      </w:r>
      <w:r w:rsidRPr="00F821C5">
        <w:rPr>
          <w:rFonts w:ascii="Marianne Light" w:hAnsi="Marianne Light"/>
          <w:bCs/>
          <w:i/>
          <w:sz w:val="18"/>
          <w:szCs w:val="22"/>
        </w:rPr>
        <w:t>changeur (</w:t>
      </w:r>
      <w:r w:rsidRPr="00F821C5">
        <w:rPr>
          <w:rFonts w:ascii="Marianne Light" w:hAnsi="Marianne Light" w:cs="Marianne Light"/>
          <w:bCs/>
          <w:i/>
          <w:sz w:val="18"/>
          <w:szCs w:val="22"/>
        </w:rPr>
        <w:t>à</w:t>
      </w:r>
      <w:r w:rsidRPr="00F821C5">
        <w:rPr>
          <w:rFonts w:ascii="Marianne Light" w:hAnsi="Marianne Light"/>
          <w:bCs/>
          <w:i/>
          <w:sz w:val="18"/>
          <w:szCs w:val="22"/>
        </w:rPr>
        <w:t xml:space="preserve"> plaques, coaxial, </w:t>
      </w:r>
      <w:r w:rsidRPr="00F821C5">
        <w:rPr>
          <w:rFonts w:ascii="Marianne Light" w:hAnsi="Marianne Light" w:cs="Marianne Light"/>
          <w:bCs/>
          <w:i/>
          <w:sz w:val="18"/>
          <w:szCs w:val="22"/>
        </w:rPr>
        <w:t>…</w:t>
      </w:r>
      <w:r w:rsidRPr="00F821C5">
        <w:rPr>
          <w:rFonts w:ascii="Marianne Light" w:hAnsi="Marianne Light"/>
          <w:bCs/>
          <w:i/>
          <w:sz w:val="18"/>
          <w:szCs w:val="22"/>
        </w:rPr>
        <w:t>), surface de l</w:t>
      </w:r>
      <w:r w:rsidRPr="00F821C5">
        <w:rPr>
          <w:rFonts w:ascii="Marianne Light" w:hAnsi="Marianne Light" w:cs="Marianne Light"/>
          <w:bCs/>
          <w:i/>
          <w:sz w:val="18"/>
          <w:szCs w:val="22"/>
        </w:rPr>
        <w:t>’é</w:t>
      </w:r>
      <w:r w:rsidRPr="00F821C5">
        <w:rPr>
          <w:rFonts w:ascii="Marianne Light" w:hAnsi="Marianne Light"/>
          <w:bCs/>
          <w:i/>
          <w:sz w:val="18"/>
          <w:szCs w:val="22"/>
        </w:rPr>
        <w:t>changeur, puissance extraite par l</w:t>
      </w:r>
      <w:r w:rsidRPr="00F821C5">
        <w:rPr>
          <w:rFonts w:ascii="Marianne Light" w:hAnsi="Marianne Light" w:cs="Marianne Light"/>
          <w:bCs/>
          <w:i/>
          <w:sz w:val="18"/>
          <w:szCs w:val="22"/>
        </w:rPr>
        <w:t>’é</w:t>
      </w:r>
      <w:r w:rsidRPr="00F821C5">
        <w:rPr>
          <w:rFonts w:ascii="Marianne Light" w:hAnsi="Marianne Light"/>
          <w:bCs/>
          <w:i/>
          <w:sz w:val="18"/>
          <w:szCs w:val="22"/>
        </w:rPr>
        <w:t>changeur, matériau utilisé (Titane)</w:t>
      </w:r>
      <w:r w:rsidRPr="00F821C5">
        <w:rPr>
          <w:rFonts w:cs="Calibri"/>
          <w:bCs/>
          <w:i/>
          <w:sz w:val="18"/>
          <w:szCs w:val="22"/>
        </w:rPr>
        <w:t> </w:t>
      </w:r>
      <w:r w:rsidRPr="00F821C5">
        <w:rPr>
          <w:rFonts w:ascii="Marianne Light" w:hAnsi="Marianne Light" w:cs="Marianne Light"/>
          <w:bCs/>
          <w:i/>
          <w:sz w:val="18"/>
          <w:szCs w:val="22"/>
        </w:rPr>
        <w:t>…</w:t>
      </w:r>
      <w:r w:rsidRPr="00F821C5">
        <w:rPr>
          <w:rFonts w:ascii="Marianne Light" w:hAnsi="Marianne Light"/>
          <w:bCs/>
          <w:i/>
          <w:sz w:val="18"/>
          <w:szCs w:val="22"/>
        </w:rPr>
        <w:t>)</w:t>
      </w:r>
      <w:r w:rsidRPr="00F821C5">
        <w:rPr>
          <w:rFonts w:cs="Calibri"/>
          <w:bCs/>
          <w:i/>
          <w:sz w:val="18"/>
          <w:szCs w:val="22"/>
        </w:rPr>
        <w:t> </w:t>
      </w:r>
      <w:r w:rsidRPr="00F821C5">
        <w:rPr>
          <w:rFonts w:ascii="Marianne Light" w:hAnsi="Marianne Light"/>
          <w:bCs/>
          <w:i/>
          <w:sz w:val="18"/>
          <w:szCs w:val="22"/>
        </w:rPr>
        <w:t>; prédéfinition du point de captage et de rejet</w:t>
      </w:r>
      <w:r w:rsidRPr="00F821C5">
        <w:rPr>
          <w:rFonts w:cs="Calibri"/>
          <w:bCs/>
          <w:i/>
          <w:sz w:val="18"/>
          <w:szCs w:val="22"/>
        </w:rPr>
        <w:t> </w:t>
      </w:r>
      <w:r w:rsidRPr="00F821C5">
        <w:rPr>
          <w:rFonts w:ascii="Marianne Light" w:hAnsi="Marianne Light"/>
          <w:bCs/>
          <w:i/>
          <w:sz w:val="18"/>
          <w:szCs w:val="22"/>
        </w:rPr>
        <w:t>; distance totale cumulée entre point de prélèvement</w:t>
      </w:r>
      <w:r>
        <w:rPr>
          <w:rFonts w:ascii="Marianne Light" w:hAnsi="Marianne Light"/>
          <w:bCs/>
          <w:i/>
          <w:sz w:val="18"/>
          <w:szCs w:val="22"/>
        </w:rPr>
        <w:t xml:space="preserve"> eau de mer et chaufferie(s)</w:t>
      </w:r>
    </w:p>
    <w:p w:rsidRPr="009E0521" w:rsidR="000761F8" w:rsidP="000761F8" w:rsidRDefault="000761F8" w14:paraId="354E5691"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Distance entre point de captage et local eau de mer</w:t>
      </w:r>
      <w:r w:rsidRPr="092C0C3B">
        <w:rPr>
          <w:rFonts w:cs="Calibri"/>
          <w:i/>
          <w:iCs/>
          <w:sz w:val="18"/>
          <w:szCs w:val="18"/>
        </w:rPr>
        <w:t> </w:t>
      </w:r>
      <w:r w:rsidRPr="092C0C3B">
        <w:rPr>
          <w:rFonts w:ascii="Marianne Light" w:hAnsi="Marianne Light"/>
          <w:i/>
          <w:iCs/>
          <w:sz w:val="18"/>
          <w:szCs w:val="18"/>
        </w:rPr>
        <w:t>(m) :</w:t>
      </w:r>
    </w:p>
    <w:p w:rsidRPr="009E0521" w:rsidR="000761F8" w:rsidP="000761F8" w:rsidRDefault="000761F8" w14:paraId="195BC71E"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Distance entre local eau de mer et point de rejet en mer</w:t>
      </w:r>
      <w:r w:rsidRPr="092C0C3B">
        <w:rPr>
          <w:rFonts w:cs="Calibri"/>
          <w:i/>
          <w:iCs/>
          <w:sz w:val="18"/>
          <w:szCs w:val="18"/>
        </w:rPr>
        <w:t> </w:t>
      </w:r>
      <w:r w:rsidRPr="092C0C3B">
        <w:rPr>
          <w:rFonts w:ascii="Marianne Light" w:hAnsi="Marianne Light"/>
          <w:i/>
          <w:iCs/>
          <w:sz w:val="18"/>
          <w:szCs w:val="18"/>
        </w:rPr>
        <w:t>(m) :</w:t>
      </w:r>
    </w:p>
    <w:p w:rsidRPr="009E0521" w:rsidR="000761F8" w:rsidP="000761F8" w:rsidRDefault="000761F8" w14:paraId="70F29B4E"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Type d’échangeur (à plaques, coaxial...)</w:t>
      </w:r>
      <w:r w:rsidRPr="092C0C3B">
        <w:rPr>
          <w:rFonts w:cs="Calibri"/>
          <w:i/>
          <w:iCs/>
          <w:sz w:val="18"/>
          <w:szCs w:val="18"/>
        </w:rPr>
        <w:t> </w:t>
      </w:r>
      <w:r w:rsidRPr="092C0C3B">
        <w:rPr>
          <w:rFonts w:ascii="Marianne Light" w:hAnsi="Marianne Light"/>
          <w:i/>
          <w:iCs/>
          <w:sz w:val="18"/>
          <w:szCs w:val="18"/>
        </w:rPr>
        <w:t>:</w:t>
      </w:r>
    </w:p>
    <w:p w:rsidRPr="009E0521" w:rsidR="000761F8" w:rsidP="000761F8" w:rsidRDefault="000761F8" w14:paraId="263CF9E2"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Surface totale de l’échangeur (m²)</w:t>
      </w:r>
      <w:r w:rsidRPr="092C0C3B">
        <w:rPr>
          <w:rFonts w:cs="Calibri"/>
          <w:i/>
          <w:iCs/>
          <w:sz w:val="18"/>
          <w:szCs w:val="18"/>
        </w:rPr>
        <w:t> </w:t>
      </w:r>
      <w:r w:rsidRPr="092C0C3B">
        <w:rPr>
          <w:rFonts w:ascii="Marianne Light" w:hAnsi="Marianne Light"/>
          <w:i/>
          <w:iCs/>
          <w:sz w:val="18"/>
          <w:szCs w:val="18"/>
        </w:rPr>
        <w:t>:</w:t>
      </w:r>
    </w:p>
    <w:p w:rsidRPr="009E0521" w:rsidR="000761F8" w:rsidP="000761F8" w:rsidRDefault="000761F8" w14:paraId="0C4B1C9C"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Puissance extraite par l’échangeur (kW)</w:t>
      </w:r>
      <w:r w:rsidRPr="092C0C3B">
        <w:rPr>
          <w:rFonts w:cs="Calibri"/>
          <w:i/>
          <w:iCs/>
          <w:sz w:val="18"/>
          <w:szCs w:val="18"/>
        </w:rPr>
        <w:t> </w:t>
      </w:r>
      <w:r w:rsidRPr="092C0C3B">
        <w:rPr>
          <w:rFonts w:ascii="Marianne Light" w:hAnsi="Marianne Light"/>
          <w:i/>
          <w:iCs/>
          <w:sz w:val="18"/>
          <w:szCs w:val="18"/>
        </w:rPr>
        <w:t>:</w:t>
      </w:r>
    </w:p>
    <w:p w:rsidR="000761F8" w:rsidP="000761F8" w:rsidRDefault="000761F8" w14:paraId="3895476B"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Production de chaud</w:t>
      </w:r>
      <w:r>
        <w:tab/>
      </w:r>
    </w:p>
    <w:p w:rsidRPr="00A93564" w:rsidR="000761F8" w:rsidP="000761F8" w:rsidRDefault="000761F8" w14:paraId="51E196EE" w14:textId="77777777">
      <w:pPr>
        <w:pStyle w:val="Paragraphedeliste"/>
        <w:numPr>
          <w:ilvl w:val="1"/>
          <w:numId w:val="8"/>
        </w:numPr>
        <w:jc w:val="both"/>
        <w:rPr>
          <w:rFonts w:ascii="Marianne Light" w:hAnsi="Marianne Light"/>
          <w:i/>
          <w:sz w:val="18"/>
        </w:rPr>
      </w:pPr>
      <w:r>
        <w:rPr>
          <w:rFonts w:ascii="Marianne Light" w:hAnsi="Marianne Light"/>
          <w:i/>
          <w:sz w:val="18"/>
        </w:rPr>
        <w:t>Débit maximum (m3/h)</w:t>
      </w:r>
      <w:r>
        <w:rPr>
          <w:rFonts w:cs="Calibri"/>
          <w:i/>
          <w:sz w:val="18"/>
        </w:rPr>
        <w:t> </w:t>
      </w:r>
      <w:r>
        <w:rPr>
          <w:rFonts w:ascii="Marianne Light" w:hAnsi="Marianne Light"/>
          <w:i/>
          <w:sz w:val="18"/>
        </w:rPr>
        <w:t>:</w:t>
      </w:r>
    </w:p>
    <w:p w:rsidRPr="00A93564" w:rsidR="000761F8" w:rsidP="000761F8" w:rsidRDefault="000761F8" w14:paraId="5668181A" w14:textId="77777777">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r>
      <w:r w:rsidRPr="00A93564">
        <w:rPr>
          <w:rFonts w:ascii="Marianne Light" w:hAnsi="Marianne Light"/>
          <w:i/>
          <w:sz w:val="18"/>
        </w:rPr>
        <w:t xml:space="preserve">    °C/       °C</w:t>
      </w:r>
    </w:p>
    <w:p w:rsidR="000761F8" w:rsidP="000761F8" w:rsidRDefault="000761F8" w14:paraId="72719002" w14:textId="77777777">
      <w:pPr>
        <w:pStyle w:val="Paragraphedeliste"/>
        <w:numPr>
          <w:ilvl w:val="0"/>
          <w:numId w:val="8"/>
        </w:numPr>
        <w:jc w:val="both"/>
        <w:rPr>
          <w:rFonts w:ascii="Marianne Light" w:hAnsi="Marianne Light"/>
          <w:i/>
          <w:sz w:val="18"/>
        </w:rPr>
      </w:pPr>
      <w:r w:rsidRPr="092C0C3B">
        <w:rPr>
          <w:rFonts w:ascii="Marianne Light" w:hAnsi="Marianne Light"/>
          <w:i/>
          <w:iCs/>
          <w:sz w:val="18"/>
          <w:szCs w:val="18"/>
        </w:rPr>
        <w:t>En cas de production de froid</w:t>
      </w:r>
      <w:r w:rsidRPr="092C0C3B">
        <w:rPr>
          <w:rFonts w:cs="Calibri"/>
          <w:i/>
          <w:iCs/>
          <w:sz w:val="18"/>
          <w:szCs w:val="18"/>
        </w:rPr>
        <w:t> </w:t>
      </w:r>
      <w:r w:rsidRPr="092C0C3B">
        <w:rPr>
          <w:rFonts w:ascii="Marianne Light" w:hAnsi="Marianne Light"/>
          <w:i/>
          <w:iCs/>
          <w:sz w:val="18"/>
          <w:szCs w:val="18"/>
        </w:rPr>
        <w:t>:</w:t>
      </w:r>
      <w:r>
        <w:tab/>
      </w:r>
    </w:p>
    <w:p w:rsidRPr="00A93564" w:rsidR="000761F8" w:rsidP="000761F8" w:rsidRDefault="000761F8" w14:paraId="09AE9284" w14:textId="77777777">
      <w:pPr>
        <w:pStyle w:val="Paragraphedeliste"/>
        <w:numPr>
          <w:ilvl w:val="1"/>
          <w:numId w:val="8"/>
        </w:numPr>
        <w:jc w:val="both"/>
        <w:rPr>
          <w:rFonts w:ascii="Marianne Light" w:hAnsi="Marianne Light"/>
          <w:i/>
          <w:sz w:val="18"/>
        </w:rPr>
      </w:pPr>
      <w:r>
        <w:rPr>
          <w:rFonts w:ascii="Marianne Light" w:hAnsi="Marianne Light"/>
          <w:i/>
          <w:sz w:val="18"/>
        </w:rPr>
        <w:t>Débit maximum (m3/h)</w:t>
      </w:r>
      <w:r>
        <w:rPr>
          <w:rFonts w:cs="Calibri"/>
          <w:i/>
          <w:sz w:val="18"/>
        </w:rPr>
        <w:t> </w:t>
      </w:r>
      <w:r>
        <w:rPr>
          <w:rFonts w:ascii="Marianne Light" w:hAnsi="Marianne Light"/>
          <w:i/>
          <w:sz w:val="18"/>
        </w:rPr>
        <w:t>:</w:t>
      </w:r>
    </w:p>
    <w:p w:rsidRPr="00A93564" w:rsidR="000761F8" w:rsidP="000761F8" w:rsidRDefault="000761F8" w14:paraId="09379A1D" w14:textId="77777777">
      <w:pPr>
        <w:pStyle w:val="Paragraphedeliste"/>
        <w:numPr>
          <w:ilvl w:val="1"/>
          <w:numId w:val="8"/>
        </w:numPr>
        <w:jc w:val="both"/>
        <w:rPr>
          <w:rFonts w:ascii="Marianne Light" w:hAnsi="Marianne Light"/>
          <w:i/>
          <w:sz w:val="18"/>
        </w:rPr>
      </w:pPr>
      <w:r w:rsidRPr="00A93564">
        <w:rPr>
          <w:rFonts w:ascii="Marianne Light" w:hAnsi="Marianne Light"/>
          <w:i/>
          <w:sz w:val="18"/>
        </w:rPr>
        <w:t>Température prélèvement/rejet (°C)</w:t>
      </w:r>
      <w:r>
        <w:rPr>
          <w:rFonts w:cs="Calibri"/>
          <w:i/>
          <w:sz w:val="18"/>
        </w:rPr>
        <w:t> </w:t>
      </w:r>
      <w:r>
        <w:rPr>
          <w:rFonts w:ascii="Marianne Light" w:hAnsi="Marianne Light"/>
          <w:i/>
          <w:sz w:val="18"/>
        </w:rPr>
        <w:t>:</w:t>
      </w:r>
      <w:r w:rsidRPr="00A93564">
        <w:rPr>
          <w:rFonts w:ascii="Marianne Light" w:hAnsi="Marianne Light"/>
          <w:i/>
          <w:sz w:val="18"/>
        </w:rPr>
        <w:tab/>
      </w:r>
      <w:r w:rsidRPr="00A93564">
        <w:rPr>
          <w:rFonts w:ascii="Marianne Light" w:hAnsi="Marianne Light"/>
          <w:i/>
          <w:sz w:val="18"/>
        </w:rPr>
        <w:t xml:space="preserve">   °C/       °C</w:t>
      </w:r>
    </w:p>
    <w:p w:rsidRPr="00F35336" w:rsidR="000761F8" w:rsidP="000761F8" w:rsidRDefault="000761F8" w14:paraId="351FFAF1" w14:textId="61D75F70">
      <w:pPr>
        <w:jc w:val="both"/>
        <w:rPr>
          <w:rFonts w:ascii="Marianne Light" w:hAnsi="Marianne Light"/>
          <w:i/>
          <w:sz w:val="18"/>
          <w:highlight w:val="lightGray"/>
        </w:rPr>
      </w:pPr>
      <w:r w:rsidRPr="00F35336">
        <w:rPr>
          <w:rFonts w:ascii="Marianne Light" w:hAnsi="Marianne Light"/>
          <w:i/>
          <w:sz w:val="18"/>
          <w:highlight w:val="lightGray"/>
        </w:rPr>
        <w:t xml:space="preserve">Joindre l’étude de conception ou de faisabilité </w:t>
      </w:r>
      <w:r w:rsidR="003A59AC">
        <w:rPr>
          <w:rFonts w:ascii="Marianne Light" w:hAnsi="Marianne Light"/>
          <w:i/>
          <w:sz w:val="18"/>
          <w:highlight w:val="lightGray"/>
        </w:rPr>
        <w:t xml:space="preserve">globale </w:t>
      </w:r>
      <w:r w:rsidRPr="00F35336">
        <w:rPr>
          <w:rFonts w:ascii="Marianne Light" w:hAnsi="Marianne Light"/>
          <w:i/>
          <w:sz w:val="18"/>
          <w:highlight w:val="lightGray"/>
        </w:rPr>
        <w:t>de la solution géothermique incluant l’analyse fonctionnelle de l’installation selon les différents modes de fonctionnement envisagés (</w:t>
      </w:r>
    </w:p>
    <w:p w:rsidR="000761F8" w:rsidP="000761F8" w:rsidRDefault="000761F8" w14:paraId="26EAB011" w14:textId="77777777">
      <w:pPr>
        <w:jc w:val="both"/>
        <w:rPr>
          <w:rFonts w:ascii="Marianne Light" w:hAnsi="Marianne Light"/>
          <w:i/>
          <w:sz w:val="18"/>
          <w:highlight w:val="lightGray"/>
        </w:rPr>
      </w:pPr>
      <w:r w:rsidRPr="00006A60">
        <w:rPr>
          <w:rFonts w:ascii="Marianne Light" w:hAnsi="Marianne Light"/>
          <w:i/>
          <w:sz w:val="18"/>
          <w:highlight w:val="lightGray"/>
        </w:rPr>
        <w:t>Joindre le s</w:t>
      </w:r>
      <w:r>
        <w:rPr>
          <w:rFonts w:ascii="Marianne Light" w:hAnsi="Marianne Light"/>
          <w:i/>
          <w:sz w:val="18"/>
          <w:highlight w:val="lightGray"/>
        </w:rPr>
        <w:t>chéma d’implantation des captages sur eau de mer</w:t>
      </w:r>
    </w:p>
    <w:p w:rsidR="00E050F9" w:rsidP="00E9409E" w:rsidRDefault="00E050F9" w14:paraId="5A81799C" w14:textId="77777777">
      <w:pPr>
        <w:jc w:val="both"/>
        <w:rPr>
          <w:rFonts w:ascii="Marianne Light" w:hAnsi="Marianne Light"/>
          <w:bCs/>
          <w:i/>
          <w:sz w:val="18"/>
          <w:szCs w:val="18"/>
          <w:highlight w:val="lightGray"/>
        </w:rPr>
      </w:pPr>
    </w:p>
    <w:p w:rsidRPr="0063069B" w:rsidR="00E050F9" w:rsidP="6AEA7E54" w:rsidRDefault="00346ADC" w14:paraId="149DFCE1" w14:textId="0671CC47">
      <w:pPr>
        <w:jc w:val="both"/>
        <w:rPr>
          <w:rFonts w:ascii="Marianne Light" w:hAnsi="Marianne Light"/>
          <w:i/>
          <w:iCs/>
          <w:sz w:val="18"/>
          <w:szCs w:val="18"/>
          <w:highlight w:val="lightGray"/>
          <w:u w:val="single"/>
        </w:rPr>
      </w:pPr>
      <w:r w:rsidRPr="0063069B">
        <w:rPr>
          <w:rFonts w:ascii="Marianne Light" w:hAnsi="Marianne Light"/>
          <w:i/>
          <w:iCs/>
          <w:sz w:val="18"/>
          <w:szCs w:val="18"/>
          <w:highlight w:val="lightGray"/>
          <w:u w:val="single"/>
        </w:rPr>
        <w:t>Aérothermie PAC air/eau</w:t>
      </w:r>
    </w:p>
    <w:p w:rsidRPr="003A59AC" w:rsidR="003A59AC" w:rsidP="6AEA7E54" w:rsidRDefault="003A59AC" w14:paraId="3954932D" w14:textId="72E6D347">
      <w:pPr>
        <w:jc w:val="both"/>
        <w:rPr>
          <w:rFonts w:ascii="Marianne Light" w:hAnsi="Marianne Light"/>
          <w:i/>
          <w:sz w:val="18"/>
          <w:highlight w:val="lightGray"/>
        </w:rPr>
      </w:pPr>
      <w:r>
        <w:rPr>
          <w:rFonts w:ascii="Marianne Light" w:hAnsi="Marianne Light"/>
          <w:i/>
          <w:sz w:val="18"/>
          <w:highlight w:val="lightGray"/>
        </w:rPr>
        <w:t>Joindre la note justifiant la solution aérothermique au regard des autres solutions existantes (raccordement à un réseau de chaleur ou solution géothermique notamment).</w:t>
      </w:r>
    </w:p>
    <w:p w:rsidRPr="00006A60" w:rsidR="00346ADC" w:rsidP="6AEA7E54" w:rsidRDefault="00346ADC" w14:paraId="6FB69C21" w14:textId="3FBFBA22">
      <w:pPr>
        <w:jc w:val="both"/>
        <w:rPr>
          <w:rFonts w:ascii="Marianne Light" w:hAnsi="Marianne Light"/>
          <w:i/>
          <w:iCs/>
          <w:sz w:val="18"/>
          <w:szCs w:val="18"/>
          <w:highlight w:val="lightGray"/>
        </w:rPr>
      </w:pPr>
      <w:r w:rsidRPr="6AEA7E54">
        <w:rPr>
          <w:rFonts w:ascii="Marianne Light" w:hAnsi="Marianne Light"/>
          <w:i/>
          <w:iCs/>
          <w:sz w:val="18"/>
          <w:szCs w:val="18"/>
          <w:highlight w:val="lightGray"/>
        </w:rPr>
        <w:t>Joindre l’étude de conception ou de faisabilité de la solution aérothermique</w:t>
      </w:r>
    </w:p>
    <w:p w:rsidR="00346ADC" w:rsidP="6AEA7E54" w:rsidRDefault="00346ADC" w14:paraId="56B66867" w14:textId="6CFA2F7D">
      <w:pPr>
        <w:jc w:val="both"/>
        <w:rPr>
          <w:rFonts w:ascii="Marianne Light" w:hAnsi="Marianne Light"/>
          <w:i/>
          <w:iCs/>
          <w:sz w:val="18"/>
          <w:szCs w:val="18"/>
          <w:highlight w:val="lightGray"/>
        </w:rPr>
      </w:pPr>
      <w:r w:rsidRPr="6AEA7E54">
        <w:rPr>
          <w:rFonts w:ascii="Marianne Light" w:hAnsi="Marianne Light"/>
          <w:i/>
          <w:iCs/>
          <w:sz w:val="18"/>
          <w:szCs w:val="18"/>
          <w:highlight w:val="lightGray"/>
        </w:rPr>
        <w:t>Joindre le schéma d’implantation des unités extérieures</w:t>
      </w:r>
    </w:p>
    <w:p w:rsidR="00346ADC" w:rsidP="00346ADC" w:rsidRDefault="00346ADC" w14:paraId="54FCB775" w14:textId="77777777">
      <w:pPr>
        <w:jc w:val="both"/>
        <w:rPr>
          <w:rFonts w:ascii="Marianne Light" w:hAnsi="Marianne Light"/>
          <w:bCs/>
          <w:i/>
          <w:sz w:val="18"/>
          <w:szCs w:val="18"/>
          <w:highlight w:val="lightGray"/>
        </w:rPr>
      </w:pPr>
    </w:p>
    <w:p w:rsidRPr="00DB4C1E" w:rsidR="00E9409E" w:rsidP="00A6335B" w:rsidRDefault="00E9409E" w14:paraId="1A1204AB" w14:textId="77777777">
      <w:pPr>
        <w:pStyle w:val="Titre2"/>
        <w:numPr>
          <w:ilvl w:val="1"/>
          <w:numId w:val="17"/>
        </w:numPr>
        <w:spacing w:before="120"/>
        <w:jc w:val="both"/>
      </w:pPr>
      <w:bookmarkStart w:name="_Toc53494415" w:id="173"/>
      <w:bookmarkStart w:name="_Toc53494644" w:id="174"/>
      <w:bookmarkStart w:name="_Toc53494752" w:id="175"/>
      <w:bookmarkStart w:name="_Toc53494856" w:id="176"/>
      <w:bookmarkStart w:name="_Toc53497400" w:id="177"/>
      <w:bookmarkStart w:name="_Toc53664845" w:id="178"/>
      <w:bookmarkStart w:name="_Toc54905478" w:id="179"/>
      <w:bookmarkStart w:name="_Toc55164855" w:id="180"/>
      <w:bookmarkStart w:name="_Toc55218118" w:id="181"/>
      <w:bookmarkStart w:name="_Toc55594355" w:id="182"/>
      <w:bookmarkStart w:name="_Toc56504615" w:id="183"/>
      <w:bookmarkStart w:name="_Toc56506588" w:id="184"/>
      <w:bookmarkStart w:name="_Toc93008419" w:id="185"/>
      <w:bookmarkStart w:name="_Toc93062699" w:id="186"/>
      <w:bookmarkStart w:name="_Toc117888391" w:id="187"/>
      <w:bookmarkStart w:name="_Toc117892248" w:id="188"/>
      <w:bookmarkStart w:name="_Toc120092999" w:id="189"/>
      <w:bookmarkStart w:name="_Toc122355398" w:id="190"/>
      <w:bookmarkStart w:name="_Toc155769427" w:id="191"/>
      <w:r w:rsidRPr="00DB4C1E">
        <w:t>Système de comptage, suivi, reporting de la production EnR&amp;R</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Pr="008F0F14" w:rsidR="008F0F14" w:rsidP="6AEA7E54" w:rsidRDefault="008F0F14" w14:paraId="5BB1ECE3" w14:textId="14BC7A27">
      <w:pPr>
        <w:shd w:val="clear" w:color="auto" w:fill="D9D9D9" w:themeFill="background1" w:themeFillShade="D9"/>
        <w:tabs>
          <w:tab w:val="left" w:pos="567"/>
        </w:tabs>
        <w:jc w:val="both"/>
        <w:rPr>
          <w:rFonts w:ascii="Marianne Light" w:hAnsi="Marianne Light"/>
          <w:i/>
          <w:iCs/>
          <w:sz w:val="18"/>
          <w:szCs w:val="18"/>
        </w:rPr>
      </w:pPr>
      <w:r w:rsidRPr="6AEA7E54">
        <w:rPr>
          <w:rFonts w:ascii="Marianne Light" w:hAnsi="Marianne Light"/>
          <w:i/>
          <w:iCs/>
          <w:sz w:val="18"/>
          <w:szCs w:val="18"/>
        </w:rPr>
        <w:t>Décrire précisément l’instrumentation et le plan de comptage mis en place selon le fonctionnement de l’installation</w:t>
      </w:r>
      <w:r w:rsidRPr="6AEA7E54">
        <w:rPr>
          <w:rFonts w:cs="Calibri"/>
          <w:i/>
          <w:iCs/>
          <w:sz w:val="18"/>
          <w:szCs w:val="18"/>
        </w:rPr>
        <w:t> </w:t>
      </w:r>
      <w:r w:rsidRPr="6AEA7E54">
        <w:rPr>
          <w:rFonts w:ascii="Marianne Light" w:hAnsi="Marianne Light"/>
          <w:i/>
          <w:iCs/>
          <w:sz w:val="18"/>
          <w:szCs w:val="18"/>
        </w:rPr>
        <w:t>(avec ou sans appoint, en mode chauffage/froid, ECS et/ou rafraîchissement direct (géocooling)) avec un schéma de principe précisant l’emplacement des comptages, (cf annexe de la fiche CEF «</w:t>
      </w:r>
      <w:r w:rsidRPr="6AEA7E54">
        <w:rPr>
          <w:rFonts w:cs="Calibri"/>
          <w:i/>
          <w:iCs/>
          <w:sz w:val="18"/>
          <w:szCs w:val="18"/>
        </w:rPr>
        <w:t> </w:t>
      </w:r>
      <w:r w:rsidRPr="6AEA7E54">
        <w:rPr>
          <w:rFonts w:ascii="Marianne Light" w:hAnsi="Marianne Light"/>
          <w:i/>
          <w:iCs/>
          <w:sz w:val="18"/>
          <w:szCs w:val="18"/>
        </w:rPr>
        <w:t>G</w:t>
      </w:r>
      <w:r w:rsidRPr="6AEA7E54">
        <w:rPr>
          <w:rFonts w:ascii="Marianne Light" w:hAnsi="Marianne Light" w:cs="Marianne Light"/>
          <w:i/>
          <w:iCs/>
          <w:sz w:val="18"/>
          <w:szCs w:val="18"/>
        </w:rPr>
        <w:t>é</w:t>
      </w:r>
      <w:r w:rsidRPr="6AEA7E54">
        <w:rPr>
          <w:rFonts w:ascii="Marianne Light" w:hAnsi="Marianne Light"/>
          <w:i/>
          <w:iCs/>
          <w:sz w:val="18"/>
          <w:szCs w:val="18"/>
        </w:rPr>
        <w:t xml:space="preserve">othermie de surface et aérothermie») </w:t>
      </w:r>
    </w:p>
    <w:p w:rsidRPr="008F0F14" w:rsidR="008F0F14" w:rsidP="008F0F14" w:rsidRDefault="008F0F14" w14:paraId="53D9A3E5" w14:textId="77777777">
      <w:pPr>
        <w:shd w:val="clear" w:color="auto" w:fill="D9D9D9" w:themeFill="background1" w:themeFillShade="D9"/>
        <w:tabs>
          <w:tab w:val="left" w:pos="567"/>
        </w:tabs>
        <w:jc w:val="both"/>
        <w:rPr>
          <w:rFonts w:ascii="Marianne Light" w:hAnsi="Marianne Light"/>
          <w:bCs/>
          <w:i/>
          <w:sz w:val="18"/>
          <w:szCs w:val="22"/>
        </w:rPr>
      </w:pPr>
      <w:r w:rsidRPr="008F0F14">
        <w:rPr>
          <w:rFonts w:ascii="Marianne Light" w:hAnsi="Marianne Light"/>
          <w:bCs/>
          <w:i/>
          <w:sz w:val="18"/>
          <w:szCs w:val="22"/>
        </w:rPr>
        <w:t>Décrire les moyens et organisation prévue pour la mise en service, le réglage des installations (Commissionnement éventuel), et le suivi énergétique (dispositif de collecte des données) pour assurer l’optimisation du fonctionnement de l’installation.</w:t>
      </w:r>
    </w:p>
    <w:p w:rsidR="00E9409E" w:rsidP="00E9409E" w:rsidRDefault="00E9409E" w14:paraId="4049E14C" w14:textId="2DAB02AB">
      <w:pPr>
        <w:shd w:val="clear" w:color="auto" w:fill="D9D9D9" w:themeFill="background1" w:themeFillShade="D9"/>
        <w:rPr>
          <w:rFonts w:ascii="Marianne Light" w:hAnsi="Marianne Light" w:cs="Calibri"/>
          <w:i/>
          <w:sz w:val="18"/>
        </w:rPr>
      </w:pPr>
      <w:r w:rsidRPr="00D52510">
        <w:rPr>
          <w:rFonts w:ascii="Marianne Light" w:hAnsi="Marianne Light" w:cs="Calibri"/>
          <w:i/>
          <w:sz w:val="18"/>
        </w:rPr>
        <w:t>Insérer le schéma d’instrumentation et de comptage de l’installation</w:t>
      </w:r>
    </w:p>
    <w:p w:rsidRPr="00A6335B" w:rsidR="00CF132E" w:rsidP="00A6335B" w:rsidRDefault="00CF132E" w14:paraId="149226DA" w14:textId="77777777">
      <w:pPr>
        <w:rPr>
          <w:rFonts w:ascii="Marianne Light" w:hAnsi="Marianne Light" w:cs="Calibri"/>
          <w:i/>
          <w:color w:val="FFFFFF" w:themeColor="background1"/>
          <w:sz w:val="18"/>
        </w:rPr>
      </w:pPr>
    </w:p>
    <w:p w:rsidR="00E9409E" w:rsidP="00E9409E" w:rsidRDefault="00E9409E" w14:paraId="709D197F" w14:textId="77777777">
      <w:pPr>
        <w:jc w:val="both"/>
        <w:rPr>
          <w:rFonts w:ascii="Marianne Light" w:hAnsi="Marianne Light"/>
          <w:bCs/>
          <w:i/>
          <w:sz w:val="18"/>
          <w:szCs w:val="18"/>
          <w:highlight w:val="lightGray"/>
        </w:rPr>
      </w:pPr>
    </w:p>
    <w:p w:rsidRPr="00DB4C1E" w:rsidR="00E9409E" w:rsidP="00A6335B" w:rsidRDefault="00E9409E" w14:paraId="55E81F23" w14:textId="77777777">
      <w:pPr>
        <w:pStyle w:val="Titre2"/>
        <w:numPr>
          <w:ilvl w:val="1"/>
          <w:numId w:val="17"/>
        </w:numPr>
        <w:spacing w:before="120"/>
        <w:jc w:val="both"/>
      </w:pPr>
      <w:bookmarkStart w:name="_Toc33454442" w:id="192"/>
      <w:bookmarkStart w:name="_Toc53494418" w:id="193"/>
      <w:bookmarkStart w:name="_Toc53494647" w:id="194"/>
      <w:bookmarkStart w:name="_Toc53494755" w:id="195"/>
      <w:bookmarkStart w:name="_Toc53494859" w:id="196"/>
      <w:bookmarkStart w:name="_Toc53497403" w:id="197"/>
      <w:bookmarkStart w:name="_Toc53664848" w:id="198"/>
      <w:bookmarkStart w:name="_Toc54905479" w:id="199"/>
      <w:bookmarkStart w:name="_Toc55075429" w:id="200"/>
      <w:bookmarkStart w:name="_Toc55143062" w:id="201"/>
      <w:bookmarkStart w:name="_Toc55161929" w:id="202"/>
      <w:bookmarkStart w:name="_Toc55164856" w:id="203"/>
      <w:bookmarkStart w:name="_Toc55218119" w:id="204"/>
      <w:bookmarkStart w:name="_Toc55594356" w:id="205"/>
      <w:bookmarkStart w:name="_Toc56504616" w:id="206"/>
      <w:bookmarkStart w:name="_Toc56506589" w:id="207"/>
      <w:bookmarkStart w:name="_Toc93008420" w:id="208"/>
      <w:bookmarkStart w:name="_Toc93062700" w:id="209"/>
      <w:bookmarkStart w:name="_Toc117888392" w:id="210"/>
      <w:bookmarkStart w:name="_Toc117892249" w:id="211"/>
      <w:bookmarkStart w:name="_Toc120093000" w:id="212"/>
      <w:bookmarkStart w:name="_Toc122355399" w:id="213"/>
      <w:bookmarkStart w:name="_Toc155769428" w:id="214"/>
      <w:r w:rsidRPr="00DB4C1E">
        <w:t>Vérification des critères d’éligibilité</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Pr="00F821C5" w:rsidR="00E9409E" w:rsidP="00E9409E" w:rsidRDefault="00E9409E" w14:paraId="44FF6140" w14:textId="77777777">
      <w:pPr>
        <w:pStyle w:val="Paragraphedeliste"/>
        <w:numPr>
          <w:ilvl w:val="0"/>
          <w:numId w:val="15"/>
        </w:numPr>
        <w:spacing w:line="240" w:lineRule="auto"/>
        <w:jc w:val="both"/>
        <w:rPr>
          <w:rFonts w:ascii="Marianne Light" w:hAnsi="Marianne Light" w:cstheme="minorHAnsi"/>
          <w:sz w:val="18"/>
        </w:rPr>
      </w:pPr>
      <w:r w:rsidRPr="00F821C5">
        <w:rPr>
          <w:rFonts w:ascii="Marianne Light" w:hAnsi="Marianne Light" w:cstheme="minorHAnsi"/>
          <w:sz w:val="18"/>
        </w:rPr>
        <w:t>Production d’EnR&amp;R minimale de l’installation de 25 MWh/an</w:t>
      </w:r>
      <w:r>
        <w:rPr>
          <w:rFonts w:cs="Calibri"/>
          <w:sz w:val="18"/>
        </w:rPr>
        <w:t> </w:t>
      </w:r>
      <w:r>
        <w:rPr>
          <w:rFonts w:ascii="Marianne Light" w:hAnsi="Marianne Light" w:cstheme="minorHAnsi"/>
          <w:sz w:val="18"/>
        </w:rPr>
        <w:t>: ………………..</w:t>
      </w:r>
      <w:r>
        <w:rPr>
          <w:rFonts w:cs="Calibri"/>
          <w:sz w:val="18"/>
        </w:rPr>
        <w:t> </w:t>
      </w:r>
      <w:r>
        <w:rPr>
          <w:rFonts w:ascii="Marianne Light" w:hAnsi="Marianne Light" w:cstheme="minorHAnsi"/>
          <w:sz w:val="18"/>
        </w:rPr>
        <w:t>;</w:t>
      </w:r>
    </w:p>
    <w:p w:rsidRPr="009E0521" w:rsidR="00E9409E" w:rsidP="00E9409E" w:rsidRDefault="00E9409E" w14:paraId="14429E6F" w14:textId="5A92EBB3">
      <w:pPr>
        <w:pStyle w:val="Paragraphedeliste"/>
        <w:numPr>
          <w:ilvl w:val="0"/>
          <w:numId w:val="15"/>
        </w:numPr>
        <w:spacing w:line="240" w:lineRule="auto"/>
        <w:jc w:val="both"/>
        <w:rPr>
          <w:rFonts w:ascii="Marianne Light" w:hAnsi="Marianne Light" w:cstheme="minorHAnsi"/>
          <w:b/>
          <w:sz w:val="18"/>
        </w:rPr>
      </w:pPr>
      <w:r w:rsidRPr="009E0521">
        <w:rPr>
          <w:rFonts w:ascii="Marianne Light" w:hAnsi="Marianne Light" w:cstheme="minorHAnsi"/>
          <w:sz w:val="18"/>
        </w:rPr>
        <w:t>COP machine pour les PAC «</w:t>
      </w:r>
      <w:r w:rsidRPr="009E0521">
        <w:rPr>
          <w:rFonts w:cs="Calibri"/>
          <w:sz w:val="18"/>
        </w:rPr>
        <w:t> </w:t>
      </w:r>
      <w:r w:rsidRPr="009E0521">
        <w:rPr>
          <w:rFonts w:ascii="Marianne Light" w:hAnsi="Marianne Light" w:cs="Marianne Light"/>
          <w:sz w:val="18"/>
        </w:rPr>
        <w:t>é</w:t>
      </w:r>
      <w:r w:rsidRPr="009E0521">
        <w:rPr>
          <w:rFonts w:ascii="Marianne Light" w:hAnsi="Marianne Light" w:cstheme="minorHAnsi"/>
          <w:sz w:val="18"/>
        </w:rPr>
        <w:t>lectriques</w:t>
      </w:r>
      <w:r w:rsidRPr="009E0521">
        <w:rPr>
          <w:rFonts w:cs="Calibri"/>
          <w:sz w:val="18"/>
        </w:rPr>
        <w:t> </w:t>
      </w:r>
      <w:r w:rsidRPr="009E0521">
        <w:rPr>
          <w:rFonts w:ascii="Marianne Light" w:hAnsi="Marianne Light" w:cs="Marianne Light"/>
          <w:sz w:val="18"/>
        </w:rPr>
        <w:t>»</w:t>
      </w:r>
      <w:r w:rsidRPr="009E0521">
        <w:rPr>
          <w:rFonts w:ascii="Marianne Light" w:hAnsi="Marianne Light" w:cstheme="minorHAnsi"/>
          <w:sz w:val="18"/>
        </w:rPr>
        <w:t xml:space="preserve"> en mode chaud (mesur</w:t>
      </w:r>
      <w:r w:rsidRPr="009E0521">
        <w:rPr>
          <w:rFonts w:ascii="Marianne Light" w:hAnsi="Marianne Light" w:cs="Marianne Light"/>
          <w:sz w:val="18"/>
        </w:rPr>
        <w:t>é</w:t>
      </w:r>
      <w:r w:rsidRPr="009E0521">
        <w:rPr>
          <w:rFonts w:ascii="Marianne Light" w:hAnsi="Marianne Light" w:cstheme="minorHAnsi"/>
          <w:sz w:val="18"/>
        </w:rPr>
        <w:t xml:space="preserve"> dans les conditions d</w:t>
      </w:r>
      <w:r w:rsidRPr="009E0521">
        <w:rPr>
          <w:rFonts w:ascii="Marianne Light" w:hAnsi="Marianne Light" w:cs="Marianne Light"/>
          <w:sz w:val="18"/>
        </w:rPr>
        <w:t>’</w:t>
      </w:r>
      <w:r w:rsidRPr="009E0521">
        <w:rPr>
          <w:rFonts w:ascii="Marianne Light" w:hAnsi="Marianne Light" w:cstheme="minorHAnsi"/>
          <w:sz w:val="18"/>
        </w:rPr>
        <w:t>essais de la norme européenne EN 14511)</w:t>
      </w:r>
      <w:r w:rsidRPr="009E0521">
        <w:rPr>
          <w:rFonts w:cs="Calibri"/>
          <w:sz w:val="18"/>
        </w:rPr>
        <w:t> </w:t>
      </w:r>
      <w:r w:rsidRPr="009E0521">
        <w:rPr>
          <w:rFonts w:ascii="Marianne Light" w:hAnsi="Marianne Light" w:cstheme="minorHAnsi"/>
          <w:sz w:val="18"/>
        </w:rPr>
        <w:t xml:space="preserve">: </w:t>
      </w:r>
      <w:r w:rsidRPr="009E0521">
        <w:rPr>
          <w:rFonts w:ascii="Marianne Light" w:hAnsi="Marianne Light" w:cstheme="minorHAnsi"/>
          <w:b/>
          <w:sz w:val="18"/>
        </w:rPr>
        <w:t>................</w:t>
      </w:r>
    </w:p>
    <w:p w:rsidR="00E9409E" w:rsidP="00E9409E" w:rsidRDefault="00E9409E" w14:paraId="5AC4B50E" w14:textId="77777777">
      <w:pPr>
        <w:pStyle w:val="Paragraphedeliste"/>
        <w:numPr>
          <w:ilvl w:val="1"/>
          <w:numId w:val="15"/>
        </w:numPr>
        <w:spacing w:line="240" w:lineRule="auto"/>
        <w:jc w:val="both"/>
        <w:rPr>
          <w:rFonts w:ascii="Marianne Light" w:hAnsi="Marianne Light" w:cstheme="minorHAnsi"/>
          <w:sz w:val="18"/>
        </w:rPr>
      </w:pPr>
      <w:r w:rsidRPr="00F821C5">
        <w:rPr>
          <w:rFonts w:ascii="Marianne Light" w:hAnsi="Marianne Light" w:cstheme="minorHAnsi"/>
          <w:sz w:val="18"/>
        </w:rPr>
        <w:t xml:space="preserve">égal ou supérieur </w:t>
      </w:r>
      <w:r w:rsidRPr="00F821C5">
        <w:rPr>
          <w:rFonts w:ascii="Marianne Light" w:hAnsi="Marianne Light" w:cstheme="minorHAnsi"/>
          <w:b/>
          <w:sz w:val="18"/>
        </w:rPr>
        <w:t>à 4,5</w:t>
      </w:r>
      <w:r w:rsidRPr="00F821C5">
        <w:rPr>
          <w:rFonts w:ascii="Marianne Light" w:hAnsi="Marianne Light" w:cstheme="minorHAnsi"/>
          <w:sz w:val="18"/>
        </w:rPr>
        <w:t xml:space="preserve"> en régimes de température 10/7°C et 30/35°C pour les PAC sur nappe/eaux usées/eau de mer/eaux de surface</w:t>
      </w:r>
    </w:p>
    <w:p w:rsidR="00E9409E" w:rsidP="6AEA7E54" w:rsidRDefault="00E9409E" w14:paraId="4762C4C9" w14:textId="2C9BF44A">
      <w:pPr>
        <w:pStyle w:val="Paragraphedeliste"/>
        <w:numPr>
          <w:ilvl w:val="1"/>
          <w:numId w:val="15"/>
        </w:numPr>
        <w:spacing w:line="240" w:lineRule="auto"/>
        <w:jc w:val="both"/>
        <w:rPr>
          <w:rFonts w:ascii="Marianne Light" w:hAnsi="Marianne Light" w:cstheme="minorBidi"/>
          <w:sz w:val="18"/>
          <w:szCs w:val="18"/>
        </w:rPr>
      </w:pPr>
      <w:r w:rsidRPr="6AEA7E54">
        <w:rPr>
          <w:rFonts w:ascii="Marianne Light" w:hAnsi="Marianne Light" w:cstheme="minorBidi"/>
          <w:sz w:val="18"/>
          <w:szCs w:val="18"/>
        </w:rPr>
        <w:t xml:space="preserve">égal ou supérieur à </w:t>
      </w:r>
      <w:r w:rsidRPr="6AEA7E54">
        <w:rPr>
          <w:rFonts w:ascii="Marianne Light" w:hAnsi="Marianne Light" w:cstheme="minorBidi"/>
          <w:b/>
          <w:bCs/>
          <w:sz w:val="18"/>
          <w:szCs w:val="18"/>
        </w:rPr>
        <w:t>4</w:t>
      </w:r>
      <w:r w:rsidRPr="6AEA7E54">
        <w:rPr>
          <w:rFonts w:ascii="Marianne Light" w:hAnsi="Marianne Light" w:cstheme="minorBidi"/>
          <w:sz w:val="18"/>
          <w:szCs w:val="18"/>
        </w:rPr>
        <w:t xml:space="preserve"> en régimes de température 0/-3°C et 30/35°C pour les PAC sur sondes ou sur géostructures énergétiques ou sur échangeurs compacts</w:t>
      </w:r>
    </w:p>
    <w:p w:rsidR="00E9409E" w:rsidP="008539C7" w:rsidRDefault="0056055E" w14:paraId="5955622B" w14:textId="34696028">
      <w:pPr>
        <w:pStyle w:val="Paragraphedeliste"/>
        <w:numPr>
          <w:ilvl w:val="1"/>
          <w:numId w:val="15"/>
        </w:numPr>
        <w:spacing w:line="240" w:lineRule="auto"/>
        <w:jc w:val="both"/>
        <w:rPr>
          <w:rFonts w:ascii="Marianne Light" w:hAnsi="Marianne Light" w:cs="Marianne Light"/>
          <w:sz w:val="18"/>
          <w:szCs w:val="18"/>
        </w:rPr>
      </w:pPr>
      <w:r w:rsidRPr="6AEA7E54">
        <w:rPr>
          <w:rFonts w:ascii="Marianne Light" w:hAnsi="Marianne Light" w:cstheme="minorBidi"/>
          <w:sz w:val="18"/>
          <w:szCs w:val="18"/>
        </w:rPr>
        <w:t xml:space="preserve">égal ou supérieur à </w:t>
      </w:r>
      <w:r w:rsidRPr="6AEA7E54">
        <w:rPr>
          <w:rFonts w:ascii="Marianne Light" w:hAnsi="Marianne Light" w:cstheme="minorBidi"/>
          <w:b/>
          <w:bCs/>
          <w:sz w:val="18"/>
          <w:szCs w:val="18"/>
        </w:rPr>
        <w:t>4</w:t>
      </w:r>
      <w:r w:rsidRPr="6AEA7E54">
        <w:rPr>
          <w:rFonts w:ascii="Marianne Light" w:hAnsi="Marianne Light" w:cstheme="minorBidi"/>
          <w:sz w:val="18"/>
          <w:szCs w:val="18"/>
        </w:rPr>
        <w:t xml:space="preserve"> en régimes de température 4/7°C et 30/35°C pour les PAC air/eau</w:t>
      </w:r>
    </w:p>
    <w:p w:rsidR="00E9409E" w:rsidP="6AEA7E54" w:rsidRDefault="00E9409E" w14:paraId="33241FAC" w14:textId="77777777">
      <w:pPr>
        <w:pStyle w:val="Paragraphedeliste"/>
        <w:numPr>
          <w:ilvl w:val="0"/>
          <w:numId w:val="15"/>
        </w:numPr>
        <w:spacing w:line="240" w:lineRule="auto"/>
        <w:jc w:val="both"/>
        <w:rPr>
          <w:rFonts w:ascii="Marianne Light" w:hAnsi="Marianne Light" w:cs="Marianne Light"/>
          <w:sz w:val="18"/>
          <w:szCs w:val="18"/>
        </w:rPr>
      </w:pPr>
      <w:r w:rsidRPr="009E0521">
        <w:rPr>
          <w:rFonts w:ascii="Marianne Light" w:hAnsi="Marianne Light" w:cs="Marianne Light"/>
          <w:sz w:val="18"/>
          <w:szCs w:val="18"/>
        </w:rPr>
        <w:t>SCOP annuel global prévisionnel minimum de 3 dans les conditions d’application du projet</w:t>
      </w:r>
      <w:r w:rsidRPr="009E0521">
        <w:rPr>
          <w:rFonts w:cs="Calibri"/>
          <w:sz w:val="18"/>
          <w:szCs w:val="18"/>
        </w:rPr>
        <w:t> </w:t>
      </w:r>
      <w:r w:rsidRPr="009E0521">
        <w:rPr>
          <w:rFonts w:ascii="Marianne Light" w:hAnsi="Marianne Light" w:cs="Marianne Light"/>
          <w:sz w:val="18"/>
          <w:szCs w:val="18"/>
        </w:rPr>
        <w:t>: le SCOP global inclut la consommation électrique du compresseur de la PAC et des auxiliaires de l’installation</w:t>
      </w:r>
      <w:r w:rsidRPr="009E0521">
        <w:rPr>
          <w:rFonts w:cs="Calibri"/>
          <w:sz w:val="18"/>
          <w:szCs w:val="18"/>
        </w:rPr>
        <w:t> </w:t>
      </w:r>
      <w:r w:rsidRPr="009E0521">
        <w:rPr>
          <w:rFonts w:ascii="Marianne Light" w:hAnsi="Marianne Light" w:cs="Marianne Light"/>
          <w:sz w:val="18"/>
          <w:szCs w:val="18"/>
        </w:rPr>
        <w:t>en amont de la PAC : …………………..</w:t>
      </w:r>
    </w:p>
    <w:p w:rsidRPr="000A276B" w:rsidR="00E9409E" w:rsidP="00E9409E" w:rsidRDefault="00E9409E" w14:paraId="0BDFDC5C" w14:textId="79C3E5B6">
      <w:pPr>
        <w:pStyle w:val="Paragraphedeliste"/>
        <w:numPr>
          <w:ilvl w:val="0"/>
          <w:numId w:val="15"/>
        </w:numPr>
        <w:spacing w:line="240" w:lineRule="auto"/>
        <w:jc w:val="both"/>
        <w:rPr>
          <w:rFonts w:ascii="Marianne Light" w:hAnsi="Marianne Light" w:cstheme="minorHAnsi"/>
          <w:sz w:val="18"/>
        </w:rPr>
      </w:pPr>
      <w:r w:rsidRPr="6AEA7E54">
        <w:rPr>
          <w:rFonts w:ascii="Marianne Light" w:hAnsi="Marianne Light" w:cstheme="minorBidi"/>
          <w:sz w:val="18"/>
          <w:szCs w:val="18"/>
        </w:rPr>
        <w:t>Le cas échéant pour le géocooling, coefficient de performance annuel froid ou Seasonal Energy Efficiency Ratio (SEER) supérieur à 20</w:t>
      </w:r>
      <w:r w:rsidRPr="6AEA7E54">
        <w:rPr>
          <w:rFonts w:cs="Calibri"/>
          <w:sz w:val="18"/>
          <w:szCs w:val="18"/>
        </w:rPr>
        <w:t> </w:t>
      </w:r>
      <w:r w:rsidR="00F25036">
        <w:rPr>
          <w:rFonts w:ascii="Marianne Light" w:hAnsi="Marianne Light" w:cstheme="minorHAnsi"/>
          <w:sz w:val="18"/>
        </w:rPr>
        <w:t>(géocooling sur sondes) ou à 14 (géocooling sur nappe)</w:t>
      </w:r>
      <w:r w:rsidRPr="000A276B" w:rsidR="00F25036">
        <w:rPr>
          <w:rFonts w:cs="Calibri"/>
          <w:sz w:val="18"/>
        </w:rPr>
        <w:t> </w:t>
      </w:r>
      <w:r w:rsidRPr="6AEA7E54">
        <w:rPr>
          <w:rFonts w:ascii="Marianne Light" w:hAnsi="Marianne Light" w:cstheme="minorBidi"/>
          <w:sz w:val="18"/>
          <w:szCs w:val="18"/>
        </w:rPr>
        <w:t>: ………………</w:t>
      </w:r>
    </w:p>
    <w:p w:rsidR="00E9409E" w:rsidP="6AEA7E54" w:rsidRDefault="00E9409E" w14:paraId="261564DA" w14:textId="23D889FB">
      <w:pPr>
        <w:pStyle w:val="Paragraphedeliste"/>
        <w:numPr>
          <w:ilvl w:val="0"/>
          <w:numId w:val="15"/>
        </w:numPr>
        <w:spacing w:line="240" w:lineRule="auto"/>
        <w:jc w:val="both"/>
        <w:rPr>
          <w:rFonts w:ascii="Marianne Light" w:hAnsi="Marianne Light" w:cstheme="minorBidi"/>
          <w:sz w:val="18"/>
          <w:szCs w:val="18"/>
        </w:rPr>
      </w:pPr>
      <w:r w:rsidRPr="6AEA7E54">
        <w:rPr>
          <w:rFonts w:ascii="Marianne Light" w:hAnsi="Marianne Light" w:cstheme="minorBidi"/>
          <w:sz w:val="18"/>
          <w:szCs w:val="18"/>
        </w:rPr>
        <w:t>Le cas échéant, pour les TFP</w:t>
      </w:r>
      <w:r w:rsidRPr="6AEA7E54" w:rsidR="5F691C82">
        <w:rPr>
          <w:rFonts w:ascii="Marianne Light" w:hAnsi="Marianne Light" w:cstheme="minorBidi"/>
          <w:sz w:val="18"/>
          <w:szCs w:val="18"/>
        </w:rPr>
        <w:t xml:space="preserve"> géothermiques</w:t>
      </w:r>
      <w:r w:rsidRPr="6AEA7E54">
        <w:rPr>
          <w:rFonts w:ascii="Marianne Light" w:hAnsi="Marianne Light" w:cstheme="minorBidi"/>
          <w:sz w:val="18"/>
          <w:szCs w:val="18"/>
        </w:rPr>
        <w:t>, coefficient de performance des TFP en production simultanée de chaud et froid supérieur à 7</w:t>
      </w:r>
      <w:r w:rsidRPr="6AEA7E54">
        <w:rPr>
          <w:rFonts w:cs="Calibri"/>
          <w:sz w:val="18"/>
          <w:szCs w:val="18"/>
        </w:rPr>
        <w:t> </w:t>
      </w:r>
      <w:r w:rsidRPr="6AEA7E54">
        <w:rPr>
          <w:rFonts w:ascii="Marianne Light" w:hAnsi="Marianne Light" w:cstheme="minorBidi"/>
          <w:sz w:val="18"/>
          <w:szCs w:val="18"/>
        </w:rPr>
        <w:t>: …………..</w:t>
      </w:r>
    </w:p>
    <w:p w:rsidRPr="00EC04B6" w:rsidR="00EC04B6" w:rsidP="00EC04B6" w:rsidRDefault="00EC04B6" w14:paraId="1FB3DC2E" w14:textId="516911C9">
      <w:pPr>
        <w:pStyle w:val="Paragraphedeliste"/>
        <w:numPr>
          <w:ilvl w:val="0"/>
          <w:numId w:val="15"/>
        </w:numPr>
        <w:spacing w:line="240" w:lineRule="auto"/>
        <w:jc w:val="both"/>
        <w:rPr>
          <w:rFonts w:ascii="Marianne Light" w:hAnsi="Marianne Light" w:cstheme="minorBidi"/>
          <w:sz w:val="18"/>
          <w:szCs w:val="18"/>
        </w:rPr>
      </w:pPr>
      <w:r w:rsidRPr="00EC04B6">
        <w:rPr>
          <w:rFonts w:ascii="Marianne Light" w:hAnsi="Marianne Light" w:cstheme="minorBidi"/>
          <w:sz w:val="18"/>
          <w:szCs w:val="18"/>
        </w:rPr>
        <w:t>S’il y a production de froid par une PAC géothermique, EER machine égal ou supérieur à 3,6 pour les PAC «</w:t>
      </w:r>
      <w:r w:rsidRPr="00EC04B6">
        <w:rPr>
          <w:rFonts w:ascii="Cambria Math" w:hAnsi="Cambria Math" w:cs="Cambria Math"/>
          <w:sz w:val="18"/>
          <w:szCs w:val="18"/>
        </w:rPr>
        <w:t> </w:t>
      </w:r>
      <w:r w:rsidRPr="00EC04B6">
        <w:rPr>
          <w:rFonts w:ascii="Marianne Light" w:hAnsi="Marianne Light" w:cs="Marianne Light"/>
          <w:sz w:val="18"/>
          <w:szCs w:val="18"/>
        </w:rPr>
        <w:t>é</w:t>
      </w:r>
      <w:r w:rsidRPr="00EC04B6">
        <w:rPr>
          <w:rFonts w:ascii="Marianne Light" w:hAnsi="Marianne Light" w:cstheme="minorBidi"/>
          <w:sz w:val="18"/>
          <w:szCs w:val="18"/>
        </w:rPr>
        <w:t>lectriques</w:t>
      </w:r>
      <w:r w:rsidRPr="00EC04B6">
        <w:rPr>
          <w:rFonts w:ascii="Cambria Math" w:hAnsi="Cambria Math" w:cs="Cambria Math"/>
          <w:sz w:val="18"/>
          <w:szCs w:val="18"/>
        </w:rPr>
        <w:t> </w:t>
      </w:r>
      <w:r w:rsidRPr="00EC04B6">
        <w:rPr>
          <w:rFonts w:ascii="Marianne Light" w:hAnsi="Marianne Light" w:cs="Marianne Light"/>
          <w:sz w:val="18"/>
          <w:szCs w:val="18"/>
        </w:rPr>
        <w:t>»</w:t>
      </w:r>
      <w:r w:rsidRPr="00EC04B6">
        <w:rPr>
          <w:rFonts w:ascii="Marianne Light" w:hAnsi="Marianne Light" w:cstheme="minorBidi"/>
          <w:sz w:val="18"/>
          <w:szCs w:val="18"/>
        </w:rPr>
        <w:t>12 (mesur</w:t>
      </w:r>
      <w:r w:rsidRPr="00EC04B6">
        <w:rPr>
          <w:rFonts w:ascii="Marianne Light" w:hAnsi="Marianne Light" w:cs="Marianne Light"/>
          <w:sz w:val="18"/>
          <w:szCs w:val="18"/>
        </w:rPr>
        <w:t>é</w:t>
      </w:r>
      <w:r w:rsidRPr="00EC04B6">
        <w:rPr>
          <w:rFonts w:ascii="Marianne Light" w:hAnsi="Marianne Light" w:cstheme="minorBidi"/>
          <w:sz w:val="18"/>
          <w:szCs w:val="18"/>
        </w:rPr>
        <w:t xml:space="preserve"> dans les conditions d</w:t>
      </w:r>
      <w:r w:rsidRPr="00EC04B6">
        <w:rPr>
          <w:rFonts w:ascii="Marianne Light" w:hAnsi="Marianne Light" w:cs="Marianne Light"/>
          <w:sz w:val="18"/>
          <w:szCs w:val="18"/>
        </w:rPr>
        <w:t>’</w:t>
      </w:r>
      <w:r w:rsidRPr="00EC04B6">
        <w:rPr>
          <w:rFonts w:ascii="Marianne Light" w:hAnsi="Marianne Light" w:cstheme="minorBidi"/>
          <w:sz w:val="18"/>
          <w:szCs w:val="18"/>
        </w:rPr>
        <w:t>essais de la norme europ</w:t>
      </w:r>
      <w:r w:rsidRPr="00EC04B6">
        <w:rPr>
          <w:rFonts w:ascii="Marianne Light" w:hAnsi="Marianne Light" w:cs="Marianne Light"/>
          <w:sz w:val="18"/>
          <w:szCs w:val="18"/>
        </w:rPr>
        <w:t>é</w:t>
      </w:r>
      <w:r w:rsidRPr="00EC04B6">
        <w:rPr>
          <w:rFonts w:ascii="Marianne Light" w:hAnsi="Marianne Light" w:cstheme="minorBidi"/>
          <w:sz w:val="18"/>
          <w:szCs w:val="18"/>
        </w:rPr>
        <w:t>enne EN 14511 en r</w:t>
      </w:r>
      <w:r w:rsidRPr="00EC04B6">
        <w:rPr>
          <w:rFonts w:ascii="Marianne Light" w:hAnsi="Marianne Light" w:cs="Marianne Light"/>
          <w:sz w:val="18"/>
          <w:szCs w:val="18"/>
        </w:rPr>
        <w:t>é</w:t>
      </w:r>
      <w:r w:rsidRPr="00EC04B6">
        <w:rPr>
          <w:rFonts w:ascii="Marianne Light" w:hAnsi="Marianne Light" w:cstheme="minorBidi"/>
          <w:sz w:val="18"/>
          <w:szCs w:val="18"/>
        </w:rPr>
        <w:t>gimes de temp</w:t>
      </w:r>
      <w:r w:rsidRPr="00EC04B6">
        <w:rPr>
          <w:rFonts w:ascii="Marianne Light" w:hAnsi="Marianne Light" w:cs="Marianne Light"/>
          <w:sz w:val="18"/>
          <w:szCs w:val="18"/>
        </w:rPr>
        <w:t>é</w:t>
      </w:r>
      <w:r w:rsidRPr="00EC04B6">
        <w:rPr>
          <w:rFonts w:ascii="Marianne Light" w:hAnsi="Marianne Light" w:cstheme="minorBidi"/>
          <w:sz w:val="18"/>
          <w:szCs w:val="18"/>
        </w:rPr>
        <w:t>ratures 12/7</w:t>
      </w:r>
      <w:r w:rsidRPr="00EC04B6">
        <w:rPr>
          <w:rFonts w:ascii="Marianne Light" w:hAnsi="Marianne Light" w:cs="Marianne Light"/>
          <w:sz w:val="18"/>
          <w:szCs w:val="18"/>
        </w:rPr>
        <w:t>°</w:t>
      </w:r>
      <w:r w:rsidRPr="00EC04B6">
        <w:rPr>
          <w:rFonts w:ascii="Marianne Light" w:hAnsi="Marianne Light" w:cstheme="minorBidi"/>
          <w:sz w:val="18"/>
          <w:szCs w:val="18"/>
        </w:rPr>
        <w:t xml:space="preserve">C </w:t>
      </w:r>
      <w:r w:rsidRPr="00EC04B6">
        <w:rPr>
          <w:rFonts w:ascii="Marianne Light" w:hAnsi="Marianne Light" w:cs="Marianne Light"/>
          <w:sz w:val="18"/>
          <w:szCs w:val="18"/>
        </w:rPr>
        <w:t>à</w:t>
      </w:r>
      <w:r w:rsidRPr="00EC04B6">
        <w:rPr>
          <w:rFonts w:ascii="Marianne Light" w:hAnsi="Marianne Light" w:cstheme="minorBidi"/>
          <w:sz w:val="18"/>
          <w:szCs w:val="18"/>
        </w:rPr>
        <w:t xml:space="preserve"> l</w:t>
      </w:r>
      <w:r w:rsidRPr="00EC04B6">
        <w:rPr>
          <w:rFonts w:ascii="Marianne Light" w:hAnsi="Marianne Light" w:cs="Marianne Light"/>
          <w:sz w:val="18"/>
          <w:szCs w:val="18"/>
        </w:rPr>
        <w:t>’é</w:t>
      </w:r>
      <w:r w:rsidRPr="00EC04B6">
        <w:rPr>
          <w:rFonts w:ascii="Marianne Light" w:hAnsi="Marianne Light" w:cstheme="minorBidi"/>
          <w:sz w:val="18"/>
          <w:szCs w:val="18"/>
        </w:rPr>
        <w:t>vaporateur et 30/35</w:t>
      </w:r>
      <w:r w:rsidRPr="00EC04B6">
        <w:rPr>
          <w:rFonts w:ascii="Marianne Light" w:hAnsi="Marianne Light" w:cs="Marianne Light"/>
          <w:sz w:val="18"/>
          <w:szCs w:val="18"/>
        </w:rPr>
        <w:t>°</w:t>
      </w:r>
      <w:r w:rsidRPr="00EC04B6">
        <w:rPr>
          <w:rFonts w:ascii="Marianne Light" w:hAnsi="Marianne Light" w:cstheme="minorBidi"/>
          <w:sz w:val="18"/>
          <w:szCs w:val="18"/>
        </w:rPr>
        <w:t xml:space="preserve">C au condenseur) </w:t>
      </w:r>
    </w:p>
    <w:p w:rsidRPr="00EC04B6" w:rsidR="00EC04B6" w:rsidP="00DD39D2" w:rsidRDefault="00EC04B6" w14:paraId="521286E2" w14:textId="77777777">
      <w:pPr>
        <w:pStyle w:val="Paragraphedeliste"/>
        <w:spacing w:line="240" w:lineRule="auto"/>
        <w:jc w:val="both"/>
        <w:rPr>
          <w:rFonts w:ascii="Marianne Light" w:hAnsi="Marianne Light" w:cstheme="minorBidi"/>
          <w:sz w:val="18"/>
          <w:szCs w:val="18"/>
        </w:rPr>
      </w:pPr>
      <w:r w:rsidRPr="00EC04B6">
        <w:rPr>
          <w:rFonts w:ascii="Marianne Light" w:hAnsi="Marianne Light" w:cstheme="minorBidi"/>
          <w:sz w:val="18"/>
          <w:szCs w:val="18"/>
        </w:rPr>
        <w:t>SEER global annuel estimé minimum de 3,3 dans les conditions d’application du projet</w:t>
      </w:r>
      <w:r w:rsidRPr="00EC04B6">
        <w:rPr>
          <w:rFonts w:ascii="Cambria Math" w:hAnsi="Cambria Math" w:cs="Cambria Math"/>
          <w:sz w:val="18"/>
          <w:szCs w:val="18"/>
        </w:rPr>
        <w:t> </w:t>
      </w:r>
      <w:r w:rsidRPr="00EC04B6">
        <w:rPr>
          <w:rFonts w:ascii="Marianne Light" w:hAnsi="Marianne Light" w:cstheme="minorBidi"/>
          <w:sz w:val="18"/>
          <w:szCs w:val="18"/>
        </w:rPr>
        <w:t xml:space="preserve">: le SEER global annuel inclut la consommation </w:t>
      </w:r>
      <w:r w:rsidRPr="00EC04B6">
        <w:rPr>
          <w:rFonts w:ascii="Marianne Light" w:hAnsi="Marianne Light" w:cs="Marianne Light"/>
          <w:sz w:val="18"/>
          <w:szCs w:val="18"/>
        </w:rPr>
        <w:t>é</w:t>
      </w:r>
      <w:r w:rsidRPr="00EC04B6">
        <w:rPr>
          <w:rFonts w:ascii="Marianne Light" w:hAnsi="Marianne Light" w:cstheme="minorBidi"/>
          <w:sz w:val="18"/>
          <w:szCs w:val="18"/>
        </w:rPr>
        <w:t>lectrique du compresseur de la PAC g</w:t>
      </w:r>
      <w:r w:rsidRPr="00EC04B6">
        <w:rPr>
          <w:rFonts w:ascii="Marianne Light" w:hAnsi="Marianne Light" w:cs="Marianne Light"/>
          <w:sz w:val="18"/>
          <w:szCs w:val="18"/>
        </w:rPr>
        <w:t>é</w:t>
      </w:r>
      <w:r w:rsidRPr="00EC04B6">
        <w:rPr>
          <w:rFonts w:ascii="Marianne Light" w:hAnsi="Marianne Light" w:cstheme="minorBidi"/>
          <w:sz w:val="18"/>
          <w:szCs w:val="18"/>
        </w:rPr>
        <w:t>othermique et des auxiliaires de l</w:t>
      </w:r>
      <w:r w:rsidRPr="00EC04B6">
        <w:rPr>
          <w:rFonts w:ascii="Marianne Light" w:hAnsi="Marianne Light" w:cs="Marianne Light"/>
          <w:sz w:val="18"/>
          <w:szCs w:val="18"/>
        </w:rPr>
        <w:t>’</w:t>
      </w:r>
      <w:r w:rsidRPr="00EC04B6">
        <w:rPr>
          <w:rFonts w:ascii="Marianne Light" w:hAnsi="Marianne Light" w:cstheme="minorBidi"/>
          <w:sz w:val="18"/>
          <w:szCs w:val="18"/>
        </w:rPr>
        <w:t>installation telles que les pompes de circulation côté circuit primaire</w:t>
      </w:r>
    </w:p>
    <w:p w:rsidRPr="00EC04B6" w:rsidR="00BF5FE3" w:rsidP="00EC04B6" w:rsidRDefault="00BF5FE3" w14:paraId="4532168F" w14:textId="77777777">
      <w:pPr>
        <w:spacing w:line="240" w:lineRule="auto"/>
        <w:ind w:left="360"/>
        <w:jc w:val="both"/>
        <w:rPr>
          <w:rFonts w:ascii="Marianne Light" w:hAnsi="Marianne Light" w:cstheme="minorBidi"/>
          <w:sz w:val="18"/>
          <w:szCs w:val="18"/>
        </w:rPr>
      </w:pPr>
    </w:p>
    <w:p w:rsidR="00E9409E" w:rsidP="00E9409E" w:rsidRDefault="00E9409E" w14:paraId="09D5615E" w14:textId="77777777">
      <w:pPr>
        <w:pStyle w:val="Titre1"/>
        <w:numPr>
          <w:ilvl w:val="0"/>
          <w:numId w:val="1"/>
        </w:numPr>
      </w:pPr>
      <w:bookmarkStart w:name="_Toc51064064" w:id="215"/>
      <w:bookmarkStart w:name="_Toc51064311" w:id="216"/>
      <w:bookmarkStart w:name="_Toc51064423" w:id="217"/>
      <w:bookmarkStart w:name="_Toc51064715" w:id="218"/>
      <w:bookmarkStart w:name="_Toc51228303" w:id="219"/>
      <w:bookmarkStart w:name="_Toc51228335" w:id="220"/>
      <w:bookmarkStart w:name="_Toc51228464" w:id="221"/>
      <w:bookmarkStart w:name="_Toc51228543" w:id="222"/>
      <w:bookmarkStart w:name="_Toc53494423" w:id="223"/>
      <w:bookmarkStart w:name="_Toc53494648" w:id="224"/>
      <w:bookmarkStart w:name="_Toc53494756" w:id="225"/>
      <w:bookmarkStart w:name="_Toc53494860" w:id="226"/>
      <w:bookmarkStart w:name="_Toc53496380" w:id="227"/>
      <w:bookmarkStart w:name="_Toc53497415" w:id="228"/>
      <w:bookmarkStart w:name="_Toc54641637" w:id="229"/>
      <w:bookmarkStart w:name="_Toc54905480" w:id="230"/>
      <w:bookmarkStart w:name="_Toc55164857" w:id="231"/>
      <w:bookmarkStart w:name="_Toc55218120" w:id="232"/>
      <w:bookmarkStart w:name="_Toc55594357" w:id="233"/>
      <w:bookmarkStart w:name="_Toc56504617" w:id="234"/>
      <w:bookmarkStart w:name="_Toc56506590" w:id="235"/>
      <w:bookmarkStart w:name="_Toc93008421" w:id="236"/>
      <w:bookmarkStart w:name="_Toc93062701" w:id="237"/>
      <w:bookmarkStart w:name="_Toc117888393" w:id="238"/>
      <w:bookmarkStart w:name="_Toc117892250" w:id="239"/>
      <w:bookmarkStart w:name="_Toc120093001" w:id="240"/>
      <w:bookmarkStart w:name="_Toc122355401" w:id="241"/>
      <w:bookmarkStart w:name="_Toc155769429" w:id="242"/>
      <w:r w:rsidRPr="00D95037">
        <w:t>Suivi et planning du projet</w:t>
      </w:r>
      <w:bookmarkEnd w:id="3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Pr="00C679A9" w:rsidR="00E9409E" w:rsidP="00E9409E" w:rsidRDefault="00E9409E" w14:paraId="5A050D24" w14:textId="77777777">
      <w:pPr>
        <w:shd w:val="clear" w:color="auto" w:fill="FFFFFF" w:themeFill="background1"/>
        <w:jc w:val="both"/>
        <w:rPr>
          <w:rFonts w:ascii="Marianne Light" w:hAnsi="Marianne Light" w:cs="Calibri"/>
          <w:i/>
          <w:sz w:val="18"/>
        </w:rPr>
      </w:pPr>
      <w:r w:rsidRPr="00C679A9">
        <w:rPr>
          <w:rFonts w:ascii="Marianne Light" w:hAnsi="Marianne Light" w:cs="Calibri"/>
          <w:i/>
          <w:sz w:val="18"/>
        </w:rPr>
        <w:t>Indiquer les grandes étapes du projet ainsi que les dates prévisionnelles clés suivantes</w:t>
      </w:r>
      <w:r w:rsidRPr="00C679A9">
        <w:rPr>
          <w:rFonts w:cs="Calibri"/>
          <w:i/>
          <w:sz w:val="18"/>
        </w:rPr>
        <w:t> </w:t>
      </w:r>
      <w:r w:rsidRPr="00C679A9">
        <w:rPr>
          <w:rFonts w:ascii="Marianne Light" w:hAnsi="Marianne Light" w:cs="Calibri"/>
          <w:i/>
          <w:sz w:val="18"/>
        </w:rPr>
        <w:t>:</w:t>
      </w:r>
    </w:p>
    <w:p w:rsidRPr="00C679A9" w:rsidR="00E9409E" w:rsidP="00E9409E" w:rsidRDefault="00E9409E" w14:paraId="0ED60E8C" w14:textId="77777777">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Avant-projet sommaire et détaillé</w:t>
      </w:r>
      <w:r w:rsidRPr="00C679A9">
        <w:rPr>
          <w:rFonts w:cs="Calibri"/>
          <w:i/>
          <w:sz w:val="18"/>
          <w:highlight w:val="lightGray"/>
        </w:rPr>
        <w:t> </w:t>
      </w:r>
      <w:r w:rsidRPr="00C679A9">
        <w:rPr>
          <w:rFonts w:ascii="Marianne Light" w:hAnsi="Marianne Light" w:cs="Calibri"/>
          <w:i/>
          <w:sz w:val="18"/>
          <w:highlight w:val="lightGray"/>
        </w:rPr>
        <w:t>;</w:t>
      </w:r>
    </w:p>
    <w:p w:rsidRPr="00C679A9" w:rsidR="00E9409E" w:rsidP="00E9409E" w:rsidRDefault="00E9409E" w14:paraId="44F8DCFD" w14:textId="77777777">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Démarrage des travaux</w:t>
      </w:r>
      <w:r>
        <w:rPr>
          <w:rFonts w:ascii="Marianne Light" w:hAnsi="Marianne Light" w:cs="Calibri"/>
          <w:i/>
          <w:sz w:val="18"/>
          <w:highlight w:val="lightGray"/>
        </w:rPr>
        <w:t xml:space="preserve"> (lot forages, …)</w:t>
      </w:r>
      <w:r w:rsidRPr="00C679A9">
        <w:rPr>
          <w:rFonts w:ascii="Marianne Light" w:hAnsi="Marianne Light" w:cs="Calibri"/>
          <w:i/>
          <w:sz w:val="18"/>
          <w:highlight w:val="lightGray"/>
        </w:rPr>
        <w:t>,</w:t>
      </w:r>
    </w:p>
    <w:p w:rsidRPr="00C679A9" w:rsidR="00E9409E" w:rsidP="6AEA7E54" w:rsidRDefault="00E9409E" w14:paraId="1A429E5E" w14:textId="1850DDFF">
      <w:pPr>
        <w:pStyle w:val="Paragraphedeliste"/>
        <w:numPr>
          <w:ilvl w:val="0"/>
          <w:numId w:val="5"/>
        </w:numPr>
        <w:shd w:val="clear" w:color="auto" w:fill="FFFFFF" w:themeFill="background1"/>
        <w:spacing w:after="100" w:line="240" w:lineRule="auto"/>
        <w:jc w:val="both"/>
        <w:rPr>
          <w:rFonts w:ascii="Marianne Light" w:hAnsi="Marianne Light" w:cs="Calibri"/>
          <w:i/>
          <w:iCs/>
          <w:sz w:val="18"/>
          <w:szCs w:val="18"/>
          <w:highlight w:val="lightGray"/>
        </w:rPr>
      </w:pPr>
      <w:r w:rsidRPr="6AEA7E54">
        <w:rPr>
          <w:rFonts w:ascii="Marianne Light" w:hAnsi="Marianne Light" w:cs="Calibri"/>
          <w:i/>
          <w:iCs/>
          <w:sz w:val="18"/>
          <w:szCs w:val="18"/>
          <w:highlight w:val="lightGray"/>
        </w:rPr>
        <w:t>Réception de l’installation</w:t>
      </w:r>
      <w:r w:rsidR="00F604B4">
        <w:rPr>
          <w:rFonts w:ascii="Marianne Light" w:hAnsi="Marianne Light" w:cs="Calibri"/>
          <w:i/>
          <w:iCs/>
          <w:sz w:val="18"/>
          <w:szCs w:val="18"/>
          <w:highlight w:val="lightGray"/>
        </w:rPr>
        <w:t xml:space="preserve"> </w:t>
      </w:r>
      <w:r w:rsidRPr="6AEA7E54">
        <w:rPr>
          <w:rFonts w:ascii="Marianne Light" w:hAnsi="Marianne Light" w:cs="Calibri"/>
          <w:i/>
          <w:iCs/>
          <w:sz w:val="18"/>
          <w:szCs w:val="18"/>
          <w:highlight w:val="lightGray"/>
        </w:rPr>
        <w:t>;</w:t>
      </w:r>
    </w:p>
    <w:p w:rsidRPr="00C679A9" w:rsidR="00E9409E" w:rsidP="00E9409E" w:rsidRDefault="00E9409E" w14:paraId="08C2486E" w14:textId="77777777">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Essai et mise en exploitation</w:t>
      </w:r>
      <w:r w:rsidRPr="00C679A9">
        <w:rPr>
          <w:rFonts w:cs="Calibri"/>
          <w:i/>
          <w:sz w:val="18"/>
          <w:highlight w:val="lightGray"/>
        </w:rPr>
        <w:t> </w:t>
      </w:r>
      <w:r w:rsidRPr="00C679A9">
        <w:rPr>
          <w:rFonts w:ascii="Marianne Light" w:hAnsi="Marianne Light" w:cs="Calibri"/>
          <w:i/>
          <w:sz w:val="18"/>
          <w:highlight w:val="lightGray"/>
        </w:rPr>
        <w:t>;</w:t>
      </w:r>
    </w:p>
    <w:p w:rsidRPr="00C679A9" w:rsidR="00E9409E" w:rsidP="00E9409E" w:rsidRDefault="00E9409E" w14:paraId="206153FE" w14:textId="77777777">
      <w:pPr>
        <w:pStyle w:val="Paragraphedeliste"/>
        <w:numPr>
          <w:ilvl w:val="0"/>
          <w:numId w:val="5"/>
        </w:numPr>
        <w:shd w:val="clear" w:color="auto" w:fill="FFFFFF" w:themeFill="background1"/>
        <w:spacing w:after="100" w:line="240" w:lineRule="auto"/>
        <w:jc w:val="both"/>
        <w:rPr>
          <w:rFonts w:ascii="Marianne Light" w:hAnsi="Marianne Light" w:cs="Calibri"/>
          <w:i/>
          <w:sz w:val="18"/>
          <w:highlight w:val="lightGray"/>
        </w:rPr>
      </w:pPr>
      <w:r w:rsidRPr="00C679A9">
        <w:rPr>
          <w:rFonts w:ascii="Marianne Light" w:hAnsi="Marianne Light" w:cs="Calibri"/>
          <w:i/>
          <w:sz w:val="18"/>
          <w:highlight w:val="lightGray"/>
        </w:rPr>
        <w:t>Mi</w:t>
      </w:r>
      <w:r>
        <w:rPr>
          <w:rFonts w:ascii="Marianne Light" w:hAnsi="Marianne Light" w:cs="Calibri"/>
          <w:i/>
          <w:sz w:val="18"/>
          <w:highlight w:val="lightGray"/>
        </w:rPr>
        <w:t>se en service industrielle de l’installation et commissionnement éventuel</w:t>
      </w:r>
      <w:r w:rsidRPr="00C679A9">
        <w:rPr>
          <w:rFonts w:ascii="Marianne Light" w:hAnsi="Marianne Light" w:cs="Calibri"/>
          <w:i/>
          <w:sz w:val="18"/>
          <w:highlight w:val="lightGray"/>
        </w:rPr>
        <w:t>,</w:t>
      </w:r>
    </w:p>
    <w:p w:rsidRPr="0044515D" w:rsidR="00E9409E" w:rsidP="00E9409E" w:rsidRDefault="00E9409E" w14:paraId="50DFFB4F" w14:textId="77777777">
      <w:pPr>
        <w:pStyle w:val="Titre1"/>
        <w:numPr>
          <w:ilvl w:val="0"/>
          <w:numId w:val="1"/>
        </w:numPr>
      </w:pPr>
      <w:bookmarkStart w:name="_Toc51178595" w:id="243"/>
      <w:bookmarkStart w:name="_Toc53494424" w:id="244"/>
      <w:bookmarkStart w:name="_Toc53494649" w:id="245"/>
      <w:bookmarkStart w:name="_Toc53494757" w:id="246"/>
      <w:bookmarkStart w:name="_Toc53494861" w:id="247"/>
      <w:bookmarkStart w:name="_Toc53496381" w:id="248"/>
      <w:bookmarkStart w:name="_Toc53497416" w:id="249"/>
      <w:bookmarkStart w:name="_Toc54641638" w:id="250"/>
      <w:bookmarkStart w:name="_Toc54905481" w:id="251"/>
      <w:bookmarkStart w:name="_Toc55164858" w:id="252"/>
      <w:bookmarkStart w:name="_Toc55218121" w:id="253"/>
      <w:bookmarkStart w:name="_Toc55594358" w:id="254"/>
      <w:bookmarkStart w:name="_Toc56504618" w:id="255"/>
      <w:bookmarkStart w:name="_Toc56506591" w:id="256"/>
      <w:bookmarkStart w:name="_Toc93008422" w:id="257"/>
      <w:bookmarkStart w:name="_Toc93062702" w:id="258"/>
      <w:bookmarkStart w:name="_Toc117888394" w:id="259"/>
      <w:bookmarkStart w:name="_Toc117892251" w:id="260"/>
      <w:bookmarkStart w:name="_Toc120093002" w:id="261"/>
      <w:bookmarkStart w:name="_Toc122355402" w:id="262"/>
      <w:bookmarkStart w:name="_Toc51064424" w:id="263"/>
      <w:bookmarkStart w:name="_Toc155769430" w:id="264"/>
      <w:r w:rsidRPr="0044515D">
        <w:t>Engagements spécifiques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4"/>
    </w:p>
    <w:p w:rsidRPr="0044515D" w:rsidR="00E9409E" w:rsidP="00E9409E" w:rsidRDefault="00E9409E" w14:paraId="3BB8DCD7" w14:textId="77777777">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rsidRPr="0044515D" w:rsidR="00E9409E" w:rsidP="00E9409E" w:rsidRDefault="00E9409E" w14:paraId="3DFD0776" w14:textId="77777777">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rsidRPr="0044515D" w:rsidR="00E9409E" w:rsidP="00E9409E" w:rsidRDefault="00E9409E" w14:paraId="2F140E2A" w14:textId="77777777">
      <w:pPr>
        <w:tabs>
          <w:tab w:val="left" w:pos="720"/>
        </w:tabs>
        <w:jc w:val="both"/>
        <w:rPr>
          <w:rFonts w:ascii="Marianne Light" w:hAnsi="Marianne Light"/>
          <w:sz w:val="18"/>
          <w:szCs w:val="18"/>
        </w:rPr>
      </w:pPr>
    </w:p>
    <w:p w:rsidRPr="00E9409E" w:rsidR="00E9409E" w:rsidP="00A6335B" w:rsidRDefault="00E9409E" w14:paraId="2F7021FF" w14:textId="1E55E334">
      <w:pPr>
        <w:pStyle w:val="Titre2"/>
        <w:numPr>
          <w:ilvl w:val="1"/>
          <w:numId w:val="23"/>
        </w:numPr>
        <w:spacing w:before="120"/>
        <w:jc w:val="both"/>
      </w:pPr>
      <w:bookmarkStart w:name="_Toc93008423" w:id="265"/>
      <w:bookmarkStart w:name="_Toc93062703" w:id="266"/>
      <w:bookmarkStart w:name="_Toc117888395" w:id="267"/>
      <w:bookmarkStart w:name="_Toc117892252" w:id="268"/>
      <w:bookmarkStart w:name="_Toc120093003" w:id="269"/>
      <w:bookmarkStart w:name="_Toc122355403" w:id="270"/>
      <w:bookmarkStart w:name="_Toc155769431" w:id="271"/>
      <w:r>
        <w:t xml:space="preserve">Engagement sur la production thermique de l’installation </w:t>
      </w:r>
      <w:bookmarkEnd w:id="265"/>
      <w:bookmarkEnd w:id="266"/>
      <w:r w:rsidR="0056055E">
        <w:t>géothermique ou aérothermique</w:t>
      </w:r>
      <w:bookmarkEnd w:id="267"/>
      <w:bookmarkEnd w:id="268"/>
      <w:bookmarkEnd w:id="269"/>
      <w:bookmarkEnd w:id="270"/>
      <w:bookmarkEnd w:id="271"/>
    </w:p>
    <w:p w:rsidRPr="0044515D" w:rsidR="00E9409E" w:rsidP="092C0C3B" w:rsidRDefault="00E9409E" w14:paraId="7BD50B13" w14:textId="17847A5E">
      <w:pPr>
        <w:tabs>
          <w:tab w:val="left" w:pos="720"/>
        </w:tabs>
        <w:jc w:val="both"/>
        <w:rPr>
          <w:rFonts w:ascii="Marianne Light" w:hAnsi="Marianne Light" w:cstheme="minorBidi"/>
          <w:sz w:val="18"/>
          <w:szCs w:val="18"/>
        </w:rPr>
      </w:pPr>
      <w:r w:rsidRPr="092C0C3B">
        <w:rPr>
          <w:rFonts w:ascii="Marianne Light" w:hAnsi="Marianne Light" w:cstheme="minorBidi"/>
          <w:sz w:val="18"/>
          <w:szCs w:val="18"/>
        </w:rPr>
        <w:t xml:space="preserve">Le maître d'ouvrage s’engage sur une production de chaleur renouvelable à partir de géothermie </w:t>
      </w:r>
      <w:r w:rsidRPr="092C0C3B" w:rsidR="0056055E">
        <w:rPr>
          <w:rFonts w:ascii="Marianne Light" w:hAnsi="Marianne Light" w:cstheme="minorBidi"/>
          <w:sz w:val="18"/>
          <w:szCs w:val="18"/>
        </w:rPr>
        <w:t xml:space="preserve">ou d’aérothermie </w:t>
      </w:r>
      <w:r w:rsidRPr="092C0C3B">
        <w:rPr>
          <w:rFonts w:ascii="Marianne Light" w:hAnsi="Marianne Light" w:cstheme="minorBidi"/>
          <w:sz w:val="18"/>
          <w:szCs w:val="18"/>
        </w:rPr>
        <w:t xml:space="preserve">de </w:t>
      </w:r>
      <w:r w:rsidRPr="092C0C3B">
        <w:rPr>
          <w:rFonts w:ascii="Marianne Light" w:hAnsi="Marianne Light" w:cstheme="minorBidi"/>
          <w:color w:val="00B050"/>
          <w:sz w:val="18"/>
          <w:szCs w:val="18"/>
        </w:rPr>
        <w:t>…</w:t>
      </w:r>
      <w:r w:rsidRPr="092C0C3B">
        <w:rPr>
          <w:rFonts w:ascii="Marianne Light" w:hAnsi="Marianne Light" w:cstheme="minorBidi"/>
          <w:sz w:val="18"/>
          <w:szCs w:val="18"/>
        </w:rPr>
        <w:t xml:space="preserve"> MWh/an. Cette valeur constitue la référence pour le calcul du versement du solde de la convention.</w:t>
      </w:r>
    </w:p>
    <w:p w:rsidR="54119A02" w:rsidP="092C0C3B" w:rsidRDefault="54119A02" w14:paraId="1449BEBE" w14:textId="0B1D6EAE">
      <w:pPr>
        <w:tabs>
          <w:tab w:val="left" w:pos="720"/>
        </w:tabs>
        <w:jc w:val="both"/>
        <w:rPr>
          <w:rFonts w:ascii="Marianne Light" w:hAnsi="Marianne Light" w:cstheme="minorBidi"/>
          <w:sz w:val="18"/>
          <w:szCs w:val="18"/>
        </w:rPr>
      </w:pPr>
      <w:r w:rsidRPr="092C0C3B">
        <w:rPr>
          <w:rFonts w:ascii="Marianne Light" w:hAnsi="Marianne Light" w:cstheme="minorBidi"/>
          <w:sz w:val="18"/>
          <w:szCs w:val="18"/>
        </w:rPr>
        <w:t xml:space="preserve">Le cas échéant, le maître d'ouvrage s’engage sur une production de froid renouvelable à partir de géothermie de </w:t>
      </w:r>
      <w:r w:rsidRPr="092C0C3B">
        <w:rPr>
          <w:rFonts w:ascii="Marianne Light" w:hAnsi="Marianne Light" w:cstheme="minorBidi"/>
          <w:color w:val="00B050"/>
          <w:sz w:val="18"/>
          <w:szCs w:val="18"/>
        </w:rPr>
        <w:t>…</w:t>
      </w:r>
      <w:r w:rsidRPr="092C0C3B">
        <w:rPr>
          <w:rFonts w:ascii="Marianne Light" w:hAnsi="Marianne Light" w:cstheme="minorBidi"/>
          <w:sz w:val="18"/>
          <w:szCs w:val="18"/>
        </w:rPr>
        <w:t xml:space="preserve"> MWh/an. Cette valeur constitue la référence pour le calcul du versement du solde de la convention.</w:t>
      </w:r>
    </w:p>
    <w:p w:rsidR="00E9409E" w:rsidP="00E9409E" w:rsidRDefault="00E9409E" w14:paraId="3716D722" w14:textId="59EF1FB2">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 xml:space="preserve">Le montant du solde de l'aide relative à l'installation de production d'EnR&amp;R sera recalculé </w:t>
      </w:r>
      <w:r w:rsidR="00F25036">
        <w:rPr>
          <w:rFonts w:ascii="Marianne Light" w:hAnsi="Marianne Light" w:cstheme="minorHAnsi"/>
          <w:sz w:val="18"/>
          <w:szCs w:val="18"/>
        </w:rPr>
        <w:t>en fonction</w:t>
      </w:r>
      <w:r w:rsidRPr="00F2082C">
        <w:rPr>
          <w:rFonts w:ascii="Marianne Light" w:hAnsi="Marianne Light" w:cstheme="minorHAnsi"/>
          <w:sz w:val="18"/>
          <w:szCs w:val="18"/>
        </w:rPr>
        <w:t xml:space="preserve"> du nombre de MWh EnR&amp;R réellement produits par l'installation aidée sur une période de 12 mois consécutifs (dans un délai de </w:t>
      </w:r>
      <w:r w:rsidR="006F7FCE">
        <w:rPr>
          <w:rFonts w:ascii="Marianne Light" w:hAnsi="Marianne Light" w:cstheme="minorHAnsi"/>
          <w:sz w:val="18"/>
          <w:szCs w:val="18"/>
        </w:rPr>
        <w:t>30</w:t>
      </w:r>
      <w:r w:rsidRPr="00F2082C" w:rsidR="006F7FCE">
        <w:rPr>
          <w:rFonts w:ascii="Marianne Light" w:hAnsi="Marianne Light" w:cstheme="minorHAnsi"/>
          <w:sz w:val="18"/>
          <w:szCs w:val="18"/>
        </w:rPr>
        <w:t xml:space="preserve"> </w:t>
      </w:r>
      <w:r w:rsidRPr="00F2082C">
        <w:rPr>
          <w:rFonts w:ascii="Marianne Light" w:hAnsi="Marianne Light" w:cstheme="minorHAnsi"/>
          <w:sz w:val="18"/>
          <w:szCs w:val="18"/>
        </w:rPr>
        <w:t xml:space="preserve">mois après la </w:t>
      </w:r>
      <w:r w:rsidR="006F7FCE">
        <w:rPr>
          <w:rFonts w:ascii="Marianne Light" w:hAnsi="Marianne Light" w:cstheme="minorHAnsi"/>
          <w:sz w:val="18"/>
          <w:szCs w:val="18"/>
        </w:rPr>
        <w:t xml:space="preserve">réception </w:t>
      </w:r>
      <w:r w:rsidRPr="00F2082C">
        <w:rPr>
          <w:rFonts w:ascii="Marianne Light" w:hAnsi="Marianne Light" w:cstheme="minorHAnsi"/>
          <w:sz w:val="18"/>
          <w:szCs w:val="18"/>
        </w:rPr>
        <w:t>de l'installation), par rapport à l'engagement initial.</w:t>
      </w:r>
    </w:p>
    <w:p w:rsidR="00F25036" w:rsidP="00F25036" w:rsidRDefault="00F25036" w14:paraId="1C7B0B3F" w14:textId="77777777">
      <w:pPr>
        <w:pStyle w:val="TexteCourant"/>
        <w:numPr>
          <w:ilvl w:val="0"/>
          <w:numId w:val="28"/>
        </w:numPr>
      </w:pPr>
      <w:r>
        <w:t>Si au moins 80% de l’engagement initial de MWh EnR&amp;R est atteint, le solde est versé en intégralité</w:t>
      </w:r>
      <w:r>
        <w:rPr>
          <w:rFonts w:ascii="Calibri" w:hAnsi="Calibri" w:cs="Calibri"/>
        </w:rPr>
        <w:t> </w:t>
      </w:r>
      <w:r>
        <w:t>;</w:t>
      </w:r>
    </w:p>
    <w:p w:rsidRPr="00862240" w:rsidR="00F25036" w:rsidP="00F25036" w:rsidRDefault="00F25036" w14:paraId="376B32CC" w14:textId="77777777">
      <w:pPr>
        <w:pStyle w:val="TexteCourant"/>
        <w:numPr>
          <w:ilvl w:val="0"/>
          <w:numId w:val="28"/>
        </w:numPr>
      </w:pPr>
      <w:r>
        <w:t>Si moins de 80% de l’engagement initial de MWh EnR&amp;R est atteint, aucun solde n’est versé</w:t>
      </w:r>
    </w:p>
    <w:p w:rsidR="00F25036" w:rsidP="00E9409E" w:rsidRDefault="00F25036" w14:paraId="5CE3AF81" w14:textId="77777777">
      <w:pPr>
        <w:tabs>
          <w:tab w:val="left" w:pos="720"/>
        </w:tabs>
        <w:jc w:val="both"/>
        <w:rPr>
          <w:rFonts w:ascii="Marianne Light" w:hAnsi="Marianne Light" w:cstheme="minorHAnsi"/>
          <w:sz w:val="18"/>
          <w:szCs w:val="18"/>
        </w:rPr>
      </w:pPr>
    </w:p>
    <w:p w:rsidRPr="004D60D2" w:rsidR="00E9409E" w:rsidP="177B5067" w:rsidRDefault="00E9409E" w14:paraId="05874BB1" w14:textId="459FCA7A">
      <w:pPr>
        <w:tabs>
          <w:tab w:val="left" w:pos="720"/>
        </w:tabs>
        <w:jc w:val="both"/>
        <w:rPr>
          <w:rFonts w:ascii="Marianne Light" w:hAnsi="Marianne Light"/>
          <w:sz w:val="18"/>
          <w:szCs w:val="18"/>
        </w:rPr>
      </w:pPr>
      <w:r w:rsidRPr="00052420">
        <w:rPr>
          <w:rStyle w:val="TexteCourantCar"/>
          <w:rFonts w:eastAsiaTheme="minorEastAsia"/>
        </w:rPr>
        <w:t>L’ADEME se réserve le droit de demander le remboursement de la totalité des aides versées si la production moyenne EnR est inférieure</w:t>
      </w:r>
      <w:r w:rsidRPr="00052420">
        <w:rPr>
          <w:rFonts w:ascii="Marianne Light" w:hAnsi="Marianne Light"/>
          <w:sz w:val="18"/>
          <w:szCs w:val="18"/>
        </w:rPr>
        <w:t xml:space="preserve"> à 50% de l’engagement initial du maître d'ouvrage</w:t>
      </w:r>
      <w:r w:rsidRPr="00052420" w:rsidR="13A752F2">
        <w:rPr>
          <w:rFonts w:ascii="Marianne Light" w:hAnsi="Marianne Light"/>
          <w:sz w:val="18"/>
          <w:szCs w:val="18"/>
        </w:rPr>
        <w:t xml:space="preserve"> </w:t>
      </w:r>
      <w:r w:rsidRPr="00052420" w:rsidR="00F25036">
        <w:rPr>
          <w:rFonts w:ascii="Marianne Light" w:hAnsi="Marianne Light"/>
          <w:sz w:val="18"/>
          <w:szCs w:val="18"/>
        </w:rPr>
        <w:t xml:space="preserve">ou </w:t>
      </w:r>
      <w:r w:rsidRPr="00052420" w:rsidR="13A752F2">
        <w:rPr>
          <w:rFonts w:ascii="Marianne Light" w:hAnsi="Marianne Light"/>
          <w:sz w:val="18"/>
          <w:szCs w:val="18"/>
        </w:rPr>
        <w:t>si les performances réelles de l’installation ne respectent pas un SCOP minimum de 3</w:t>
      </w:r>
      <w:r w:rsidRPr="00052420" w:rsidR="210F4D6F">
        <w:rPr>
          <w:rFonts w:ascii="Marianne Light" w:hAnsi="Marianne Light"/>
          <w:sz w:val="18"/>
          <w:szCs w:val="18"/>
        </w:rPr>
        <w:t xml:space="preserve"> en mode chaud </w:t>
      </w:r>
      <w:r w:rsidRPr="00052420" w:rsidR="3331C05E">
        <w:rPr>
          <w:rFonts w:ascii="Marianne Light" w:hAnsi="Marianne Light"/>
          <w:sz w:val="18"/>
          <w:szCs w:val="18"/>
        </w:rPr>
        <w:t xml:space="preserve">ou un SEER minimum de </w:t>
      </w:r>
      <w:r w:rsidRPr="00052420" w:rsidR="7B280449">
        <w:rPr>
          <w:rFonts w:ascii="Marianne Light" w:hAnsi="Marianne Light"/>
          <w:sz w:val="18"/>
          <w:szCs w:val="18"/>
        </w:rPr>
        <w:t>3,3 en mode froid.</w:t>
      </w:r>
    </w:p>
    <w:p w:rsidR="00E9409E" w:rsidP="00E9409E" w:rsidRDefault="00E9409E" w14:paraId="1DE7883D" w14:textId="77777777">
      <w:pPr>
        <w:tabs>
          <w:tab w:val="left" w:pos="720"/>
        </w:tabs>
        <w:jc w:val="both"/>
        <w:rPr>
          <w:rFonts w:ascii="Marianne Light" w:hAnsi="Marianne Light" w:cstheme="minorHAnsi"/>
          <w:sz w:val="18"/>
          <w:szCs w:val="18"/>
        </w:rPr>
      </w:pPr>
    </w:p>
    <w:p w:rsidRPr="00E9409E" w:rsidR="00E9409E" w:rsidP="009A595E" w:rsidRDefault="00E9409E" w14:paraId="56624D46" w14:textId="77777777">
      <w:pPr>
        <w:pStyle w:val="Titre2"/>
        <w:numPr>
          <w:ilvl w:val="1"/>
          <w:numId w:val="23"/>
        </w:numPr>
        <w:spacing w:before="120"/>
        <w:jc w:val="both"/>
      </w:pPr>
      <w:bookmarkStart w:name="_Toc93008424" w:id="272"/>
      <w:bookmarkStart w:name="_Toc93062704" w:id="273"/>
      <w:bookmarkStart w:name="_Toc117888396" w:id="274"/>
      <w:bookmarkStart w:name="_Toc117892253" w:id="275"/>
      <w:bookmarkStart w:name="_Toc120093004" w:id="276"/>
      <w:bookmarkStart w:name="_Toc122355404" w:id="277"/>
      <w:bookmarkStart w:name="_Toc155769432" w:id="278"/>
      <w:r w:rsidRPr="00E9409E">
        <w:t>Engagement système de comptage, suivi, reporting de la production EnR&amp;R</w:t>
      </w:r>
      <w:bookmarkEnd w:id="272"/>
      <w:bookmarkEnd w:id="273"/>
      <w:bookmarkEnd w:id="274"/>
      <w:bookmarkEnd w:id="275"/>
      <w:bookmarkEnd w:id="276"/>
      <w:bookmarkEnd w:id="277"/>
      <w:bookmarkEnd w:id="278"/>
    </w:p>
    <w:p w:rsidRPr="0044515D" w:rsidR="00E9409E" w:rsidP="6AEA7E54" w:rsidRDefault="00E9409E" w14:paraId="143B615B" w14:textId="694B9022">
      <w:pPr>
        <w:tabs>
          <w:tab w:val="left" w:pos="720"/>
        </w:tabs>
        <w:jc w:val="both"/>
        <w:rPr>
          <w:rFonts w:ascii="Marianne Light" w:hAnsi="Marianne Light" w:cstheme="minorBidi"/>
          <w:sz w:val="18"/>
          <w:szCs w:val="18"/>
        </w:rPr>
      </w:pPr>
      <w:r w:rsidRPr="6AEA7E54">
        <w:rPr>
          <w:rFonts w:ascii="Marianne Light" w:hAnsi="Marianne Light" w:cstheme="minorBidi"/>
          <w:sz w:val="18"/>
          <w:szCs w:val="18"/>
        </w:rPr>
        <w:t>Le comptage est un outil de pilotage à disposition du maître d’ouvrage, lui permettant de réaliser le bilan énergétique, de calculer des indicateurs tel que le rendement de l’installation et ainsi de suivre et vérifier le bon fonctionnement de son installation</w:t>
      </w:r>
      <w:r w:rsidRPr="6AEA7E54" w:rsidR="00BB4F53">
        <w:rPr>
          <w:rFonts w:ascii="Marianne Light" w:hAnsi="Marianne Light" w:cstheme="minorBidi"/>
          <w:sz w:val="18"/>
          <w:szCs w:val="18"/>
        </w:rPr>
        <w:t xml:space="preserve"> </w:t>
      </w:r>
      <w:bookmarkStart w:name="_Hlk106351556" w:id="279"/>
      <w:r w:rsidRPr="6AEA7E54" w:rsidR="00BB4F53">
        <w:rPr>
          <w:rFonts w:ascii="Marianne Light" w:hAnsi="Marianne Light" w:cstheme="minorBidi"/>
          <w:sz w:val="18"/>
          <w:szCs w:val="18"/>
        </w:rPr>
        <w:t xml:space="preserve">(notamment </w:t>
      </w:r>
      <w:r w:rsidRPr="6AEA7E54" w:rsidR="00BB4F53">
        <w:rPr>
          <w:rFonts w:ascii="Marianne Light" w:hAnsi="Marianne Light" w:cstheme="minorBidi"/>
          <w:b/>
          <w:bCs/>
          <w:sz w:val="18"/>
          <w:szCs w:val="18"/>
        </w:rPr>
        <w:t>le respect d’un SCOP réel mini de 3</w:t>
      </w:r>
      <w:r w:rsidRPr="6AEA7E54" w:rsidR="00BB4F53">
        <w:rPr>
          <w:rFonts w:ascii="Marianne Light" w:hAnsi="Marianne Light" w:cstheme="minorBidi"/>
          <w:sz w:val="18"/>
          <w:szCs w:val="18"/>
        </w:rPr>
        <w:t>)</w:t>
      </w:r>
      <w:r w:rsidRPr="6AEA7E54">
        <w:rPr>
          <w:rFonts w:ascii="Marianne Light" w:hAnsi="Marianne Light" w:cstheme="minorBidi"/>
          <w:sz w:val="18"/>
          <w:szCs w:val="18"/>
        </w:rPr>
        <w:t>.</w:t>
      </w:r>
      <w:bookmarkEnd w:id="279"/>
    </w:p>
    <w:p w:rsidRPr="0044515D" w:rsidR="00E9409E" w:rsidP="6AEA7E54" w:rsidRDefault="00E9409E" w14:paraId="45129B41" w14:textId="61E0D153">
      <w:pPr>
        <w:tabs>
          <w:tab w:val="left" w:pos="720"/>
        </w:tabs>
        <w:jc w:val="both"/>
        <w:rPr>
          <w:rFonts w:ascii="Marianne Light" w:hAnsi="Marianne Light" w:cstheme="minorBidi"/>
          <w:sz w:val="18"/>
          <w:szCs w:val="18"/>
        </w:rPr>
      </w:pPr>
      <w:r w:rsidRPr="6AEA7E54">
        <w:rPr>
          <w:rFonts w:ascii="Marianne Light" w:hAnsi="Marianne Light" w:cstheme="minorBidi"/>
          <w:sz w:val="18"/>
          <w:szCs w:val="18"/>
        </w:rPr>
        <w:t>Le maître d'ouvrage a à sa charge l’investissement et l’exploitation d’un compteur énergétique mesurant la production thermique de l’installation géothermi</w:t>
      </w:r>
      <w:r w:rsidRPr="6AEA7E54" w:rsidR="009A595E">
        <w:rPr>
          <w:rFonts w:ascii="Marianne Light" w:hAnsi="Marianne Light" w:cstheme="minorBidi"/>
          <w:sz w:val="18"/>
          <w:szCs w:val="18"/>
        </w:rPr>
        <w:t>qu</w:t>
      </w:r>
      <w:r w:rsidRPr="6AEA7E54">
        <w:rPr>
          <w:rFonts w:ascii="Marianne Light" w:hAnsi="Marianne Light" w:cstheme="minorBidi"/>
          <w:sz w:val="18"/>
          <w:szCs w:val="18"/>
        </w:rPr>
        <w:t>e</w:t>
      </w:r>
      <w:r w:rsidRPr="6AEA7E54" w:rsidR="009A595E">
        <w:rPr>
          <w:rFonts w:ascii="Marianne Light" w:hAnsi="Marianne Light" w:cstheme="minorBidi"/>
          <w:sz w:val="18"/>
          <w:szCs w:val="18"/>
        </w:rPr>
        <w:t xml:space="preserve"> ou aérothermique</w:t>
      </w:r>
      <w:r w:rsidRPr="6AEA7E54">
        <w:rPr>
          <w:rFonts w:ascii="Marianne Light" w:hAnsi="Marianne Light" w:cstheme="minorBidi"/>
          <w:sz w:val="18"/>
          <w:szCs w:val="18"/>
        </w:rPr>
        <w:t xml:space="preserve">. </w:t>
      </w:r>
    </w:p>
    <w:p w:rsidR="00E9409E" w:rsidP="006F7FCE" w:rsidRDefault="004A6956" w14:paraId="66E2232D" w14:textId="48477CE9">
      <w:pPr>
        <w:spacing w:before="120"/>
        <w:jc w:val="both"/>
        <w:rPr>
          <w:rFonts w:ascii="Marianne Light" w:hAnsi="Marianne Light" w:cstheme="minorBidi"/>
          <w:sz w:val="18"/>
          <w:szCs w:val="18"/>
        </w:rPr>
      </w:pPr>
      <w:r>
        <w:rPr>
          <w:rFonts w:ascii="Marianne Light" w:hAnsi="Marianne Light" w:cstheme="minorHAnsi"/>
          <w:sz w:val="18"/>
          <w:szCs w:val="18"/>
        </w:rPr>
        <w:t>Le</w:t>
      </w:r>
      <w:r w:rsidRPr="0044515D">
        <w:rPr>
          <w:rFonts w:ascii="Marianne Light" w:hAnsi="Marianne Light" w:cstheme="minorHAnsi"/>
          <w:sz w:val="18"/>
          <w:szCs w:val="18"/>
        </w:rPr>
        <w:t xml:space="preserve"> maître d’ouvrage devra informer l’ADEME</w:t>
      </w:r>
      <w:r>
        <w:rPr>
          <w:rFonts w:ascii="Marianne Light" w:hAnsi="Marianne Light" w:cstheme="minorHAnsi"/>
          <w:sz w:val="18"/>
          <w:szCs w:val="18"/>
        </w:rPr>
        <w:t xml:space="preserve"> de la date de réception de l’installation. </w:t>
      </w:r>
    </w:p>
    <w:p w:rsidRPr="0044515D" w:rsidR="00150589" w:rsidP="00150589" w:rsidRDefault="00150589" w14:paraId="1466078D" w14:textId="77777777">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et de la </w:t>
      </w:r>
      <w:r>
        <w:rPr>
          <w:rFonts w:ascii="Marianne Light" w:hAnsi="Marianne Light" w:cstheme="minorHAnsi"/>
          <w:sz w:val="18"/>
          <w:szCs w:val="18"/>
        </w:rPr>
        <w:t>transmission des données.</w:t>
      </w:r>
    </w:p>
    <w:p w:rsidRPr="0044515D" w:rsidR="00334AF6" w:rsidP="00E9409E" w:rsidRDefault="00334AF6" w14:paraId="18D62D3B" w14:textId="77777777">
      <w:pPr>
        <w:spacing w:before="120"/>
        <w:jc w:val="both"/>
        <w:rPr>
          <w:rFonts w:ascii="Marianne Light" w:hAnsi="Marianne Light" w:cstheme="minorHAnsi"/>
          <w:sz w:val="18"/>
          <w:szCs w:val="18"/>
        </w:rPr>
      </w:pPr>
    </w:p>
    <w:p w:rsidRPr="005B33ED" w:rsidR="00334AF6" w:rsidP="00334AF6" w:rsidRDefault="00334AF6" w14:paraId="3DAE4393" w14:textId="77777777">
      <w:pPr>
        <w:pStyle w:val="Titre2"/>
        <w:numPr>
          <w:ilvl w:val="1"/>
          <w:numId w:val="23"/>
        </w:numPr>
        <w:spacing w:before="120"/>
        <w:jc w:val="both"/>
      </w:pPr>
      <w:bookmarkStart w:name="_Toc93006005" w:id="280"/>
      <w:bookmarkStart w:name="_Toc93006308" w:id="281"/>
      <w:bookmarkStart w:name="_Toc93061655" w:id="282"/>
      <w:bookmarkStart w:name="_Toc117892254" w:id="283"/>
      <w:bookmarkStart w:name="_Toc120093005" w:id="284"/>
      <w:bookmarkStart w:name="_Toc122355405" w:id="285"/>
      <w:bookmarkStart w:name="_Toc155769433" w:id="286"/>
      <w:r w:rsidRPr="005B33ED">
        <w:t>Engagement sur l’obtention de Certificats d’économie d’énergie (CEE)</w:t>
      </w:r>
      <w:bookmarkEnd w:id="280"/>
      <w:bookmarkEnd w:id="281"/>
      <w:bookmarkEnd w:id="282"/>
      <w:bookmarkEnd w:id="283"/>
      <w:bookmarkEnd w:id="284"/>
      <w:bookmarkEnd w:id="285"/>
      <w:bookmarkEnd w:id="286"/>
    </w:p>
    <w:p w:rsidRPr="0065034B" w:rsidR="00334AF6" w:rsidP="00334AF6" w:rsidRDefault="00334AF6" w14:paraId="6163383D" w14:textId="77777777">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rsidRPr="00091392" w:rsidR="00334AF6" w:rsidP="00334AF6" w:rsidRDefault="00334AF6" w14:paraId="36717432" w14:textId="77777777">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montant maximum de l’aide tient compte des montants de CEE déclarés lors du dépôt de la demande</w:t>
      </w:r>
      <w:r>
        <w:rPr>
          <w:rFonts w:ascii="Marianne Light" w:hAnsi="Marianne Light" w:cstheme="minorHAnsi"/>
          <w:b/>
          <w:sz w:val="18"/>
          <w:szCs w:val="18"/>
        </w:rPr>
        <w:t xml:space="preserve"> </w:t>
      </w:r>
      <w:r w:rsidRPr="00091392">
        <w:rPr>
          <w:rFonts w:ascii="Marianne Light" w:hAnsi="Marianne Light" w:cstheme="minorHAnsi"/>
          <w:b/>
          <w:sz w:val="18"/>
          <w:szCs w:val="18"/>
        </w:rPr>
        <w:t>d’aide.</w:t>
      </w:r>
    </w:p>
    <w:p w:rsidRPr="00C708BB" w:rsidR="00E563FC" w:rsidP="00E563FC" w:rsidRDefault="00E563FC" w14:paraId="105F8B09" w14:textId="77777777">
      <w:pPr>
        <w:tabs>
          <w:tab w:val="left" w:pos="720"/>
        </w:tabs>
        <w:jc w:val="both"/>
        <w:rPr>
          <w:rFonts w:ascii="Marianne Light" w:hAnsi="Marianne Light" w:cstheme="minorHAnsi"/>
          <w:bCs/>
          <w:i/>
          <w:iCs/>
          <w:sz w:val="18"/>
          <w:szCs w:val="18"/>
        </w:rPr>
      </w:pPr>
      <w:r w:rsidRPr="00C708BB">
        <w:rPr>
          <w:rFonts w:ascii="Marianne Light" w:hAnsi="Marianne Light" w:cstheme="minorHAnsi"/>
          <w:bCs/>
          <w:i/>
          <w:iCs/>
          <w:sz w:val="18"/>
          <w:szCs w:val="18"/>
        </w:rPr>
        <w:t>Joindre la fiche</w:t>
      </w:r>
      <w:r>
        <w:rPr>
          <w:rFonts w:ascii="Marianne Light" w:hAnsi="Marianne Light" w:cstheme="minorHAnsi"/>
          <w:bCs/>
          <w:i/>
          <w:iCs/>
          <w:sz w:val="18"/>
          <w:szCs w:val="18"/>
        </w:rPr>
        <w:t xml:space="preserve"> ou les fiches</w:t>
      </w:r>
      <w:r w:rsidRPr="00C708BB">
        <w:rPr>
          <w:rFonts w:ascii="Marianne Light" w:hAnsi="Marianne Light" w:cstheme="minorHAnsi"/>
          <w:bCs/>
          <w:i/>
          <w:iCs/>
          <w:sz w:val="18"/>
          <w:szCs w:val="18"/>
        </w:rPr>
        <w:t xml:space="preserve"> «</w:t>
      </w:r>
      <w:r w:rsidRPr="00C708BB">
        <w:rPr>
          <w:rFonts w:cs="Calibri"/>
          <w:bCs/>
          <w:i/>
          <w:iCs/>
          <w:sz w:val="18"/>
          <w:szCs w:val="18"/>
        </w:rPr>
        <w:t> </w:t>
      </w:r>
      <w:r w:rsidRPr="00C708BB">
        <w:rPr>
          <w:rFonts w:ascii="Marianne Light" w:hAnsi="Marianne Light" w:cstheme="minorHAnsi"/>
          <w:bCs/>
          <w:i/>
          <w:iCs/>
          <w:sz w:val="18"/>
          <w:szCs w:val="18"/>
        </w:rPr>
        <w:t>Attestation déclaration incitations CEE » qui fer</w:t>
      </w:r>
      <w:r>
        <w:rPr>
          <w:rFonts w:ascii="Marianne Light" w:hAnsi="Marianne Light" w:cstheme="minorHAnsi"/>
          <w:bCs/>
          <w:i/>
          <w:iCs/>
          <w:sz w:val="18"/>
          <w:szCs w:val="18"/>
        </w:rPr>
        <w:t>ont</w:t>
      </w:r>
      <w:r w:rsidRPr="00C708BB">
        <w:rPr>
          <w:rFonts w:ascii="Marianne Light" w:hAnsi="Marianne Light" w:cstheme="minorHAnsi"/>
          <w:bCs/>
          <w:i/>
          <w:iCs/>
          <w:sz w:val="18"/>
          <w:szCs w:val="18"/>
        </w:rPr>
        <w:t xml:space="preserve"> partie des pièces nécessaires à l’instruction.</w:t>
      </w:r>
    </w:p>
    <w:p w:rsidRPr="00091392" w:rsidR="00334AF6" w:rsidP="00334AF6" w:rsidRDefault="00334AF6" w14:paraId="39837B8E" w14:textId="097B1D5F">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 xml:space="preserve">Le Bénéficiaire s’engage à ne pas solliciter plus de CEE que le montant déclaré, soit </w:t>
      </w:r>
      <w:r w:rsidRPr="0065034B">
        <w:rPr>
          <w:rFonts w:ascii="Marianne Light" w:hAnsi="Marianne Light" w:cstheme="minorHAnsi"/>
          <w:b/>
          <w:color w:val="00B050"/>
          <w:sz w:val="18"/>
          <w:szCs w:val="18"/>
        </w:rPr>
        <w:t>XXX</w:t>
      </w:r>
      <w:r w:rsidRPr="00091392">
        <w:rPr>
          <w:rFonts w:ascii="Marianne Light" w:hAnsi="Marianne Light" w:cstheme="minorHAnsi"/>
          <w:b/>
          <w:sz w:val="18"/>
          <w:szCs w:val="18"/>
        </w:rPr>
        <w:t xml:space="preserve"> MWh Cumac.</w:t>
      </w:r>
      <w:r>
        <w:rPr>
          <w:rFonts w:ascii="Marianne Light" w:hAnsi="Marianne Light" w:cstheme="minorHAnsi"/>
          <w:b/>
          <w:sz w:val="18"/>
          <w:szCs w:val="18"/>
        </w:rPr>
        <w:t xml:space="preserve"> </w:t>
      </w:r>
      <w:r w:rsidRPr="00091392">
        <w:rPr>
          <w:rFonts w:ascii="Marianne Light" w:hAnsi="Marianne Light" w:cstheme="minorHAnsi"/>
          <w:b/>
          <w:sz w:val="18"/>
          <w:szCs w:val="18"/>
        </w:rPr>
        <w:t>Le montant de l'aide globale pourrait être revu pour les projets qui bénéficieraient réellement d’un</w:t>
      </w:r>
      <w:r>
        <w:rPr>
          <w:rFonts w:ascii="Marianne Light" w:hAnsi="Marianne Light" w:cstheme="minorHAnsi"/>
          <w:b/>
          <w:sz w:val="18"/>
          <w:szCs w:val="18"/>
        </w:rPr>
        <w:t xml:space="preserve"> </w:t>
      </w:r>
      <w:r w:rsidRPr="00091392">
        <w:rPr>
          <w:rFonts w:ascii="Marianne Light" w:hAnsi="Marianne Light" w:cstheme="minorHAnsi"/>
          <w:b/>
          <w:sz w:val="18"/>
          <w:szCs w:val="18"/>
        </w:rPr>
        <w:t xml:space="preserve">montant de CEE supérieur au </w:t>
      </w:r>
      <w:r w:rsidRPr="0065034B">
        <w:rPr>
          <w:rFonts w:ascii="Marianne Light" w:hAnsi="Marianne Light" w:cstheme="minorHAnsi"/>
          <w:b/>
          <w:color w:val="00B050"/>
          <w:sz w:val="18"/>
          <w:szCs w:val="18"/>
        </w:rPr>
        <w:t>montant prévisionnel déclaré</w:t>
      </w:r>
      <w:r>
        <w:rPr>
          <w:rFonts w:ascii="Marianne Light" w:hAnsi="Marianne Light" w:cstheme="minorHAnsi"/>
          <w:b/>
          <w:color w:val="00B050"/>
          <w:sz w:val="18"/>
          <w:szCs w:val="18"/>
        </w:rPr>
        <w:t xml:space="preserve">, soit </w:t>
      </w:r>
      <w:r w:rsidRPr="0065034B">
        <w:rPr>
          <w:rFonts w:ascii="Marianne Light" w:hAnsi="Marianne Light" w:cstheme="minorHAnsi"/>
          <w:b/>
          <w:color w:val="00B050"/>
          <w:sz w:val="18"/>
          <w:szCs w:val="18"/>
          <w:highlight w:val="cyan"/>
        </w:rPr>
        <w:t>XXX</w:t>
      </w:r>
      <w:r>
        <w:rPr>
          <w:rFonts w:ascii="Marianne Light" w:hAnsi="Marianne Light" w:cstheme="minorHAnsi"/>
          <w:b/>
          <w:color w:val="00B050"/>
          <w:sz w:val="18"/>
          <w:szCs w:val="18"/>
        </w:rPr>
        <w:t xml:space="preserve"> €</w:t>
      </w:r>
      <w:r w:rsidRPr="0065034B">
        <w:rPr>
          <w:rFonts w:ascii="Marianne Light" w:hAnsi="Marianne Light" w:cstheme="minorHAnsi"/>
          <w:b/>
          <w:color w:val="00B050"/>
          <w:sz w:val="18"/>
          <w:szCs w:val="18"/>
        </w:rPr>
        <w:t>.</w:t>
      </w:r>
    </w:p>
    <w:p w:rsidRPr="00C708BB" w:rsidR="00062969" w:rsidP="00062969" w:rsidRDefault="00062969" w14:paraId="75543C94" w14:textId="77777777">
      <w:pPr>
        <w:tabs>
          <w:tab w:val="left" w:pos="720"/>
        </w:tabs>
        <w:jc w:val="both"/>
        <w:rPr>
          <w:rFonts w:ascii="Marianne Light" w:hAnsi="Marianne Light" w:cstheme="minorHAnsi"/>
          <w:bCs/>
          <w:i/>
          <w:iCs/>
          <w:sz w:val="18"/>
          <w:szCs w:val="18"/>
        </w:rPr>
      </w:pPr>
      <w:r w:rsidRPr="00C708BB">
        <w:rPr>
          <w:rFonts w:ascii="Marianne Light" w:hAnsi="Marianne Light" w:cstheme="minorHAnsi"/>
          <w:bCs/>
          <w:i/>
          <w:iCs/>
          <w:sz w:val="18"/>
          <w:szCs w:val="18"/>
        </w:rPr>
        <w:t xml:space="preserve">La </w:t>
      </w:r>
      <w:r>
        <w:rPr>
          <w:rFonts w:ascii="Marianne Light" w:hAnsi="Marianne Light" w:cstheme="minorHAnsi"/>
          <w:bCs/>
          <w:i/>
          <w:iCs/>
          <w:sz w:val="18"/>
          <w:szCs w:val="18"/>
        </w:rPr>
        <w:t xml:space="preserve">ou les </w:t>
      </w:r>
      <w:r w:rsidRPr="00C708BB">
        <w:rPr>
          <w:rFonts w:ascii="Marianne Light" w:hAnsi="Marianne Light" w:cstheme="minorHAnsi"/>
          <w:bCs/>
          <w:i/>
          <w:iCs/>
          <w:sz w:val="18"/>
          <w:szCs w:val="18"/>
        </w:rPr>
        <w:t>fiche</w:t>
      </w:r>
      <w:r>
        <w:rPr>
          <w:rFonts w:ascii="Marianne Light" w:hAnsi="Marianne Light" w:cstheme="minorHAnsi"/>
          <w:bCs/>
          <w:i/>
          <w:iCs/>
          <w:sz w:val="18"/>
          <w:szCs w:val="18"/>
        </w:rPr>
        <w:t>s</w:t>
      </w:r>
      <w:r w:rsidRPr="00C708BB">
        <w:rPr>
          <w:rFonts w:ascii="Marianne Light" w:hAnsi="Marianne Light" w:cstheme="minorHAnsi"/>
          <w:bCs/>
          <w:i/>
          <w:iCs/>
          <w:sz w:val="18"/>
          <w:szCs w:val="18"/>
        </w:rPr>
        <w:t xml:space="preserve"> «</w:t>
      </w:r>
      <w:r w:rsidRPr="00C708BB">
        <w:rPr>
          <w:rFonts w:cs="Calibri"/>
          <w:bCs/>
          <w:i/>
          <w:iCs/>
          <w:sz w:val="18"/>
          <w:szCs w:val="18"/>
        </w:rPr>
        <w:t> </w:t>
      </w:r>
      <w:r w:rsidRPr="00C708BB">
        <w:rPr>
          <w:rFonts w:ascii="Marianne Light" w:hAnsi="Marianne Light" w:cstheme="minorHAnsi"/>
          <w:bCs/>
          <w:i/>
          <w:iCs/>
          <w:sz w:val="18"/>
          <w:szCs w:val="18"/>
        </w:rPr>
        <w:t>Attestation déclaration incitations CEE » d</w:t>
      </w:r>
      <w:r>
        <w:rPr>
          <w:rFonts w:ascii="Marianne Light" w:hAnsi="Marianne Light" w:cstheme="minorHAnsi"/>
          <w:bCs/>
          <w:i/>
          <w:iCs/>
          <w:sz w:val="18"/>
          <w:szCs w:val="18"/>
        </w:rPr>
        <w:t>evront</w:t>
      </w:r>
      <w:r w:rsidRPr="00C708BB">
        <w:rPr>
          <w:rFonts w:ascii="Marianne Light" w:hAnsi="Marianne Light" w:cstheme="minorHAnsi"/>
          <w:bCs/>
          <w:i/>
          <w:iCs/>
          <w:sz w:val="18"/>
          <w:szCs w:val="18"/>
        </w:rPr>
        <w:t xml:space="preserve"> être actualisée</w:t>
      </w:r>
      <w:r>
        <w:rPr>
          <w:rFonts w:ascii="Marianne Light" w:hAnsi="Marianne Light" w:cstheme="minorHAnsi"/>
          <w:bCs/>
          <w:i/>
          <w:iCs/>
          <w:sz w:val="18"/>
          <w:szCs w:val="18"/>
        </w:rPr>
        <w:t>s</w:t>
      </w:r>
      <w:r w:rsidRPr="00C708BB">
        <w:rPr>
          <w:rFonts w:ascii="Marianne Light" w:hAnsi="Marianne Light" w:cstheme="minorHAnsi"/>
          <w:bCs/>
          <w:i/>
          <w:iCs/>
          <w:sz w:val="18"/>
          <w:szCs w:val="18"/>
        </w:rPr>
        <w:t xml:space="preserve"> et fournie</w:t>
      </w:r>
      <w:r>
        <w:rPr>
          <w:rFonts w:ascii="Marianne Light" w:hAnsi="Marianne Light" w:cstheme="minorHAnsi"/>
          <w:bCs/>
          <w:i/>
          <w:iCs/>
          <w:sz w:val="18"/>
          <w:szCs w:val="18"/>
        </w:rPr>
        <w:t>s</w:t>
      </w:r>
      <w:r w:rsidRPr="00C708BB">
        <w:rPr>
          <w:rFonts w:ascii="Marianne Light" w:hAnsi="Marianne Light" w:cstheme="minorHAnsi"/>
          <w:bCs/>
          <w:i/>
          <w:iCs/>
          <w:sz w:val="18"/>
          <w:szCs w:val="18"/>
        </w:rPr>
        <w:t xml:space="preserve"> à l’ADEME par le porteur de projet après obtention des CEE en cours d’exécution du contrat.</w:t>
      </w:r>
    </w:p>
    <w:p w:rsidR="00062969" w:rsidP="00334AF6" w:rsidRDefault="00062969" w14:paraId="6EB6D983" w14:textId="77777777">
      <w:pPr>
        <w:tabs>
          <w:tab w:val="left" w:pos="720"/>
        </w:tabs>
        <w:jc w:val="both"/>
        <w:rPr>
          <w:rFonts w:ascii="Marianne Light" w:hAnsi="Marianne Light" w:cstheme="minorHAnsi"/>
          <w:b/>
          <w:color w:val="00B050"/>
          <w:sz w:val="18"/>
          <w:szCs w:val="18"/>
        </w:rPr>
      </w:pPr>
    </w:p>
    <w:p w:rsidRPr="0065034B" w:rsidR="00334AF6" w:rsidP="00334AF6" w:rsidRDefault="00334AF6" w14:paraId="0427C4D1" w14:textId="690E8FFD">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rsidRPr="0044515D" w:rsidR="00334AF6" w:rsidP="00334AF6" w:rsidRDefault="00334AF6" w14:paraId="04B62B52" w14:textId="77777777">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rsidRPr="0044515D" w:rsidR="00E9409E" w:rsidP="00E9409E" w:rsidRDefault="00E9409E" w14:paraId="3631878E" w14:textId="77777777">
      <w:pPr>
        <w:pStyle w:val="Titre1"/>
        <w:numPr>
          <w:ilvl w:val="0"/>
          <w:numId w:val="1"/>
        </w:numPr>
      </w:pPr>
      <w:bookmarkStart w:name="_Toc51178596" w:id="287"/>
      <w:bookmarkStart w:name="_Toc53494426" w:id="288"/>
      <w:bookmarkStart w:name="_Toc53494651" w:id="289"/>
      <w:bookmarkStart w:name="_Toc53494758" w:id="290"/>
      <w:bookmarkStart w:name="_Toc53494862" w:id="291"/>
      <w:bookmarkStart w:name="_Toc53496382" w:id="292"/>
      <w:bookmarkStart w:name="_Toc53497417" w:id="293"/>
      <w:bookmarkStart w:name="_Toc54641639" w:id="294"/>
      <w:bookmarkStart w:name="_Toc54905482" w:id="295"/>
      <w:bookmarkStart w:name="_Toc55164859" w:id="296"/>
      <w:bookmarkStart w:name="_Toc55218122" w:id="297"/>
      <w:bookmarkStart w:name="_Toc55594359" w:id="298"/>
      <w:bookmarkStart w:name="_Toc56504619" w:id="299"/>
      <w:bookmarkStart w:name="_Toc56506592" w:id="300"/>
      <w:bookmarkStart w:name="_Toc93008425" w:id="301"/>
      <w:bookmarkStart w:name="_Toc93062705" w:id="302"/>
      <w:bookmarkStart w:name="_Toc117888397" w:id="303"/>
      <w:bookmarkStart w:name="_Toc117892255" w:id="304"/>
      <w:bookmarkStart w:name="_Toc120093006" w:id="305"/>
      <w:bookmarkStart w:name="_Toc122355406" w:id="306"/>
      <w:bookmarkStart w:name="_Toc155769434" w:id="307"/>
      <w:r w:rsidRPr="0044515D">
        <w:t>Rapports / documents à fournir lors de l’exécution du contrat de financement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44515D">
        <w:t xml:space="preserve"> </w:t>
      </w:r>
    </w:p>
    <w:p w:rsidRPr="00756311" w:rsidR="00E9409E" w:rsidP="009A595E" w:rsidRDefault="00E9409E" w14:paraId="252A1234" w14:textId="77777777">
      <w:pPr>
        <w:shd w:val="clear" w:color="auto" w:fill="BFBFBF" w:themeFill="background1" w:themeFillShade="BF"/>
        <w:spacing w:line="240" w:lineRule="auto"/>
        <w:rPr>
          <w:rFonts w:ascii="Marianne Light" w:hAnsi="Marianne Light" w:cs="Calibri"/>
          <w:b/>
          <w:i/>
          <w:color w:val="00B050"/>
          <w:sz w:val="18"/>
          <w:szCs w:val="18"/>
        </w:rPr>
      </w:pPr>
      <w:r w:rsidRPr="00756311">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rsidRPr="00545BBB" w:rsidR="00E9409E" w:rsidP="00E9409E" w:rsidRDefault="00E9409E" w14:paraId="5A091088" w14:textId="77777777">
      <w:pPr>
        <w:widowControl w:val="0"/>
        <w:autoSpaceDE w:val="0"/>
        <w:autoSpaceDN w:val="0"/>
        <w:adjustRightInd w:val="0"/>
        <w:spacing w:line="240" w:lineRule="auto"/>
        <w:jc w:val="both"/>
        <w:rPr>
          <w:rFonts w:ascii="Marianne Light" w:hAnsi="Marianne Light" w:cs="Arial"/>
          <w:sz w:val="18"/>
        </w:rPr>
      </w:pPr>
      <w:r w:rsidRPr="00545BBB">
        <w:rPr>
          <w:rFonts w:ascii="Marianne Light" w:hAnsi="Marianne Light" w:cs="Arial"/>
          <w:sz w:val="18"/>
        </w:rPr>
        <w:t>Selon les indications du contrat, vous devrez nous transmettre un ou plusieurs des rapports ci-dessous.</w:t>
      </w:r>
    </w:p>
    <w:p w:rsidRPr="00756311" w:rsidR="00E9409E" w:rsidP="00E9409E" w:rsidRDefault="00E9409E" w14:paraId="28CC21BA" w14:textId="798FE430">
      <w:pPr>
        <w:tabs>
          <w:tab w:val="left" w:pos="0"/>
        </w:tabs>
        <w:jc w:val="both"/>
        <w:rPr>
          <w:rFonts w:ascii="Marianne Light" w:hAnsi="Marianne Light" w:cstheme="minorHAnsi"/>
          <w:bCs/>
          <w:sz w:val="18"/>
          <w:szCs w:val="18"/>
        </w:rPr>
      </w:pPr>
      <w:r w:rsidRPr="007B0B58">
        <w:rPr>
          <w:rFonts w:ascii="Courier New" w:hAnsi="Courier New" w:cs="Courier New"/>
          <w:b/>
          <w:bCs/>
          <w:sz w:val="18"/>
          <w:szCs w:val="18"/>
        </w:rPr>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intermédiaire</w:t>
      </w:r>
      <w:r w:rsidRPr="00756311">
        <w:rPr>
          <w:rFonts w:ascii="Marianne Light" w:hAnsi="Marianne Light" w:cstheme="minorHAnsi"/>
          <w:b/>
          <w:bCs/>
          <w:sz w:val="18"/>
          <w:szCs w:val="18"/>
        </w:rPr>
        <w:t xml:space="preserve">, à remettre, dans les 3 mois suivant la </w:t>
      </w:r>
      <w:r w:rsidR="00DF29D4">
        <w:rPr>
          <w:rFonts w:ascii="Marianne Light" w:hAnsi="Marianne Light" w:cstheme="minorHAnsi"/>
          <w:b/>
          <w:bCs/>
          <w:sz w:val="18"/>
          <w:szCs w:val="18"/>
        </w:rPr>
        <w:t xml:space="preserve">réception définitive </w:t>
      </w:r>
      <w:r w:rsidRPr="00756311">
        <w:rPr>
          <w:rFonts w:ascii="Marianne Light" w:hAnsi="Marianne Light" w:cstheme="minorHAnsi"/>
          <w:b/>
          <w:bCs/>
          <w:sz w:val="18"/>
          <w:szCs w:val="18"/>
        </w:rPr>
        <w:t xml:space="preserve">de l’installation </w:t>
      </w:r>
      <w:r>
        <w:rPr>
          <w:rFonts w:ascii="Marianne Light" w:hAnsi="Marianne Light" w:cstheme="minorHAnsi"/>
          <w:b/>
          <w:bCs/>
          <w:sz w:val="18"/>
          <w:szCs w:val="18"/>
        </w:rPr>
        <w:t>géothermique</w:t>
      </w:r>
      <w:r w:rsidR="009A595E">
        <w:rPr>
          <w:rFonts w:ascii="Marianne Light" w:hAnsi="Marianne Light" w:cstheme="minorHAnsi"/>
          <w:b/>
          <w:bCs/>
          <w:sz w:val="18"/>
          <w:szCs w:val="18"/>
        </w:rPr>
        <w:t>/aérothermique</w:t>
      </w:r>
      <w:r w:rsidRPr="00756311">
        <w:rPr>
          <w:rFonts w:ascii="Marianne Light" w:hAnsi="Marianne Light" w:cstheme="minorHAnsi"/>
          <w:b/>
          <w:bCs/>
          <w:sz w:val="18"/>
          <w:szCs w:val="18"/>
        </w:rPr>
        <w:t xml:space="preserve"> comprenant </w:t>
      </w:r>
      <w:r w:rsidRPr="00756311">
        <w:rPr>
          <w:rFonts w:ascii="Marianne Light" w:hAnsi="Marianne Light" w:cstheme="minorHAnsi"/>
          <w:bCs/>
          <w:sz w:val="18"/>
          <w:szCs w:val="18"/>
        </w:rPr>
        <w:t xml:space="preserve">: </w:t>
      </w:r>
    </w:p>
    <w:p w:rsidRPr="00987E13" w:rsidR="00E9409E" w:rsidP="00E9409E" w:rsidRDefault="00E9409E" w14:paraId="3A369AC3" w14:textId="2031F4B5">
      <w:pPr>
        <w:pStyle w:val="Paragraphedeliste"/>
        <w:numPr>
          <w:ilvl w:val="0"/>
          <w:numId w:val="6"/>
        </w:numPr>
        <w:tabs>
          <w:tab w:val="left" w:pos="720"/>
        </w:tabs>
        <w:spacing w:after="200" w:line="276" w:lineRule="auto"/>
        <w:jc w:val="both"/>
        <w:rPr>
          <w:rFonts w:ascii="Marianne Light" w:hAnsi="Marianne Light" w:cstheme="minorHAnsi"/>
          <w:b/>
          <w:bCs/>
          <w:sz w:val="18"/>
          <w:szCs w:val="18"/>
        </w:rPr>
      </w:pPr>
      <w:r>
        <w:rPr>
          <w:rFonts w:ascii="Marianne Light" w:hAnsi="Marianne Light" w:cstheme="minorHAnsi"/>
          <w:b/>
          <w:bCs/>
          <w:sz w:val="18"/>
          <w:szCs w:val="18"/>
        </w:rPr>
        <w:t>L</w:t>
      </w:r>
      <w:r w:rsidRPr="00987E13">
        <w:rPr>
          <w:rFonts w:ascii="Marianne Light" w:hAnsi="Marianne Light" w:cstheme="minorHAnsi"/>
          <w:b/>
          <w:bCs/>
          <w:sz w:val="18"/>
          <w:szCs w:val="18"/>
        </w:rPr>
        <w:t>e procès-verbal de réception définitive de l’installation</w:t>
      </w:r>
      <w:r w:rsidRPr="00987E13">
        <w:rPr>
          <w:rFonts w:cs="Calibri"/>
          <w:b/>
          <w:bCs/>
          <w:sz w:val="18"/>
          <w:szCs w:val="18"/>
        </w:rPr>
        <w:t> </w:t>
      </w:r>
      <w:r w:rsidRPr="00987E13">
        <w:rPr>
          <w:rFonts w:ascii="Marianne Light" w:hAnsi="Marianne Light" w:cstheme="minorHAnsi"/>
          <w:b/>
          <w:bCs/>
          <w:sz w:val="18"/>
          <w:szCs w:val="18"/>
        </w:rPr>
        <w:t xml:space="preserve">; </w:t>
      </w:r>
    </w:p>
    <w:p w:rsidRPr="00987E13" w:rsidR="00E9409E" w:rsidP="40C626CC" w:rsidRDefault="00DF29D4" w14:paraId="3B4C38D5" w14:textId="2A698044">
      <w:pPr>
        <w:pStyle w:val="Paragraphedeliste"/>
        <w:numPr>
          <w:ilvl w:val="0"/>
          <w:numId w:val="6"/>
        </w:numPr>
        <w:tabs>
          <w:tab w:val="left" w:pos="720"/>
        </w:tabs>
        <w:spacing w:after="200" w:line="240" w:lineRule="auto"/>
        <w:jc w:val="both"/>
        <w:rPr>
          <w:rFonts w:ascii="Marianne Light" w:hAnsi="Marianne Light" w:cs="Calibri" w:cstheme="minorAscii"/>
          <w:b w:val="1"/>
          <w:bCs w:val="1"/>
          <w:sz w:val="18"/>
          <w:szCs w:val="18"/>
        </w:rPr>
      </w:pPr>
      <w:r w:rsidRPr="40C626CC" w:rsidR="00E9409E">
        <w:rPr>
          <w:rFonts w:ascii="Marianne Light" w:hAnsi="Marianne Light" w:cs="Calibri" w:cstheme="minorAscii"/>
          <w:b w:val="1"/>
          <w:bCs w:val="1"/>
          <w:sz w:val="18"/>
          <w:szCs w:val="18"/>
        </w:rPr>
        <w:t>L</w:t>
      </w:r>
      <w:r w:rsidRPr="40C626CC" w:rsidR="00E9409E">
        <w:rPr>
          <w:rFonts w:ascii="Marianne Light" w:hAnsi="Marianne Light" w:cs="Calibri" w:cstheme="minorAscii"/>
          <w:b w:val="1"/>
          <w:bCs w:val="1"/>
          <w:sz w:val="18"/>
          <w:szCs w:val="18"/>
        </w:rPr>
        <w:t>es tableaux des caractéristiques techn</w:t>
      </w:r>
      <w:r w:rsidRPr="40C626CC" w:rsidR="00E9409E">
        <w:rPr>
          <w:rFonts w:ascii="Marianne Light" w:hAnsi="Marianne Light" w:cs="Calibri" w:cstheme="minorAscii"/>
          <w:b w:val="1"/>
          <w:bCs w:val="1"/>
          <w:sz w:val="18"/>
          <w:szCs w:val="18"/>
        </w:rPr>
        <w:t>iques actualisés du paragraphe 1.</w:t>
      </w:r>
      <w:r w:rsidRPr="40C626CC" w:rsidR="00064C37">
        <w:rPr>
          <w:rFonts w:ascii="Marianne Light" w:hAnsi="Marianne Light" w:cs="Calibri" w:cstheme="minorAscii"/>
          <w:b w:val="1"/>
          <w:bCs w:val="1"/>
          <w:sz w:val="18"/>
          <w:szCs w:val="18"/>
        </w:rPr>
        <w:t>9</w:t>
      </w:r>
      <w:r w:rsidRPr="40C626CC" w:rsidR="009413D5">
        <w:rPr>
          <w:rFonts w:cs="Calibri"/>
          <w:b w:val="1"/>
          <w:bCs w:val="1"/>
          <w:sz w:val="18"/>
          <w:szCs w:val="18"/>
        </w:rPr>
        <w:t xml:space="preserve"> </w:t>
      </w:r>
      <w:r w:rsidRPr="40C626CC" w:rsidR="00E9409E">
        <w:rPr>
          <w:rFonts w:ascii="Marianne Light" w:hAnsi="Marianne Light" w:cs="Calibri" w:cstheme="minorAscii"/>
          <w:b w:val="1"/>
          <w:bCs w:val="1"/>
          <w:sz w:val="18"/>
          <w:szCs w:val="18"/>
        </w:rPr>
        <w:t xml:space="preserve">précisant notamment la marque et le modèle de la pompe à chaleur installée </w:t>
      </w:r>
    </w:p>
    <w:p w:rsidRPr="00987E13" w:rsidR="00E9409E" w:rsidP="00E9409E" w:rsidRDefault="00E9409E" w14:paraId="762D0A42" w14:textId="77777777">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schéma hydraulique de l’installation avec la métrologie (DOE</w:t>
      </w:r>
      <w:r w:rsidRPr="00987E13">
        <w:rPr>
          <w:rFonts w:cs="Calibri"/>
          <w:b/>
          <w:bCs/>
          <w:sz w:val="18"/>
          <w:szCs w:val="18"/>
        </w:rPr>
        <w:t> </w:t>
      </w:r>
      <w:r w:rsidRPr="00987E13">
        <w:rPr>
          <w:rFonts w:ascii="Marianne Light" w:hAnsi="Marianne Light" w:cstheme="minorHAnsi"/>
          <w:b/>
          <w:bCs/>
          <w:sz w:val="18"/>
          <w:szCs w:val="18"/>
        </w:rPr>
        <w:t>: Document des Ouvrages Ex</w:t>
      </w:r>
      <w:r w:rsidRPr="00987E13">
        <w:rPr>
          <w:rFonts w:ascii="Marianne Light" w:hAnsi="Marianne Light" w:cs="Marianne Light"/>
          <w:b/>
          <w:bCs/>
          <w:sz w:val="18"/>
          <w:szCs w:val="18"/>
        </w:rPr>
        <w:t>é</w:t>
      </w:r>
      <w:r w:rsidRPr="00987E13">
        <w:rPr>
          <w:rFonts w:ascii="Marianne Light" w:hAnsi="Marianne Light" w:cstheme="minorHAnsi"/>
          <w:b/>
          <w:bCs/>
          <w:sz w:val="18"/>
          <w:szCs w:val="18"/>
        </w:rPr>
        <w:t>cut</w:t>
      </w:r>
      <w:r w:rsidRPr="00987E13">
        <w:rPr>
          <w:rFonts w:ascii="Marianne Light" w:hAnsi="Marianne Light" w:cs="Marianne Light"/>
          <w:b/>
          <w:bCs/>
          <w:sz w:val="18"/>
          <w:szCs w:val="18"/>
        </w:rPr>
        <w:t>é</w:t>
      </w:r>
      <w:r w:rsidRPr="00987E13">
        <w:rPr>
          <w:rFonts w:ascii="Marianne Light" w:hAnsi="Marianne Light" w:cstheme="minorHAnsi"/>
          <w:b/>
          <w:bCs/>
          <w:sz w:val="18"/>
          <w:szCs w:val="18"/>
        </w:rPr>
        <w:t>s)</w:t>
      </w:r>
    </w:p>
    <w:p w:rsidRPr="00987E13" w:rsidR="00E9409E" w:rsidP="00E9409E" w:rsidRDefault="00E9409E" w14:paraId="38EF7FBC" w14:textId="77777777">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sidRPr="00987E13">
        <w:rPr>
          <w:rFonts w:ascii="Marianne Light" w:hAnsi="Marianne Light" w:cstheme="minorHAnsi"/>
          <w:b/>
          <w:bCs/>
          <w:sz w:val="18"/>
          <w:szCs w:val="18"/>
        </w:rPr>
        <w:t>Le rapport de forage le cas échéant. Pour les ouvrages relevant de la géothermie de minime importance, le récépissé de télédéclaration du forage et l’attestation de qualification du foreur.</w:t>
      </w:r>
    </w:p>
    <w:p w:rsidR="00E9409E" w:rsidP="6AEA7E54" w:rsidRDefault="00E9409E" w14:paraId="57042F94" w14:textId="0BA5792F">
      <w:pPr>
        <w:pStyle w:val="Paragraphedeliste"/>
        <w:numPr>
          <w:ilvl w:val="0"/>
          <w:numId w:val="6"/>
        </w:numPr>
        <w:tabs>
          <w:tab w:val="left" w:pos="720"/>
        </w:tabs>
        <w:spacing w:after="200" w:line="240" w:lineRule="auto"/>
        <w:jc w:val="both"/>
        <w:rPr>
          <w:rFonts w:ascii="Marianne Light" w:hAnsi="Marianne Light" w:cstheme="minorBidi"/>
          <w:b/>
          <w:bCs/>
          <w:sz w:val="18"/>
          <w:szCs w:val="18"/>
        </w:rPr>
      </w:pPr>
      <w:r w:rsidRPr="6AEA7E54">
        <w:rPr>
          <w:rFonts w:ascii="Marianne Light" w:hAnsi="Marianne Light" w:cstheme="minorBidi"/>
          <w:b/>
          <w:bCs/>
          <w:sz w:val="18"/>
          <w:szCs w:val="18"/>
        </w:rPr>
        <w:t>Le plan de masse définitif avec l’implantation des forages ou des captages/rejets ou des échangeurs sur eaux usées</w:t>
      </w:r>
      <w:r w:rsidR="00031CB7">
        <w:rPr>
          <w:rFonts w:ascii="Marianne Light" w:hAnsi="Marianne Light" w:cstheme="minorBidi"/>
          <w:b/>
          <w:bCs/>
          <w:sz w:val="18"/>
          <w:szCs w:val="18"/>
        </w:rPr>
        <w:t>/eau de mer</w:t>
      </w:r>
      <w:r w:rsidRPr="6AEA7E54">
        <w:rPr>
          <w:rFonts w:ascii="Marianne Light" w:hAnsi="Marianne Light" w:cstheme="minorBidi"/>
          <w:b/>
          <w:bCs/>
          <w:sz w:val="18"/>
          <w:szCs w:val="18"/>
        </w:rPr>
        <w:t xml:space="preserve"> (pompage, réinjection, sondes)</w:t>
      </w:r>
      <w:r w:rsidRPr="6AEA7E54">
        <w:rPr>
          <w:rFonts w:cs="Calibri"/>
          <w:b/>
          <w:bCs/>
          <w:sz w:val="18"/>
          <w:szCs w:val="18"/>
        </w:rPr>
        <w:t> </w:t>
      </w:r>
      <w:r w:rsidRPr="6AEA7E54" w:rsidR="009A595E">
        <w:rPr>
          <w:rFonts w:ascii="Marianne Light" w:hAnsi="Marianne Light" w:cstheme="minorBidi"/>
          <w:b/>
          <w:bCs/>
          <w:sz w:val="18"/>
          <w:szCs w:val="18"/>
        </w:rPr>
        <w:t>ou des unités extérieures</w:t>
      </w:r>
      <w:r w:rsidRPr="6AEA7E54" w:rsidR="009A595E">
        <w:rPr>
          <w:rFonts w:cs="Calibri"/>
          <w:b/>
          <w:bCs/>
          <w:sz w:val="18"/>
          <w:szCs w:val="18"/>
        </w:rPr>
        <w:t xml:space="preserve"> </w:t>
      </w:r>
      <w:r w:rsidRPr="6AEA7E54">
        <w:rPr>
          <w:rFonts w:ascii="Marianne Light" w:hAnsi="Marianne Light" w:cstheme="minorBidi"/>
          <w:b/>
          <w:bCs/>
          <w:sz w:val="18"/>
          <w:szCs w:val="18"/>
        </w:rPr>
        <w:t>;</w:t>
      </w:r>
    </w:p>
    <w:p w:rsidRPr="00987E13" w:rsidR="00E9409E" w:rsidP="00E9409E" w:rsidRDefault="00E9409E" w14:paraId="56A22A43" w14:textId="77777777">
      <w:pPr>
        <w:pStyle w:val="Paragraphedeliste"/>
        <w:numPr>
          <w:ilvl w:val="0"/>
          <w:numId w:val="6"/>
        </w:numPr>
        <w:tabs>
          <w:tab w:val="left" w:pos="720"/>
        </w:tabs>
        <w:spacing w:after="200" w:line="240" w:lineRule="auto"/>
        <w:jc w:val="both"/>
        <w:rPr>
          <w:rFonts w:ascii="Marianne Light" w:hAnsi="Marianne Light" w:cstheme="minorHAnsi"/>
          <w:b/>
          <w:bCs/>
          <w:sz w:val="18"/>
          <w:szCs w:val="18"/>
        </w:rPr>
      </w:pPr>
      <w:r>
        <w:rPr>
          <w:rFonts w:ascii="Marianne Light" w:hAnsi="Marianne Light" w:cstheme="minorHAnsi"/>
          <w:b/>
          <w:bCs/>
          <w:sz w:val="18"/>
          <w:szCs w:val="18"/>
        </w:rPr>
        <w:t xml:space="preserve">La fourniture des photos de l’installation réalisée, </w:t>
      </w:r>
      <w:r w:rsidRPr="00304C82">
        <w:rPr>
          <w:rFonts w:ascii="Marianne Light" w:hAnsi="Marianne Light" w:cstheme="minorHAnsi"/>
          <w:b/>
          <w:bCs/>
          <w:sz w:val="18"/>
          <w:szCs w:val="18"/>
        </w:rPr>
        <w:t>que l'ADEME pourra réutiliser dans le respect des crédits photos indiqués sur les images transmises</w:t>
      </w:r>
      <w:r>
        <w:rPr>
          <w:rFonts w:ascii="Marianne Light" w:hAnsi="Marianne Light" w:cstheme="minorHAnsi"/>
          <w:b/>
          <w:bCs/>
          <w:sz w:val="18"/>
          <w:szCs w:val="18"/>
        </w:rPr>
        <w:t>.</w:t>
      </w:r>
    </w:p>
    <w:p w:rsidRPr="00756311" w:rsidR="00E9409E" w:rsidP="00E9409E" w:rsidRDefault="00E9409E" w14:paraId="263C42F4" w14:textId="77777777">
      <w:pPr>
        <w:ind w:left="720"/>
        <w:rPr>
          <w:rFonts w:ascii="Marianne Light" w:hAnsi="Marianne Light" w:cstheme="minorHAnsi"/>
          <w:bCs/>
          <w:color w:val="00B050"/>
          <w:kern w:val="0"/>
          <w:sz w:val="18"/>
          <w:szCs w:val="18"/>
        </w:rPr>
      </w:pPr>
    </w:p>
    <w:p w:rsidRPr="00756311" w:rsidR="00E9409E" w:rsidP="00E9409E" w:rsidRDefault="00E9409E" w14:paraId="70E152B8" w14:textId="66F07D85">
      <w:pPr>
        <w:tabs>
          <w:tab w:val="left" w:pos="0"/>
        </w:tabs>
        <w:jc w:val="both"/>
        <w:rPr>
          <w:rFonts w:ascii="Marianne Light" w:hAnsi="Marianne Light" w:cstheme="minorHAnsi"/>
          <w:b/>
          <w:bCs/>
          <w:sz w:val="18"/>
          <w:szCs w:val="18"/>
        </w:rPr>
      </w:pPr>
      <w:r w:rsidRPr="007B0B58">
        <w:rPr>
          <w:rFonts w:ascii="Courier New" w:hAnsi="Courier New" w:cs="Courier New"/>
          <w:b/>
          <w:bCs/>
          <w:sz w:val="18"/>
          <w:szCs w:val="18"/>
        </w:rPr>
        <w:t>□</w:t>
      </w:r>
      <w:r w:rsidRPr="007B0B58">
        <w:rPr>
          <w:rFonts w:ascii="Marianne Light" w:hAnsi="Marianne Light" w:cstheme="minorHAnsi"/>
          <w:b/>
          <w:bCs/>
          <w:sz w:val="18"/>
          <w:szCs w:val="18"/>
        </w:rPr>
        <w:t xml:space="preserve"> </w:t>
      </w:r>
      <w:r w:rsidRPr="000429F3">
        <w:rPr>
          <w:rFonts w:ascii="Marianne Light" w:hAnsi="Marianne Light" w:cstheme="minorHAnsi"/>
          <w:b/>
          <w:bCs/>
          <w:sz w:val="18"/>
          <w:szCs w:val="18"/>
          <w:u w:val="single"/>
        </w:rPr>
        <w:t>Un rapport final</w:t>
      </w:r>
      <w:r w:rsidRPr="00756311">
        <w:rPr>
          <w:rFonts w:ascii="Marianne Light" w:hAnsi="Marianne Light" w:cstheme="minorHAnsi"/>
          <w:b/>
          <w:bCs/>
          <w:sz w:val="18"/>
          <w:szCs w:val="18"/>
        </w:rPr>
        <w:t xml:space="preserve">, à remettre dans un délai maximum de </w:t>
      </w:r>
      <w:r w:rsidR="006F7FCE">
        <w:rPr>
          <w:rFonts w:ascii="Marianne Light" w:hAnsi="Marianne Light" w:cstheme="minorHAnsi"/>
          <w:b/>
          <w:bCs/>
          <w:sz w:val="18"/>
          <w:szCs w:val="18"/>
        </w:rPr>
        <w:t>30</w:t>
      </w:r>
      <w:r w:rsidRPr="00756311">
        <w:rPr>
          <w:rFonts w:ascii="Marianne Light" w:hAnsi="Marianne Light" w:cstheme="minorHAnsi"/>
          <w:b/>
          <w:bCs/>
          <w:sz w:val="18"/>
          <w:szCs w:val="18"/>
        </w:rPr>
        <w:t xml:space="preserve"> mois après la </w:t>
      </w:r>
      <w:r w:rsidR="006F7FCE">
        <w:rPr>
          <w:rFonts w:ascii="Marianne Light" w:hAnsi="Marianne Light" w:cstheme="minorHAnsi"/>
          <w:b/>
          <w:bCs/>
          <w:sz w:val="18"/>
          <w:szCs w:val="18"/>
        </w:rPr>
        <w:t>réception définitive</w:t>
      </w:r>
      <w:r w:rsidRPr="00756311">
        <w:rPr>
          <w:rFonts w:ascii="Marianne Light" w:hAnsi="Marianne Light" w:cstheme="minorHAnsi"/>
          <w:b/>
          <w:bCs/>
          <w:sz w:val="18"/>
          <w:szCs w:val="18"/>
        </w:rPr>
        <w:t xml:space="preserve"> de l’installation comprenant :</w:t>
      </w:r>
    </w:p>
    <w:p w:rsidR="00E9409E" w:rsidP="6AEA7E54" w:rsidRDefault="00E9409E" w14:paraId="0F2F5302" w14:textId="36171FF4">
      <w:pPr>
        <w:pStyle w:val="Paragraphedeliste"/>
        <w:numPr>
          <w:ilvl w:val="0"/>
          <w:numId w:val="7"/>
        </w:numPr>
        <w:spacing w:after="200" w:line="276" w:lineRule="auto"/>
        <w:jc w:val="both"/>
        <w:rPr>
          <w:rFonts w:ascii="Marianne Light" w:hAnsi="Marianne Light" w:cstheme="minorBidi"/>
          <w:sz w:val="18"/>
          <w:szCs w:val="18"/>
        </w:rPr>
      </w:pPr>
      <w:r w:rsidRPr="6AEA7E54">
        <w:rPr>
          <w:rFonts w:ascii="Marianne Light" w:hAnsi="Marianne Light" w:cstheme="minorBidi"/>
          <w:sz w:val="18"/>
          <w:szCs w:val="18"/>
        </w:rPr>
        <w:t xml:space="preserve">le bilan annuel d’exploitation sur </w:t>
      </w:r>
      <w:r w:rsidRPr="6AEA7E54">
        <w:rPr>
          <w:rFonts w:ascii="Marianne Light" w:hAnsi="Marianne Light" w:cstheme="minorBidi"/>
          <w:b/>
          <w:bCs/>
          <w:sz w:val="18"/>
          <w:szCs w:val="18"/>
        </w:rPr>
        <w:t xml:space="preserve">une année complète </w:t>
      </w:r>
      <w:r w:rsidRPr="6AEA7E54">
        <w:rPr>
          <w:rFonts w:ascii="Marianne Light" w:hAnsi="Marianne Light" w:cstheme="minorBidi"/>
          <w:sz w:val="18"/>
          <w:szCs w:val="18"/>
        </w:rPr>
        <w:t>comprenant</w:t>
      </w:r>
      <w:r w:rsidRPr="6AEA7E54">
        <w:rPr>
          <w:rFonts w:cs="Calibri"/>
          <w:sz w:val="18"/>
          <w:szCs w:val="18"/>
        </w:rPr>
        <w:t> </w:t>
      </w:r>
      <w:r w:rsidRPr="6AEA7E54">
        <w:rPr>
          <w:rFonts w:ascii="Marianne Light" w:hAnsi="Marianne Light" w:cstheme="minorBidi"/>
          <w:sz w:val="18"/>
          <w:szCs w:val="18"/>
        </w:rPr>
        <w:t xml:space="preserve">les données de fonctionnement ainsi que les résultats d’exploitation </w:t>
      </w:r>
      <w:r w:rsidRPr="6AEA7E54" w:rsidR="00B244A1">
        <w:rPr>
          <w:rFonts w:ascii="Marianne Light" w:hAnsi="Marianne Light" w:cstheme="minorBidi"/>
          <w:sz w:val="18"/>
          <w:szCs w:val="18"/>
        </w:rPr>
        <w:t xml:space="preserve">mensuels </w:t>
      </w:r>
      <w:r w:rsidRPr="6AEA7E54">
        <w:rPr>
          <w:rFonts w:ascii="Marianne Light" w:hAnsi="Marianne Light" w:cstheme="minorBidi"/>
          <w:sz w:val="18"/>
          <w:szCs w:val="18"/>
        </w:rPr>
        <w:t>suivants</w:t>
      </w:r>
      <w:r w:rsidRPr="6AEA7E54">
        <w:rPr>
          <w:rFonts w:cs="Calibri"/>
          <w:sz w:val="18"/>
          <w:szCs w:val="18"/>
        </w:rPr>
        <w:t> </w:t>
      </w:r>
      <w:r w:rsidRPr="6AEA7E54">
        <w:rPr>
          <w:rFonts w:ascii="Marianne Light" w:hAnsi="Marianne Light" w:cstheme="minorBidi"/>
          <w:b/>
          <w:bCs/>
          <w:sz w:val="18"/>
          <w:szCs w:val="18"/>
        </w:rPr>
        <w:t>pour la production de chauffage</w:t>
      </w:r>
      <w:r w:rsidRPr="6AEA7E54">
        <w:rPr>
          <w:rFonts w:cs="Calibri"/>
          <w:b/>
          <w:bCs/>
          <w:sz w:val="18"/>
          <w:szCs w:val="18"/>
        </w:rPr>
        <w:t> </w:t>
      </w:r>
      <w:r w:rsidRPr="6AEA7E54">
        <w:rPr>
          <w:rFonts w:ascii="Marianne Light" w:hAnsi="Marianne Light" w:cstheme="minorBidi"/>
          <w:sz w:val="18"/>
          <w:szCs w:val="18"/>
        </w:rPr>
        <w:t>:</w:t>
      </w:r>
    </w:p>
    <w:p w:rsidRPr="00AF0CE2" w:rsidR="00E9409E" w:rsidP="6AEA7E54" w:rsidRDefault="00E9409E" w14:paraId="25903870" w14:textId="02FE96A6">
      <w:pPr>
        <w:pStyle w:val="Paragraphedeliste"/>
        <w:numPr>
          <w:ilvl w:val="0"/>
          <w:numId w:val="9"/>
        </w:numPr>
        <w:spacing w:after="200" w:line="240" w:lineRule="auto"/>
        <w:jc w:val="both"/>
        <w:rPr>
          <w:rFonts w:ascii="Marianne Light" w:hAnsi="Marianne Light" w:cstheme="minorBidi"/>
          <w:b/>
          <w:bCs/>
          <w:sz w:val="18"/>
          <w:szCs w:val="18"/>
        </w:rPr>
      </w:pPr>
      <w:r w:rsidRPr="6AEA7E54">
        <w:rPr>
          <w:rFonts w:ascii="Marianne Light" w:hAnsi="Marianne Light" w:cstheme="minorBidi"/>
          <w:b/>
          <w:bCs/>
          <w:sz w:val="18"/>
          <w:szCs w:val="18"/>
        </w:rPr>
        <w:t xml:space="preserve">l’énergie soutirée du sous-sol </w:t>
      </w:r>
      <w:r w:rsidRPr="6AEA7E54" w:rsidR="0056055E">
        <w:rPr>
          <w:rFonts w:ascii="Marianne Light" w:hAnsi="Marianne Light" w:cstheme="minorBidi"/>
          <w:b/>
          <w:bCs/>
          <w:sz w:val="18"/>
          <w:szCs w:val="18"/>
        </w:rPr>
        <w:t xml:space="preserve">ou de l’air extérieur </w:t>
      </w:r>
      <w:r w:rsidRPr="6AEA7E54">
        <w:rPr>
          <w:rFonts w:ascii="Marianne Light" w:hAnsi="Marianne Light" w:cstheme="minorBidi"/>
          <w:b/>
          <w:bCs/>
          <w:sz w:val="18"/>
          <w:szCs w:val="18"/>
        </w:rPr>
        <w:t xml:space="preserve">(ou des eaux usées ou de l’eau de mer, …) ou énergie en entrée PAC (Q_entrée PAC) </w:t>
      </w:r>
    </w:p>
    <w:p w:rsidRPr="00AF0CE2" w:rsidR="00E9409E" w:rsidP="00E9409E" w:rsidRDefault="00E9409E" w14:paraId="28D1E9D2" w14:textId="77777777">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 xml:space="preserve">L’énergie utile produite par la PAC pour le chauffage (Q_sortie PAC) </w:t>
      </w:r>
    </w:p>
    <w:p w:rsidRPr="00AF0CE2" w:rsidR="00E9409E" w:rsidP="00E9409E" w:rsidRDefault="00E9409E" w14:paraId="1803DB8F" w14:textId="77777777">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 xml:space="preserve">S’il y a un appoint, l’énergie produite par l’appoint pour le chauffage </w:t>
      </w:r>
    </w:p>
    <w:p w:rsidRPr="00AF0CE2" w:rsidR="00E9409E" w:rsidP="00E9409E" w:rsidRDefault="00E9409E" w14:paraId="670AAE40" w14:textId="77777777">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La consommation électrique de la PAC</w:t>
      </w:r>
      <w:r w:rsidRPr="00AF0CE2">
        <w:rPr>
          <w:rFonts w:cs="Calibri"/>
          <w:b/>
          <w:bCs/>
          <w:sz w:val="18"/>
          <w:szCs w:val="18"/>
        </w:rPr>
        <w:t> </w:t>
      </w:r>
    </w:p>
    <w:p w:rsidRPr="00AF0CE2" w:rsidR="00E9409E" w:rsidP="00E9409E" w:rsidRDefault="00E9409E" w14:paraId="1FCBBB06" w14:textId="77777777">
      <w:pPr>
        <w:pStyle w:val="Paragraphedeliste"/>
        <w:numPr>
          <w:ilvl w:val="0"/>
          <w:numId w:val="9"/>
        </w:numPr>
        <w:spacing w:after="200" w:line="240" w:lineRule="auto"/>
        <w:jc w:val="both"/>
        <w:rPr>
          <w:rFonts w:ascii="Marianne Light" w:hAnsi="Marianne Light" w:cstheme="minorHAnsi"/>
          <w:b/>
          <w:bCs/>
          <w:sz w:val="18"/>
          <w:szCs w:val="18"/>
        </w:rPr>
      </w:pPr>
      <w:r w:rsidRPr="00AF0CE2">
        <w:rPr>
          <w:rFonts w:ascii="Marianne Light" w:hAnsi="Marianne Light" w:cstheme="minorHAnsi"/>
          <w:b/>
          <w:bCs/>
          <w:sz w:val="18"/>
          <w:szCs w:val="18"/>
        </w:rPr>
        <w:t>La consommation électrique des auxiliaires dédiés à la PAC côté circuit primaire (pompe de circulation,</w:t>
      </w:r>
      <w:r>
        <w:rPr>
          <w:rFonts w:ascii="Marianne Light" w:hAnsi="Marianne Light" w:cstheme="minorHAnsi"/>
          <w:b/>
          <w:bCs/>
          <w:sz w:val="18"/>
          <w:szCs w:val="18"/>
        </w:rPr>
        <w:t xml:space="preserve"> </w:t>
      </w:r>
      <w:r w:rsidRPr="00AF0CE2">
        <w:rPr>
          <w:rFonts w:ascii="Marianne Light" w:hAnsi="Marianne Light" w:cstheme="minorHAnsi"/>
          <w:b/>
          <w:bCs/>
          <w:sz w:val="18"/>
          <w:szCs w:val="18"/>
        </w:rPr>
        <w:t>pompes de forage sur nappe le cas échéant</w:t>
      </w:r>
      <w:r>
        <w:rPr>
          <w:rFonts w:ascii="Marianne Light" w:hAnsi="Marianne Light" w:cstheme="minorHAnsi"/>
          <w:b/>
          <w:bCs/>
          <w:sz w:val="18"/>
          <w:szCs w:val="18"/>
        </w:rPr>
        <w:t>, …)</w:t>
      </w:r>
    </w:p>
    <w:p w:rsidRPr="00AF0CE2" w:rsidR="00E9409E" w:rsidP="6AEA7E54" w:rsidRDefault="00E9409E" w14:paraId="65D28CA0" w14:textId="3DBAF1D4">
      <w:pPr>
        <w:spacing w:after="200"/>
        <w:ind w:left="709"/>
        <w:jc w:val="both"/>
        <w:rPr>
          <w:rFonts w:ascii="Marianne Light" w:hAnsi="Marianne Light" w:cstheme="minorBidi"/>
          <w:b/>
          <w:bCs/>
          <w:sz w:val="18"/>
          <w:szCs w:val="18"/>
        </w:rPr>
      </w:pPr>
      <w:r w:rsidRPr="6AEA7E54">
        <w:rPr>
          <w:rFonts w:ascii="Marianne Light" w:hAnsi="Marianne Light" w:cstheme="minorBidi"/>
          <w:b/>
          <w:bCs/>
          <w:sz w:val="18"/>
          <w:szCs w:val="18"/>
        </w:rPr>
        <w:t>En cas de production d’ECS et de froid par la solution géothermique</w:t>
      </w:r>
      <w:r w:rsidRPr="6AEA7E54" w:rsidR="0056055E">
        <w:rPr>
          <w:rFonts w:ascii="Marianne Light" w:hAnsi="Marianne Light" w:cstheme="minorBidi"/>
          <w:b/>
          <w:bCs/>
          <w:sz w:val="18"/>
          <w:szCs w:val="18"/>
        </w:rPr>
        <w:t xml:space="preserve"> ou aérothermique</w:t>
      </w:r>
      <w:r w:rsidRPr="6AEA7E54">
        <w:rPr>
          <w:rFonts w:ascii="Marianne Light" w:hAnsi="Marianne Light" w:cstheme="minorBidi"/>
          <w:b/>
          <w:bCs/>
          <w:sz w:val="18"/>
          <w:szCs w:val="18"/>
        </w:rPr>
        <w:t>, les mêmes informations sont à fournir avec la métrologie mise en place et en fonction de la technologie utilisée.</w:t>
      </w:r>
    </w:p>
    <w:p w:rsidRPr="000F2821" w:rsidR="00E9409E" w:rsidP="00E9409E" w:rsidRDefault="00E9409E" w14:paraId="5969BFD9" w14:textId="77777777">
      <w:pPr>
        <w:pStyle w:val="Paragraphedeliste"/>
        <w:numPr>
          <w:ilvl w:val="0"/>
          <w:numId w:val="7"/>
        </w:numPr>
        <w:spacing w:after="200" w:line="240" w:lineRule="auto"/>
        <w:jc w:val="both"/>
        <w:rPr>
          <w:rFonts w:ascii="Marianne Light" w:hAnsi="Marianne Light" w:cstheme="minorHAnsi"/>
          <w:sz w:val="18"/>
          <w:szCs w:val="18"/>
        </w:rPr>
      </w:pPr>
      <w:r w:rsidRPr="000F2821">
        <w:rPr>
          <w:rFonts w:ascii="Marianne Light" w:hAnsi="Marianne Light" w:cstheme="minorHAnsi"/>
          <w:sz w:val="18"/>
          <w:szCs w:val="18"/>
        </w:rPr>
        <w:t>Le nom et coordonnées de l’exploitant</w:t>
      </w:r>
      <w:r w:rsidRPr="000F2821">
        <w:rPr>
          <w:rFonts w:cs="Calibri"/>
          <w:sz w:val="18"/>
          <w:szCs w:val="18"/>
        </w:rPr>
        <w:t> </w:t>
      </w:r>
    </w:p>
    <w:p w:rsidRPr="00756311" w:rsidR="00E9409E" w:rsidP="00E9409E" w:rsidRDefault="00E9409E" w14:paraId="48F1CCFC" w14:textId="77777777">
      <w:pPr>
        <w:pStyle w:val="Paragraphedeliste"/>
        <w:numPr>
          <w:ilvl w:val="0"/>
          <w:numId w:val="7"/>
        </w:numPr>
        <w:spacing w:after="200" w:line="276" w:lineRule="auto"/>
        <w:jc w:val="both"/>
        <w:rPr>
          <w:rFonts w:ascii="Marianne Light" w:hAnsi="Marianne Light" w:cstheme="minorHAnsi"/>
          <w:color w:val="000000" w:themeColor="text1"/>
          <w:sz w:val="18"/>
          <w:szCs w:val="18"/>
        </w:rPr>
      </w:pPr>
      <w:r w:rsidRPr="00756311">
        <w:rPr>
          <w:rFonts w:ascii="Marianne Light" w:hAnsi="Marianne Light" w:cstheme="minorHAnsi"/>
          <w:color w:val="000000" w:themeColor="text1"/>
          <w:sz w:val="18"/>
          <w:szCs w:val="18"/>
        </w:rPr>
        <w:t>La liste des problèmes techniques éventuels rencontrés depuis la mise en service de l’installation et la liste des modifications éventuellement apportées sur l’installation.</w:t>
      </w:r>
    </w:p>
    <w:p w:rsidR="00E9409E" w:rsidP="00E9409E" w:rsidRDefault="00E9409E" w14:paraId="7F51C1A0" w14:textId="77777777">
      <w:pPr>
        <w:tabs>
          <w:tab w:val="left" w:pos="0"/>
        </w:tabs>
        <w:jc w:val="both"/>
        <w:rPr>
          <w:rFonts w:ascii="Courier New" w:hAnsi="Courier New" w:cs="Courier New"/>
          <w:b/>
          <w:bCs/>
          <w:sz w:val="18"/>
          <w:szCs w:val="18"/>
        </w:rPr>
      </w:pPr>
    </w:p>
    <w:p w:rsidRPr="00756311" w:rsidR="00E9409E" w:rsidP="00E9409E" w:rsidRDefault="00E9409E" w14:paraId="7E7E0E68" w14:textId="77777777">
      <w:pPr>
        <w:tabs>
          <w:tab w:val="left" w:pos="0"/>
        </w:tabs>
        <w:jc w:val="both"/>
        <w:rPr>
          <w:rFonts w:ascii="Marianne Light" w:hAnsi="Marianne Light" w:cstheme="minorHAnsi"/>
          <w:b/>
          <w:bCs/>
          <w:sz w:val="18"/>
          <w:szCs w:val="18"/>
        </w:rPr>
      </w:pPr>
      <w:r w:rsidRPr="00756311">
        <w:rPr>
          <w:rFonts w:ascii="Courier New" w:hAnsi="Courier New" w:cs="Courier New"/>
          <w:b/>
          <w:bCs/>
          <w:sz w:val="18"/>
          <w:szCs w:val="18"/>
        </w:rPr>
        <w:t>□</w:t>
      </w:r>
      <w:r w:rsidRPr="00756311">
        <w:rPr>
          <w:rFonts w:ascii="Marianne Light" w:hAnsi="Marianne Light" w:cstheme="minorHAnsi"/>
          <w:b/>
          <w:bCs/>
          <w:sz w:val="18"/>
          <w:szCs w:val="18"/>
        </w:rPr>
        <w:t xml:space="preserve"> </w:t>
      </w:r>
      <w:r w:rsidRPr="007B0B58">
        <w:rPr>
          <w:rFonts w:ascii="Marianne Light" w:hAnsi="Marianne Light" w:cstheme="minorHAnsi"/>
          <w:b/>
          <w:bCs/>
          <w:sz w:val="18"/>
          <w:szCs w:val="18"/>
          <w:u w:val="single"/>
        </w:rPr>
        <w:t>Bilans annuels</w:t>
      </w:r>
      <w:r w:rsidRPr="00756311">
        <w:rPr>
          <w:rFonts w:cs="Calibri"/>
          <w:b/>
          <w:bCs/>
          <w:sz w:val="18"/>
          <w:szCs w:val="18"/>
        </w:rPr>
        <w:t> </w:t>
      </w:r>
      <w:r w:rsidRPr="00756311">
        <w:rPr>
          <w:rFonts w:ascii="Marianne Light" w:hAnsi="Marianne Light" w:cstheme="minorHAnsi"/>
          <w:b/>
          <w:bCs/>
          <w:sz w:val="18"/>
          <w:szCs w:val="18"/>
        </w:rPr>
        <w:t>:</w:t>
      </w:r>
    </w:p>
    <w:p w:rsidR="0010603A" w:rsidP="6AEA7E54" w:rsidRDefault="00E9409E" w14:paraId="41425B1D" w14:textId="631A84AF">
      <w:pPr>
        <w:tabs>
          <w:tab w:val="left" w:pos="720"/>
        </w:tabs>
        <w:jc w:val="both"/>
        <w:rPr>
          <w:rFonts w:ascii="Marianne Light" w:hAnsi="Marianne Light" w:cstheme="minorBidi"/>
          <w:sz w:val="18"/>
          <w:szCs w:val="18"/>
        </w:rPr>
      </w:pPr>
      <w:r w:rsidRPr="6AEA7E54">
        <w:rPr>
          <w:rFonts w:ascii="Marianne Light" w:hAnsi="Marianne Light" w:cstheme="minorBidi"/>
          <w:sz w:val="18"/>
          <w:szCs w:val="18"/>
        </w:rPr>
        <w:t>Le maître d'ouvrage s'engage à tenir à disposition de l'ADEME</w:t>
      </w:r>
      <w:r w:rsidRPr="6AEA7E54" w:rsidR="00D20C07">
        <w:rPr>
          <w:rFonts w:ascii="Marianne Light" w:hAnsi="Marianne Light" w:cstheme="minorBidi"/>
          <w:sz w:val="18"/>
          <w:szCs w:val="18"/>
        </w:rPr>
        <w:t>, sur simple demande</w:t>
      </w:r>
      <w:r w:rsidRPr="6AEA7E54">
        <w:rPr>
          <w:rFonts w:ascii="Marianne Light" w:hAnsi="Marianne Light" w:cstheme="minorBidi"/>
          <w:sz w:val="18"/>
          <w:szCs w:val="18"/>
        </w:rPr>
        <w:t>, jusqu’à 3 ans après le versement du solde, un</w:t>
      </w:r>
      <w:r w:rsidRPr="6AEA7E54">
        <w:rPr>
          <w:rFonts w:ascii="Marianne Light" w:hAnsi="Marianne Light" w:cstheme="minorBidi"/>
          <w:b/>
          <w:bCs/>
          <w:sz w:val="18"/>
          <w:szCs w:val="18"/>
        </w:rPr>
        <w:t xml:space="preserve"> </w:t>
      </w:r>
      <w:r w:rsidRPr="6AEA7E54">
        <w:rPr>
          <w:rFonts w:ascii="Marianne Light" w:hAnsi="Marianne Light" w:cstheme="minorBidi"/>
          <w:sz w:val="18"/>
          <w:szCs w:val="18"/>
        </w:rPr>
        <w:t>bilan annuel des données d’exploitation.</w:t>
      </w:r>
      <w:bookmarkEnd w:id="263"/>
    </w:p>
    <w:sectPr w:rsidR="0010603A" w:rsidSect="00F15DDD">
      <w:headerReference w:type="default" r:id="rId13"/>
      <w:footerReference w:type="default" r:id="rId14"/>
      <w:headerReference w:type="first" r:id="rId15"/>
      <w:footerReference w:type="first" r:id="rId16"/>
      <w:pgSz w:w="11906" w:h="16838" w:orient="portrait"/>
      <w:pgMar w:top="1418" w:right="1418" w:bottom="907" w:left="1418" w:header="737" w:footer="39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72EB" w:rsidP="00355E54" w:rsidRDefault="00A272EB" w14:paraId="3569CEE5" w14:textId="77777777">
      <w:pPr>
        <w:spacing w:after="0" w:line="240" w:lineRule="auto"/>
      </w:pPr>
      <w:r>
        <w:separator/>
      </w:r>
    </w:p>
  </w:endnote>
  <w:endnote w:type="continuationSeparator" w:id="0">
    <w:p w:rsidR="00A272EB" w:rsidP="00355E54" w:rsidRDefault="00A272EB" w14:paraId="372F0A72" w14:textId="77777777">
      <w:pPr>
        <w:spacing w:after="0" w:line="240" w:lineRule="auto"/>
      </w:pPr>
      <w:r>
        <w:continuationSeparator/>
      </w:r>
    </w:p>
  </w:endnote>
  <w:endnote w:type="continuationNotice" w:id="1">
    <w:p w:rsidR="00A8499C" w:rsidRDefault="00A8499C" w14:paraId="4F30F1A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D1DD6" w:rsidP="00F15DDD" w:rsidRDefault="00FD1DD6" w14:paraId="3E3E6FC7" w14:textId="469BBE3D">
    <w:pPr>
      <w:pStyle w:val="Pieddepage"/>
      <w:jc w:val="right"/>
      <w:rPr>
        <w:rFonts w:ascii="Marianne" w:hAnsi="Marianne"/>
        <w:sz w:val="16"/>
        <w:szCs w:val="16"/>
      </w:rPr>
    </w:pPr>
    <w:r>
      <w:tab/>
    </w:r>
    <w:r w:rsidR="6AEA7E54">
      <w:rPr>
        <w:rFonts w:ascii="Marianne Light" w:hAnsi="Marianne Light"/>
        <w:sz w:val="16"/>
        <w:szCs w:val="16"/>
      </w:rPr>
      <w:t>Installation</w:t>
    </w:r>
    <w:r w:rsidR="00AA4502">
      <w:rPr>
        <w:rFonts w:ascii="Marianne Light" w:hAnsi="Marianne Light"/>
        <w:sz w:val="16"/>
        <w:szCs w:val="16"/>
      </w:rPr>
      <w:t>s</w:t>
    </w:r>
    <w:r w:rsidR="6AEA7E54">
      <w:rPr>
        <w:rFonts w:ascii="Marianne Light" w:hAnsi="Marianne Light"/>
        <w:sz w:val="16"/>
        <w:szCs w:val="16"/>
      </w:rPr>
      <w:t xml:space="preserve"> de géothermie de surface </w:t>
    </w:r>
    <w:bookmarkStart w:name="_Hlk106349359" w:id="309"/>
    <w:r w:rsidR="6AEA7E54">
      <w:rPr>
        <w:rFonts w:ascii="Marianne Light" w:hAnsi="Marianne Light"/>
        <w:sz w:val="16"/>
        <w:szCs w:val="16"/>
      </w:rPr>
      <w:t xml:space="preserve">et aérothermie supérieures à 2000 MWh d’EnR/an </w:t>
    </w:r>
    <w:bookmarkEnd w:id="309"/>
    <w:r w:rsidR="6AEA7E54">
      <w:rPr>
        <w:rFonts w:ascii="Marianne Light" w:hAnsi="Marianne Light"/>
        <w:sz w:val="16"/>
        <w:szCs w:val="16"/>
      </w:rPr>
      <w:t xml:space="preserve">– </w:t>
    </w:r>
    <w:r w:rsidR="00F604B4">
      <w:rPr>
        <w:rFonts w:ascii="Marianne Light" w:hAnsi="Marianne Light"/>
        <w:sz w:val="16"/>
        <w:szCs w:val="16"/>
      </w:rPr>
      <w:t>analyse éco</w:t>
    </w:r>
    <w:r w:rsidRPr="0038673F" w:rsidR="00F604B4">
      <w:rPr>
        <w:rFonts w:ascii="Marianne Light" w:hAnsi="Marianne Light"/>
        <w:sz w:val="16"/>
        <w:szCs w:val="16"/>
      </w:rPr>
      <w:t xml:space="preserve"> </w:t>
    </w:r>
    <w:r w:rsidRPr="0038673F" w:rsidR="6AEA7E54">
      <w:rPr>
        <w:rFonts w:ascii="Marianne" w:hAnsi="Marianne"/>
        <w:sz w:val="16"/>
        <w:szCs w:val="16"/>
      </w:rPr>
      <w:t xml:space="preserve">I </w:t>
    </w:r>
    <w:r w:rsidRPr="6AEA7E54">
      <w:rPr>
        <w:rFonts w:ascii="Marianne" w:hAnsi="Marianne"/>
        <w:noProof/>
        <w:sz w:val="16"/>
        <w:szCs w:val="16"/>
      </w:rPr>
      <w:fldChar w:fldCharType="begin"/>
    </w:r>
    <w:r w:rsidRPr="0038673F">
      <w:rPr>
        <w:rFonts w:ascii="Marianne" w:hAnsi="Marianne"/>
        <w:sz w:val="16"/>
        <w:szCs w:val="16"/>
      </w:rPr>
      <w:instrText>PAGE   \* MERGEFORMAT</w:instrText>
    </w:r>
    <w:r w:rsidRPr="6AEA7E54">
      <w:rPr>
        <w:rFonts w:ascii="Marianne" w:hAnsi="Marianne"/>
        <w:sz w:val="16"/>
        <w:szCs w:val="16"/>
      </w:rPr>
      <w:fldChar w:fldCharType="separate"/>
    </w:r>
    <w:r w:rsidR="6AEA7E54">
      <w:rPr>
        <w:rFonts w:ascii="Marianne" w:hAnsi="Marianne"/>
        <w:noProof/>
        <w:sz w:val="16"/>
        <w:szCs w:val="16"/>
      </w:rPr>
      <w:t>8</w:t>
    </w:r>
    <w:r w:rsidRPr="6AEA7E54">
      <w:rPr>
        <w:rFonts w:ascii="Marianne" w:hAnsi="Marianne"/>
        <w:noProof/>
        <w:sz w:val="16"/>
        <w:szCs w:val="16"/>
      </w:rPr>
      <w:fldChar w:fldCharType="end"/>
    </w:r>
    <w:r w:rsidRPr="0038673F" w:rsidR="6AEA7E54">
      <w:rPr>
        <w:rFonts w:ascii="Marianne" w:hAnsi="Marianne"/>
        <w:sz w:val="16"/>
        <w:szCs w:val="16"/>
      </w:rPr>
      <w:t xml:space="preserve"> I</w:t>
    </w:r>
  </w:p>
  <w:p w:rsidR="00FD1DD6" w:rsidP="00F15DDD" w:rsidRDefault="00FD1DD6" w14:paraId="1ABE7E2F" w14:textId="770E4E75">
    <w:pPr>
      <w:pStyle w:val="Pieddepage"/>
      <w:jc w:val="right"/>
    </w:pPr>
    <w:r w:rsidRPr="0038673F">
      <w:rPr>
        <w:noProof/>
        <w:sz w:val="16"/>
        <w:szCs w:val="16"/>
      </w:rPr>
      <w:drawing>
        <wp:anchor distT="0" distB="0" distL="114300" distR="114300" simplePos="0" relativeHeight="251658240" behindDoc="1" locked="1" layoutInCell="1" allowOverlap="1" wp14:anchorId="363C857F" wp14:editId="4ADA2CC2">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6AEA7E54">
      <w:rPr>
        <w:rFonts w:ascii="Marianne" w:hAnsi="Marianne"/>
        <w:sz w:val="16"/>
        <w:szCs w:val="16"/>
      </w:rPr>
      <w:t xml:space="preserve">VOLET TECHNIQUE </w:t>
    </w:r>
    <w:r w:rsidR="00F12521">
      <w:rPr>
        <w:rFonts w:ascii="Marianne" w:hAnsi="Marianne"/>
        <w:sz w:val="16"/>
        <w:szCs w:val="16"/>
      </w:rPr>
      <w:t xml:space="preserve">- </w:t>
    </w:r>
    <w:r w:rsidR="00F44110">
      <w:rPr>
        <w:rFonts w:ascii="Marianne" w:hAnsi="Marianne"/>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EA7E54" w:rsidTr="00FC4D97" w14:paraId="7799C22E" w14:textId="77777777">
      <w:trPr>
        <w:trHeight w:val="300"/>
      </w:trPr>
      <w:tc>
        <w:tcPr>
          <w:tcW w:w="3020" w:type="dxa"/>
        </w:tcPr>
        <w:p w:rsidR="6AEA7E54" w:rsidP="00FC4D97" w:rsidRDefault="6AEA7E54" w14:paraId="7F8AD35E" w14:textId="71592CF2">
          <w:pPr>
            <w:pStyle w:val="En-tte"/>
            <w:ind w:left="-115"/>
          </w:pPr>
        </w:p>
      </w:tc>
      <w:tc>
        <w:tcPr>
          <w:tcW w:w="3020" w:type="dxa"/>
        </w:tcPr>
        <w:p w:rsidR="6AEA7E54" w:rsidP="00FC4D97" w:rsidRDefault="6AEA7E54" w14:paraId="489F9B68" w14:textId="5BA9E832">
          <w:pPr>
            <w:pStyle w:val="En-tte"/>
            <w:jc w:val="center"/>
          </w:pPr>
        </w:p>
      </w:tc>
      <w:tc>
        <w:tcPr>
          <w:tcW w:w="3020" w:type="dxa"/>
        </w:tcPr>
        <w:p w:rsidR="6AEA7E54" w:rsidP="00FC4D97" w:rsidRDefault="6AEA7E54" w14:paraId="2B6DDA28" w14:textId="35AD28FB">
          <w:pPr>
            <w:pStyle w:val="En-tte"/>
            <w:ind w:right="-115"/>
            <w:jc w:val="right"/>
          </w:pPr>
        </w:p>
      </w:tc>
    </w:tr>
  </w:tbl>
  <w:p w:rsidR="6AEA7E54" w:rsidP="00FC4D97" w:rsidRDefault="6AEA7E54" w14:paraId="3C18217F" w14:textId="552909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72EB" w:rsidP="00355E54" w:rsidRDefault="00A272EB" w14:paraId="0381024D" w14:textId="77777777">
      <w:pPr>
        <w:spacing w:after="0" w:line="240" w:lineRule="auto"/>
      </w:pPr>
      <w:r>
        <w:separator/>
      </w:r>
    </w:p>
  </w:footnote>
  <w:footnote w:type="continuationSeparator" w:id="0">
    <w:p w:rsidR="00A272EB" w:rsidP="00355E54" w:rsidRDefault="00A272EB" w14:paraId="074ED902" w14:textId="77777777">
      <w:pPr>
        <w:spacing w:after="0" w:line="240" w:lineRule="auto"/>
      </w:pPr>
      <w:r>
        <w:continuationSeparator/>
      </w:r>
    </w:p>
  </w:footnote>
  <w:footnote w:type="continuationNotice" w:id="1">
    <w:p w:rsidR="00A8499C" w:rsidRDefault="00A8499C" w14:paraId="380A0431" w14:textId="77777777">
      <w:pPr>
        <w:spacing w:after="0" w:line="240" w:lineRule="auto"/>
      </w:pPr>
    </w:p>
  </w:footnote>
  <w:footnote w:id="2">
    <w:p w:rsidR="00F47A39" w:rsidP="00F47A39" w:rsidRDefault="00F47A39" w14:paraId="28BD828B" w14:textId="37C52893">
      <w:pPr>
        <w:pStyle w:val="Notedebasdepage"/>
        <w:ind w:left="0" w:firstLine="0"/>
        <w:jc w:val="both"/>
      </w:pPr>
      <w:r>
        <w:rPr>
          <w:rStyle w:val="Appelnotedebasdep"/>
        </w:rPr>
        <w:footnoteRef/>
      </w:r>
      <w:r>
        <w:t xml:space="preserve"> </w:t>
      </w:r>
      <w:r>
        <w:rPr>
          <w:rFonts w:asciiTheme="minorHAnsi" w:hAnsiTheme="minorHAnsi" w:cstheme="minorHAnsi"/>
          <w:i/>
          <w:sz w:val="18"/>
          <w:szCs w:val="18"/>
        </w:rPr>
        <w:t xml:space="preserve">Disponible dans le Fichier Excel : Volet Technique géothermie de surface et aérothermie </w:t>
      </w:r>
      <w:r w:rsidR="00126E36">
        <w:rPr>
          <w:rFonts w:asciiTheme="minorHAnsi" w:hAnsiTheme="minorHAnsi" w:cstheme="minorHAnsi"/>
          <w:i/>
          <w:sz w:val="18"/>
          <w:szCs w:val="18"/>
        </w:rPr>
        <w:t xml:space="preserve">2024 </w:t>
      </w:r>
      <w:r>
        <w:rPr>
          <w:rFonts w:asciiTheme="minorHAnsi" w:hAnsiTheme="minorHAnsi" w:cstheme="minorHAnsi"/>
          <w:i/>
          <w:sz w:val="18"/>
          <w:szCs w:val="18"/>
        </w:rPr>
        <w:t xml:space="preserve">disponible sur la page </w:t>
      </w:r>
      <w:hyperlink w:history="1" r:id="rId1">
        <w:r w:rsidRPr="00126E36" w:rsidR="00126E36">
          <w:rPr>
            <w:rStyle w:val="Lienhypertexte"/>
            <w:rFonts w:asciiTheme="minorHAnsi" w:hAnsiTheme="minorHAnsi" w:cstheme="minorHAnsi"/>
            <w:i/>
            <w:sz w:val="18"/>
            <w:szCs w:val="18"/>
          </w:rPr>
          <w:t>https://agirpourlatransition.ademe.fr/entreprises/aides-financieres/2024/installations-production-chaleur-froid-a-partir-geothermie-surface</w:t>
        </w:r>
      </w:hyperlink>
    </w:p>
  </w:footnote>
  <w:footnote w:id="3">
    <w:p w:rsidR="00E9409E" w:rsidP="0063069B" w:rsidRDefault="00E9409E" w14:paraId="72A2E7FB" w14:textId="4003B67E">
      <w:pPr>
        <w:pStyle w:val="Notedebasdepage"/>
        <w:ind w:left="0" w:firstLine="0"/>
      </w:pPr>
      <w:r w:rsidRPr="006133B8">
        <w:rPr>
          <w:rStyle w:val="Appelnotedebasdep"/>
        </w:rPr>
        <w:footnoteRef/>
      </w:r>
      <w:r w:rsidRPr="006133B8">
        <w:t xml:space="preserve"> </w:t>
      </w:r>
      <w:r w:rsidRPr="006133B8">
        <w:rPr>
          <w:rFonts w:asciiTheme="minorHAnsi" w:hAnsiTheme="minorHAnsi" w:cstheme="minorHAnsi"/>
          <w:i/>
          <w:sz w:val="18"/>
          <w:szCs w:val="18"/>
        </w:rPr>
        <w:t>Disponible dans le Fichier Excel</w:t>
      </w:r>
      <w:r w:rsidR="0063069B">
        <w:rPr>
          <w:rFonts w:asciiTheme="minorHAnsi" w:hAnsiTheme="minorHAnsi" w:cstheme="minorHAnsi"/>
          <w:i/>
          <w:sz w:val="18"/>
          <w:szCs w:val="18"/>
        </w:rPr>
        <w:t> : Volet Technique géothermie de surface et aérothermie</w:t>
      </w:r>
      <w:r w:rsidRPr="006133B8">
        <w:rPr>
          <w:rFonts w:asciiTheme="minorHAnsi" w:hAnsiTheme="minorHAnsi" w:cstheme="minorHAnsi"/>
          <w:i/>
          <w:sz w:val="18"/>
          <w:szCs w:val="18"/>
        </w:rPr>
        <w:t xml:space="preserve"> </w:t>
      </w:r>
      <w:r w:rsidR="00126E36">
        <w:rPr>
          <w:rFonts w:asciiTheme="minorHAnsi" w:hAnsiTheme="minorHAnsi" w:cstheme="minorHAnsi"/>
          <w:i/>
          <w:sz w:val="18"/>
          <w:szCs w:val="18"/>
        </w:rPr>
        <w:t xml:space="preserve">2024 </w:t>
      </w:r>
      <w:r w:rsidR="0063069B">
        <w:rPr>
          <w:rFonts w:asciiTheme="minorHAnsi" w:hAnsiTheme="minorHAnsi" w:cstheme="minorHAnsi"/>
          <w:i/>
          <w:sz w:val="18"/>
          <w:szCs w:val="18"/>
        </w:rPr>
        <w:t xml:space="preserve">disponible sur la page </w:t>
      </w:r>
      <w:hyperlink w:history="1" r:id="rId2">
        <w:r w:rsidRPr="00126E36" w:rsidR="00126E36">
          <w:rPr>
            <w:rStyle w:val="Lienhypertexte"/>
            <w:rFonts w:asciiTheme="minorHAnsi" w:hAnsiTheme="minorHAnsi" w:cstheme="minorHAnsi"/>
            <w:i/>
            <w:sz w:val="18"/>
            <w:szCs w:val="18"/>
          </w:rPr>
          <w:t>https://agirpourlatransition.ademe.fr/entreprises/aides-financieres/2024/installations-production-chaleur-froid-a-partir-geothermie-surface</w:t>
        </w:r>
      </w:hyperlink>
    </w:p>
  </w:footnote>
  <w:footnote w:id="4">
    <w:p w:rsidR="000761F8" w:rsidP="0063069B" w:rsidRDefault="000761F8" w14:paraId="113500A9" w14:textId="77777777">
      <w:pPr>
        <w:pStyle w:val="Notedebasdepage"/>
        <w:ind w:left="0" w:firstLine="0"/>
      </w:pPr>
      <w:r>
        <w:rPr>
          <w:rStyle w:val="Appelnotedebasdep"/>
        </w:rPr>
        <w:footnoteRef/>
      </w:r>
      <w:r>
        <w:t xml:space="preserve"> </w:t>
      </w:r>
      <w:r>
        <w:rPr>
          <w:rFonts w:asciiTheme="minorHAnsi" w:hAnsiTheme="minorHAnsi" w:cstheme="minorHAnsi"/>
          <w:i/>
          <w:iCs/>
          <w:sz w:val="18"/>
          <w:szCs w:val="18"/>
        </w:rPr>
        <w:t xml:space="preserve">Par exemple outil développé par le BRGM : </w:t>
      </w:r>
      <w:r w:rsidRPr="00B244A1">
        <w:rPr>
          <w:rFonts w:asciiTheme="minorHAnsi" w:hAnsiTheme="minorHAnsi" w:cstheme="minorHAnsi"/>
          <w:i/>
          <w:iCs/>
          <w:sz w:val="18"/>
          <w:szCs w:val="18"/>
        </w:rPr>
        <w:t xml:space="preserve"> </w:t>
      </w:r>
      <w:hyperlink w:history="1" r:id="rId3">
        <w:r w:rsidRPr="009402CF">
          <w:rPr>
            <w:rStyle w:val="Lienhypertexte"/>
            <w:rFonts w:asciiTheme="minorHAnsi" w:hAnsiTheme="minorHAnsi" w:cstheme="minorHAnsi"/>
            <w:i/>
            <w:iCs/>
            <w:sz w:val="18"/>
            <w:szCs w:val="18"/>
          </w:rPr>
          <w:t>https://plateforme-geothermie.brgm.fr/fr/page/plateforme-digitale-dimensionnement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EA7E54" w:rsidTr="6AEA7E54" w14:paraId="4CA7C5F4" w14:textId="77777777">
      <w:trPr>
        <w:trHeight w:val="300"/>
      </w:trPr>
      <w:tc>
        <w:tcPr>
          <w:tcW w:w="3020" w:type="dxa"/>
        </w:tcPr>
        <w:p w:rsidR="6AEA7E54" w:rsidP="6AEA7E54" w:rsidRDefault="6AEA7E54" w14:paraId="500F504C" w14:textId="41BB0FBA">
          <w:pPr>
            <w:pStyle w:val="En-tte"/>
            <w:ind w:left="-115"/>
          </w:pPr>
        </w:p>
      </w:tc>
      <w:tc>
        <w:tcPr>
          <w:tcW w:w="3020" w:type="dxa"/>
        </w:tcPr>
        <w:p w:rsidR="6AEA7E54" w:rsidP="00FC4D97" w:rsidRDefault="6AEA7E54" w14:paraId="725BBF3A" w14:textId="124E549E">
          <w:pPr>
            <w:pStyle w:val="En-tte"/>
            <w:jc w:val="center"/>
          </w:pPr>
        </w:p>
      </w:tc>
      <w:tc>
        <w:tcPr>
          <w:tcW w:w="3020" w:type="dxa"/>
        </w:tcPr>
        <w:p w:rsidR="6AEA7E54" w:rsidP="00FC4D97" w:rsidRDefault="6AEA7E54" w14:paraId="642663B3" w14:textId="4FD4D408">
          <w:pPr>
            <w:pStyle w:val="En-tte"/>
            <w:ind w:right="-115"/>
            <w:jc w:val="right"/>
          </w:pPr>
        </w:p>
      </w:tc>
    </w:tr>
  </w:tbl>
  <w:p w:rsidR="6AEA7E54" w:rsidP="00FC4D97" w:rsidRDefault="6AEA7E54" w14:paraId="64403E07" w14:textId="62C218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AEA7E54" w:rsidTr="00FC4D97" w14:paraId="06B974C2" w14:textId="77777777">
      <w:trPr>
        <w:trHeight w:val="300"/>
      </w:trPr>
      <w:tc>
        <w:tcPr>
          <w:tcW w:w="3020" w:type="dxa"/>
        </w:tcPr>
        <w:p w:rsidR="6AEA7E54" w:rsidP="00FC4D97" w:rsidRDefault="6AEA7E54" w14:paraId="263CD5E8" w14:textId="493923D3">
          <w:pPr>
            <w:pStyle w:val="En-tte"/>
            <w:ind w:left="-115"/>
          </w:pPr>
        </w:p>
      </w:tc>
      <w:tc>
        <w:tcPr>
          <w:tcW w:w="3020" w:type="dxa"/>
        </w:tcPr>
        <w:p w:rsidR="6AEA7E54" w:rsidP="00FC4D97" w:rsidRDefault="6AEA7E54" w14:paraId="6F32B438" w14:textId="7F70325B">
          <w:pPr>
            <w:pStyle w:val="En-tte"/>
            <w:jc w:val="center"/>
          </w:pPr>
        </w:p>
      </w:tc>
      <w:tc>
        <w:tcPr>
          <w:tcW w:w="3020" w:type="dxa"/>
        </w:tcPr>
        <w:p w:rsidR="6AEA7E54" w:rsidP="00FC4D97" w:rsidRDefault="6AEA7E54" w14:paraId="57FBC574" w14:textId="201764CD">
          <w:pPr>
            <w:pStyle w:val="En-tte"/>
            <w:ind w:right="-115"/>
            <w:jc w:val="right"/>
          </w:pPr>
        </w:p>
      </w:tc>
    </w:tr>
  </w:tbl>
  <w:p w:rsidR="6AEA7E54" w:rsidP="00FC4D97" w:rsidRDefault="6AEA7E54" w14:paraId="3E754EEA" w14:textId="47DB51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 w15:restartNumberingAfterBreak="0">
    <w:nsid w:val="084B5AD7"/>
    <w:multiLevelType w:val="hybridMultilevel"/>
    <w:tmpl w:val="4452674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8D45AD4"/>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3E1BD3"/>
    <w:multiLevelType w:val="hybridMultilevel"/>
    <w:tmpl w:val="9F74C962"/>
    <w:lvl w:ilvl="0" w:tplc="018A61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867444"/>
    <w:multiLevelType w:val="multilevel"/>
    <w:tmpl w:val="697C49D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D907C6D"/>
    <w:multiLevelType w:val="hybridMultilevel"/>
    <w:tmpl w:val="8528DC4A"/>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8" w15:restartNumberingAfterBreak="0">
    <w:nsid w:val="0DF47CE3"/>
    <w:multiLevelType w:val="hybridMultilevel"/>
    <w:tmpl w:val="4FCEF9AC"/>
    <w:lvl w:ilvl="0" w:tplc="040C0001">
      <w:start w:val="1"/>
      <w:numFmt w:val="bullet"/>
      <w:lvlText w:val=""/>
      <w:lvlJc w:val="left"/>
      <w:pPr>
        <w:ind w:left="720" w:hanging="360"/>
      </w:pPr>
      <w:rPr>
        <w:rFonts w:hint="default" w:ascii="Symbol" w:hAnsi="Symbol"/>
      </w:rPr>
    </w:lvl>
    <w:lvl w:ilvl="1" w:tplc="FAD43D74">
      <w:start w:val="1"/>
      <w:numFmt w:val="bullet"/>
      <w:pStyle w:val="Pucerond"/>
      <w:lvlText w:val="o"/>
      <w:lvlJc w:val="left"/>
      <w:pPr>
        <w:ind w:left="1352"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0EB02C9A"/>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FE6683"/>
    <w:multiLevelType w:val="multilevel"/>
    <w:tmpl w:val="1A3277C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2A553AFA"/>
    <w:multiLevelType w:val="hybridMultilevel"/>
    <w:tmpl w:val="6BA2952E"/>
    <w:lvl w:ilvl="0" w:tplc="040C0001">
      <w:start w:val="1"/>
      <w:numFmt w:val="bullet"/>
      <w:lvlText w:val=""/>
      <w:lvlJc w:val="left"/>
      <w:pPr>
        <w:ind w:left="833" w:hanging="360"/>
      </w:pPr>
      <w:rPr>
        <w:rFonts w:hint="default" w:ascii="Symbol" w:hAnsi="Symbol"/>
      </w:rPr>
    </w:lvl>
    <w:lvl w:ilvl="1" w:tplc="040C0003" w:tentative="1">
      <w:start w:val="1"/>
      <w:numFmt w:val="bullet"/>
      <w:lvlText w:val="o"/>
      <w:lvlJc w:val="left"/>
      <w:pPr>
        <w:ind w:left="1553" w:hanging="360"/>
      </w:pPr>
      <w:rPr>
        <w:rFonts w:hint="default" w:ascii="Courier New" w:hAnsi="Courier New" w:cs="Courier New"/>
      </w:rPr>
    </w:lvl>
    <w:lvl w:ilvl="2" w:tplc="040C0005" w:tentative="1">
      <w:start w:val="1"/>
      <w:numFmt w:val="bullet"/>
      <w:lvlText w:val=""/>
      <w:lvlJc w:val="left"/>
      <w:pPr>
        <w:ind w:left="2273" w:hanging="360"/>
      </w:pPr>
      <w:rPr>
        <w:rFonts w:hint="default" w:ascii="Wingdings" w:hAnsi="Wingdings"/>
      </w:rPr>
    </w:lvl>
    <w:lvl w:ilvl="3" w:tplc="040C0001" w:tentative="1">
      <w:start w:val="1"/>
      <w:numFmt w:val="bullet"/>
      <w:lvlText w:val=""/>
      <w:lvlJc w:val="left"/>
      <w:pPr>
        <w:ind w:left="2993" w:hanging="360"/>
      </w:pPr>
      <w:rPr>
        <w:rFonts w:hint="default" w:ascii="Symbol" w:hAnsi="Symbol"/>
      </w:rPr>
    </w:lvl>
    <w:lvl w:ilvl="4" w:tplc="040C0003" w:tentative="1">
      <w:start w:val="1"/>
      <w:numFmt w:val="bullet"/>
      <w:lvlText w:val="o"/>
      <w:lvlJc w:val="left"/>
      <w:pPr>
        <w:ind w:left="3713" w:hanging="360"/>
      </w:pPr>
      <w:rPr>
        <w:rFonts w:hint="default" w:ascii="Courier New" w:hAnsi="Courier New" w:cs="Courier New"/>
      </w:rPr>
    </w:lvl>
    <w:lvl w:ilvl="5" w:tplc="040C0005" w:tentative="1">
      <w:start w:val="1"/>
      <w:numFmt w:val="bullet"/>
      <w:lvlText w:val=""/>
      <w:lvlJc w:val="left"/>
      <w:pPr>
        <w:ind w:left="4433" w:hanging="360"/>
      </w:pPr>
      <w:rPr>
        <w:rFonts w:hint="default" w:ascii="Wingdings" w:hAnsi="Wingdings"/>
      </w:rPr>
    </w:lvl>
    <w:lvl w:ilvl="6" w:tplc="040C0001" w:tentative="1">
      <w:start w:val="1"/>
      <w:numFmt w:val="bullet"/>
      <w:lvlText w:val=""/>
      <w:lvlJc w:val="left"/>
      <w:pPr>
        <w:ind w:left="5153" w:hanging="360"/>
      </w:pPr>
      <w:rPr>
        <w:rFonts w:hint="default" w:ascii="Symbol" w:hAnsi="Symbol"/>
      </w:rPr>
    </w:lvl>
    <w:lvl w:ilvl="7" w:tplc="040C0003" w:tentative="1">
      <w:start w:val="1"/>
      <w:numFmt w:val="bullet"/>
      <w:lvlText w:val="o"/>
      <w:lvlJc w:val="left"/>
      <w:pPr>
        <w:ind w:left="5873" w:hanging="360"/>
      </w:pPr>
      <w:rPr>
        <w:rFonts w:hint="default" w:ascii="Courier New" w:hAnsi="Courier New" w:cs="Courier New"/>
      </w:rPr>
    </w:lvl>
    <w:lvl w:ilvl="8" w:tplc="040C0005" w:tentative="1">
      <w:start w:val="1"/>
      <w:numFmt w:val="bullet"/>
      <w:lvlText w:val=""/>
      <w:lvlJc w:val="left"/>
      <w:pPr>
        <w:ind w:left="6593" w:hanging="360"/>
      </w:pPr>
      <w:rPr>
        <w:rFonts w:hint="default" w:ascii="Wingdings" w:hAnsi="Wingdings"/>
      </w:rPr>
    </w:lvl>
  </w:abstractNum>
  <w:abstractNum w:abstractNumId="13" w15:restartNumberingAfterBreak="0">
    <w:nsid w:val="396E75D8"/>
    <w:multiLevelType w:val="multilevel"/>
    <w:tmpl w:val="25DE03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A797734"/>
    <w:multiLevelType w:val="hybridMultilevel"/>
    <w:tmpl w:val="094882B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3F445D90"/>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E26A07"/>
    <w:multiLevelType w:val="hybridMultilevel"/>
    <w:tmpl w:val="C866AC1C"/>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505B08DC"/>
    <w:multiLevelType w:val="hybridMultilevel"/>
    <w:tmpl w:val="209EC182"/>
    <w:lvl w:ilvl="0" w:tplc="040C0001">
      <w:start w:val="1"/>
      <w:numFmt w:val="bullet"/>
      <w:lvlText w:val=""/>
      <w:lvlJc w:val="left"/>
      <w:pPr>
        <w:ind w:left="1069" w:hanging="360"/>
      </w:pPr>
      <w:rPr>
        <w:rFonts w:hint="default" w:ascii="Symbol" w:hAnsi="Symbol"/>
      </w:rPr>
    </w:lvl>
    <w:lvl w:ilvl="1" w:tplc="040C0003">
      <w:start w:val="1"/>
      <w:numFmt w:val="bullet"/>
      <w:lvlText w:val="o"/>
      <w:lvlJc w:val="left"/>
      <w:pPr>
        <w:ind w:left="1789" w:hanging="360"/>
      </w:pPr>
      <w:rPr>
        <w:rFonts w:hint="default" w:ascii="Courier New" w:hAnsi="Courier New" w:cs="Courier New"/>
      </w:rPr>
    </w:lvl>
    <w:lvl w:ilvl="2" w:tplc="040C0005" w:tentative="1">
      <w:start w:val="1"/>
      <w:numFmt w:val="bullet"/>
      <w:lvlText w:val=""/>
      <w:lvlJc w:val="left"/>
      <w:pPr>
        <w:ind w:left="2509" w:hanging="360"/>
      </w:pPr>
      <w:rPr>
        <w:rFonts w:hint="default" w:ascii="Wingdings" w:hAnsi="Wingdings"/>
      </w:rPr>
    </w:lvl>
    <w:lvl w:ilvl="3" w:tplc="040C0001" w:tentative="1">
      <w:start w:val="1"/>
      <w:numFmt w:val="bullet"/>
      <w:lvlText w:val=""/>
      <w:lvlJc w:val="left"/>
      <w:pPr>
        <w:ind w:left="3229" w:hanging="360"/>
      </w:pPr>
      <w:rPr>
        <w:rFonts w:hint="default" w:ascii="Symbol" w:hAnsi="Symbol"/>
      </w:rPr>
    </w:lvl>
    <w:lvl w:ilvl="4" w:tplc="040C0003" w:tentative="1">
      <w:start w:val="1"/>
      <w:numFmt w:val="bullet"/>
      <w:lvlText w:val="o"/>
      <w:lvlJc w:val="left"/>
      <w:pPr>
        <w:ind w:left="3949" w:hanging="360"/>
      </w:pPr>
      <w:rPr>
        <w:rFonts w:hint="default" w:ascii="Courier New" w:hAnsi="Courier New" w:cs="Courier New"/>
      </w:rPr>
    </w:lvl>
    <w:lvl w:ilvl="5" w:tplc="040C0005" w:tentative="1">
      <w:start w:val="1"/>
      <w:numFmt w:val="bullet"/>
      <w:lvlText w:val=""/>
      <w:lvlJc w:val="left"/>
      <w:pPr>
        <w:ind w:left="4669" w:hanging="360"/>
      </w:pPr>
      <w:rPr>
        <w:rFonts w:hint="default" w:ascii="Wingdings" w:hAnsi="Wingdings"/>
      </w:rPr>
    </w:lvl>
    <w:lvl w:ilvl="6" w:tplc="040C0001" w:tentative="1">
      <w:start w:val="1"/>
      <w:numFmt w:val="bullet"/>
      <w:lvlText w:val=""/>
      <w:lvlJc w:val="left"/>
      <w:pPr>
        <w:ind w:left="5389" w:hanging="360"/>
      </w:pPr>
      <w:rPr>
        <w:rFonts w:hint="default" w:ascii="Symbol" w:hAnsi="Symbol"/>
      </w:rPr>
    </w:lvl>
    <w:lvl w:ilvl="7" w:tplc="040C0003" w:tentative="1">
      <w:start w:val="1"/>
      <w:numFmt w:val="bullet"/>
      <w:lvlText w:val="o"/>
      <w:lvlJc w:val="left"/>
      <w:pPr>
        <w:ind w:left="6109" w:hanging="360"/>
      </w:pPr>
      <w:rPr>
        <w:rFonts w:hint="default" w:ascii="Courier New" w:hAnsi="Courier New" w:cs="Courier New"/>
      </w:rPr>
    </w:lvl>
    <w:lvl w:ilvl="8" w:tplc="040C0005" w:tentative="1">
      <w:start w:val="1"/>
      <w:numFmt w:val="bullet"/>
      <w:lvlText w:val=""/>
      <w:lvlJc w:val="left"/>
      <w:pPr>
        <w:ind w:left="6829" w:hanging="360"/>
      </w:pPr>
      <w:rPr>
        <w:rFonts w:hint="default" w:ascii="Wingdings" w:hAnsi="Wingdings"/>
      </w:rPr>
    </w:lvl>
  </w:abstractNum>
  <w:abstractNum w:abstractNumId="18" w15:restartNumberingAfterBreak="0">
    <w:nsid w:val="527A51C5"/>
    <w:multiLevelType w:val="multilevel"/>
    <w:tmpl w:val="697C49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97F2FD3"/>
    <w:multiLevelType w:val="hybridMultilevel"/>
    <w:tmpl w:val="BBDEBF00"/>
    <w:lvl w:ilvl="0" w:tplc="040C0019">
      <w:start w:val="1"/>
      <w:numFmt w:val="lowerLetter"/>
      <w:lvlText w:val="%1."/>
      <w:lvlJc w:val="left"/>
      <w:pPr>
        <w:ind w:left="1304" w:hanging="360"/>
      </w:pPr>
    </w:lvl>
    <w:lvl w:ilvl="1" w:tplc="040C0019" w:tentative="1">
      <w:start w:val="1"/>
      <w:numFmt w:val="lowerLetter"/>
      <w:lvlText w:val="%2."/>
      <w:lvlJc w:val="left"/>
      <w:pPr>
        <w:ind w:left="2024" w:hanging="360"/>
      </w:pPr>
    </w:lvl>
    <w:lvl w:ilvl="2" w:tplc="040C001B" w:tentative="1">
      <w:start w:val="1"/>
      <w:numFmt w:val="lowerRoman"/>
      <w:lvlText w:val="%3."/>
      <w:lvlJc w:val="right"/>
      <w:pPr>
        <w:ind w:left="2744" w:hanging="180"/>
      </w:pPr>
    </w:lvl>
    <w:lvl w:ilvl="3" w:tplc="040C000F" w:tentative="1">
      <w:start w:val="1"/>
      <w:numFmt w:val="decimal"/>
      <w:lvlText w:val="%4."/>
      <w:lvlJc w:val="left"/>
      <w:pPr>
        <w:ind w:left="3464" w:hanging="360"/>
      </w:pPr>
    </w:lvl>
    <w:lvl w:ilvl="4" w:tplc="040C0019" w:tentative="1">
      <w:start w:val="1"/>
      <w:numFmt w:val="lowerLetter"/>
      <w:lvlText w:val="%5."/>
      <w:lvlJc w:val="left"/>
      <w:pPr>
        <w:ind w:left="4184" w:hanging="360"/>
      </w:pPr>
    </w:lvl>
    <w:lvl w:ilvl="5" w:tplc="040C001B" w:tentative="1">
      <w:start w:val="1"/>
      <w:numFmt w:val="lowerRoman"/>
      <w:lvlText w:val="%6."/>
      <w:lvlJc w:val="right"/>
      <w:pPr>
        <w:ind w:left="4904" w:hanging="180"/>
      </w:pPr>
    </w:lvl>
    <w:lvl w:ilvl="6" w:tplc="040C000F" w:tentative="1">
      <w:start w:val="1"/>
      <w:numFmt w:val="decimal"/>
      <w:lvlText w:val="%7."/>
      <w:lvlJc w:val="left"/>
      <w:pPr>
        <w:ind w:left="5624" w:hanging="360"/>
      </w:pPr>
    </w:lvl>
    <w:lvl w:ilvl="7" w:tplc="040C0019" w:tentative="1">
      <w:start w:val="1"/>
      <w:numFmt w:val="lowerLetter"/>
      <w:lvlText w:val="%8."/>
      <w:lvlJc w:val="left"/>
      <w:pPr>
        <w:ind w:left="6344" w:hanging="360"/>
      </w:pPr>
    </w:lvl>
    <w:lvl w:ilvl="8" w:tplc="040C001B" w:tentative="1">
      <w:start w:val="1"/>
      <w:numFmt w:val="lowerRoman"/>
      <w:lvlText w:val="%9."/>
      <w:lvlJc w:val="right"/>
      <w:pPr>
        <w:ind w:left="7064" w:hanging="180"/>
      </w:pPr>
    </w:lvl>
  </w:abstractNum>
  <w:abstractNum w:abstractNumId="20" w15:restartNumberingAfterBreak="0">
    <w:nsid w:val="5F67421F"/>
    <w:multiLevelType w:val="multilevel"/>
    <w:tmpl w:val="C7FECE7A"/>
    <w:lvl w:ilvl="0">
      <w:start w:val="3"/>
      <w:numFmt w:val="decimal"/>
      <w:lvlText w:val="%1"/>
      <w:lvlJc w:val="left"/>
      <w:pPr>
        <w:ind w:left="375" w:hanging="375"/>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9120" w:hanging="144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600" w:hanging="2160"/>
      </w:pPr>
      <w:rPr>
        <w:rFonts w:hint="default"/>
      </w:rPr>
    </w:lvl>
    <w:lvl w:ilvl="8">
      <w:start w:val="1"/>
      <w:numFmt w:val="decimal"/>
      <w:lvlText w:val="%1.%2.%3.%4.%5.%6.%7.%8.%9"/>
      <w:lvlJc w:val="left"/>
      <w:pPr>
        <w:ind w:left="17520" w:hanging="2160"/>
      </w:pPr>
      <w:rPr>
        <w:rFonts w:hint="default"/>
      </w:rPr>
    </w:lvl>
  </w:abstractNum>
  <w:abstractNum w:abstractNumId="21" w15:restartNumberingAfterBreak="0">
    <w:nsid w:val="62B91CE8"/>
    <w:multiLevelType w:val="hybridMultilevel"/>
    <w:tmpl w:val="2BB6327C"/>
    <w:lvl w:ilvl="0" w:tplc="C0E828DC">
      <w:start w:val="1"/>
      <w:numFmt w:val="bullet"/>
      <w:pStyle w:val="TexteExerguesPUCE"/>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635046D1"/>
    <w:multiLevelType w:val="hybridMultilevel"/>
    <w:tmpl w:val="E506AB52"/>
    <w:lvl w:ilvl="0" w:tplc="DA9AE342">
      <w:numFmt w:val="bullet"/>
      <w:lvlText w:val="-"/>
      <w:lvlJc w:val="left"/>
      <w:pPr>
        <w:ind w:left="720" w:hanging="360"/>
      </w:pPr>
      <w:rPr>
        <w:rFonts w:hint="default" w:ascii="Marianne Light" w:hAnsi="Marianne Light"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24" w15:restartNumberingAfterBreak="0">
    <w:nsid w:val="6E784DF0"/>
    <w:multiLevelType w:val="hybridMultilevel"/>
    <w:tmpl w:val="8A86B8C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74F37207"/>
    <w:multiLevelType w:val="hybridMultilevel"/>
    <w:tmpl w:val="D256EE02"/>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774B4205"/>
    <w:multiLevelType w:val="hybridMultilevel"/>
    <w:tmpl w:val="D5EA2D8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7F7B5540"/>
    <w:multiLevelType w:val="hybridMultilevel"/>
    <w:tmpl w:val="78E674B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7F8D0D8D"/>
    <w:multiLevelType w:val="hybridMultilevel"/>
    <w:tmpl w:val="27C40302"/>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num w:numId="1" w16cid:durableId="1877042872">
    <w:abstractNumId w:val="10"/>
  </w:num>
  <w:num w:numId="2" w16cid:durableId="1268927227">
    <w:abstractNumId w:val="1"/>
  </w:num>
  <w:num w:numId="3" w16cid:durableId="1896506373">
    <w:abstractNumId w:val="8"/>
  </w:num>
  <w:num w:numId="4" w16cid:durableId="1874993921">
    <w:abstractNumId w:val="21"/>
  </w:num>
  <w:num w:numId="5" w16cid:durableId="1820611888">
    <w:abstractNumId w:val="16"/>
  </w:num>
  <w:num w:numId="6" w16cid:durableId="1833328863">
    <w:abstractNumId w:val="23"/>
  </w:num>
  <w:num w:numId="7" w16cid:durableId="461460445">
    <w:abstractNumId w:val="2"/>
  </w:num>
  <w:num w:numId="8" w16cid:durableId="1114325910">
    <w:abstractNumId w:val="28"/>
  </w:num>
  <w:num w:numId="9" w16cid:durableId="109477603">
    <w:abstractNumId w:val="17"/>
  </w:num>
  <w:num w:numId="10" w16cid:durableId="579020676">
    <w:abstractNumId w:val="7"/>
  </w:num>
  <w:num w:numId="11" w16cid:durableId="1776513848">
    <w:abstractNumId w:val="27"/>
  </w:num>
  <w:num w:numId="12" w16cid:durableId="1374043631">
    <w:abstractNumId w:val="3"/>
  </w:num>
  <w:num w:numId="13" w16cid:durableId="168520049">
    <w:abstractNumId w:val="26"/>
  </w:num>
  <w:num w:numId="14" w16cid:durableId="1084450503">
    <w:abstractNumId w:val="12"/>
  </w:num>
  <w:num w:numId="15" w16cid:durableId="112334650">
    <w:abstractNumId w:val="25"/>
  </w:num>
  <w:num w:numId="16" w16cid:durableId="1291209300">
    <w:abstractNumId w:val="24"/>
  </w:num>
  <w:num w:numId="17" w16cid:durableId="252470393">
    <w:abstractNumId w:val="15"/>
  </w:num>
  <w:num w:numId="18" w16cid:durableId="1886021753">
    <w:abstractNumId w:val="5"/>
  </w:num>
  <w:num w:numId="19" w16cid:durableId="1995603887">
    <w:abstractNumId w:val="22"/>
  </w:num>
  <w:num w:numId="20" w16cid:durableId="1741564435">
    <w:abstractNumId w:val="19"/>
  </w:num>
  <w:num w:numId="21" w16cid:durableId="345638816">
    <w:abstractNumId w:val="20"/>
  </w:num>
  <w:num w:numId="22" w16cid:durableId="1403024734">
    <w:abstractNumId w:val="18"/>
  </w:num>
  <w:num w:numId="23" w16cid:durableId="418908974">
    <w:abstractNumId w:val="6"/>
  </w:num>
  <w:num w:numId="24" w16cid:durableId="1902013412">
    <w:abstractNumId w:val="13"/>
  </w:num>
  <w:num w:numId="25" w16cid:durableId="1082799056">
    <w:abstractNumId w:val="4"/>
  </w:num>
  <w:num w:numId="26" w16cid:durableId="1504197844">
    <w:abstractNumId w:val="9"/>
  </w:num>
  <w:num w:numId="27" w16cid:durableId="1296333778">
    <w:abstractNumId w:val="11"/>
  </w:num>
  <w:num w:numId="28" w16cid:durableId="1252080925">
    <w:abstractNumId w:val="14"/>
  </w:num>
  <w:numIdMacAtCleanup w:val="1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2EF"/>
    <w:rsid w:val="00011A9B"/>
    <w:rsid w:val="00030ECC"/>
    <w:rsid w:val="00031CB7"/>
    <w:rsid w:val="00044550"/>
    <w:rsid w:val="00052420"/>
    <w:rsid w:val="00054208"/>
    <w:rsid w:val="000570E2"/>
    <w:rsid w:val="00062969"/>
    <w:rsid w:val="00062CB6"/>
    <w:rsid w:val="00064C37"/>
    <w:rsid w:val="000761F8"/>
    <w:rsid w:val="00081363"/>
    <w:rsid w:val="00083022"/>
    <w:rsid w:val="00090266"/>
    <w:rsid w:val="00090B92"/>
    <w:rsid w:val="00094C4C"/>
    <w:rsid w:val="00094C8A"/>
    <w:rsid w:val="000A4204"/>
    <w:rsid w:val="000A74BE"/>
    <w:rsid w:val="000B0B32"/>
    <w:rsid w:val="000B42CC"/>
    <w:rsid w:val="000C2D5D"/>
    <w:rsid w:val="000D3FD9"/>
    <w:rsid w:val="000E12C5"/>
    <w:rsid w:val="000E2BDB"/>
    <w:rsid w:val="000E53BB"/>
    <w:rsid w:val="000E7F1A"/>
    <w:rsid w:val="001039AD"/>
    <w:rsid w:val="0010603A"/>
    <w:rsid w:val="0011054C"/>
    <w:rsid w:val="00126E36"/>
    <w:rsid w:val="0014082E"/>
    <w:rsid w:val="00150589"/>
    <w:rsid w:val="001614B7"/>
    <w:rsid w:val="00163883"/>
    <w:rsid w:val="00164366"/>
    <w:rsid w:val="001764D3"/>
    <w:rsid w:val="00182C4D"/>
    <w:rsid w:val="0018591B"/>
    <w:rsid w:val="001B1604"/>
    <w:rsid w:val="001D15CA"/>
    <w:rsid w:val="001D2780"/>
    <w:rsid w:val="001F3E79"/>
    <w:rsid w:val="0022548A"/>
    <w:rsid w:val="00230FAF"/>
    <w:rsid w:val="00236E8C"/>
    <w:rsid w:val="00246CDA"/>
    <w:rsid w:val="002475D0"/>
    <w:rsid w:val="00251F89"/>
    <w:rsid w:val="00252ED7"/>
    <w:rsid w:val="00270C1B"/>
    <w:rsid w:val="00274BD4"/>
    <w:rsid w:val="002839B5"/>
    <w:rsid w:val="002871B9"/>
    <w:rsid w:val="002901CD"/>
    <w:rsid w:val="00295AA0"/>
    <w:rsid w:val="00297575"/>
    <w:rsid w:val="002A7C67"/>
    <w:rsid w:val="002C04A7"/>
    <w:rsid w:val="002D5FCF"/>
    <w:rsid w:val="002E16CF"/>
    <w:rsid w:val="002E1BE2"/>
    <w:rsid w:val="002F4BD5"/>
    <w:rsid w:val="0032107A"/>
    <w:rsid w:val="00334AF6"/>
    <w:rsid w:val="00346ADC"/>
    <w:rsid w:val="003508F1"/>
    <w:rsid w:val="003549B0"/>
    <w:rsid w:val="00354AAB"/>
    <w:rsid w:val="00355C60"/>
    <w:rsid w:val="00355E54"/>
    <w:rsid w:val="0036103F"/>
    <w:rsid w:val="003804FD"/>
    <w:rsid w:val="003921E7"/>
    <w:rsid w:val="00395407"/>
    <w:rsid w:val="003A59AC"/>
    <w:rsid w:val="003C1B8C"/>
    <w:rsid w:val="003C29DC"/>
    <w:rsid w:val="003C4B53"/>
    <w:rsid w:val="003D1DCB"/>
    <w:rsid w:val="003F7791"/>
    <w:rsid w:val="00406FF1"/>
    <w:rsid w:val="00417343"/>
    <w:rsid w:val="00424DAD"/>
    <w:rsid w:val="00432D2A"/>
    <w:rsid w:val="0043312D"/>
    <w:rsid w:val="004429A5"/>
    <w:rsid w:val="0044515D"/>
    <w:rsid w:val="00452628"/>
    <w:rsid w:val="00462028"/>
    <w:rsid w:val="00464CAC"/>
    <w:rsid w:val="004900EE"/>
    <w:rsid w:val="00496FE6"/>
    <w:rsid w:val="004A6956"/>
    <w:rsid w:val="004B55BC"/>
    <w:rsid w:val="004B738F"/>
    <w:rsid w:val="004B7FD1"/>
    <w:rsid w:val="004C2A7B"/>
    <w:rsid w:val="004D60D2"/>
    <w:rsid w:val="004E395F"/>
    <w:rsid w:val="004E43C4"/>
    <w:rsid w:val="004E5E14"/>
    <w:rsid w:val="0050345C"/>
    <w:rsid w:val="00515926"/>
    <w:rsid w:val="00533138"/>
    <w:rsid w:val="005445A6"/>
    <w:rsid w:val="005517EC"/>
    <w:rsid w:val="0056055E"/>
    <w:rsid w:val="0057465C"/>
    <w:rsid w:val="00591776"/>
    <w:rsid w:val="005A5899"/>
    <w:rsid w:val="005B33ED"/>
    <w:rsid w:val="005C42DD"/>
    <w:rsid w:val="005E075A"/>
    <w:rsid w:val="005E356D"/>
    <w:rsid w:val="005F1946"/>
    <w:rsid w:val="00614495"/>
    <w:rsid w:val="0061461B"/>
    <w:rsid w:val="006249C6"/>
    <w:rsid w:val="0063069B"/>
    <w:rsid w:val="00640C3A"/>
    <w:rsid w:val="00656733"/>
    <w:rsid w:val="00657AA6"/>
    <w:rsid w:val="0069631D"/>
    <w:rsid w:val="006A645C"/>
    <w:rsid w:val="006B0701"/>
    <w:rsid w:val="006F46B0"/>
    <w:rsid w:val="006F7590"/>
    <w:rsid w:val="006F7FCE"/>
    <w:rsid w:val="007001E8"/>
    <w:rsid w:val="00702A0D"/>
    <w:rsid w:val="007116E4"/>
    <w:rsid w:val="007121DC"/>
    <w:rsid w:val="007121EF"/>
    <w:rsid w:val="007240CB"/>
    <w:rsid w:val="00735187"/>
    <w:rsid w:val="00740F66"/>
    <w:rsid w:val="0074449B"/>
    <w:rsid w:val="0076438D"/>
    <w:rsid w:val="00767184"/>
    <w:rsid w:val="007674A5"/>
    <w:rsid w:val="0078141C"/>
    <w:rsid w:val="00781B7E"/>
    <w:rsid w:val="007841A0"/>
    <w:rsid w:val="007A5F24"/>
    <w:rsid w:val="007A7BED"/>
    <w:rsid w:val="007B0C5C"/>
    <w:rsid w:val="007B568B"/>
    <w:rsid w:val="007B63AE"/>
    <w:rsid w:val="007C3F41"/>
    <w:rsid w:val="007D11B2"/>
    <w:rsid w:val="007D6FA5"/>
    <w:rsid w:val="00800B48"/>
    <w:rsid w:val="00801204"/>
    <w:rsid w:val="00822057"/>
    <w:rsid w:val="008501D5"/>
    <w:rsid w:val="008539C7"/>
    <w:rsid w:val="008617B6"/>
    <w:rsid w:val="0087084E"/>
    <w:rsid w:val="008A045E"/>
    <w:rsid w:val="008A383C"/>
    <w:rsid w:val="008A7B7D"/>
    <w:rsid w:val="008B7E29"/>
    <w:rsid w:val="008C4E3D"/>
    <w:rsid w:val="008C6C2C"/>
    <w:rsid w:val="008D5442"/>
    <w:rsid w:val="008E6FA9"/>
    <w:rsid w:val="008F0DD6"/>
    <w:rsid w:val="008F0F14"/>
    <w:rsid w:val="008F4FB7"/>
    <w:rsid w:val="009175E6"/>
    <w:rsid w:val="009413D5"/>
    <w:rsid w:val="00941A8E"/>
    <w:rsid w:val="009503F0"/>
    <w:rsid w:val="0097351A"/>
    <w:rsid w:val="0098111F"/>
    <w:rsid w:val="00985601"/>
    <w:rsid w:val="009A595E"/>
    <w:rsid w:val="009C4B27"/>
    <w:rsid w:val="009D34A5"/>
    <w:rsid w:val="009D61A5"/>
    <w:rsid w:val="009D7EEE"/>
    <w:rsid w:val="009E1FE2"/>
    <w:rsid w:val="009E3928"/>
    <w:rsid w:val="00A179A3"/>
    <w:rsid w:val="00A272EB"/>
    <w:rsid w:val="00A3084E"/>
    <w:rsid w:val="00A341A2"/>
    <w:rsid w:val="00A4133D"/>
    <w:rsid w:val="00A548C2"/>
    <w:rsid w:val="00A6335B"/>
    <w:rsid w:val="00A703A2"/>
    <w:rsid w:val="00A766D8"/>
    <w:rsid w:val="00A8499C"/>
    <w:rsid w:val="00A95195"/>
    <w:rsid w:val="00AA4502"/>
    <w:rsid w:val="00AA5F56"/>
    <w:rsid w:val="00AB2CFC"/>
    <w:rsid w:val="00AB51D6"/>
    <w:rsid w:val="00AB6C7A"/>
    <w:rsid w:val="00AC197A"/>
    <w:rsid w:val="00AC266D"/>
    <w:rsid w:val="00AE0AE9"/>
    <w:rsid w:val="00AE3F58"/>
    <w:rsid w:val="00AF72A7"/>
    <w:rsid w:val="00B0567B"/>
    <w:rsid w:val="00B1425F"/>
    <w:rsid w:val="00B169D4"/>
    <w:rsid w:val="00B242D6"/>
    <w:rsid w:val="00B244A1"/>
    <w:rsid w:val="00B33B22"/>
    <w:rsid w:val="00B42691"/>
    <w:rsid w:val="00B506F9"/>
    <w:rsid w:val="00B54852"/>
    <w:rsid w:val="00B57FFC"/>
    <w:rsid w:val="00B64FB5"/>
    <w:rsid w:val="00B84CE4"/>
    <w:rsid w:val="00B934EC"/>
    <w:rsid w:val="00B94215"/>
    <w:rsid w:val="00B96646"/>
    <w:rsid w:val="00BA1EF4"/>
    <w:rsid w:val="00BA5343"/>
    <w:rsid w:val="00BB4F53"/>
    <w:rsid w:val="00BC1105"/>
    <w:rsid w:val="00BD28D6"/>
    <w:rsid w:val="00BE7BAD"/>
    <w:rsid w:val="00BF083A"/>
    <w:rsid w:val="00BF0989"/>
    <w:rsid w:val="00BF2666"/>
    <w:rsid w:val="00BF5187"/>
    <w:rsid w:val="00BF5FE3"/>
    <w:rsid w:val="00C02AA6"/>
    <w:rsid w:val="00C1097E"/>
    <w:rsid w:val="00C137D2"/>
    <w:rsid w:val="00C22D04"/>
    <w:rsid w:val="00C35901"/>
    <w:rsid w:val="00C4273E"/>
    <w:rsid w:val="00C51902"/>
    <w:rsid w:val="00C5389F"/>
    <w:rsid w:val="00C53DE7"/>
    <w:rsid w:val="00C67C8C"/>
    <w:rsid w:val="00C8011D"/>
    <w:rsid w:val="00C929C2"/>
    <w:rsid w:val="00C96C86"/>
    <w:rsid w:val="00CA1362"/>
    <w:rsid w:val="00CD0C93"/>
    <w:rsid w:val="00CF132E"/>
    <w:rsid w:val="00CF258F"/>
    <w:rsid w:val="00D169F6"/>
    <w:rsid w:val="00D177C0"/>
    <w:rsid w:val="00D20C07"/>
    <w:rsid w:val="00D27A50"/>
    <w:rsid w:val="00D30685"/>
    <w:rsid w:val="00D46645"/>
    <w:rsid w:val="00D46FBE"/>
    <w:rsid w:val="00D57DCB"/>
    <w:rsid w:val="00D67CA4"/>
    <w:rsid w:val="00D858D7"/>
    <w:rsid w:val="00D9074B"/>
    <w:rsid w:val="00DA189B"/>
    <w:rsid w:val="00DB4C1E"/>
    <w:rsid w:val="00DD29A0"/>
    <w:rsid w:val="00DD39D2"/>
    <w:rsid w:val="00DD5B72"/>
    <w:rsid w:val="00DE0B17"/>
    <w:rsid w:val="00DF1190"/>
    <w:rsid w:val="00DF29D4"/>
    <w:rsid w:val="00E050F9"/>
    <w:rsid w:val="00E1437E"/>
    <w:rsid w:val="00E241DB"/>
    <w:rsid w:val="00E25761"/>
    <w:rsid w:val="00E3197A"/>
    <w:rsid w:val="00E367C2"/>
    <w:rsid w:val="00E46E69"/>
    <w:rsid w:val="00E47E25"/>
    <w:rsid w:val="00E52381"/>
    <w:rsid w:val="00E538A0"/>
    <w:rsid w:val="00E558BA"/>
    <w:rsid w:val="00E563FC"/>
    <w:rsid w:val="00E70825"/>
    <w:rsid w:val="00E9409E"/>
    <w:rsid w:val="00EA7BFB"/>
    <w:rsid w:val="00EB20D1"/>
    <w:rsid w:val="00EB28BC"/>
    <w:rsid w:val="00EC04B6"/>
    <w:rsid w:val="00EC1541"/>
    <w:rsid w:val="00ED2A1B"/>
    <w:rsid w:val="00ED5B82"/>
    <w:rsid w:val="00ED68C5"/>
    <w:rsid w:val="00EF4F43"/>
    <w:rsid w:val="00F12521"/>
    <w:rsid w:val="00F15DDD"/>
    <w:rsid w:val="00F2120F"/>
    <w:rsid w:val="00F25036"/>
    <w:rsid w:val="00F25439"/>
    <w:rsid w:val="00F3404F"/>
    <w:rsid w:val="00F44110"/>
    <w:rsid w:val="00F4504A"/>
    <w:rsid w:val="00F47A39"/>
    <w:rsid w:val="00F56266"/>
    <w:rsid w:val="00F604B4"/>
    <w:rsid w:val="00F61F5E"/>
    <w:rsid w:val="00F62D40"/>
    <w:rsid w:val="00F70B28"/>
    <w:rsid w:val="00F74978"/>
    <w:rsid w:val="00F77E05"/>
    <w:rsid w:val="00F806BF"/>
    <w:rsid w:val="00F85741"/>
    <w:rsid w:val="00F960BE"/>
    <w:rsid w:val="00FA2B39"/>
    <w:rsid w:val="00FA68B1"/>
    <w:rsid w:val="00FA79BA"/>
    <w:rsid w:val="00FC4D97"/>
    <w:rsid w:val="00FD1DD6"/>
    <w:rsid w:val="00FE1030"/>
    <w:rsid w:val="00FF4FDB"/>
    <w:rsid w:val="00FF7A05"/>
    <w:rsid w:val="057A25D6"/>
    <w:rsid w:val="092C0C3B"/>
    <w:rsid w:val="1044330B"/>
    <w:rsid w:val="13A752F2"/>
    <w:rsid w:val="145C362B"/>
    <w:rsid w:val="177B5067"/>
    <w:rsid w:val="17A3CFEE"/>
    <w:rsid w:val="17D93B8E"/>
    <w:rsid w:val="19B12681"/>
    <w:rsid w:val="1F1011F7"/>
    <w:rsid w:val="1FA29A28"/>
    <w:rsid w:val="210F4D6F"/>
    <w:rsid w:val="2E137473"/>
    <w:rsid w:val="3331C05E"/>
    <w:rsid w:val="36055DFB"/>
    <w:rsid w:val="361E8658"/>
    <w:rsid w:val="37A12E5C"/>
    <w:rsid w:val="3D818ACF"/>
    <w:rsid w:val="3E106FE0"/>
    <w:rsid w:val="40C626CC"/>
    <w:rsid w:val="41658C20"/>
    <w:rsid w:val="41F42542"/>
    <w:rsid w:val="43E4FF6C"/>
    <w:rsid w:val="43F55245"/>
    <w:rsid w:val="446C6CB3"/>
    <w:rsid w:val="49E528BD"/>
    <w:rsid w:val="4D7E863C"/>
    <w:rsid w:val="54119A02"/>
    <w:rsid w:val="54A9134D"/>
    <w:rsid w:val="588A9E6B"/>
    <w:rsid w:val="5B9E0D54"/>
    <w:rsid w:val="5F691C82"/>
    <w:rsid w:val="6342B5BF"/>
    <w:rsid w:val="67DA4C69"/>
    <w:rsid w:val="6AEA7E54"/>
    <w:rsid w:val="74A09699"/>
    <w:rsid w:val="7B280449"/>
    <w:rsid w:val="7E0753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C4B27"/>
    <w:pPr>
      <w:spacing w:after="120" w:line="285" w:lineRule="auto"/>
    </w:pPr>
    <w:rPr>
      <w:rFonts w:ascii="Calibri" w:hAnsi="Calibri" w:eastAsia="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62D40"/>
    <w:pPr>
      <w:keepNext/>
      <w:keepLines/>
      <w:pBdr>
        <w:bottom w:val="single" w:color="auto" w:sz="8" w:space="1"/>
      </w:pBdr>
      <w:spacing w:before="360" w:line="259" w:lineRule="auto"/>
      <w:outlineLvl w:val="0"/>
    </w:pPr>
    <w:rPr>
      <w:rFonts w:ascii="Marianne" w:hAnsi="Marianne" w:eastAsiaTheme="majorEastAsia"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A548C2"/>
    <w:pPr>
      <w:keepNext/>
      <w:keepLines/>
      <w:spacing w:before="360" w:line="259" w:lineRule="auto"/>
      <w:outlineLvl w:val="1"/>
    </w:pPr>
    <w:rPr>
      <w:rFonts w:ascii="Marianne" w:hAnsi="Marianne" w:eastAsiaTheme="majorEastAsia"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hAnsi="Marianne" w:eastAsiaTheme="majorEastAsia" w:cstheme="majorBidi"/>
      <w:color w:val="auto"/>
      <w:sz w:val="24"/>
      <w:szCs w:val="24"/>
    </w:rPr>
  </w:style>
  <w:style w:type="paragraph" w:styleId="Titre4">
    <w:name w:val="heading 4"/>
    <w:basedOn w:val="Normal"/>
    <w:next w:val="Normal"/>
    <w:link w:val="Titre4Car"/>
    <w:uiPriority w:val="9"/>
    <w:semiHidden/>
    <w:unhideWhenUsed/>
    <w:qFormat/>
    <w:rsid w:val="00985601"/>
    <w:pPr>
      <w:keepNext/>
      <w:keepLines/>
      <w:spacing w:before="40" w:after="0" w:line="240" w:lineRule="auto"/>
      <w:ind w:left="864" w:hanging="864"/>
      <w:jc w:val="both"/>
      <w:outlineLvl w:val="3"/>
    </w:pPr>
    <w:rPr>
      <w:rFonts w:asciiTheme="majorHAnsi" w:hAnsiTheme="majorHAnsi" w:eastAsiaTheme="majorEastAsia"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985601"/>
    <w:pPr>
      <w:keepNext/>
      <w:keepLines/>
      <w:spacing w:before="40" w:after="0" w:line="240" w:lineRule="auto"/>
      <w:ind w:left="1008" w:hanging="1008"/>
      <w:jc w:val="both"/>
      <w:outlineLvl w:val="4"/>
    </w:pPr>
    <w:rPr>
      <w:rFonts w:asciiTheme="majorHAnsi" w:hAnsiTheme="majorHAnsi" w:eastAsiaTheme="majorEastAsia"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985601"/>
    <w:pPr>
      <w:keepNext/>
      <w:keepLines/>
      <w:spacing w:before="40" w:after="0" w:line="240" w:lineRule="auto"/>
      <w:ind w:left="1152" w:hanging="1152"/>
      <w:jc w:val="both"/>
      <w:outlineLvl w:val="5"/>
    </w:pPr>
    <w:rPr>
      <w:rFonts w:asciiTheme="majorHAnsi" w:hAnsiTheme="majorHAnsi" w:eastAsiaTheme="majorEastAsia"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985601"/>
    <w:pPr>
      <w:keepNext/>
      <w:keepLines/>
      <w:spacing w:before="40" w:after="0" w:line="240" w:lineRule="auto"/>
      <w:ind w:left="1296" w:hanging="1296"/>
      <w:jc w:val="both"/>
      <w:outlineLvl w:val="6"/>
    </w:pPr>
    <w:rPr>
      <w:rFonts w:asciiTheme="majorHAnsi" w:hAnsiTheme="majorHAnsi" w:eastAsiaTheme="majorEastAsia"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985601"/>
    <w:pPr>
      <w:keepNext/>
      <w:keepLines/>
      <w:spacing w:before="40" w:after="0" w:line="240" w:lineRule="auto"/>
      <w:ind w:left="1440" w:hanging="1440"/>
      <w:jc w:val="both"/>
      <w:outlineLvl w:val="7"/>
    </w:pPr>
    <w:rPr>
      <w:rFonts w:asciiTheme="majorHAnsi" w:hAnsiTheme="majorHAnsi" w:eastAsiaTheme="majorEastAsia"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985601"/>
    <w:pPr>
      <w:keepNext/>
      <w:keepLines/>
      <w:spacing w:before="40" w:after="0" w:line="240" w:lineRule="auto"/>
      <w:ind w:left="1584" w:hanging="1584"/>
      <w:jc w:val="both"/>
      <w:outlineLvl w:val="8"/>
    </w:pPr>
    <w:rPr>
      <w:rFonts w:asciiTheme="majorHAnsi" w:hAnsiTheme="majorHAnsi" w:eastAsiaTheme="majorEastAsia" w:cstheme="majorBidi"/>
      <w:i/>
      <w:iCs/>
      <w:color w:val="272727" w:themeColor="text1" w:themeTint="D8"/>
      <w:sz w:val="21"/>
      <w:szCs w:val="21"/>
      <w14:ligatures w14:val="none"/>
      <w14:cntxtAlts w14:val="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9C4B27"/>
    <w:rPr>
      <w:rFonts w:ascii="Tahoma" w:hAnsi="Tahoma" w:eastAsia="Times New Roman"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styleId="En-tteCar" w:customStyle="1">
    <w:name w:val="En-tête Car"/>
    <w:basedOn w:val="Policepardfaut"/>
    <w:link w:val="En-tte"/>
    <w:uiPriority w:val="99"/>
    <w:rsid w:val="00355E54"/>
    <w:rPr>
      <w:rFonts w:ascii="Calibri" w:hAnsi="Calibri" w:eastAsia="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55E54"/>
    <w:rPr>
      <w:rFonts w:ascii="Calibri" w:hAnsi="Calibri" w:eastAsia="Times New Roman"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styleId="TITRECOUVERTURE" w:customStyle="1">
    <w:name w:val="TITRE COUVERTURE"/>
    <w:basedOn w:val="Normal"/>
    <w:link w:val="TITRECOUVERTURECar"/>
    <w:rsid w:val="00656733"/>
    <w:pPr>
      <w:spacing w:before="120" w:line="264" w:lineRule="auto"/>
      <w:contextualSpacing/>
    </w:pPr>
    <w:rPr>
      <w:rFonts w:ascii="Marianne" w:hAnsi="Marianne" w:eastAsiaTheme="minorHAnsi" w:cstheme="minorBidi"/>
      <w:b/>
      <w:bCs/>
      <w:color w:val="810F3F"/>
      <w:kern w:val="0"/>
      <w:sz w:val="72"/>
      <w:szCs w:val="72"/>
      <w:lang w:eastAsia="en-US"/>
      <w14:ligatures w14:val="none"/>
      <w14:cntxtAlts w14:val="0"/>
    </w:rPr>
  </w:style>
  <w:style w:type="character" w:styleId="TITRECOUVERTURECar" w:customStyle="1">
    <w:name w:val="TITRE COUVERTURE Car"/>
    <w:basedOn w:val="Policepardfaut"/>
    <w:link w:val="TITRECOUVERTURE"/>
    <w:rsid w:val="00656733"/>
    <w:rPr>
      <w:rFonts w:ascii="Marianne" w:hAnsi="Marianne"/>
      <w:b/>
      <w:bCs/>
      <w:color w:val="810F3F"/>
      <w:sz w:val="72"/>
      <w:szCs w:val="72"/>
    </w:rPr>
  </w:style>
  <w:style w:type="paragraph" w:styleId="CoverSous-titreDate" w:customStyle="1">
    <w:name w:val="Cover : Sous-titre/Date"/>
    <w:basedOn w:val="Normal"/>
    <w:link w:val="CoverSous-titreDateCar"/>
    <w:uiPriority w:val="87"/>
    <w:rsid w:val="007B63AE"/>
    <w:pPr>
      <w:spacing w:after="0" w:line="240" w:lineRule="auto"/>
      <w:ind w:left="454" w:right="1247"/>
      <w:contextualSpacing/>
    </w:pPr>
    <w:rPr>
      <w:rFonts w:ascii="Marianne" w:hAnsi="Marianne" w:eastAsiaTheme="minorHAnsi" w:cstheme="minorBidi"/>
      <w:b/>
      <w:bCs/>
      <w:color w:val="1D1D1B"/>
      <w:kern w:val="0"/>
      <w:sz w:val="40"/>
      <w:szCs w:val="40"/>
      <w:lang w:eastAsia="en-US"/>
      <w14:ligatures w14:val="none"/>
      <w14:cntxtAlts w14:val="0"/>
    </w:rPr>
  </w:style>
  <w:style w:type="character" w:styleId="CoverSous-titreDateCar" w:customStyle="1">
    <w:name w:val="Cover : Sous-titre/Date Car"/>
    <w:basedOn w:val="Policepardfaut"/>
    <w:link w:val="CoverSous-titreDate"/>
    <w:uiPriority w:val="87"/>
    <w:rsid w:val="007B63AE"/>
    <w:rPr>
      <w:rFonts w:ascii="Marianne" w:hAnsi="Marianne"/>
      <w:b/>
      <w:bCs/>
      <w:color w:val="1D1D1B"/>
      <w:sz w:val="40"/>
      <w:szCs w:val="40"/>
    </w:rPr>
  </w:style>
  <w:style w:type="character" w:styleId="Titre1Car" w:customStyle="1">
    <w:name w:val="Titre 1 Car"/>
    <w:basedOn w:val="Policepardfaut"/>
    <w:link w:val="Titre1"/>
    <w:uiPriority w:val="9"/>
    <w:rsid w:val="00F62D40"/>
    <w:rPr>
      <w:rFonts w:ascii="Marianne" w:hAnsi="Marianne" w:eastAsiaTheme="majorEastAsia" w:cstheme="majorBidi"/>
      <w:color w:val="000000" w:themeColor="text1"/>
      <w:sz w:val="32"/>
      <w:szCs w:val="32"/>
    </w:rPr>
  </w:style>
  <w:style w:type="character" w:styleId="Titre2Car" w:customStyle="1">
    <w:name w:val="Titre 2 Car"/>
    <w:basedOn w:val="Policepardfaut"/>
    <w:link w:val="Titre2"/>
    <w:uiPriority w:val="9"/>
    <w:rsid w:val="00A548C2"/>
    <w:rPr>
      <w:rFonts w:ascii="Marianne" w:hAnsi="Marianne" w:eastAsiaTheme="majorEastAsia"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334AF6"/>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334AF6"/>
    <w:pPr>
      <w:tabs>
        <w:tab w:val="left" w:pos="88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Consigne" w:customStyle="1">
    <w:name w:val="Consigne"/>
    <w:basedOn w:val="Normal"/>
    <w:next w:val="Normal"/>
    <w:rsid w:val="00011A9B"/>
    <w:pPr>
      <w:spacing w:after="0" w:line="240" w:lineRule="auto"/>
      <w:ind w:left="284"/>
    </w:pPr>
    <w:rPr>
      <w:rFonts w:ascii="Arial" w:hAnsi="Arial" w:cs="Arial"/>
      <w:i/>
    </w:rPr>
  </w:style>
  <w:style w:type="character" w:styleId="Titre3Car" w:customStyle="1">
    <w:name w:val="Titre 3 Car"/>
    <w:basedOn w:val="Policepardfaut"/>
    <w:link w:val="Titre3"/>
    <w:uiPriority w:val="9"/>
    <w:rsid w:val="00F62D40"/>
    <w:rPr>
      <w:rFonts w:ascii="Marianne" w:hAnsi="Marianne" w:eastAsiaTheme="majorEastAsia"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styleId="CommentaireCar" w:customStyle="1">
    <w:name w:val="Commentaire Car"/>
    <w:basedOn w:val="Policepardfaut"/>
    <w:link w:val="Commentaire"/>
    <w:rsid w:val="009175E6"/>
    <w:rPr>
      <w:rFonts w:ascii="Calibri" w:hAnsi="Calibri" w:eastAsia="Times New Roman"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styleId="ObjetducommentaireCar" w:customStyle="1">
    <w:name w:val="Objet du commentaire Car"/>
    <w:basedOn w:val="CommentaireCar"/>
    <w:link w:val="Objetducommentaire"/>
    <w:uiPriority w:val="99"/>
    <w:semiHidden/>
    <w:rsid w:val="009175E6"/>
    <w:rPr>
      <w:rFonts w:ascii="Calibri" w:hAnsi="Calibri" w:eastAsia="Times New Roman" w:cs="Times New Roman"/>
      <w:b/>
      <w:bCs/>
      <w:color w:val="000000"/>
      <w:kern w:val="28"/>
      <w:sz w:val="20"/>
      <w:szCs w:val="20"/>
      <w:lang w:eastAsia="fr-FR"/>
      <w14:ligatures w14:val="standard"/>
      <w14:cntxtAlts/>
    </w:rPr>
  </w:style>
  <w:style w:type="paragraph" w:styleId="TITREPRINCIPAL1repage" w:customStyle="1">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styleId="SOUS-TITREPRINCIPAL1repage" w:customStyle="1">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styleId="TITREPRINCIPAL1repageCar" w:customStyle="1">
    <w:name w:val="TITRE PRINCIPAL (1re page) Car"/>
    <w:basedOn w:val="Policepardfaut"/>
    <w:link w:val="TITREPRINCIPAL1repage"/>
    <w:rsid w:val="00A95195"/>
    <w:rPr>
      <w:rFonts w:ascii="Marianne" w:hAnsi="Marianne" w:eastAsia="Times New Roman" w:cs="Arial"/>
      <w:b/>
      <w:bCs/>
      <w:kern w:val="28"/>
      <w:sz w:val="36"/>
      <w:szCs w:val="36"/>
      <w:lang w:eastAsia="fr-FR"/>
      <w14:ligatures w14:val="standard"/>
      <w14:cntxtAlts/>
    </w:rPr>
  </w:style>
  <w:style w:type="character" w:styleId="SOUS-TITREPRINCIPAL1repageCar" w:customStyle="1">
    <w:name w:val="SOUS-TITRE PRINCIPAL (1re page) Car"/>
    <w:basedOn w:val="Policepardfaut"/>
    <w:link w:val="SOUS-TITREPRINCIPAL1repage"/>
    <w:rsid w:val="00A95195"/>
    <w:rPr>
      <w:rFonts w:ascii="Marianne" w:hAnsi="Marianne" w:eastAsia="Times New Roman" w:cs="Arial"/>
      <w:kern w:val="28"/>
      <w:sz w:val="36"/>
      <w:szCs w:val="36"/>
      <w:lang w:eastAsia="fr-FR"/>
      <w14:ligatures w14:val="standard"/>
      <w14:cntxtAlts/>
    </w:rPr>
  </w:style>
  <w:style w:type="paragraph" w:styleId="Pucenoir" w:customStyle="1">
    <w:name w:val="Puce noir"/>
    <w:basedOn w:val="Paragraphedeliste"/>
    <w:link w:val="PucenoirCar"/>
    <w:qFormat/>
    <w:rsid w:val="00A95195"/>
    <w:pPr>
      <w:numPr>
        <w:numId w:val="2"/>
      </w:numPr>
      <w:spacing w:after="160" w:line="259" w:lineRule="auto"/>
    </w:pPr>
    <w:rPr>
      <w:rFonts w:ascii="Marianne Light" w:hAnsi="Marianne Light" w:eastAsiaTheme="minorHAnsi" w:cstheme="minorBidi"/>
      <w:color w:val="auto"/>
      <w:kern w:val="0"/>
      <w:sz w:val="18"/>
      <w:szCs w:val="18"/>
      <w14:ligatures w14:val="none"/>
      <w14:cntxtAlts w14:val="0"/>
    </w:rPr>
  </w:style>
  <w:style w:type="character" w:styleId="PucenoirCar" w:customStyle="1">
    <w:name w:val="Puce noir Car"/>
    <w:basedOn w:val="Policepardfaut"/>
    <w:link w:val="Pucenoir"/>
    <w:rsid w:val="00A95195"/>
    <w:rPr>
      <w:rFonts w:ascii="Marianne Light" w:hAnsi="Marianne Light"/>
      <w:sz w:val="18"/>
      <w:szCs w:val="18"/>
      <w:lang w:eastAsia="fr-FR"/>
    </w:rPr>
  </w:style>
  <w:style w:type="paragraph" w:styleId="TexteCourant" w:customStyle="1">
    <w:name w:val="Texte Courant"/>
    <w:basedOn w:val="Normal"/>
    <w:link w:val="TexteCourantCar"/>
    <w:qFormat/>
    <w:rsid w:val="00A95195"/>
    <w:pPr>
      <w:jc w:val="both"/>
    </w:pPr>
    <w:rPr>
      <w:rFonts w:ascii="Marianne Light" w:hAnsi="Marianne Light" w:cs="Arial"/>
      <w:sz w:val="18"/>
    </w:rPr>
  </w:style>
  <w:style w:type="character" w:styleId="TexteCourantCar" w:customStyle="1">
    <w:name w:val="Texte Courant Car"/>
    <w:basedOn w:val="Policepardfaut"/>
    <w:link w:val="TexteCourant"/>
    <w:rsid w:val="00A95195"/>
    <w:rPr>
      <w:rFonts w:ascii="Marianne Light" w:hAnsi="Marianne Light" w:eastAsia="Times New Roman" w:cs="Arial"/>
      <w:color w:val="000000"/>
      <w:kern w:val="28"/>
      <w:sz w:val="18"/>
      <w:szCs w:val="20"/>
      <w:lang w:eastAsia="fr-FR"/>
      <w14:ligatures w14:val="standard"/>
      <w14:cntxtAlts/>
    </w:rPr>
  </w:style>
  <w:style w:type="paragraph" w:styleId="Pucerond" w:customStyle="1">
    <w:name w:val="Puce rond"/>
    <w:basedOn w:val="Paragraphedeliste"/>
    <w:link w:val="PucerondCar"/>
    <w:qFormat/>
    <w:rsid w:val="00A95195"/>
    <w:pPr>
      <w:numPr>
        <w:ilvl w:val="1"/>
        <w:numId w:val="3"/>
      </w:numPr>
      <w:spacing w:after="60" w:line="259" w:lineRule="auto"/>
      <w:ind w:left="1434" w:hanging="357"/>
    </w:pPr>
    <w:rPr>
      <w:rFonts w:ascii="Marianne Light" w:hAnsi="Marianne Light" w:eastAsiaTheme="minorHAnsi" w:cstheme="minorBidi"/>
      <w:color w:val="auto"/>
      <w:kern w:val="0"/>
      <w:sz w:val="18"/>
      <w:szCs w:val="18"/>
      <w14:ligatures w14:val="none"/>
      <w14:cntxtAlts w14:val="0"/>
    </w:rPr>
  </w:style>
  <w:style w:type="character" w:styleId="PucerondCar" w:customStyle="1">
    <w:name w:val="Puce rond Car"/>
    <w:basedOn w:val="Policepardfaut"/>
    <w:link w:val="Pucerond"/>
    <w:rsid w:val="00A95195"/>
    <w:rPr>
      <w:rFonts w:ascii="Marianne Light" w:hAnsi="Marianne Light"/>
      <w:sz w:val="18"/>
      <w:szCs w:val="18"/>
      <w:lang w:eastAsia="fr-FR"/>
    </w:rPr>
  </w:style>
  <w:style w:type="paragraph" w:styleId="Texteexerguesurligngris" w:customStyle="1">
    <w:name w:val="Texte exergue surligné gris"/>
    <w:basedOn w:val="Normal"/>
    <w:link w:val="TexteexerguesurligngrisCar"/>
    <w:qFormat/>
    <w:rsid w:val="00A95195"/>
    <w:pPr>
      <w:spacing w:line="286" w:lineRule="auto"/>
      <w:contextualSpacing/>
    </w:pPr>
    <w:rPr>
      <w:rFonts w:ascii="Marianne Light" w:hAnsi="Marianne Light" w:eastAsia="Calibri" w:cs="Arial"/>
      <w:sz w:val="18"/>
      <w:lang w:eastAsia="en-US"/>
    </w:rPr>
  </w:style>
  <w:style w:type="paragraph" w:styleId="Texteencadr" w:customStyle="1">
    <w:name w:val="Texte encadré"/>
    <w:basedOn w:val="Normal"/>
    <w:link w:val="TexteencadrCar"/>
    <w:qFormat/>
    <w:rsid w:val="00A95195"/>
    <w:pPr>
      <w:pBdr>
        <w:top w:val="single" w:color="auto" w:sz="4" w:space="1"/>
        <w:left w:val="single" w:color="auto" w:sz="4" w:space="4"/>
        <w:bottom w:val="single" w:color="auto" w:sz="4" w:space="1"/>
        <w:right w:val="single" w:color="auto" w:sz="4" w:space="4"/>
      </w:pBdr>
      <w:jc w:val="both"/>
    </w:pPr>
    <w:rPr>
      <w:rFonts w:ascii="Marianne Light" w:hAnsi="Marianne Light" w:cs="Arial"/>
      <w:i/>
      <w:sz w:val="18"/>
    </w:rPr>
  </w:style>
  <w:style w:type="character" w:styleId="TexteexerguesurligngrisCar" w:customStyle="1">
    <w:name w:val="Texte exergue surligné gris Car"/>
    <w:basedOn w:val="Policepardfaut"/>
    <w:link w:val="Texteexerguesurligngris"/>
    <w:rsid w:val="00A95195"/>
    <w:rPr>
      <w:rFonts w:ascii="Marianne Light" w:hAnsi="Marianne Light" w:eastAsia="Calibri" w:cs="Arial"/>
      <w:color w:val="000000"/>
      <w:kern w:val="28"/>
      <w:sz w:val="18"/>
      <w:szCs w:val="20"/>
      <w14:ligatures w14:val="standard"/>
      <w14:cntxtAlts/>
    </w:rPr>
  </w:style>
  <w:style w:type="character" w:styleId="TexteencadrCar" w:customStyle="1">
    <w:name w:val="Texte encadré Car"/>
    <w:basedOn w:val="Policepardfaut"/>
    <w:link w:val="Texteencadr"/>
    <w:rsid w:val="00A95195"/>
    <w:rPr>
      <w:rFonts w:ascii="Marianne Light" w:hAnsi="Marianne Light" w:eastAsia="Times New Roman" w:cs="Arial"/>
      <w:i/>
      <w:color w:val="000000"/>
      <w:kern w:val="28"/>
      <w:sz w:val="18"/>
      <w:szCs w:val="20"/>
      <w:lang w:eastAsia="fr-FR"/>
      <w14:ligatures w14:val="standard"/>
      <w14:cntxtAlts/>
    </w:rPr>
  </w:style>
  <w:style w:type="paragraph" w:styleId="TexteExerguesPUCE" w:customStyle="1">
    <w:name w:val="Texte Exergues + PUCE"/>
    <w:basedOn w:val="Texteexerguesurligngris"/>
    <w:link w:val="TexteExerguesPUCECar"/>
    <w:qFormat/>
    <w:rsid w:val="00A95195"/>
    <w:pPr>
      <w:numPr>
        <w:numId w:val="4"/>
      </w:numPr>
    </w:pPr>
  </w:style>
  <w:style w:type="paragraph" w:styleId="TM3">
    <w:name w:val="toc 3"/>
    <w:basedOn w:val="Normal"/>
    <w:next w:val="Normal"/>
    <w:autoRedefine/>
    <w:uiPriority w:val="39"/>
    <w:unhideWhenUsed/>
    <w:rsid w:val="0010603A"/>
    <w:pPr>
      <w:spacing w:after="100" w:line="259" w:lineRule="auto"/>
      <w:ind w:left="442"/>
    </w:pPr>
    <w:rPr>
      <w:rFonts w:ascii="Marianne Light" w:hAnsi="Marianne Light" w:eastAsiaTheme="minorEastAsia"/>
      <w:color w:val="auto"/>
      <w:kern w:val="0"/>
      <w:szCs w:val="22"/>
      <w14:ligatures w14:val="none"/>
      <w14:cntxtAlts w14:val="0"/>
    </w:rPr>
  </w:style>
  <w:style w:type="character" w:styleId="TexteExerguesPUCECar" w:customStyle="1">
    <w:name w:val="Texte Exergues + PUCE Car"/>
    <w:basedOn w:val="TexteexerguesurligngrisCar"/>
    <w:link w:val="TexteExerguesPUCE"/>
    <w:rsid w:val="00A95195"/>
    <w:rPr>
      <w:rFonts w:ascii="Marianne Light" w:hAnsi="Marianne Light" w:eastAsia="Calibri"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styleId="NotedebasdepageCar" w:customStyle="1">
    <w:name w:val="Note de bas de page Car"/>
    <w:aliases w:val="Schriftart: 9 pt Car,Schriftart: 10 pt Car,Schriftart: 8 pt Car,Note de bas de page Car1 Car"/>
    <w:basedOn w:val="Policepardfaut"/>
    <w:link w:val="Notedebasdepage"/>
    <w:uiPriority w:val="99"/>
    <w:rsid w:val="00DB4C1E"/>
    <w:rPr>
      <w:rFonts w:ascii="Arial" w:hAnsi="Arial" w:eastAsia="Times New Roman"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styleId="ParagraphedelisteCar" w:customStyle="1">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hAnsi="Calibri" w:eastAsia="Times New Roman" w:cs="Times New Roman"/>
      <w:color w:val="000000"/>
      <w:kern w:val="28"/>
      <w:sz w:val="20"/>
      <w:szCs w:val="20"/>
      <w:lang w:eastAsia="fr-FR"/>
      <w14:ligatures w14:val="standard"/>
      <w14:cntxtAlts/>
    </w:rPr>
  </w:style>
  <w:style w:type="paragraph" w:styleId="Paragraphedeliste1" w:customStyl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styleId="Corpsdetexte3Car" w:customStyle="1">
    <w:name w:val="Corps de texte 3 Car"/>
    <w:basedOn w:val="Policepardfaut"/>
    <w:link w:val="Corpsdetexte3"/>
    <w:rsid w:val="00E52381"/>
    <w:rPr>
      <w:rFonts w:ascii="Times New Roman" w:hAnsi="Times New Roman" w:eastAsia="Times New Roman" w:cs="Times New Roman"/>
      <w:sz w:val="16"/>
      <w:szCs w:val="16"/>
      <w:lang w:eastAsia="fr-FR"/>
    </w:rPr>
  </w:style>
  <w:style w:type="character" w:styleId="Titre4Car" w:customStyle="1">
    <w:name w:val="Titre 4 Car"/>
    <w:basedOn w:val="Policepardfaut"/>
    <w:link w:val="Titre4"/>
    <w:uiPriority w:val="9"/>
    <w:semiHidden/>
    <w:rsid w:val="00985601"/>
    <w:rPr>
      <w:rFonts w:asciiTheme="majorHAnsi" w:hAnsiTheme="majorHAnsi" w:eastAsiaTheme="majorEastAsia" w:cstheme="majorBidi"/>
      <w:i/>
      <w:iCs/>
      <w:color w:val="365F91" w:themeColor="accent1" w:themeShade="BF"/>
      <w:kern w:val="28"/>
      <w:szCs w:val="20"/>
      <w:lang w:eastAsia="fr-FR"/>
    </w:rPr>
  </w:style>
  <w:style w:type="character" w:styleId="Titre5Car" w:customStyle="1">
    <w:name w:val="Titre 5 Car"/>
    <w:basedOn w:val="Policepardfaut"/>
    <w:link w:val="Titre5"/>
    <w:uiPriority w:val="9"/>
    <w:semiHidden/>
    <w:rsid w:val="00985601"/>
    <w:rPr>
      <w:rFonts w:asciiTheme="majorHAnsi" w:hAnsiTheme="majorHAnsi" w:eastAsiaTheme="majorEastAsia" w:cstheme="majorBidi"/>
      <w:color w:val="365F91" w:themeColor="accent1" w:themeShade="BF"/>
      <w:kern w:val="28"/>
      <w:szCs w:val="20"/>
      <w:lang w:eastAsia="fr-FR"/>
    </w:rPr>
  </w:style>
  <w:style w:type="character" w:styleId="Titre6Car" w:customStyle="1">
    <w:name w:val="Titre 6 Car"/>
    <w:basedOn w:val="Policepardfaut"/>
    <w:link w:val="Titre6"/>
    <w:uiPriority w:val="9"/>
    <w:semiHidden/>
    <w:rsid w:val="00985601"/>
    <w:rPr>
      <w:rFonts w:asciiTheme="majorHAnsi" w:hAnsiTheme="majorHAnsi" w:eastAsiaTheme="majorEastAsia" w:cstheme="majorBidi"/>
      <w:color w:val="243F60" w:themeColor="accent1" w:themeShade="7F"/>
      <w:kern w:val="28"/>
      <w:szCs w:val="20"/>
      <w:lang w:eastAsia="fr-FR"/>
    </w:rPr>
  </w:style>
  <w:style w:type="character" w:styleId="Titre7Car" w:customStyle="1">
    <w:name w:val="Titre 7 Car"/>
    <w:basedOn w:val="Policepardfaut"/>
    <w:link w:val="Titre7"/>
    <w:uiPriority w:val="9"/>
    <w:semiHidden/>
    <w:rsid w:val="00985601"/>
    <w:rPr>
      <w:rFonts w:asciiTheme="majorHAnsi" w:hAnsiTheme="majorHAnsi" w:eastAsiaTheme="majorEastAsia" w:cstheme="majorBidi"/>
      <w:i/>
      <w:iCs/>
      <w:color w:val="243F60" w:themeColor="accent1" w:themeShade="7F"/>
      <w:kern w:val="28"/>
      <w:szCs w:val="20"/>
      <w:lang w:eastAsia="fr-FR"/>
    </w:rPr>
  </w:style>
  <w:style w:type="character" w:styleId="Titre8Car" w:customStyle="1">
    <w:name w:val="Titre 8 Car"/>
    <w:basedOn w:val="Policepardfaut"/>
    <w:link w:val="Titre8"/>
    <w:uiPriority w:val="9"/>
    <w:semiHidden/>
    <w:rsid w:val="00985601"/>
    <w:rPr>
      <w:rFonts w:asciiTheme="majorHAnsi" w:hAnsiTheme="majorHAnsi" w:eastAsiaTheme="majorEastAsia" w:cstheme="majorBidi"/>
      <w:color w:val="272727" w:themeColor="text1" w:themeTint="D8"/>
      <w:kern w:val="28"/>
      <w:sz w:val="21"/>
      <w:szCs w:val="21"/>
      <w:lang w:eastAsia="fr-FR"/>
    </w:rPr>
  </w:style>
  <w:style w:type="character" w:styleId="Titre9Car" w:customStyle="1">
    <w:name w:val="Titre 9 Car"/>
    <w:basedOn w:val="Policepardfaut"/>
    <w:link w:val="Titre9"/>
    <w:uiPriority w:val="9"/>
    <w:semiHidden/>
    <w:rsid w:val="00985601"/>
    <w:rPr>
      <w:rFonts w:asciiTheme="majorHAnsi" w:hAnsiTheme="majorHAnsi" w:eastAsiaTheme="majorEastAsia" w:cstheme="majorBidi"/>
      <w:i/>
      <w:iCs/>
      <w:color w:val="272727" w:themeColor="text1" w:themeTint="D8"/>
      <w:kern w:val="28"/>
      <w:sz w:val="21"/>
      <w:szCs w:val="21"/>
      <w:lang w:eastAsia="fr-FR"/>
    </w:rPr>
  </w:style>
  <w:style w:type="paragraph" w:styleId="notedebasdepage0" w:customStyle="1">
    <w:name w:val="note de bas de page"/>
    <w:basedOn w:val="Notedebasdepage"/>
    <w:link w:val="notedebasdepageCar0"/>
    <w:qFormat/>
    <w:rsid w:val="00A548C2"/>
    <w:pPr>
      <w:ind w:left="142" w:hanging="142"/>
    </w:pPr>
    <w:rPr>
      <w:rFonts w:ascii="Marianne Light" w:hAnsi="Marianne Light"/>
      <w:sz w:val="14"/>
    </w:rPr>
  </w:style>
  <w:style w:type="character" w:styleId="notedebasdepageCar0" w:customStyle="1">
    <w:name w:val="note de bas de page Car"/>
    <w:basedOn w:val="NotedebasdepageCar"/>
    <w:link w:val="notedebasdepage0"/>
    <w:rsid w:val="00A548C2"/>
    <w:rPr>
      <w:rFonts w:ascii="Marianne Light" w:hAnsi="Marianne Light" w:eastAsia="Times New Roman" w:cs="Arial"/>
      <w:kern w:val="28"/>
      <w:sz w:val="14"/>
      <w:szCs w:val="20"/>
      <w:lang w:eastAsia="fr-FR"/>
    </w:rPr>
  </w:style>
  <w:style w:type="character" w:styleId="Mentionnonrsolue1" w:customStyle="1">
    <w:name w:val="Mention non résolue1"/>
    <w:basedOn w:val="Policepardfaut"/>
    <w:uiPriority w:val="99"/>
    <w:semiHidden/>
    <w:unhideWhenUsed/>
    <w:rsid w:val="00E70825"/>
    <w:rPr>
      <w:color w:val="605E5C"/>
      <w:shd w:val="clear" w:color="auto" w:fill="E1DFDD"/>
    </w:rPr>
  </w:style>
  <w:style w:type="paragraph" w:styleId="soustitre2" w:customStyle="1">
    <w:name w:val="sous titre 2"/>
    <w:basedOn w:val="Titre1"/>
    <w:link w:val="soustitre2Car"/>
    <w:qFormat/>
    <w:rsid w:val="008A7B7D"/>
    <w:pPr>
      <w:pBdr>
        <w:bottom w:val="none" w:color="auto" w:sz="0" w:space="0"/>
      </w:pBdr>
      <w:spacing w:before="240"/>
      <w:ind w:left="624" w:hanging="454"/>
    </w:pPr>
    <w:rPr>
      <w:kern w:val="28"/>
      <w:sz w:val="26"/>
      <w:lang w:eastAsia="fr-FR"/>
      <w14:ligatures w14:val="standard"/>
      <w14:cntxtAlts/>
    </w:rPr>
  </w:style>
  <w:style w:type="character" w:styleId="soustitre2Car" w:customStyle="1">
    <w:name w:val="sous titre 2 Car"/>
    <w:basedOn w:val="Titre1Car"/>
    <w:link w:val="soustitre2"/>
    <w:rsid w:val="008A7B7D"/>
    <w:rPr>
      <w:rFonts w:ascii="Marianne" w:hAnsi="Marianne" w:eastAsiaTheme="majorEastAsia" w:cstheme="majorBidi"/>
      <w:color w:val="000000" w:themeColor="text1"/>
      <w:kern w:val="28"/>
      <w:sz w:val="26"/>
      <w:szCs w:val="32"/>
      <w:lang w:eastAsia="fr-FR"/>
      <w14:ligatures w14:val="standard"/>
      <w14:cntxtAlts/>
    </w:rPr>
  </w:style>
  <w:style w:type="paragraph" w:styleId="Style2" w:customStyle="1">
    <w:name w:val="Style2"/>
    <w:basedOn w:val="Paragraphedeliste"/>
    <w:link w:val="Style2Car"/>
    <w:qFormat/>
    <w:rsid w:val="005B33ED"/>
    <w:pPr>
      <w:spacing w:after="0" w:line="240" w:lineRule="auto"/>
      <w:ind w:left="1146" w:hanging="720"/>
      <w:jc w:val="both"/>
    </w:pPr>
    <w:rPr>
      <w:rFonts w:ascii="Arial" w:hAnsi="Arial" w:eastAsia="Calibri" w:cs="Arial"/>
      <w:b/>
      <w:color w:val="auto"/>
      <w:kern w:val="0"/>
      <w:sz w:val="24"/>
      <w:szCs w:val="24"/>
      <w14:ligatures w14:val="none"/>
      <w14:cntxtAlts w14:val="0"/>
    </w:rPr>
  </w:style>
  <w:style w:type="character" w:styleId="Style2Car" w:customStyle="1">
    <w:name w:val="Style2 Car"/>
    <w:link w:val="Style2"/>
    <w:rsid w:val="005B33ED"/>
    <w:rPr>
      <w:rFonts w:ascii="Arial" w:hAnsi="Arial" w:eastAsia="Calibri" w:cs="Arial"/>
      <w:b/>
      <w:sz w:val="24"/>
      <w:szCs w:val="24"/>
      <w:lang w:eastAsia="fr-FR"/>
    </w:rPr>
  </w:style>
  <w:style w:type="paragraph" w:styleId="Rvision">
    <w:name w:val="Revision"/>
    <w:hidden/>
    <w:uiPriority w:val="99"/>
    <w:semiHidden/>
    <w:rsid w:val="009D34A5"/>
    <w:pPr>
      <w:spacing w:after="0" w:line="240" w:lineRule="auto"/>
    </w:pPr>
    <w:rPr>
      <w:rFonts w:ascii="Calibri" w:hAnsi="Calibri" w:eastAsia="Times New Roman"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B244A1"/>
    <w:rPr>
      <w:color w:val="605E5C"/>
      <w:shd w:val="clear" w:color="auto" w:fill="E1DFDD"/>
    </w:rPr>
  </w:style>
  <w:style w:type="paragraph" w:styleId="paragraph" w:customStyle="1">
    <w:name w:val="paragraph"/>
    <w:basedOn w:val="Normal"/>
    <w:rsid w:val="00230FAF"/>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normaltextrun" w:customStyle="1">
    <w:name w:val="normaltextrun"/>
    <w:basedOn w:val="Policepardfaut"/>
    <w:rsid w:val="00230FAF"/>
  </w:style>
  <w:style w:type="character" w:styleId="eop" w:customStyle="1">
    <w:name w:val="eop"/>
    <w:basedOn w:val="Policepardfaut"/>
    <w:rsid w:val="00230FAF"/>
  </w:style>
  <w:style w:type="character" w:styleId="superscript" w:customStyle="1">
    <w:name w:val="superscript"/>
    <w:basedOn w:val="Policepardfaut"/>
    <w:rsid w:val="00BF5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0078">
      <w:bodyDiv w:val="1"/>
      <w:marLeft w:val="0"/>
      <w:marRight w:val="0"/>
      <w:marTop w:val="0"/>
      <w:marBottom w:val="0"/>
      <w:divBdr>
        <w:top w:val="none" w:sz="0" w:space="0" w:color="auto"/>
        <w:left w:val="none" w:sz="0" w:space="0" w:color="auto"/>
        <w:bottom w:val="none" w:sz="0" w:space="0" w:color="auto"/>
        <w:right w:val="none" w:sz="0" w:space="0" w:color="auto"/>
      </w:divBdr>
    </w:div>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36540538">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57077155">
      <w:bodyDiv w:val="1"/>
      <w:marLeft w:val="0"/>
      <w:marRight w:val="0"/>
      <w:marTop w:val="0"/>
      <w:marBottom w:val="0"/>
      <w:divBdr>
        <w:top w:val="none" w:sz="0" w:space="0" w:color="auto"/>
        <w:left w:val="none" w:sz="0" w:space="0" w:color="auto"/>
        <w:bottom w:val="none" w:sz="0" w:space="0" w:color="auto"/>
        <w:right w:val="none" w:sz="0" w:space="0" w:color="auto"/>
      </w:divBdr>
    </w:div>
    <w:div w:id="700860863">
      <w:bodyDiv w:val="1"/>
      <w:marLeft w:val="0"/>
      <w:marRight w:val="0"/>
      <w:marTop w:val="0"/>
      <w:marBottom w:val="0"/>
      <w:divBdr>
        <w:top w:val="none" w:sz="0" w:space="0" w:color="auto"/>
        <w:left w:val="none" w:sz="0" w:space="0" w:color="auto"/>
        <w:bottom w:val="none" w:sz="0" w:space="0" w:color="auto"/>
        <w:right w:val="none" w:sz="0" w:space="0" w:color="auto"/>
      </w:divBdr>
    </w:div>
    <w:div w:id="709232748">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953243513">
      <w:bodyDiv w:val="1"/>
      <w:marLeft w:val="0"/>
      <w:marRight w:val="0"/>
      <w:marTop w:val="0"/>
      <w:marBottom w:val="0"/>
      <w:divBdr>
        <w:top w:val="none" w:sz="0" w:space="0" w:color="auto"/>
        <w:left w:val="none" w:sz="0" w:space="0" w:color="auto"/>
        <w:bottom w:val="none" w:sz="0" w:space="0" w:color="auto"/>
        <w:right w:val="none" w:sz="0" w:space="0" w:color="auto"/>
      </w:divBdr>
    </w:div>
    <w:div w:id="18477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header" Target="header2.xml" Id="rId15" /><Relationship Type="http://schemas.microsoft.com/office/2011/relationships/commentsExtended" Target="commentsExtended.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plateforme-geothermie.brgm.fr/fr/page/plateforme-digitale-dimensionnement" TargetMode="External"/><Relationship Id="rId2" Type="http://schemas.openxmlformats.org/officeDocument/2006/relationships/hyperlink" Target="https://agirpourlatransition.ademe.fr/entreprises/aides-financieres/2024/installations-production-chaleur-froid-a-partir-geothermie-surface" TargetMode="External"/><Relationship Id="rId1" Type="http://schemas.openxmlformats.org/officeDocument/2006/relationships/hyperlink" Target="https://agirpourlatransition.ademe.fr/entreprises/aides-financieres/2024/installations-production-chaleur-froid-a-partir-geothermie-surfa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D6BE-76D8-40A0-BA95-FFDBCB6B688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Titre du document | 2 |</dc:title>
  <dc:creator>audrey</dc:creator>
  <lastModifiedBy>CARDONA MAESTRO Astrid</lastModifiedBy>
  <revision>21</revision>
  <dcterms:created xsi:type="dcterms:W3CDTF">2023-11-15T15:23:00.0000000Z</dcterms:created>
  <dcterms:modified xsi:type="dcterms:W3CDTF">2024-01-10T08:03:27.4436248Z</dcterms:modified>
</coreProperties>
</file>