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6885C8E0" w:rsidR="0010603A" w:rsidRDefault="007F3814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982735" wp14:editId="3846922F">
                <wp:simplePos x="0" y="0"/>
                <wp:positionH relativeFrom="margin">
                  <wp:posOffset>185420</wp:posOffset>
                </wp:positionH>
                <wp:positionV relativeFrom="paragraph">
                  <wp:posOffset>1118870</wp:posOffset>
                </wp:positionV>
                <wp:extent cx="6184900" cy="952500"/>
                <wp:effectExtent l="0" t="0" r="635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95250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5C63E20A" w:rsidR="008151D4" w:rsidRDefault="008151D4" w:rsidP="007F3814">
                            <w:pPr>
                              <w:pStyle w:val="TITREPRINCIPAL1repage"/>
                              <w:spacing w:line="240" w:lineRule="auto"/>
                            </w:pPr>
                            <w:r>
                              <w:t>Volet technique</w:t>
                            </w:r>
                            <w:r w:rsidR="00653A2E">
                              <w:t xml:space="preserve"> </w:t>
                            </w:r>
                          </w:p>
                          <w:p w14:paraId="5A4D4B8B" w14:textId="2F5BCFD6" w:rsidR="008151D4" w:rsidRPr="006F4488" w:rsidRDefault="008151D4" w:rsidP="007F3814">
                            <w:pPr>
                              <w:pStyle w:val="SOUS-TITREPRINCIPAL1repage"/>
                              <w:spacing w:line="240" w:lineRule="auto"/>
                            </w:pPr>
                            <w:r>
                              <w:t xml:space="preserve">Solaire thermique – </w:t>
                            </w:r>
                            <w:r w:rsidR="0069374D">
                              <w:t xml:space="preserve">Thermosiphon pour les </w:t>
                            </w:r>
                            <w:r w:rsidR="00965772">
                              <w:t>DROM 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7" o:spid="_x0000_s1026" style="position:absolute;margin-left:14.6pt;margin-top:88.1pt;width:487pt;height: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" adj="-11796480,,5400" path="m,l3136900,,2838450,786765,,786765,,xe" fillcolor="white [3212]" stroked="f">
                <v:stroke joinstyle="miter"/>
                <v:formulas/>
                <v:path arrowok="t" o:connecttype="custom" o:connectlocs="0,0;6184900,0;5596458,952500;0,952500;0,0" o:connectangles="0,0,0,0,0" textboxrect="0,0,3136900,786765"/>
                <v:textbox>
                  <w:txbxContent>
                    <w:p w14:paraId="6BF64611" w14:textId="5C63E20A" w:rsidR="008151D4" w:rsidRDefault="008151D4" w:rsidP="007F3814">
                      <w:pPr>
                        <w:pStyle w:val="TITREPRINCIPAL1repage"/>
                        <w:spacing w:line="240" w:lineRule="auto"/>
                      </w:pPr>
                      <w:r>
                        <w:t>Volet technique</w:t>
                      </w:r>
                      <w:r w:rsidR="00653A2E">
                        <w:t xml:space="preserve"> </w:t>
                      </w:r>
                    </w:p>
                    <w:p w14:paraId="5A4D4B8B" w14:textId="2F5BCFD6" w:rsidR="008151D4" w:rsidRPr="006F4488" w:rsidRDefault="008151D4" w:rsidP="007F3814">
                      <w:pPr>
                        <w:pStyle w:val="SOUS-TITREPRINCIPAL1repage"/>
                        <w:spacing w:line="240" w:lineRule="auto"/>
                      </w:pPr>
                      <w:r>
                        <w:t xml:space="preserve">Solaire thermique – </w:t>
                      </w:r>
                      <w:r w:rsidR="0069374D">
                        <w:t xml:space="preserve">Thermosiphon pour les </w:t>
                      </w:r>
                      <w:r w:rsidR="00965772">
                        <w:t>DROM 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73793A" wp14:editId="765C3024">
                <wp:simplePos x="0" y="0"/>
                <wp:positionH relativeFrom="margin">
                  <wp:posOffset>204470</wp:posOffset>
                </wp:positionH>
                <wp:positionV relativeFrom="paragraph">
                  <wp:posOffset>2366645</wp:posOffset>
                </wp:positionV>
                <wp:extent cx="5848350" cy="6525895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52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id w:val="-164329412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770E846D" w14:textId="14CF9883" w:rsidR="008151D4" w:rsidRDefault="008151D4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5D479824" w14:textId="4807F8DA" w:rsidR="0001380F" w:rsidRDefault="008151D4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79385839" w:history="1">
                                  <w:r w:rsidR="0001380F" w:rsidRPr="00793D85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 w:rsidR="0001380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01380F" w:rsidRPr="00793D85">
                                    <w:rPr>
                                      <w:rStyle w:val="Lienhypertexte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01380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01380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01380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_Toc179385839 \h </w:instrText>
                                  </w:r>
                                  <w:r w:rsidR="0001380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01380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1380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01380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A477BE" w14:textId="7B8826BF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0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Qualifications des intervenants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692859F" w14:textId="74E7B9E0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1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Démarche d’économie d’énergie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E1CF72E" w14:textId="6FEFFA52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2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Description des besoins en ECS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843986C" w14:textId="6B41B255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3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Dimensionnement et descriptif technique de l'installation solaire thermique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43B329C" w14:textId="6A7E4AB0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4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1.5.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Bilan énergétique avant et après opération (si production ECS existante)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118089" w14:textId="04C0AD73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5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1.6.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Maintenance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07CD6F9" w14:textId="2ADA4F7F" w:rsidR="0001380F" w:rsidRDefault="0001380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6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04FC1B5" w14:textId="34965867" w:rsidR="0001380F" w:rsidRDefault="0001380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7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EC71FE2" w14:textId="05186EC9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8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3.1.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Engagement sur les caractéristiques des installations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81F06ED" w14:textId="4442C604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49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3.2.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Engagement sur la production thermique de l’installation solaire thermique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_Toc179385849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959AC87" w14:textId="662B9ED4" w:rsidR="0001380F" w:rsidRDefault="0001380F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50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3.3.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Engagement sur l’obtention de Certificats d’économie d’énergie (CEE)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_Toc179385850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03CAFC0" w14:textId="75EDB21B" w:rsidR="0001380F" w:rsidRDefault="0001380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9385851" w:history="1"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793D85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_Toc179385851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2FB4409" w14:textId="132F4A7F" w:rsidR="008151D4" w:rsidRDefault="008151D4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8151D4" w:rsidRDefault="0081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7" type="#_x0000_t202" style="position:absolute;margin-left:16.1pt;margin-top:186.35pt;width:460.5pt;height:513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id w:val="-164329412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770E846D" w14:textId="14CF9883" w:rsidR="008151D4" w:rsidRDefault="008151D4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5D479824" w14:textId="4807F8DA" w:rsidR="0001380F" w:rsidRDefault="008151D4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79385839" w:history="1">
                            <w:r w:rsidR="0001380F" w:rsidRPr="00793D85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 w:rsidR="0001380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01380F" w:rsidRPr="00793D85">
                              <w:rPr>
                                <w:rStyle w:val="Lienhypertexte"/>
                                <w:noProof/>
                              </w:rPr>
                              <w:t>Description détaillée de l’opération</w:t>
                            </w:r>
                            <w:r w:rsidR="0001380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01380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01380F">
                              <w:rPr>
                                <w:noProof/>
                                <w:webHidden/>
                              </w:rPr>
                              <w:instrText xml:space="preserve"> PAGEREF _Toc179385839 \h </w:instrText>
                            </w:r>
                            <w:r w:rsidR="0001380F">
                              <w:rPr>
                                <w:noProof/>
                                <w:webHidden/>
                              </w:rPr>
                            </w:r>
                            <w:r w:rsidR="0001380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1380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01380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EA477BE" w14:textId="7B8826BF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0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Qualifications des intervenants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692859F" w14:textId="74E7B9E0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1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Démarche d’économie d’énergie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E1CF72E" w14:textId="6FEFFA52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2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1.3.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Description des besoins en ECS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843986C" w14:textId="6B41B255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3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Dimensionnement et descriptif technique de l'installation solaire thermique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43B329C" w14:textId="6A7E4AB0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4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1.5.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Bilan énergétique avant et après opération (si production ECS existante)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E118089" w14:textId="04C0AD73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5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1.6.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Maintenance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07CD6F9" w14:textId="2ADA4F7F" w:rsidR="0001380F" w:rsidRDefault="0001380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6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04FC1B5" w14:textId="34965867" w:rsidR="0001380F" w:rsidRDefault="0001380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7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EC71FE2" w14:textId="05186EC9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8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3.1.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Engagement sur les caractéristiques des installations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81F06ED" w14:textId="4442C604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49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3.2.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Engagement sur la production thermique de l’installation solaire thermique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_Toc179385849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959AC87" w14:textId="662B9ED4" w:rsidR="0001380F" w:rsidRDefault="0001380F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50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3.3.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Engagement sur l’obtention de Certificats d’économie d’énergie (CEE)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_Toc179385850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03CAFC0" w14:textId="75EDB21B" w:rsidR="0001380F" w:rsidRDefault="0001380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9385851" w:history="1"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793D85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_Toc179385851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2FB4409" w14:textId="132F4A7F" w:rsidR="008151D4" w:rsidRDefault="008151D4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8151D4" w:rsidRDefault="008151D4"/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7194C7B8" w14:textId="3F6217A2" w:rsidR="00081363" w:rsidRDefault="00081363" w:rsidP="00D051F1">
      <w:pPr>
        <w:pStyle w:val="Titre1"/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3494401"/>
      <w:bookmarkStart w:id="11" w:name="_Toc53494633"/>
      <w:bookmarkStart w:id="12" w:name="_Toc53494741"/>
      <w:bookmarkStart w:id="13" w:name="_Toc53494845"/>
      <w:bookmarkStart w:id="14" w:name="_Toc53496370"/>
      <w:bookmarkStart w:id="15" w:name="_Toc53497405"/>
      <w:bookmarkStart w:id="16" w:name="_Toc55943213"/>
      <w:bookmarkStart w:id="17" w:name="_Toc56048815"/>
      <w:bookmarkStart w:id="18" w:name="_Toc56052853"/>
      <w:bookmarkStart w:id="19" w:name="_Toc56060615"/>
      <w:bookmarkStart w:id="20" w:name="_Toc56063125"/>
      <w:bookmarkStart w:id="21" w:name="_Toc56063152"/>
      <w:bookmarkStart w:id="22" w:name="_Toc56063192"/>
      <w:bookmarkStart w:id="23" w:name="_Toc56063216"/>
      <w:bookmarkStart w:id="24" w:name="_Toc65658385"/>
      <w:bookmarkStart w:id="25" w:name="_Toc175560225"/>
      <w:bookmarkStart w:id="26" w:name="_Toc178000181"/>
      <w:bookmarkStart w:id="27" w:name="_Toc179385839"/>
      <w:r w:rsidRPr="00D95037">
        <w:lastRenderedPageBreak/>
        <w:t xml:space="preserve">Description </w:t>
      </w:r>
      <w:bookmarkEnd w:id="0"/>
      <w:r w:rsidR="00735187">
        <w:t xml:space="preserve">détaillée </w:t>
      </w:r>
      <w:r w:rsidRPr="00D95037"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F21A780" w14:textId="76ACF620" w:rsidR="00C4273E" w:rsidRPr="00C4273E" w:rsidRDefault="08F72078">
      <w:pPr>
        <w:pStyle w:val="Titre2"/>
      </w:pPr>
      <w:bookmarkStart w:id="28" w:name="_Toc178000182"/>
      <w:bookmarkStart w:id="29" w:name="_Toc33454424"/>
      <w:bookmarkStart w:id="30" w:name="_Toc53494403"/>
      <w:bookmarkStart w:id="31" w:name="_Toc53494635"/>
      <w:bookmarkStart w:id="32" w:name="_Toc53494743"/>
      <w:bookmarkStart w:id="33" w:name="_Toc53494847"/>
      <w:bookmarkStart w:id="34" w:name="_Toc53496371"/>
      <w:bookmarkStart w:id="35" w:name="_Toc53497406"/>
      <w:bookmarkStart w:id="36" w:name="_Toc55943214"/>
      <w:bookmarkStart w:id="37" w:name="_Toc56048816"/>
      <w:bookmarkStart w:id="38" w:name="_Toc56052854"/>
      <w:bookmarkStart w:id="39" w:name="_Toc56060616"/>
      <w:bookmarkStart w:id="40" w:name="_Toc56063126"/>
      <w:bookmarkStart w:id="41" w:name="_Toc33454432"/>
      <w:bookmarkStart w:id="42" w:name="_Toc465339718"/>
      <w:bookmarkStart w:id="43" w:name="_Toc465341662"/>
      <w:bookmarkStart w:id="44" w:name="_Toc51062369"/>
      <w:bookmarkStart w:id="45" w:name="_Toc179385840"/>
      <w:r>
        <w:t>Qualifications des intervenants</w:t>
      </w:r>
      <w:bookmarkEnd w:id="28"/>
      <w:bookmarkEnd w:id="45"/>
      <w: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9A18F1F" w14:textId="19CE1492" w:rsidR="00E03A2D" w:rsidRPr="00E03A2D" w:rsidRDefault="00E03A2D" w:rsidP="00E03A2D">
      <w:pPr>
        <w:pStyle w:val="TexteCourant"/>
      </w:pPr>
      <w:r>
        <w:t xml:space="preserve">Une étude de dimensionnement comprenant </w:t>
      </w:r>
      <w:r w:rsidR="076E1EBE">
        <w:t xml:space="preserve">à minima </w:t>
      </w:r>
      <w:r>
        <w:t>une estimation des besoins et une simulation de la production est obligatoire.</w:t>
      </w:r>
      <w:r w:rsidRPr="4F148550">
        <w:rPr>
          <w:rFonts w:ascii="Calibri" w:hAnsi="Calibri" w:cs="Calibri"/>
        </w:rPr>
        <w:t>  </w:t>
      </w:r>
    </w:p>
    <w:p w14:paraId="35FC4F56" w14:textId="77777777" w:rsidR="00E03A2D" w:rsidRPr="00E03A2D" w:rsidRDefault="00E03A2D" w:rsidP="00E03A2D">
      <w:pPr>
        <w:pStyle w:val="TexteCourant"/>
      </w:pPr>
      <w:r w:rsidRPr="00E03A2D">
        <w:t>L’étude peut être réalisée</w:t>
      </w:r>
      <w:r w:rsidRPr="00E03A2D">
        <w:rPr>
          <w:rFonts w:ascii="Cambria Math" w:hAnsi="Cambria Math" w:cs="Cambria Math"/>
        </w:rPr>
        <w:t> </w:t>
      </w:r>
      <w:r w:rsidRPr="00E03A2D">
        <w:t>:</w:t>
      </w:r>
      <w:r w:rsidRPr="00E03A2D">
        <w:rPr>
          <w:rFonts w:ascii="Calibri" w:hAnsi="Calibri" w:cs="Calibri"/>
        </w:rPr>
        <w:t> </w:t>
      </w:r>
    </w:p>
    <w:p w14:paraId="2B7C5D20" w14:textId="77777777" w:rsidR="00E03A2D" w:rsidRPr="00E03A2D" w:rsidRDefault="00E03A2D" w:rsidP="00E03A2D">
      <w:pPr>
        <w:pStyle w:val="TexteCourant"/>
        <w:numPr>
          <w:ilvl w:val="0"/>
          <w:numId w:val="8"/>
        </w:numPr>
      </w:pPr>
      <w:r w:rsidRPr="00E03A2D">
        <w:t>Par un bureau d’études RGE étude sur la thématique solaire ou équivalent</w:t>
      </w:r>
      <w:r w:rsidRPr="00E03A2D">
        <w:rPr>
          <w:rFonts w:ascii="Calibri" w:hAnsi="Calibri" w:cs="Calibri"/>
        </w:rPr>
        <w:t> </w:t>
      </w:r>
    </w:p>
    <w:p w14:paraId="5D0D6805" w14:textId="77777777" w:rsidR="00E03A2D" w:rsidRPr="00E03A2D" w:rsidRDefault="00E03A2D" w:rsidP="00E03A2D">
      <w:pPr>
        <w:pStyle w:val="TexteCourant"/>
        <w:numPr>
          <w:ilvl w:val="0"/>
          <w:numId w:val="9"/>
        </w:numPr>
      </w:pPr>
      <w:r w:rsidRPr="00E03A2D">
        <w:t xml:space="preserve">Par un installeur certifié </w:t>
      </w:r>
      <w:proofErr w:type="spellStart"/>
      <w:r w:rsidRPr="00E03A2D">
        <w:t>Qualisol</w:t>
      </w:r>
      <w:proofErr w:type="spellEnd"/>
      <w:r w:rsidRPr="00E03A2D">
        <w:t xml:space="preserve"> CESI ou équivalent pour les projets de moins de 20 m² de surface de capteurs solaire thermique.</w:t>
      </w:r>
      <w:r w:rsidRPr="00E03A2D">
        <w:rPr>
          <w:rFonts w:ascii="Calibri" w:hAnsi="Calibri" w:cs="Calibri"/>
        </w:rPr>
        <w:t> </w:t>
      </w:r>
    </w:p>
    <w:p w14:paraId="7F5BBE4A" w14:textId="1FC669BA" w:rsidR="00E03A2D" w:rsidRDefault="00E03A2D" w:rsidP="4F148550">
      <w:pPr>
        <w:pStyle w:val="TexteCourant"/>
      </w:pPr>
      <w:r>
        <w:t>Indiquer le cas échéant le bureau d’étude</w:t>
      </w:r>
      <w:r w:rsidR="002D09D6">
        <w:t xml:space="preserve"> </w:t>
      </w:r>
      <w:r>
        <w:t>ayant réalisé l’étude du projet</w:t>
      </w:r>
      <w:r w:rsidRPr="4F148550">
        <w:rPr>
          <w:rFonts w:ascii="Cambria Math" w:hAnsi="Cambria Math" w:cs="Cambria Math"/>
        </w:rPr>
        <w:t> </w:t>
      </w:r>
      <w:r w:rsidR="60557EBE">
        <w:t>et ses qualifications :</w:t>
      </w:r>
      <w:r w:rsidRPr="4F148550">
        <w:rPr>
          <w:rFonts w:ascii="Calibri" w:hAnsi="Calibri" w:cs="Calibri"/>
        </w:rPr>
        <w:t> </w:t>
      </w:r>
      <w:r>
        <w:t xml:space="preserve"> …</w:t>
      </w:r>
      <w:r w:rsidRPr="4F148550">
        <w:rPr>
          <w:rFonts w:ascii="Calibri" w:hAnsi="Calibri" w:cs="Calibri"/>
        </w:rPr>
        <w:t> </w:t>
      </w:r>
    </w:p>
    <w:p w14:paraId="2A2F6A7D" w14:textId="7E110975" w:rsidR="00E03A2D" w:rsidRPr="00E03A2D" w:rsidRDefault="00E03A2D" w:rsidP="00E03A2D">
      <w:pPr>
        <w:pStyle w:val="TexteCourant"/>
      </w:pPr>
      <w:r>
        <w:t xml:space="preserve">Joindre </w:t>
      </w:r>
      <w:r w:rsidR="2B88421A">
        <w:t>la simulation</w:t>
      </w:r>
      <w:r w:rsidRPr="4F148550">
        <w:rPr>
          <w:rFonts w:ascii="Calibri" w:hAnsi="Calibri" w:cs="Calibri"/>
        </w:rPr>
        <w:t> </w:t>
      </w:r>
    </w:p>
    <w:p w14:paraId="7815051E" w14:textId="77777777" w:rsidR="00E03A2D" w:rsidRPr="00E03A2D" w:rsidRDefault="00E03A2D" w:rsidP="00E03A2D">
      <w:pPr>
        <w:pStyle w:val="TexteCourant"/>
      </w:pPr>
      <w:r w:rsidRPr="00E03A2D">
        <w:rPr>
          <w:rFonts w:ascii="Calibri" w:hAnsi="Calibri" w:cs="Calibri"/>
        </w:rPr>
        <w:t> </w:t>
      </w:r>
    </w:p>
    <w:p w14:paraId="7524F551" w14:textId="0269496C" w:rsidR="000E4258" w:rsidRDefault="00F76A74" w:rsidP="4F148550">
      <w:pPr>
        <w:ind w:firstLine="708"/>
        <w:rPr>
          <w:rFonts w:ascii="Marianne Light" w:hAnsi="Marianne Light"/>
          <w:i/>
          <w:iCs/>
          <w:sz w:val="18"/>
          <w:szCs w:val="18"/>
        </w:rPr>
      </w:pPr>
      <w:r w:rsidRPr="4F148550">
        <w:rPr>
          <w:rFonts w:ascii="Marianne Light" w:hAnsi="Marianne Light"/>
          <w:i/>
          <w:iCs/>
          <w:sz w:val="18"/>
          <w:szCs w:val="18"/>
        </w:rPr>
        <w:t>Indiquer le cas échéant l’installateur du projet</w:t>
      </w:r>
      <w:r w:rsidR="6E888AEA" w:rsidRPr="4F148550">
        <w:rPr>
          <w:rFonts w:ascii="Marianne Light" w:hAnsi="Marianne Light"/>
          <w:i/>
          <w:iCs/>
          <w:sz w:val="18"/>
          <w:szCs w:val="18"/>
        </w:rPr>
        <w:t xml:space="preserve"> et ses qualifications</w:t>
      </w:r>
      <w:r w:rsidRPr="4F148550">
        <w:rPr>
          <w:rFonts w:ascii="Marianne Light" w:hAnsi="Marianne Light"/>
          <w:i/>
          <w:iCs/>
          <w:sz w:val="18"/>
          <w:szCs w:val="18"/>
        </w:rPr>
        <w:t xml:space="preserve"> : …</w:t>
      </w:r>
    </w:p>
    <w:p w14:paraId="514C2534" w14:textId="218067B5" w:rsidR="000D777B" w:rsidRPr="007D1B34" w:rsidRDefault="000D777B" w:rsidP="000D777B">
      <w:pPr>
        <w:pStyle w:val="TexteCourant"/>
        <w:rPr>
          <w:i w:val="0"/>
          <w:iCs/>
        </w:rPr>
      </w:pPr>
      <w:r w:rsidRPr="007D1B34">
        <w:rPr>
          <w:i w:val="0"/>
          <w:iCs/>
        </w:rPr>
        <w:t xml:space="preserve">L’installateur </w:t>
      </w:r>
      <w:r w:rsidR="006C4AE5" w:rsidRPr="007D1B34">
        <w:rPr>
          <w:i w:val="0"/>
          <w:iCs/>
        </w:rPr>
        <w:t xml:space="preserve">choisi ou qui réalisera l’installation </w:t>
      </w:r>
      <w:r w:rsidRPr="007D1B34">
        <w:rPr>
          <w:i w:val="0"/>
          <w:iCs/>
        </w:rPr>
        <w:t>:</w:t>
      </w:r>
    </w:p>
    <w:p w14:paraId="639E2AB9" w14:textId="77777777" w:rsidR="000D777B" w:rsidRPr="007D1B34" w:rsidRDefault="000D777B" w:rsidP="000D777B">
      <w:pPr>
        <w:pStyle w:val="TexteCourant"/>
        <w:ind w:left="708"/>
        <w:rPr>
          <w:i w:val="0"/>
          <w:iCs/>
        </w:rPr>
      </w:pPr>
      <w:r w:rsidRPr="007D1B34">
        <w:rPr>
          <w:i w:val="0"/>
          <w:iCs/>
        </w:rPr>
        <w:t>- se conforme aux règles et prescriptions attachées aux travaux qu’il réalise (règles de l’art, règles de sécurité dont notamment « travail en hauteur », DTU, Avis Techniques, préconisations fournisseur des chauffe-eau solaire …) ;</w:t>
      </w:r>
    </w:p>
    <w:p w14:paraId="401DCD85" w14:textId="77777777" w:rsidR="0029691C" w:rsidRDefault="000D777B" w:rsidP="00AE0D6A">
      <w:pPr>
        <w:pStyle w:val="TexteCourant"/>
        <w:ind w:left="708"/>
        <w:rPr>
          <w:i w:val="0"/>
        </w:rPr>
      </w:pPr>
      <w:r w:rsidRPr="4F148550">
        <w:rPr>
          <w:i w:val="0"/>
        </w:rPr>
        <w:t xml:space="preserve">- doit justifier son adhésion à la qualification </w:t>
      </w:r>
      <w:proofErr w:type="spellStart"/>
      <w:r w:rsidRPr="4F148550">
        <w:rPr>
          <w:i w:val="0"/>
        </w:rPr>
        <w:t>Qualisol</w:t>
      </w:r>
      <w:proofErr w:type="spellEnd"/>
      <w:r w:rsidRPr="4F148550">
        <w:rPr>
          <w:i w:val="0"/>
        </w:rPr>
        <w:t xml:space="preserve"> ou Qualibat en lien avec le type de travaux réalisés ;</w:t>
      </w:r>
    </w:p>
    <w:p w14:paraId="0AC3C4D7" w14:textId="2A48A63A" w:rsidR="000D777B" w:rsidRPr="007D1B34" w:rsidRDefault="00AE0D6A" w:rsidP="00AE0D6A">
      <w:pPr>
        <w:pStyle w:val="TexteCourant"/>
        <w:ind w:left="708"/>
        <w:rPr>
          <w:i w:val="0"/>
          <w:iCs/>
        </w:rPr>
      </w:pPr>
      <w:r w:rsidRPr="007D1B34">
        <w:rPr>
          <w:i w:val="0"/>
          <w:iCs/>
        </w:rPr>
        <w:t xml:space="preserve">- </w:t>
      </w:r>
      <w:r w:rsidR="000D777B" w:rsidRPr="007D1B34">
        <w:rPr>
          <w:i w:val="0"/>
          <w:iCs/>
        </w:rPr>
        <w:t>être titulaire :</w:t>
      </w:r>
    </w:p>
    <w:p w14:paraId="1363117F" w14:textId="77777777" w:rsidR="000D777B" w:rsidRPr="007D1B34" w:rsidRDefault="000D777B" w:rsidP="00AE0D6A">
      <w:pPr>
        <w:pStyle w:val="TexteCourant"/>
        <w:ind w:left="1416"/>
        <w:rPr>
          <w:i w:val="0"/>
          <w:iCs/>
        </w:rPr>
      </w:pPr>
      <w:proofErr w:type="gramStart"/>
      <w:r w:rsidRPr="007D1B34">
        <w:rPr>
          <w:i w:val="0"/>
          <w:iCs/>
        </w:rPr>
        <w:t>o  d’une</w:t>
      </w:r>
      <w:proofErr w:type="gramEnd"/>
      <w:r w:rsidRPr="007D1B34">
        <w:rPr>
          <w:i w:val="0"/>
          <w:iCs/>
        </w:rPr>
        <w:t xml:space="preserve"> assurance de responsabilité civile en cours de validité ;</w:t>
      </w:r>
    </w:p>
    <w:p w14:paraId="5AA3011D" w14:textId="77777777" w:rsidR="000D777B" w:rsidRPr="007D1B34" w:rsidRDefault="000D777B" w:rsidP="00AE0D6A">
      <w:pPr>
        <w:pStyle w:val="TexteCourant"/>
        <w:ind w:left="1416"/>
        <w:rPr>
          <w:i w:val="0"/>
          <w:iCs/>
        </w:rPr>
      </w:pPr>
      <w:proofErr w:type="gramStart"/>
      <w:r w:rsidRPr="007D1B34">
        <w:rPr>
          <w:i w:val="0"/>
          <w:iCs/>
        </w:rPr>
        <w:t>o</w:t>
      </w:r>
      <w:proofErr w:type="gramEnd"/>
      <w:r w:rsidRPr="007D1B34">
        <w:rPr>
          <w:i w:val="0"/>
          <w:iCs/>
        </w:rPr>
        <w:t xml:space="preserve"> d’une attestation d’assurance décennale dans le domaine du solaire thermique en cours de validité ;</w:t>
      </w:r>
    </w:p>
    <w:p w14:paraId="3F8D5B64" w14:textId="535B8E54" w:rsidR="000D777B" w:rsidRPr="007D1B34" w:rsidRDefault="000D777B" w:rsidP="4F148550">
      <w:pPr>
        <w:pStyle w:val="TexteCourant"/>
        <w:rPr>
          <w:i w:val="0"/>
        </w:rPr>
      </w:pPr>
      <w:r w:rsidRPr="4F148550">
        <w:rPr>
          <w:i w:val="0"/>
        </w:rPr>
        <w:t>En cas de sous-traitance, l</w:t>
      </w:r>
      <w:r w:rsidR="007D1B34" w:rsidRPr="4F148550">
        <w:rPr>
          <w:i w:val="0"/>
        </w:rPr>
        <w:t>’installateur</w:t>
      </w:r>
      <w:r w:rsidRPr="4F148550">
        <w:rPr>
          <w:i w:val="0"/>
        </w:rPr>
        <w:t xml:space="preserve"> doit</w:t>
      </w:r>
      <w:r w:rsidR="007D1B34" w:rsidRPr="4F148550">
        <w:rPr>
          <w:rFonts w:ascii="Calibri" w:hAnsi="Calibri" w:cs="Calibri"/>
          <w:i w:val="0"/>
        </w:rPr>
        <w:t> </w:t>
      </w:r>
      <w:r w:rsidRPr="4F148550">
        <w:rPr>
          <w:i w:val="0"/>
        </w:rPr>
        <w:t>:</w:t>
      </w:r>
    </w:p>
    <w:p w14:paraId="2CF7E0F9" w14:textId="64FD7974" w:rsidR="000D777B" w:rsidRPr="007D1B34" w:rsidRDefault="000D777B" w:rsidP="007D1B34">
      <w:pPr>
        <w:pStyle w:val="TexteCourant"/>
        <w:ind w:left="708"/>
        <w:rPr>
          <w:i w:val="0"/>
          <w:iCs/>
        </w:rPr>
      </w:pPr>
      <w:r w:rsidRPr="007D1B34">
        <w:rPr>
          <w:i w:val="0"/>
          <w:iCs/>
        </w:rPr>
        <w:t>- faire appel exclusivement pour l’installation de chauffe-eau solaires à des installateurs qualifiés disposant d’un signe de qualité RGE, valide à la date d’engament des travaux, sur les domaines concernés</w:t>
      </w:r>
      <w:r w:rsidR="00697A1C">
        <w:rPr>
          <w:i w:val="0"/>
          <w:iCs/>
        </w:rPr>
        <w:t>.</w:t>
      </w:r>
    </w:p>
    <w:p w14:paraId="226F98EF" w14:textId="77777777" w:rsidR="007D1B34" w:rsidRDefault="007D1B34" w:rsidP="000D777B">
      <w:pPr>
        <w:pStyle w:val="TexteCourant"/>
      </w:pPr>
    </w:p>
    <w:p w14:paraId="5F6EEDD1" w14:textId="6AACDE86" w:rsidR="00C4273E" w:rsidRPr="00C4273E" w:rsidRDefault="00C4273E" w:rsidP="00D051F1">
      <w:pPr>
        <w:pStyle w:val="Titre2"/>
      </w:pPr>
      <w:bookmarkStart w:id="46" w:name="_Toc33454425"/>
      <w:bookmarkStart w:id="47" w:name="_Toc53494404"/>
      <w:bookmarkStart w:id="48" w:name="_Toc53494636"/>
      <w:bookmarkStart w:id="49" w:name="_Toc53494744"/>
      <w:bookmarkStart w:id="50" w:name="_Toc53494848"/>
      <w:bookmarkStart w:id="51" w:name="_Toc53496372"/>
      <w:bookmarkStart w:id="52" w:name="_Toc53497407"/>
      <w:bookmarkStart w:id="53" w:name="_Toc55943215"/>
      <w:bookmarkStart w:id="54" w:name="_Toc56048817"/>
      <w:bookmarkStart w:id="55" w:name="_Toc56052855"/>
      <w:bookmarkStart w:id="56" w:name="_Toc56060617"/>
      <w:bookmarkStart w:id="57" w:name="_Toc56063127"/>
      <w:bookmarkStart w:id="58" w:name="_Toc56063154"/>
      <w:bookmarkStart w:id="59" w:name="_Toc56063194"/>
      <w:bookmarkStart w:id="60" w:name="_Toc56063218"/>
      <w:bookmarkStart w:id="61" w:name="_Toc65658387"/>
      <w:bookmarkStart w:id="62" w:name="_Toc175560227"/>
      <w:bookmarkStart w:id="63" w:name="_Toc178000183"/>
      <w:bookmarkStart w:id="64" w:name="_Toc179385841"/>
      <w:r w:rsidRPr="00C4273E">
        <w:t>Démarche d’économie d’énergie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DA65879" w14:textId="5586DF24" w:rsidR="00C4273E" w:rsidRDefault="00C4273E" w:rsidP="1178F19F">
      <w:pPr>
        <w:jc w:val="both"/>
        <w:rPr>
          <w:rFonts w:ascii="Marianne Light" w:hAnsi="Marianne Light"/>
          <w:i/>
          <w:iCs/>
          <w:sz w:val="18"/>
          <w:szCs w:val="18"/>
          <w:highlight w:val="lightGray"/>
        </w:rPr>
      </w:pPr>
      <w:r w:rsidRPr="1178F19F">
        <w:rPr>
          <w:rFonts w:ascii="Marianne Light" w:hAnsi="Marianne Light"/>
          <w:i/>
          <w:iCs/>
          <w:sz w:val="18"/>
          <w:szCs w:val="18"/>
        </w:rPr>
        <w:t xml:space="preserve">Est-ce que des actions ou études d’économie d’énergie sur le/les bâtiments ont été mises </w:t>
      </w:r>
      <w:r w:rsidR="00B04196" w:rsidRPr="1178F19F">
        <w:rPr>
          <w:rFonts w:ascii="Marianne Light" w:hAnsi="Marianne Light"/>
          <w:i/>
          <w:iCs/>
          <w:sz w:val="18"/>
          <w:szCs w:val="18"/>
        </w:rPr>
        <w:t>en œuvre</w:t>
      </w:r>
      <w:r w:rsidRPr="1178F19F">
        <w:rPr>
          <w:rFonts w:ascii="Marianne Light" w:hAnsi="Marianne Light"/>
          <w:i/>
          <w:iCs/>
          <w:sz w:val="18"/>
          <w:szCs w:val="18"/>
        </w:rPr>
        <w:t xml:space="preserve"> ou sont prévues</w:t>
      </w:r>
      <w:r w:rsidR="008B2D88" w:rsidRPr="1178F19F">
        <w:rPr>
          <w:rFonts w:cs="Calibri"/>
          <w:i/>
          <w:iCs/>
          <w:sz w:val="18"/>
          <w:szCs w:val="18"/>
        </w:rPr>
        <w:t> </w:t>
      </w:r>
      <w:r w:rsidR="008B2D88" w:rsidRPr="1178F19F">
        <w:rPr>
          <w:rFonts w:ascii="Marianne Light" w:hAnsi="Marianne Light"/>
          <w:i/>
          <w:iCs/>
          <w:sz w:val="18"/>
          <w:szCs w:val="18"/>
        </w:rPr>
        <w:t>?</w:t>
      </w:r>
      <w:r w:rsidRPr="1178F19F">
        <w:rPr>
          <w:rFonts w:ascii="Marianne Light" w:hAnsi="Marianne Light"/>
          <w:i/>
          <w:iCs/>
          <w:sz w:val="18"/>
          <w:szCs w:val="18"/>
        </w:rPr>
        <w:t xml:space="preserve"> </w:t>
      </w:r>
      <w:r w:rsidRPr="1178F19F">
        <w:rPr>
          <w:rFonts w:ascii="Marianne Light" w:hAnsi="Marianne Light"/>
          <w:i/>
          <w:iCs/>
          <w:sz w:val="18"/>
          <w:szCs w:val="18"/>
          <w:highlight w:val="lightGray"/>
        </w:rPr>
        <w:t>OUI / NON</w:t>
      </w:r>
    </w:p>
    <w:p w14:paraId="319CE2DD" w14:textId="15784789" w:rsidR="00C4273E" w:rsidRDefault="00C4273E" w:rsidP="00C4273E">
      <w:pPr>
        <w:jc w:val="both"/>
        <w:rPr>
          <w:rFonts w:ascii="Marianne Light" w:hAnsi="Marianne Light"/>
          <w:bCs/>
          <w:i/>
          <w:sz w:val="18"/>
          <w:szCs w:val="18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>Décrire en quelques lignes ces actions ou études d’économie d’énergie déjà mises en œuvre ou prévues (calendrier, patrimoine visé, …)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…</w:t>
      </w:r>
    </w:p>
    <w:p w14:paraId="5445AED8" w14:textId="0A0BC94E" w:rsidR="00500116" w:rsidRPr="00DB4C1E" w:rsidRDefault="00500116" w:rsidP="00D051F1">
      <w:pPr>
        <w:pStyle w:val="Titre2"/>
      </w:pPr>
      <w:bookmarkStart w:id="65" w:name="_Toc33454433"/>
      <w:bookmarkStart w:id="66" w:name="_Toc53494406"/>
      <w:bookmarkStart w:id="67" w:name="_Toc53494638"/>
      <w:bookmarkStart w:id="68" w:name="_Toc53494746"/>
      <w:bookmarkStart w:id="69" w:name="_Toc53494850"/>
      <w:bookmarkStart w:id="70" w:name="_Toc53496374"/>
      <w:bookmarkStart w:id="71" w:name="_Toc53497409"/>
      <w:bookmarkStart w:id="72" w:name="_Toc55943217"/>
      <w:bookmarkStart w:id="73" w:name="_Toc56048819"/>
      <w:bookmarkStart w:id="74" w:name="_Toc56052857"/>
      <w:bookmarkStart w:id="75" w:name="_Toc56060618"/>
      <w:bookmarkStart w:id="76" w:name="_Toc56063128"/>
      <w:bookmarkStart w:id="77" w:name="_Toc56063155"/>
      <w:bookmarkStart w:id="78" w:name="_Toc56063195"/>
      <w:bookmarkStart w:id="79" w:name="_Toc56063219"/>
      <w:bookmarkStart w:id="80" w:name="_Toc65658388"/>
      <w:bookmarkStart w:id="81" w:name="_Toc175560228"/>
      <w:bookmarkStart w:id="82" w:name="_Toc178000184"/>
      <w:bookmarkStart w:id="83" w:name="_Toc53494405"/>
      <w:bookmarkStart w:id="84" w:name="_Toc53494637"/>
      <w:bookmarkStart w:id="85" w:name="_Toc53494745"/>
      <w:bookmarkStart w:id="86" w:name="_Toc53494849"/>
      <w:bookmarkStart w:id="87" w:name="_Toc53496373"/>
      <w:bookmarkStart w:id="88" w:name="_Toc53497408"/>
      <w:bookmarkStart w:id="89" w:name="_Toc55943216"/>
      <w:bookmarkStart w:id="90" w:name="_Toc56048818"/>
      <w:bookmarkStart w:id="91" w:name="_Toc56052856"/>
      <w:bookmarkStart w:id="92" w:name="_Toc179385842"/>
      <w:r>
        <w:t xml:space="preserve">Description des besoins 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3F2217">
        <w:t>en ECS</w:t>
      </w:r>
      <w:bookmarkEnd w:id="82"/>
      <w:bookmarkEnd w:id="92"/>
    </w:p>
    <w:p w14:paraId="01AC1330" w14:textId="78EF5438" w:rsidR="0E7A08B4" w:rsidRDefault="0E7A08B4" w:rsidP="4F148550">
      <w:pPr>
        <w:rPr>
          <w:rFonts w:ascii="Marianne Light" w:hAnsi="Marianne Light"/>
          <w:i/>
          <w:iCs/>
          <w:sz w:val="18"/>
          <w:szCs w:val="18"/>
        </w:rPr>
      </w:pPr>
      <w:r w:rsidRPr="4F148550">
        <w:rPr>
          <w:rFonts w:ascii="Marianne Light" w:hAnsi="Marianne Light"/>
          <w:i/>
          <w:iCs/>
          <w:sz w:val="18"/>
          <w:szCs w:val="18"/>
        </w:rPr>
        <w:t>A défaut de suivi des consommations réelles, fournir une estimation des besoins en ECS</w:t>
      </w:r>
      <w:r w:rsidR="00E03A2D" w:rsidRPr="4F148550">
        <w:rPr>
          <w:rFonts w:ascii="Marianne Light" w:hAnsi="Marianne Light"/>
          <w:i/>
          <w:iCs/>
          <w:sz w:val="18"/>
          <w:szCs w:val="18"/>
        </w:rPr>
        <w:t xml:space="preserve"> </w:t>
      </w:r>
      <w:r w:rsidR="00821F36">
        <w:rPr>
          <w:rFonts w:ascii="Marianne Light" w:hAnsi="Marianne Light"/>
          <w:i/>
          <w:iCs/>
          <w:sz w:val="18"/>
          <w:szCs w:val="18"/>
        </w:rPr>
        <w:t>en</w:t>
      </w:r>
      <w:r w:rsidR="37425E93" w:rsidRPr="4F148550">
        <w:rPr>
          <w:rFonts w:ascii="Marianne Light" w:hAnsi="Marianne Light"/>
          <w:i/>
          <w:iCs/>
          <w:sz w:val="18"/>
          <w:szCs w:val="18"/>
        </w:rPr>
        <w:t xml:space="preserve"> s’appuy</w:t>
      </w:r>
      <w:r w:rsidR="00821F36">
        <w:rPr>
          <w:rFonts w:ascii="Marianne Light" w:hAnsi="Marianne Light"/>
          <w:i/>
          <w:iCs/>
          <w:sz w:val="18"/>
          <w:szCs w:val="18"/>
        </w:rPr>
        <w:t xml:space="preserve">ant par </w:t>
      </w:r>
      <w:r w:rsidR="0001380F">
        <w:rPr>
          <w:rFonts w:ascii="Marianne Light" w:hAnsi="Marianne Light"/>
          <w:i/>
          <w:iCs/>
          <w:sz w:val="18"/>
          <w:szCs w:val="18"/>
        </w:rPr>
        <w:t>défaut</w:t>
      </w:r>
      <w:r w:rsidR="37425E93" w:rsidRPr="4F148550">
        <w:rPr>
          <w:rFonts w:ascii="Marianne Light" w:hAnsi="Marianne Light"/>
          <w:i/>
          <w:iCs/>
          <w:sz w:val="18"/>
          <w:szCs w:val="18"/>
        </w:rPr>
        <w:t xml:space="preserve"> </w:t>
      </w:r>
      <w:r w:rsidR="00E03A2D" w:rsidRPr="4F148550">
        <w:rPr>
          <w:rFonts w:ascii="Marianne Light" w:hAnsi="Marianne Light"/>
          <w:i/>
          <w:iCs/>
          <w:sz w:val="18"/>
          <w:szCs w:val="18"/>
        </w:rPr>
        <w:t>sur les ratios SOCOL</w:t>
      </w:r>
      <w:r w:rsidR="00E03A2D">
        <w:rPr>
          <w:rStyle w:val="Appelnotedebasdep"/>
          <w:rFonts w:ascii="Marianne Light" w:hAnsi="Marianne Light"/>
          <w:i/>
          <w:iCs/>
          <w:sz w:val="18"/>
          <w:szCs w:val="18"/>
        </w:rPr>
        <w:footnoteReference w:id="2"/>
      </w:r>
      <w:r w:rsidR="00EA0492" w:rsidRPr="4F148550">
        <w:rPr>
          <w:rFonts w:ascii="Marianne Light" w:hAnsi="Marianne Light"/>
          <w:i/>
          <w:iCs/>
          <w:sz w:val="18"/>
          <w:szCs w:val="18"/>
        </w:rPr>
        <w:t>.</w:t>
      </w:r>
    </w:p>
    <w:p w14:paraId="095378F6" w14:textId="6D9C8134" w:rsidR="00240EC4" w:rsidRPr="00B8464F" w:rsidRDefault="002E0084" w:rsidP="00B8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 Light" w:hAnsi="Marianne Light"/>
          <w:b/>
          <w:bCs/>
          <w:i/>
          <w:iCs/>
          <w:sz w:val="18"/>
          <w:szCs w:val="18"/>
        </w:rPr>
      </w:pPr>
      <w:r w:rsidRPr="00B8464F">
        <w:rPr>
          <w:rFonts w:ascii="Marianne Light" w:hAnsi="Marianne Light"/>
          <w:b/>
          <w:bCs/>
          <w:i/>
          <w:iCs/>
          <w:sz w:val="18"/>
          <w:szCs w:val="18"/>
        </w:rPr>
        <w:lastRenderedPageBreak/>
        <w:t xml:space="preserve">Les besoins </w:t>
      </w:r>
      <w:r w:rsidR="005D31D3" w:rsidRPr="00B8464F">
        <w:rPr>
          <w:rFonts w:ascii="Marianne Light" w:hAnsi="Marianne Light"/>
          <w:b/>
          <w:bCs/>
          <w:i/>
          <w:iCs/>
          <w:sz w:val="18"/>
          <w:szCs w:val="18"/>
        </w:rPr>
        <w:t xml:space="preserve">en ECS par personne à 60 °C sont estimés </w:t>
      </w:r>
      <w:r w:rsidR="00240EC4" w:rsidRPr="00B8464F">
        <w:rPr>
          <w:rFonts w:ascii="Marianne Light" w:hAnsi="Marianne Light"/>
          <w:b/>
          <w:bCs/>
          <w:i/>
          <w:iCs/>
          <w:sz w:val="18"/>
          <w:szCs w:val="18"/>
        </w:rPr>
        <w:t>entre 20 et 22 L / jour</w:t>
      </w:r>
      <w:r w:rsidR="0025117A" w:rsidRPr="00B8464F">
        <w:rPr>
          <w:rFonts w:ascii="Marianne Light" w:hAnsi="Marianne Light"/>
          <w:b/>
          <w:bCs/>
          <w:i/>
          <w:iCs/>
          <w:sz w:val="18"/>
          <w:szCs w:val="18"/>
        </w:rPr>
        <w:t>.</w:t>
      </w:r>
    </w:p>
    <w:p w14:paraId="267C53DB" w14:textId="77777777" w:rsidR="00B8464F" w:rsidRDefault="00B8464F" w:rsidP="00504505">
      <w:pPr>
        <w:rPr>
          <w:rFonts w:cs="Calibri"/>
          <w:i/>
          <w:iCs/>
          <w:sz w:val="18"/>
          <w:szCs w:val="18"/>
        </w:rPr>
      </w:pPr>
    </w:p>
    <w:tbl>
      <w:tblPr>
        <w:tblW w:w="9411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44"/>
        <w:gridCol w:w="1644"/>
        <w:gridCol w:w="1644"/>
        <w:gridCol w:w="1644"/>
      </w:tblGrid>
      <w:tr w:rsidR="00500116" w:rsidRPr="008B2D88" w14:paraId="570CD607" w14:textId="77777777" w:rsidTr="4F148550">
        <w:trPr>
          <w:trHeight w:val="9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1A0" w14:textId="48AFC035" w:rsidR="00500116" w:rsidRPr="008B2D88" w:rsidRDefault="00500116" w:rsidP="00FC30D5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14:paraId="43655FF6" w14:textId="77777777" w:rsidR="00500116" w:rsidRPr="008B2D88" w:rsidRDefault="00500116" w:rsidP="00FC30D5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Situation actuelle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31F39FC" w14:textId="77777777" w:rsidR="00500116" w:rsidRPr="008B2D88" w:rsidRDefault="00500116" w:rsidP="00FC30D5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Commentaire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14:paraId="00003551" w14:textId="77777777" w:rsidR="00500116" w:rsidRPr="008B2D88" w:rsidRDefault="00500116" w:rsidP="00FC30D5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Après démarches d'économies d'énergie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30A23D1" w14:textId="77777777" w:rsidR="00500116" w:rsidRPr="008B2D88" w:rsidRDefault="00500116" w:rsidP="00FC30D5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Commentaire</w:t>
            </w:r>
          </w:p>
        </w:tc>
      </w:tr>
      <w:tr w:rsidR="00500116" w:rsidRPr="008B2D88" w14:paraId="4E6DBDD8" w14:textId="77777777" w:rsidTr="4F148550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AEA6" w14:textId="7A81F023" w:rsidR="00500116" w:rsidRPr="008B2D88" w:rsidRDefault="00500116" w:rsidP="00FC30D5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Besoins ECS (MWh/an)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E38D" w14:textId="77777777" w:rsidR="00500116" w:rsidRPr="008B2D88" w:rsidRDefault="00500116" w:rsidP="00FC30D5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2D7" w14:textId="77777777" w:rsidR="00500116" w:rsidRPr="008B2D88" w:rsidRDefault="00500116" w:rsidP="00FC30D5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D71" w14:textId="77777777" w:rsidR="00500116" w:rsidRPr="008B2D88" w:rsidRDefault="00500116" w:rsidP="00FC30D5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1F1FF" w14:textId="064E7B74" w:rsidR="00500116" w:rsidRPr="008B2D88" w:rsidRDefault="00500116" w:rsidP="00FC30D5">
            <w:pPr>
              <w:spacing w:after="0" w:line="240" w:lineRule="auto"/>
              <w:jc w:val="center"/>
              <w:rPr>
                <w:rFonts w:cs="Calibri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</w:tr>
      <w:tr w:rsidR="00500116" w:rsidRPr="008B2D88" w14:paraId="10E4F7BD" w14:textId="77777777" w:rsidTr="4F148550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DCFD" w14:textId="77777777" w:rsidR="00500116" w:rsidRPr="008B2D88" w:rsidRDefault="00500116" w:rsidP="00FC30D5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Les besoins sont constants à l'année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CE78" w14:textId="0AB35633" w:rsidR="00500116" w:rsidRPr="008B2D88" w:rsidRDefault="00FE48FA" w:rsidP="00FC30D5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Oui/Non</w:t>
            </w:r>
            <w:r w:rsidR="00500116" w:rsidRPr="008B2D88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7B565" w14:textId="77777777" w:rsidR="00500116" w:rsidRPr="008B2D88" w:rsidRDefault="00500116" w:rsidP="00FC30D5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8B2D88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E1CB" w14:textId="77777777" w:rsidR="00500116" w:rsidRPr="008B2D88" w:rsidRDefault="00500116" w:rsidP="00FC30D5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1D7C" w14:textId="77777777" w:rsidR="00500116" w:rsidRPr="008B2D88" w:rsidRDefault="00500116" w:rsidP="00FC30D5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445D2082" w14:textId="77777777" w:rsidR="009B48BB" w:rsidRDefault="009B48BB" w:rsidP="007F3814">
      <w:pPr>
        <w:spacing w:before="60" w:line="286" w:lineRule="auto"/>
        <w:jc w:val="both"/>
        <w:rPr>
          <w:rFonts w:ascii="Marianne Light" w:hAnsi="Marianne Light"/>
          <w:b/>
          <w:bCs/>
          <w:i/>
          <w:sz w:val="14"/>
          <w:szCs w:val="18"/>
        </w:rPr>
      </w:pPr>
    </w:p>
    <w:p w14:paraId="2C75FF7D" w14:textId="51F03B4A" w:rsidR="00500116" w:rsidRDefault="00500116" w:rsidP="00D051F1">
      <w:pPr>
        <w:pStyle w:val="Titre2"/>
      </w:pPr>
      <w:bookmarkStart w:id="93" w:name="_Toc56060619"/>
      <w:bookmarkStart w:id="94" w:name="_Toc56063129"/>
      <w:bookmarkStart w:id="95" w:name="_Toc56063156"/>
      <w:bookmarkStart w:id="96" w:name="_Toc56063196"/>
      <w:bookmarkStart w:id="97" w:name="_Toc56063220"/>
      <w:bookmarkStart w:id="98" w:name="_Toc65658389"/>
      <w:bookmarkStart w:id="99" w:name="_Toc175560229"/>
      <w:bookmarkStart w:id="100" w:name="_Toc178000185"/>
      <w:bookmarkStart w:id="101" w:name="_Toc179385843"/>
      <w:r>
        <w:t>D</w:t>
      </w:r>
      <w:r w:rsidR="00FC30D5" w:rsidRPr="00FC30D5">
        <w:t xml:space="preserve">imensionnement et descriptif technique de l'installation </w:t>
      </w:r>
      <w:bookmarkEnd w:id="93"/>
      <w:bookmarkEnd w:id="94"/>
      <w:bookmarkEnd w:id="95"/>
      <w:bookmarkEnd w:id="96"/>
      <w:bookmarkEnd w:id="97"/>
      <w:bookmarkEnd w:id="98"/>
      <w:bookmarkEnd w:id="99"/>
      <w:r w:rsidR="00AC2224">
        <w:t>solaire thermique</w:t>
      </w:r>
      <w:bookmarkEnd w:id="100"/>
      <w:bookmarkEnd w:id="101"/>
    </w:p>
    <w:p w14:paraId="71937F4C" w14:textId="2B41A605" w:rsidR="00FC30D5" w:rsidRDefault="00FC30D5" w:rsidP="00FC30D5">
      <w:pPr>
        <w:pStyle w:val="TexteCourant"/>
      </w:pPr>
      <w:r>
        <w:t>Quel logiciel a été utilisé pour la simulation</w:t>
      </w:r>
      <w:r w:rsidRPr="781F7DB4">
        <w:rPr>
          <w:rFonts w:ascii="Calibri" w:hAnsi="Calibri" w:cs="Calibri"/>
        </w:rPr>
        <w:t> </w:t>
      </w:r>
      <w:r>
        <w:t xml:space="preserve">? </w:t>
      </w:r>
      <w:proofErr w:type="spellStart"/>
      <w:r w:rsidRPr="781F7DB4">
        <w:rPr>
          <w:highlight w:val="lightGray"/>
        </w:rPr>
        <w:t>Polysun</w:t>
      </w:r>
      <w:proofErr w:type="spellEnd"/>
      <w:r w:rsidRPr="781F7DB4">
        <w:rPr>
          <w:highlight w:val="lightGray"/>
        </w:rPr>
        <w:t xml:space="preserve">, </w:t>
      </w:r>
      <w:proofErr w:type="spellStart"/>
      <w:r w:rsidRPr="781F7DB4">
        <w:rPr>
          <w:highlight w:val="lightGray"/>
        </w:rPr>
        <w:t>TSol</w:t>
      </w:r>
      <w:proofErr w:type="spellEnd"/>
      <w:r w:rsidRPr="781F7DB4">
        <w:rPr>
          <w:highlight w:val="lightGray"/>
        </w:rPr>
        <w:t xml:space="preserve">, </w:t>
      </w:r>
      <w:proofErr w:type="spellStart"/>
      <w:r w:rsidRPr="781F7DB4">
        <w:rPr>
          <w:highlight w:val="lightGray"/>
        </w:rPr>
        <w:t>TRansol</w:t>
      </w:r>
      <w:proofErr w:type="spellEnd"/>
      <w:r w:rsidRPr="781F7DB4">
        <w:rPr>
          <w:highlight w:val="lightGray"/>
        </w:rPr>
        <w:t xml:space="preserve">, SOLO 2018, SCHEFF, </w:t>
      </w:r>
      <w:proofErr w:type="spellStart"/>
      <w:r w:rsidRPr="781F7DB4">
        <w:rPr>
          <w:highlight w:val="lightGray"/>
        </w:rPr>
        <w:t>SimSol</w:t>
      </w:r>
      <w:proofErr w:type="spellEnd"/>
      <w:r w:rsidRPr="781F7DB4">
        <w:rPr>
          <w:highlight w:val="lightGray"/>
        </w:rPr>
        <w:t>, logiciel développé en interne, etc…</w:t>
      </w:r>
    </w:p>
    <w:p w14:paraId="5CE45D73" w14:textId="76B9273D" w:rsidR="12797D9F" w:rsidRPr="007D1B34" w:rsidRDefault="12797D9F" w:rsidP="781F7DB4">
      <w:pPr>
        <w:spacing w:after="0"/>
        <w:jc w:val="both"/>
        <w:rPr>
          <w:rFonts w:ascii="Marianne Light" w:eastAsia="Marianne Light" w:hAnsi="Marianne Light" w:cs="Marianne Light"/>
          <w:i/>
          <w:iCs/>
          <w:color w:val="000000" w:themeColor="text1"/>
          <w:sz w:val="18"/>
          <w:szCs w:val="18"/>
        </w:rPr>
      </w:pPr>
      <w:r w:rsidRPr="007D1B34">
        <w:rPr>
          <w:rFonts w:ascii="Marianne Light" w:eastAsia="Marianne Light" w:hAnsi="Marianne Light" w:cs="Marianne Light"/>
          <w:i/>
          <w:iCs/>
          <w:color w:val="000000" w:themeColor="text1"/>
          <w:sz w:val="18"/>
          <w:szCs w:val="18"/>
        </w:rPr>
        <w:t>Pour information, le logiciel de dimensionnement SOLO est disponible en ligne :</w:t>
      </w:r>
      <w:r w:rsidRPr="781F7DB4"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  <w:t xml:space="preserve"> </w:t>
      </w:r>
      <w:hyperlink r:id="rId11">
        <w:r w:rsidRPr="007D1B34">
          <w:rPr>
            <w:rStyle w:val="Lienhypertexte"/>
            <w:rFonts w:ascii="Marianne Light" w:eastAsia="Marianne Light" w:hAnsi="Marianne Light" w:cs="Marianne Light"/>
            <w:i/>
            <w:iCs/>
            <w:sz w:val="18"/>
            <w:szCs w:val="18"/>
          </w:rPr>
          <w:t>http://solo2018.tecsol.fr/</w:t>
        </w:r>
      </w:hyperlink>
      <w:r w:rsidRPr="007D1B34">
        <w:rPr>
          <w:rFonts w:ascii="Marianne Light" w:eastAsia="Marianne Light" w:hAnsi="Marianne Light" w:cs="Marianne Light"/>
          <w:i/>
          <w:iCs/>
          <w:color w:val="000000" w:themeColor="text1"/>
          <w:sz w:val="18"/>
          <w:szCs w:val="18"/>
        </w:rPr>
        <w:t xml:space="preserve"> </w:t>
      </w:r>
    </w:p>
    <w:p w14:paraId="4E336B68" w14:textId="075E2A56" w:rsidR="781F7DB4" w:rsidRDefault="781F7DB4" w:rsidP="781F7DB4">
      <w:pPr>
        <w:pStyle w:val="TexteCourant"/>
        <w:rPr>
          <w:highlight w:val="lightGray"/>
        </w:rPr>
      </w:pPr>
    </w:p>
    <w:p w14:paraId="1CADEEBC" w14:textId="60687868" w:rsidR="0099355D" w:rsidRDefault="0099355D" w:rsidP="00510E40">
      <w:pPr>
        <w:pStyle w:val="TexteCourant"/>
        <w:shd w:val="clear" w:color="auto" w:fill="D9D9D9" w:themeFill="background1" w:themeFillShade="D9"/>
      </w:pPr>
      <w:r>
        <w:t>Insérer les résultats de la simulation</w:t>
      </w:r>
    </w:p>
    <w:tbl>
      <w:tblPr>
        <w:tblW w:w="9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1938"/>
        <w:gridCol w:w="2679"/>
      </w:tblGrid>
      <w:tr w:rsidR="004B77C0" w:rsidRPr="00500116" w14:paraId="30019A14" w14:textId="77777777" w:rsidTr="004B77C0">
        <w:trPr>
          <w:trHeight w:val="315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D8B2A" w14:textId="77777777" w:rsidR="004B77C0" w:rsidRPr="00500116" w:rsidRDefault="004B77C0" w:rsidP="00500116">
            <w:pPr>
              <w:spacing w:after="0" w:line="240" w:lineRule="auto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Caractéristiques du champ de capteur et du schéma d'intégration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69696"/>
            <w:vAlign w:val="center"/>
            <w:hideMark/>
          </w:tcPr>
          <w:p w14:paraId="2EB09EC5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Situation actuelle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8C7B1ED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Commentaires/Précisions</w:t>
            </w:r>
          </w:p>
        </w:tc>
      </w:tr>
      <w:tr w:rsidR="004B77C0" w:rsidRPr="00500116" w14:paraId="76ADDE19" w14:textId="77777777" w:rsidTr="004B77C0">
        <w:trPr>
          <w:trHeight w:val="300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C55C5" w14:textId="77777777" w:rsidR="004B77C0" w:rsidRPr="00500116" w:rsidRDefault="004B77C0" w:rsidP="00500116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Surface d'entrée </w:t>
            </w: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nette</w:t>
            </w: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 des capteurs (en m2)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32A0B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9E18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4B77C0" w:rsidRPr="00500116" w14:paraId="314094F2" w14:textId="77777777" w:rsidTr="004B77C0">
        <w:trPr>
          <w:trHeight w:val="300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F0E73" w14:textId="77777777" w:rsidR="004B77C0" w:rsidRPr="00500116" w:rsidRDefault="004B77C0" w:rsidP="00500116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Type de capteurs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A0B65" w14:textId="273EFBB3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  <w:r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Thermosiphon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15AE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4B77C0" w:rsidRPr="00500116" w14:paraId="4F494D86" w14:textId="77777777" w:rsidTr="004B77C0">
        <w:trPr>
          <w:trHeight w:val="300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C2E27" w14:textId="5C1D0810" w:rsidR="004B77C0" w:rsidRDefault="004B77C0" w:rsidP="00500116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Marque et modèle capteurs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6B62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B4095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4B77C0" w14:paraId="22687B2B" w14:textId="77777777" w:rsidTr="004B77C0">
        <w:trPr>
          <w:trHeight w:val="300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AEF2E" w14:textId="23205E94" w:rsidR="004B77C0" w:rsidRDefault="004B77C0" w:rsidP="1178F19F">
            <w:pPr>
              <w:spacing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17DBD4CF">
              <w:rPr>
                <w:rFonts w:cs="Calibri"/>
                <w:color w:val="auto"/>
                <w:sz w:val="16"/>
                <w:szCs w:val="16"/>
              </w:rPr>
              <w:t>Type de certification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728E" w14:textId="50A14EC0" w:rsidR="004B77C0" w:rsidRDefault="004B77C0" w:rsidP="17DBD4CF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5087" w14:textId="404670D0" w:rsidR="004B77C0" w:rsidRDefault="004B77C0" w:rsidP="1178F19F">
            <w:pPr>
              <w:spacing w:line="240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4B77C0" w:rsidRPr="00500116" w14:paraId="101FE1BD" w14:textId="77777777" w:rsidTr="004B77C0">
        <w:trPr>
          <w:trHeight w:val="300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3FC65" w14:textId="239380C0" w:rsidR="004B77C0" w:rsidRPr="00500116" w:rsidRDefault="004B77C0" w:rsidP="00500116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Type d’échange de chaleur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801" w14:textId="2A717B28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1178F19F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 Dir</w:t>
            </w:r>
            <w:r w:rsidRPr="00896CA8">
              <w:rPr>
                <w:rFonts w:cs="Calibri"/>
                <w:color w:val="auto"/>
                <w:kern w:val="0"/>
                <w:sz w:val="16"/>
                <w:szCs w:val="16"/>
                <w:shd w:val="clear" w:color="auto" w:fill="D9D9D9" w:themeFill="background1" w:themeFillShade="D9"/>
                <w14:ligatures w14:val="none"/>
                <w14:cntxtAlts w14:val="0"/>
              </w:rPr>
              <w:t>ect sans échangeur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E4C2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4B77C0" w:rsidRPr="00500116" w14:paraId="0CD3E3CA" w14:textId="77777777" w:rsidTr="004B77C0">
        <w:trPr>
          <w:trHeight w:val="300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CB495" w14:textId="77777777" w:rsidR="004B77C0" w:rsidRPr="00500116" w:rsidRDefault="004B77C0" w:rsidP="00500116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Orientation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86981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6E99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4B77C0" w:rsidRPr="00500116" w14:paraId="3B0C4975" w14:textId="77777777" w:rsidTr="004B77C0">
        <w:trPr>
          <w:trHeight w:val="300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7AA90" w14:textId="775D43B5" w:rsidR="004B77C0" w:rsidRPr="00500116" w:rsidRDefault="004B77C0" w:rsidP="00500116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Inclinaison (en d</w:t>
            </w:r>
            <w:r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e</w:t>
            </w: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grés)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7206B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7500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4B77C0" w:rsidRPr="00500116" w14:paraId="690DF898" w14:textId="77777777" w:rsidTr="004B77C0">
        <w:trPr>
          <w:trHeight w:val="300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743E2" w14:textId="2C4866B9" w:rsidR="004B77C0" w:rsidRPr="00500116" w:rsidRDefault="004B77C0" w:rsidP="00500116">
            <w:pPr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Volume du/des ballons solaires cumulés (</w:t>
            </w:r>
            <w:r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L</w:t>
            </w: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040C8C" w14:textId="78899F64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2095C" w14:textId="2BED4584" w:rsidR="004B77C0" w:rsidRPr="00627B74" w:rsidRDefault="004B77C0" w:rsidP="00500116">
            <w:pPr>
              <w:spacing w:after="0" w:line="240" w:lineRule="auto"/>
              <w:jc w:val="center"/>
              <w:rPr>
                <w:rFonts w:cs="Calibri"/>
                <w:i/>
                <w:i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cs="Calibri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..</w:t>
            </w:r>
            <w:r w:rsidRPr="00627B74">
              <w:rPr>
                <w:rFonts w:cs="Calibri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 </w:t>
            </w:r>
            <w:proofErr w:type="gramStart"/>
            <w:r w:rsidRPr="00627B74">
              <w:rPr>
                <w:rFonts w:cs="Calibri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ballons</w:t>
            </w:r>
            <w:proofErr w:type="gramEnd"/>
            <w:r w:rsidRPr="00627B74">
              <w:rPr>
                <w:rFonts w:cs="Calibri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 </w:t>
            </w:r>
          </w:p>
        </w:tc>
      </w:tr>
      <w:tr w:rsidR="004B77C0" w:rsidRPr="00500116" w14:paraId="5550F2A8" w14:textId="77777777" w:rsidTr="004B77C0">
        <w:trPr>
          <w:trHeight w:val="315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A2924" w14:textId="4B191CBC" w:rsidR="004B77C0" w:rsidRPr="00500116" w:rsidRDefault="004B77C0" w:rsidP="00500116">
            <w:pPr>
              <w:spacing w:after="0" w:line="240" w:lineRule="auto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Production solaire </w:t>
            </w: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:u w:val="single"/>
                <w14:ligatures w14:val="none"/>
                <w14:cntxtAlts w14:val="0"/>
              </w:rPr>
              <w:t>utile</w:t>
            </w: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 prévisionnelle (</w:t>
            </w:r>
            <w:r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k</w:t>
            </w: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Wh/an)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90E7D" w14:textId="57C135E0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A507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4B77C0" w:rsidRPr="00500116" w14:paraId="0A5FB27A" w14:textId="77777777" w:rsidTr="004B77C0">
        <w:trPr>
          <w:trHeight w:val="315"/>
          <w:jc w:val="center"/>
        </w:trPr>
        <w:tc>
          <w:tcPr>
            <w:tcW w:w="4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2DCDC" w14:textId="116720F5" w:rsidR="004B77C0" w:rsidRPr="00500116" w:rsidRDefault="004B77C0" w:rsidP="00500116">
            <w:pPr>
              <w:spacing w:after="0" w:line="240" w:lineRule="auto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Productivité </w:t>
            </w:r>
            <w:r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solaire </w:t>
            </w: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(kWh/m</w:t>
            </w:r>
            <w:r w:rsidRPr="00B0776A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:vertAlign w:val="superscript"/>
                <w14:ligatures w14:val="none"/>
                <w14:cntxtAlts w14:val="0"/>
              </w:rPr>
              <w:t>2</w:t>
            </w:r>
            <w:r w:rsidRPr="00500116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240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94AE" w14:textId="77777777" w:rsidR="004B77C0" w:rsidRPr="00500116" w:rsidRDefault="004B77C0" w:rsidP="00500116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00116">
              <w:rPr>
                <w:rFonts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</w:tbl>
    <w:p w14:paraId="240BED35" w14:textId="01F7CF38" w:rsidR="007F3814" w:rsidRDefault="007F3814" w:rsidP="17DBD4CF">
      <w:pPr>
        <w:rPr>
          <w:rFonts w:ascii="Marianne Light" w:hAnsi="Marianne Light"/>
          <w:b/>
          <w:bCs/>
          <w:i/>
          <w:iCs/>
          <w:sz w:val="18"/>
          <w:szCs w:val="18"/>
        </w:rPr>
      </w:pPr>
    </w:p>
    <w:p w14:paraId="33FA59B4" w14:textId="77777777" w:rsidR="00E03A2D" w:rsidRDefault="00E03A2D" w:rsidP="17DBD4CF">
      <w:pPr>
        <w:rPr>
          <w:rFonts w:ascii="Marianne Light" w:hAnsi="Marianne Light"/>
          <w:b/>
          <w:bCs/>
          <w:i/>
          <w:iCs/>
          <w:sz w:val="18"/>
          <w:szCs w:val="18"/>
        </w:rPr>
      </w:pPr>
    </w:p>
    <w:p w14:paraId="1EEDC543" w14:textId="77777777" w:rsidR="00E03A2D" w:rsidRDefault="00E03A2D" w:rsidP="17DBD4CF">
      <w:pPr>
        <w:rPr>
          <w:rFonts w:ascii="Marianne Light" w:hAnsi="Marianne Light"/>
          <w:b/>
          <w:bCs/>
          <w:i/>
          <w:iCs/>
          <w:sz w:val="18"/>
          <w:szCs w:val="18"/>
        </w:rPr>
      </w:pPr>
    </w:p>
    <w:p w14:paraId="4022CF01" w14:textId="2DA314C5" w:rsidR="009A26ED" w:rsidRPr="009A26ED" w:rsidRDefault="00624DFA" w:rsidP="009A26ED">
      <w:pPr>
        <w:rPr>
          <w:rFonts w:ascii="Marianne Light" w:hAnsi="Marianne Light"/>
          <w:b/>
          <w:bCs/>
          <w:sz w:val="18"/>
          <w:szCs w:val="18"/>
        </w:rPr>
      </w:pPr>
      <w:r w:rsidRPr="00C45189">
        <w:rPr>
          <w:rFonts w:ascii="Marianne Light" w:hAnsi="Marianne Light"/>
          <w:b/>
          <w:bCs/>
          <w:sz w:val="18"/>
          <w:szCs w:val="18"/>
        </w:rPr>
        <w:t xml:space="preserve">Les équipements solaires </w:t>
      </w:r>
      <w:r w:rsidR="009A26ED" w:rsidRPr="009A26ED">
        <w:rPr>
          <w:rFonts w:ascii="Marianne Light" w:hAnsi="Marianne Light"/>
          <w:b/>
          <w:bCs/>
          <w:sz w:val="18"/>
          <w:szCs w:val="18"/>
        </w:rPr>
        <w:t>ont :</w:t>
      </w:r>
    </w:p>
    <w:p w14:paraId="5B85089B" w14:textId="40D958A0" w:rsidR="009A26ED" w:rsidRPr="009A26ED" w:rsidRDefault="009A26ED" w:rsidP="00624DFA">
      <w:pPr>
        <w:ind w:left="708"/>
        <w:rPr>
          <w:rFonts w:ascii="Marianne Light" w:hAnsi="Marianne Light"/>
          <w:b/>
          <w:bCs/>
          <w:sz w:val="18"/>
          <w:szCs w:val="18"/>
        </w:rPr>
      </w:pPr>
      <w:r w:rsidRPr="009A26ED">
        <w:rPr>
          <w:rFonts w:ascii="Marianne Light" w:hAnsi="Marianne Light"/>
          <w:b/>
          <w:bCs/>
          <w:sz w:val="18"/>
          <w:szCs w:val="18"/>
        </w:rPr>
        <w:t>- une certification QB</w:t>
      </w:r>
      <w:r w:rsidR="00C45189">
        <w:rPr>
          <w:rStyle w:val="Appelnotedebasdep"/>
          <w:rFonts w:ascii="Marianne Light" w:hAnsi="Marianne Light"/>
          <w:b/>
          <w:bCs/>
          <w:sz w:val="18"/>
          <w:szCs w:val="18"/>
        </w:rPr>
        <w:footnoteReference w:id="3"/>
      </w:r>
      <w:r w:rsidRPr="009A26ED">
        <w:rPr>
          <w:rFonts w:ascii="Marianne Light" w:hAnsi="Marianne Light"/>
          <w:b/>
          <w:bCs/>
          <w:sz w:val="18"/>
          <w:szCs w:val="18"/>
        </w:rPr>
        <w:t xml:space="preserve"> dont le domaine d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sz w:val="18"/>
          <w:szCs w:val="18"/>
        </w:rPr>
        <w:t>emploi de l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sz w:val="18"/>
          <w:szCs w:val="18"/>
        </w:rPr>
        <w:t>avis technique couvre explicitement les d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partements d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sz w:val="18"/>
          <w:szCs w:val="18"/>
        </w:rPr>
        <w:t>outremer</w:t>
      </w:r>
    </w:p>
    <w:p w14:paraId="5AE55ACB" w14:textId="31F0D9CC" w:rsidR="009A26ED" w:rsidRPr="009A26ED" w:rsidRDefault="009A26ED" w:rsidP="00624DFA">
      <w:pPr>
        <w:ind w:left="708"/>
        <w:rPr>
          <w:rFonts w:ascii="Marianne Light" w:hAnsi="Marianne Light"/>
          <w:b/>
          <w:bCs/>
          <w:sz w:val="18"/>
          <w:szCs w:val="18"/>
        </w:rPr>
      </w:pPr>
      <w:r w:rsidRPr="009A26ED">
        <w:rPr>
          <w:rFonts w:ascii="Marianne Light" w:hAnsi="Marianne Light"/>
          <w:b/>
          <w:bCs/>
          <w:sz w:val="18"/>
          <w:szCs w:val="18"/>
        </w:rPr>
        <w:lastRenderedPageBreak/>
        <w:t>- ou des caract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ristiques de performances et de qualit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 xml:space="preserve"> 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 xml:space="preserve">quivalentes, 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tablies par un organisme localis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 xml:space="preserve"> dans l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sz w:val="18"/>
          <w:szCs w:val="18"/>
        </w:rPr>
        <w:t>Espace</w:t>
      </w:r>
      <w:r w:rsidR="00624DFA" w:rsidRPr="00C45189">
        <w:rPr>
          <w:rFonts w:ascii="Marianne Light" w:hAnsi="Marianne Light"/>
          <w:b/>
          <w:b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sz w:val="18"/>
          <w:szCs w:val="18"/>
        </w:rPr>
        <w:t>Economique Européen et accrédité selon la norme NF EN ISO/CEI 17065 par le Comit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 xml:space="preserve"> Fran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ç</w:t>
      </w:r>
      <w:r w:rsidRPr="009A26ED">
        <w:rPr>
          <w:rFonts w:ascii="Marianne Light" w:hAnsi="Marianne Light"/>
          <w:b/>
          <w:bCs/>
          <w:sz w:val="18"/>
          <w:szCs w:val="18"/>
        </w:rPr>
        <w:t>ais d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sz w:val="18"/>
          <w:szCs w:val="18"/>
        </w:rPr>
        <w:t>Accr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ditation</w:t>
      </w:r>
      <w:r w:rsidR="00624DFA" w:rsidRPr="00C45189">
        <w:rPr>
          <w:rFonts w:ascii="Marianne Light" w:hAnsi="Marianne Light"/>
          <w:b/>
          <w:b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sz w:val="18"/>
          <w:szCs w:val="18"/>
        </w:rPr>
        <w:t>(COFRAC) ou tout autre organisme d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sz w:val="18"/>
          <w:szCs w:val="18"/>
        </w:rPr>
        <w:t>accr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ditation signataire de l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sz w:val="18"/>
          <w:szCs w:val="18"/>
        </w:rPr>
        <w:t>accord europ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en multilat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ral pertinent pris dans</w:t>
      </w:r>
      <w:r w:rsidR="00624DFA" w:rsidRPr="00C45189">
        <w:rPr>
          <w:rFonts w:ascii="Marianne Light" w:hAnsi="Marianne Light"/>
          <w:b/>
          <w:b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sz w:val="18"/>
          <w:szCs w:val="18"/>
        </w:rPr>
        <w:t>le cadre de la coordination europ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enne des organismes d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sz w:val="18"/>
          <w:szCs w:val="18"/>
        </w:rPr>
        <w:t>accr</w:t>
      </w:r>
      <w:r w:rsidRPr="009A26ED">
        <w:rPr>
          <w:rFonts w:ascii="Marianne Light" w:hAnsi="Marianne Light" w:hint="eastAsia"/>
          <w:b/>
          <w:b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sz w:val="18"/>
          <w:szCs w:val="18"/>
        </w:rPr>
        <w:t>ditation.</w:t>
      </w:r>
    </w:p>
    <w:p w14:paraId="63654C76" w14:textId="084F7AFC" w:rsidR="00DB4C1E" w:rsidRPr="00DB4C1E" w:rsidRDefault="00DB4C1E" w:rsidP="00D051F1">
      <w:pPr>
        <w:pStyle w:val="Titre2"/>
      </w:pPr>
      <w:bookmarkStart w:id="102" w:name="_Toc56060620"/>
      <w:bookmarkStart w:id="103" w:name="_Toc56063130"/>
      <w:bookmarkStart w:id="104" w:name="_Toc56063157"/>
      <w:bookmarkStart w:id="105" w:name="_Toc56063197"/>
      <w:bookmarkStart w:id="106" w:name="_Toc56063221"/>
      <w:bookmarkStart w:id="107" w:name="_Toc65658390"/>
      <w:bookmarkStart w:id="108" w:name="_Toc175560230"/>
      <w:bookmarkStart w:id="109" w:name="_Toc178000186"/>
      <w:bookmarkStart w:id="110" w:name="_Toc179385844"/>
      <w:r>
        <w:t>Bilan énergétique avant et après opération</w:t>
      </w:r>
      <w:r w:rsidR="25355E04">
        <w:t xml:space="preserve"> (si production ECS existante)</w:t>
      </w:r>
      <w:bookmarkEnd w:id="41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tbl>
      <w:tblPr>
        <w:tblW w:w="830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814"/>
        <w:gridCol w:w="1814"/>
      </w:tblGrid>
      <w:tr w:rsidR="00D86779" w:rsidRPr="00985465" w14:paraId="5BAC4AE6" w14:textId="77777777" w:rsidTr="00D86779">
        <w:trPr>
          <w:trHeight w:val="450"/>
        </w:trPr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F0338" w14:textId="6D5C72A7" w:rsidR="00D86779" w:rsidRPr="00985465" w:rsidRDefault="00D86779" w:rsidP="001D085D">
            <w:pPr>
              <w:keepNext/>
              <w:spacing w:after="0" w:line="240" w:lineRule="auto"/>
              <w:rPr>
                <w:rFonts w:cs="Calibri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bookmarkStart w:id="111" w:name="_Toc32399091"/>
            <w:bookmarkStart w:id="112" w:name="_Toc24551116"/>
            <w:bookmarkStart w:id="113" w:name="_Toc33454434"/>
            <w:bookmarkEnd w:id="42"/>
            <w:bookmarkEnd w:id="43"/>
            <w:bookmarkEnd w:id="111"/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69696"/>
            <w:vAlign w:val="center"/>
            <w:hideMark/>
          </w:tcPr>
          <w:p w14:paraId="7B1B5A20" w14:textId="77777777" w:rsidR="00D86779" w:rsidRPr="00985465" w:rsidRDefault="00D86779" w:rsidP="001D085D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Situation actuelle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635D7535" w14:textId="77777777" w:rsidR="00D86779" w:rsidRPr="00985465" w:rsidRDefault="00D86779" w:rsidP="001D085D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Situation future</w:t>
            </w:r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br/>
              <w:t xml:space="preserve"> (projet </w:t>
            </w:r>
            <w:proofErr w:type="spellStart"/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EnR</w:t>
            </w:r>
            <w:proofErr w:type="spellEnd"/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)</w:t>
            </w:r>
          </w:p>
        </w:tc>
      </w:tr>
      <w:tr w:rsidR="00D86779" w:rsidRPr="00985465" w14:paraId="14D9CA86" w14:textId="77777777" w:rsidTr="00D86779">
        <w:trPr>
          <w:trHeight w:val="270"/>
        </w:trPr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57791407" w14:textId="77723B1E" w:rsidR="00D86779" w:rsidRPr="00985465" w:rsidRDefault="00D86779" w:rsidP="001D085D">
            <w:pPr>
              <w:keepNext/>
              <w:spacing w:after="0" w:line="240" w:lineRule="auto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Production Solaire Thermique utile </w:t>
            </w:r>
            <w:r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k</w:t>
            </w:r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Wh/an 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B02402F" w14:textId="27FE45B8" w:rsidR="00D86779" w:rsidRPr="00F40970" w:rsidRDefault="00D86779" w:rsidP="2B0B8A27">
            <w:pPr>
              <w:keepNext/>
              <w:spacing w:after="0" w:line="240" w:lineRule="auto"/>
              <w:ind w:firstLine="69"/>
              <w:jc w:val="center"/>
            </w:pPr>
            <w:r w:rsidRPr="2B0B8A27">
              <w:rPr>
                <w:rFonts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14:paraId="00653DA5" w14:textId="4BCE72D8" w:rsidR="00D86779" w:rsidRPr="00985465" w:rsidRDefault="00D86779" w:rsidP="001D085D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</w:tr>
      <w:tr w:rsidR="00D86779" w:rsidRPr="00985465" w14:paraId="3ED204C4" w14:textId="77777777" w:rsidTr="00E85203">
        <w:trPr>
          <w:trHeight w:val="270"/>
        </w:trPr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302353" w14:textId="31822EE6" w:rsidR="00D86779" w:rsidRPr="00985465" w:rsidRDefault="00E85203" w:rsidP="001D085D">
            <w:pPr>
              <w:keepNext/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Consommation </w:t>
            </w:r>
            <w:r w:rsidR="00772187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d’énergie</w:t>
            </w:r>
            <w:r w:rsidR="00DA48BE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 </w:t>
            </w:r>
            <w:r w:rsidR="007546B9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(hors solaire thermique)</w:t>
            </w:r>
            <w:r w:rsidR="00772187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 pour l’ECS </w:t>
            </w:r>
            <w:r w:rsidR="00D86779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kWh/an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C7F0CE" w14:textId="5B0F8265" w:rsidR="00D86779" w:rsidRPr="00985465" w:rsidRDefault="00D86779" w:rsidP="001D085D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DFDE2" w14:textId="64F5F1CC" w:rsidR="00D86779" w:rsidRPr="00985465" w:rsidRDefault="00D86779" w:rsidP="2B0B8A27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D86779" w:rsidRPr="00985465" w14:paraId="4C19B3D7" w14:textId="77777777" w:rsidTr="00D8677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9D5FB0" w14:textId="1572400A" w:rsidR="00D86779" w:rsidRPr="00985465" w:rsidRDefault="00D86779" w:rsidP="001D085D">
            <w:pPr>
              <w:keepNext/>
              <w:spacing w:after="0" w:line="240" w:lineRule="auto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985465"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Type de combustible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BCDB" w14:textId="06B1C044" w:rsidR="00D86779" w:rsidRPr="00985465" w:rsidRDefault="00D86779" w:rsidP="001D085D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Electrique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F95CFD5" w14:textId="6C212BC6" w:rsidR="00D86779" w:rsidRPr="00985465" w:rsidRDefault="00D86779" w:rsidP="001D085D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2B0B8A27">
              <w:rPr>
                <w:rFonts w:cs="Calibri"/>
                <w:color w:val="auto"/>
                <w:sz w:val="16"/>
                <w:szCs w:val="16"/>
              </w:rPr>
              <w:t>-</w:t>
            </w:r>
          </w:p>
        </w:tc>
      </w:tr>
      <w:tr w:rsidR="00D86779" w:rsidRPr="00985465" w14:paraId="76859788" w14:textId="77777777" w:rsidTr="00D8677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913138F" w14:textId="32521E4E" w:rsidR="00D86779" w:rsidRPr="00985465" w:rsidRDefault="00D86779" w:rsidP="1178F19F">
            <w:pPr>
              <w:keepNext/>
              <w:spacing w:after="0" w:line="240" w:lineRule="auto"/>
              <w:rPr>
                <w:rFonts w:cs="Calibri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CO2 évité (</w:t>
            </w:r>
            <w:r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tonnes</w:t>
            </w:r>
            <w:r w:rsidRPr="00985465"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BE223B3" w14:textId="136169F5" w:rsidR="00D86779" w:rsidRPr="00985465" w:rsidRDefault="00D86779" w:rsidP="001D085D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06033" w14:textId="1B2AAAC2" w:rsidR="00D86779" w:rsidRPr="00985465" w:rsidRDefault="00D86779" w:rsidP="001D085D">
            <w:pPr>
              <w:keepNext/>
              <w:spacing w:after="0" w:line="240" w:lineRule="auto"/>
              <w:ind w:firstLine="69"/>
              <w:jc w:val="center"/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</w:tr>
    </w:tbl>
    <w:p w14:paraId="60021662" w14:textId="1C867166" w:rsidR="00985465" w:rsidRDefault="00985465" w:rsidP="00183DCD">
      <w:pPr>
        <w:rPr>
          <w:rFonts w:asciiTheme="minorHAnsi" w:hAnsiTheme="minorHAnsi"/>
          <w:bCs/>
          <w:i/>
        </w:rPr>
      </w:pPr>
    </w:p>
    <w:p w14:paraId="1D1A5E8A" w14:textId="584BB4BC" w:rsidR="00183DCD" w:rsidRDefault="00833487" w:rsidP="00D051F1">
      <w:pPr>
        <w:pStyle w:val="Titre2"/>
      </w:pPr>
      <w:bookmarkStart w:id="114" w:name="_Toc175560231"/>
      <w:bookmarkStart w:id="115" w:name="_Toc178000187"/>
      <w:bookmarkStart w:id="116" w:name="_Toc33454439"/>
      <w:bookmarkStart w:id="117" w:name="_Toc179385845"/>
      <w:bookmarkEnd w:id="112"/>
      <w:bookmarkEnd w:id="113"/>
      <w:r>
        <w:t>Maintenance</w:t>
      </w:r>
      <w:bookmarkEnd w:id="114"/>
      <w:bookmarkEnd w:id="115"/>
      <w:bookmarkEnd w:id="117"/>
    </w:p>
    <w:p w14:paraId="4319F132" w14:textId="5B39DC92" w:rsidR="001D085D" w:rsidRPr="001D085D" w:rsidRDefault="001D085D" w:rsidP="00D051F1">
      <w:pPr>
        <w:pStyle w:val="TexteCourant"/>
        <w:spacing w:after="60"/>
        <w:rPr>
          <w:lang w:eastAsia="en-US"/>
        </w:rPr>
      </w:pPr>
      <w:r w:rsidRPr="001D085D">
        <w:rPr>
          <w:lang w:eastAsia="en-US"/>
        </w:rPr>
        <w:t>L</w:t>
      </w:r>
      <w:r w:rsidR="00833487">
        <w:rPr>
          <w:lang w:eastAsia="en-US"/>
        </w:rPr>
        <w:t xml:space="preserve">a </w:t>
      </w:r>
      <w:r w:rsidRPr="001D085D">
        <w:rPr>
          <w:lang w:eastAsia="en-US"/>
        </w:rPr>
        <w:t xml:space="preserve">maintenance </w:t>
      </w:r>
      <w:r w:rsidR="00833487">
        <w:rPr>
          <w:lang w:eastAsia="en-US"/>
        </w:rPr>
        <w:t>est</w:t>
      </w:r>
      <w:r w:rsidRPr="001D085D">
        <w:rPr>
          <w:lang w:eastAsia="en-US"/>
        </w:rPr>
        <w:t xml:space="preserve"> effectué</w:t>
      </w:r>
      <w:r w:rsidR="00833487">
        <w:rPr>
          <w:lang w:eastAsia="en-US"/>
        </w:rPr>
        <w:t>e</w:t>
      </w:r>
      <w:r w:rsidRPr="001D085D">
        <w:rPr>
          <w:lang w:eastAsia="en-US"/>
        </w:rPr>
        <w:t xml:space="preserve"> par (choisir l’option correspondante) : </w:t>
      </w:r>
    </w:p>
    <w:p w14:paraId="2F829FB5" w14:textId="77777777" w:rsidR="00F24A5C" w:rsidRPr="00D051F1" w:rsidRDefault="00F24A5C" w:rsidP="00F24A5C">
      <w:pPr>
        <w:pStyle w:val="Pucenoir"/>
        <w:rPr>
          <w:i/>
          <w:iCs/>
          <w:lang w:eastAsia="en-US"/>
        </w:rPr>
      </w:pPr>
      <w:r w:rsidRPr="2F20A659">
        <w:rPr>
          <w:i/>
          <w:iCs/>
          <w:lang w:eastAsia="en-US"/>
        </w:rPr>
        <w:t xml:space="preserve">La Maîtrise d’Ouvrage et un installateur qualifié </w:t>
      </w:r>
      <w:proofErr w:type="spellStart"/>
      <w:r w:rsidRPr="2F20A659">
        <w:rPr>
          <w:i/>
          <w:iCs/>
          <w:lang w:eastAsia="en-US"/>
        </w:rPr>
        <w:t>Qualisol</w:t>
      </w:r>
      <w:proofErr w:type="spellEnd"/>
      <w:r w:rsidRPr="2F20A659">
        <w:rPr>
          <w:i/>
          <w:iCs/>
          <w:lang w:eastAsia="en-US"/>
        </w:rPr>
        <w:t xml:space="preserve"> C</w:t>
      </w:r>
      <w:r>
        <w:rPr>
          <w:i/>
          <w:iCs/>
          <w:lang w:eastAsia="en-US"/>
        </w:rPr>
        <w:t xml:space="preserve">ESI, </w:t>
      </w:r>
      <w:r w:rsidRPr="2F20A659">
        <w:rPr>
          <w:i/>
          <w:iCs/>
          <w:lang w:eastAsia="en-US"/>
        </w:rPr>
        <w:t>coordonnées</w:t>
      </w:r>
      <w:r w:rsidRPr="2F20A659">
        <w:rPr>
          <w:rFonts w:ascii="Calibri" w:hAnsi="Calibri" w:cs="Calibri"/>
          <w:i/>
          <w:iCs/>
          <w:lang w:eastAsia="en-US"/>
        </w:rPr>
        <w:t> </w:t>
      </w:r>
      <w:r w:rsidRPr="2F20A659">
        <w:rPr>
          <w:i/>
          <w:iCs/>
          <w:lang w:eastAsia="en-US"/>
        </w:rPr>
        <w:t>: …</w:t>
      </w:r>
    </w:p>
    <w:p w14:paraId="5546F304" w14:textId="756C9C60" w:rsidR="001D085D" w:rsidRPr="00D051F1" w:rsidRDefault="001D085D" w:rsidP="00D051F1">
      <w:pPr>
        <w:pStyle w:val="Pucenoir"/>
        <w:rPr>
          <w:i/>
          <w:iCs/>
          <w:lang w:eastAsia="en-US"/>
        </w:rPr>
      </w:pPr>
      <w:r w:rsidRPr="00D051F1">
        <w:rPr>
          <w:i/>
          <w:iCs/>
          <w:lang w:eastAsia="en-US"/>
        </w:rPr>
        <w:t>La Maitrise d’Ouvrage, le bureau d’étude et un exploitant désigné</w:t>
      </w:r>
      <w:r w:rsidRPr="00D051F1">
        <w:rPr>
          <w:rFonts w:ascii="Calibri" w:hAnsi="Calibri" w:cs="Calibri"/>
          <w:i/>
          <w:iCs/>
          <w:lang w:eastAsia="en-US"/>
        </w:rPr>
        <w:t> </w:t>
      </w:r>
      <w:r w:rsidRPr="00D051F1">
        <w:rPr>
          <w:i/>
          <w:iCs/>
          <w:lang w:eastAsia="en-US"/>
        </w:rPr>
        <w:t>: coordonn</w:t>
      </w:r>
      <w:r w:rsidRPr="00D051F1">
        <w:rPr>
          <w:rFonts w:cs="Marianne Light"/>
          <w:i/>
          <w:iCs/>
          <w:lang w:eastAsia="en-US"/>
        </w:rPr>
        <w:t>é</w:t>
      </w:r>
      <w:r w:rsidRPr="00D051F1">
        <w:rPr>
          <w:i/>
          <w:iCs/>
          <w:lang w:eastAsia="en-US"/>
        </w:rPr>
        <w:t>es de l’exploitant</w:t>
      </w:r>
      <w:r w:rsidRPr="00D051F1">
        <w:rPr>
          <w:rFonts w:ascii="Calibri" w:hAnsi="Calibri" w:cs="Calibri"/>
          <w:i/>
          <w:iCs/>
          <w:lang w:eastAsia="en-US"/>
        </w:rPr>
        <w:t> </w:t>
      </w:r>
      <w:r w:rsidRPr="00D051F1">
        <w:rPr>
          <w:i/>
          <w:iCs/>
          <w:lang w:eastAsia="en-US"/>
        </w:rPr>
        <w:t>: ….</w:t>
      </w:r>
    </w:p>
    <w:p w14:paraId="1DE5B0DB" w14:textId="4C71881C" w:rsidR="001D085D" w:rsidRPr="00D051F1" w:rsidRDefault="001D085D" w:rsidP="00D051F1">
      <w:pPr>
        <w:pStyle w:val="Pucenoir"/>
        <w:rPr>
          <w:i/>
          <w:iCs/>
          <w:lang w:eastAsia="en-US"/>
        </w:rPr>
      </w:pPr>
      <w:r w:rsidRPr="00D051F1">
        <w:rPr>
          <w:i/>
          <w:iCs/>
          <w:lang w:eastAsia="en-US"/>
        </w:rPr>
        <w:t>La Maîtrise d’Ouvrage et un exploitant qualifié SOCOL exploitant, coordonnées</w:t>
      </w:r>
      <w:r w:rsidRPr="00D051F1">
        <w:rPr>
          <w:rFonts w:ascii="Calibri" w:hAnsi="Calibri" w:cs="Calibri"/>
          <w:i/>
          <w:iCs/>
          <w:lang w:eastAsia="en-US"/>
        </w:rPr>
        <w:t> </w:t>
      </w:r>
      <w:r w:rsidRPr="00D051F1">
        <w:rPr>
          <w:i/>
          <w:iCs/>
          <w:lang w:eastAsia="en-US"/>
        </w:rPr>
        <w:t>: …</w:t>
      </w:r>
    </w:p>
    <w:p w14:paraId="0FBE7137" w14:textId="408B63E0" w:rsidR="001D085D" w:rsidRPr="00D051F1" w:rsidRDefault="001D085D" w:rsidP="2F20A659">
      <w:pPr>
        <w:pStyle w:val="Pucenoir"/>
        <w:rPr>
          <w:i/>
          <w:iCs/>
          <w:lang w:eastAsia="en-US"/>
        </w:rPr>
      </w:pPr>
      <w:r w:rsidRPr="2F20A659">
        <w:rPr>
          <w:i/>
          <w:iCs/>
          <w:lang w:eastAsia="en-US"/>
        </w:rPr>
        <w:t xml:space="preserve">La Maîtrise d’Ouvrage et un installateur qualifié </w:t>
      </w:r>
      <w:proofErr w:type="spellStart"/>
      <w:r w:rsidRPr="2F20A659">
        <w:rPr>
          <w:i/>
          <w:iCs/>
          <w:lang w:eastAsia="en-US"/>
        </w:rPr>
        <w:t>Qualisol</w:t>
      </w:r>
      <w:proofErr w:type="spellEnd"/>
      <w:r w:rsidRPr="2F20A659">
        <w:rPr>
          <w:i/>
          <w:iCs/>
          <w:lang w:eastAsia="en-US"/>
        </w:rPr>
        <w:t xml:space="preserve"> Collectif, coordonnées</w:t>
      </w:r>
      <w:r w:rsidRPr="2F20A659">
        <w:rPr>
          <w:rFonts w:ascii="Calibri" w:hAnsi="Calibri" w:cs="Calibri"/>
          <w:i/>
          <w:iCs/>
          <w:lang w:eastAsia="en-US"/>
        </w:rPr>
        <w:t> </w:t>
      </w:r>
      <w:r w:rsidRPr="2F20A659">
        <w:rPr>
          <w:i/>
          <w:iCs/>
          <w:lang w:eastAsia="en-US"/>
        </w:rPr>
        <w:t>: …</w:t>
      </w:r>
    </w:p>
    <w:p w14:paraId="50C83336" w14:textId="3F04E151" w:rsidR="00081363" w:rsidRPr="00D051F1" w:rsidRDefault="00081363" w:rsidP="00D051F1">
      <w:pPr>
        <w:pStyle w:val="Titre1"/>
      </w:pPr>
      <w:bookmarkStart w:id="118" w:name="_Toc51064064"/>
      <w:bookmarkStart w:id="119" w:name="_Toc51064311"/>
      <w:bookmarkStart w:id="120" w:name="_Toc51064423"/>
      <w:bookmarkStart w:id="121" w:name="_Toc51064715"/>
      <w:bookmarkStart w:id="122" w:name="_Toc51228303"/>
      <w:bookmarkStart w:id="123" w:name="_Toc51228335"/>
      <w:bookmarkStart w:id="124" w:name="_Toc51228464"/>
      <w:bookmarkStart w:id="125" w:name="_Toc51228543"/>
      <w:bookmarkStart w:id="126" w:name="_Toc53494423"/>
      <w:bookmarkStart w:id="127" w:name="_Toc53494648"/>
      <w:bookmarkStart w:id="128" w:name="_Toc53494756"/>
      <w:bookmarkStart w:id="129" w:name="_Toc53494860"/>
      <w:bookmarkStart w:id="130" w:name="_Toc53496380"/>
      <w:bookmarkStart w:id="131" w:name="_Toc53497415"/>
      <w:bookmarkStart w:id="132" w:name="_Toc55943223"/>
      <w:bookmarkStart w:id="133" w:name="_Toc56048825"/>
      <w:bookmarkStart w:id="134" w:name="_Toc56052863"/>
      <w:bookmarkStart w:id="135" w:name="_Toc56060623"/>
      <w:bookmarkStart w:id="136" w:name="_Toc56063133"/>
      <w:bookmarkStart w:id="137" w:name="_Toc56063160"/>
      <w:bookmarkStart w:id="138" w:name="_Toc56063200"/>
      <w:bookmarkStart w:id="139" w:name="_Toc56063224"/>
      <w:bookmarkStart w:id="140" w:name="_Toc65658393"/>
      <w:bookmarkStart w:id="141" w:name="_Toc175560232"/>
      <w:bookmarkStart w:id="142" w:name="_Toc178000188"/>
      <w:bookmarkStart w:id="143" w:name="_Toc179385846"/>
      <w:bookmarkEnd w:id="116"/>
      <w:r w:rsidRPr="00D051F1">
        <w:t>Suivi et planning du projet</w:t>
      </w:r>
      <w:bookmarkEnd w:id="44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1A1F96E0" w14:textId="73C47EDB" w:rsidR="0044515D" w:rsidRPr="00C679A9" w:rsidRDefault="0044515D" w:rsidP="008A26A6">
      <w:pPr>
        <w:pStyle w:val="TexteCourant"/>
      </w:pPr>
      <w:r w:rsidRPr="2B0B8A27">
        <w:rPr>
          <w:highlight w:val="lightGray"/>
        </w:rPr>
        <w:t>Indiquer les grandes étapes du projet ainsi que les dates prévisionnelles clés suivantes</w:t>
      </w:r>
      <w:r w:rsidRPr="2B0B8A27">
        <w:rPr>
          <w:rFonts w:ascii="Calibri" w:hAnsi="Calibri" w:cs="Calibri"/>
          <w:highlight w:val="lightGray"/>
        </w:rPr>
        <w:t> </w:t>
      </w:r>
      <w:r w:rsidRPr="2B0B8A27">
        <w:rPr>
          <w:highlight w:val="lightGray"/>
        </w:rPr>
        <w:t>:</w:t>
      </w:r>
    </w:p>
    <w:p w14:paraId="7B702EB8" w14:textId="300ED8E2" w:rsidR="008A26A6" w:rsidRPr="00E52E4D" w:rsidRDefault="008A26A6" w:rsidP="00E52E4D">
      <w:pPr>
        <w:pStyle w:val="Pucenoir"/>
        <w:rPr>
          <w:rFonts w:cs="Calibri"/>
          <w:i/>
        </w:rPr>
      </w:pPr>
      <w:r w:rsidRPr="00E52E4D">
        <w:rPr>
          <w:rFonts w:cs="Calibri"/>
          <w:i/>
        </w:rPr>
        <w:t>Cas échéant</w:t>
      </w:r>
      <w:r w:rsidRPr="00E52E4D">
        <w:rPr>
          <w:rFonts w:ascii="Calibri" w:hAnsi="Calibri" w:cs="Calibri"/>
          <w:i/>
        </w:rPr>
        <w:t> </w:t>
      </w:r>
      <w:r w:rsidRPr="00E52E4D">
        <w:rPr>
          <w:rFonts w:cs="Calibri"/>
          <w:i/>
        </w:rPr>
        <w:t>: obtention du permis de construire ou d</w:t>
      </w:r>
      <w:r w:rsidRPr="00E52E4D">
        <w:rPr>
          <w:rFonts w:cs="Marianne Light"/>
          <w:i/>
        </w:rPr>
        <w:t>’</w:t>
      </w:r>
      <w:r w:rsidRPr="00E52E4D">
        <w:rPr>
          <w:rFonts w:cs="Calibri"/>
          <w:i/>
        </w:rPr>
        <w:t>exploiter</w:t>
      </w:r>
      <w:r w:rsidRPr="00E52E4D">
        <w:rPr>
          <w:rFonts w:ascii="Calibri" w:hAnsi="Calibri" w:cs="Calibri"/>
          <w:i/>
        </w:rPr>
        <w:t> </w:t>
      </w:r>
      <w:r w:rsidRPr="00E52E4D">
        <w:rPr>
          <w:rFonts w:cs="Calibri"/>
          <w:i/>
        </w:rPr>
        <w:t>;</w:t>
      </w:r>
    </w:p>
    <w:p w14:paraId="19BD5410" w14:textId="06A4FFD1" w:rsidR="008A26A6" w:rsidRPr="00E52E4D" w:rsidRDefault="008A26A6" w:rsidP="00E52E4D">
      <w:pPr>
        <w:pStyle w:val="Pucenoir"/>
        <w:rPr>
          <w:rFonts w:cs="Calibri"/>
          <w:i/>
        </w:rPr>
      </w:pPr>
      <w:r w:rsidRPr="00E52E4D">
        <w:rPr>
          <w:rFonts w:cs="Calibri"/>
          <w:i/>
        </w:rPr>
        <w:t>Démarrage des travaux</w:t>
      </w:r>
      <w:r w:rsidRPr="00E52E4D">
        <w:rPr>
          <w:rFonts w:ascii="Calibri" w:hAnsi="Calibri" w:cs="Calibri"/>
          <w:i/>
        </w:rPr>
        <w:t> </w:t>
      </w:r>
      <w:r w:rsidRPr="00E52E4D">
        <w:rPr>
          <w:rFonts w:cs="Calibri"/>
          <w:i/>
        </w:rPr>
        <w:t>;</w:t>
      </w:r>
    </w:p>
    <w:p w14:paraId="0F4EB02C" w14:textId="02FA801D" w:rsidR="008A26A6" w:rsidRPr="00E52E4D" w:rsidRDefault="008A26A6" w:rsidP="2B0B8A27">
      <w:pPr>
        <w:pStyle w:val="Pucenoir"/>
        <w:rPr>
          <w:rFonts w:cs="Calibri"/>
          <w:i/>
          <w:iCs/>
        </w:rPr>
      </w:pPr>
      <w:r w:rsidRPr="2B0B8A27">
        <w:rPr>
          <w:rFonts w:cs="Calibri"/>
          <w:i/>
          <w:iCs/>
        </w:rPr>
        <w:t>Réception de l’installation</w:t>
      </w:r>
      <w:r w:rsidR="6BD42D93" w:rsidRPr="2B0B8A27">
        <w:rPr>
          <w:rFonts w:cs="Calibri"/>
          <w:i/>
          <w:iCs/>
        </w:rPr>
        <w:t xml:space="preserve"> et mise en service</w:t>
      </w:r>
      <w:r w:rsidRPr="2B0B8A27">
        <w:rPr>
          <w:rFonts w:cs="Calibri"/>
          <w:i/>
          <w:iCs/>
        </w:rPr>
        <w:t xml:space="preserve"> ;</w:t>
      </w:r>
    </w:p>
    <w:p w14:paraId="78BC9CFE" w14:textId="4168525A" w:rsidR="00AE0AE9" w:rsidRPr="00D051F1" w:rsidRDefault="00AE0AE9" w:rsidP="00D051F1">
      <w:pPr>
        <w:pStyle w:val="Titre1"/>
      </w:pPr>
      <w:bookmarkStart w:id="144" w:name="_Toc51178595"/>
      <w:bookmarkStart w:id="145" w:name="_Toc53494424"/>
      <w:bookmarkStart w:id="146" w:name="_Toc53494649"/>
      <w:bookmarkStart w:id="147" w:name="_Toc53494757"/>
      <w:bookmarkStart w:id="148" w:name="_Toc53494861"/>
      <w:bookmarkStart w:id="149" w:name="_Toc53496381"/>
      <w:bookmarkStart w:id="150" w:name="_Toc53497416"/>
      <w:bookmarkStart w:id="151" w:name="_Toc55943224"/>
      <w:bookmarkStart w:id="152" w:name="_Toc56048826"/>
      <w:bookmarkStart w:id="153" w:name="_Toc56052864"/>
      <w:bookmarkStart w:id="154" w:name="_Toc56060624"/>
      <w:bookmarkStart w:id="155" w:name="_Toc56063134"/>
      <w:bookmarkStart w:id="156" w:name="_Toc56063161"/>
      <w:bookmarkStart w:id="157" w:name="_Toc56063201"/>
      <w:bookmarkStart w:id="158" w:name="_Toc56063225"/>
      <w:bookmarkStart w:id="159" w:name="_Toc65658394"/>
      <w:bookmarkStart w:id="160" w:name="_Toc175560233"/>
      <w:bookmarkStart w:id="161" w:name="_Toc178000189"/>
      <w:bookmarkStart w:id="162" w:name="_Toc51064424"/>
      <w:bookmarkStart w:id="163" w:name="_Toc179385847"/>
      <w:r w:rsidRPr="00D051F1">
        <w:lastRenderedPageBreak/>
        <w:t>Engagements spécifiques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3"/>
    </w:p>
    <w:p w14:paraId="20BE910E" w14:textId="79367450" w:rsidR="0044515D" w:rsidRPr="00D051F1" w:rsidRDefault="0044515D" w:rsidP="0044515D">
      <w:pPr>
        <w:tabs>
          <w:tab w:val="left" w:pos="720"/>
        </w:tabs>
        <w:jc w:val="both"/>
        <w:rPr>
          <w:rFonts w:ascii="Marianne Light" w:hAnsi="Marianne Light" w:cs="Calibri"/>
          <w:sz w:val="18"/>
          <w:szCs w:val="18"/>
        </w:rPr>
      </w:pPr>
      <w:r w:rsidRPr="0044515D">
        <w:rPr>
          <w:rFonts w:ascii="Marianne Light" w:hAnsi="Marianne Light" w:cs="Calibri"/>
          <w:sz w:val="18"/>
          <w:szCs w:val="18"/>
        </w:rPr>
        <w:t>Le projet doit respecter toutes les lois et normes applicables et le bénéficiaire doit obtenir toutes les autorisations administratives nécessaires relatives à la conformité des installations.</w:t>
      </w:r>
    </w:p>
    <w:p w14:paraId="49CF96DC" w14:textId="352BDCF6" w:rsidR="0044515D" w:rsidRPr="00A70CDB" w:rsidRDefault="0044515D" w:rsidP="00D051F1">
      <w:pPr>
        <w:pStyle w:val="Titre2"/>
      </w:pPr>
      <w:bookmarkStart w:id="164" w:name="_Toc65658395"/>
      <w:bookmarkStart w:id="165" w:name="_Toc175560234"/>
      <w:bookmarkStart w:id="166" w:name="_Toc178000190"/>
      <w:bookmarkStart w:id="167" w:name="_Toc179385848"/>
      <w:r w:rsidRPr="00A70CDB">
        <w:t>Engagement</w:t>
      </w:r>
      <w:r w:rsidR="008A26A6" w:rsidRPr="00A70CDB">
        <w:t xml:space="preserve"> sur les caractéristiques des installations</w:t>
      </w:r>
      <w:bookmarkEnd w:id="164"/>
      <w:bookmarkEnd w:id="165"/>
      <w:bookmarkEnd w:id="166"/>
      <w:bookmarkEnd w:id="167"/>
      <w:r w:rsidR="008A26A6" w:rsidRPr="00A70CDB">
        <w:t xml:space="preserve"> </w:t>
      </w:r>
    </w:p>
    <w:p w14:paraId="53735C34" w14:textId="7AE7F8AB" w:rsidR="008A26A6" w:rsidRPr="00D051F1" w:rsidRDefault="008A26A6" w:rsidP="00D051F1">
      <w:pPr>
        <w:pStyle w:val="Pucenoir"/>
      </w:pPr>
      <w:r w:rsidRPr="2B0B8A27">
        <w:rPr>
          <w:rFonts w:eastAsiaTheme="minorEastAsia"/>
        </w:rPr>
        <w:t xml:space="preserve">Le projet concerne la mise en place de </w:t>
      </w:r>
      <w:r w:rsidRPr="2B0B8A27">
        <w:rPr>
          <w:rFonts w:eastAsiaTheme="minorEastAsia"/>
          <w:u w:val="single"/>
        </w:rPr>
        <w:t>nouvelles</w:t>
      </w:r>
      <w:r w:rsidRPr="2B0B8A27">
        <w:rPr>
          <w:rFonts w:eastAsiaTheme="minorEastAsia"/>
        </w:rPr>
        <w:t xml:space="preserve"> installations solaires thermiques pour des bâtiments existants</w:t>
      </w:r>
      <w:r w:rsidR="58AF200F" w:rsidRPr="2B0B8A27">
        <w:rPr>
          <w:rFonts w:eastAsiaTheme="minorEastAsia"/>
        </w:rPr>
        <w:t xml:space="preserve"> ou neuf</w:t>
      </w:r>
      <w:r w:rsidR="5AABE0F2" w:rsidRPr="2B0B8A27">
        <w:rPr>
          <w:rFonts w:eastAsiaTheme="minorEastAsia"/>
        </w:rPr>
        <w:t>s</w:t>
      </w:r>
      <w:r w:rsidR="00615388" w:rsidRPr="2B0B8A27">
        <w:rPr>
          <w:rFonts w:eastAsiaTheme="minorEastAsia"/>
        </w:rPr>
        <w:t>.</w:t>
      </w:r>
      <w:r w:rsidRPr="2B0B8A27">
        <w:rPr>
          <w:rFonts w:eastAsiaTheme="minorEastAsia"/>
        </w:rPr>
        <w:t xml:space="preserve"> </w:t>
      </w:r>
    </w:p>
    <w:p w14:paraId="550FB828" w14:textId="0A916AF7" w:rsidR="008A26A6" w:rsidRPr="00D051F1" w:rsidRDefault="008A26A6" w:rsidP="00D051F1">
      <w:pPr>
        <w:pStyle w:val="Pucenoir"/>
      </w:pPr>
      <w:r w:rsidRPr="2B0B8A27">
        <w:rPr>
          <w:rFonts w:eastAsiaTheme="minorEastAsia"/>
        </w:rPr>
        <w:t xml:space="preserve">Le projet fait l’objet d’un seul et unique marché. La surface totale de capteurs installés est supérieure ou égale à </w:t>
      </w:r>
      <w:r w:rsidR="009B47FD" w:rsidRPr="2B0B8A27">
        <w:rPr>
          <w:rFonts w:eastAsiaTheme="minorEastAsia"/>
          <w:u w:val="single"/>
        </w:rPr>
        <w:t>10</w:t>
      </w:r>
      <w:r w:rsidRPr="2B0B8A27">
        <w:rPr>
          <w:rFonts w:eastAsiaTheme="minorEastAsia"/>
          <w:u w:val="single"/>
        </w:rPr>
        <w:t xml:space="preserve"> m² utiles</w:t>
      </w:r>
    </w:p>
    <w:p w14:paraId="11EA62A1" w14:textId="11492C90" w:rsidR="00A70CDB" w:rsidRPr="008A26A6" w:rsidRDefault="00A70CDB" w:rsidP="00D051F1">
      <w:pPr>
        <w:pStyle w:val="Pucenoir"/>
      </w:pPr>
      <w:r>
        <w:t xml:space="preserve">L’installation a recours à des capteurs solaires thermiques </w:t>
      </w:r>
      <w:r w:rsidRPr="2B0B8A27">
        <w:rPr>
          <w:u w:val="single"/>
        </w:rPr>
        <w:t>certifiés</w:t>
      </w:r>
      <w:r>
        <w:t xml:space="preserve"> pour la zone géographique d’implantation prévue</w:t>
      </w:r>
      <w:r w:rsidR="00D46C24">
        <w:t xml:space="preserve"> (cf. 1.4)</w:t>
      </w:r>
    </w:p>
    <w:p w14:paraId="3E0852EA" w14:textId="60E6E026" w:rsidR="0044515D" w:rsidRPr="0044515D" w:rsidRDefault="004F5B32" w:rsidP="00D051F1">
      <w:pPr>
        <w:pStyle w:val="Titre2"/>
      </w:pPr>
      <w:bookmarkStart w:id="168" w:name="_Toc65658396"/>
      <w:bookmarkStart w:id="169" w:name="_Toc175560235"/>
      <w:bookmarkStart w:id="170" w:name="_Toc178000191"/>
      <w:bookmarkStart w:id="171" w:name="_Toc179385849"/>
      <w:r w:rsidRPr="004F5B32">
        <w:t>Engagement sur la production thermique de l’installation solaire thermique</w:t>
      </w:r>
      <w:bookmarkEnd w:id="168"/>
      <w:bookmarkEnd w:id="169"/>
      <w:bookmarkEnd w:id="170"/>
      <w:bookmarkEnd w:id="171"/>
    </w:p>
    <w:p w14:paraId="690CD52C" w14:textId="2C2A7D4B" w:rsidR="00226F19" w:rsidRPr="00980005" w:rsidRDefault="00226F19" w:rsidP="00226F19">
      <w:pPr>
        <w:pStyle w:val="Pucenoir"/>
        <w:numPr>
          <w:ilvl w:val="0"/>
          <w:numId w:val="0"/>
        </w:numPr>
        <w:jc w:val="both"/>
      </w:pPr>
      <w:r w:rsidRPr="00980005">
        <w:t>Le maître d'ouvrage s’engage sur une production de chaleur renouvelable à partir de solaire thermique (</w:t>
      </w:r>
      <w:r w:rsidRPr="00CF3EA9">
        <w:rPr>
          <w:rFonts w:cs="Segoe UI"/>
          <w:color w:val="242424"/>
        </w:rPr>
        <w:t>production solaire utile annuelle)</w:t>
      </w:r>
      <w:r w:rsidRPr="00980005">
        <w:t xml:space="preserve"> de</w:t>
      </w:r>
      <w:r w:rsidRPr="00980005">
        <w:rPr>
          <w:rFonts w:ascii="Calibri" w:hAnsi="Calibri" w:cs="Calibri"/>
        </w:rPr>
        <w:t xml:space="preserve"> </w:t>
      </w:r>
      <w:r w:rsidRPr="00EF38D0">
        <w:rPr>
          <w:rFonts w:cs="Calibri"/>
          <w:b/>
          <w:bCs/>
          <w:color w:val="00B050"/>
          <w:shd w:val="clear" w:color="auto" w:fill="D9D9D9" w:themeFill="background1" w:themeFillShade="D9"/>
        </w:rPr>
        <w:t>XX</w:t>
      </w:r>
      <w:r w:rsidRPr="00980005">
        <w:t xml:space="preserve"> </w:t>
      </w:r>
      <w:r w:rsidR="0010231A">
        <w:t>k</w:t>
      </w:r>
      <w:r w:rsidRPr="00980005">
        <w:t xml:space="preserve">Wh/an. </w:t>
      </w:r>
    </w:p>
    <w:p w14:paraId="6BA1AF0D" w14:textId="1AE34525" w:rsidR="17DBD4CF" w:rsidRDefault="17DBD4CF" w:rsidP="17DBD4CF">
      <w:pPr>
        <w:pStyle w:val="Pucenoir"/>
        <w:numPr>
          <w:ilvl w:val="0"/>
          <w:numId w:val="0"/>
        </w:numPr>
        <w:jc w:val="both"/>
      </w:pPr>
    </w:p>
    <w:p w14:paraId="59C9475E" w14:textId="54AED2F7" w:rsidR="20CCBF22" w:rsidRDefault="20CCBF22" w:rsidP="17DBD4CF">
      <w:pPr>
        <w:pStyle w:val="Pucenoir"/>
        <w:numPr>
          <w:ilvl w:val="0"/>
          <w:numId w:val="0"/>
        </w:numPr>
        <w:jc w:val="both"/>
      </w:pPr>
      <w:r>
        <w:t>D</w:t>
      </w:r>
      <w:r w:rsidR="39BA0587">
        <w:t>ans le cadre d’un appoint électrique, l’installateur s’engage à s’assurer que la production solaire est majoritaire et le fonctionnement de l’appoint maitrisé</w:t>
      </w:r>
      <w:r w:rsidR="72781EE2">
        <w:t xml:space="preserve"> (dispositif de pilotage intégré).</w:t>
      </w:r>
    </w:p>
    <w:p w14:paraId="47207F5B" w14:textId="77777777" w:rsidR="00226F19" w:rsidRDefault="00226F19" w:rsidP="00A86EAF">
      <w:pPr>
        <w:pStyle w:val="Pucenoir"/>
        <w:numPr>
          <w:ilvl w:val="0"/>
          <w:numId w:val="0"/>
        </w:numPr>
        <w:jc w:val="both"/>
        <w:rPr>
          <w:highlight w:val="yellow"/>
        </w:rPr>
      </w:pPr>
    </w:p>
    <w:p w14:paraId="62A43B0F" w14:textId="77777777" w:rsidR="00FA599B" w:rsidRPr="0044515D" w:rsidRDefault="00FA599B" w:rsidP="002A795C">
      <w:pPr>
        <w:pStyle w:val="Titre2"/>
      </w:pPr>
      <w:bookmarkStart w:id="172" w:name="_Toc175560237"/>
      <w:bookmarkStart w:id="173" w:name="_Toc178000192"/>
      <w:bookmarkStart w:id="174" w:name="_Toc179385850"/>
      <w:r>
        <w:t>Engagement sur l’obtention de Certificats d’économie d’énergie (CEE)</w:t>
      </w:r>
      <w:bookmarkEnd w:id="172"/>
      <w:bookmarkEnd w:id="173"/>
      <w:bookmarkEnd w:id="174"/>
    </w:p>
    <w:p w14:paraId="63130180" w14:textId="3DAA2447" w:rsidR="00FA599B" w:rsidRPr="0044515D" w:rsidRDefault="00FA599B" w:rsidP="00FA599B">
      <w:pPr>
        <w:tabs>
          <w:tab w:val="left" w:pos="720"/>
        </w:tabs>
        <w:jc w:val="both"/>
        <w:rPr>
          <w:rFonts w:ascii="Marianne Light" w:hAnsi="Marianne Light" w:cstheme="minorHAnsi"/>
          <w:b/>
          <w:sz w:val="18"/>
          <w:szCs w:val="18"/>
        </w:rPr>
      </w:pPr>
      <w:r w:rsidRPr="00091392">
        <w:rPr>
          <w:rFonts w:ascii="Marianne Light" w:hAnsi="Marianne Light" w:cstheme="minorHAnsi"/>
          <w:b/>
          <w:sz w:val="18"/>
          <w:szCs w:val="18"/>
        </w:rPr>
        <w:t>Le Bénéficiaire s’engage à ne pas solliciter de CEE dans le cadre de ce projet</w:t>
      </w:r>
      <w:r w:rsidR="00E545CA">
        <w:rPr>
          <w:rFonts w:ascii="Marianne Light" w:hAnsi="Marianne Light" w:cstheme="minorHAnsi"/>
          <w:b/>
          <w:sz w:val="18"/>
          <w:szCs w:val="18"/>
        </w:rPr>
        <w:t xml:space="preserve"> solaire thermique</w:t>
      </w:r>
      <w:r w:rsidRPr="00091392">
        <w:rPr>
          <w:rFonts w:ascii="Marianne Light" w:hAnsi="Marianne Light" w:cstheme="minorHAnsi"/>
          <w:b/>
          <w:sz w:val="18"/>
          <w:szCs w:val="18"/>
        </w:rPr>
        <w:t>.</w:t>
      </w:r>
    </w:p>
    <w:p w14:paraId="5383EA30" w14:textId="77777777" w:rsidR="00AE0AE9" w:rsidRPr="00D051F1" w:rsidRDefault="00AE0AE9" w:rsidP="00D051F1">
      <w:pPr>
        <w:pStyle w:val="Titre1"/>
      </w:pPr>
      <w:bookmarkStart w:id="175" w:name="_Toc51178596"/>
      <w:bookmarkStart w:id="176" w:name="_Toc53494426"/>
      <w:bookmarkStart w:id="177" w:name="_Toc53494651"/>
      <w:bookmarkStart w:id="178" w:name="_Toc53494758"/>
      <w:bookmarkStart w:id="179" w:name="_Toc53494862"/>
      <w:bookmarkStart w:id="180" w:name="_Toc53496382"/>
      <w:bookmarkStart w:id="181" w:name="_Toc53497417"/>
      <w:bookmarkStart w:id="182" w:name="_Toc55943225"/>
      <w:bookmarkStart w:id="183" w:name="_Toc56048827"/>
      <w:bookmarkStart w:id="184" w:name="_Toc56052865"/>
      <w:bookmarkStart w:id="185" w:name="_Toc56060625"/>
      <w:bookmarkStart w:id="186" w:name="_Toc56063135"/>
      <w:bookmarkStart w:id="187" w:name="_Toc56063162"/>
      <w:bookmarkStart w:id="188" w:name="_Toc56063202"/>
      <w:bookmarkStart w:id="189" w:name="_Toc56063226"/>
      <w:bookmarkStart w:id="190" w:name="_Toc65658397"/>
      <w:bookmarkStart w:id="191" w:name="_Toc175560238"/>
      <w:bookmarkStart w:id="192" w:name="_Toc178000193"/>
      <w:bookmarkStart w:id="193" w:name="_Toc179385851"/>
      <w:r>
        <w:t>Rapports / documents à fournir lors de l’exécution du contrat de financement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t xml:space="preserve"> </w:t>
      </w:r>
    </w:p>
    <w:p w14:paraId="258C54A9" w14:textId="7B105EE3" w:rsidR="000429F3" w:rsidRPr="00784802" w:rsidRDefault="000429F3" w:rsidP="0078480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784802">
        <w:rPr>
          <w:rFonts w:ascii="Marianne Light" w:hAnsi="Marianne Light" w:cs="Arial"/>
          <w:sz w:val="18"/>
          <w:szCs w:val="18"/>
        </w:rPr>
        <w:t xml:space="preserve">Selon les indications du contrat, vous devrez nous transmettre </w:t>
      </w:r>
      <w:r w:rsidR="00432734">
        <w:rPr>
          <w:rFonts w:ascii="Marianne Light" w:hAnsi="Marianne Light" w:cs="Arial"/>
          <w:sz w:val="18"/>
          <w:szCs w:val="18"/>
        </w:rPr>
        <w:t>le rapport ci-dessous</w:t>
      </w:r>
      <w:r w:rsidRPr="00784802">
        <w:rPr>
          <w:rFonts w:ascii="Marianne Light" w:hAnsi="Marianne Light" w:cs="Arial"/>
          <w:sz w:val="18"/>
          <w:szCs w:val="18"/>
        </w:rPr>
        <w:t>.</w:t>
      </w:r>
    </w:p>
    <w:p w14:paraId="093BCB27" w14:textId="3C1D44E4" w:rsidR="00756311" w:rsidRPr="00756311" w:rsidRDefault="00784802" w:rsidP="2B0B8A27">
      <w:pPr>
        <w:spacing w:before="240"/>
        <w:jc w:val="both"/>
        <w:rPr>
          <w:rFonts w:ascii="Marianne Light" w:hAnsi="Marianne Light" w:cstheme="minorBidi"/>
          <w:sz w:val="18"/>
          <w:szCs w:val="18"/>
        </w:rPr>
      </w:pPr>
      <w:r w:rsidRPr="2B0B8A27">
        <w:rPr>
          <w:rFonts w:ascii="Courier New" w:hAnsi="Courier New" w:cs="Courier New"/>
          <w:b/>
          <w:bCs/>
          <w:sz w:val="18"/>
          <w:szCs w:val="18"/>
          <w:u w:val="single"/>
        </w:rPr>
        <w:t>1</w:t>
      </w:r>
      <w:r w:rsidR="007C6F93" w:rsidRPr="2B0B8A27">
        <w:rPr>
          <w:rFonts w:ascii="Courier New" w:hAnsi="Courier New" w:cs="Courier New"/>
          <w:b/>
          <w:bCs/>
          <w:sz w:val="18"/>
          <w:szCs w:val="18"/>
          <w:u w:val="single"/>
        </w:rPr>
        <w:t>.</w:t>
      </w:r>
      <w:r w:rsidR="00756311" w:rsidRPr="2B0B8A27">
        <w:rPr>
          <w:rFonts w:ascii="Marianne Light" w:hAnsi="Marianne Light" w:cstheme="minorBidi"/>
          <w:b/>
          <w:bCs/>
          <w:sz w:val="18"/>
          <w:szCs w:val="18"/>
          <w:u w:val="single"/>
        </w:rPr>
        <w:t xml:space="preserve"> Un rapport </w:t>
      </w:r>
      <w:r w:rsidR="00D85DDC" w:rsidRPr="2B0B8A27">
        <w:rPr>
          <w:rFonts w:ascii="Marianne Light" w:hAnsi="Marianne Light" w:cstheme="minorBidi"/>
          <w:b/>
          <w:bCs/>
          <w:sz w:val="18"/>
          <w:szCs w:val="18"/>
          <w:u w:val="single"/>
        </w:rPr>
        <w:t>final</w:t>
      </w:r>
      <w:r w:rsidR="00756311" w:rsidRPr="2B0B8A27">
        <w:rPr>
          <w:rFonts w:ascii="Marianne Light" w:hAnsi="Marianne Light" w:cstheme="minorBidi"/>
          <w:b/>
          <w:bCs/>
          <w:sz w:val="18"/>
          <w:szCs w:val="18"/>
        </w:rPr>
        <w:t xml:space="preserve">, </w:t>
      </w:r>
      <w:r w:rsidR="00756311" w:rsidRPr="2B0B8A27">
        <w:rPr>
          <w:rFonts w:ascii="Marianne Light" w:hAnsi="Marianne Light" w:cstheme="minorBidi"/>
          <w:sz w:val="18"/>
          <w:szCs w:val="18"/>
        </w:rPr>
        <w:t xml:space="preserve">à remettre, </w:t>
      </w:r>
      <w:r w:rsidR="4ABFD1DA" w:rsidRPr="2B0B8A27">
        <w:rPr>
          <w:rFonts w:ascii="Marianne Light" w:hAnsi="Marianne Light" w:cstheme="minorBidi"/>
          <w:sz w:val="18"/>
          <w:szCs w:val="18"/>
        </w:rPr>
        <w:t xml:space="preserve">à </w:t>
      </w:r>
      <w:r w:rsidR="00756311" w:rsidRPr="2B0B8A27">
        <w:rPr>
          <w:rFonts w:ascii="Marianne Light" w:hAnsi="Marianne Light" w:cstheme="minorBidi"/>
          <w:sz w:val="18"/>
          <w:szCs w:val="18"/>
        </w:rPr>
        <w:t xml:space="preserve">la mise en service de l’installation </w:t>
      </w:r>
      <w:r w:rsidRPr="2B0B8A27">
        <w:rPr>
          <w:rFonts w:ascii="Marianne Light" w:hAnsi="Marianne Light" w:cstheme="minorBidi"/>
          <w:sz w:val="18"/>
          <w:szCs w:val="18"/>
        </w:rPr>
        <w:t>solaire</w:t>
      </w:r>
      <w:r w:rsidR="00756311" w:rsidRPr="2B0B8A27">
        <w:rPr>
          <w:rFonts w:ascii="Marianne Light" w:hAnsi="Marianne Light" w:cstheme="minorBidi"/>
          <w:sz w:val="18"/>
          <w:szCs w:val="18"/>
        </w:rPr>
        <w:t xml:space="preserve"> </w:t>
      </w:r>
      <w:r w:rsidR="00432734" w:rsidRPr="2B0B8A27">
        <w:rPr>
          <w:rFonts w:ascii="Marianne Light" w:hAnsi="Marianne Light" w:cstheme="minorBidi"/>
          <w:sz w:val="18"/>
          <w:szCs w:val="18"/>
        </w:rPr>
        <w:t xml:space="preserve">et </w:t>
      </w:r>
      <w:r w:rsidR="002936E9" w:rsidRPr="2B0B8A27">
        <w:rPr>
          <w:rFonts w:ascii="Marianne Light" w:hAnsi="Marianne Light" w:cstheme="minorBidi"/>
          <w:sz w:val="18"/>
          <w:szCs w:val="18"/>
        </w:rPr>
        <w:t xml:space="preserve">avant la date de fin de l’opération </w:t>
      </w:r>
      <w:r w:rsidR="00756311" w:rsidRPr="2B0B8A27">
        <w:rPr>
          <w:rFonts w:ascii="Marianne Light" w:hAnsi="Marianne Light" w:cstheme="minorBidi"/>
          <w:sz w:val="18"/>
          <w:szCs w:val="18"/>
        </w:rPr>
        <w:t xml:space="preserve">comprenant : </w:t>
      </w:r>
    </w:p>
    <w:p w14:paraId="38B9B0DE" w14:textId="66231362" w:rsidR="00965772" w:rsidRDefault="007D7B54" w:rsidP="00965772">
      <w:pPr>
        <w:pStyle w:val="Pucerond"/>
        <w:numPr>
          <w:ilvl w:val="0"/>
          <w:numId w:val="6"/>
        </w:numPr>
        <w:spacing w:before="120" w:after="0"/>
        <w:jc w:val="both"/>
      </w:pPr>
      <w:r>
        <w:t>La</w:t>
      </w:r>
      <w:r w:rsidR="00784802">
        <w:t xml:space="preserve"> copie du procès-verbal de réception de la mise en service de l’installation attestant de son bon fonctionnement (résultats de tests)</w:t>
      </w:r>
    </w:p>
    <w:p w14:paraId="28E2D8A9" w14:textId="1A1E8B98" w:rsidR="00965772" w:rsidRDefault="007D7B54" w:rsidP="00CB09DC">
      <w:pPr>
        <w:pStyle w:val="Pucerond"/>
        <w:numPr>
          <w:ilvl w:val="0"/>
          <w:numId w:val="6"/>
        </w:numPr>
        <w:spacing w:before="120" w:after="0"/>
        <w:jc w:val="both"/>
      </w:pPr>
      <w:r>
        <w:t>L’attestation</w:t>
      </w:r>
      <w:r w:rsidR="00784802">
        <w:t xml:space="preserve"> RGE de l’installateur </w:t>
      </w:r>
      <w:r w:rsidR="00C3032C">
        <w:t>et/</w:t>
      </w:r>
      <w:r w:rsidR="00784802">
        <w:t xml:space="preserve">ou </w:t>
      </w:r>
      <w:r w:rsidR="00C3032C">
        <w:t>du BE</w:t>
      </w:r>
    </w:p>
    <w:p w14:paraId="273A0D9C" w14:textId="672C4869" w:rsidR="00C3032C" w:rsidRPr="00C3032C" w:rsidRDefault="00784802" w:rsidP="0059701D">
      <w:pPr>
        <w:pStyle w:val="Pucerond"/>
        <w:numPr>
          <w:ilvl w:val="0"/>
          <w:numId w:val="6"/>
        </w:numPr>
        <w:spacing w:before="120" w:after="0"/>
        <w:jc w:val="both"/>
      </w:pPr>
      <w:r>
        <w:t>L</w:t>
      </w:r>
      <w:r w:rsidR="002936E9">
        <w:t>a copie du</w:t>
      </w:r>
      <w:r>
        <w:t xml:space="preserve"> contrat de maintenance</w:t>
      </w:r>
      <w:r w:rsidR="2DF90364">
        <w:t xml:space="preserve"> le cas échéant</w:t>
      </w:r>
    </w:p>
    <w:p w14:paraId="5CF45B97" w14:textId="77777777" w:rsidR="007150D5" w:rsidRDefault="007150D5" w:rsidP="00D051F1">
      <w:pPr>
        <w:pStyle w:val="TexteCourant"/>
      </w:pPr>
    </w:p>
    <w:p w14:paraId="0AF1AB37" w14:textId="24E0BE61" w:rsidR="00784802" w:rsidRPr="00784802" w:rsidRDefault="00784802" w:rsidP="00D051F1">
      <w:pPr>
        <w:pStyle w:val="TexteCourant"/>
      </w:pPr>
      <w:r w:rsidRPr="00784802">
        <w:t>Et si les données ci-dessous ont évolué en phase réalisation</w:t>
      </w:r>
      <w:r w:rsidRPr="00784802">
        <w:rPr>
          <w:rFonts w:cs="Calibri"/>
        </w:rPr>
        <w:t> </w:t>
      </w:r>
      <w:r w:rsidRPr="00784802">
        <w:t xml:space="preserve">: </w:t>
      </w:r>
    </w:p>
    <w:p w14:paraId="74421C4B" w14:textId="2368855B" w:rsidR="00784802" w:rsidRDefault="00C3032C" w:rsidP="002936E9">
      <w:pPr>
        <w:pStyle w:val="Pucenoir"/>
        <w:numPr>
          <w:ilvl w:val="0"/>
          <w:numId w:val="7"/>
        </w:numPr>
        <w:spacing w:after="200" w:line="276" w:lineRule="auto"/>
        <w:jc w:val="both"/>
      </w:pPr>
      <w:r>
        <w:t>L</w:t>
      </w:r>
      <w:r w:rsidR="00784802">
        <w:t>a marque et le modèle des capteurs solaires installés, leur orientation/inclinaison, le volume du (des) ballon(s) solaire(s), et le schéma hydraulique technique de(s) l’installation(s)</w:t>
      </w:r>
      <w:bookmarkEnd w:id="162"/>
    </w:p>
    <w:sectPr w:rsidR="00784802" w:rsidSect="00D051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7262" w14:textId="77777777" w:rsidR="001A05BE" w:rsidRDefault="001A05BE" w:rsidP="00355E54">
      <w:pPr>
        <w:spacing w:after="0" w:line="240" w:lineRule="auto"/>
      </w:pPr>
      <w:r>
        <w:separator/>
      </w:r>
    </w:p>
  </w:endnote>
  <w:endnote w:type="continuationSeparator" w:id="0">
    <w:p w14:paraId="6D308C60" w14:textId="77777777" w:rsidR="001A05BE" w:rsidRDefault="001A05BE" w:rsidP="00355E54">
      <w:pPr>
        <w:spacing w:after="0" w:line="240" w:lineRule="auto"/>
      </w:pPr>
      <w:r>
        <w:continuationSeparator/>
      </w:r>
    </w:p>
  </w:endnote>
  <w:endnote w:type="continuationNotice" w:id="1">
    <w:p w14:paraId="0A59FD96" w14:textId="77777777" w:rsidR="001A05BE" w:rsidRDefault="001A0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4EC3" w14:textId="77777777" w:rsidR="00592314" w:rsidRDefault="005923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444D" w14:textId="0CEBDE77" w:rsidR="008151D4" w:rsidRPr="002936E9" w:rsidRDefault="008151D4" w:rsidP="007F3814">
    <w:pPr>
      <w:pStyle w:val="Pieddepage"/>
      <w:jc w:val="right"/>
      <w:rPr>
        <w:rFonts w:ascii="Marianne" w:hAnsi="Marianne"/>
        <w:sz w:val="16"/>
        <w:szCs w:val="16"/>
        <w:lang w:val="en-GB"/>
      </w:rPr>
    </w:pPr>
    <w:r w:rsidRPr="002936E9">
      <w:rPr>
        <w:rFonts w:ascii="Marianne Light" w:hAnsi="Marianne Light"/>
        <w:sz w:val="16"/>
        <w:szCs w:val="16"/>
        <w:lang w:val="en-GB"/>
      </w:rPr>
      <w:t xml:space="preserve">Solaire </w:t>
    </w:r>
    <w:proofErr w:type="spellStart"/>
    <w:r w:rsidRPr="002936E9">
      <w:rPr>
        <w:rFonts w:ascii="Marianne Light" w:hAnsi="Marianne Light"/>
        <w:sz w:val="16"/>
        <w:szCs w:val="16"/>
        <w:lang w:val="en-GB"/>
      </w:rPr>
      <w:t>thermique</w:t>
    </w:r>
    <w:proofErr w:type="spellEnd"/>
    <w:r w:rsidRPr="002936E9">
      <w:rPr>
        <w:rFonts w:ascii="Marianne Light" w:hAnsi="Marianne Light"/>
        <w:sz w:val="16"/>
        <w:szCs w:val="16"/>
        <w:lang w:val="en-GB"/>
      </w:rPr>
      <w:t xml:space="preserve"> – </w:t>
    </w:r>
    <w:r w:rsidR="002936E9" w:rsidRPr="002936E9">
      <w:rPr>
        <w:rFonts w:ascii="Marianne Light" w:hAnsi="Marianne Light"/>
        <w:sz w:val="16"/>
        <w:szCs w:val="16"/>
        <w:lang w:val="en-GB"/>
      </w:rPr>
      <w:t xml:space="preserve">Thermosiphon </w:t>
    </w:r>
    <w:r w:rsidR="00592314">
      <w:rPr>
        <w:rFonts w:ascii="Marianne Light" w:hAnsi="Marianne Light"/>
        <w:sz w:val="16"/>
        <w:szCs w:val="16"/>
        <w:lang w:val="en-GB"/>
      </w:rPr>
      <w:t>DROM COM</w:t>
    </w:r>
    <w:r w:rsidR="002936E9" w:rsidRPr="002936E9">
      <w:rPr>
        <w:rFonts w:ascii="Marianne Light" w:hAnsi="Marianne Light"/>
        <w:sz w:val="16"/>
        <w:szCs w:val="16"/>
        <w:lang w:val="en-GB"/>
      </w:rPr>
      <w:t xml:space="preserve"> </w:t>
    </w:r>
    <w:r w:rsidRPr="002936E9">
      <w:rPr>
        <w:rFonts w:ascii="Marianne" w:hAnsi="Marianne"/>
        <w:sz w:val="16"/>
        <w:szCs w:val="16"/>
        <w:lang w:val="en-GB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2936E9">
      <w:rPr>
        <w:rFonts w:ascii="Marianne" w:hAnsi="Marianne"/>
        <w:sz w:val="16"/>
        <w:szCs w:val="16"/>
        <w:lang w:val="en-GB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D94938" w:rsidRPr="002936E9">
      <w:rPr>
        <w:rFonts w:ascii="Marianne" w:hAnsi="Marianne"/>
        <w:noProof/>
        <w:sz w:val="16"/>
        <w:szCs w:val="16"/>
        <w:lang w:val="en-GB"/>
      </w:rPr>
      <w:t>9</w:t>
    </w:r>
    <w:r w:rsidRPr="0038673F">
      <w:rPr>
        <w:rFonts w:ascii="Marianne" w:hAnsi="Marianne"/>
        <w:sz w:val="16"/>
        <w:szCs w:val="16"/>
      </w:rPr>
      <w:fldChar w:fldCharType="end"/>
    </w:r>
    <w:r w:rsidRPr="002936E9">
      <w:rPr>
        <w:rFonts w:ascii="Marianne" w:hAnsi="Marianne"/>
        <w:sz w:val="16"/>
        <w:szCs w:val="16"/>
        <w:lang w:val="en-GB"/>
      </w:rPr>
      <w:t xml:space="preserve"> I</w:t>
    </w:r>
  </w:p>
  <w:p w14:paraId="4901DA40" w14:textId="12B952AD" w:rsidR="008151D4" w:rsidRDefault="008151D4" w:rsidP="007F3814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3BC23D47" wp14:editId="25B5AD74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F56A" w14:textId="77777777" w:rsidR="00592314" w:rsidRDefault="005923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2C20" w14:textId="77777777" w:rsidR="001A05BE" w:rsidRDefault="001A05BE" w:rsidP="00355E54">
      <w:pPr>
        <w:spacing w:after="0" w:line="240" w:lineRule="auto"/>
      </w:pPr>
      <w:r>
        <w:separator/>
      </w:r>
    </w:p>
  </w:footnote>
  <w:footnote w:type="continuationSeparator" w:id="0">
    <w:p w14:paraId="353528F7" w14:textId="77777777" w:rsidR="001A05BE" w:rsidRDefault="001A05BE" w:rsidP="00355E54">
      <w:pPr>
        <w:spacing w:after="0" w:line="240" w:lineRule="auto"/>
      </w:pPr>
      <w:r>
        <w:continuationSeparator/>
      </w:r>
    </w:p>
  </w:footnote>
  <w:footnote w:type="continuationNotice" w:id="1">
    <w:p w14:paraId="400A86F2" w14:textId="77777777" w:rsidR="001A05BE" w:rsidRDefault="001A05BE">
      <w:pPr>
        <w:spacing w:after="0" w:line="240" w:lineRule="auto"/>
      </w:pPr>
    </w:p>
  </w:footnote>
  <w:footnote w:id="2">
    <w:p w14:paraId="47BE31EB" w14:textId="6C064514" w:rsidR="00E03A2D" w:rsidRPr="00FB759A" w:rsidRDefault="00E03A2D">
      <w:pPr>
        <w:pStyle w:val="Notedebasdepage"/>
        <w:rPr>
          <w:sz w:val="18"/>
          <w:szCs w:val="18"/>
        </w:rPr>
      </w:pPr>
      <w:r w:rsidRPr="00FB759A">
        <w:rPr>
          <w:rStyle w:val="Appelnotedebasdep"/>
          <w:sz w:val="18"/>
          <w:szCs w:val="18"/>
        </w:rPr>
        <w:footnoteRef/>
      </w:r>
      <w:r w:rsidRPr="00FB759A">
        <w:rPr>
          <w:sz w:val="18"/>
          <w:szCs w:val="18"/>
        </w:rPr>
        <w:t xml:space="preserve"> https://www.solaire-collectif.fr/achat/definir-les-bons-ratios-de-dimensionnement/Copie_de_BECSC.htm</w:t>
      </w:r>
    </w:p>
  </w:footnote>
  <w:footnote w:id="3">
    <w:p w14:paraId="2B008C28" w14:textId="77777777" w:rsidR="00C45189" w:rsidRPr="009A26ED" w:rsidRDefault="00C45189" w:rsidP="00C45189">
      <w:pPr>
        <w:rPr>
          <w:rFonts w:ascii="Marianne Light" w:hAnsi="Marianne Light"/>
          <w:b/>
          <w:bCs/>
          <w:i/>
          <w:iCs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Pour justifier de l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’é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 xml:space="preserve">quivalence 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à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 xml:space="preserve"> la certification QB dans le domaine d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emploi consid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r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, le proc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d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 xml:space="preserve"> doit comporter</w:t>
      </w:r>
      <w:r>
        <w:rPr>
          <w:rFonts w:ascii="Marianne Light" w:hAnsi="Marianne Light"/>
          <w:b/>
          <w:bCs/>
          <w:i/>
          <w:iCs/>
          <w:sz w:val="18"/>
          <w:szCs w:val="18"/>
        </w:rPr>
        <w:t xml:space="preserve"> pour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 xml:space="preserve">les appareils thermosiphon et les auto-stockeurs, une certification Solar </w:t>
      </w:r>
      <w:proofErr w:type="spellStart"/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Keymark</w:t>
      </w:r>
      <w:proofErr w:type="spellEnd"/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 xml:space="preserve"> « Système » ou équivalent, et les</w:t>
      </w:r>
      <w:r>
        <w:rPr>
          <w:rFonts w:ascii="Marianne Light" w:hAnsi="Marianne Light"/>
          <w:b/>
          <w:bCs/>
          <w:i/>
          <w:i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justificatifs suivants :</w:t>
      </w:r>
    </w:p>
    <w:p w14:paraId="4F0D92CD" w14:textId="77777777" w:rsidR="00C45189" w:rsidRPr="009A26ED" w:rsidRDefault="00C45189" w:rsidP="00C45189">
      <w:pPr>
        <w:ind w:left="708"/>
        <w:rPr>
          <w:rFonts w:ascii="Marianne Light" w:hAnsi="Marianne Light"/>
          <w:b/>
          <w:bCs/>
          <w:i/>
          <w:iCs/>
          <w:sz w:val="18"/>
          <w:szCs w:val="18"/>
        </w:rPr>
      </w:pP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1/ Pour la r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 xml:space="preserve">sistance 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à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 xml:space="preserve"> l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arrachement :</w:t>
      </w:r>
    </w:p>
    <w:p w14:paraId="56C5AC1F" w14:textId="77777777" w:rsidR="00C45189" w:rsidRPr="009A26ED" w:rsidRDefault="00C45189" w:rsidP="00C45189">
      <w:pPr>
        <w:ind w:left="1416"/>
        <w:rPr>
          <w:rFonts w:ascii="Marianne Light" w:hAnsi="Marianne Light"/>
          <w:b/>
          <w:bCs/>
          <w:i/>
          <w:iCs/>
          <w:sz w:val="18"/>
          <w:szCs w:val="18"/>
        </w:rPr>
      </w:pP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- seuil de tenue à l'arrachement du vitrage du (des) capteur(s) supérieur ou égal à 3 000 Pa mesuré selon la norme</w:t>
      </w:r>
      <w:r>
        <w:rPr>
          <w:rFonts w:ascii="Marianne Light" w:hAnsi="Marianne Light"/>
          <w:b/>
          <w:bCs/>
          <w:i/>
          <w:i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d'essai ISO 9806, obtenu par un laboratoire accrédité conformément à la norme NF EN ISO/IEC 17065 ;</w:t>
      </w:r>
    </w:p>
    <w:p w14:paraId="7868FF72" w14:textId="77777777" w:rsidR="00C45189" w:rsidRPr="009A26ED" w:rsidRDefault="00C45189" w:rsidP="00C45189">
      <w:pPr>
        <w:ind w:left="1416"/>
        <w:rPr>
          <w:rFonts w:ascii="Marianne Light" w:hAnsi="Marianne Light"/>
          <w:b/>
          <w:bCs/>
          <w:i/>
          <w:iCs/>
          <w:sz w:val="18"/>
          <w:szCs w:val="18"/>
        </w:rPr>
      </w:pP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- note de calcul réalisée selon les Eurocodes par un bureau d'études indépendant, validant la tenue des fixations</w:t>
      </w:r>
      <w:r>
        <w:rPr>
          <w:rFonts w:ascii="Marianne Light" w:hAnsi="Marianne Light"/>
          <w:b/>
          <w:bCs/>
          <w:i/>
          <w:i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vis-à-vis des charges mécaniques, climatiques et sismiques sp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cifiques de la zone d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installation de</w:t>
      </w:r>
      <w:r>
        <w:rPr>
          <w:rFonts w:ascii="Marianne Light" w:hAnsi="Marianne Light"/>
          <w:b/>
          <w:bCs/>
          <w:i/>
          <w:i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l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’é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quipement.</w:t>
      </w:r>
    </w:p>
    <w:p w14:paraId="6F1C9E9D" w14:textId="77777777" w:rsidR="00C45189" w:rsidRPr="009A26ED" w:rsidRDefault="00C45189" w:rsidP="00C45189">
      <w:pPr>
        <w:ind w:left="708"/>
        <w:rPr>
          <w:rFonts w:ascii="Marianne Light" w:hAnsi="Marianne Light"/>
          <w:b/>
          <w:bCs/>
          <w:i/>
          <w:iCs/>
          <w:sz w:val="18"/>
          <w:szCs w:val="18"/>
        </w:rPr>
      </w:pP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2/ Pour la corrosion, un rapport d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’é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tude d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un organisme tiers ISO 9001 validant :</w:t>
      </w:r>
    </w:p>
    <w:p w14:paraId="37FDE3F2" w14:textId="77777777" w:rsidR="00C45189" w:rsidRPr="009A26ED" w:rsidRDefault="00C45189" w:rsidP="00C45189">
      <w:pPr>
        <w:ind w:left="1416"/>
        <w:rPr>
          <w:rFonts w:ascii="Marianne Light" w:hAnsi="Marianne Light"/>
          <w:b/>
          <w:bCs/>
          <w:i/>
          <w:iCs/>
          <w:sz w:val="18"/>
          <w:szCs w:val="18"/>
        </w:rPr>
      </w:pP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- la tenue à la corrosion des matériaux aux atmosphères extérieures définies dans la norme NF P 24351, soit à</w:t>
      </w:r>
      <w:r>
        <w:rPr>
          <w:rFonts w:ascii="Marianne Light" w:hAnsi="Marianne Light"/>
          <w:b/>
          <w:bCs/>
          <w:i/>
          <w:i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minima de type E17 en ce qui concerne le châssis, la visserie et le système de fixation et a minima de type E16</w:t>
      </w:r>
      <w:r>
        <w:rPr>
          <w:rFonts w:ascii="Marianne Light" w:hAnsi="Marianne Light"/>
          <w:b/>
          <w:bCs/>
          <w:i/>
          <w:i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pour le capteur et le ballon de stockage ;</w:t>
      </w:r>
    </w:p>
    <w:p w14:paraId="221E9EF2" w14:textId="77777777" w:rsidR="00C45189" w:rsidRDefault="00C45189" w:rsidP="00C45189">
      <w:pPr>
        <w:ind w:left="1416"/>
        <w:rPr>
          <w:rFonts w:ascii="Marianne Light" w:hAnsi="Marianne Light"/>
          <w:b/>
          <w:bCs/>
          <w:i/>
          <w:iCs/>
          <w:sz w:val="18"/>
          <w:szCs w:val="18"/>
        </w:rPr>
      </w:pP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- la compatibilité des matériaux face aux environnements extérieurs spécifiques en outre-mer, par une étude du</w:t>
      </w:r>
      <w:r>
        <w:rPr>
          <w:rFonts w:ascii="Marianne Light" w:hAnsi="Marianne Light"/>
          <w:b/>
          <w:bCs/>
          <w:i/>
          <w:iCs/>
          <w:sz w:val="18"/>
          <w:szCs w:val="18"/>
        </w:rPr>
        <w:t xml:space="preserve"> 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 xml:space="preserve">couple 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lectrochimique induit par l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’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assemblage de ces mat</w:t>
      </w:r>
      <w:r w:rsidRPr="009A26ED">
        <w:rPr>
          <w:rFonts w:ascii="Marianne Light" w:hAnsi="Marianne Light" w:hint="eastAsia"/>
          <w:b/>
          <w:bCs/>
          <w:i/>
          <w:iCs/>
          <w:sz w:val="18"/>
          <w:szCs w:val="18"/>
        </w:rPr>
        <w:t>é</w:t>
      </w:r>
      <w:r w:rsidRPr="009A26ED">
        <w:rPr>
          <w:rFonts w:ascii="Marianne Light" w:hAnsi="Marianne Light"/>
          <w:b/>
          <w:bCs/>
          <w:i/>
          <w:iCs/>
          <w:sz w:val="18"/>
          <w:szCs w:val="18"/>
        </w:rPr>
        <w:t>riaux.</w:t>
      </w:r>
    </w:p>
    <w:p w14:paraId="6D29C358" w14:textId="0BC47033" w:rsidR="00C45189" w:rsidRDefault="00C4518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CAF8" w14:textId="77777777" w:rsidR="00592314" w:rsidRDefault="005923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1666" w14:textId="77777777" w:rsidR="00592314" w:rsidRDefault="005923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65D4" w14:textId="39539737" w:rsidR="008151D4" w:rsidRDefault="008151D4">
    <w:pPr>
      <w:pStyle w:val="En-tte"/>
    </w:pPr>
    <w:r w:rsidRPr="007F3814">
      <w:rPr>
        <w:noProof/>
      </w:rPr>
      <w:drawing>
        <wp:anchor distT="0" distB="0" distL="114300" distR="114300" simplePos="0" relativeHeight="251658242" behindDoc="0" locked="0" layoutInCell="1" allowOverlap="1" wp14:anchorId="06F53FA6" wp14:editId="69CB1F86">
          <wp:simplePos x="0" y="0"/>
          <wp:positionH relativeFrom="page">
            <wp:posOffset>-4445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381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EE261B" wp14:editId="727B6EF4">
              <wp:simplePos x="0" y="0"/>
              <wp:positionH relativeFrom="margin">
                <wp:posOffset>-311785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B5A8D3B">
            <v:rect id="Rectangle 2" style="position:absolute;margin-left:-24.55pt;margin-top:80.25pt;width:549pt;height:676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.5pt" w14:anchorId="3782B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6BC"/>
    <w:multiLevelType w:val="hybridMultilevel"/>
    <w:tmpl w:val="ABAC79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CE3"/>
    <w:multiLevelType w:val="hybridMultilevel"/>
    <w:tmpl w:val="090689D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A4D05"/>
    <w:multiLevelType w:val="hybridMultilevel"/>
    <w:tmpl w:val="F9C23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681B"/>
    <w:multiLevelType w:val="multilevel"/>
    <w:tmpl w:val="6932408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56724D"/>
    <w:multiLevelType w:val="multilevel"/>
    <w:tmpl w:val="6CBA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5F783C"/>
    <w:multiLevelType w:val="hybridMultilevel"/>
    <w:tmpl w:val="D23E15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76274"/>
    <w:multiLevelType w:val="multilevel"/>
    <w:tmpl w:val="6A0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6739296">
    <w:abstractNumId w:val="1"/>
  </w:num>
  <w:num w:numId="2" w16cid:durableId="1050885962">
    <w:abstractNumId w:val="3"/>
  </w:num>
  <w:num w:numId="3" w16cid:durableId="2144082784">
    <w:abstractNumId w:val="8"/>
  </w:num>
  <w:num w:numId="4" w16cid:durableId="366806417">
    <w:abstractNumId w:val="5"/>
  </w:num>
  <w:num w:numId="5" w16cid:durableId="794762615">
    <w:abstractNumId w:val="4"/>
  </w:num>
  <w:num w:numId="6" w16cid:durableId="1848789357">
    <w:abstractNumId w:val="2"/>
  </w:num>
  <w:num w:numId="7" w16cid:durableId="252711084">
    <w:abstractNumId w:val="7"/>
  </w:num>
  <w:num w:numId="8" w16cid:durableId="950821730">
    <w:abstractNumId w:val="9"/>
  </w:num>
  <w:num w:numId="9" w16cid:durableId="2425866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0266"/>
    <w:rsid w:val="000046CF"/>
    <w:rsid w:val="00005D87"/>
    <w:rsid w:val="00011A9B"/>
    <w:rsid w:val="0001380F"/>
    <w:rsid w:val="00015855"/>
    <w:rsid w:val="00030ECC"/>
    <w:rsid w:val="00036E87"/>
    <w:rsid w:val="00037C39"/>
    <w:rsid w:val="000429F3"/>
    <w:rsid w:val="00043610"/>
    <w:rsid w:val="000543EB"/>
    <w:rsid w:val="0008036A"/>
    <w:rsid w:val="00081363"/>
    <w:rsid w:val="00090B92"/>
    <w:rsid w:val="00091501"/>
    <w:rsid w:val="00094C4C"/>
    <w:rsid w:val="00094C8A"/>
    <w:rsid w:val="0009733C"/>
    <w:rsid w:val="000A3F1F"/>
    <w:rsid w:val="000A4248"/>
    <w:rsid w:val="000A53BA"/>
    <w:rsid w:val="000B0B32"/>
    <w:rsid w:val="000B42CC"/>
    <w:rsid w:val="000B5885"/>
    <w:rsid w:val="000B65A6"/>
    <w:rsid w:val="000B7682"/>
    <w:rsid w:val="000D777B"/>
    <w:rsid w:val="000E4258"/>
    <w:rsid w:val="000E6835"/>
    <w:rsid w:val="0010231A"/>
    <w:rsid w:val="001039AD"/>
    <w:rsid w:val="0010603A"/>
    <w:rsid w:val="0010766F"/>
    <w:rsid w:val="0011054C"/>
    <w:rsid w:val="0014082E"/>
    <w:rsid w:val="001541C4"/>
    <w:rsid w:val="00157D7F"/>
    <w:rsid w:val="00163883"/>
    <w:rsid w:val="00171668"/>
    <w:rsid w:val="001765E5"/>
    <w:rsid w:val="00183DCD"/>
    <w:rsid w:val="00184C69"/>
    <w:rsid w:val="00184F7E"/>
    <w:rsid w:val="001876C7"/>
    <w:rsid w:val="001A05BE"/>
    <w:rsid w:val="001B2E3D"/>
    <w:rsid w:val="001B40B6"/>
    <w:rsid w:val="001C329D"/>
    <w:rsid w:val="001C7AB3"/>
    <w:rsid w:val="001C7FC8"/>
    <w:rsid w:val="001D085D"/>
    <w:rsid w:val="001F1D3B"/>
    <w:rsid w:val="001F5E71"/>
    <w:rsid w:val="001F606B"/>
    <w:rsid w:val="0020438A"/>
    <w:rsid w:val="00221769"/>
    <w:rsid w:val="00226F19"/>
    <w:rsid w:val="002409B9"/>
    <w:rsid w:val="00240EC4"/>
    <w:rsid w:val="0025117A"/>
    <w:rsid w:val="00257A6A"/>
    <w:rsid w:val="00270E1E"/>
    <w:rsid w:val="002755E2"/>
    <w:rsid w:val="002839B5"/>
    <w:rsid w:val="002901CD"/>
    <w:rsid w:val="002936E9"/>
    <w:rsid w:val="00295AA0"/>
    <w:rsid w:val="0029691C"/>
    <w:rsid w:val="002A6141"/>
    <w:rsid w:val="002A795C"/>
    <w:rsid w:val="002B2BDB"/>
    <w:rsid w:val="002C533D"/>
    <w:rsid w:val="002C74D3"/>
    <w:rsid w:val="002D09D6"/>
    <w:rsid w:val="002D2A60"/>
    <w:rsid w:val="002E0084"/>
    <w:rsid w:val="002E1BE2"/>
    <w:rsid w:val="002E79B6"/>
    <w:rsid w:val="002F1816"/>
    <w:rsid w:val="002F3F2E"/>
    <w:rsid w:val="002F7529"/>
    <w:rsid w:val="002F78A1"/>
    <w:rsid w:val="00310DDE"/>
    <w:rsid w:val="003151FB"/>
    <w:rsid w:val="00315673"/>
    <w:rsid w:val="00315A0A"/>
    <w:rsid w:val="0032107A"/>
    <w:rsid w:val="00323BBD"/>
    <w:rsid w:val="0032716A"/>
    <w:rsid w:val="00355C60"/>
    <w:rsid w:val="00355E54"/>
    <w:rsid w:val="0036103F"/>
    <w:rsid w:val="0036363E"/>
    <w:rsid w:val="00397596"/>
    <w:rsid w:val="003A2D42"/>
    <w:rsid w:val="003A4DFB"/>
    <w:rsid w:val="003A5973"/>
    <w:rsid w:val="003B474F"/>
    <w:rsid w:val="003B4ED2"/>
    <w:rsid w:val="003C06CB"/>
    <w:rsid w:val="003C1B8C"/>
    <w:rsid w:val="003C61F3"/>
    <w:rsid w:val="003C770C"/>
    <w:rsid w:val="003E0F94"/>
    <w:rsid w:val="003E6173"/>
    <w:rsid w:val="003F2217"/>
    <w:rsid w:val="00406FF1"/>
    <w:rsid w:val="0041417A"/>
    <w:rsid w:val="00415967"/>
    <w:rsid w:val="0042332F"/>
    <w:rsid w:val="00424DAD"/>
    <w:rsid w:val="0042637A"/>
    <w:rsid w:val="00432734"/>
    <w:rsid w:val="00432D2A"/>
    <w:rsid w:val="0043312D"/>
    <w:rsid w:val="00435959"/>
    <w:rsid w:val="00435AE4"/>
    <w:rsid w:val="0044266C"/>
    <w:rsid w:val="00443AAC"/>
    <w:rsid w:val="0044434E"/>
    <w:rsid w:val="0044515D"/>
    <w:rsid w:val="0045330B"/>
    <w:rsid w:val="00456C11"/>
    <w:rsid w:val="00462028"/>
    <w:rsid w:val="00464CAC"/>
    <w:rsid w:val="004758F9"/>
    <w:rsid w:val="00495CB3"/>
    <w:rsid w:val="00496A27"/>
    <w:rsid w:val="004A3242"/>
    <w:rsid w:val="004B0137"/>
    <w:rsid w:val="004B36B9"/>
    <w:rsid w:val="004B77C0"/>
    <w:rsid w:val="004C12DF"/>
    <w:rsid w:val="004C2A7B"/>
    <w:rsid w:val="004E1C1F"/>
    <w:rsid w:val="004E1F1D"/>
    <w:rsid w:val="004E5E14"/>
    <w:rsid w:val="004F4B8C"/>
    <w:rsid w:val="004F5B32"/>
    <w:rsid w:val="00500116"/>
    <w:rsid w:val="0050066A"/>
    <w:rsid w:val="00504505"/>
    <w:rsid w:val="00507621"/>
    <w:rsid w:val="00510E40"/>
    <w:rsid w:val="00515926"/>
    <w:rsid w:val="0052050A"/>
    <w:rsid w:val="00520EC8"/>
    <w:rsid w:val="00521F20"/>
    <w:rsid w:val="00533138"/>
    <w:rsid w:val="0053403B"/>
    <w:rsid w:val="005355BD"/>
    <w:rsid w:val="0053723B"/>
    <w:rsid w:val="005517EC"/>
    <w:rsid w:val="005527B4"/>
    <w:rsid w:val="0058205D"/>
    <w:rsid w:val="00582BAA"/>
    <w:rsid w:val="00592314"/>
    <w:rsid w:val="0059429C"/>
    <w:rsid w:val="005966D5"/>
    <w:rsid w:val="0059701D"/>
    <w:rsid w:val="005A18CC"/>
    <w:rsid w:val="005A2754"/>
    <w:rsid w:val="005A5899"/>
    <w:rsid w:val="005A6806"/>
    <w:rsid w:val="005B1CAE"/>
    <w:rsid w:val="005B27BB"/>
    <w:rsid w:val="005B5E3B"/>
    <w:rsid w:val="005B7955"/>
    <w:rsid w:val="005C42DD"/>
    <w:rsid w:val="005D31D3"/>
    <w:rsid w:val="005E356D"/>
    <w:rsid w:val="005F6FE1"/>
    <w:rsid w:val="00603C0A"/>
    <w:rsid w:val="006055BA"/>
    <w:rsid w:val="0060657F"/>
    <w:rsid w:val="0061461B"/>
    <w:rsid w:val="00615388"/>
    <w:rsid w:val="00617E34"/>
    <w:rsid w:val="00624DFA"/>
    <w:rsid w:val="00627B74"/>
    <w:rsid w:val="006306FE"/>
    <w:rsid w:val="00637ADC"/>
    <w:rsid w:val="0064051D"/>
    <w:rsid w:val="006430F4"/>
    <w:rsid w:val="0064736B"/>
    <w:rsid w:val="00653A2E"/>
    <w:rsid w:val="006551BB"/>
    <w:rsid w:val="00656733"/>
    <w:rsid w:val="00662A86"/>
    <w:rsid w:val="00673B52"/>
    <w:rsid w:val="00677B96"/>
    <w:rsid w:val="0069374D"/>
    <w:rsid w:val="0069631D"/>
    <w:rsid w:val="00697A1C"/>
    <w:rsid w:val="006A58DA"/>
    <w:rsid w:val="006A645C"/>
    <w:rsid w:val="006C1E69"/>
    <w:rsid w:val="006C3546"/>
    <w:rsid w:val="006C4AE5"/>
    <w:rsid w:val="006D0CDB"/>
    <w:rsid w:val="006D2C94"/>
    <w:rsid w:val="006E4F6A"/>
    <w:rsid w:val="006E59CE"/>
    <w:rsid w:val="006E5B80"/>
    <w:rsid w:val="006E5DF2"/>
    <w:rsid w:val="006F3227"/>
    <w:rsid w:val="006F6B15"/>
    <w:rsid w:val="006F7590"/>
    <w:rsid w:val="007001E8"/>
    <w:rsid w:val="007046A9"/>
    <w:rsid w:val="007150D5"/>
    <w:rsid w:val="00723881"/>
    <w:rsid w:val="007239D6"/>
    <w:rsid w:val="00734F53"/>
    <w:rsid w:val="00735187"/>
    <w:rsid w:val="0073745F"/>
    <w:rsid w:val="00740514"/>
    <w:rsid w:val="007429C8"/>
    <w:rsid w:val="00752375"/>
    <w:rsid w:val="00754508"/>
    <w:rsid w:val="007546B9"/>
    <w:rsid w:val="00756311"/>
    <w:rsid w:val="0076162A"/>
    <w:rsid w:val="0076438D"/>
    <w:rsid w:val="00766F4B"/>
    <w:rsid w:val="00767184"/>
    <w:rsid w:val="00772187"/>
    <w:rsid w:val="007760DE"/>
    <w:rsid w:val="00784802"/>
    <w:rsid w:val="0078564C"/>
    <w:rsid w:val="00785B4C"/>
    <w:rsid w:val="0078613C"/>
    <w:rsid w:val="00796A68"/>
    <w:rsid w:val="007A5F24"/>
    <w:rsid w:val="007B04B6"/>
    <w:rsid w:val="007B0C5C"/>
    <w:rsid w:val="007B63AE"/>
    <w:rsid w:val="007B6BAA"/>
    <w:rsid w:val="007C6F93"/>
    <w:rsid w:val="007D1B34"/>
    <w:rsid w:val="007D7B54"/>
    <w:rsid w:val="007E5ECB"/>
    <w:rsid w:val="007F3814"/>
    <w:rsid w:val="007F75D6"/>
    <w:rsid w:val="008151D4"/>
    <w:rsid w:val="00821F36"/>
    <w:rsid w:val="00833487"/>
    <w:rsid w:val="00834173"/>
    <w:rsid w:val="00837B9C"/>
    <w:rsid w:val="0084071F"/>
    <w:rsid w:val="00853BA1"/>
    <w:rsid w:val="00856EC5"/>
    <w:rsid w:val="008617B6"/>
    <w:rsid w:val="00872CF0"/>
    <w:rsid w:val="00876189"/>
    <w:rsid w:val="008775B4"/>
    <w:rsid w:val="00880A39"/>
    <w:rsid w:val="008844E7"/>
    <w:rsid w:val="008875ED"/>
    <w:rsid w:val="0089133F"/>
    <w:rsid w:val="00894D6A"/>
    <w:rsid w:val="00896CA8"/>
    <w:rsid w:val="008A096D"/>
    <w:rsid w:val="008A26A6"/>
    <w:rsid w:val="008A383C"/>
    <w:rsid w:val="008B2271"/>
    <w:rsid w:val="008B2D88"/>
    <w:rsid w:val="008B63D4"/>
    <w:rsid w:val="008C05D5"/>
    <w:rsid w:val="008C496C"/>
    <w:rsid w:val="008D5459"/>
    <w:rsid w:val="008E028E"/>
    <w:rsid w:val="008F5D04"/>
    <w:rsid w:val="008F6765"/>
    <w:rsid w:val="008F7E37"/>
    <w:rsid w:val="0091028D"/>
    <w:rsid w:val="009175E6"/>
    <w:rsid w:val="00925A60"/>
    <w:rsid w:val="00926B06"/>
    <w:rsid w:val="00941A8E"/>
    <w:rsid w:val="00943626"/>
    <w:rsid w:val="00944695"/>
    <w:rsid w:val="00954B7D"/>
    <w:rsid w:val="00962396"/>
    <w:rsid w:val="00965772"/>
    <w:rsid w:val="009758E6"/>
    <w:rsid w:val="009776B6"/>
    <w:rsid w:val="00980005"/>
    <w:rsid w:val="00983527"/>
    <w:rsid w:val="00985465"/>
    <w:rsid w:val="00992DF3"/>
    <w:rsid w:val="0099355D"/>
    <w:rsid w:val="00994E08"/>
    <w:rsid w:val="00997467"/>
    <w:rsid w:val="009A26ED"/>
    <w:rsid w:val="009A42FF"/>
    <w:rsid w:val="009A6C0C"/>
    <w:rsid w:val="009B47FD"/>
    <w:rsid w:val="009B48BB"/>
    <w:rsid w:val="009B67F7"/>
    <w:rsid w:val="009C4B27"/>
    <w:rsid w:val="009C5C3F"/>
    <w:rsid w:val="009D202B"/>
    <w:rsid w:val="009D24CC"/>
    <w:rsid w:val="009D61A5"/>
    <w:rsid w:val="009E2449"/>
    <w:rsid w:val="009F5105"/>
    <w:rsid w:val="009F57BF"/>
    <w:rsid w:val="009F625A"/>
    <w:rsid w:val="009F76E8"/>
    <w:rsid w:val="00A04DC1"/>
    <w:rsid w:val="00A06379"/>
    <w:rsid w:val="00A07779"/>
    <w:rsid w:val="00A11DC0"/>
    <w:rsid w:val="00A141EF"/>
    <w:rsid w:val="00A179A3"/>
    <w:rsid w:val="00A274A1"/>
    <w:rsid w:val="00A3084E"/>
    <w:rsid w:val="00A40F86"/>
    <w:rsid w:val="00A44FAE"/>
    <w:rsid w:val="00A54E08"/>
    <w:rsid w:val="00A64F60"/>
    <w:rsid w:val="00A70CDB"/>
    <w:rsid w:val="00A715C6"/>
    <w:rsid w:val="00A73B0B"/>
    <w:rsid w:val="00A766D8"/>
    <w:rsid w:val="00A814B5"/>
    <w:rsid w:val="00A86EAF"/>
    <w:rsid w:val="00A87571"/>
    <w:rsid w:val="00A91696"/>
    <w:rsid w:val="00A935C0"/>
    <w:rsid w:val="00A95195"/>
    <w:rsid w:val="00A95A3F"/>
    <w:rsid w:val="00A95A7F"/>
    <w:rsid w:val="00A96F3C"/>
    <w:rsid w:val="00AA2AD3"/>
    <w:rsid w:val="00AA2EB5"/>
    <w:rsid w:val="00AA5F56"/>
    <w:rsid w:val="00AA718E"/>
    <w:rsid w:val="00AB2CFC"/>
    <w:rsid w:val="00AC2224"/>
    <w:rsid w:val="00AC4A72"/>
    <w:rsid w:val="00AD4564"/>
    <w:rsid w:val="00AD5432"/>
    <w:rsid w:val="00AE093C"/>
    <w:rsid w:val="00AE0AE9"/>
    <w:rsid w:val="00AE0D6A"/>
    <w:rsid w:val="00AF438E"/>
    <w:rsid w:val="00AF7F0C"/>
    <w:rsid w:val="00B03983"/>
    <w:rsid w:val="00B04196"/>
    <w:rsid w:val="00B0776A"/>
    <w:rsid w:val="00B22391"/>
    <w:rsid w:val="00B242D6"/>
    <w:rsid w:val="00B304E9"/>
    <w:rsid w:val="00B33955"/>
    <w:rsid w:val="00B33CDB"/>
    <w:rsid w:val="00B42691"/>
    <w:rsid w:val="00B45728"/>
    <w:rsid w:val="00B5290D"/>
    <w:rsid w:val="00B54852"/>
    <w:rsid w:val="00B744EF"/>
    <w:rsid w:val="00B8086E"/>
    <w:rsid w:val="00B80B36"/>
    <w:rsid w:val="00B84252"/>
    <w:rsid w:val="00B8464F"/>
    <w:rsid w:val="00B84CE4"/>
    <w:rsid w:val="00B84DB7"/>
    <w:rsid w:val="00B8505C"/>
    <w:rsid w:val="00B92406"/>
    <w:rsid w:val="00BA1EF4"/>
    <w:rsid w:val="00BA25F9"/>
    <w:rsid w:val="00BA3787"/>
    <w:rsid w:val="00BA7F61"/>
    <w:rsid w:val="00BB3081"/>
    <w:rsid w:val="00BB39F1"/>
    <w:rsid w:val="00BB67E6"/>
    <w:rsid w:val="00BB7739"/>
    <w:rsid w:val="00BC1105"/>
    <w:rsid w:val="00BC1B1F"/>
    <w:rsid w:val="00BC23C4"/>
    <w:rsid w:val="00BC2CE6"/>
    <w:rsid w:val="00BD78F6"/>
    <w:rsid w:val="00BF0989"/>
    <w:rsid w:val="00C02AA6"/>
    <w:rsid w:val="00C057C4"/>
    <w:rsid w:val="00C1097E"/>
    <w:rsid w:val="00C24F43"/>
    <w:rsid w:val="00C25FD0"/>
    <w:rsid w:val="00C3032C"/>
    <w:rsid w:val="00C33759"/>
    <w:rsid w:val="00C33ADB"/>
    <w:rsid w:val="00C35901"/>
    <w:rsid w:val="00C4273E"/>
    <w:rsid w:val="00C45189"/>
    <w:rsid w:val="00C50B40"/>
    <w:rsid w:val="00C62AE5"/>
    <w:rsid w:val="00C679A9"/>
    <w:rsid w:val="00C91B1F"/>
    <w:rsid w:val="00C94EDC"/>
    <w:rsid w:val="00CA1362"/>
    <w:rsid w:val="00CA22B4"/>
    <w:rsid w:val="00CA3EC4"/>
    <w:rsid w:val="00CA486D"/>
    <w:rsid w:val="00CB444A"/>
    <w:rsid w:val="00CB4767"/>
    <w:rsid w:val="00CB6B37"/>
    <w:rsid w:val="00CC348F"/>
    <w:rsid w:val="00CD7FC7"/>
    <w:rsid w:val="00CE48FE"/>
    <w:rsid w:val="00CE5971"/>
    <w:rsid w:val="00CF3EA9"/>
    <w:rsid w:val="00CF6ACE"/>
    <w:rsid w:val="00CF7E67"/>
    <w:rsid w:val="00D007C2"/>
    <w:rsid w:val="00D0103D"/>
    <w:rsid w:val="00D051F1"/>
    <w:rsid w:val="00D07039"/>
    <w:rsid w:val="00D11D8A"/>
    <w:rsid w:val="00D13A8B"/>
    <w:rsid w:val="00D169F6"/>
    <w:rsid w:val="00D27A50"/>
    <w:rsid w:val="00D46C24"/>
    <w:rsid w:val="00D46FBE"/>
    <w:rsid w:val="00D47FB4"/>
    <w:rsid w:val="00D53162"/>
    <w:rsid w:val="00D54EA2"/>
    <w:rsid w:val="00D5744C"/>
    <w:rsid w:val="00D57DCB"/>
    <w:rsid w:val="00D65633"/>
    <w:rsid w:val="00D65F8A"/>
    <w:rsid w:val="00D728CE"/>
    <w:rsid w:val="00D74F1E"/>
    <w:rsid w:val="00D80002"/>
    <w:rsid w:val="00D804B0"/>
    <w:rsid w:val="00D8114D"/>
    <w:rsid w:val="00D85DDC"/>
    <w:rsid w:val="00D86779"/>
    <w:rsid w:val="00D94938"/>
    <w:rsid w:val="00D9581A"/>
    <w:rsid w:val="00D95F69"/>
    <w:rsid w:val="00DA068C"/>
    <w:rsid w:val="00DA0DB8"/>
    <w:rsid w:val="00DA48BE"/>
    <w:rsid w:val="00DB4C1E"/>
    <w:rsid w:val="00DB63EE"/>
    <w:rsid w:val="00DF72F4"/>
    <w:rsid w:val="00E03A2D"/>
    <w:rsid w:val="00E128AE"/>
    <w:rsid w:val="00E3197A"/>
    <w:rsid w:val="00E3291F"/>
    <w:rsid w:val="00E36314"/>
    <w:rsid w:val="00E367C2"/>
    <w:rsid w:val="00E40E8D"/>
    <w:rsid w:val="00E5065A"/>
    <w:rsid w:val="00E52E4D"/>
    <w:rsid w:val="00E5335E"/>
    <w:rsid w:val="00E545CA"/>
    <w:rsid w:val="00E609A9"/>
    <w:rsid w:val="00E62864"/>
    <w:rsid w:val="00E742E3"/>
    <w:rsid w:val="00E754FC"/>
    <w:rsid w:val="00E76345"/>
    <w:rsid w:val="00E85203"/>
    <w:rsid w:val="00EA0492"/>
    <w:rsid w:val="00EA187E"/>
    <w:rsid w:val="00EA3D15"/>
    <w:rsid w:val="00EA7BFB"/>
    <w:rsid w:val="00EB1C20"/>
    <w:rsid w:val="00EB3D06"/>
    <w:rsid w:val="00EC44D6"/>
    <w:rsid w:val="00EC754A"/>
    <w:rsid w:val="00ED2A1B"/>
    <w:rsid w:val="00EE7A1A"/>
    <w:rsid w:val="00EF38D0"/>
    <w:rsid w:val="00F068AE"/>
    <w:rsid w:val="00F10126"/>
    <w:rsid w:val="00F24A5C"/>
    <w:rsid w:val="00F25439"/>
    <w:rsid w:val="00F301E8"/>
    <w:rsid w:val="00F33F3C"/>
    <w:rsid w:val="00F34B71"/>
    <w:rsid w:val="00F367AE"/>
    <w:rsid w:val="00F40225"/>
    <w:rsid w:val="00F40970"/>
    <w:rsid w:val="00F41516"/>
    <w:rsid w:val="00F61F5E"/>
    <w:rsid w:val="00F62D40"/>
    <w:rsid w:val="00F67CF6"/>
    <w:rsid w:val="00F74978"/>
    <w:rsid w:val="00F76A74"/>
    <w:rsid w:val="00F81FF8"/>
    <w:rsid w:val="00F84460"/>
    <w:rsid w:val="00F853BD"/>
    <w:rsid w:val="00F85741"/>
    <w:rsid w:val="00F86B06"/>
    <w:rsid w:val="00F96C33"/>
    <w:rsid w:val="00FA1761"/>
    <w:rsid w:val="00FA2F14"/>
    <w:rsid w:val="00FA599B"/>
    <w:rsid w:val="00FA5D3E"/>
    <w:rsid w:val="00FA646B"/>
    <w:rsid w:val="00FA79BA"/>
    <w:rsid w:val="00FB0C7F"/>
    <w:rsid w:val="00FB759A"/>
    <w:rsid w:val="00FC040F"/>
    <w:rsid w:val="00FC2D4D"/>
    <w:rsid w:val="00FC30D5"/>
    <w:rsid w:val="00FD11AE"/>
    <w:rsid w:val="00FD7216"/>
    <w:rsid w:val="00FD7469"/>
    <w:rsid w:val="00FE2EE6"/>
    <w:rsid w:val="00FE44C4"/>
    <w:rsid w:val="00FE48FA"/>
    <w:rsid w:val="00FE545A"/>
    <w:rsid w:val="00FF7A05"/>
    <w:rsid w:val="019D0284"/>
    <w:rsid w:val="01B7B7F8"/>
    <w:rsid w:val="01E7C769"/>
    <w:rsid w:val="060A9534"/>
    <w:rsid w:val="06E02BCB"/>
    <w:rsid w:val="076E1EBE"/>
    <w:rsid w:val="08617B96"/>
    <w:rsid w:val="08F72078"/>
    <w:rsid w:val="096E2073"/>
    <w:rsid w:val="096EE428"/>
    <w:rsid w:val="0ACEEE8E"/>
    <w:rsid w:val="0B1D7B9B"/>
    <w:rsid w:val="0B697758"/>
    <w:rsid w:val="0E7A08B4"/>
    <w:rsid w:val="0EF3E4F4"/>
    <w:rsid w:val="112ECAEB"/>
    <w:rsid w:val="1178F19F"/>
    <w:rsid w:val="12797D9F"/>
    <w:rsid w:val="137DA8F0"/>
    <w:rsid w:val="178CC150"/>
    <w:rsid w:val="17DBD4CF"/>
    <w:rsid w:val="18801920"/>
    <w:rsid w:val="18A267AF"/>
    <w:rsid w:val="18C01739"/>
    <w:rsid w:val="1900CC77"/>
    <w:rsid w:val="190C7AB6"/>
    <w:rsid w:val="1948DE4E"/>
    <w:rsid w:val="19660CF4"/>
    <w:rsid w:val="19D3F747"/>
    <w:rsid w:val="1A1476EC"/>
    <w:rsid w:val="1A235F57"/>
    <w:rsid w:val="1A81089D"/>
    <w:rsid w:val="1B6649DE"/>
    <w:rsid w:val="1FA94150"/>
    <w:rsid w:val="2070DACD"/>
    <w:rsid w:val="20CCBF22"/>
    <w:rsid w:val="20D10A11"/>
    <w:rsid w:val="22087F0E"/>
    <w:rsid w:val="25355E04"/>
    <w:rsid w:val="2608BAEC"/>
    <w:rsid w:val="26F9927A"/>
    <w:rsid w:val="287792B1"/>
    <w:rsid w:val="288F0857"/>
    <w:rsid w:val="2958E289"/>
    <w:rsid w:val="29BE2074"/>
    <w:rsid w:val="2A5E7C17"/>
    <w:rsid w:val="2B0B8A27"/>
    <w:rsid w:val="2B88421A"/>
    <w:rsid w:val="2B8E90CC"/>
    <w:rsid w:val="2B935D68"/>
    <w:rsid w:val="2D2B5E70"/>
    <w:rsid w:val="2D433819"/>
    <w:rsid w:val="2D43D52E"/>
    <w:rsid w:val="2D45AAE2"/>
    <w:rsid w:val="2DF90364"/>
    <w:rsid w:val="2E46A017"/>
    <w:rsid w:val="2F20A659"/>
    <w:rsid w:val="2FE28796"/>
    <w:rsid w:val="301F13A0"/>
    <w:rsid w:val="304A3A32"/>
    <w:rsid w:val="320F67C7"/>
    <w:rsid w:val="32F11FCF"/>
    <w:rsid w:val="3334A819"/>
    <w:rsid w:val="33B2E2E6"/>
    <w:rsid w:val="33EC44B6"/>
    <w:rsid w:val="34BFBB65"/>
    <w:rsid w:val="351BDDA4"/>
    <w:rsid w:val="3603E875"/>
    <w:rsid w:val="361BDDBE"/>
    <w:rsid w:val="36432865"/>
    <w:rsid w:val="37425E93"/>
    <w:rsid w:val="384B522A"/>
    <w:rsid w:val="38AA086A"/>
    <w:rsid w:val="3990351A"/>
    <w:rsid w:val="399FF834"/>
    <w:rsid w:val="39BA0587"/>
    <w:rsid w:val="39F34165"/>
    <w:rsid w:val="3A8B70B2"/>
    <w:rsid w:val="3C6D68C2"/>
    <w:rsid w:val="3C797492"/>
    <w:rsid w:val="3D3E2FA7"/>
    <w:rsid w:val="3E2FBC91"/>
    <w:rsid w:val="3F03A598"/>
    <w:rsid w:val="4086CC67"/>
    <w:rsid w:val="43CBC0D0"/>
    <w:rsid w:val="44FD3487"/>
    <w:rsid w:val="467915E1"/>
    <w:rsid w:val="4753C884"/>
    <w:rsid w:val="499C8B65"/>
    <w:rsid w:val="4ABFD1DA"/>
    <w:rsid w:val="4B14EC4A"/>
    <w:rsid w:val="4C144674"/>
    <w:rsid w:val="4D6EE055"/>
    <w:rsid w:val="4DA42BCE"/>
    <w:rsid w:val="4DBCA656"/>
    <w:rsid w:val="4F148550"/>
    <w:rsid w:val="4F1BE201"/>
    <w:rsid w:val="4FB79666"/>
    <w:rsid w:val="53210CE5"/>
    <w:rsid w:val="5352C59C"/>
    <w:rsid w:val="542874A6"/>
    <w:rsid w:val="553B8E23"/>
    <w:rsid w:val="56EB2D5A"/>
    <w:rsid w:val="583A87EE"/>
    <w:rsid w:val="583D4569"/>
    <w:rsid w:val="58AF200F"/>
    <w:rsid w:val="58E5404E"/>
    <w:rsid w:val="59F6DCA9"/>
    <w:rsid w:val="5A7BC315"/>
    <w:rsid w:val="5AABE0F2"/>
    <w:rsid w:val="5B68EA34"/>
    <w:rsid w:val="5D181C3F"/>
    <w:rsid w:val="5DB6C132"/>
    <w:rsid w:val="5F537DE7"/>
    <w:rsid w:val="60557EBE"/>
    <w:rsid w:val="616488C9"/>
    <w:rsid w:val="618909E4"/>
    <w:rsid w:val="626A596F"/>
    <w:rsid w:val="62B80952"/>
    <w:rsid w:val="62BDCB32"/>
    <w:rsid w:val="63A8F295"/>
    <w:rsid w:val="64C0B783"/>
    <w:rsid w:val="655CB2E3"/>
    <w:rsid w:val="66B0D329"/>
    <w:rsid w:val="69446EAB"/>
    <w:rsid w:val="6958430E"/>
    <w:rsid w:val="69951715"/>
    <w:rsid w:val="69E9831A"/>
    <w:rsid w:val="6AD66077"/>
    <w:rsid w:val="6BD42D93"/>
    <w:rsid w:val="6E888AEA"/>
    <w:rsid w:val="6FA6018C"/>
    <w:rsid w:val="70C02539"/>
    <w:rsid w:val="72781EE2"/>
    <w:rsid w:val="72D22894"/>
    <w:rsid w:val="73413DA9"/>
    <w:rsid w:val="73857F44"/>
    <w:rsid w:val="742F2E47"/>
    <w:rsid w:val="745AA494"/>
    <w:rsid w:val="771C1F39"/>
    <w:rsid w:val="77666EA1"/>
    <w:rsid w:val="781F7DB4"/>
    <w:rsid w:val="7862E9C8"/>
    <w:rsid w:val="787A375F"/>
    <w:rsid w:val="7902154F"/>
    <w:rsid w:val="79D4EC12"/>
    <w:rsid w:val="7A989441"/>
    <w:rsid w:val="7C1A1A60"/>
    <w:rsid w:val="7C7DD2AA"/>
    <w:rsid w:val="7CC52E68"/>
    <w:rsid w:val="7D79C220"/>
    <w:rsid w:val="7DA85BC4"/>
    <w:rsid w:val="7E82B2FD"/>
    <w:rsid w:val="7EE860F8"/>
    <w:rsid w:val="7F459A26"/>
    <w:rsid w:val="7F74E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4A00A8B0-F37E-4AD2-B27D-E174C6E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051F1"/>
    <w:pPr>
      <w:numPr>
        <w:numId w:val="4"/>
      </w:numPr>
      <w:pBdr>
        <w:bottom w:val="single" w:sz="8" w:space="1" w:color="auto"/>
      </w:pBdr>
      <w:spacing w:before="360" w:after="240"/>
      <w:outlineLvl w:val="0"/>
    </w:pPr>
    <w:rPr>
      <w:rFonts w:ascii="Marianne" w:eastAsia="Calibri" w:hAnsi="Marianne"/>
      <w:sz w:val="32"/>
      <w:szCs w:val="32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051F1"/>
    <w:pPr>
      <w:numPr>
        <w:ilvl w:val="1"/>
        <w:numId w:val="4"/>
      </w:numPr>
      <w:spacing w:before="240" w:after="240"/>
      <w:outlineLvl w:val="1"/>
    </w:pPr>
    <w:rPr>
      <w:rFonts w:ascii="Marianne" w:eastAsia="Calibri" w:hAnsi="Marianne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D051F1"/>
    <w:rPr>
      <w:rFonts w:ascii="Marianne" w:eastAsia="Calibri" w:hAnsi="Marianne" w:cs="Times New Roman"/>
      <w:color w:val="000000"/>
      <w:kern w:val="28"/>
      <w:sz w:val="32"/>
      <w:szCs w:val="32"/>
      <w14:ligatures w14:val="standard"/>
      <w14:cntxtAlts/>
    </w:rPr>
  </w:style>
  <w:style w:type="character" w:customStyle="1" w:styleId="Titre2Car">
    <w:name w:val="Titre 2 Car"/>
    <w:basedOn w:val="Policepardfaut"/>
    <w:link w:val="Titre2"/>
    <w:uiPriority w:val="9"/>
    <w:rsid w:val="00D051F1"/>
    <w:rPr>
      <w:rFonts w:ascii="Marianne" w:eastAsia="Calibri" w:hAnsi="Marianne" w:cs="Times New Roman"/>
      <w:color w:val="000000"/>
      <w:kern w:val="28"/>
      <w:sz w:val="26"/>
      <w:szCs w:val="26"/>
      <w14:ligatures w14:val="standard"/>
      <w14:cntxtAlt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texte de base,6 pt paragraphe carré,texte tableau,Paragraphe de liste num,Paragraphe de liste 1,Listes,Legende,Tab n1,Puce focus,Contact,calia titre 3,Titre 1 Car1,armelle Car,Ondertekst Avida,EC,Puc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1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FE44C4"/>
    <w:pPr>
      <w:jc w:val="both"/>
    </w:pPr>
    <w:rPr>
      <w:rFonts w:ascii="Marianne Light" w:hAnsi="Marianne Light"/>
      <w:bCs/>
      <w:i/>
      <w:sz w:val="18"/>
      <w:szCs w:val="18"/>
    </w:rPr>
  </w:style>
  <w:style w:type="character" w:customStyle="1" w:styleId="TexteCourantCar">
    <w:name w:val="Texte Courant Car"/>
    <w:basedOn w:val="Policepardfaut"/>
    <w:link w:val="TexteCourant"/>
    <w:rsid w:val="00FE44C4"/>
    <w:rPr>
      <w:rFonts w:ascii="Marianne Light" w:eastAsia="Times New Roman" w:hAnsi="Marianne Light" w:cs="Times New Roman"/>
      <w:bCs/>
      <w:i/>
      <w:color w:val="000000"/>
      <w:kern w:val="28"/>
      <w:sz w:val="18"/>
      <w:szCs w:val="18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D051F1"/>
    <w:pPr>
      <w:numPr>
        <w:ilvl w:val="1"/>
        <w:numId w:val="2"/>
      </w:numPr>
      <w:spacing w:line="240" w:lineRule="auto"/>
      <w:ind w:left="92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D051F1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3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nhideWhenUsed/>
    <w:rsid w:val="00DB4C1E"/>
    <w:pPr>
      <w:spacing w:after="100" w:line="240" w:lineRule="auto"/>
      <w:ind w:left="578" w:hanging="578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Schriftart: 9 pt Car,Schriftart: 10 pt Car,Schriftart: 8 pt Car,Note de bas de page Car1 Car"/>
    <w:basedOn w:val="Policepardfaut"/>
    <w:link w:val="Notedebasdepage"/>
    <w:rsid w:val="00DB4C1E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aliases w:val="SUPERS,fr,ftref,BVI fnr,Footnote Reference Number,Error-Fußnotenzeichen5,Error-Fußnotenzeichen6,Error-Fußnotenzeichen3,Footnote Reference1,Error-Fu?notenzeichen5,Error-Fu?notenzeichen6,Error-Fu?notenzeichen3"/>
    <w:basedOn w:val="Policepardfaut"/>
    <w:unhideWhenUsed/>
    <w:qFormat/>
    <w:rsid w:val="00DB4C1E"/>
    <w:rPr>
      <w:vertAlign w:val="superscript"/>
    </w:rPr>
  </w:style>
  <w:style w:type="character" w:customStyle="1" w:styleId="ParagraphedelisteCar">
    <w:name w:val="Paragraphe de liste Car"/>
    <w:aliases w:val="ADEME Paragraphe de liste Car,texte de base Car,6 pt paragraphe carré Car,texte tableau Car,Paragraphe de liste num Car,Paragraphe de liste 1 Car,Listes Car,Legende Car,Tab n1 Car,Puce focus Car,Contact Car,calia titre 3 Car"/>
    <w:basedOn w:val="Policepardfaut"/>
    <w:link w:val="Paragraphedeliste"/>
    <w:uiPriority w:val="34"/>
    <w:qFormat/>
    <w:rsid w:val="00DB4C1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Paragraphedeliste1">
    <w:name w:val="Paragraphe de liste1"/>
    <w:basedOn w:val="Normal"/>
    <w:qFormat/>
    <w:rsid w:val="00756311"/>
    <w:pPr>
      <w:spacing w:after="200" w:line="276" w:lineRule="auto"/>
      <w:ind w:left="720"/>
      <w:contextualSpacing/>
      <w:jc w:val="both"/>
    </w:pPr>
    <w:rPr>
      <w:rFonts w:eastAsia="Calibri"/>
      <w:color w:val="auto"/>
      <w:kern w:val="0"/>
      <w:szCs w:val="22"/>
      <w:lang w:eastAsia="en-US"/>
      <w14:ligatures w14:val="none"/>
      <w14:cntxtAlts w14:val="0"/>
    </w:rPr>
  </w:style>
  <w:style w:type="paragraph" w:styleId="Corpsdetexte3">
    <w:name w:val="Body Text 3"/>
    <w:basedOn w:val="Normal"/>
    <w:link w:val="Corpsdetexte3Car"/>
    <w:rsid w:val="00756311"/>
    <w:pPr>
      <w:spacing w:line="240" w:lineRule="auto"/>
    </w:pPr>
    <w:rPr>
      <w:rFonts w:ascii="Times New Roman" w:hAnsi="Times New Roman"/>
      <w:color w:val="auto"/>
      <w:kern w:val="0"/>
      <w:sz w:val="16"/>
      <w:szCs w:val="16"/>
      <w14:ligatures w14:val="none"/>
      <w14:cntxtAlts w14:val="0"/>
    </w:rPr>
  </w:style>
  <w:style w:type="character" w:customStyle="1" w:styleId="Corpsdetexte3Car">
    <w:name w:val="Corps de texte 3 Car"/>
    <w:basedOn w:val="Policepardfaut"/>
    <w:link w:val="Corpsdetexte3"/>
    <w:rsid w:val="0075631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notebasdepage">
    <w:name w:val="note bas de page"/>
    <w:basedOn w:val="Notedebasdepage"/>
    <w:link w:val="notebasdepageCar"/>
    <w:qFormat/>
    <w:rsid w:val="00D728CE"/>
    <w:pPr>
      <w:suppressAutoHyphens/>
      <w:spacing w:after="0"/>
      <w:ind w:left="0" w:firstLine="0"/>
    </w:pPr>
    <w:rPr>
      <w:rFonts w:ascii="Marianne Light" w:eastAsiaTheme="minorEastAsia" w:hAnsi="Marianne Light"/>
      <w:sz w:val="14"/>
      <w:szCs w:val="12"/>
      <w:lang w:eastAsia="ar-SA"/>
    </w:rPr>
  </w:style>
  <w:style w:type="character" w:customStyle="1" w:styleId="notebasdepageCar">
    <w:name w:val="note bas de page Car"/>
    <w:basedOn w:val="NotedebasdepageCar"/>
    <w:link w:val="notebasdepage"/>
    <w:rsid w:val="00D728CE"/>
    <w:rPr>
      <w:rFonts w:ascii="Marianne Light" w:eastAsiaTheme="minorEastAsia" w:hAnsi="Marianne Light" w:cs="Arial"/>
      <w:kern w:val="28"/>
      <w:sz w:val="14"/>
      <w:szCs w:val="12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C057C4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DF72F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soustitre2">
    <w:name w:val="sous titre 2"/>
    <w:basedOn w:val="Titre1"/>
    <w:link w:val="soustitre2Car"/>
    <w:qFormat/>
    <w:rsid w:val="00FA599B"/>
    <w:pPr>
      <w:keepNext/>
      <w:keepLines/>
      <w:numPr>
        <w:numId w:val="0"/>
      </w:numPr>
      <w:pBdr>
        <w:bottom w:val="none" w:sz="0" w:space="0" w:color="auto"/>
      </w:pBdr>
      <w:spacing w:before="240" w:after="120" w:line="259" w:lineRule="auto"/>
      <w:ind w:left="624" w:hanging="454"/>
      <w:contextualSpacing w:val="0"/>
    </w:pPr>
    <w:rPr>
      <w:rFonts w:eastAsiaTheme="majorEastAsia" w:cstheme="majorBidi"/>
      <w:color w:val="000000" w:themeColor="text1"/>
      <w:sz w:val="26"/>
    </w:rPr>
  </w:style>
  <w:style w:type="character" w:customStyle="1" w:styleId="soustitre2Car">
    <w:name w:val="sous titre 2 Car"/>
    <w:basedOn w:val="Titre1Car"/>
    <w:link w:val="soustitre2"/>
    <w:rsid w:val="00FA599B"/>
    <w:rPr>
      <w:rFonts w:ascii="Marianne" w:eastAsiaTheme="majorEastAsia" w:hAnsi="Marianne" w:cstheme="majorBidi"/>
      <w:color w:val="000000" w:themeColor="text1"/>
      <w:kern w:val="28"/>
      <w:sz w:val="26"/>
      <w:szCs w:val="32"/>
      <w14:ligatures w14:val="standard"/>
      <w14:cntxtAlts/>
    </w:rPr>
  </w:style>
  <w:style w:type="character" w:styleId="Mentionnonrsolue">
    <w:name w:val="Unresolved Mention"/>
    <w:basedOn w:val="Policepardfaut"/>
    <w:uiPriority w:val="99"/>
    <w:semiHidden/>
    <w:unhideWhenUsed/>
    <w:rsid w:val="003E0F94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5A18CC"/>
  </w:style>
  <w:style w:type="character" w:customStyle="1" w:styleId="eop">
    <w:name w:val="eop"/>
    <w:basedOn w:val="Policepardfaut"/>
    <w:rsid w:val="005A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olo2018.tecsol.f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72C46EF5FA4CAB549D8DDE7FF4A3" ma:contentTypeVersion="4" ma:contentTypeDescription="Crée un document." ma:contentTypeScope="" ma:versionID="527a17f91204d0d027ca72e083e2f197">
  <xsd:schema xmlns:xsd="http://www.w3.org/2001/XMLSchema" xmlns:xs="http://www.w3.org/2001/XMLSchema" xmlns:p="http://schemas.microsoft.com/office/2006/metadata/properties" xmlns:ns2="5632d01f-c2e7-4c0d-b0b7-f90363749bd2" targetNamespace="http://schemas.microsoft.com/office/2006/metadata/properties" ma:root="true" ma:fieldsID="d84afe0fed0e014c63c166627d62cc32" ns2:_="">
    <xsd:import namespace="5632d01f-c2e7-4c0d-b0b7-f90363749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d01f-c2e7-4c0d-b0b7-f90363749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9C12C-5B2D-40AC-9C1B-89C30BB2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2d01f-c2e7-4c0d-b0b7-f90363749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063A1-8FA2-4B66-9A2E-8ACAE0D6AA0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5632d01f-c2e7-4c0d-b0b7-f90363749bd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E3B4E2-F456-464A-A9EC-13A8636591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C86F6-078A-4B81-BE58-1067930F4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1025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subject/>
  <dc:creator>audrey</dc:creator>
  <cp:keywords/>
  <cp:lastModifiedBy>BARAIS Claire</cp:lastModifiedBy>
  <cp:revision>11</cp:revision>
  <dcterms:created xsi:type="dcterms:W3CDTF">2024-09-24T06:13:00Z</dcterms:created>
  <dcterms:modified xsi:type="dcterms:W3CDTF">2024-10-09T15:04:00Z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-1293250412</vt:i4>
  </property>
  <property fmtid="{D5CDD505-2E9C-101B-9397-08002B2CF9AE}" pid="3" name="ContentTypeId">
    <vt:lpwstr>0x010100E61F72C46EF5FA4CAB549D8DDE7FF4A3</vt:lpwstr>
  </property>
</Properties>
</file>