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A57F" w14:textId="179EF78B" w:rsidR="00355E54" w:rsidRDefault="0093552A">
      <w:r w:rsidRPr="00656733">
        <w:rPr>
          <w:noProof/>
        </w:rPr>
        <mc:AlternateContent>
          <mc:Choice Requires="wps">
            <w:drawing>
              <wp:anchor distT="0" distB="0" distL="114300" distR="114300" simplePos="0" relativeHeight="251659264" behindDoc="0" locked="0" layoutInCell="1" allowOverlap="1" wp14:anchorId="2CB4A59D" wp14:editId="48171637">
                <wp:simplePos x="0" y="0"/>
                <wp:positionH relativeFrom="margin">
                  <wp:align>right</wp:align>
                </wp:positionH>
                <wp:positionV relativeFrom="paragraph">
                  <wp:posOffset>2136968</wp:posOffset>
                </wp:positionV>
                <wp:extent cx="6070600" cy="6134100"/>
                <wp:effectExtent l="0" t="0" r="6350" b="0"/>
                <wp:wrapNone/>
                <wp:docPr id="19" name="Zone de texte 19"/>
                <wp:cNvGraphicFramePr/>
                <a:graphic xmlns:a="http://schemas.openxmlformats.org/drawingml/2006/main">
                  <a:graphicData uri="http://schemas.microsoft.com/office/word/2010/wordprocessingShape">
                    <wps:wsp>
                      <wps:cNvSpPr txBox="1"/>
                      <wps:spPr>
                        <a:xfrm>
                          <a:off x="0" y="0"/>
                          <a:ext cx="6070600" cy="6134100"/>
                        </a:xfrm>
                        <a:prstGeom prst="rect">
                          <a:avLst/>
                        </a:prstGeom>
                        <a:solidFill>
                          <a:schemeClr val="lt1"/>
                        </a:solidFill>
                        <a:ln w="6350">
                          <a:noFill/>
                        </a:ln>
                      </wps:spPr>
                      <wps:txbx>
                        <w:txbxContent>
                          <w:p w14:paraId="4236DFE0" w14:textId="1413A9E8" w:rsidR="00040197" w:rsidRPr="006F4488" w:rsidRDefault="006F4488" w:rsidP="0076695B">
                            <w:pPr>
                              <w:pStyle w:val="Titre1"/>
                              <w:rPr>
                                <w:sz w:val="18"/>
                                <w:szCs w:val="18"/>
                              </w:rPr>
                            </w:pPr>
                            <w:r w:rsidRPr="006F4488">
                              <w:t>Ce qu’il faut retenir</w:t>
                            </w:r>
                            <w:r>
                              <w:t xml:space="preserve"> </w:t>
                            </w:r>
                          </w:p>
                          <w:p w14:paraId="3DE578AA" w14:textId="7C64404D" w:rsidR="00040197" w:rsidRPr="00F1171A" w:rsidRDefault="00040197" w:rsidP="000058FF">
                            <w:pPr>
                              <w:pStyle w:val="Titre2"/>
                              <w:jc w:val="both"/>
                            </w:pPr>
                            <w:r w:rsidRPr="00040197">
                              <w:t xml:space="preserve"> </w:t>
                            </w:r>
                            <w:r w:rsidRPr="00F1171A">
                              <w:t>Opérations éligibles</w:t>
                            </w:r>
                          </w:p>
                          <w:p w14:paraId="7A6733C0" w14:textId="2630F05B" w:rsidR="006F0404" w:rsidRDefault="006C64F3" w:rsidP="00E11D6C">
                            <w:pPr>
                              <w:autoSpaceDE w:val="0"/>
                              <w:autoSpaceDN w:val="0"/>
                              <w:adjustRightInd w:val="0"/>
                              <w:spacing w:after="0" w:line="240" w:lineRule="auto"/>
                              <w:rPr>
                                <w:rFonts w:ascii="Marianne Light" w:eastAsiaTheme="minorHAnsi" w:hAnsi="Marianne Light" w:cstheme="minorBidi"/>
                                <w:color w:val="auto"/>
                                <w:kern w:val="0"/>
                                <w:sz w:val="18"/>
                                <w:szCs w:val="18"/>
                                <w14:ligatures w14:val="none"/>
                                <w14:cntxtAlts w14:val="0"/>
                              </w:rPr>
                            </w:pPr>
                            <w:r w:rsidRPr="006C64F3">
                              <w:rPr>
                                <w:rFonts w:ascii="Marianne Light" w:eastAsiaTheme="minorHAnsi" w:hAnsi="Marianne Light" w:cstheme="minorBidi"/>
                                <w:color w:val="auto"/>
                                <w:kern w:val="0"/>
                                <w:sz w:val="18"/>
                                <w:szCs w:val="18"/>
                                <w14:ligatures w14:val="none"/>
                                <w14:cntxtAlts w14:val="0"/>
                              </w:rPr>
                              <w:t>Projets de recherche développement, y compris les projets de recherche en émergence ou études de faisabilité</w:t>
                            </w:r>
                            <w:r w:rsidR="003262AE">
                              <w:rPr>
                                <w:rFonts w:ascii="Marianne Light" w:eastAsiaTheme="minorHAnsi" w:hAnsi="Marianne Light" w:cstheme="minorBidi"/>
                                <w:color w:val="auto"/>
                                <w:kern w:val="0"/>
                                <w:sz w:val="18"/>
                                <w:szCs w:val="18"/>
                                <w14:ligatures w14:val="none"/>
                                <w14:cntxtAlts w14:val="0"/>
                              </w:rPr>
                              <w:t xml:space="preserve"> </w:t>
                            </w:r>
                            <w:r w:rsidR="00E11D6C" w:rsidRPr="00A00F78">
                              <w:rPr>
                                <w:rFonts w:ascii="Marianne Light" w:eastAsiaTheme="minorHAnsi" w:hAnsi="Marianne Light" w:cstheme="minorBidi"/>
                                <w:color w:val="auto"/>
                                <w:kern w:val="0"/>
                                <w:sz w:val="18"/>
                                <w:szCs w:val="18"/>
                                <w14:ligatures w14:val="none"/>
                                <w14:cntxtAlts w14:val="0"/>
                              </w:rPr>
                              <w:t>, les Aides en faveur des infrastructures d’essai et d’expérimentation</w:t>
                            </w:r>
                            <w:r w:rsidR="00E11D6C" w:rsidRPr="00A00F78">
                              <w:t xml:space="preserve">  et les </w:t>
                            </w:r>
                            <w:r w:rsidR="00E11D6C" w:rsidRPr="00A00F78">
                              <w:rPr>
                                <w:rFonts w:ascii="Marianne Light" w:eastAsiaTheme="minorHAnsi" w:hAnsi="Marianne Light" w:cstheme="minorBidi"/>
                                <w:color w:val="auto"/>
                                <w:kern w:val="0"/>
                                <w:sz w:val="18"/>
                                <w:szCs w:val="18"/>
                                <w14:ligatures w14:val="none"/>
                                <w14:cntxtAlts w14:val="0"/>
                              </w:rPr>
                              <w:t>Aides en faveur des pôles d’innovation</w:t>
                            </w:r>
                            <w:r w:rsidR="00E11D6C" w:rsidRPr="00E11D6C">
                              <w:rPr>
                                <w:rFonts w:ascii="Marianne Light" w:eastAsiaTheme="minorHAnsi" w:hAnsi="Marianne Light" w:cstheme="minorBidi"/>
                                <w:color w:val="auto"/>
                                <w:kern w:val="0"/>
                                <w:sz w:val="18"/>
                                <w:szCs w:val="18"/>
                                <w14:ligatures w14:val="none"/>
                                <w14:cntxtAlts w14:val="0"/>
                              </w:rPr>
                              <w:t xml:space="preserve">  </w:t>
                            </w:r>
                            <w:r w:rsidRPr="006C64F3">
                              <w:rPr>
                                <w:rFonts w:ascii="Marianne Light" w:eastAsiaTheme="minorHAnsi" w:hAnsi="Marianne Light" w:cstheme="minorBidi"/>
                                <w:color w:val="auto"/>
                                <w:kern w:val="0"/>
                                <w:sz w:val="18"/>
                                <w:szCs w:val="18"/>
                                <w14:ligatures w14:val="none"/>
                                <w14:cntxtAlts w14:val="0"/>
                              </w:rPr>
                              <w:t xml:space="preserve">pour favoriser le développement et/ou le déploiement de nouvelles solutions/services et technologies </w:t>
                            </w:r>
                            <w:r w:rsidR="006F0404" w:rsidRPr="006F0404">
                              <w:rPr>
                                <w:rFonts w:ascii="Marianne Light" w:eastAsiaTheme="minorHAnsi" w:hAnsi="Marianne Light" w:cstheme="minorBidi"/>
                                <w:color w:val="auto"/>
                                <w:kern w:val="0"/>
                                <w:sz w:val="18"/>
                                <w:szCs w:val="18"/>
                                <w14:ligatures w14:val="none"/>
                                <w14:cntxtAlts w14:val="0"/>
                              </w:rPr>
                              <w:t xml:space="preserve">dans les domaines de la bioéconomie, de la gestion des déchets, de </w:t>
                            </w:r>
                            <w:r w:rsidR="006F0404">
                              <w:rPr>
                                <w:rFonts w:ascii="Marianne Light" w:eastAsiaTheme="minorHAnsi" w:hAnsi="Marianne Light" w:cstheme="minorBidi"/>
                                <w:color w:val="auto"/>
                                <w:kern w:val="0"/>
                                <w:sz w:val="18"/>
                                <w:szCs w:val="18"/>
                                <w14:ligatures w14:val="none"/>
                                <w14:cntxtAlts w14:val="0"/>
                              </w:rPr>
                              <w:t xml:space="preserve">la </w:t>
                            </w:r>
                            <w:r w:rsidR="006F0404" w:rsidRPr="006F0404">
                              <w:rPr>
                                <w:rFonts w:ascii="Marianne Light" w:eastAsiaTheme="minorHAnsi" w:hAnsi="Marianne Light" w:cstheme="minorBidi"/>
                                <w:color w:val="auto"/>
                                <w:kern w:val="0"/>
                                <w:sz w:val="18"/>
                                <w:szCs w:val="18"/>
                                <w14:ligatures w14:val="none"/>
                                <w14:cntxtAlts w14:val="0"/>
                              </w:rPr>
                              <w:t>préservation des sols, d</w:t>
                            </w:r>
                            <w:r w:rsidR="006F0404">
                              <w:rPr>
                                <w:rFonts w:ascii="Marianne Light" w:eastAsiaTheme="minorHAnsi" w:hAnsi="Marianne Light" w:cstheme="minorBidi"/>
                                <w:color w:val="auto"/>
                                <w:kern w:val="0"/>
                                <w:sz w:val="18"/>
                                <w:szCs w:val="18"/>
                                <w14:ligatures w14:val="none"/>
                                <w14:cntxtAlts w14:val="0"/>
                              </w:rPr>
                              <w:t>e l</w:t>
                            </w:r>
                            <w:r w:rsidR="006F0404" w:rsidRPr="006F0404">
                              <w:rPr>
                                <w:rFonts w:ascii="Marianne Light" w:eastAsiaTheme="minorHAnsi" w:hAnsi="Marianne Light" w:cstheme="minorBidi"/>
                                <w:color w:val="auto"/>
                                <w:kern w:val="0"/>
                                <w:sz w:val="18"/>
                                <w:szCs w:val="18"/>
                                <w14:ligatures w14:val="none"/>
                                <w14:cntxtAlts w14:val="0"/>
                              </w:rPr>
                              <w:t xml:space="preserve">’efficacité énergétique et des énergies renouvelables et de </w:t>
                            </w:r>
                            <w:r w:rsidR="006F0404">
                              <w:rPr>
                                <w:rFonts w:ascii="Marianne Light" w:eastAsiaTheme="minorHAnsi" w:hAnsi="Marianne Light" w:cstheme="minorBidi"/>
                                <w:color w:val="auto"/>
                                <w:kern w:val="0"/>
                                <w:sz w:val="18"/>
                                <w:szCs w:val="18"/>
                                <w14:ligatures w14:val="none"/>
                                <w14:cntxtAlts w14:val="0"/>
                              </w:rPr>
                              <w:t xml:space="preserve">la </w:t>
                            </w:r>
                            <w:r w:rsidR="006F0404" w:rsidRPr="006F0404">
                              <w:rPr>
                                <w:rFonts w:ascii="Marianne Light" w:eastAsiaTheme="minorHAnsi" w:hAnsi="Marianne Light" w:cstheme="minorBidi"/>
                                <w:color w:val="auto"/>
                                <w:kern w:val="0"/>
                                <w:sz w:val="18"/>
                                <w:szCs w:val="18"/>
                                <w14:ligatures w14:val="none"/>
                                <w14:cntxtAlts w14:val="0"/>
                              </w:rPr>
                              <w:t>qualité de l’air</w:t>
                            </w:r>
                            <w:r w:rsidR="003262AE">
                              <w:rPr>
                                <w:rFonts w:ascii="Marianne Light" w:eastAsiaTheme="minorHAnsi" w:hAnsi="Marianne Light" w:cstheme="minorBidi"/>
                                <w:color w:val="auto"/>
                                <w:kern w:val="0"/>
                                <w:sz w:val="18"/>
                                <w:szCs w:val="18"/>
                                <w14:ligatures w14:val="none"/>
                                <w14:cntxtAlts w14:val="0"/>
                              </w:rPr>
                              <w:t xml:space="preserve"> e</w:t>
                            </w:r>
                            <w:r w:rsidR="003262AE" w:rsidRPr="003262AE">
                              <w:rPr>
                                <w:rFonts w:ascii="Marianne Light" w:eastAsiaTheme="minorHAnsi" w:hAnsi="Marianne Light" w:cstheme="minorBidi"/>
                                <w:color w:val="auto"/>
                                <w:kern w:val="0"/>
                                <w:sz w:val="18"/>
                                <w:szCs w:val="18"/>
                                <w14:ligatures w14:val="none"/>
                                <w14:cntxtAlts w14:val="0"/>
                              </w:rPr>
                              <w:t>n tenant compte de la per</w:t>
                            </w:r>
                            <w:r w:rsidR="003262AE">
                              <w:rPr>
                                <w:rFonts w:ascii="Marianne Light" w:eastAsiaTheme="minorHAnsi" w:hAnsi="Marianne Light" w:cstheme="minorBidi"/>
                                <w:color w:val="auto"/>
                                <w:kern w:val="0"/>
                                <w:sz w:val="18"/>
                                <w:szCs w:val="18"/>
                                <w14:ligatures w14:val="none"/>
                                <w14:cntxtAlts w14:val="0"/>
                              </w:rPr>
                              <w:t>ti</w:t>
                            </w:r>
                            <w:r w:rsidR="003262AE" w:rsidRPr="003262AE">
                              <w:rPr>
                                <w:rFonts w:ascii="Marianne Light" w:eastAsiaTheme="minorHAnsi" w:hAnsi="Marianne Light" w:cstheme="minorBidi"/>
                                <w:color w:val="auto"/>
                                <w:kern w:val="0"/>
                                <w:sz w:val="18"/>
                                <w:szCs w:val="18"/>
                                <w14:ligatures w14:val="none"/>
                                <w14:cntxtAlts w14:val="0"/>
                              </w:rPr>
                              <w:t>nence</w:t>
                            </w:r>
                            <w:r w:rsidR="003262AE">
                              <w:rPr>
                                <w:rFonts w:ascii="Marianne Light" w:eastAsiaTheme="minorHAnsi" w:hAnsi="Marianne Light" w:cstheme="minorBidi"/>
                                <w:color w:val="auto"/>
                                <w:kern w:val="0"/>
                                <w:sz w:val="18"/>
                                <w:szCs w:val="18"/>
                                <w14:ligatures w14:val="none"/>
                                <w14:cntxtAlts w14:val="0"/>
                              </w:rPr>
                              <w:t xml:space="preserve"> </w:t>
                            </w:r>
                            <w:r w:rsidR="003262AE" w:rsidRPr="003262AE">
                              <w:rPr>
                                <w:rFonts w:ascii="Marianne Light" w:eastAsiaTheme="minorHAnsi" w:hAnsi="Marianne Light" w:cstheme="minorBidi"/>
                                <w:color w:val="auto"/>
                                <w:kern w:val="0"/>
                                <w:sz w:val="18"/>
                                <w:szCs w:val="18"/>
                                <w14:ligatures w14:val="none"/>
                                <w14:cntxtAlts w14:val="0"/>
                              </w:rPr>
                              <w:t>socioéconomique et environnementale des solu</w:t>
                            </w:r>
                            <w:r w:rsidR="003262AE">
                              <w:rPr>
                                <w:rFonts w:ascii="Marianne Light" w:eastAsiaTheme="minorHAnsi" w:hAnsi="Marianne Light" w:cstheme="minorBidi"/>
                                <w:color w:val="auto"/>
                                <w:kern w:val="0"/>
                                <w:sz w:val="18"/>
                                <w:szCs w:val="18"/>
                                <w14:ligatures w14:val="none"/>
                                <w14:cntxtAlts w14:val="0"/>
                              </w:rPr>
                              <w:t>ti</w:t>
                            </w:r>
                            <w:r w:rsidR="003262AE" w:rsidRPr="003262AE">
                              <w:rPr>
                                <w:rFonts w:ascii="Marianne Light" w:eastAsiaTheme="minorHAnsi" w:hAnsi="Marianne Light" w:cstheme="minorBidi"/>
                                <w:color w:val="auto"/>
                                <w:kern w:val="0"/>
                                <w:sz w:val="18"/>
                                <w:szCs w:val="18"/>
                                <w14:ligatures w14:val="none"/>
                                <w14:cntxtAlts w14:val="0"/>
                              </w:rPr>
                              <w:t>ons proposées.</w:t>
                            </w:r>
                          </w:p>
                          <w:p w14:paraId="07925121" w14:textId="77777777" w:rsidR="006C64F3" w:rsidRPr="006F0404" w:rsidRDefault="006C64F3" w:rsidP="006C64F3">
                            <w:pPr>
                              <w:spacing w:after="0" w:line="240" w:lineRule="auto"/>
                              <w:jc w:val="both"/>
                              <w:rPr>
                                <w:rFonts w:ascii="Marianne Light" w:eastAsiaTheme="minorHAnsi" w:hAnsi="Marianne Light" w:cstheme="minorBidi"/>
                                <w:color w:val="auto"/>
                                <w:kern w:val="0"/>
                                <w:sz w:val="18"/>
                                <w:szCs w:val="18"/>
                                <w14:ligatures w14:val="none"/>
                                <w14:cntxtAlts w14:val="0"/>
                              </w:rPr>
                            </w:pPr>
                          </w:p>
                          <w:p w14:paraId="74723733" w14:textId="03938CD7" w:rsidR="00EF1258" w:rsidRDefault="0093552A" w:rsidP="000058FF">
                            <w:pPr>
                              <w:jc w:val="both"/>
                              <w:rPr>
                                <w:rFonts w:ascii="Marianne Light" w:eastAsiaTheme="minorHAnsi" w:hAnsi="Marianne Light" w:cstheme="minorBidi"/>
                                <w:color w:val="auto"/>
                                <w:kern w:val="0"/>
                                <w:sz w:val="18"/>
                                <w:szCs w:val="18"/>
                                <w14:ligatures w14:val="none"/>
                                <w14:cntxtAlts w14:val="0"/>
                              </w:rPr>
                            </w:pPr>
                            <w:r>
                              <w:rPr>
                                <w:rFonts w:ascii="Marianne Light" w:eastAsiaTheme="minorHAnsi" w:hAnsi="Marianne Light" w:cstheme="minorBidi"/>
                                <w:color w:val="auto"/>
                                <w:kern w:val="0"/>
                                <w:sz w:val="18"/>
                                <w:szCs w:val="18"/>
                                <w14:ligatures w14:val="none"/>
                                <w14:cntxtAlts w14:val="0"/>
                              </w:rPr>
                              <w:t>L</w:t>
                            </w:r>
                            <w:r w:rsidR="00D66141" w:rsidRPr="00D66141">
                              <w:rPr>
                                <w:rFonts w:ascii="Marianne Light" w:eastAsiaTheme="minorHAnsi" w:hAnsi="Marianne Light" w:cstheme="minorBidi"/>
                                <w:color w:val="auto"/>
                                <w:kern w:val="0"/>
                                <w:sz w:val="18"/>
                                <w:szCs w:val="18"/>
                                <w14:ligatures w14:val="none"/>
                                <w14:cntxtAlts w14:val="0"/>
                              </w:rPr>
                              <w:t>e soutien de l’ADEME à la R</w:t>
                            </w:r>
                            <w:r w:rsidR="00BC606D">
                              <w:rPr>
                                <w:rFonts w:ascii="Marianne Light" w:eastAsiaTheme="minorHAnsi" w:hAnsi="Marianne Light" w:cstheme="minorBidi"/>
                                <w:color w:val="auto"/>
                                <w:kern w:val="0"/>
                                <w:sz w:val="18"/>
                                <w:szCs w:val="18"/>
                                <w14:ligatures w14:val="none"/>
                                <w14:cntxtAlts w14:val="0"/>
                              </w:rPr>
                              <w:t>&amp;</w:t>
                            </w:r>
                            <w:r w:rsidR="00D66141" w:rsidRPr="00D66141">
                              <w:rPr>
                                <w:rFonts w:ascii="Marianne Light" w:eastAsiaTheme="minorHAnsi" w:hAnsi="Marianne Light" w:cstheme="minorBidi"/>
                                <w:color w:val="auto"/>
                                <w:kern w:val="0"/>
                                <w:sz w:val="18"/>
                                <w:szCs w:val="18"/>
                                <w14:ligatures w14:val="none"/>
                                <w14:cntxtAlts w14:val="0"/>
                              </w:rPr>
                              <w:t>D</w:t>
                            </w:r>
                            <w:r w:rsidR="00BC606D">
                              <w:rPr>
                                <w:rFonts w:ascii="Marianne Light" w:eastAsiaTheme="minorHAnsi" w:hAnsi="Marianne Light" w:cstheme="minorBidi"/>
                                <w:color w:val="auto"/>
                                <w:kern w:val="0"/>
                                <w:sz w:val="18"/>
                                <w:szCs w:val="18"/>
                                <w14:ligatures w14:val="none"/>
                                <w14:cntxtAlts w14:val="0"/>
                              </w:rPr>
                              <w:t xml:space="preserve"> </w:t>
                            </w:r>
                            <w:r w:rsidR="00D66141" w:rsidRPr="00D66141">
                              <w:rPr>
                                <w:rFonts w:ascii="Marianne Light" w:eastAsiaTheme="minorHAnsi" w:hAnsi="Marianne Light" w:cstheme="minorBidi"/>
                                <w:color w:val="auto"/>
                                <w:kern w:val="0"/>
                                <w:sz w:val="18"/>
                                <w:szCs w:val="18"/>
                                <w14:ligatures w14:val="none"/>
                                <w14:cntxtAlts w14:val="0"/>
                              </w:rPr>
                              <w:t xml:space="preserve">étant essentiellement apporté au travers </w:t>
                            </w:r>
                            <w:r w:rsidR="00B2547C">
                              <w:rPr>
                                <w:rFonts w:ascii="Marianne Light" w:eastAsiaTheme="minorHAnsi" w:hAnsi="Marianne Light" w:cstheme="minorBidi"/>
                                <w:color w:val="auto"/>
                                <w:kern w:val="0"/>
                                <w:sz w:val="18"/>
                                <w:szCs w:val="18"/>
                                <w14:ligatures w14:val="none"/>
                                <w14:cntxtAlts w14:val="0"/>
                              </w:rPr>
                              <w:t>d’appels à projets</w:t>
                            </w:r>
                            <w:r w:rsidR="00D66141" w:rsidRPr="00D66141">
                              <w:rPr>
                                <w:rFonts w:ascii="Marianne Light" w:eastAsiaTheme="minorHAnsi" w:hAnsi="Marianne Light" w:cstheme="minorBidi"/>
                                <w:color w:val="auto"/>
                                <w:kern w:val="0"/>
                                <w:sz w:val="18"/>
                                <w:szCs w:val="18"/>
                                <w14:ligatures w14:val="none"/>
                                <w14:cntxtAlts w14:val="0"/>
                              </w:rPr>
                              <w:t xml:space="preserve"> </w:t>
                            </w:r>
                            <w:r w:rsidR="00BC606D">
                              <w:rPr>
                                <w:rFonts w:ascii="Marianne Light" w:eastAsiaTheme="minorHAnsi" w:hAnsi="Marianne Light" w:cstheme="minorBidi"/>
                                <w:color w:val="auto"/>
                                <w:kern w:val="0"/>
                                <w:sz w:val="18"/>
                                <w:szCs w:val="18"/>
                                <w14:ligatures w14:val="none"/>
                                <w14:cntxtAlts w14:val="0"/>
                              </w:rPr>
                              <w:t xml:space="preserve">de recherche </w:t>
                            </w:r>
                            <w:r w:rsidR="00D66141" w:rsidRPr="00D66141">
                              <w:rPr>
                                <w:rFonts w:ascii="Marianne Light" w:eastAsiaTheme="minorHAnsi" w:hAnsi="Marianne Light" w:cstheme="minorBidi"/>
                                <w:color w:val="auto"/>
                                <w:kern w:val="0"/>
                                <w:sz w:val="18"/>
                                <w:szCs w:val="18"/>
                                <w14:ligatures w14:val="none"/>
                                <w14:cntxtAlts w14:val="0"/>
                              </w:rPr>
                              <w:t>nationaux</w:t>
                            </w:r>
                            <w:r w:rsidR="003262AE">
                              <w:rPr>
                                <w:rFonts w:ascii="Marianne Light" w:eastAsiaTheme="minorHAnsi" w:hAnsi="Marianne Light" w:cstheme="minorBidi"/>
                                <w:color w:val="auto"/>
                                <w:kern w:val="0"/>
                                <w:sz w:val="18"/>
                                <w:szCs w:val="18"/>
                                <w14:ligatures w14:val="none"/>
                                <w14:cntxtAlts w14:val="0"/>
                              </w:rPr>
                              <w:t>,</w:t>
                            </w:r>
                            <w:r w:rsidR="00EF1258">
                              <w:rPr>
                                <w:rFonts w:ascii="Marianne Light" w:eastAsiaTheme="minorHAnsi" w:hAnsi="Marianne Light" w:cstheme="minorBidi"/>
                                <w:color w:val="auto"/>
                                <w:kern w:val="0"/>
                                <w:sz w:val="18"/>
                                <w:szCs w:val="18"/>
                                <w14:ligatures w14:val="none"/>
                                <w14:cntxtAlts w14:val="0"/>
                              </w:rPr>
                              <w:t xml:space="preserve"> nous vous invitons à vérifier que votre projet ne peut s’inscrire dans un des AAP recherche </w:t>
                            </w:r>
                            <w:r w:rsidR="00BC606D">
                              <w:rPr>
                                <w:rFonts w:ascii="Marianne Light" w:eastAsiaTheme="minorHAnsi" w:hAnsi="Marianne Light" w:cstheme="minorBidi"/>
                                <w:color w:val="auto"/>
                                <w:kern w:val="0"/>
                                <w:sz w:val="18"/>
                                <w:szCs w:val="18"/>
                                <w14:ligatures w14:val="none"/>
                                <w14:cntxtAlts w14:val="0"/>
                              </w:rPr>
                              <w:t>de l’ADEME</w:t>
                            </w:r>
                            <w:r w:rsidR="00EF1258">
                              <w:rPr>
                                <w:rFonts w:eastAsiaTheme="minorHAnsi" w:cs="Calibri"/>
                                <w:color w:val="auto"/>
                                <w:kern w:val="0"/>
                                <w:sz w:val="18"/>
                                <w:szCs w:val="18"/>
                                <w14:ligatures w14:val="none"/>
                                <w14:cntxtAlts w14:val="0"/>
                              </w:rPr>
                              <w:t> </w:t>
                            </w:r>
                            <w:r w:rsidR="00EF1258">
                              <w:rPr>
                                <w:rFonts w:ascii="Marianne Light" w:eastAsiaTheme="minorHAnsi" w:hAnsi="Marianne Light" w:cstheme="minorBidi"/>
                                <w:color w:val="auto"/>
                                <w:kern w:val="0"/>
                                <w:sz w:val="18"/>
                                <w:szCs w:val="18"/>
                                <w14:ligatures w14:val="none"/>
                                <w14:cntxtAlts w14:val="0"/>
                              </w:rPr>
                              <w:t xml:space="preserve">: </w:t>
                            </w:r>
                            <w:r w:rsidR="00BC606D" w:rsidRPr="00BC606D">
                              <w:t>https://recherche.ademe.fr/financer-ma-recherche/appels-projets-de-recherche</w:t>
                            </w:r>
                          </w:p>
                          <w:p w14:paraId="56C4EE37" w14:textId="487D27C8" w:rsidR="00BC606D" w:rsidRDefault="00BC606D" w:rsidP="0076695B">
                            <w:pPr>
                              <w:pStyle w:val="Titre2"/>
                              <w:rPr>
                                <w:rFonts w:eastAsiaTheme="minorHAnsi" w:cstheme="minorBidi"/>
                                <w:b w:val="0"/>
                                <w:color w:val="auto"/>
                                <w:sz w:val="18"/>
                                <w:szCs w:val="18"/>
                              </w:rPr>
                            </w:pPr>
                            <w:r>
                              <w:rPr>
                                <w:rFonts w:eastAsiaTheme="minorHAnsi" w:cstheme="minorBidi"/>
                                <w:b w:val="0"/>
                                <w:color w:val="auto"/>
                                <w:sz w:val="18"/>
                                <w:szCs w:val="18"/>
                              </w:rPr>
                              <w:t>Ce dispositif c</w:t>
                            </w:r>
                            <w:r w:rsidRPr="00BC606D">
                              <w:rPr>
                                <w:rFonts w:eastAsiaTheme="minorHAnsi" w:cstheme="minorBidi"/>
                                <w:b w:val="0"/>
                                <w:color w:val="auto"/>
                                <w:sz w:val="18"/>
                                <w:szCs w:val="18"/>
                              </w:rPr>
                              <w:t>oncerne essentiellement des projets /programmes de type Chaire, GIS etc ...</w:t>
                            </w:r>
                          </w:p>
                          <w:p w14:paraId="04F1BF5D" w14:textId="4E8EC914" w:rsidR="00040197" w:rsidRPr="00F1171A" w:rsidRDefault="00040197" w:rsidP="0076695B">
                            <w:pPr>
                              <w:pStyle w:val="Titre2"/>
                            </w:pPr>
                            <w:r w:rsidRPr="00F1171A">
                              <w:t>Conditions d’éligibilité</w:t>
                            </w:r>
                          </w:p>
                          <w:p w14:paraId="53CA7FB1" w14:textId="7E9390D1" w:rsidR="00D66141" w:rsidRPr="00D66141" w:rsidRDefault="00D66141" w:rsidP="000058FF">
                            <w:pPr>
                              <w:jc w:val="both"/>
                              <w:rPr>
                                <w:rFonts w:ascii="Marianne Light" w:eastAsiaTheme="minorHAnsi" w:hAnsi="Marianne Light" w:cstheme="minorBidi"/>
                                <w:color w:val="auto"/>
                                <w:kern w:val="0"/>
                                <w:sz w:val="18"/>
                                <w:szCs w:val="18"/>
                                <w14:ligatures w14:val="none"/>
                                <w14:cntxtAlts w14:val="0"/>
                              </w:rPr>
                            </w:pPr>
                            <w:r w:rsidRPr="00D66141">
                              <w:rPr>
                                <w:rFonts w:ascii="Marianne Light" w:eastAsiaTheme="minorHAnsi" w:hAnsi="Marianne Light" w:cstheme="minorBidi"/>
                                <w:color w:val="auto"/>
                                <w:kern w:val="0"/>
                                <w:sz w:val="18"/>
                                <w:szCs w:val="18"/>
                                <w14:ligatures w14:val="none"/>
                                <w14:cntxtAlts w14:val="0"/>
                              </w:rPr>
                              <w:t>Les bénéficiaires des interventions financières de l’ADEME sont les personnes morales publiques (à l’exception des services de l’Etat) ou privées, exerçant u</w:t>
                            </w:r>
                            <w:r w:rsidR="00141C68">
                              <w:rPr>
                                <w:rFonts w:ascii="Marianne Light" w:eastAsiaTheme="minorHAnsi" w:hAnsi="Marianne Light" w:cstheme="minorBidi"/>
                                <w:color w:val="auto"/>
                                <w:kern w:val="0"/>
                                <w:sz w:val="18"/>
                                <w:szCs w:val="18"/>
                                <w14:ligatures w14:val="none"/>
                                <w14:cntxtAlts w14:val="0"/>
                              </w:rPr>
                              <w:t>ne activité économique ou non</w:t>
                            </w:r>
                            <w:r w:rsidRPr="00D66141">
                              <w:rPr>
                                <w:rFonts w:ascii="Marianne Light" w:eastAsiaTheme="minorHAnsi" w:hAnsi="Marianne Light" w:cstheme="minorBidi"/>
                                <w:color w:val="auto"/>
                                <w:kern w:val="0"/>
                                <w:sz w:val="18"/>
                                <w:szCs w:val="18"/>
                                <w14:ligatures w14:val="none"/>
                                <w14:cntxtAlts w14:val="0"/>
                              </w:rPr>
                              <w:t xml:space="preserve">. </w:t>
                            </w:r>
                          </w:p>
                          <w:p w14:paraId="7D172925" w14:textId="7EA7FF51" w:rsidR="00D66141" w:rsidRDefault="00D66141" w:rsidP="000058FF">
                            <w:pPr>
                              <w:jc w:val="both"/>
                              <w:rPr>
                                <w:rFonts w:ascii="Marianne Light" w:eastAsiaTheme="minorHAnsi" w:hAnsi="Marianne Light" w:cstheme="minorBidi"/>
                                <w:color w:val="auto"/>
                                <w:kern w:val="0"/>
                                <w:sz w:val="18"/>
                                <w:szCs w:val="18"/>
                                <w14:ligatures w14:val="none"/>
                                <w14:cntxtAlts w14:val="0"/>
                              </w:rPr>
                            </w:pPr>
                            <w:r w:rsidRPr="00D66141">
                              <w:rPr>
                                <w:rFonts w:ascii="Marianne Light" w:eastAsiaTheme="minorHAnsi" w:hAnsi="Marianne Light" w:cstheme="minorBidi"/>
                                <w:color w:val="auto"/>
                                <w:kern w:val="0"/>
                                <w:sz w:val="18"/>
                                <w:szCs w:val="18"/>
                                <w14:ligatures w14:val="none"/>
                                <w14:cntxtAlts w14:val="0"/>
                              </w:rPr>
                              <w:t>Les particuliers ne sont pas éligibles aux aides du présent dispositif.</w:t>
                            </w:r>
                          </w:p>
                          <w:p w14:paraId="0DFAC728" w14:textId="77777777" w:rsidR="006F0404" w:rsidRPr="00D66141" w:rsidRDefault="006F0404" w:rsidP="000058FF">
                            <w:pPr>
                              <w:jc w:val="both"/>
                              <w:rPr>
                                <w:rFonts w:ascii="Marianne Light" w:eastAsiaTheme="minorHAnsi" w:hAnsi="Marianne Light" w:cstheme="minorBidi"/>
                                <w:color w:val="auto"/>
                                <w:kern w:val="0"/>
                                <w:sz w:val="18"/>
                                <w:szCs w:val="18"/>
                                <w14:ligatures w14:val="none"/>
                                <w14:cntxtAlts w14:val="0"/>
                              </w:rPr>
                            </w:pPr>
                          </w:p>
                          <w:p w14:paraId="05EDB886" w14:textId="6C5C16D2" w:rsidR="00040197" w:rsidRPr="00F1171A" w:rsidRDefault="003C4E57" w:rsidP="0076695B">
                            <w:pPr>
                              <w:pStyle w:val="Titre2"/>
                            </w:pPr>
                            <w:r>
                              <w:t>Modalités de c</w:t>
                            </w:r>
                            <w:r w:rsidR="00040197" w:rsidRPr="00F1171A">
                              <w:t>alcul de l’aide</w:t>
                            </w:r>
                          </w:p>
                          <w:p w14:paraId="7CDFA92A" w14:textId="3697D485" w:rsidR="00B2547C" w:rsidRDefault="00B2547C" w:rsidP="000058FF">
                            <w:pPr>
                              <w:pStyle w:val="Pucenoir"/>
                              <w:numPr>
                                <w:ilvl w:val="0"/>
                                <w:numId w:val="0"/>
                              </w:numPr>
                              <w:jc w:val="both"/>
                            </w:pPr>
                            <w:r>
                              <w:t>L</w:t>
                            </w:r>
                            <w:r>
                              <w:rPr>
                                <w:rFonts w:cs="Marianne Light"/>
                              </w:rPr>
                              <w:t>e niveau d’</w:t>
                            </w:r>
                            <w:r>
                              <w:t>aide accordé par l</w:t>
                            </w:r>
                            <w:r>
                              <w:rPr>
                                <w:rFonts w:cs="Marianne Light"/>
                              </w:rPr>
                              <w:t>’</w:t>
                            </w:r>
                            <w:r>
                              <w:t>ADEME d</w:t>
                            </w:r>
                            <w:r>
                              <w:rPr>
                                <w:rFonts w:cs="Marianne Light"/>
                              </w:rPr>
                              <w:t>é</w:t>
                            </w:r>
                            <w:r>
                              <w:t>pend</w:t>
                            </w:r>
                            <w:r w:rsidR="006F0404">
                              <w:rPr>
                                <w:rFonts w:ascii="Calibri" w:hAnsi="Calibri" w:cs="Calibri"/>
                              </w:rPr>
                              <w:t> </w:t>
                            </w:r>
                            <w:r w:rsidR="006F0404">
                              <w:t>:</w:t>
                            </w:r>
                          </w:p>
                          <w:p w14:paraId="79C0B0BA" w14:textId="77777777" w:rsidR="00105DB0" w:rsidRDefault="00105DB0" w:rsidP="000058FF">
                            <w:pPr>
                              <w:pStyle w:val="Pucenoir"/>
                              <w:numPr>
                                <w:ilvl w:val="0"/>
                                <w:numId w:val="0"/>
                              </w:numPr>
                              <w:jc w:val="both"/>
                            </w:pPr>
                          </w:p>
                          <w:p w14:paraId="5DD4EB7D" w14:textId="4867AD76" w:rsidR="00B2547C" w:rsidRDefault="00B2547C" w:rsidP="000058FF">
                            <w:pPr>
                              <w:pStyle w:val="Pucenoir"/>
                              <w:numPr>
                                <w:ilvl w:val="0"/>
                                <w:numId w:val="38"/>
                              </w:numPr>
                              <w:jc w:val="both"/>
                            </w:pPr>
                            <w:r>
                              <w:t>de la maturité de votre projet de recherche</w:t>
                            </w:r>
                            <w:r>
                              <w:rPr>
                                <w:rFonts w:ascii="Calibri" w:hAnsi="Calibri" w:cs="Calibri"/>
                              </w:rPr>
                              <w:t> </w:t>
                            </w:r>
                            <w:r>
                              <w:t>: recherche en connaissances nouvelles, recherche industrielle, développement expérimental, innovation ou études de faisabilité</w:t>
                            </w:r>
                            <w:r w:rsidR="000058FF">
                              <w:t>,</w:t>
                            </w:r>
                          </w:p>
                          <w:p w14:paraId="4C7673D7" w14:textId="77777777" w:rsidR="006F0404" w:rsidRDefault="006F0404" w:rsidP="006F0404">
                            <w:pPr>
                              <w:pStyle w:val="Pucenoir"/>
                              <w:numPr>
                                <w:ilvl w:val="0"/>
                                <w:numId w:val="0"/>
                              </w:numPr>
                              <w:ind w:left="720"/>
                              <w:jc w:val="both"/>
                            </w:pPr>
                          </w:p>
                          <w:p w14:paraId="5920A15C" w14:textId="463D3E9D" w:rsidR="000058FF" w:rsidRDefault="00B2547C" w:rsidP="000058FF">
                            <w:pPr>
                              <w:pStyle w:val="Pucenoir"/>
                              <w:numPr>
                                <w:ilvl w:val="0"/>
                                <w:numId w:val="38"/>
                              </w:numPr>
                              <w:jc w:val="both"/>
                            </w:pPr>
                            <w:r>
                              <w:t>des modalités dans lesquel</w:t>
                            </w:r>
                            <w:r w:rsidR="000058FF">
                              <w:t>les</w:t>
                            </w:r>
                            <w:r w:rsidR="00105DB0">
                              <w:t xml:space="preserve"> s’inscrivent </w:t>
                            </w:r>
                            <w:r w:rsidR="000058FF">
                              <w:t>ces travaux de recherche.</w:t>
                            </w:r>
                          </w:p>
                          <w:p w14:paraId="26521A8A" w14:textId="77777777" w:rsidR="006F0404" w:rsidRDefault="006F0404" w:rsidP="000058FF">
                            <w:pPr>
                              <w:pStyle w:val="Pucenoir"/>
                              <w:numPr>
                                <w:ilvl w:val="0"/>
                                <w:numId w:val="0"/>
                              </w:numPr>
                              <w:jc w:val="both"/>
                            </w:pPr>
                          </w:p>
                          <w:p w14:paraId="61A320F8" w14:textId="6D14174A" w:rsidR="00C662E0" w:rsidRPr="009E0261" w:rsidRDefault="00EF1258" w:rsidP="000058FF">
                            <w:pPr>
                              <w:pStyle w:val="Pucenoir"/>
                              <w:numPr>
                                <w:ilvl w:val="0"/>
                                <w:numId w:val="0"/>
                              </w:numPr>
                              <w:jc w:val="both"/>
                              <w:rPr>
                                <w:b/>
                                <w:bCs/>
                                <w:i/>
                                <w:iCs/>
                                <w:color w:val="244061" w:themeColor="accent1" w:themeShade="80"/>
                              </w:rPr>
                            </w:pPr>
                            <w:r w:rsidRPr="009E0261">
                              <w:rPr>
                                <w:b/>
                                <w:bCs/>
                                <w:i/>
                                <w:iCs/>
                                <w:color w:val="244061" w:themeColor="accent1" w:themeShade="80"/>
                              </w:rPr>
                              <w:t xml:space="preserve">Les taux d’aide maximum peuvent varier de 15 </w:t>
                            </w:r>
                            <w:r w:rsidR="009E0261" w:rsidRPr="009E0261">
                              <w:rPr>
                                <w:b/>
                                <w:bCs/>
                                <w:i/>
                                <w:iCs/>
                                <w:color w:val="244061" w:themeColor="accent1" w:themeShade="80"/>
                              </w:rPr>
                              <w:t>%</w:t>
                            </w:r>
                            <w:r w:rsidRPr="009E0261">
                              <w:rPr>
                                <w:b/>
                                <w:bCs/>
                                <w:i/>
                                <w:iCs/>
                                <w:color w:val="244061" w:themeColor="accent1" w:themeShade="80"/>
                              </w:rPr>
                              <w:t xml:space="preserve"> à 100 % en fonction du </w:t>
                            </w:r>
                            <w:r w:rsidR="009E0261" w:rsidRPr="009E0261">
                              <w:rPr>
                                <w:b/>
                                <w:bCs/>
                                <w:i/>
                                <w:iCs/>
                                <w:color w:val="244061" w:themeColor="accent1" w:themeShade="80"/>
                              </w:rPr>
                              <w:t>statut</w:t>
                            </w:r>
                            <w:r w:rsidRPr="009E0261">
                              <w:rPr>
                                <w:b/>
                                <w:bCs/>
                                <w:i/>
                                <w:iCs/>
                                <w:color w:val="244061" w:themeColor="accent1" w:themeShade="80"/>
                              </w:rPr>
                              <w:t xml:space="preserve"> des bénéficiaires et de la </w:t>
                            </w:r>
                            <w:r w:rsidR="009E0261" w:rsidRPr="009E0261">
                              <w:rPr>
                                <w:b/>
                                <w:bCs/>
                                <w:i/>
                                <w:iCs/>
                                <w:color w:val="244061" w:themeColor="accent1" w:themeShade="80"/>
                              </w:rPr>
                              <w:t>n</w:t>
                            </w:r>
                            <w:r w:rsidRPr="009E0261">
                              <w:rPr>
                                <w:b/>
                                <w:bCs/>
                                <w:i/>
                                <w:iCs/>
                                <w:color w:val="244061" w:themeColor="accent1" w:themeShade="80"/>
                              </w:rPr>
                              <w:t>ature de l’</w:t>
                            </w:r>
                            <w:r w:rsidR="009E0261" w:rsidRPr="009E0261">
                              <w:rPr>
                                <w:b/>
                                <w:bCs/>
                                <w:i/>
                                <w:iCs/>
                                <w:color w:val="244061" w:themeColor="accent1" w:themeShade="80"/>
                              </w:rPr>
                              <w:t>activité</w:t>
                            </w:r>
                            <w:r w:rsidRPr="009E0261">
                              <w:rPr>
                                <w:b/>
                                <w:bCs/>
                                <w:i/>
                                <w:iCs/>
                                <w:color w:val="244061" w:themeColor="accent1" w:themeShade="80"/>
                              </w:rPr>
                              <w:t xml:space="preserve"> dans le </w:t>
                            </w:r>
                            <w:r w:rsidR="009E0261" w:rsidRPr="009E0261">
                              <w:rPr>
                                <w:b/>
                                <w:bCs/>
                                <w:i/>
                                <w:iCs/>
                                <w:color w:val="244061" w:themeColor="accent1" w:themeShade="80"/>
                              </w:rPr>
                              <w:t>cadre</w:t>
                            </w:r>
                            <w:r w:rsidRPr="009E0261">
                              <w:rPr>
                                <w:b/>
                                <w:bCs/>
                                <w:i/>
                                <w:iCs/>
                                <w:color w:val="244061" w:themeColor="accent1" w:themeShade="80"/>
                              </w:rPr>
                              <w:t xml:space="preserve"> du projet déposé </w:t>
                            </w:r>
                            <w:r w:rsidR="00C662E0" w:rsidRPr="009E0261">
                              <w:rPr>
                                <w:b/>
                                <w:bCs/>
                                <w:i/>
                                <w:iCs/>
                                <w:color w:val="244061" w:themeColor="accent1" w:themeShade="80"/>
                              </w:rPr>
                              <w:t>(voir tableau détaillé en partie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426.8pt;margin-top:168.25pt;width:478pt;height:48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" fillcolor="white [3201]" stroked="f" strokeweight=".5pt">
                <v:textbox>
                  <w:txbxContent>
                    <w:p w14:paraId="4236DFE0" w14:textId="1413A9E8" w:rsidR="00040197" w:rsidRPr="006F4488" w:rsidRDefault="006F4488" w:rsidP="0076695B">
                      <w:pPr>
                        <w:pStyle w:val="Titre1"/>
                        <w:rPr>
                          <w:sz w:val="18"/>
                          <w:szCs w:val="18"/>
                        </w:rPr>
                      </w:pPr>
                      <w:r w:rsidRPr="006F4488">
                        <w:t>Ce qu’il faut retenir</w:t>
                      </w:r>
                      <w:r>
                        <w:t xml:space="preserve"> </w:t>
                      </w:r>
                    </w:p>
                    <w:p w14:paraId="3DE578AA" w14:textId="7C64404D" w:rsidR="00040197" w:rsidRPr="00F1171A" w:rsidRDefault="00040197" w:rsidP="000058FF">
                      <w:pPr>
                        <w:pStyle w:val="Titre2"/>
                        <w:jc w:val="both"/>
                      </w:pPr>
                      <w:r w:rsidRPr="00040197">
                        <w:t xml:space="preserve"> </w:t>
                      </w:r>
                      <w:r w:rsidRPr="00F1171A">
                        <w:t>Opérations éligibles</w:t>
                      </w:r>
                    </w:p>
                    <w:p w14:paraId="7A6733C0" w14:textId="2630F05B" w:rsidR="006F0404" w:rsidRDefault="006C64F3" w:rsidP="00E11D6C">
                      <w:pPr>
                        <w:autoSpaceDE w:val="0"/>
                        <w:autoSpaceDN w:val="0"/>
                        <w:adjustRightInd w:val="0"/>
                        <w:spacing w:after="0" w:line="240" w:lineRule="auto"/>
                        <w:rPr>
                          <w:rFonts w:ascii="Marianne Light" w:eastAsiaTheme="minorHAnsi" w:hAnsi="Marianne Light" w:cstheme="minorBidi"/>
                          <w:color w:val="auto"/>
                          <w:kern w:val="0"/>
                          <w:sz w:val="18"/>
                          <w:szCs w:val="18"/>
                          <w14:ligatures w14:val="none"/>
                          <w14:cntxtAlts w14:val="0"/>
                        </w:rPr>
                      </w:pPr>
                      <w:r w:rsidRPr="006C64F3">
                        <w:rPr>
                          <w:rFonts w:ascii="Marianne Light" w:eastAsiaTheme="minorHAnsi" w:hAnsi="Marianne Light" w:cstheme="minorBidi"/>
                          <w:color w:val="auto"/>
                          <w:kern w:val="0"/>
                          <w:sz w:val="18"/>
                          <w:szCs w:val="18"/>
                          <w14:ligatures w14:val="none"/>
                          <w14:cntxtAlts w14:val="0"/>
                        </w:rPr>
                        <w:t>Projets de recherche développement, y compris les projets de recherche en émergence ou études de faisabilité</w:t>
                      </w:r>
                      <w:r w:rsidR="003262AE">
                        <w:rPr>
                          <w:rFonts w:ascii="Marianne Light" w:eastAsiaTheme="minorHAnsi" w:hAnsi="Marianne Light" w:cstheme="minorBidi"/>
                          <w:color w:val="auto"/>
                          <w:kern w:val="0"/>
                          <w:sz w:val="18"/>
                          <w:szCs w:val="18"/>
                          <w14:ligatures w14:val="none"/>
                          <w14:cntxtAlts w14:val="0"/>
                        </w:rPr>
                        <w:t xml:space="preserve"> </w:t>
                      </w:r>
                      <w:r w:rsidR="00E11D6C" w:rsidRPr="00A00F78">
                        <w:rPr>
                          <w:rFonts w:ascii="Marianne Light" w:eastAsiaTheme="minorHAnsi" w:hAnsi="Marianne Light" w:cstheme="minorBidi"/>
                          <w:color w:val="auto"/>
                          <w:kern w:val="0"/>
                          <w:sz w:val="18"/>
                          <w:szCs w:val="18"/>
                          <w14:ligatures w14:val="none"/>
                          <w14:cntxtAlts w14:val="0"/>
                        </w:rPr>
                        <w:t>, les Aides en faveur des infrastructures d’essai et d’expérimentation</w:t>
                      </w:r>
                      <w:r w:rsidR="00E11D6C" w:rsidRPr="00A00F78">
                        <w:t xml:space="preserve">  et les </w:t>
                      </w:r>
                      <w:r w:rsidR="00E11D6C" w:rsidRPr="00A00F78">
                        <w:rPr>
                          <w:rFonts w:ascii="Marianne Light" w:eastAsiaTheme="minorHAnsi" w:hAnsi="Marianne Light" w:cstheme="minorBidi"/>
                          <w:color w:val="auto"/>
                          <w:kern w:val="0"/>
                          <w:sz w:val="18"/>
                          <w:szCs w:val="18"/>
                          <w14:ligatures w14:val="none"/>
                          <w14:cntxtAlts w14:val="0"/>
                        </w:rPr>
                        <w:t>Aides en faveur des pôles d’innovation</w:t>
                      </w:r>
                      <w:r w:rsidR="00E11D6C" w:rsidRPr="00E11D6C">
                        <w:rPr>
                          <w:rFonts w:ascii="Marianne Light" w:eastAsiaTheme="minorHAnsi" w:hAnsi="Marianne Light" w:cstheme="minorBidi"/>
                          <w:color w:val="auto"/>
                          <w:kern w:val="0"/>
                          <w:sz w:val="18"/>
                          <w:szCs w:val="18"/>
                          <w14:ligatures w14:val="none"/>
                          <w14:cntxtAlts w14:val="0"/>
                        </w:rPr>
                        <w:t xml:space="preserve">  </w:t>
                      </w:r>
                      <w:r w:rsidRPr="006C64F3">
                        <w:rPr>
                          <w:rFonts w:ascii="Marianne Light" w:eastAsiaTheme="minorHAnsi" w:hAnsi="Marianne Light" w:cstheme="minorBidi"/>
                          <w:color w:val="auto"/>
                          <w:kern w:val="0"/>
                          <w:sz w:val="18"/>
                          <w:szCs w:val="18"/>
                          <w14:ligatures w14:val="none"/>
                          <w14:cntxtAlts w14:val="0"/>
                        </w:rPr>
                        <w:t xml:space="preserve">pour favoriser le développement et/ou le déploiement de nouvelles solutions/services et technologies </w:t>
                      </w:r>
                      <w:r w:rsidR="006F0404" w:rsidRPr="006F0404">
                        <w:rPr>
                          <w:rFonts w:ascii="Marianne Light" w:eastAsiaTheme="minorHAnsi" w:hAnsi="Marianne Light" w:cstheme="minorBidi"/>
                          <w:color w:val="auto"/>
                          <w:kern w:val="0"/>
                          <w:sz w:val="18"/>
                          <w:szCs w:val="18"/>
                          <w14:ligatures w14:val="none"/>
                          <w14:cntxtAlts w14:val="0"/>
                        </w:rPr>
                        <w:t xml:space="preserve">dans les domaines de la bioéconomie, de la gestion des déchets, de </w:t>
                      </w:r>
                      <w:r w:rsidR="006F0404">
                        <w:rPr>
                          <w:rFonts w:ascii="Marianne Light" w:eastAsiaTheme="minorHAnsi" w:hAnsi="Marianne Light" w:cstheme="minorBidi"/>
                          <w:color w:val="auto"/>
                          <w:kern w:val="0"/>
                          <w:sz w:val="18"/>
                          <w:szCs w:val="18"/>
                          <w14:ligatures w14:val="none"/>
                          <w14:cntxtAlts w14:val="0"/>
                        </w:rPr>
                        <w:t xml:space="preserve">la </w:t>
                      </w:r>
                      <w:r w:rsidR="006F0404" w:rsidRPr="006F0404">
                        <w:rPr>
                          <w:rFonts w:ascii="Marianne Light" w:eastAsiaTheme="minorHAnsi" w:hAnsi="Marianne Light" w:cstheme="minorBidi"/>
                          <w:color w:val="auto"/>
                          <w:kern w:val="0"/>
                          <w:sz w:val="18"/>
                          <w:szCs w:val="18"/>
                          <w14:ligatures w14:val="none"/>
                          <w14:cntxtAlts w14:val="0"/>
                        </w:rPr>
                        <w:t>préservation des sols, d</w:t>
                      </w:r>
                      <w:r w:rsidR="006F0404">
                        <w:rPr>
                          <w:rFonts w:ascii="Marianne Light" w:eastAsiaTheme="minorHAnsi" w:hAnsi="Marianne Light" w:cstheme="minorBidi"/>
                          <w:color w:val="auto"/>
                          <w:kern w:val="0"/>
                          <w:sz w:val="18"/>
                          <w:szCs w:val="18"/>
                          <w14:ligatures w14:val="none"/>
                          <w14:cntxtAlts w14:val="0"/>
                        </w:rPr>
                        <w:t>e l</w:t>
                      </w:r>
                      <w:r w:rsidR="006F0404" w:rsidRPr="006F0404">
                        <w:rPr>
                          <w:rFonts w:ascii="Marianne Light" w:eastAsiaTheme="minorHAnsi" w:hAnsi="Marianne Light" w:cstheme="minorBidi"/>
                          <w:color w:val="auto"/>
                          <w:kern w:val="0"/>
                          <w:sz w:val="18"/>
                          <w:szCs w:val="18"/>
                          <w14:ligatures w14:val="none"/>
                          <w14:cntxtAlts w14:val="0"/>
                        </w:rPr>
                        <w:t xml:space="preserve">’efficacité énergétique et des énergies renouvelables et de </w:t>
                      </w:r>
                      <w:r w:rsidR="006F0404">
                        <w:rPr>
                          <w:rFonts w:ascii="Marianne Light" w:eastAsiaTheme="minorHAnsi" w:hAnsi="Marianne Light" w:cstheme="minorBidi"/>
                          <w:color w:val="auto"/>
                          <w:kern w:val="0"/>
                          <w:sz w:val="18"/>
                          <w:szCs w:val="18"/>
                          <w14:ligatures w14:val="none"/>
                          <w14:cntxtAlts w14:val="0"/>
                        </w:rPr>
                        <w:t xml:space="preserve">la </w:t>
                      </w:r>
                      <w:r w:rsidR="006F0404" w:rsidRPr="006F0404">
                        <w:rPr>
                          <w:rFonts w:ascii="Marianne Light" w:eastAsiaTheme="minorHAnsi" w:hAnsi="Marianne Light" w:cstheme="minorBidi"/>
                          <w:color w:val="auto"/>
                          <w:kern w:val="0"/>
                          <w:sz w:val="18"/>
                          <w:szCs w:val="18"/>
                          <w14:ligatures w14:val="none"/>
                          <w14:cntxtAlts w14:val="0"/>
                        </w:rPr>
                        <w:t>qualité de l’air</w:t>
                      </w:r>
                      <w:r w:rsidR="003262AE">
                        <w:rPr>
                          <w:rFonts w:ascii="Marianne Light" w:eastAsiaTheme="minorHAnsi" w:hAnsi="Marianne Light" w:cstheme="minorBidi"/>
                          <w:color w:val="auto"/>
                          <w:kern w:val="0"/>
                          <w:sz w:val="18"/>
                          <w:szCs w:val="18"/>
                          <w14:ligatures w14:val="none"/>
                          <w14:cntxtAlts w14:val="0"/>
                        </w:rPr>
                        <w:t xml:space="preserve"> e</w:t>
                      </w:r>
                      <w:r w:rsidR="003262AE" w:rsidRPr="003262AE">
                        <w:rPr>
                          <w:rFonts w:ascii="Marianne Light" w:eastAsiaTheme="minorHAnsi" w:hAnsi="Marianne Light" w:cstheme="minorBidi"/>
                          <w:color w:val="auto"/>
                          <w:kern w:val="0"/>
                          <w:sz w:val="18"/>
                          <w:szCs w:val="18"/>
                          <w14:ligatures w14:val="none"/>
                          <w14:cntxtAlts w14:val="0"/>
                        </w:rPr>
                        <w:t>n tenant compte de la per</w:t>
                      </w:r>
                      <w:r w:rsidR="003262AE">
                        <w:rPr>
                          <w:rFonts w:ascii="Marianne Light" w:eastAsiaTheme="minorHAnsi" w:hAnsi="Marianne Light" w:cstheme="minorBidi"/>
                          <w:color w:val="auto"/>
                          <w:kern w:val="0"/>
                          <w:sz w:val="18"/>
                          <w:szCs w:val="18"/>
                          <w14:ligatures w14:val="none"/>
                          <w14:cntxtAlts w14:val="0"/>
                        </w:rPr>
                        <w:t>ti</w:t>
                      </w:r>
                      <w:r w:rsidR="003262AE" w:rsidRPr="003262AE">
                        <w:rPr>
                          <w:rFonts w:ascii="Marianne Light" w:eastAsiaTheme="minorHAnsi" w:hAnsi="Marianne Light" w:cstheme="minorBidi"/>
                          <w:color w:val="auto"/>
                          <w:kern w:val="0"/>
                          <w:sz w:val="18"/>
                          <w:szCs w:val="18"/>
                          <w14:ligatures w14:val="none"/>
                          <w14:cntxtAlts w14:val="0"/>
                        </w:rPr>
                        <w:t>nence</w:t>
                      </w:r>
                      <w:r w:rsidR="003262AE">
                        <w:rPr>
                          <w:rFonts w:ascii="Marianne Light" w:eastAsiaTheme="minorHAnsi" w:hAnsi="Marianne Light" w:cstheme="minorBidi"/>
                          <w:color w:val="auto"/>
                          <w:kern w:val="0"/>
                          <w:sz w:val="18"/>
                          <w:szCs w:val="18"/>
                          <w14:ligatures w14:val="none"/>
                          <w14:cntxtAlts w14:val="0"/>
                        </w:rPr>
                        <w:t xml:space="preserve"> </w:t>
                      </w:r>
                      <w:r w:rsidR="003262AE" w:rsidRPr="003262AE">
                        <w:rPr>
                          <w:rFonts w:ascii="Marianne Light" w:eastAsiaTheme="minorHAnsi" w:hAnsi="Marianne Light" w:cstheme="minorBidi"/>
                          <w:color w:val="auto"/>
                          <w:kern w:val="0"/>
                          <w:sz w:val="18"/>
                          <w:szCs w:val="18"/>
                          <w14:ligatures w14:val="none"/>
                          <w14:cntxtAlts w14:val="0"/>
                        </w:rPr>
                        <w:t>socioéconomique et environnementale des solu</w:t>
                      </w:r>
                      <w:r w:rsidR="003262AE">
                        <w:rPr>
                          <w:rFonts w:ascii="Marianne Light" w:eastAsiaTheme="minorHAnsi" w:hAnsi="Marianne Light" w:cstheme="minorBidi"/>
                          <w:color w:val="auto"/>
                          <w:kern w:val="0"/>
                          <w:sz w:val="18"/>
                          <w:szCs w:val="18"/>
                          <w14:ligatures w14:val="none"/>
                          <w14:cntxtAlts w14:val="0"/>
                        </w:rPr>
                        <w:t>ti</w:t>
                      </w:r>
                      <w:r w:rsidR="003262AE" w:rsidRPr="003262AE">
                        <w:rPr>
                          <w:rFonts w:ascii="Marianne Light" w:eastAsiaTheme="minorHAnsi" w:hAnsi="Marianne Light" w:cstheme="minorBidi"/>
                          <w:color w:val="auto"/>
                          <w:kern w:val="0"/>
                          <w:sz w:val="18"/>
                          <w:szCs w:val="18"/>
                          <w14:ligatures w14:val="none"/>
                          <w14:cntxtAlts w14:val="0"/>
                        </w:rPr>
                        <w:t>ons proposées.</w:t>
                      </w:r>
                    </w:p>
                    <w:p w14:paraId="07925121" w14:textId="77777777" w:rsidR="006C64F3" w:rsidRPr="006F0404" w:rsidRDefault="006C64F3" w:rsidP="006C64F3">
                      <w:pPr>
                        <w:spacing w:after="0" w:line="240" w:lineRule="auto"/>
                        <w:jc w:val="both"/>
                        <w:rPr>
                          <w:rFonts w:ascii="Marianne Light" w:eastAsiaTheme="minorHAnsi" w:hAnsi="Marianne Light" w:cstheme="minorBidi"/>
                          <w:color w:val="auto"/>
                          <w:kern w:val="0"/>
                          <w:sz w:val="18"/>
                          <w:szCs w:val="18"/>
                          <w14:ligatures w14:val="none"/>
                          <w14:cntxtAlts w14:val="0"/>
                        </w:rPr>
                      </w:pPr>
                    </w:p>
                    <w:p w14:paraId="74723733" w14:textId="03938CD7" w:rsidR="00EF1258" w:rsidRDefault="0093552A" w:rsidP="000058FF">
                      <w:pPr>
                        <w:jc w:val="both"/>
                        <w:rPr>
                          <w:rFonts w:ascii="Marianne Light" w:eastAsiaTheme="minorHAnsi" w:hAnsi="Marianne Light" w:cstheme="minorBidi"/>
                          <w:color w:val="auto"/>
                          <w:kern w:val="0"/>
                          <w:sz w:val="18"/>
                          <w:szCs w:val="18"/>
                          <w14:ligatures w14:val="none"/>
                          <w14:cntxtAlts w14:val="0"/>
                        </w:rPr>
                      </w:pPr>
                      <w:r>
                        <w:rPr>
                          <w:rFonts w:ascii="Marianne Light" w:eastAsiaTheme="minorHAnsi" w:hAnsi="Marianne Light" w:cstheme="minorBidi"/>
                          <w:color w:val="auto"/>
                          <w:kern w:val="0"/>
                          <w:sz w:val="18"/>
                          <w:szCs w:val="18"/>
                          <w14:ligatures w14:val="none"/>
                          <w14:cntxtAlts w14:val="0"/>
                        </w:rPr>
                        <w:t>L</w:t>
                      </w:r>
                      <w:r w:rsidR="00D66141" w:rsidRPr="00D66141">
                        <w:rPr>
                          <w:rFonts w:ascii="Marianne Light" w:eastAsiaTheme="minorHAnsi" w:hAnsi="Marianne Light" w:cstheme="minorBidi"/>
                          <w:color w:val="auto"/>
                          <w:kern w:val="0"/>
                          <w:sz w:val="18"/>
                          <w:szCs w:val="18"/>
                          <w14:ligatures w14:val="none"/>
                          <w14:cntxtAlts w14:val="0"/>
                        </w:rPr>
                        <w:t>e soutien de l’ADEME à la R</w:t>
                      </w:r>
                      <w:r w:rsidR="00BC606D">
                        <w:rPr>
                          <w:rFonts w:ascii="Marianne Light" w:eastAsiaTheme="minorHAnsi" w:hAnsi="Marianne Light" w:cstheme="minorBidi"/>
                          <w:color w:val="auto"/>
                          <w:kern w:val="0"/>
                          <w:sz w:val="18"/>
                          <w:szCs w:val="18"/>
                          <w14:ligatures w14:val="none"/>
                          <w14:cntxtAlts w14:val="0"/>
                        </w:rPr>
                        <w:t>&amp;</w:t>
                      </w:r>
                      <w:r w:rsidR="00D66141" w:rsidRPr="00D66141">
                        <w:rPr>
                          <w:rFonts w:ascii="Marianne Light" w:eastAsiaTheme="minorHAnsi" w:hAnsi="Marianne Light" w:cstheme="minorBidi"/>
                          <w:color w:val="auto"/>
                          <w:kern w:val="0"/>
                          <w:sz w:val="18"/>
                          <w:szCs w:val="18"/>
                          <w14:ligatures w14:val="none"/>
                          <w14:cntxtAlts w14:val="0"/>
                        </w:rPr>
                        <w:t>D</w:t>
                      </w:r>
                      <w:r w:rsidR="00BC606D">
                        <w:rPr>
                          <w:rFonts w:ascii="Marianne Light" w:eastAsiaTheme="minorHAnsi" w:hAnsi="Marianne Light" w:cstheme="minorBidi"/>
                          <w:color w:val="auto"/>
                          <w:kern w:val="0"/>
                          <w:sz w:val="18"/>
                          <w:szCs w:val="18"/>
                          <w14:ligatures w14:val="none"/>
                          <w14:cntxtAlts w14:val="0"/>
                        </w:rPr>
                        <w:t xml:space="preserve"> </w:t>
                      </w:r>
                      <w:r w:rsidR="00D66141" w:rsidRPr="00D66141">
                        <w:rPr>
                          <w:rFonts w:ascii="Marianne Light" w:eastAsiaTheme="minorHAnsi" w:hAnsi="Marianne Light" w:cstheme="minorBidi"/>
                          <w:color w:val="auto"/>
                          <w:kern w:val="0"/>
                          <w:sz w:val="18"/>
                          <w:szCs w:val="18"/>
                          <w14:ligatures w14:val="none"/>
                          <w14:cntxtAlts w14:val="0"/>
                        </w:rPr>
                        <w:t xml:space="preserve">étant essentiellement apporté au travers </w:t>
                      </w:r>
                      <w:r w:rsidR="00B2547C">
                        <w:rPr>
                          <w:rFonts w:ascii="Marianne Light" w:eastAsiaTheme="minorHAnsi" w:hAnsi="Marianne Light" w:cstheme="minorBidi"/>
                          <w:color w:val="auto"/>
                          <w:kern w:val="0"/>
                          <w:sz w:val="18"/>
                          <w:szCs w:val="18"/>
                          <w14:ligatures w14:val="none"/>
                          <w14:cntxtAlts w14:val="0"/>
                        </w:rPr>
                        <w:t>d’appels à projets</w:t>
                      </w:r>
                      <w:r w:rsidR="00D66141" w:rsidRPr="00D66141">
                        <w:rPr>
                          <w:rFonts w:ascii="Marianne Light" w:eastAsiaTheme="minorHAnsi" w:hAnsi="Marianne Light" w:cstheme="minorBidi"/>
                          <w:color w:val="auto"/>
                          <w:kern w:val="0"/>
                          <w:sz w:val="18"/>
                          <w:szCs w:val="18"/>
                          <w14:ligatures w14:val="none"/>
                          <w14:cntxtAlts w14:val="0"/>
                        </w:rPr>
                        <w:t xml:space="preserve"> </w:t>
                      </w:r>
                      <w:r w:rsidR="00BC606D">
                        <w:rPr>
                          <w:rFonts w:ascii="Marianne Light" w:eastAsiaTheme="minorHAnsi" w:hAnsi="Marianne Light" w:cstheme="minorBidi"/>
                          <w:color w:val="auto"/>
                          <w:kern w:val="0"/>
                          <w:sz w:val="18"/>
                          <w:szCs w:val="18"/>
                          <w14:ligatures w14:val="none"/>
                          <w14:cntxtAlts w14:val="0"/>
                        </w:rPr>
                        <w:t xml:space="preserve">de recherche </w:t>
                      </w:r>
                      <w:r w:rsidR="00D66141" w:rsidRPr="00D66141">
                        <w:rPr>
                          <w:rFonts w:ascii="Marianne Light" w:eastAsiaTheme="minorHAnsi" w:hAnsi="Marianne Light" w:cstheme="minorBidi"/>
                          <w:color w:val="auto"/>
                          <w:kern w:val="0"/>
                          <w:sz w:val="18"/>
                          <w:szCs w:val="18"/>
                          <w14:ligatures w14:val="none"/>
                          <w14:cntxtAlts w14:val="0"/>
                        </w:rPr>
                        <w:t>nationaux</w:t>
                      </w:r>
                      <w:r w:rsidR="003262AE">
                        <w:rPr>
                          <w:rFonts w:ascii="Marianne Light" w:eastAsiaTheme="minorHAnsi" w:hAnsi="Marianne Light" w:cstheme="minorBidi"/>
                          <w:color w:val="auto"/>
                          <w:kern w:val="0"/>
                          <w:sz w:val="18"/>
                          <w:szCs w:val="18"/>
                          <w14:ligatures w14:val="none"/>
                          <w14:cntxtAlts w14:val="0"/>
                        </w:rPr>
                        <w:t>,</w:t>
                      </w:r>
                      <w:r w:rsidR="00EF1258">
                        <w:rPr>
                          <w:rFonts w:ascii="Marianne Light" w:eastAsiaTheme="minorHAnsi" w:hAnsi="Marianne Light" w:cstheme="minorBidi"/>
                          <w:color w:val="auto"/>
                          <w:kern w:val="0"/>
                          <w:sz w:val="18"/>
                          <w:szCs w:val="18"/>
                          <w14:ligatures w14:val="none"/>
                          <w14:cntxtAlts w14:val="0"/>
                        </w:rPr>
                        <w:t xml:space="preserve"> nous vous invitons à vérifier que votre projet ne peut s’inscrire dans un des AAP recherche </w:t>
                      </w:r>
                      <w:r w:rsidR="00BC606D">
                        <w:rPr>
                          <w:rFonts w:ascii="Marianne Light" w:eastAsiaTheme="minorHAnsi" w:hAnsi="Marianne Light" w:cstheme="minorBidi"/>
                          <w:color w:val="auto"/>
                          <w:kern w:val="0"/>
                          <w:sz w:val="18"/>
                          <w:szCs w:val="18"/>
                          <w14:ligatures w14:val="none"/>
                          <w14:cntxtAlts w14:val="0"/>
                        </w:rPr>
                        <w:t>de l’ADEME</w:t>
                      </w:r>
                      <w:r w:rsidR="00EF1258">
                        <w:rPr>
                          <w:rFonts w:eastAsiaTheme="minorHAnsi" w:cs="Calibri"/>
                          <w:color w:val="auto"/>
                          <w:kern w:val="0"/>
                          <w:sz w:val="18"/>
                          <w:szCs w:val="18"/>
                          <w14:ligatures w14:val="none"/>
                          <w14:cntxtAlts w14:val="0"/>
                        </w:rPr>
                        <w:t> </w:t>
                      </w:r>
                      <w:r w:rsidR="00EF1258">
                        <w:rPr>
                          <w:rFonts w:ascii="Marianne Light" w:eastAsiaTheme="minorHAnsi" w:hAnsi="Marianne Light" w:cstheme="minorBidi"/>
                          <w:color w:val="auto"/>
                          <w:kern w:val="0"/>
                          <w:sz w:val="18"/>
                          <w:szCs w:val="18"/>
                          <w14:ligatures w14:val="none"/>
                          <w14:cntxtAlts w14:val="0"/>
                        </w:rPr>
                        <w:t xml:space="preserve">: </w:t>
                      </w:r>
                      <w:r w:rsidR="00BC606D" w:rsidRPr="00BC606D">
                        <w:t>https://recherche.ademe.fr/financer-ma-recherche/appels-projets-de-recherche</w:t>
                      </w:r>
                    </w:p>
                    <w:p w14:paraId="56C4EE37" w14:textId="487D27C8" w:rsidR="00BC606D" w:rsidRDefault="00BC606D" w:rsidP="0076695B">
                      <w:pPr>
                        <w:pStyle w:val="Titre2"/>
                        <w:rPr>
                          <w:rFonts w:eastAsiaTheme="minorHAnsi" w:cstheme="minorBidi"/>
                          <w:b w:val="0"/>
                          <w:color w:val="auto"/>
                          <w:sz w:val="18"/>
                          <w:szCs w:val="18"/>
                        </w:rPr>
                      </w:pPr>
                      <w:r>
                        <w:rPr>
                          <w:rFonts w:eastAsiaTheme="minorHAnsi" w:cstheme="minorBidi"/>
                          <w:b w:val="0"/>
                          <w:color w:val="auto"/>
                          <w:sz w:val="18"/>
                          <w:szCs w:val="18"/>
                        </w:rPr>
                        <w:t>Ce dispositif c</w:t>
                      </w:r>
                      <w:r w:rsidRPr="00BC606D">
                        <w:rPr>
                          <w:rFonts w:eastAsiaTheme="minorHAnsi" w:cstheme="minorBidi"/>
                          <w:b w:val="0"/>
                          <w:color w:val="auto"/>
                          <w:sz w:val="18"/>
                          <w:szCs w:val="18"/>
                        </w:rPr>
                        <w:t xml:space="preserve">oncerne essentiellement des projets /programmes de type Chaire, GIS </w:t>
                      </w:r>
                      <w:proofErr w:type="spellStart"/>
                      <w:r w:rsidRPr="00BC606D">
                        <w:rPr>
                          <w:rFonts w:eastAsiaTheme="minorHAnsi" w:cstheme="minorBidi"/>
                          <w:b w:val="0"/>
                          <w:color w:val="auto"/>
                          <w:sz w:val="18"/>
                          <w:szCs w:val="18"/>
                        </w:rPr>
                        <w:t>etc</w:t>
                      </w:r>
                      <w:proofErr w:type="spellEnd"/>
                      <w:r w:rsidRPr="00BC606D">
                        <w:rPr>
                          <w:rFonts w:eastAsiaTheme="minorHAnsi" w:cstheme="minorBidi"/>
                          <w:b w:val="0"/>
                          <w:color w:val="auto"/>
                          <w:sz w:val="18"/>
                          <w:szCs w:val="18"/>
                        </w:rPr>
                        <w:t xml:space="preserve"> ...</w:t>
                      </w:r>
                    </w:p>
                    <w:p w14:paraId="04F1BF5D" w14:textId="4E8EC914" w:rsidR="00040197" w:rsidRPr="00F1171A" w:rsidRDefault="00040197" w:rsidP="0076695B">
                      <w:pPr>
                        <w:pStyle w:val="Titre2"/>
                      </w:pPr>
                      <w:r w:rsidRPr="00F1171A">
                        <w:t>Conditions d’éligibilité</w:t>
                      </w:r>
                    </w:p>
                    <w:p w14:paraId="53CA7FB1" w14:textId="7E9390D1" w:rsidR="00D66141" w:rsidRPr="00D66141" w:rsidRDefault="00D66141" w:rsidP="000058FF">
                      <w:pPr>
                        <w:jc w:val="both"/>
                        <w:rPr>
                          <w:rFonts w:ascii="Marianne Light" w:eastAsiaTheme="minorHAnsi" w:hAnsi="Marianne Light" w:cstheme="minorBidi"/>
                          <w:color w:val="auto"/>
                          <w:kern w:val="0"/>
                          <w:sz w:val="18"/>
                          <w:szCs w:val="18"/>
                          <w14:ligatures w14:val="none"/>
                          <w14:cntxtAlts w14:val="0"/>
                        </w:rPr>
                      </w:pPr>
                      <w:r w:rsidRPr="00D66141">
                        <w:rPr>
                          <w:rFonts w:ascii="Marianne Light" w:eastAsiaTheme="minorHAnsi" w:hAnsi="Marianne Light" w:cstheme="minorBidi"/>
                          <w:color w:val="auto"/>
                          <w:kern w:val="0"/>
                          <w:sz w:val="18"/>
                          <w:szCs w:val="18"/>
                          <w14:ligatures w14:val="none"/>
                          <w14:cntxtAlts w14:val="0"/>
                        </w:rPr>
                        <w:t>Les bénéficiaires des interventions financières de l’ADEME sont les personnes morales publiques (à l’exception des services de l’Etat) ou privées, exerçant u</w:t>
                      </w:r>
                      <w:r w:rsidR="00141C68">
                        <w:rPr>
                          <w:rFonts w:ascii="Marianne Light" w:eastAsiaTheme="minorHAnsi" w:hAnsi="Marianne Light" w:cstheme="minorBidi"/>
                          <w:color w:val="auto"/>
                          <w:kern w:val="0"/>
                          <w:sz w:val="18"/>
                          <w:szCs w:val="18"/>
                          <w14:ligatures w14:val="none"/>
                          <w14:cntxtAlts w14:val="0"/>
                        </w:rPr>
                        <w:t>ne activité économique ou non</w:t>
                      </w:r>
                      <w:r w:rsidRPr="00D66141">
                        <w:rPr>
                          <w:rFonts w:ascii="Marianne Light" w:eastAsiaTheme="minorHAnsi" w:hAnsi="Marianne Light" w:cstheme="minorBidi"/>
                          <w:color w:val="auto"/>
                          <w:kern w:val="0"/>
                          <w:sz w:val="18"/>
                          <w:szCs w:val="18"/>
                          <w14:ligatures w14:val="none"/>
                          <w14:cntxtAlts w14:val="0"/>
                        </w:rPr>
                        <w:t xml:space="preserve">. </w:t>
                      </w:r>
                    </w:p>
                    <w:p w14:paraId="7D172925" w14:textId="7EA7FF51" w:rsidR="00D66141" w:rsidRDefault="00D66141" w:rsidP="000058FF">
                      <w:pPr>
                        <w:jc w:val="both"/>
                        <w:rPr>
                          <w:rFonts w:ascii="Marianne Light" w:eastAsiaTheme="minorHAnsi" w:hAnsi="Marianne Light" w:cstheme="minorBidi"/>
                          <w:color w:val="auto"/>
                          <w:kern w:val="0"/>
                          <w:sz w:val="18"/>
                          <w:szCs w:val="18"/>
                          <w14:ligatures w14:val="none"/>
                          <w14:cntxtAlts w14:val="0"/>
                        </w:rPr>
                      </w:pPr>
                      <w:r w:rsidRPr="00D66141">
                        <w:rPr>
                          <w:rFonts w:ascii="Marianne Light" w:eastAsiaTheme="minorHAnsi" w:hAnsi="Marianne Light" w:cstheme="minorBidi"/>
                          <w:color w:val="auto"/>
                          <w:kern w:val="0"/>
                          <w:sz w:val="18"/>
                          <w:szCs w:val="18"/>
                          <w14:ligatures w14:val="none"/>
                          <w14:cntxtAlts w14:val="0"/>
                        </w:rPr>
                        <w:t>Les particuliers ne sont pas éligibles aux aides du présent dispositif.</w:t>
                      </w:r>
                    </w:p>
                    <w:p w14:paraId="0DFAC728" w14:textId="77777777" w:rsidR="006F0404" w:rsidRPr="00D66141" w:rsidRDefault="006F0404" w:rsidP="000058FF">
                      <w:pPr>
                        <w:jc w:val="both"/>
                        <w:rPr>
                          <w:rFonts w:ascii="Marianne Light" w:eastAsiaTheme="minorHAnsi" w:hAnsi="Marianne Light" w:cstheme="minorBidi"/>
                          <w:color w:val="auto"/>
                          <w:kern w:val="0"/>
                          <w:sz w:val="18"/>
                          <w:szCs w:val="18"/>
                          <w14:ligatures w14:val="none"/>
                          <w14:cntxtAlts w14:val="0"/>
                        </w:rPr>
                      </w:pPr>
                    </w:p>
                    <w:p w14:paraId="05EDB886" w14:textId="6C5C16D2" w:rsidR="00040197" w:rsidRPr="00F1171A" w:rsidRDefault="003C4E57" w:rsidP="0076695B">
                      <w:pPr>
                        <w:pStyle w:val="Titre2"/>
                      </w:pPr>
                      <w:r>
                        <w:t>Modalités de c</w:t>
                      </w:r>
                      <w:r w:rsidR="00040197" w:rsidRPr="00F1171A">
                        <w:t>alcul de l’aide</w:t>
                      </w:r>
                    </w:p>
                    <w:p w14:paraId="7CDFA92A" w14:textId="3697D485" w:rsidR="00B2547C" w:rsidRDefault="00B2547C" w:rsidP="000058FF">
                      <w:pPr>
                        <w:pStyle w:val="Pucenoir"/>
                        <w:numPr>
                          <w:ilvl w:val="0"/>
                          <w:numId w:val="0"/>
                        </w:numPr>
                        <w:jc w:val="both"/>
                      </w:pPr>
                      <w:r>
                        <w:t>L</w:t>
                      </w:r>
                      <w:r>
                        <w:rPr>
                          <w:rFonts w:cs="Marianne Light"/>
                        </w:rPr>
                        <w:t>e niveau d’</w:t>
                      </w:r>
                      <w:r>
                        <w:t>aide accordé par l</w:t>
                      </w:r>
                      <w:r>
                        <w:rPr>
                          <w:rFonts w:cs="Marianne Light"/>
                        </w:rPr>
                        <w:t>’</w:t>
                      </w:r>
                      <w:r>
                        <w:t>ADEME d</w:t>
                      </w:r>
                      <w:r>
                        <w:rPr>
                          <w:rFonts w:cs="Marianne Light"/>
                        </w:rPr>
                        <w:t>é</w:t>
                      </w:r>
                      <w:r>
                        <w:t>pend</w:t>
                      </w:r>
                      <w:r w:rsidR="006F0404">
                        <w:rPr>
                          <w:rFonts w:ascii="Calibri" w:hAnsi="Calibri" w:cs="Calibri"/>
                        </w:rPr>
                        <w:t> </w:t>
                      </w:r>
                      <w:r w:rsidR="006F0404">
                        <w:t>:</w:t>
                      </w:r>
                    </w:p>
                    <w:p w14:paraId="79C0B0BA" w14:textId="77777777" w:rsidR="00105DB0" w:rsidRDefault="00105DB0" w:rsidP="000058FF">
                      <w:pPr>
                        <w:pStyle w:val="Pucenoir"/>
                        <w:numPr>
                          <w:ilvl w:val="0"/>
                          <w:numId w:val="0"/>
                        </w:numPr>
                        <w:jc w:val="both"/>
                      </w:pPr>
                    </w:p>
                    <w:p w14:paraId="5DD4EB7D" w14:textId="4867AD76" w:rsidR="00B2547C" w:rsidRDefault="00B2547C" w:rsidP="000058FF">
                      <w:pPr>
                        <w:pStyle w:val="Pucenoir"/>
                        <w:numPr>
                          <w:ilvl w:val="0"/>
                          <w:numId w:val="38"/>
                        </w:numPr>
                        <w:jc w:val="both"/>
                      </w:pPr>
                      <w:proofErr w:type="gramStart"/>
                      <w:r>
                        <w:t>de</w:t>
                      </w:r>
                      <w:proofErr w:type="gramEnd"/>
                      <w:r>
                        <w:t xml:space="preserve"> la maturité de votre projet de recherche</w:t>
                      </w:r>
                      <w:r>
                        <w:rPr>
                          <w:rFonts w:ascii="Calibri" w:hAnsi="Calibri" w:cs="Calibri"/>
                        </w:rPr>
                        <w:t> </w:t>
                      </w:r>
                      <w:r>
                        <w:t>: recherche en connaissances nouvelles, recherche industrielle, développement expérimental, innovation ou études de faisabilité</w:t>
                      </w:r>
                      <w:r w:rsidR="000058FF">
                        <w:t>,</w:t>
                      </w:r>
                    </w:p>
                    <w:p w14:paraId="4C7673D7" w14:textId="77777777" w:rsidR="006F0404" w:rsidRDefault="006F0404" w:rsidP="006F0404">
                      <w:pPr>
                        <w:pStyle w:val="Pucenoir"/>
                        <w:numPr>
                          <w:ilvl w:val="0"/>
                          <w:numId w:val="0"/>
                        </w:numPr>
                        <w:ind w:left="720"/>
                        <w:jc w:val="both"/>
                      </w:pPr>
                    </w:p>
                    <w:p w14:paraId="5920A15C" w14:textId="463D3E9D" w:rsidR="000058FF" w:rsidRDefault="00B2547C" w:rsidP="000058FF">
                      <w:pPr>
                        <w:pStyle w:val="Pucenoir"/>
                        <w:numPr>
                          <w:ilvl w:val="0"/>
                          <w:numId w:val="38"/>
                        </w:numPr>
                        <w:jc w:val="both"/>
                      </w:pPr>
                      <w:proofErr w:type="gramStart"/>
                      <w:r>
                        <w:t>des</w:t>
                      </w:r>
                      <w:proofErr w:type="gramEnd"/>
                      <w:r>
                        <w:t xml:space="preserve"> modalités dans lesquel</w:t>
                      </w:r>
                      <w:r w:rsidR="000058FF">
                        <w:t>les</w:t>
                      </w:r>
                      <w:r w:rsidR="00105DB0">
                        <w:t xml:space="preserve"> s’inscrivent </w:t>
                      </w:r>
                      <w:r w:rsidR="000058FF">
                        <w:t>ces travaux de recherche.</w:t>
                      </w:r>
                    </w:p>
                    <w:p w14:paraId="26521A8A" w14:textId="77777777" w:rsidR="006F0404" w:rsidRDefault="006F0404" w:rsidP="000058FF">
                      <w:pPr>
                        <w:pStyle w:val="Pucenoir"/>
                        <w:numPr>
                          <w:ilvl w:val="0"/>
                          <w:numId w:val="0"/>
                        </w:numPr>
                        <w:jc w:val="both"/>
                      </w:pPr>
                    </w:p>
                    <w:p w14:paraId="61A320F8" w14:textId="6D14174A" w:rsidR="00C662E0" w:rsidRPr="009E0261" w:rsidRDefault="00EF1258" w:rsidP="000058FF">
                      <w:pPr>
                        <w:pStyle w:val="Pucenoir"/>
                        <w:numPr>
                          <w:ilvl w:val="0"/>
                          <w:numId w:val="0"/>
                        </w:numPr>
                        <w:jc w:val="both"/>
                        <w:rPr>
                          <w:b/>
                          <w:bCs/>
                          <w:i/>
                          <w:iCs/>
                          <w:color w:val="244061" w:themeColor="accent1" w:themeShade="80"/>
                        </w:rPr>
                      </w:pPr>
                      <w:r w:rsidRPr="009E0261">
                        <w:rPr>
                          <w:b/>
                          <w:bCs/>
                          <w:i/>
                          <w:iCs/>
                          <w:color w:val="244061" w:themeColor="accent1" w:themeShade="80"/>
                        </w:rPr>
                        <w:t xml:space="preserve">Les taux d’aide maximum peuvent varier de 15 </w:t>
                      </w:r>
                      <w:r w:rsidR="009E0261" w:rsidRPr="009E0261">
                        <w:rPr>
                          <w:b/>
                          <w:bCs/>
                          <w:i/>
                          <w:iCs/>
                          <w:color w:val="244061" w:themeColor="accent1" w:themeShade="80"/>
                        </w:rPr>
                        <w:t>%</w:t>
                      </w:r>
                      <w:r w:rsidRPr="009E0261">
                        <w:rPr>
                          <w:b/>
                          <w:bCs/>
                          <w:i/>
                          <w:iCs/>
                          <w:color w:val="244061" w:themeColor="accent1" w:themeShade="80"/>
                        </w:rPr>
                        <w:t xml:space="preserve"> à 100 % en fonction du </w:t>
                      </w:r>
                      <w:r w:rsidR="009E0261" w:rsidRPr="009E0261">
                        <w:rPr>
                          <w:b/>
                          <w:bCs/>
                          <w:i/>
                          <w:iCs/>
                          <w:color w:val="244061" w:themeColor="accent1" w:themeShade="80"/>
                        </w:rPr>
                        <w:t>statut</w:t>
                      </w:r>
                      <w:r w:rsidRPr="009E0261">
                        <w:rPr>
                          <w:b/>
                          <w:bCs/>
                          <w:i/>
                          <w:iCs/>
                          <w:color w:val="244061" w:themeColor="accent1" w:themeShade="80"/>
                        </w:rPr>
                        <w:t xml:space="preserve"> des bénéficiaires et de la </w:t>
                      </w:r>
                      <w:r w:rsidR="009E0261" w:rsidRPr="009E0261">
                        <w:rPr>
                          <w:b/>
                          <w:bCs/>
                          <w:i/>
                          <w:iCs/>
                          <w:color w:val="244061" w:themeColor="accent1" w:themeShade="80"/>
                        </w:rPr>
                        <w:t>n</w:t>
                      </w:r>
                      <w:r w:rsidRPr="009E0261">
                        <w:rPr>
                          <w:b/>
                          <w:bCs/>
                          <w:i/>
                          <w:iCs/>
                          <w:color w:val="244061" w:themeColor="accent1" w:themeShade="80"/>
                        </w:rPr>
                        <w:t>ature de l’</w:t>
                      </w:r>
                      <w:r w:rsidR="009E0261" w:rsidRPr="009E0261">
                        <w:rPr>
                          <w:b/>
                          <w:bCs/>
                          <w:i/>
                          <w:iCs/>
                          <w:color w:val="244061" w:themeColor="accent1" w:themeShade="80"/>
                        </w:rPr>
                        <w:t>activité</w:t>
                      </w:r>
                      <w:r w:rsidRPr="009E0261">
                        <w:rPr>
                          <w:b/>
                          <w:bCs/>
                          <w:i/>
                          <w:iCs/>
                          <w:color w:val="244061" w:themeColor="accent1" w:themeShade="80"/>
                        </w:rPr>
                        <w:t xml:space="preserve"> dans le </w:t>
                      </w:r>
                      <w:r w:rsidR="009E0261" w:rsidRPr="009E0261">
                        <w:rPr>
                          <w:b/>
                          <w:bCs/>
                          <w:i/>
                          <w:iCs/>
                          <w:color w:val="244061" w:themeColor="accent1" w:themeShade="80"/>
                        </w:rPr>
                        <w:t>cadre</w:t>
                      </w:r>
                      <w:r w:rsidRPr="009E0261">
                        <w:rPr>
                          <w:b/>
                          <w:bCs/>
                          <w:i/>
                          <w:iCs/>
                          <w:color w:val="244061" w:themeColor="accent1" w:themeShade="80"/>
                        </w:rPr>
                        <w:t xml:space="preserve"> du projet déposé </w:t>
                      </w:r>
                      <w:r w:rsidR="00C662E0" w:rsidRPr="009E0261">
                        <w:rPr>
                          <w:b/>
                          <w:bCs/>
                          <w:i/>
                          <w:iCs/>
                          <w:color w:val="244061" w:themeColor="accent1" w:themeShade="80"/>
                        </w:rPr>
                        <w:t>(voir tableau détaillé en partie 3).</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4DD88142">
                <wp:simplePos x="0" y="0"/>
                <wp:positionH relativeFrom="margin">
                  <wp:align>right</wp:align>
                </wp:positionH>
                <wp:positionV relativeFrom="paragraph">
                  <wp:posOffset>853942</wp:posOffset>
                </wp:positionV>
                <wp:extent cx="6108700" cy="956930"/>
                <wp:effectExtent l="0" t="0" r="635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95693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1AF50069" w:rsidR="00040197" w:rsidRPr="002C1672" w:rsidRDefault="00D66141" w:rsidP="002C1672">
                            <w:pPr>
                              <w:pStyle w:val="SOUS-TITREPRINCIPAL1repage"/>
                            </w:pPr>
                            <w:r>
                              <w:rPr>
                                <w:bCs/>
                              </w:rPr>
                              <w:t xml:space="preserve">Projets de recherche, développement </w:t>
                            </w:r>
                            <w:r w:rsidR="00FD4D9D">
                              <w:rPr>
                                <w:bCs/>
                              </w:rPr>
                              <w:t xml:space="preserve">ou </w:t>
                            </w:r>
                            <w:r>
                              <w:rPr>
                                <w:bCs/>
                              </w:rPr>
                              <w:t>innovation</w:t>
                            </w:r>
                            <w:r w:rsidR="00044B12">
                              <w:rPr>
                                <w:bCs/>
                              </w:rPr>
                              <w: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429.8pt;margin-top:67.25pt;width:481pt;height:75.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" adj="-11796480,,5400" path="m,l3136900,,2838450,786765,,786765,,xe" fillcolor="white [3212]" stroked="f">
                <v:stroke joinstyle="miter"/>
                <v:formulas/>
                <v:path arrowok="t" o:connecttype="custom" o:connectlocs="0,0;6108700,0;5527508,956930;0,95693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1AF50069" w:rsidR="00040197" w:rsidRPr="002C1672" w:rsidRDefault="00D66141" w:rsidP="002C1672">
                      <w:pPr>
                        <w:pStyle w:val="SOUS-TITREPRINCIPAL1repage"/>
                      </w:pPr>
                      <w:r>
                        <w:rPr>
                          <w:bCs/>
                        </w:rPr>
                        <w:t xml:space="preserve">Projets de recherche, développement </w:t>
                      </w:r>
                      <w:r w:rsidR="00FD4D9D">
                        <w:rPr>
                          <w:bCs/>
                        </w:rPr>
                        <w:t xml:space="preserve">ou </w:t>
                      </w:r>
                      <w:r>
                        <w:rPr>
                          <w:bCs/>
                        </w:rPr>
                        <w:t>innovation</w:t>
                      </w:r>
                      <w:r w:rsidR="00044B12">
                        <w:rPr>
                          <w:bCs/>
                        </w:rPr>
                        <w:t>s</w:t>
                      </w:r>
                    </w:p>
                  </w:txbxContent>
                </v:textbox>
                <w10:wrap anchorx="margin"/>
              </v:shape>
            </w:pict>
          </mc:Fallback>
        </mc:AlternateContent>
      </w:r>
      <w:r w:rsidR="00355E54">
        <w:br w:type="page"/>
      </w:r>
    </w:p>
    <w:p w14:paraId="7EA022D3" w14:textId="17D48902" w:rsidR="00A02888" w:rsidRDefault="00A02888" w:rsidP="00EF1258">
      <w:pPr>
        <w:pStyle w:val="Titre1"/>
        <w:ind w:left="360"/>
      </w:pPr>
      <w:r w:rsidRPr="006F4488">
        <w:lastRenderedPageBreak/>
        <w:t>Contexte</w:t>
      </w:r>
    </w:p>
    <w:p w14:paraId="6B471208" w14:textId="3BE919D4" w:rsidR="008E4243" w:rsidRPr="008E4243" w:rsidRDefault="008E4243" w:rsidP="008E4243">
      <w:pPr>
        <w:jc w:val="both"/>
        <w:rPr>
          <w:rFonts w:ascii="Marianne Light" w:hAnsi="Marianne Light"/>
          <w:sz w:val="18"/>
          <w:szCs w:val="18"/>
        </w:rPr>
      </w:pPr>
      <w:r w:rsidRPr="008E4243">
        <w:rPr>
          <w:rFonts w:ascii="Marianne Light" w:hAnsi="Marianne Light"/>
          <w:sz w:val="18"/>
          <w:szCs w:val="18"/>
        </w:rPr>
        <w:t>L’activité de soutien à la R</w:t>
      </w:r>
      <w:r w:rsidR="00BC606D">
        <w:rPr>
          <w:rFonts w:ascii="Marianne Light" w:hAnsi="Marianne Light"/>
          <w:sz w:val="18"/>
          <w:szCs w:val="18"/>
        </w:rPr>
        <w:t>&amp;</w:t>
      </w:r>
      <w:r w:rsidRPr="008E4243">
        <w:rPr>
          <w:rFonts w:ascii="Marianne Light" w:hAnsi="Marianne Light"/>
          <w:sz w:val="18"/>
          <w:szCs w:val="18"/>
        </w:rPr>
        <w:t>D de l’ADEME s’inscrit dans les objectifs des politiques publiques en faveur de l’énergie et de l’environnement et notamment ceux de la transition énergétique et écologique (TEE). L’ADEM</w:t>
      </w:r>
      <w:r w:rsidR="003A172A">
        <w:rPr>
          <w:rFonts w:ascii="Marianne Light" w:hAnsi="Marianne Light"/>
          <w:sz w:val="18"/>
          <w:szCs w:val="18"/>
        </w:rPr>
        <w:t>E participe à la mise en œuvre d</w:t>
      </w:r>
      <w:r w:rsidRPr="008E4243">
        <w:rPr>
          <w:rFonts w:ascii="Marianne Light" w:hAnsi="Marianne Light"/>
          <w:sz w:val="18"/>
          <w:szCs w:val="18"/>
        </w:rPr>
        <w:t xml:space="preserve">es stratégies nationales de recherche (SNR et SNRE) dans ses domaines de compétences en accompagnant la recherche, le développement et l’innovation en faveur de la transition énergétique et écologique et de la lutte contre le changement climatique. </w:t>
      </w:r>
      <w:r w:rsidR="000058FF">
        <w:rPr>
          <w:rFonts w:ascii="Marianne Light" w:hAnsi="Marianne Light"/>
          <w:sz w:val="18"/>
          <w:szCs w:val="18"/>
        </w:rPr>
        <w:t>L’</w:t>
      </w:r>
      <w:r w:rsidRPr="0093552A">
        <w:rPr>
          <w:rFonts w:ascii="Marianne Light" w:hAnsi="Marianne Light"/>
          <w:sz w:val="18"/>
          <w:szCs w:val="18"/>
        </w:rPr>
        <w:t>ADEME participe au financement de travaux de recherche</w:t>
      </w:r>
      <w:r>
        <w:rPr>
          <w:rFonts w:ascii="Marianne Light" w:hAnsi="Marianne Light"/>
          <w:sz w:val="18"/>
          <w:szCs w:val="18"/>
        </w:rPr>
        <w:t>, développement ou</w:t>
      </w:r>
      <w:r w:rsidRPr="0093552A">
        <w:rPr>
          <w:rFonts w:ascii="Marianne Light" w:hAnsi="Marianne Light"/>
          <w:sz w:val="18"/>
          <w:szCs w:val="18"/>
        </w:rPr>
        <w:t xml:space="preserve"> d’innovation</w:t>
      </w:r>
      <w:r w:rsidRPr="008E4243">
        <w:rPr>
          <w:rFonts w:ascii="Marianne Light" w:hAnsi="Marianne Light"/>
          <w:sz w:val="18"/>
          <w:szCs w:val="18"/>
        </w:rPr>
        <w:t xml:space="preserve"> en matière de bioéconomie, de gestion des déchets, de préservation des sols, d’efficacité énergétique et d’énergies renouvelables et de qualité de l’air. </w:t>
      </w:r>
    </w:p>
    <w:p w14:paraId="1DE16FD7" w14:textId="62F1A2FD" w:rsidR="008E4243" w:rsidRPr="008E4243" w:rsidRDefault="008E4243" w:rsidP="008E4243">
      <w:pPr>
        <w:jc w:val="both"/>
        <w:rPr>
          <w:rFonts w:ascii="Marianne Light" w:hAnsi="Marianne Light"/>
          <w:sz w:val="18"/>
          <w:szCs w:val="18"/>
        </w:rPr>
      </w:pPr>
      <w:r w:rsidRPr="008E4243">
        <w:rPr>
          <w:rFonts w:ascii="Marianne Light" w:hAnsi="Marianne Light"/>
          <w:sz w:val="18"/>
          <w:szCs w:val="18"/>
        </w:rPr>
        <w:t>Depuis l’encadrement des thèses jusqu’à l’export des innovations de PME françaises à l’international, l’ADEME accompagne les projets de R</w:t>
      </w:r>
      <w:r w:rsidR="00BC606D">
        <w:rPr>
          <w:rFonts w:ascii="Marianne Light" w:hAnsi="Marianne Light"/>
          <w:sz w:val="18"/>
          <w:szCs w:val="18"/>
        </w:rPr>
        <w:t>&amp;</w:t>
      </w:r>
      <w:r w:rsidRPr="008E4243">
        <w:rPr>
          <w:rFonts w:ascii="Marianne Light" w:hAnsi="Marianne Light"/>
          <w:sz w:val="18"/>
          <w:szCs w:val="18"/>
        </w:rPr>
        <w:t xml:space="preserve">D dans le cadre de 4 familles d’outils : </w:t>
      </w:r>
    </w:p>
    <w:p w14:paraId="5D1876FA" w14:textId="48050E45" w:rsidR="008E4243" w:rsidRPr="008E4243" w:rsidRDefault="008E4243" w:rsidP="004A00EA">
      <w:pPr>
        <w:ind w:left="708"/>
        <w:jc w:val="both"/>
        <w:rPr>
          <w:rFonts w:ascii="Marianne Light" w:hAnsi="Marianne Light"/>
          <w:sz w:val="18"/>
          <w:szCs w:val="18"/>
        </w:rPr>
      </w:pPr>
      <w:r w:rsidRPr="008E4243">
        <w:rPr>
          <w:rFonts w:ascii="Marianne Light" w:hAnsi="Marianne Light"/>
          <w:sz w:val="18"/>
          <w:szCs w:val="18"/>
        </w:rPr>
        <w:t xml:space="preserve">• Le financement d’une cinquantaine de thèses par an dans l’objectif de défricher des sujets précurseurs, la majorité de ces thèses sont cofinancées par des entreprises ou collectivités ou des organismes publics, </w:t>
      </w:r>
      <w:r w:rsidR="003262AE">
        <w:rPr>
          <w:rFonts w:ascii="Marianne Light" w:hAnsi="Marianne Light"/>
          <w:sz w:val="18"/>
          <w:szCs w:val="18"/>
        </w:rPr>
        <w:t>un appel à projet annuel est dédié à la formation par la recherche,</w:t>
      </w:r>
    </w:p>
    <w:p w14:paraId="299F2D07" w14:textId="07703217" w:rsidR="008E4243" w:rsidRPr="008E4243" w:rsidRDefault="008E4243" w:rsidP="00261E75">
      <w:pPr>
        <w:ind w:left="708"/>
        <w:jc w:val="both"/>
        <w:rPr>
          <w:rFonts w:ascii="Marianne Light" w:hAnsi="Marianne Light"/>
          <w:sz w:val="18"/>
          <w:szCs w:val="18"/>
        </w:rPr>
      </w:pPr>
      <w:r w:rsidRPr="008E4243">
        <w:rPr>
          <w:rFonts w:ascii="Marianne Light" w:hAnsi="Marianne Light"/>
          <w:sz w:val="18"/>
          <w:szCs w:val="18"/>
        </w:rPr>
        <w:t>• Son programme de recherche et développement au travers d’appels à projets de recherche (APR) qui vise</w:t>
      </w:r>
      <w:r w:rsidR="00BC606D">
        <w:rPr>
          <w:rFonts w:ascii="Marianne Light" w:hAnsi="Marianne Light"/>
          <w:sz w:val="18"/>
          <w:szCs w:val="18"/>
        </w:rPr>
        <w:t>nt</w:t>
      </w:r>
      <w:r w:rsidRPr="008E4243">
        <w:rPr>
          <w:rFonts w:ascii="Marianne Light" w:hAnsi="Marianne Light"/>
          <w:sz w:val="18"/>
          <w:szCs w:val="18"/>
        </w:rPr>
        <w:t xml:space="preserve"> majoritairement des projets collaboratifs</w:t>
      </w:r>
      <w:r w:rsidR="003262AE">
        <w:rPr>
          <w:rFonts w:ascii="Marianne Light" w:hAnsi="Marianne Light"/>
          <w:sz w:val="18"/>
          <w:szCs w:val="18"/>
        </w:rPr>
        <w:t>, devant impliquer des laboratoires de recherche et pouvant</w:t>
      </w:r>
      <w:r w:rsidRPr="008E4243">
        <w:rPr>
          <w:rFonts w:ascii="Marianne Light" w:hAnsi="Marianne Light"/>
          <w:sz w:val="18"/>
          <w:szCs w:val="18"/>
        </w:rPr>
        <w:t xml:space="preserve"> impliqu</w:t>
      </w:r>
      <w:r w:rsidR="003262AE">
        <w:rPr>
          <w:rFonts w:ascii="Marianne Light" w:hAnsi="Marianne Light"/>
          <w:sz w:val="18"/>
          <w:szCs w:val="18"/>
        </w:rPr>
        <w:t>er des</w:t>
      </w:r>
      <w:r w:rsidRPr="008E4243">
        <w:rPr>
          <w:rFonts w:ascii="Marianne Light" w:hAnsi="Marianne Light"/>
          <w:sz w:val="18"/>
          <w:szCs w:val="18"/>
        </w:rPr>
        <w:t xml:space="preserve"> entreprise</w:t>
      </w:r>
      <w:r w:rsidR="003262AE">
        <w:rPr>
          <w:rFonts w:ascii="Marianne Light" w:hAnsi="Marianne Light"/>
          <w:sz w:val="18"/>
          <w:szCs w:val="18"/>
        </w:rPr>
        <w:t>s, associations, ou encore des collectivités.</w:t>
      </w:r>
    </w:p>
    <w:p w14:paraId="4309B516" w14:textId="77777777" w:rsidR="008E4243" w:rsidRPr="008E4243" w:rsidRDefault="008E4243" w:rsidP="00261E75">
      <w:pPr>
        <w:ind w:left="708"/>
        <w:jc w:val="both"/>
        <w:rPr>
          <w:rFonts w:ascii="Marianne Light" w:hAnsi="Marianne Light"/>
          <w:sz w:val="18"/>
          <w:szCs w:val="18"/>
        </w:rPr>
      </w:pPr>
      <w:r w:rsidRPr="008E4243">
        <w:rPr>
          <w:rFonts w:ascii="Marianne Light" w:hAnsi="Marianne Light"/>
          <w:sz w:val="18"/>
          <w:szCs w:val="18"/>
        </w:rPr>
        <w:t xml:space="preserve">• La participation aux guichets uniques éco-innovation de certaines Régions, qui ont pour objectif de soutenir des projets d’éco-innovation portés par des entreprises ou des groupements d’entreprises, </w:t>
      </w:r>
    </w:p>
    <w:p w14:paraId="4DEFB44A" w14:textId="4BF9F248" w:rsidR="004A00EA" w:rsidRDefault="008E4243" w:rsidP="004A00EA">
      <w:pPr>
        <w:ind w:left="708"/>
        <w:jc w:val="both"/>
        <w:rPr>
          <w:rFonts w:ascii="Marianne Light" w:hAnsi="Marianne Light"/>
          <w:sz w:val="18"/>
          <w:szCs w:val="18"/>
        </w:rPr>
      </w:pPr>
      <w:r w:rsidRPr="008E4243">
        <w:rPr>
          <w:rFonts w:ascii="Marianne Light" w:hAnsi="Marianne Light"/>
          <w:sz w:val="18"/>
          <w:szCs w:val="18"/>
        </w:rPr>
        <w:t xml:space="preserve">• Le Programme d’investissements </w:t>
      </w:r>
      <w:r w:rsidR="003262AE">
        <w:rPr>
          <w:rFonts w:ascii="Marianne Light" w:hAnsi="Marianne Light"/>
          <w:sz w:val="18"/>
          <w:szCs w:val="18"/>
        </w:rPr>
        <w:t>France 2030</w:t>
      </w:r>
      <w:r w:rsidRPr="008E4243">
        <w:rPr>
          <w:rFonts w:ascii="Marianne Light" w:hAnsi="Marianne Light"/>
          <w:sz w:val="18"/>
          <w:szCs w:val="18"/>
        </w:rPr>
        <w:t xml:space="preserve"> L’ADEME est un des qua</w:t>
      </w:r>
      <w:r>
        <w:rPr>
          <w:rFonts w:ascii="Marianne Light" w:hAnsi="Marianne Light"/>
          <w:sz w:val="18"/>
          <w:szCs w:val="18"/>
        </w:rPr>
        <w:t xml:space="preserve">tre opérateurs </w:t>
      </w:r>
      <w:r w:rsidR="003262AE">
        <w:rPr>
          <w:rFonts w:ascii="Marianne Light" w:hAnsi="Marianne Light"/>
          <w:sz w:val="18"/>
          <w:szCs w:val="18"/>
        </w:rPr>
        <w:t>de France 2030</w:t>
      </w:r>
      <w:r w:rsidR="004A00EA">
        <w:rPr>
          <w:rFonts w:ascii="Marianne Light" w:hAnsi="Marianne Light"/>
          <w:sz w:val="18"/>
          <w:szCs w:val="18"/>
        </w:rPr>
        <w:t xml:space="preserve"> </w:t>
      </w:r>
      <w:r w:rsidR="003262AE">
        <w:rPr>
          <w:rFonts w:ascii="Marianne Light" w:hAnsi="Marianne Light"/>
          <w:sz w:val="18"/>
          <w:szCs w:val="18"/>
        </w:rPr>
        <w:t xml:space="preserve"> avec des appels à projets dédiés</w:t>
      </w:r>
      <w:r w:rsidR="004A00EA">
        <w:rPr>
          <w:rFonts w:ascii="Marianne Light" w:hAnsi="Marianne Light"/>
          <w:sz w:val="18"/>
          <w:szCs w:val="18"/>
        </w:rPr>
        <w:t>.</w:t>
      </w:r>
    </w:p>
    <w:p w14:paraId="01F545D9" w14:textId="2A28F82F" w:rsidR="008E4243" w:rsidRDefault="004A00EA" w:rsidP="004A00EA">
      <w:pPr>
        <w:jc w:val="both"/>
        <w:rPr>
          <w:rFonts w:ascii="Marianne Light" w:hAnsi="Marianne Light"/>
          <w:sz w:val="18"/>
          <w:szCs w:val="18"/>
        </w:rPr>
      </w:pPr>
      <w:r>
        <w:rPr>
          <w:rFonts w:ascii="Marianne Light" w:hAnsi="Marianne Light"/>
          <w:sz w:val="18"/>
          <w:szCs w:val="18"/>
        </w:rPr>
        <w:t xml:space="preserve">L’ADEME </w:t>
      </w:r>
      <w:r w:rsidR="00261E75">
        <w:rPr>
          <w:rFonts w:ascii="Marianne Light" w:hAnsi="Marianne Light"/>
          <w:sz w:val="18"/>
          <w:szCs w:val="18"/>
        </w:rPr>
        <w:t xml:space="preserve">peut décider d’accompagner directement </w:t>
      </w:r>
      <w:r w:rsidR="00B2547C">
        <w:rPr>
          <w:rFonts w:ascii="Marianne Light" w:hAnsi="Marianne Light"/>
          <w:sz w:val="18"/>
          <w:szCs w:val="18"/>
        </w:rPr>
        <w:t>des</w:t>
      </w:r>
      <w:r w:rsidR="00261E75">
        <w:rPr>
          <w:rFonts w:ascii="Marianne Light" w:hAnsi="Marianne Light"/>
          <w:sz w:val="18"/>
          <w:szCs w:val="18"/>
        </w:rPr>
        <w:t xml:space="preserve"> projets de </w:t>
      </w:r>
      <w:r w:rsidR="006F0404">
        <w:rPr>
          <w:rFonts w:ascii="Marianne Light" w:hAnsi="Marianne Light"/>
          <w:sz w:val="18"/>
          <w:szCs w:val="18"/>
        </w:rPr>
        <w:t>recherche</w:t>
      </w:r>
      <w:r w:rsidR="00BC606D">
        <w:rPr>
          <w:rFonts w:ascii="Marianne Light" w:hAnsi="Marianne Light"/>
          <w:sz w:val="18"/>
          <w:szCs w:val="18"/>
        </w:rPr>
        <w:t xml:space="preserve"> et</w:t>
      </w:r>
      <w:r w:rsidR="006F0404">
        <w:rPr>
          <w:rFonts w:ascii="Marianne Light" w:hAnsi="Marianne Light"/>
          <w:sz w:val="18"/>
          <w:szCs w:val="18"/>
        </w:rPr>
        <w:t xml:space="preserve"> développement </w:t>
      </w:r>
      <w:r w:rsidR="00BC606D">
        <w:rPr>
          <w:rFonts w:ascii="Marianne Light" w:hAnsi="Marianne Light"/>
          <w:sz w:val="18"/>
          <w:szCs w:val="18"/>
        </w:rPr>
        <w:t xml:space="preserve">si le projet </w:t>
      </w:r>
      <w:r w:rsidR="00261E75">
        <w:rPr>
          <w:rFonts w:ascii="Marianne Light" w:hAnsi="Marianne Light"/>
          <w:sz w:val="18"/>
          <w:szCs w:val="18"/>
        </w:rPr>
        <w:t>ne s’inscri</w:t>
      </w:r>
      <w:r w:rsidR="00BC606D">
        <w:rPr>
          <w:rFonts w:ascii="Marianne Light" w:hAnsi="Marianne Light"/>
          <w:sz w:val="18"/>
          <w:szCs w:val="18"/>
        </w:rPr>
        <w:t xml:space="preserve">t </w:t>
      </w:r>
      <w:r w:rsidR="00261E75">
        <w:rPr>
          <w:rFonts w:ascii="Marianne Light" w:hAnsi="Marianne Light"/>
          <w:sz w:val="18"/>
          <w:szCs w:val="18"/>
        </w:rPr>
        <w:t xml:space="preserve">pas </w:t>
      </w:r>
      <w:r w:rsidR="00BC606D">
        <w:rPr>
          <w:rFonts w:ascii="Marianne Light" w:hAnsi="Marianne Light"/>
          <w:sz w:val="18"/>
          <w:szCs w:val="18"/>
        </w:rPr>
        <w:t>dans un des appels à projets de recherche de l’ADEME ou de France 2030</w:t>
      </w:r>
      <w:r w:rsidR="00B2547C">
        <w:rPr>
          <w:rFonts w:ascii="Marianne Light" w:hAnsi="Marianne Light"/>
          <w:sz w:val="18"/>
          <w:szCs w:val="18"/>
        </w:rPr>
        <w:t>.</w:t>
      </w:r>
    </w:p>
    <w:p w14:paraId="5799810F" w14:textId="77777777" w:rsidR="008E4243" w:rsidRPr="008E4243" w:rsidRDefault="008E4243" w:rsidP="008E4243">
      <w:pPr>
        <w:rPr>
          <w:rFonts w:ascii="Marianne Light" w:hAnsi="Marianne Light"/>
          <w:sz w:val="18"/>
          <w:szCs w:val="18"/>
        </w:rPr>
      </w:pPr>
    </w:p>
    <w:p w14:paraId="6064F482" w14:textId="060E443A" w:rsidR="00A02888" w:rsidRDefault="00A02888" w:rsidP="00D65A95">
      <w:pPr>
        <w:pStyle w:val="Titre1"/>
        <w:numPr>
          <w:ilvl w:val="0"/>
          <w:numId w:val="32"/>
        </w:numPr>
      </w:pPr>
      <w:r w:rsidRPr="00A02888">
        <w:t xml:space="preserve">Description </w:t>
      </w:r>
      <w:r w:rsidR="003C4E57">
        <w:t xml:space="preserve">DES </w:t>
      </w:r>
      <w:r w:rsidRPr="00A02888">
        <w:t>projets éligibles</w:t>
      </w:r>
    </w:p>
    <w:p w14:paraId="3FEBCCD2" w14:textId="4345B40E" w:rsidR="0047436C" w:rsidRPr="003A172A" w:rsidRDefault="0047436C" w:rsidP="003A172A">
      <w:pPr>
        <w:jc w:val="both"/>
        <w:rPr>
          <w:rFonts w:ascii="Marianne Light" w:eastAsiaTheme="minorHAnsi" w:hAnsi="Marianne Light" w:cstheme="minorBidi"/>
          <w:color w:val="auto"/>
          <w:kern w:val="0"/>
          <w:sz w:val="18"/>
          <w:szCs w:val="18"/>
          <w14:ligatures w14:val="none"/>
          <w14:cntxtAlts w14:val="0"/>
        </w:rPr>
      </w:pPr>
      <w:r w:rsidRPr="003A172A">
        <w:rPr>
          <w:rFonts w:ascii="Marianne Light" w:eastAsiaTheme="minorHAnsi" w:hAnsi="Marianne Light" w:cstheme="minorBidi"/>
          <w:color w:val="auto"/>
          <w:kern w:val="0"/>
          <w:sz w:val="18"/>
          <w:szCs w:val="18"/>
          <w14:ligatures w14:val="none"/>
          <w14:cntxtAlts w14:val="0"/>
        </w:rPr>
        <w:t>Les financements apportés par l’ADEME à la R</w:t>
      </w:r>
      <w:r w:rsidR="00BC606D">
        <w:rPr>
          <w:rFonts w:ascii="Marianne Light" w:eastAsiaTheme="minorHAnsi" w:hAnsi="Marianne Light" w:cstheme="minorBidi"/>
          <w:color w:val="auto"/>
          <w:kern w:val="0"/>
          <w:sz w:val="18"/>
          <w:szCs w:val="18"/>
          <w14:ligatures w14:val="none"/>
          <w14:cntxtAlts w14:val="0"/>
        </w:rPr>
        <w:t>&amp;</w:t>
      </w:r>
      <w:r w:rsidRPr="003A172A">
        <w:rPr>
          <w:rFonts w:ascii="Marianne Light" w:eastAsiaTheme="minorHAnsi" w:hAnsi="Marianne Light" w:cstheme="minorBidi"/>
          <w:color w:val="auto"/>
          <w:kern w:val="0"/>
          <w:sz w:val="18"/>
          <w:szCs w:val="18"/>
          <w14:ligatures w14:val="none"/>
          <w14:cntxtAlts w14:val="0"/>
        </w:rPr>
        <w:t>D doivent être en cohérence avec les objectifs de la stratégie R</w:t>
      </w:r>
      <w:r w:rsidR="003262AE">
        <w:rPr>
          <w:rFonts w:ascii="Marianne Light" w:eastAsiaTheme="minorHAnsi" w:hAnsi="Marianne Light" w:cstheme="minorBidi"/>
          <w:color w:val="auto"/>
          <w:kern w:val="0"/>
          <w:sz w:val="18"/>
          <w:szCs w:val="18"/>
          <w14:ligatures w14:val="none"/>
          <w14:cntxtAlts w14:val="0"/>
        </w:rPr>
        <w:t>&amp;</w:t>
      </w:r>
      <w:r w:rsidRPr="003A172A">
        <w:rPr>
          <w:rFonts w:ascii="Marianne Light" w:eastAsiaTheme="minorHAnsi" w:hAnsi="Marianne Light" w:cstheme="minorBidi"/>
          <w:color w:val="auto"/>
          <w:kern w:val="0"/>
          <w:sz w:val="18"/>
          <w:szCs w:val="18"/>
          <w14:ligatures w14:val="none"/>
          <w14:cntxtAlts w14:val="0"/>
        </w:rPr>
        <w:t>D</w:t>
      </w:r>
      <w:r w:rsidR="003262AE">
        <w:rPr>
          <w:rFonts w:ascii="Marianne Light" w:eastAsiaTheme="minorHAnsi" w:hAnsi="Marianne Light" w:cstheme="minorBidi"/>
          <w:color w:val="auto"/>
          <w:kern w:val="0"/>
          <w:sz w:val="18"/>
          <w:szCs w:val="18"/>
          <w14:ligatures w14:val="none"/>
          <w14:cntxtAlts w14:val="0"/>
        </w:rPr>
        <w:t xml:space="preserve"> 2021-2027</w:t>
      </w:r>
      <w:r w:rsidRPr="003A172A">
        <w:rPr>
          <w:rFonts w:ascii="Marianne Light" w:eastAsiaTheme="minorHAnsi" w:hAnsi="Marianne Light" w:cstheme="minorBidi"/>
          <w:color w:val="auto"/>
          <w:kern w:val="0"/>
          <w:sz w:val="18"/>
          <w:szCs w:val="18"/>
          <w14:ligatures w14:val="none"/>
          <w14:cntxtAlts w14:val="0"/>
        </w:rPr>
        <w:t xml:space="preserve"> de l’ADEME et visent notamment à</w:t>
      </w:r>
      <w:r w:rsidRPr="003A172A">
        <w:rPr>
          <w:rFonts w:eastAsiaTheme="minorHAnsi" w:cs="Calibri"/>
          <w:color w:val="auto"/>
          <w:kern w:val="0"/>
          <w:sz w:val="18"/>
          <w:szCs w:val="18"/>
          <w14:ligatures w14:val="none"/>
          <w14:cntxtAlts w14:val="0"/>
        </w:rPr>
        <w:t> </w:t>
      </w:r>
      <w:r w:rsidRPr="003A172A">
        <w:rPr>
          <w:rFonts w:ascii="Marianne Light" w:eastAsiaTheme="minorHAnsi" w:hAnsi="Marianne Light" w:cstheme="minorBidi"/>
          <w:color w:val="auto"/>
          <w:kern w:val="0"/>
          <w:sz w:val="18"/>
          <w:szCs w:val="18"/>
          <w14:ligatures w14:val="none"/>
          <w14:cntxtAlts w14:val="0"/>
        </w:rPr>
        <w:t>:</w:t>
      </w:r>
    </w:p>
    <w:p w14:paraId="53A76ADD" w14:textId="0BD61901" w:rsidR="003262AE" w:rsidRPr="003262AE" w:rsidRDefault="003262AE" w:rsidP="003262AE">
      <w:pPr>
        <w:pStyle w:val="Paragraphedeliste"/>
        <w:numPr>
          <w:ilvl w:val="0"/>
          <w:numId w:val="49"/>
        </w:numPr>
        <w:jc w:val="both"/>
        <w:rPr>
          <w:rFonts w:ascii="Marianne Light" w:hAnsi="Marianne Light"/>
          <w:sz w:val="18"/>
          <w:szCs w:val="18"/>
        </w:rPr>
      </w:pPr>
      <w:r w:rsidRPr="003262AE">
        <w:rPr>
          <w:rFonts w:ascii="Marianne Light" w:hAnsi="Marianne Light"/>
          <w:sz w:val="18"/>
          <w:szCs w:val="18"/>
        </w:rPr>
        <w:t>soutenir le développement de connaissances ou de solutions/technologies en vue d’accompagner les transitions énergétique, sociétale et environnementale pour répondre aux enjeux fixés aux horizons 2030 et 2050, en veillant à la préservation des milieux et des ressources, et ce pour l’ensemble des secteurs consommateurs de ressources énergétique et/ou de matières premières. Concernant les technologies, des projets de RD de TRL 4 à 7 ou de recherches prénormatives seront ciblés,</w:t>
      </w:r>
    </w:p>
    <w:p w14:paraId="29303C43" w14:textId="1F8150D0" w:rsidR="003262AE" w:rsidRPr="003262AE" w:rsidRDefault="003262AE" w:rsidP="003262AE">
      <w:pPr>
        <w:pStyle w:val="Paragraphedeliste"/>
        <w:numPr>
          <w:ilvl w:val="0"/>
          <w:numId w:val="49"/>
        </w:numPr>
        <w:jc w:val="both"/>
        <w:rPr>
          <w:rFonts w:ascii="Marianne Light" w:hAnsi="Marianne Light"/>
          <w:sz w:val="18"/>
          <w:szCs w:val="18"/>
        </w:rPr>
      </w:pPr>
      <w:r w:rsidRPr="003262AE">
        <w:rPr>
          <w:rFonts w:ascii="Marianne Light" w:hAnsi="Marianne Light"/>
          <w:sz w:val="18"/>
          <w:szCs w:val="18"/>
        </w:rPr>
        <w:t>développer des approches/méthodologies pour que les solutions/technologies soient conçues au plus tôt dans une approche systémique, intersectorielle avec une optimisation des usages et une minimisation des impacts environnementaux, sociaux et sanitaires.</w:t>
      </w:r>
    </w:p>
    <w:p w14:paraId="0BDB4F41" w14:textId="77777777" w:rsidR="003262AE" w:rsidRDefault="003262AE" w:rsidP="003262AE">
      <w:pPr>
        <w:autoSpaceDE w:val="0"/>
        <w:autoSpaceDN w:val="0"/>
        <w:adjustRightInd w:val="0"/>
        <w:spacing w:after="0" w:line="240" w:lineRule="auto"/>
        <w:rPr>
          <w:rFonts w:eastAsiaTheme="minorHAnsi" w:cs="Calibri"/>
          <w:color w:val="auto"/>
          <w:kern w:val="0"/>
          <w:sz w:val="22"/>
          <w:szCs w:val="22"/>
          <w:lang w:eastAsia="en-US"/>
          <w14:ligatures w14:val="none"/>
          <w14:cntxtAlts w14:val="0"/>
        </w:rPr>
      </w:pPr>
    </w:p>
    <w:p w14:paraId="3C64EB8B" w14:textId="6286E39E" w:rsidR="003262AE" w:rsidRPr="003262AE" w:rsidRDefault="003262AE" w:rsidP="003262AE">
      <w:pPr>
        <w:jc w:val="both"/>
        <w:rPr>
          <w:rFonts w:ascii="Marianne Light" w:eastAsiaTheme="minorHAnsi" w:hAnsi="Marianne Light" w:cstheme="minorBidi"/>
          <w:color w:val="auto"/>
          <w:kern w:val="0"/>
          <w:sz w:val="18"/>
          <w:szCs w:val="18"/>
          <w14:ligatures w14:val="none"/>
          <w14:cntxtAlts w14:val="0"/>
        </w:rPr>
      </w:pPr>
      <w:r w:rsidRPr="003262AE">
        <w:rPr>
          <w:rFonts w:ascii="Marianne Light" w:eastAsiaTheme="minorHAnsi" w:hAnsi="Marianne Light" w:cstheme="minorBidi"/>
          <w:color w:val="auto"/>
          <w:kern w:val="0"/>
          <w:sz w:val="18"/>
          <w:szCs w:val="18"/>
          <w14:ligatures w14:val="none"/>
          <w14:cntxtAlts w14:val="0"/>
        </w:rPr>
        <w:t>Au-delà du sou</w:t>
      </w:r>
      <w:r>
        <w:rPr>
          <w:rFonts w:ascii="Marianne Light" w:eastAsiaTheme="minorHAnsi" w:hAnsi="Marianne Light" w:cstheme="minorBidi"/>
          <w:color w:val="auto"/>
          <w:kern w:val="0"/>
          <w:sz w:val="18"/>
          <w:szCs w:val="18"/>
          <w14:ligatures w14:val="none"/>
          <w14:cntxtAlts w14:val="0"/>
        </w:rPr>
        <w:t>t</w:t>
      </w:r>
      <w:r w:rsidRPr="003262AE">
        <w:rPr>
          <w:rFonts w:ascii="Marianne Light" w:eastAsiaTheme="minorHAnsi" w:hAnsi="Marianne Light" w:cstheme="minorBidi"/>
          <w:color w:val="auto"/>
          <w:kern w:val="0"/>
          <w:sz w:val="18"/>
          <w:szCs w:val="18"/>
          <w14:ligatures w14:val="none"/>
          <w14:cntxtAlts w14:val="0"/>
        </w:rPr>
        <w:t>ien à des approches sociotechniques, l’ADEME renforcera son soutien aux recherches</w:t>
      </w:r>
      <w:r>
        <w:rPr>
          <w:rFonts w:ascii="Marianne Light" w:eastAsiaTheme="minorHAnsi" w:hAnsi="Marianne Light" w:cstheme="minorBidi"/>
          <w:color w:val="auto"/>
          <w:kern w:val="0"/>
          <w:sz w:val="18"/>
          <w:szCs w:val="18"/>
          <w14:ligatures w14:val="none"/>
          <w14:cntxtAlts w14:val="0"/>
        </w:rPr>
        <w:t xml:space="preserve"> </w:t>
      </w:r>
      <w:r w:rsidRPr="003262AE">
        <w:rPr>
          <w:rFonts w:ascii="Marianne Light" w:eastAsiaTheme="minorHAnsi" w:hAnsi="Marianne Light" w:cstheme="minorBidi"/>
          <w:color w:val="auto"/>
          <w:kern w:val="0"/>
          <w:sz w:val="18"/>
          <w:szCs w:val="18"/>
          <w14:ligatures w14:val="none"/>
          <w14:cntxtAlts w14:val="0"/>
        </w:rPr>
        <w:t xml:space="preserve">permettant </w:t>
      </w:r>
      <w:r>
        <w:rPr>
          <w:rFonts w:ascii="Marianne Light" w:eastAsiaTheme="minorHAnsi" w:hAnsi="Marianne Light" w:cstheme="minorBidi"/>
          <w:color w:val="auto"/>
          <w:kern w:val="0"/>
          <w:sz w:val="18"/>
          <w:szCs w:val="18"/>
          <w14:ligatures w14:val="none"/>
          <w14:cntxtAlts w14:val="0"/>
        </w:rPr>
        <w:t xml:space="preserve">de </w:t>
      </w:r>
      <w:r w:rsidRPr="003262AE">
        <w:rPr>
          <w:rFonts w:ascii="Marianne Light" w:eastAsiaTheme="minorHAnsi" w:hAnsi="Marianne Light" w:cstheme="minorBidi"/>
          <w:color w:val="auto"/>
          <w:kern w:val="0"/>
          <w:sz w:val="18"/>
          <w:szCs w:val="18"/>
          <w14:ligatures w14:val="none"/>
          <w14:cntxtAlts w14:val="0"/>
        </w:rPr>
        <w:t>:</w:t>
      </w:r>
    </w:p>
    <w:p w14:paraId="5C327FC6" w14:textId="01E77BE0" w:rsidR="003262AE" w:rsidRDefault="003262AE" w:rsidP="003262AE">
      <w:pPr>
        <w:pStyle w:val="Paragraphedeliste"/>
        <w:numPr>
          <w:ilvl w:val="0"/>
          <w:numId w:val="49"/>
        </w:numPr>
        <w:jc w:val="both"/>
        <w:rPr>
          <w:rFonts w:ascii="Marianne Light" w:hAnsi="Marianne Light"/>
          <w:sz w:val="18"/>
          <w:szCs w:val="18"/>
        </w:rPr>
      </w:pPr>
      <w:r w:rsidRPr="003262AE">
        <w:rPr>
          <w:rFonts w:ascii="Marianne Light" w:hAnsi="Marianne Light"/>
          <w:sz w:val="18"/>
          <w:szCs w:val="18"/>
        </w:rPr>
        <w:t>mieux comprendre les conditions nécessaires aux transformations contribuant à la</w:t>
      </w:r>
      <w:r>
        <w:rPr>
          <w:rFonts w:ascii="Marianne Light" w:hAnsi="Marianne Light"/>
          <w:sz w:val="18"/>
          <w:szCs w:val="18"/>
        </w:rPr>
        <w:t xml:space="preserve"> </w:t>
      </w:r>
      <w:r w:rsidRPr="003262AE">
        <w:rPr>
          <w:rFonts w:ascii="Marianne Light" w:hAnsi="Marianne Light"/>
          <w:sz w:val="18"/>
          <w:szCs w:val="18"/>
        </w:rPr>
        <w:t>transition écologique tout en tenant compte de l’imbrication des échelles spatiales,</w:t>
      </w:r>
      <w:r>
        <w:rPr>
          <w:rFonts w:ascii="Marianne Light" w:hAnsi="Marianne Light"/>
          <w:sz w:val="18"/>
          <w:szCs w:val="18"/>
        </w:rPr>
        <w:t xml:space="preserve"> </w:t>
      </w:r>
      <w:r w:rsidRPr="003262AE">
        <w:rPr>
          <w:rFonts w:ascii="Marianne Light" w:hAnsi="Marianne Light"/>
          <w:sz w:val="18"/>
          <w:szCs w:val="18"/>
        </w:rPr>
        <w:t>géographiques et temporelles,</w:t>
      </w:r>
    </w:p>
    <w:p w14:paraId="7031923C" w14:textId="7F9D86A8" w:rsidR="003262AE" w:rsidRPr="003262AE" w:rsidRDefault="003262AE" w:rsidP="003262AE">
      <w:pPr>
        <w:pStyle w:val="Paragraphedeliste"/>
        <w:numPr>
          <w:ilvl w:val="0"/>
          <w:numId w:val="49"/>
        </w:numPr>
        <w:jc w:val="both"/>
        <w:rPr>
          <w:rFonts w:ascii="Marianne Light" w:hAnsi="Marianne Light"/>
          <w:sz w:val="18"/>
          <w:szCs w:val="18"/>
        </w:rPr>
      </w:pPr>
      <w:r w:rsidRPr="003262AE">
        <w:rPr>
          <w:rFonts w:ascii="Marianne Light" w:hAnsi="Marianne Light"/>
          <w:sz w:val="18"/>
          <w:szCs w:val="18"/>
        </w:rPr>
        <w:t>anticiper les conditions de déploiement des solutions/technologies pour en préparer les</w:t>
      </w:r>
      <w:r>
        <w:rPr>
          <w:rFonts w:ascii="Marianne Light" w:hAnsi="Marianne Light"/>
          <w:sz w:val="18"/>
          <w:szCs w:val="18"/>
        </w:rPr>
        <w:t xml:space="preserve"> </w:t>
      </w:r>
      <w:r w:rsidRPr="003262AE">
        <w:rPr>
          <w:rFonts w:ascii="Marianne Light" w:hAnsi="Marianne Light"/>
          <w:sz w:val="18"/>
          <w:szCs w:val="18"/>
        </w:rPr>
        <w:t>déploiements à grande échelle,</w:t>
      </w:r>
    </w:p>
    <w:p w14:paraId="1094C964" w14:textId="0A20A7B9" w:rsidR="0047436C" w:rsidRPr="003262AE" w:rsidRDefault="003262AE" w:rsidP="003262AE">
      <w:pPr>
        <w:pStyle w:val="Paragraphedeliste"/>
        <w:numPr>
          <w:ilvl w:val="0"/>
          <w:numId w:val="49"/>
        </w:numPr>
        <w:jc w:val="both"/>
        <w:rPr>
          <w:rFonts w:ascii="Marianne Light" w:hAnsi="Marianne Light"/>
          <w:sz w:val="18"/>
          <w:szCs w:val="18"/>
        </w:rPr>
      </w:pPr>
      <w:r w:rsidRPr="003262AE">
        <w:rPr>
          <w:rFonts w:ascii="Marianne Light" w:hAnsi="Marianne Light"/>
          <w:sz w:val="18"/>
          <w:szCs w:val="18"/>
        </w:rPr>
        <w:t>s’appuyer sur des transformations en cours dans la société et les territoires.</w:t>
      </w:r>
    </w:p>
    <w:p w14:paraId="1C0502CF" w14:textId="022AD26A" w:rsidR="00A02888" w:rsidRDefault="00A02888" w:rsidP="00D65A95">
      <w:pPr>
        <w:pStyle w:val="Titre1"/>
        <w:numPr>
          <w:ilvl w:val="0"/>
          <w:numId w:val="32"/>
        </w:numPr>
      </w:pPr>
      <w:r w:rsidRPr="00A02888">
        <w:lastRenderedPageBreak/>
        <w:t>Conditions d’éligibilité</w:t>
      </w:r>
    </w:p>
    <w:p w14:paraId="72407454" w14:textId="40D60C15" w:rsidR="002C1B74" w:rsidRDefault="00141C68" w:rsidP="00105DB0">
      <w:pPr>
        <w:jc w:val="both"/>
        <w:rPr>
          <w:rFonts w:ascii="Marianne Light" w:eastAsiaTheme="minorHAnsi" w:hAnsi="Marianne Light"/>
          <w:sz w:val="18"/>
          <w:szCs w:val="18"/>
        </w:rPr>
      </w:pPr>
      <w:r w:rsidRPr="00141C68">
        <w:rPr>
          <w:rFonts w:ascii="Marianne Light" w:eastAsiaTheme="minorHAnsi" w:hAnsi="Marianne Light"/>
          <w:sz w:val="18"/>
          <w:szCs w:val="18"/>
        </w:rPr>
        <w:t>Les bénéficiaires des interventions financières de l’ADEME</w:t>
      </w:r>
      <w:r w:rsidR="006F0404">
        <w:rPr>
          <w:rFonts w:ascii="Marianne Light" w:eastAsiaTheme="minorHAnsi" w:hAnsi="Marianne Light"/>
          <w:sz w:val="18"/>
          <w:szCs w:val="18"/>
        </w:rPr>
        <w:t xml:space="preserve"> en matière de RDI</w:t>
      </w:r>
      <w:r w:rsidRPr="00141C68">
        <w:rPr>
          <w:rFonts w:ascii="Marianne Light" w:eastAsiaTheme="minorHAnsi" w:hAnsi="Marianne Light"/>
          <w:sz w:val="18"/>
          <w:szCs w:val="18"/>
        </w:rPr>
        <w:t xml:space="preserve"> sont les personnes morales publiques (à l’exception des services de l’Etat) ou privées, exerçant une activité économique ou non, et plus particulièrement</w:t>
      </w:r>
      <w:r w:rsidR="002C1B74">
        <w:rPr>
          <w:rFonts w:eastAsiaTheme="minorHAnsi" w:cs="Calibri"/>
          <w:sz w:val="18"/>
          <w:szCs w:val="18"/>
        </w:rPr>
        <w:t> </w:t>
      </w:r>
      <w:r w:rsidR="002C1B74">
        <w:rPr>
          <w:rFonts w:ascii="Marianne Light" w:eastAsiaTheme="minorHAnsi" w:hAnsi="Marianne Light"/>
          <w:sz w:val="18"/>
          <w:szCs w:val="18"/>
        </w:rPr>
        <w:t>:</w:t>
      </w:r>
    </w:p>
    <w:p w14:paraId="57953EA7" w14:textId="77777777" w:rsidR="002C1B74" w:rsidRDefault="00141C68" w:rsidP="00105DB0">
      <w:pPr>
        <w:pStyle w:val="Paragraphedeliste"/>
        <w:numPr>
          <w:ilvl w:val="0"/>
          <w:numId w:val="36"/>
        </w:numPr>
        <w:jc w:val="both"/>
        <w:rPr>
          <w:rFonts w:ascii="Marianne Light" w:hAnsi="Marianne Light"/>
          <w:sz w:val="18"/>
          <w:szCs w:val="18"/>
        </w:rPr>
      </w:pPr>
      <w:r w:rsidRPr="00141C68">
        <w:rPr>
          <w:rFonts w:ascii="Marianne Light" w:hAnsi="Marianne Light"/>
          <w:sz w:val="18"/>
          <w:szCs w:val="18"/>
        </w:rPr>
        <w:t>les organismes p</w:t>
      </w:r>
      <w:r w:rsidR="002C1B74">
        <w:rPr>
          <w:rFonts w:ascii="Marianne Light" w:hAnsi="Marianne Light"/>
          <w:sz w:val="18"/>
          <w:szCs w:val="18"/>
        </w:rPr>
        <w:t>ublics et privés de recherche,</w:t>
      </w:r>
    </w:p>
    <w:p w14:paraId="688C1C57" w14:textId="77777777" w:rsidR="002C1B74" w:rsidRDefault="00141C68" w:rsidP="00105DB0">
      <w:pPr>
        <w:pStyle w:val="Paragraphedeliste"/>
        <w:numPr>
          <w:ilvl w:val="0"/>
          <w:numId w:val="36"/>
        </w:numPr>
        <w:jc w:val="both"/>
        <w:rPr>
          <w:rFonts w:ascii="Marianne Light" w:hAnsi="Marianne Light"/>
          <w:sz w:val="18"/>
          <w:szCs w:val="18"/>
        </w:rPr>
      </w:pPr>
      <w:r w:rsidRPr="00141C68">
        <w:rPr>
          <w:rFonts w:ascii="Marianne Light" w:hAnsi="Marianne Light"/>
          <w:sz w:val="18"/>
          <w:szCs w:val="18"/>
        </w:rPr>
        <w:t>les universités et structures assi</w:t>
      </w:r>
      <w:r w:rsidR="002C1B74">
        <w:rPr>
          <w:rFonts w:ascii="Marianne Light" w:hAnsi="Marianne Light"/>
          <w:sz w:val="18"/>
          <w:szCs w:val="18"/>
        </w:rPr>
        <w:t>milées,</w:t>
      </w:r>
    </w:p>
    <w:p w14:paraId="34DBB132" w14:textId="77777777" w:rsidR="002C1B74" w:rsidRDefault="00141C68" w:rsidP="00105DB0">
      <w:pPr>
        <w:pStyle w:val="Paragraphedeliste"/>
        <w:numPr>
          <w:ilvl w:val="0"/>
          <w:numId w:val="36"/>
        </w:numPr>
        <w:jc w:val="both"/>
        <w:rPr>
          <w:rFonts w:ascii="Marianne Light" w:hAnsi="Marianne Light"/>
          <w:sz w:val="18"/>
          <w:szCs w:val="18"/>
        </w:rPr>
      </w:pPr>
      <w:r w:rsidRPr="00141C68">
        <w:rPr>
          <w:rFonts w:ascii="Marianne Light" w:hAnsi="Marianne Light"/>
          <w:sz w:val="18"/>
          <w:szCs w:val="18"/>
        </w:rPr>
        <w:t>les établissements publics sc</w:t>
      </w:r>
      <w:r w:rsidR="002C1B74">
        <w:rPr>
          <w:rFonts w:ascii="Marianne Light" w:hAnsi="Marianne Light"/>
          <w:sz w:val="18"/>
          <w:szCs w:val="18"/>
        </w:rPr>
        <w:t>ientifiques et technologiques</w:t>
      </w:r>
    </w:p>
    <w:p w14:paraId="48A1C887" w14:textId="75DF15FA" w:rsidR="002C1B74" w:rsidRDefault="00141C68" w:rsidP="00105DB0">
      <w:pPr>
        <w:pStyle w:val="Paragraphedeliste"/>
        <w:numPr>
          <w:ilvl w:val="0"/>
          <w:numId w:val="36"/>
        </w:numPr>
        <w:jc w:val="both"/>
        <w:rPr>
          <w:rFonts w:ascii="Marianne Light" w:hAnsi="Marianne Light"/>
          <w:sz w:val="18"/>
          <w:szCs w:val="18"/>
        </w:rPr>
      </w:pPr>
      <w:r w:rsidRPr="00141C68">
        <w:rPr>
          <w:rFonts w:ascii="Marianne Light" w:hAnsi="Marianne Light"/>
          <w:sz w:val="18"/>
          <w:szCs w:val="18"/>
        </w:rPr>
        <w:t>les établissements publics à carac</w:t>
      </w:r>
      <w:r w:rsidR="002C1B74">
        <w:rPr>
          <w:rFonts w:ascii="Marianne Light" w:hAnsi="Marianne Light"/>
          <w:sz w:val="18"/>
          <w:szCs w:val="18"/>
        </w:rPr>
        <w:t>tère industriel et commercial,</w:t>
      </w:r>
    </w:p>
    <w:p w14:paraId="503F1E30" w14:textId="77777777" w:rsidR="002C1B74" w:rsidRDefault="002C1B74" w:rsidP="00105DB0">
      <w:pPr>
        <w:pStyle w:val="Paragraphedeliste"/>
        <w:numPr>
          <w:ilvl w:val="0"/>
          <w:numId w:val="36"/>
        </w:numPr>
        <w:jc w:val="both"/>
        <w:rPr>
          <w:rFonts w:ascii="Marianne Light" w:hAnsi="Marianne Light"/>
          <w:sz w:val="18"/>
          <w:szCs w:val="18"/>
        </w:rPr>
      </w:pPr>
      <w:r>
        <w:rPr>
          <w:rFonts w:ascii="Marianne Light" w:hAnsi="Marianne Light"/>
          <w:sz w:val="18"/>
          <w:szCs w:val="18"/>
        </w:rPr>
        <w:t>les fondations et associations,</w:t>
      </w:r>
    </w:p>
    <w:p w14:paraId="6911D2D0" w14:textId="77777777" w:rsidR="002C1B74" w:rsidRDefault="00141C68" w:rsidP="00105DB0">
      <w:pPr>
        <w:pStyle w:val="Paragraphedeliste"/>
        <w:numPr>
          <w:ilvl w:val="0"/>
          <w:numId w:val="36"/>
        </w:numPr>
        <w:jc w:val="both"/>
        <w:rPr>
          <w:rFonts w:ascii="Marianne Light" w:hAnsi="Marianne Light"/>
          <w:sz w:val="18"/>
          <w:szCs w:val="18"/>
        </w:rPr>
      </w:pPr>
      <w:r w:rsidRPr="00141C68">
        <w:rPr>
          <w:rFonts w:ascii="Marianne Light" w:hAnsi="Marianne Light"/>
          <w:sz w:val="18"/>
          <w:szCs w:val="18"/>
        </w:rPr>
        <w:t xml:space="preserve">les collectivités, </w:t>
      </w:r>
    </w:p>
    <w:p w14:paraId="4556F749" w14:textId="77777777" w:rsidR="002C1B74" w:rsidRDefault="002C1B74" w:rsidP="00105DB0">
      <w:pPr>
        <w:pStyle w:val="Paragraphedeliste"/>
        <w:numPr>
          <w:ilvl w:val="0"/>
          <w:numId w:val="36"/>
        </w:numPr>
        <w:jc w:val="both"/>
        <w:rPr>
          <w:rFonts w:ascii="Marianne Light" w:hAnsi="Marianne Light"/>
          <w:sz w:val="18"/>
          <w:szCs w:val="18"/>
        </w:rPr>
      </w:pPr>
      <w:r>
        <w:rPr>
          <w:rFonts w:ascii="Marianne Light" w:hAnsi="Marianne Light"/>
          <w:sz w:val="18"/>
          <w:szCs w:val="18"/>
        </w:rPr>
        <w:t>les entreprises,</w:t>
      </w:r>
    </w:p>
    <w:p w14:paraId="67F58982" w14:textId="2B17A663" w:rsidR="00141C68" w:rsidRDefault="00141C68" w:rsidP="00105DB0">
      <w:pPr>
        <w:pStyle w:val="Paragraphedeliste"/>
        <w:numPr>
          <w:ilvl w:val="0"/>
          <w:numId w:val="36"/>
        </w:numPr>
        <w:jc w:val="both"/>
        <w:rPr>
          <w:rFonts w:ascii="Marianne Light" w:hAnsi="Marianne Light"/>
          <w:sz w:val="18"/>
          <w:szCs w:val="18"/>
        </w:rPr>
      </w:pPr>
      <w:r w:rsidRPr="00141C68">
        <w:rPr>
          <w:rFonts w:ascii="Marianne Light" w:hAnsi="Marianne Light"/>
          <w:sz w:val="18"/>
          <w:szCs w:val="18"/>
        </w:rPr>
        <w:t xml:space="preserve">les laboratoires de recherche. </w:t>
      </w:r>
    </w:p>
    <w:p w14:paraId="23B7ED32" w14:textId="01617547" w:rsidR="00C662E0" w:rsidRPr="00C662E0" w:rsidRDefault="00C662E0" w:rsidP="00105DB0">
      <w:pPr>
        <w:jc w:val="both"/>
        <w:rPr>
          <w:rFonts w:ascii="Marianne Light" w:eastAsiaTheme="minorHAnsi" w:hAnsi="Marianne Light"/>
          <w:sz w:val="18"/>
          <w:szCs w:val="18"/>
        </w:rPr>
      </w:pPr>
      <w:r w:rsidRPr="00C662E0">
        <w:rPr>
          <w:rFonts w:ascii="Marianne Light" w:eastAsiaTheme="minorHAnsi" w:hAnsi="Marianne Light"/>
          <w:sz w:val="18"/>
          <w:szCs w:val="18"/>
        </w:rPr>
        <w:t xml:space="preserve">Les laboratoires de recherche </w:t>
      </w:r>
      <w:r w:rsidR="003A172A">
        <w:rPr>
          <w:rFonts w:ascii="Marianne Light" w:eastAsiaTheme="minorHAnsi" w:hAnsi="Marianne Light"/>
          <w:sz w:val="18"/>
          <w:szCs w:val="18"/>
        </w:rPr>
        <w:t>n’ayant pas de personnalité juridique propre</w:t>
      </w:r>
      <w:r w:rsidRPr="00C662E0">
        <w:rPr>
          <w:rFonts w:ascii="Marianne Light" w:eastAsiaTheme="minorHAnsi" w:hAnsi="Marianne Light"/>
          <w:sz w:val="18"/>
          <w:szCs w:val="18"/>
        </w:rPr>
        <w:t>, il</w:t>
      </w:r>
      <w:r w:rsidRPr="00C662E0">
        <w:rPr>
          <w:rFonts w:eastAsiaTheme="minorHAnsi" w:cs="Calibri"/>
          <w:sz w:val="18"/>
          <w:szCs w:val="18"/>
        </w:rPr>
        <w:t> </w:t>
      </w:r>
      <w:r w:rsidRPr="00C662E0">
        <w:rPr>
          <w:rFonts w:ascii="Marianne Light" w:eastAsiaTheme="minorHAnsi" w:hAnsi="Marianne Light"/>
          <w:sz w:val="18"/>
          <w:szCs w:val="18"/>
        </w:rPr>
        <w:t>convient de pr</w:t>
      </w:r>
      <w:r w:rsidRPr="00C662E0">
        <w:rPr>
          <w:rFonts w:ascii="Marianne Light" w:eastAsiaTheme="minorHAnsi" w:hAnsi="Marianne Light" w:cs="Marianne Light"/>
          <w:sz w:val="18"/>
          <w:szCs w:val="18"/>
        </w:rPr>
        <w:t>é</w:t>
      </w:r>
      <w:r w:rsidRPr="00C662E0">
        <w:rPr>
          <w:rFonts w:ascii="Marianne Light" w:eastAsiaTheme="minorHAnsi" w:hAnsi="Marianne Light"/>
          <w:sz w:val="18"/>
          <w:szCs w:val="18"/>
        </w:rPr>
        <w:t>ciser dans le dossier de demande d’aide</w:t>
      </w:r>
      <w:r w:rsidRPr="00C662E0">
        <w:rPr>
          <w:rFonts w:eastAsiaTheme="minorHAnsi" w:cs="Calibri"/>
          <w:sz w:val="18"/>
          <w:szCs w:val="18"/>
        </w:rPr>
        <w:t> </w:t>
      </w:r>
      <w:r w:rsidRPr="00C662E0">
        <w:rPr>
          <w:rFonts w:ascii="Marianne Light" w:eastAsiaTheme="minorHAnsi" w:hAnsi="Marianne Light"/>
          <w:sz w:val="18"/>
          <w:szCs w:val="18"/>
        </w:rPr>
        <w:t>l’entité juridique ou les entités juridiques dont ils dépendent pour le projet déposé.</w:t>
      </w:r>
    </w:p>
    <w:p w14:paraId="4848A718" w14:textId="72E4EF10" w:rsidR="00141C68" w:rsidRDefault="00141C68" w:rsidP="00105DB0">
      <w:pPr>
        <w:jc w:val="both"/>
        <w:rPr>
          <w:rFonts w:ascii="Marianne Light" w:eastAsiaTheme="minorHAnsi" w:hAnsi="Marianne Light"/>
          <w:sz w:val="18"/>
          <w:szCs w:val="18"/>
        </w:rPr>
      </w:pPr>
      <w:r w:rsidRPr="00141C68">
        <w:rPr>
          <w:rFonts w:ascii="Marianne Light" w:eastAsiaTheme="minorHAnsi" w:hAnsi="Marianne Light"/>
          <w:sz w:val="18"/>
          <w:szCs w:val="18"/>
        </w:rPr>
        <w:t>Les particuliers ne sont pas éligibles aux aides du présent dispositif.</w:t>
      </w:r>
    </w:p>
    <w:p w14:paraId="55138274" w14:textId="6328A1B7" w:rsidR="00522F7E" w:rsidRDefault="00522F7E" w:rsidP="00105DB0">
      <w:pPr>
        <w:jc w:val="both"/>
        <w:rPr>
          <w:rFonts w:ascii="Marianne Light" w:eastAsiaTheme="minorHAnsi" w:hAnsi="Marianne Light"/>
          <w:sz w:val="18"/>
          <w:szCs w:val="18"/>
        </w:rPr>
      </w:pPr>
      <w:r w:rsidRPr="00522F7E">
        <w:rPr>
          <w:rFonts w:ascii="Marianne Light" w:eastAsiaTheme="minorHAnsi" w:hAnsi="Marianne Light"/>
          <w:sz w:val="18"/>
          <w:szCs w:val="18"/>
        </w:rPr>
        <w:t>Le financement de chercheurs à l’étranger n’est possible que s’il est montré que cela est indispensable à la réalisation du projet.</w:t>
      </w:r>
    </w:p>
    <w:p w14:paraId="0749820A" w14:textId="0A2FB468" w:rsidR="00A02888" w:rsidRDefault="00A02888" w:rsidP="00D65A95">
      <w:pPr>
        <w:pStyle w:val="Titre1"/>
        <w:numPr>
          <w:ilvl w:val="0"/>
          <w:numId w:val="33"/>
        </w:numPr>
      </w:pPr>
      <w:r w:rsidRPr="00A02888">
        <w:t xml:space="preserve">Modalités </w:t>
      </w:r>
      <w:r w:rsidR="003C4E57">
        <w:t>DE CALCUL DE L</w:t>
      </w:r>
      <w:r w:rsidRPr="00A02888">
        <w:t>’aide</w:t>
      </w:r>
    </w:p>
    <w:p w14:paraId="4309C3AB" w14:textId="77777777" w:rsidR="00522F7E" w:rsidRDefault="002C1B74" w:rsidP="007E24B6">
      <w:pPr>
        <w:rPr>
          <w:rFonts w:ascii="Marianne Light" w:hAnsi="Marianne Light"/>
          <w:sz w:val="18"/>
          <w:szCs w:val="18"/>
        </w:rPr>
      </w:pPr>
      <w:r w:rsidRPr="00522F7E">
        <w:rPr>
          <w:rFonts w:ascii="Marianne Light" w:hAnsi="Marianne Light"/>
          <w:sz w:val="18"/>
          <w:szCs w:val="18"/>
        </w:rPr>
        <w:t xml:space="preserve">Le financement des projets RDI pourra se faire notamment par le biais de : </w:t>
      </w:r>
    </w:p>
    <w:p w14:paraId="29E38BC3" w14:textId="1056D507" w:rsidR="00522F7E" w:rsidRDefault="00522F7E" w:rsidP="00105DB0">
      <w:pPr>
        <w:pStyle w:val="Paragraphedeliste"/>
        <w:numPr>
          <w:ilvl w:val="0"/>
          <w:numId w:val="36"/>
        </w:numPr>
        <w:jc w:val="both"/>
        <w:rPr>
          <w:rFonts w:ascii="Marianne Light" w:hAnsi="Marianne Light"/>
          <w:sz w:val="18"/>
          <w:szCs w:val="18"/>
        </w:rPr>
      </w:pPr>
      <w:r>
        <w:rPr>
          <w:rFonts w:ascii="Marianne Light" w:hAnsi="Marianne Light"/>
          <w:sz w:val="18"/>
          <w:szCs w:val="18"/>
        </w:rPr>
        <w:t>subventions,</w:t>
      </w:r>
    </w:p>
    <w:p w14:paraId="501BF2F2" w14:textId="0B3FB7AD" w:rsidR="00522F7E" w:rsidRDefault="00522F7E" w:rsidP="00105DB0">
      <w:pPr>
        <w:pStyle w:val="Paragraphedeliste"/>
        <w:numPr>
          <w:ilvl w:val="0"/>
          <w:numId w:val="36"/>
        </w:numPr>
        <w:jc w:val="both"/>
        <w:rPr>
          <w:rFonts w:ascii="Marianne Light" w:hAnsi="Marianne Light"/>
          <w:sz w:val="18"/>
          <w:szCs w:val="18"/>
        </w:rPr>
      </w:pPr>
      <w:r>
        <w:rPr>
          <w:rFonts w:ascii="Marianne Light" w:hAnsi="Marianne Light"/>
          <w:sz w:val="18"/>
          <w:szCs w:val="18"/>
        </w:rPr>
        <w:t>aides remboursables.</w:t>
      </w:r>
    </w:p>
    <w:p w14:paraId="25DB086B" w14:textId="1B09B219" w:rsidR="00522F7E" w:rsidRPr="006C64F3" w:rsidRDefault="002C1B74" w:rsidP="006C64F3">
      <w:pPr>
        <w:jc w:val="both"/>
        <w:rPr>
          <w:rFonts w:ascii="Marianne Light" w:eastAsiaTheme="minorHAnsi" w:hAnsi="Marianne Light"/>
          <w:sz w:val="18"/>
          <w:szCs w:val="18"/>
        </w:rPr>
      </w:pPr>
      <w:r w:rsidRPr="006C64F3">
        <w:rPr>
          <w:rFonts w:ascii="Marianne Light" w:eastAsiaTheme="minorHAnsi" w:hAnsi="Marianne Light"/>
          <w:sz w:val="18"/>
          <w:szCs w:val="18"/>
        </w:rPr>
        <w:t xml:space="preserve">Ce choix entre subventions et aides remboursables dépendra de la nature des travaux financés, de la nature des bénéficiaires et du montant de l’aide correspondant au développement des </w:t>
      </w:r>
      <w:r w:rsidR="00522F7E" w:rsidRPr="006C64F3">
        <w:rPr>
          <w:rFonts w:ascii="Marianne Light" w:eastAsiaTheme="minorHAnsi" w:hAnsi="Marianne Light"/>
          <w:sz w:val="18"/>
          <w:szCs w:val="18"/>
        </w:rPr>
        <w:t>produits, procédés ou services.</w:t>
      </w:r>
    </w:p>
    <w:p w14:paraId="12170B3C" w14:textId="77777777" w:rsidR="006C64F3" w:rsidRPr="006C64F3" w:rsidRDefault="006C64F3" w:rsidP="006C64F3">
      <w:pPr>
        <w:jc w:val="both"/>
        <w:rPr>
          <w:rFonts w:ascii="Marianne Light" w:eastAsiaTheme="minorHAnsi" w:hAnsi="Marianne Light"/>
          <w:sz w:val="18"/>
          <w:szCs w:val="18"/>
        </w:rPr>
      </w:pPr>
      <w:r w:rsidRPr="006C64F3">
        <w:rPr>
          <w:rFonts w:ascii="Marianne Light" w:eastAsiaTheme="minorHAnsi" w:hAnsi="Marianne Light"/>
          <w:sz w:val="18"/>
          <w:szCs w:val="18"/>
        </w:rPr>
        <w:t>Le montant de l’aide est calculé sur la base des coûts totaux de l’opération, dans la mesure où ceux-ci sont considérés comme éligibles.</w:t>
      </w:r>
    </w:p>
    <w:p w14:paraId="7A72ECE5" w14:textId="12A25A0D" w:rsidR="005776E5" w:rsidRPr="006C64F3" w:rsidRDefault="006C64F3" w:rsidP="006C64F3">
      <w:pPr>
        <w:jc w:val="both"/>
        <w:rPr>
          <w:rFonts w:ascii="Marianne Light" w:eastAsiaTheme="minorHAnsi" w:hAnsi="Marianne Light"/>
          <w:sz w:val="18"/>
          <w:szCs w:val="18"/>
        </w:rPr>
      </w:pPr>
      <w:r w:rsidRPr="006C64F3">
        <w:rPr>
          <w:rFonts w:ascii="Marianne Light" w:eastAsiaTheme="minorHAnsi" w:hAnsi="Marianne Light"/>
          <w:sz w:val="18"/>
          <w:szCs w:val="18"/>
        </w:rPr>
        <w:t>L’intensité maximum de l’aide de l’ADEME varie suivant le type de bénéficiaire et le type de r</w:t>
      </w:r>
      <w:r>
        <w:rPr>
          <w:rFonts w:ascii="Marianne Light" w:eastAsiaTheme="minorHAnsi" w:hAnsi="Marianne Light"/>
          <w:sz w:val="18"/>
          <w:szCs w:val="18"/>
        </w:rPr>
        <w:t>echerche, comme indiqué dans le tableau suivant</w:t>
      </w:r>
      <w:r w:rsidRPr="006C64F3">
        <w:rPr>
          <w:rFonts w:ascii="Marianne Light" w:eastAsiaTheme="minorHAnsi" w:hAnsi="Marianne Light"/>
          <w:sz w:val="18"/>
          <w:szCs w:val="18"/>
        </w:rPr>
        <w:t xml:space="preserve"> :</w:t>
      </w:r>
    </w:p>
    <w:tbl>
      <w:tblPr>
        <w:tblStyle w:val="Grilledutableau1"/>
        <w:tblW w:w="9525" w:type="dxa"/>
        <w:jc w:val="center"/>
        <w:tblLook w:val="04A0" w:firstRow="1" w:lastRow="0" w:firstColumn="1" w:lastColumn="0" w:noHBand="0" w:noVBand="1"/>
      </w:tblPr>
      <w:tblGrid>
        <w:gridCol w:w="3446"/>
        <w:gridCol w:w="1366"/>
        <w:gridCol w:w="1366"/>
        <w:gridCol w:w="1366"/>
        <w:gridCol w:w="1981"/>
      </w:tblGrid>
      <w:tr w:rsidR="00105DB0" w:rsidRPr="00105DB0" w14:paraId="2129E242" w14:textId="77777777" w:rsidTr="008A1822">
        <w:trPr>
          <w:trHeight w:val="233"/>
          <w:jc w:val="center"/>
        </w:trPr>
        <w:tc>
          <w:tcPr>
            <w:tcW w:w="3446" w:type="dxa"/>
            <w:vMerge w:val="restart"/>
            <w:vAlign w:val="center"/>
          </w:tcPr>
          <w:p w14:paraId="2DE4FCDE"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tc>
        <w:tc>
          <w:tcPr>
            <w:tcW w:w="6079" w:type="dxa"/>
            <w:gridSpan w:val="4"/>
            <w:vAlign w:val="center"/>
          </w:tcPr>
          <w:p w14:paraId="44C5AE3C"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p w14:paraId="6EBA089D" w14:textId="77777777" w:rsidR="00105DB0" w:rsidRPr="00105DB0" w:rsidRDefault="00105DB0" w:rsidP="00105DB0">
            <w:pPr>
              <w:spacing w:after="0" w:line="240" w:lineRule="auto"/>
              <w:jc w:val="center"/>
              <w:rPr>
                <w:rFonts w:ascii="Arial" w:hAnsi="Arial" w:cs="Arial"/>
                <w:b/>
                <w:color w:val="auto"/>
                <w:kern w:val="0"/>
                <w14:ligatures w14:val="none"/>
                <w14:cntxtAlts w14:val="0"/>
              </w:rPr>
            </w:pPr>
            <w:r w:rsidRPr="00105DB0">
              <w:rPr>
                <w:rFonts w:ascii="Arial" w:hAnsi="Arial" w:cs="Arial"/>
                <w:b/>
                <w:color w:val="auto"/>
                <w:kern w:val="0"/>
                <w14:ligatures w14:val="none"/>
                <w14:cntxtAlts w14:val="0"/>
              </w:rPr>
              <w:t>Intensité maximum de l’aide de l’ADEME</w:t>
            </w:r>
          </w:p>
          <w:p w14:paraId="71E9608C"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tc>
      </w:tr>
      <w:tr w:rsidR="00105DB0" w:rsidRPr="00105DB0" w14:paraId="6A64BE9D" w14:textId="77777777" w:rsidTr="008A1822">
        <w:trPr>
          <w:trHeight w:val="131"/>
          <w:jc w:val="center"/>
        </w:trPr>
        <w:tc>
          <w:tcPr>
            <w:tcW w:w="3446" w:type="dxa"/>
            <w:vMerge/>
            <w:vAlign w:val="center"/>
          </w:tcPr>
          <w:p w14:paraId="5ED9BA24"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tc>
        <w:tc>
          <w:tcPr>
            <w:tcW w:w="4098" w:type="dxa"/>
            <w:gridSpan w:val="3"/>
            <w:vAlign w:val="center"/>
          </w:tcPr>
          <w:p w14:paraId="61C6F1CF"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p w14:paraId="28378045"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Bénéficiaires dans le cadre d’une activité économique</w:t>
            </w:r>
          </w:p>
          <w:p w14:paraId="7440AA62"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tc>
        <w:tc>
          <w:tcPr>
            <w:tcW w:w="1981" w:type="dxa"/>
            <w:vMerge w:val="restart"/>
            <w:vAlign w:val="center"/>
          </w:tcPr>
          <w:p w14:paraId="6FD57134"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Bénéficiaires dans le cadre d’une activité non économique</w:t>
            </w:r>
          </w:p>
        </w:tc>
      </w:tr>
      <w:tr w:rsidR="00105DB0" w:rsidRPr="00105DB0" w14:paraId="65D1652D" w14:textId="77777777" w:rsidTr="008A1822">
        <w:trPr>
          <w:trHeight w:val="131"/>
          <w:jc w:val="center"/>
        </w:trPr>
        <w:tc>
          <w:tcPr>
            <w:tcW w:w="3446" w:type="dxa"/>
            <w:vMerge/>
            <w:vAlign w:val="center"/>
          </w:tcPr>
          <w:p w14:paraId="35F18E70"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tc>
        <w:tc>
          <w:tcPr>
            <w:tcW w:w="1366" w:type="dxa"/>
            <w:tcBorders>
              <w:bottom w:val="single" w:sz="4" w:space="0" w:color="auto"/>
            </w:tcBorders>
            <w:vAlign w:val="center"/>
          </w:tcPr>
          <w:p w14:paraId="0EF22CC4"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p w14:paraId="7BAC1904"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PE</w:t>
            </w:r>
          </w:p>
          <w:p w14:paraId="1448A90A"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tc>
        <w:tc>
          <w:tcPr>
            <w:tcW w:w="1366" w:type="dxa"/>
            <w:tcBorders>
              <w:bottom w:val="single" w:sz="4" w:space="0" w:color="auto"/>
            </w:tcBorders>
            <w:vAlign w:val="center"/>
          </w:tcPr>
          <w:p w14:paraId="42899E67"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ME</w:t>
            </w:r>
          </w:p>
        </w:tc>
        <w:tc>
          <w:tcPr>
            <w:tcW w:w="1366" w:type="dxa"/>
            <w:tcBorders>
              <w:bottom w:val="single" w:sz="4" w:space="0" w:color="auto"/>
            </w:tcBorders>
            <w:vAlign w:val="center"/>
          </w:tcPr>
          <w:p w14:paraId="348EB0FB"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GE</w:t>
            </w:r>
          </w:p>
        </w:tc>
        <w:tc>
          <w:tcPr>
            <w:tcW w:w="1981" w:type="dxa"/>
            <w:vMerge/>
            <w:vAlign w:val="center"/>
          </w:tcPr>
          <w:p w14:paraId="612865AC"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tc>
      </w:tr>
      <w:tr w:rsidR="00105DB0" w:rsidRPr="00105DB0" w14:paraId="0C983C18" w14:textId="77777777" w:rsidTr="005776E5">
        <w:trPr>
          <w:trHeight w:val="1026"/>
          <w:jc w:val="center"/>
        </w:trPr>
        <w:tc>
          <w:tcPr>
            <w:tcW w:w="3446" w:type="dxa"/>
            <w:vAlign w:val="center"/>
          </w:tcPr>
          <w:p w14:paraId="2D236C8E" w14:textId="77777777" w:rsidR="00105DB0" w:rsidRPr="00105DB0" w:rsidRDefault="00105DB0" w:rsidP="00105DB0">
            <w:pPr>
              <w:spacing w:after="0" w:line="240" w:lineRule="auto"/>
              <w:jc w:val="center"/>
              <w:rPr>
                <w:rFonts w:ascii="Arial" w:hAnsi="Arial" w:cs="Arial"/>
                <w:b/>
                <w:color w:val="auto"/>
                <w:kern w:val="0"/>
                <w14:ligatures w14:val="none"/>
                <w14:cntxtAlts w14:val="0"/>
              </w:rPr>
            </w:pPr>
          </w:p>
          <w:p w14:paraId="43084B11" w14:textId="77777777" w:rsidR="00105DB0" w:rsidRPr="00105DB0" w:rsidRDefault="00105DB0" w:rsidP="00105DB0">
            <w:pPr>
              <w:spacing w:after="0" w:line="240" w:lineRule="auto"/>
              <w:jc w:val="center"/>
              <w:rPr>
                <w:rFonts w:ascii="Arial" w:hAnsi="Arial" w:cs="Arial"/>
                <w:b/>
                <w:color w:val="auto"/>
                <w:kern w:val="0"/>
                <w14:ligatures w14:val="none"/>
                <w14:cntxtAlts w14:val="0"/>
              </w:rPr>
            </w:pPr>
            <w:r w:rsidRPr="00105DB0">
              <w:rPr>
                <w:rFonts w:ascii="Arial" w:hAnsi="Arial" w:cs="Arial"/>
                <w:b/>
                <w:color w:val="auto"/>
                <w:kern w:val="0"/>
                <w14:ligatures w14:val="none"/>
                <w14:cntxtAlts w14:val="0"/>
              </w:rPr>
              <w:t>Recherche fondamentale et recherche en connaissances nouvelles</w:t>
            </w:r>
          </w:p>
          <w:p w14:paraId="3034AFF5" w14:textId="77777777" w:rsidR="00105DB0" w:rsidRPr="00105DB0" w:rsidRDefault="00105DB0" w:rsidP="00105DB0">
            <w:pPr>
              <w:spacing w:after="0" w:line="240" w:lineRule="auto"/>
              <w:jc w:val="center"/>
              <w:rPr>
                <w:rFonts w:ascii="Arial" w:hAnsi="Arial" w:cs="Arial"/>
                <w:b/>
                <w:color w:val="auto"/>
                <w:kern w:val="0"/>
                <w14:ligatures w14:val="none"/>
                <w14:cntxtAlts w14:val="0"/>
              </w:rPr>
            </w:pPr>
          </w:p>
        </w:tc>
        <w:tc>
          <w:tcPr>
            <w:tcW w:w="1366" w:type="dxa"/>
            <w:shd w:val="clear" w:color="auto" w:fill="auto"/>
            <w:vAlign w:val="center"/>
          </w:tcPr>
          <w:p w14:paraId="704F093E" w14:textId="0ADB4802" w:rsidR="00105DB0" w:rsidRPr="00105DB0" w:rsidRDefault="00E162F2"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70%</w:t>
            </w:r>
          </w:p>
        </w:tc>
        <w:tc>
          <w:tcPr>
            <w:tcW w:w="1366" w:type="dxa"/>
            <w:shd w:val="clear" w:color="auto" w:fill="auto"/>
            <w:vAlign w:val="center"/>
          </w:tcPr>
          <w:p w14:paraId="2322750E" w14:textId="36EEF157" w:rsidR="00105DB0" w:rsidRPr="00105DB0" w:rsidRDefault="00E162F2"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60%</w:t>
            </w:r>
          </w:p>
        </w:tc>
        <w:tc>
          <w:tcPr>
            <w:tcW w:w="1366" w:type="dxa"/>
            <w:shd w:val="clear" w:color="auto" w:fill="auto"/>
            <w:vAlign w:val="center"/>
          </w:tcPr>
          <w:p w14:paraId="7BF1525B" w14:textId="7AE17F10" w:rsidR="00105DB0" w:rsidRPr="00105DB0" w:rsidRDefault="00E162F2"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50%</w:t>
            </w:r>
          </w:p>
        </w:tc>
        <w:tc>
          <w:tcPr>
            <w:tcW w:w="1981" w:type="dxa"/>
            <w:vAlign w:val="center"/>
          </w:tcPr>
          <w:p w14:paraId="73F156B4"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100 %</w:t>
            </w:r>
          </w:p>
        </w:tc>
      </w:tr>
      <w:tr w:rsidR="00105DB0" w:rsidRPr="00105DB0" w14:paraId="055B83D1" w14:textId="77777777" w:rsidTr="008A1822">
        <w:trPr>
          <w:trHeight w:val="452"/>
          <w:jc w:val="center"/>
        </w:trPr>
        <w:tc>
          <w:tcPr>
            <w:tcW w:w="3446" w:type="dxa"/>
            <w:vAlign w:val="center"/>
          </w:tcPr>
          <w:p w14:paraId="47460C35" w14:textId="77777777" w:rsidR="00105DB0" w:rsidRPr="00105DB0" w:rsidRDefault="00105DB0" w:rsidP="00105DB0">
            <w:pPr>
              <w:spacing w:after="0" w:line="240" w:lineRule="auto"/>
              <w:jc w:val="center"/>
              <w:rPr>
                <w:rFonts w:ascii="Arial" w:hAnsi="Arial" w:cs="Arial"/>
                <w:b/>
                <w:color w:val="auto"/>
                <w:kern w:val="0"/>
                <w14:ligatures w14:val="none"/>
                <w14:cntxtAlts w14:val="0"/>
              </w:rPr>
            </w:pPr>
          </w:p>
          <w:p w14:paraId="654F1C87" w14:textId="77777777" w:rsidR="00105DB0" w:rsidRPr="00105DB0" w:rsidRDefault="00105DB0" w:rsidP="00105DB0">
            <w:pPr>
              <w:spacing w:after="0" w:line="240" w:lineRule="auto"/>
              <w:jc w:val="center"/>
              <w:rPr>
                <w:rFonts w:ascii="Arial" w:hAnsi="Arial" w:cs="Arial"/>
                <w:b/>
                <w:color w:val="auto"/>
                <w:kern w:val="0"/>
                <w14:ligatures w14:val="none"/>
                <w14:cntxtAlts w14:val="0"/>
              </w:rPr>
            </w:pPr>
            <w:r w:rsidRPr="00105DB0">
              <w:rPr>
                <w:rFonts w:ascii="Arial" w:hAnsi="Arial" w:cs="Arial"/>
                <w:b/>
                <w:color w:val="auto"/>
                <w:kern w:val="0"/>
                <w14:ligatures w14:val="none"/>
                <w14:cntxtAlts w14:val="0"/>
              </w:rPr>
              <w:t>Recherche industrielle</w:t>
            </w:r>
          </w:p>
          <w:p w14:paraId="270647A1" w14:textId="77777777" w:rsidR="00105DB0" w:rsidRPr="00105DB0" w:rsidRDefault="00105DB0" w:rsidP="00105DB0">
            <w:pPr>
              <w:spacing w:after="0" w:line="240" w:lineRule="auto"/>
              <w:jc w:val="center"/>
              <w:rPr>
                <w:rFonts w:ascii="Arial" w:hAnsi="Arial" w:cs="Arial"/>
                <w:b/>
                <w:color w:val="auto"/>
                <w:kern w:val="0"/>
                <w14:ligatures w14:val="none"/>
                <w14:cntxtAlts w14:val="0"/>
              </w:rPr>
            </w:pPr>
          </w:p>
        </w:tc>
        <w:tc>
          <w:tcPr>
            <w:tcW w:w="1366" w:type="dxa"/>
            <w:vAlign w:val="center"/>
          </w:tcPr>
          <w:p w14:paraId="36F6A423"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70 %</w:t>
            </w:r>
          </w:p>
        </w:tc>
        <w:tc>
          <w:tcPr>
            <w:tcW w:w="1366" w:type="dxa"/>
            <w:vAlign w:val="center"/>
          </w:tcPr>
          <w:p w14:paraId="2F03927B"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60 %</w:t>
            </w:r>
          </w:p>
        </w:tc>
        <w:tc>
          <w:tcPr>
            <w:tcW w:w="1366" w:type="dxa"/>
            <w:vAlign w:val="center"/>
          </w:tcPr>
          <w:p w14:paraId="37174244"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50 %</w:t>
            </w:r>
          </w:p>
        </w:tc>
        <w:tc>
          <w:tcPr>
            <w:tcW w:w="1981" w:type="dxa"/>
            <w:vAlign w:val="center"/>
          </w:tcPr>
          <w:p w14:paraId="1255EC6B"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50 %</w:t>
            </w:r>
          </w:p>
        </w:tc>
      </w:tr>
      <w:tr w:rsidR="00105DB0" w:rsidRPr="00105DB0" w14:paraId="611E5083" w14:textId="77777777" w:rsidTr="008A1822">
        <w:trPr>
          <w:trHeight w:val="233"/>
          <w:jc w:val="center"/>
        </w:trPr>
        <w:tc>
          <w:tcPr>
            <w:tcW w:w="3446" w:type="dxa"/>
            <w:vAlign w:val="center"/>
          </w:tcPr>
          <w:p w14:paraId="22AD76E7" w14:textId="77777777" w:rsidR="005776E5" w:rsidRDefault="005776E5" w:rsidP="00105DB0">
            <w:pPr>
              <w:spacing w:after="0" w:line="240" w:lineRule="auto"/>
              <w:jc w:val="center"/>
              <w:rPr>
                <w:rFonts w:ascii="Arial" w:hAnsi="Arial" w:cs="Arial"/>
                <w:b/>
                <w:color w:val="auto"/>
                <w:kern w:val="0"/>
                <w14:ligatures w14:val="none"/>
                <w14:cntxtAlts w14:val="0"/>
              </w:rPr>
            </w:pPr>
          </w:p>
          <w:p w14:paraId="3C0F6B27" w14:textId="21A06E20" w:rsidR="00105DB0" w:rsidRDefault="005776E5" w:rsidP="00105DB0">
            <w:pPr>
              <w:spacing w:after="0" w:line="240" w:lineRule="auto"/>
              <w:jc w:val="center"/>
              <w:rPr>
                <w:rFonts w:ascii="Arial" w:hAnsi="Arial" w:cs="Arial"/>
                <w:b/>
                <w:color w:val="auto"/>
                <w:kern w:val="0"/>
                <w14:ligatures w14:val="none"/>
                <w14:cntxtAlts w14:val="0"/>
              </w:rPr>
            </w:pPr>
            <w:r>
              <w:rPr>
                <w:rFonts w:ascii="Arial" w:hAnsi="Arial" w:cs="Arial"/>
                <w:b/>
                <w:color w:val="auto"/>
                <w:kern w:val="0"/>
                <w14:ligatures w14:val="none"/>
                <w14:cntxtAlts w14:val="0"/>
              </w:rPr>
              <w:t xml:space="preserve">Développement expérimental </w:t>
            </w:r>
          </w:p>
          <w:p w14:paraId="56799DAA" w14:textId="77777777" w:rsidR="005776E5" w:rsidRDefault="005776E5" w:rsidP="00105DB0">
            <w:pPr>
              <w:spacing w:after="0" w:line="240" w:lineRule="auto"/>
              <w:jc w:val="center"/>
              <w:rPr>
                <w:rFonts w:ascii="Arial" w:hAnsi="Arial" w:cs="Arial"/>
                <w:b/>
                <w:color w:val="auto"/>
                <w:kern w:val="0"/>
                <w14:ligatures w14:val="none"/>
                <w14:cntxtAlts w14:val="0"/>
              </w:rPr>
            </w:pPr>
          </w:p>
          <w:p w14:paraId="144AE8F3" w14:textId="77777777" w:rsidR="00E162F2" w:rsidRDefault="00E162F2" w:rsidP="00105DB0">
            <w:pPr>
              <w:spacing w:after="0" w:line="240" w:lineRule="auto"/>
              <w:jc w:val="center"/>
              <w:rPr>
                <w:rFonts w:ascii="Arial" w:hAnsi="Arial" w:cs="Arial"/>
                <w:b/>
                <w:color w:val="auto"/>
                <w:kern w:val="0"/>
                <w14:ligatures w14:val="none"/>
                <w14:cntxtAlts w14:val="0"/>
              </w:rPr>
            </w:pPr>
          </w:p>
          <w:p w14:paraId="6DDE841D" w14:textId="77777777" w:rsidR="00E162F2" w:rsidRPr="00105DB0" w:rsidRDefault="00E162F2" w:rsidP="00105DB0">
            <w:pPr>
              <w:spacing w:after="0" w:line="240" w:lineRule="auto"/>
              <w:jc w:val="center"/>
              <w:rPr>
                <w:rFonts w:ascii="Arial" w:hAnsi="Arial" w:cs="Arial"/>
                <w:b/>
                <w:color w:val="auto"/>
                <w:kern w:val="0"/>
                <w14:ligatures w14:val="none"/>
                <w14:cntxtAlts w14:val="0"/>
              </w:rPr>
            </w:pPr>
          </w:p>
          <w:p w14:paraId="65CB55BB" w14:textId="77777777" w:rsidR="005776E5" w:rsidRDefault="005776E5" w:rsidP="00105DB0">
            <w:pPr>
              <w:spacing w:after="0" w:line="240" w:lineRule="auto"/>
              <w:jc w:val="center"/>
              <w:rPr>
                <w:rFonts w:ascii="Arial" w:hAnsi="Arial" w:cs="Arial"/>
                <w:b/>
                <w:color w:val="auto"/>
                <w:kern w:val="0"/>
                <w14:ligatures w14:val="none"/>
                <w14:cntxtAlts w14:val="0"/>
              </w:rPr>
            </w:pPr>
          </w:p>
          <w:p w14:paraId="368E908F" w14:textId="1AEBDF17" w:rsidR="00105DB0" w:rsidRDefault="00105DB0" w:rsidP="00105DB0">
            <w:pPr>
              <w:spacing w:after="0" w:line="240" w:lineRule="auto"/>
              <w:jc w:val="center"/>
              <w:rPr>
                <w:rFonts w:ascii="Arial" w:hAnsi="Arial" w:cs="Arial"/>
                <w:b/>
                <w:color w:val="auto"/>
                <w:kern w:val="0"/>
                <w14:ligatures w14:val="none"/>
                <w14:cntxtAlts w14:val="0"/>
              </w:rPr>
            </w:pPr>
            <w:r w:rsidRPr="00105DB0">
              <w:rPr>
                <w:rFonts w:ascii="Arial" w:hAnsi="Arial" w:cs="Arial"/>
                <w:b/>
                <w:color w:val="auto"/>
                <w:kern w:val="0"/>
                <w14:ligatures w14:val="none"/>
                <w14:cntxtAlts w14:val="0"/>
              </w:rPr>
              <w:t xml:space="preserve">Etudes de </w:t>
            </w:r>
            <w:r w:rsidR="00A00F78" w:rsidRPr="00105DB0">
              <w:rPr>
                <w:rFonts w:ascii="Arial" w:hAnsi="Arial" w:cs="Arial"/>
                <w:b/>
                <w:color w:val="auto"/>
                <w:kern w:val="0"/>
                <w14:ligatures w14:val="none"/>
                <w14:cntxtAlts w14:val="0"/>
              </w:rPr>
              <w:t>faisabilité</w:t>
            </w:r>
            <w:r w:rsidR="00A00F78">
              <w:rPr>
                <w:rFonts w:ascii="Arial" w:hAnsi="Arial" w:cs="Arial"/>
                <w:b/>
                <w:color w:val="auto"/>
                <w:kern w:val="0"/>
                <w14:ligatures w14:val="none"/>
                <w14:cntxtAlts w14:val="0"/>
              </w:rPr>
              <w:t xml:space="preserve"> préalables</w:t>
            </w:r>
            <w:r w:rsidR="005776E5">
              <w:rPr>
                <w:rFonts w:ascii="Arial" w:hAnsi="Arial" w:cs="Arial"/>
                <w:b/>
                <w:color w:val="auto"/>
                <w:kern w:val="0"/>
                <w14:ligatures w14:val="none"/>
                <w14:cntxtAlts w14:val="0"/>
              </w:rPr>
              <w:t xml:space="preserve"> aux activités de recherche </w:t>
            </w:r>
          </w:p>
          <w:p w14:paraId="2C780EE1" w14:textId="77777777" w:rsidR="005776E5" w:rsidRPr="00105DB0" w:rsidRDefault="005776E5" w:rsidP="006D1E07">
            <w:pPr>
              <w:spacing w:after="0" w:line="240" w:lineRule="auto"/>
              <w:rPr>
                <w:rFonts w:ascii="Arial" w:hAnsi="Arial" w:cs="Arial"/>
                <w:b/>
                <w:color w:val="auto"/>
                <w:kern w:val="0"/>
                <w14:ligatures w14:val="none"/>
                <w14:cntxtAlts w14:val="0"/>
              </w:rPr>
            </w:pPr>
          </w:p>
          <w:p w14:paraId="164C8C2D" w14:textId="77777777" w:rsidR="00105DB0" w:rsidRPr="00105DB0" w:rsidRDefault="00105DB0" w:rsidP="00105DB0">
            <w:pPr>
              <w:spacing w:after="0" w:line="240" w:lineRule="auto"/>
              <w:jc w:val="center"/>
              <w:rPr>
                <w:rFonts w:ascii="Arial" w:hAnsi="Arial" w:cs="Arial"/>
                <w:b/>
                <w:color w:val="auto"/>
                <w:kern w:val="0"/>
                <w14:ligatures w14:val="none"/>
                <w14:cntxtAlts w14:val="0"/>
              </w:rPr>
            </w:pPr>
          </w:p>
        </w:tc>
        <w:tc>
          <w:tcPr>
            <w:tcW w:w="1366" w:type="dxa"/>
            <w:vAlign w:val="center"/>
          </w:tcPr>
          <w:p w14:paraId="09093359" w14:textId="77777777" w:rsidR="00E162F2" w:rsidRDefault="00E162F2" w:rsidP="00105DB0">
            <w:pPr>
              <w:spacing w:after="0" w:line="240" w:lineRule="auto"/>
              <w:jc w:val="center"/>
              <w:rPr>
                <w:rFonts w:ascii="Arial" w:hAnsi="Arial" w:cs="Arial"/>
                <w:color w:val="auto"/>
                <w:kern w:val="0"/>
                <w14:ligatures w14:val="none"/>
                <w14:cntxtAlts w14:val="0"/>
              </w:rPr>
            </w:pPr>
          </w:p>
          <w:p w14:paraId="265FC35B" w14:textId="53A98E4A" w:rsidR="005776E5" w:rsidRDefault="005776E5"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45 %</w:t>
            </w:r>
          </w:p>
          <w:p w14:paraId="48DD4FCB" w14:textId="77777777" w:rsidR="00105DB0" w:rsidRDefault="00105DB0" w:rsidP="00105DB0">
            <w:pPr>
              <w:spacing w:after="0" w:line="240" w:lineRule="auto"/>
              <w:jc w:val="center"/>
              <w:rPr>
                <w:rFonts w:ascii="Arial" w:hAnsi="Arial" w:cs="Arial"/>
                <w:color w:val="auto"/>
                <w:kern w:val="0"/>
                <w14:ligatures w14:val="none"/>
                <w14:cntxtAlts w14:val="0"/>
              </w:rPr>
            </w:pPr>
          </w:p>
          <w:p w14:paraId="33AB6D6E" w14:textId="77777777" w:rsidR="005776E5" w:rsidRDefault="005776E5" w:rsidP="00105DB0">
            <w:pPr>
              <w:spacing w:after="0" w:line="240" w:lineRule="auto"/>
              <w:jc w:val="center"/>
              <w:rPr>
                <w:rFonts w:ascii="Arial" w:hAnsi="Arial" w:cs="Arial"/>
                <w:color w:val="auto"/>
                <w:kern w:val="0"/>
                <w14:ligatures w14:val="none"/>
                <w14:cntxtAlts w14:val="0"/>
              </w:rPr>
            </w:pPr>
          </w:p>
          <w:p w14:paraId="422FCF68" w14:textId="77777777" w:rsidR="005776E5" w:rsidRDefault="005776E5" w:rsidP="00105DB0">
            <w:pPr>
              <w:spacing w:after="0" w:line="240" w:lineRule="auto"/>
              <w:jc w:val="center"/>
              <w:rPr>
                <w:rFonts w:ascii="Arial" w:hAnsi="Arial" w:cs="Arial"/>
                <w:color w:val="auto"/>
                <w:kern w:val="0"/>
                <w14:ligatures w14:val="none"/>
                <w14:cntxtAlts w14:val="0"/>
              </w:rPr>
            </w:pPr>
          </w:p>
          <w:p w14:paraId="5F6115AD" w14:textId="77777777" w:rsidR="005776E5" w:rsidRDefault="005776E5" w:rsidP="00105DB0">
            <w:pPr>
              <w:spacing w:after="0" w:line="240" w:lineRule="auto"/>
              <w:jc w:val="center"/>
              <w:rPr>
                <w:rFonts w:ascii="Arial" w:hAnsi="Arial" w:cs="Arial"/>
                <w:color w:val="auto"/>
                <w:kern w:val="0"/>
                <w14:ligatures w14:val="none"/>
                <w14:cntxtAlts w14:val="0"/>
              </w:rPr>
            </w:pPr>
          </w:p>
          <w:p w14:paraId="11AA661A" w14:textId="4AE0525F" w:rsidR="005776E5" w:rsidRPr="00105DB0" w:rsidRDefault="005776E5"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70 %</w:t>
            </w:r>
          </w:p>
        </w:tc>
        <w:tc>
          <w:tcPr>
            <w:tcW w:w="1366" w:type="dxa"/>
            <w:vAlign w:val="center"/>
          </w:tcPr>
          <w:p w14:paraId="7E4E60BA" w14:textId="77777777" w:rsidR="00E162F2" w:rsidRDefault="00E162F2" w:rsidP="00105DB0">
            <w:pPr>
              <w:spacing w:after="0" w:line="240" w:lineRule="auto"/>
              <w:jc w:val="center"/>
              <w:rPr>
                <w:rFonts w:ascii="Arial" w:hAnsi="Arial" w:cs="Arial"/>
                <w:color w:val="auto"/>
                <w:kern w:val="0"/>
                <w14:ligatures w14:val="none"/>
                <w14:cntxtAlts w14:val="0"/>
              </w:rPr>
            </w:pPr>
          </w:p>
          <w:p w14:paraId="31FBE023" w14:textId="19D10C16" w:rsidR="005776E5" w:rsidRDefault="005776E5" w:rsidP="005776E5">
            <w:pPr>
              <w:spacing w:after="0" w:line="240" w:lineRule="auto"/>
              <w:rPr>
                <w:rFonts w:ascii="Arial" w:hAnsi="Arial" w:cs="Arial"/>
                <w:color w:val="auto"/>
                <w:kern w:val="0"/>
                <w14:ligatures w14:val="none"/>
                <w14:cntxtAlts w14:val="0"/>
              </w:rPr>
            </w:pPr>
            <w:r>
              <w:rPr>
                <w:rFonts w:ascii="Arial" w:hAnsi="Arial" w:cs="Arial"/>
                <w:color w:val="auto"/>
                <w:kern w:val="0"/>
                <w14:ligatures w14:val="none"/>
                <w14:cntxtAlts w14:val="0"/>
              </w:rPr>
              <w:t xml:space="preserve">      35 %</w:t>
            </w:r>
          </w:p>
          <w:p w14:paraId="6EF8F221" w14:textId="77777777" w:rsidR="00105DB0" w:rsidRDefault="00105DB0" w:rsidP="00105DB0">
            <w:pPr>
              <w:spacing w:after="0" w:line="240" w:lineRule="auto"/>
              <w:jc w:val="center"/>
              <w:rPr>
                <w:rFonts w:ascii="Arial" w:hAnsi="Arial" w:cs="Arial"/>
                <w:color w:val="auto"/>
                <w:kern w:val="0"/>
                <w14:ligatures w14:val="none"/>
                <w14:cntxtAlts w14:val="0"/>
              </w:rPr>
            </w:pPr>
          </w:p>
          <w:p w14:paraId="5FABD2C9" w14:textId="77777777" w:rsidR="005776E5" w:rsidRDefault="005776E5" w:rsidP="00105DB0">
            <w:pPr>
              <w:spacing w:after="0" w:line="240" w:lineRule="auto"/>
              <w:jc w:val="center"/>
              <w:rPr>
                <w:rFonts w:ascii="Arial" w:hAnsi="Arial" w:cs="Arial"/>
                <w:color w:val="auto"/>
                <w:kern w:val="0"/>
                <w14:ligatures w14:val="none"/>
                <w14:cntxtAlts w14:val="0"/>
              </w:rPr>
            </w:pPr>
          </w:p>
          <w:p w14:paraId="0371623B" w14:textId="77777777" w:rsidR="005776E5" w:rsidRDefault="005776E5" w:rsidP="00105DB0">
            <w:pPr>
              <w:spacing w:after="0" w:line="240" w:lineRule="auto"/>
              <w:jc w:val="center"/>
              <w:rPr>
                <w:rFonts w:ascii="Arial" w:hAnsi="Arial" w:cs="Arial"/>
                <w:color w:val="auto"/>
                <w:kern w:val="0"/>
                <w14:ligatures w14:val="none"/>
                <w14:cntxtAlts w14:val="0"/>
              </w:rPr>
            </w:pPr>
          </w:p>
          <w:p w14:paraId="2D713E36" w14:textId="77777777" w:rsidR="005776E5" w:rsidRDefault="005776E5" w:rsidP="00105DB0">
            <w:pPr>
              <w:spacing w:after="0" w:line="240" w:lineRule="auto"/>
              <w:jc w:val="center"/>
              <w:rPr>
                <w:rFonts w:ascii="Arial" w:hAnsi="Arial" w:cs="Arial"/>
                <w:color w:val="auto"/>
                <w:kern w:val="0"/>
                <w14:ligatures w14:val="none"/>
                <w14:cntxtAlts w14:val="0"/>
              </w:rPr>
            </w:pPr>
          </w:p>
          <w:p w14:paraId="511BBF6C" w14:textId="16BCC656" w:rsidR="005776E5" w:rsidRPr="00105DB0" w:rsidRDefault="005776E5"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60 %</w:t>
            </w:r>
          </w:p>
        </w:tc>
        <w:tc>
          <w:tcPr>
            <w:tcW w:w="1366" w:type="dxa"/>
            <w:tcBorders>
              <w:bottom w:val="single" w:sz="4" w:space="0" w:color="auto"/>
            </w:tcBorders>
            <w:vAlign w:val="center"/>
          </w:tcPr>
          <w:p w14:paraId="2712552C" w14:textId="77777777" w:rsidR="00E162F2" w:rsidRDefault="00E162F2" w:rsidP="00105DB0">
            <w:pPr>
              <w:spacing w:after="0" w:line="240" w:lineRule="auto"/>
              <w:jc w:val="center"/>
              <w:rPr>
                <w:rFonts w:ascii="Arial" w:hAnsi="Arial" w:cs="Arial"/>
                <w:color w:val="auto"/>
                <w:kern w:val="0"/>
                <w14:ligatures w14:val="none"/>
                <w14:cntxtAlts w14:val="0"/>
              </w:rPr>
            </w:pPr>
          </w:p>
          <w:p w14:paraId="6FE609FD" w14:textId="4A4D4CB2" w:rsidR="005776E5" w:rsidRDefault="005776E5" w:rsidP="005776E5">
            <w:pPr>
              <w:spacing w:after="0" w:line="240" w:lineRule="auto"/>
              <w:rPr>
                <w:rFonts w:ascii="Arial" w:hAnsi="Arial" w:cs="Arial"/>
                <w:color w:val="auto"/>
                <w:kern w:val="0"/>
                <w14:ligatures w14:val="none"/>
                <w14:cntxtAlts w14:val="0"/>
              </w:rPr>
            </w:pPr>
            <w:r>
              <w:rPr>
                <w:rFonts w:ascii="Arial" w:hAnsi="Arial" w:cs="Arial"/>
                <w:color w:val="auto"/>
                <w:kern w:val="0"/>
                <w14:ligatures w14:val="none"/>
                <w14:cntxtAlts w14:val="0"/>
              </w:rPr>
              <w:t xml:space="preserve">       25 %</w:t>
            </w:r>
          </w:p>
          <w:p w14:paraId="537D598A" w14:textId="77777777" w:rsidR="005776E5" w:rsidRDefault="005776E5" w:rsidP="005776E5">
            <w:pPr>
              <w:spacing w:after="0" w:line="240" w:lineRule="auto"/>
              <w:rPr>
                <w:rFonts w:ascii="Arial" w:hAnsi="Arial" w:cs="Arial"/>
                <w:color w:val="auto"/>
                <w:kern w:val="0"/>
                <w14:ligatures w14:val="none"/>
                <w14:cntxtAlts w14:val="0"/>
              </w:rPr>
            </w:pPr>
          </w:p>
          <w:p w14:paraId="10011047" w14:textId="77777777" w:rsidR="005776E5" w:rsidRDefault="005776E5" w:rsidP="005776E5">
            <w:pPr>
              <w:spacing w:after="0" w:line="240" w:lineRule="auto"/>
              <w:rPr>
                <w:rFonts w:ascii="Arial" w:hAnsi="Arial" w:cs="Arial"/>
                <w:color w:val="auto"/>
                <w:kern w:val="0"/>
                <w14:ligatures w14:val="none"/>
                <w14:cntxtAlts w14:val="0"/>
              </w:rPr>
            </w:pPr>
          </w:p>
          <w:p w14:paraId="124F3073" w14:textId="77777777" w:rsidR="005776E5" w:rsidRDefault="005776E5" w:rsidP="005776E5">
            <w:pPr>
              <w:spacing w:after="0" w:line="240" w:lineRule="auto"/>
              <w:rPr>
                <w:rFonts w:ascii="Arial" w:hAnsi="Arial" w:cs="Arial"/>
                <w:color w:val="auto"/>
                <w:kern w:val="0"/>
                <w14:ligatures w14:val="none"/>
                <w14:cntxtAlts w14:val="0"/>
              </w:rPr>
            </w:pPr>
          </w:p>
          <w:p w14:paraId="6ED00626" w14:textId="77777777" w:rsidR="005776E5" w:rsidRDefault="005776E5" w:rsidP="00105DB0">
            <w:pPr>
              <w:spacing w:after="0" w:line="240" w:lineRule="auto"/>
              <w:jc w:val="center"/>
              <w:rPr>
                <w:rFonts w:ascii="Arial" w:hAnsi="Arial" w:cs="Arial"/>
                <w:color w:val="auto"/>
                <w:kern w:val="0"/>
                <w14:ligatures w14:val="none"/>
                <w14:cntxtAlts w14:val="0"/>
              </w:rPr>
            </w:pPr>
          </w:p>
          <w:p w14:paraId="308B731E" w14:textId="28627D35" w:rsidR="00105DB0" w:rsidRPr="00105DB0" w:rsidRDefault="005776E5"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 xml:space="preserve">50 %         </w:t>
            </w:r>
          </w:p>
        </w:tc>
        <w:tc>
          <w:tcPr>
            <w:tcW w:w="1981" w:type="dxa"/>
            <w:tcBorders>
              <w:bottom w:val="single" w:sz="4" w:space="0" w:color="auto"/>
            </w:tcBorders>
            <w:vAlign w:val="center"/>
          </w:tcPr>
          <w:p w14:paraId="6128CB81" w14:textId="77777777" w:rsidR="005776E5" w:rsidRDefault="005776E5" w:rsidP="005776E5">
            <w:pPr>
              <w:spacing w:after="0" w:line="240" w:lineRule="auto"/>
              <w:rPr>
                <w:rFonts w:ascii="Arial" w:hAnsi="Arial" w:cs="Arial"/>
                <w:color w:val="auto"/>
                <w:kern w:val="0"/>
                <w14:ligatures w14:val="none"/>
                <w14:cntxtAlts w14:val="0"/>
              </w:rPr>
            </w:pPr>
            <w:r>
              <w:rPr>
                <w:rFonts w:ascii="Arial" w:hAnsi="Arial" w:cs="Arial"/>
                <w:color w:val="auto"/>
                <w:kern w:val="0"/>
                <w14:ligatures w14:val="none"/>
                <w14:cntxtAlts w14:val="0"/>
              </w:rPr>
              <w:lastRenderedPageBreak/>
              <w:t xml:space="preserve">            </w:t>
            </w:r>
          </w:p>
          <w:p w14:paraId="759173D5" w14:textId="6352FEEB" w:rsidR="00E162F2" w:rsidRDefault="005776E5" w:rsidP="005776E5">
            <w:pPr>
              <w:spacing w:after="0" w:line="240" w:lineRule="auto"/>
              <w:rPr>
                <w:rFonts w:ascii="Arial" w:hAnsi="Arial" w:cs="Arial"/>
                <w:color w:val="auto"/>
                <w:kern w:val="0"/>
                <w14:ligatures w14:val="none"/>
                <w14:cntxtAlts w14:val="0"/>
              </w:rPr>
            </w:pPr>
            <w:r>
              <w:rPr>
                <w:rFonts w:ascii="Arial" w:hAnsi="Arial" w:cs="Arial"/>
                <w:color w:val="auto"/>
                <w:kern w:val="0"/>
                <w14:ligatures w14:val="none"/>
                <w14:cntxtAlts w14:val="0"/>
              </w:rPr>
              <w:t xml:space="preserve">            50 %</w:t>
            </w:r>
          </w:p>
          <w:p w14:paraId="0DB1B071" w14:textId="77777777" w:rsidR="005776E5" w:rsidRDefault="005776E5" w:rsidP="005776E5">
            <w:pPr>
              <w:spacing w:after="0" w:line="240" w:lineRule="auto"/>
              <w:rPr>
                <w:rFonts w:ascii="Arial" w:hAnsi="Arial" w:cs="Arial"/>
                <w:color w:val="auto"/>
                <w:kern w:val="0"/>
                <w14:ligatures w14:val="none"/>
                <w14:cntxtAlts w14:val="0"/>
              </w:rPr>
            </w:pPr>
          </w:p>
          <w:p w14:paraId="18B4EA1E" w14:textId="77777777" w:rsidR="005776E5" w:rsidRDefault="005776E5" w:rsidP="005776E5">
            <w:pPr>
              <w:spacing w:after="0" w:line="240" w:lineRule="auto"/>
              <w:rPr>
                <w:rFonts w:ascii="Arial" w:hAnsi="Arial" w:cs="Arial"/>
                <w:color w:val="auto"/>
                <w:kern w:val="0"/>
                <w14:ligatures w14:val="none"/>
                <w14:cntxtAlts w14:val="0"/>
              </w:rPr>
            </w:pPr>
          </w:p>
          <w:p w14:paraId="0B2991D3" w14:textId="77777777" w:rsidR="005776E5" w:rsidRDefault="005776E5" w:rsidP="005776E5">
            <w:pPr>
              <w:spacing w:after="0" w:line="240" w:lineRule="auto"/>
              <w:rPr>
                <w:rFonts w:ascii="Arial" w:hAnsi="Arial" w:cs="Arial"/>
                <w:color w:val="auto"/>
                <w:kern w:val="0"/>
                <w14:ligatures w14:val="none"/>
                <w14:cntxtAlts w14:val="0"/>
              </w:rPr>
            </w:pPr>
          </w:p>
          <w:p w14:paraId="335D4BC3" w14:textId="77777777" w:rsidR="005776E5" w:rsidRDefault="005776E5" w:rsidP="005776E5">
            <w:pPr>
              <w:spacing w:after="0" w:line="240" w:lineRule="auto"/>
              <w:rPr>
                <w:rFonts w:ascii="Arial" w:hAnsi="Arial" w:cs="Arial"/>
                <w:color w:val="auto"/>
                <w:kern w:val="0"/>
                <w14:ligatures w14:val="none"/>
                <w14:cntxtAlts w14:val="0"/>
              </w:rPr>
            </w:pPr>
          </w:p>
          <w:p w14:paraId="4A17BF18" w14:textId="77DB58A8" w:rsidR="005776E5" w:rsidRDefault="005776E5" w:rsidP="005776E5">
            <w:pPr>
              <w:spacing w:after="0" w:line="240" w:lineRule="auto"/>
              <w:rPr>
                <w:rFonts w:ascii="Arial" w:hAnsi="Arial" w:cs="Arial"/>
                <w:color w:val="auto"/>
                <w:kern w:val="0"/>
                <w14:ligatures w14:val="none"/>
                <w14:cntxtAlts w14:val="0"/>
              </w:rPr>
            </w:pPr>
            <w:r>
              <w:rPr>
                <w:rFonts w:ascii="Arial" w:hAnsi="Arial" w:cs="Arial"/>
                <w:color w:val="auto"/>
                <w:kern w:val="0"/>
                <w14:ligatures w14:val="none"/>
                <w14:cntxtAlts w14:val="0"/>
              </w:rPr>
              <w:t xml:space="preserve">           100 %</w:t>
            </w:r>
          </w:p>
          <w:p w14:paraId="70CC1A6A" w14:textId="0069BBF0" w:rsidR="00105DB0" w:rsidRPr="00105DB0" w:rsidRDefault="00105DB0" w:rsidP="00105DB0">
            <w:pPr>
              <w:spacing w:after="0" w:line="240" w:lineRule="auto"/>
              <w:jc w:val="center"/>
              <w:rPr>
                <w:rFonts w:ascii="Arial" w:hAnsi="Arial" w:cs="Arial"/>
                <w:color w:val="auto"/>
                <w:kern w:val="0"/>
                <w14:ligatures w14:val="none"/>
                <w14:cntxtAlts w14:val="0"/>
              </w:rPr>
            </w:pPr>
          </w:p>
        </w:tc>
      </w:tr>
      <w:tr w:rsidR="00E162F2" w:rsidRPr="00105DB0" w14:paraId="6CEE49C6" w14:textId="77777777" w:rsidTr="008A1822">
        <w:trPr>
          <w:trHeight w:val="233"/>
          <w:jc w:val="center"/>
        </w:trPr>
        <w:tc>
          <w:tcPr>
            <w:tcW w:w="3446" w:type="dxa"/>
            <w:vAlign w:val="center"/>
          </w:tcPr>
          <w:p w14:paraId="01BA9B0E" w14:textId="77777777" w:rsidR="005776E5" w:rsidRDefault="005776E5" w:rsidP="00105DB0">
            <w:pPr>
              <w:spacing w:after="0" w:line="240" w:lineRule="auto"/>
              <w:jc w:val="center"/>
              <w:rPr>
                <w:rFonts w:ascii="Arial" w:hAnsi="Arial" w:cs="Arial"/>
                <w:b/>
                <w:bCs/>
              </w:rPr>
            </w:pPr>
          </w:p>
          <w:p w14:paraId="66A641D0" w14:textId="38431CF4" w:rsidR="005776E5" w:rsidRDefault="00E162F2" w:rsidP="00105DB0">
            <w:pPr>
              <w:spacing w:after="0" w:line="240" w:lineRule="auto"/>
              <w:jc w:val="center"/>
              <w:rPr>
                <w:rFonts w:ascii="Arial" w:hAnsi="Arial" w:cs="Arial"/>
                <w:b/>
                <w:bCs/>
              </w:rPr>
            </w:pPr>
            <w:r>
              <w:rPr>
                <w:rFonts w:ascii="Arial" w:hAnsi="Arial" w:cs="Arial"/>
                <w:b/>
                <w:bCs/>
              </w:rPr>
              <w:t xml:space="preserve">Aides en faveur des infrastructures d’essai et </w:t>
            </w:r>
          </w:p>
          <w:p w14:paraId="58865947" w14:textId="77777777" w:rsidR="00E162F2" w:rsidRDefault="00E162F2" w:rsidP="00105DB0">
            <w:pPr>
              <w:spacing w:after="0" w:line="240" w:lineRule="auto"/>
              <w:jc w:val="center"/>
              <w:rPr>
                <w:rFonts w:ascii="Arial" w:hAnsi="Arial" w:cs="Arial"/>
                <w:b/>
                <w:bCs/>
              </w:rPr>
            </w:pPr>
            <w:r>
              <w:rPr>
                <w:rFonts w:ascii="Arial" w:hAnsi="Arial" w:cs="Arial"/>
                <w:b/>
                <w:bCs/>
              </w:rPr>
              <w:t>d’expérimentation</w:t>
            </w:r>
          </w:p>
          <w:p w14:paraId="28B73EE7" w14:textId="4A92391F" w:rsidR="005776E5" w:rsidRDefault="005776E5" w:rsidP="00105DB0">
            <w:pPr>
              <w:spacing w:after="0" w:line="240" w:lineRule="auto"/>
              <w:jc w:val="center"/>
              <w:rPr>
                <w:rFonts w:ascii="Arial" w:hAnsi="Arial" w:cs="Arial"/>
                <w:b/>
                <w:color w:val="auto"/>
                <w:kern w:val="0"/>
                <w14:ligatures w14:val="none"/>
                <w14:cntxtAlts w14:val="0"/>
              </w:rPr>
            </w:pPr>
          </w:p>
        </w:tc>
        <w:tc>
          <w:tcPr>
            <w:tcW w:w="1366" w:type="dxa"/>
            <w:vAlign w:val="center"/>
          </w:tcPr>
          <w:p w14:paraId="18F4E3E9" w14:textId="0E7409FF" w:rsidR="00E162F2" w:rsidRDefault="005776E5"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45 %</w:t>
            </w:r>
          </w:p>
        </w:tc>
        <w:tc>
          <w:tcPr>
            <w:tcW w:w="1366" w:type="dxa"/>
            <w:vAlign w:val="center"/>
          </w:tcPr>
          <w:p w14:paraId="05D819C5" w14:textId="26E52417" w:rsidR="00E162F2" w:rsidRDefault="005776E5"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 xml:space="preserve">35 % </w:t>
            </w:r>
          </w:p>
        </w:tc>
        <w:tc>
          <w:tcPr>
            <w:tcW w:w="1366" w:type="dxa"/>
            <w:tcBorders>
              <w:bottom w:val="single" w:sz="4" w:space="0" w:color="auto"/>
            </w:tcBorders>
            <w:vAlign w:val="center"/>
          </w:tcPr>
          <w:p w14:paraId="4E614FEA" w14:textId="05D1BAB8" w:rsidR="00E162F2" w:rsidRDefault="005776E5"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25%</w:t>
            </w:r>
          </w:p>
        </w:tc>
        <w:tc>
          <w:tcPr>
            <w:tcW w:w="1981" w:type="dxa"/>
            <w:tcBorders>
              <w:bottom w:val="single" w:sz="4" w:space="0" w:color="auto"/>
            </w:tcBorders>
            <w:vAlign w:val="center"/>
          </w:tcPr>
          <w:p w14:paraId="0643AA70" w14:textId="2506346D" w:rsidR="00E162F2" w:rsidRDefault="005776E5"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100 %</w:t>
            </w:r>
          </w:p>
        </w:tc>
      </w:tr>
      <w:tr w:rsidR="006D1E07" w:rsidRPr="00105DB0" w14:paraId="627BED71" w14:textId="77777777" w:rsidTr="00443026">
        <w:trPr>
          <w:trHeight w:val="233"/>
          <w:jc w:val="center"/>
        </w:trPr>
        <w:tc>
          <w:tcPr>
            <w:tcW w:w="3446" w:type="dxa"/>
            <w:vAlign w:val="center"/>
          </w:tcPr>
          <w:p w14:paraId="65F9BDC7" w14:textId="77777777" w:rsidR="006D1E07" w:rsidRDefault="006D1E07" w:rsidP="00105DB0">
            <w:pPr>
              <w:spacing w:after="0" w:line="240" w:lineRule="auto"/>
              <w:jc w:val="center"/>
              <w:rPr>
                <w:rFonts w:ascii="Arial" w:hAnsi="Arial" w:cs="Arial"/>
                <w:b/>
                <w:color w:val="auto"/>
                <w:kern w:val="0"/>
                <w14:ligatures w14:val="none"/>
                <w14:cntxtAlts w14:val="0"/>
              </w:rPr>
            </w:pPr>
          </w:p>
          <w:p w14:paraId="0E9D3B40" w14:textId="6EDB1677" w:rsidR="006D1E07" w:rsidRDefault="006D1E07" w:rsidP="00105DB0">
            <w:pPr>
              <w:spacing w:after="0" w:line="240" w:lineRule="auto"/>
              <w:jc w:val="center"/>
              <w:rPr>
                <w:rFonts w:ascii="Arial" w:hAnsi="Arial" w:cs="Arial"/>
                <w:b/>
                <w:color w:val="auto"/>
                <w:kern w:val="0"/>
                <w14:ligatures w14:val="none"/>
                <w14:cntxtAlts w14:val="0"/>
              </w:rPr>
            </w:pPr>
            <w:r>
              <w:rPr>
                <w:rFonts w:ascii="Arial" w:hAnsi="Arial" w:cs="Arial"/>
                <w:b/>
                <w:color w:val="auto"/>
                <w:kern w:val="0"/>
                <w14:ligatures w14:val="none"/>
                <w14:cntxtAlts w14:val="0"/>
              </w:rPr>
              <w:t xml:space="preserve">Aides en faveur des pôles d’innovation </w:t>
            </w:r>
          </w:p>
          <w:p w14:paraId="7FF1CD32" w14:textId="66DFA427" w:rsidR="006D1E07" w:rsidRPr="005776E5" w:rsidRDefault="006D1E07" w:rsidP="005776E5">
            <w:pPr>
              <w:spacing w:after="0" w:line="240" w:lineRule="auto"/>
              <w:rPr>
                <w:rFonts w:ascii="Arial" w:hAnsi="Arial" w:cs="Arial"/>
                <w:bCs/>
                <w:color w:val="auto"/>
                <w:kern w:val="0"/>
                <w14:ligatures w14:val="none"/>
                <w14:cntxtAlts w14:val="0"/>
              </w:rPr>
            </w:pPr>
            <w:r>
              <w:rPr>
                <w:rFonts w:ascii="Arial" w:hAnsi="Arial" w:cs="Arial"/>
                <w:bCs/>
                <w:color w:val="auto"/>
                <w:kern w:val="0"/>
                <w14:ligatures w14:val="none"/>
                <w14:cntxtAlts w14:val="0"/>
              </w:rPr>
              <w:t xml:space="preserve">          </w:t>
            </w:r>
            <w:r w:rsidRPr="005776E5">
              <w:rPr>
                <w:rFonts w:ascii="Arial" w:hAnsi="Arial" w:cs="Arial"/>
                <w:bCs/>
                <w:color w:val="auto"/>
                <w:kern w:val="0"/>
                <w14:ligatures w14:val="none"/>
                <w14:cntxtAlts w14:val="0"/>
              </w:rPr>
              <w:t>Aides à l’investissement</w:t>
            </w:r>
          </w:p>
          <w:p w14:paraId="546AA0FF" w14:textId="77777777" w:rsidR="006D1E07" w:rsidRDefault="006D1E07" w:rsidP="00E162F2">
            <w:pPr>
              <w:spacing w:after="0" w:line="240" w:lineRule="auto"/>
              <w:jc w:val="center"/>
              <w:rPr>
                <w:rFonts w:ascii="Arial" w:hAnsi="Arial" w:cs="Arial"/>
                <w:bCs/>
                <w:color w:val="auto"/>
                <w:kern w:val="0"/>
                <w14:ligatures w14:val="none"/>
                <w14:cntxtAlts w14:val="0"/>
              </w:rPr>
            </w:pPr>
            <w:r w:rsidRPr="005776E5">
              <w:rPr>
                <w:rFonts w:ascii="Arial" w:hAnsi="Arial" w:cs="Arial"/>
                <w:bCs/>
                <w:color w:val="auto"/>
                <w:kern w:val="0"/>
                <w14:ligatures w14:val="none"/>
                <w14:cntxtAlts w14:val="0"/>
              </w:rPr>
              <w:t xml:space="preserve">Aides au fonctionnement </w:t>
            </w:r>
          </w:p>
          <w:p w14:paraId="0A354274" w14:textId="77777777" w:rsidR="006D1E07" w:rsidRDefault="006D1E07" w:rsidP="00E162F2">
            <w:pPr>
              <w:spacing w:after="0" w:line="240" w:lineRule="auto"/>
              <w:jc w:val="center"/>
              <w:rPr>
                <w:rFonts w:ascii="Arial" w:hAnsi="Arial" w:cs="Arial"/>
                <w:bCs/>
                <w:color w:val="auto"/>
                <w:kern w:val="0"/>
                <w14:ligatures w14:val="none"/>
                <w14:cntxtAlts w14:val="0"/>
              </w:rPr>
            </w:pPr>
            <w:r w:rsidRPr="005776E5">
              <w:rPr>
                <w:rFonts w:ascii="Arial" w:hAnsi="Arial" w:cs="Arial"/>
                <w:bCs/>
                <w:color w:val="auto"/>
                <w:kern w:val="0"/>
                <w14:ligatures w14:val="none"/>
                <w14:cntxtAlts w14:val="0"/>
              </w:rPr>
              <w:t>(max. 10 ans)</w:t>
            </w:r>
          </w:p>
          <w:p w14:paraId="319C69A8" w14:textId="0D60C4CD" w:rsidR="006D1E07" w:rsidRDefault="006D1E07" w:rsidP="00E162F2">
            <w:pPr>
              <w:spacing w:after="0" w:line="240" w:lineRule="auto"/>
              <w:jc w:val="center"/>
              <w:rPr>
                <w:rFonts w:ascii="Arial" w:hAnsi="Arial" w:cs="Arial"/>
                <w:b/>
                <w:color w:val="auto"/>
                <w:kern w:val="0"/>
                <w14:ligatures w14:val="none"/>
                <w14:cntxtAlts w14:val="0"/>
              </w:rPr>
            </w:pPr>
          </w:p>
        </w:tc>
        <w:tc>
          <w:tcPr>
            <w:tcW w:w="4098" w:type="dxa"/>
            <w:gridSpan w:val="3"/>
            <w:vAlign w:val="center"/>
          </w:tcPr>
          <w:p w14:paraId="31CEFC2A" w14:textId="77777777" w:rsidR="006D1E07" w:rsidRDefault="006D1E07" w:rsidP="00105DB0">
            <w:pPr>
              <w:spacing w:after="0" w:line="240" w:lineRule="auto"/>
              <w:jc w:val="center"/>
              <w:rPr>
                <w:rFonts w:ascii="Arial" w:hAnsi="Arial" w:cs="Arial"/>
                <w:color w:val="auto"/>
                <w:kern w:val="0"/>
                <w14:ligatures w14:val="none"/>
                <w14:cntxtAlts w14:val="0"/>
              </w:rPr>
            </w:pPr>
          </w:p>
          <w:p w14:paraId="20C5CDA5" w14:textId="77777777" w:rsidR="006D1E07" w:rsidRDefault="006D1E07" w:rsidP="00105DB0">
            <w:pPr>
              <w:spacing w:after="0" w:line="240" w:lineRule="auto"/>
              <w:jc w:val="center"/>
              <w:rPr>
                <w:rFonts w:ascii="Arial" w:hAnsi="Arial" w:cs="Arial"/>
                <w:color w:val="auto"/>
                <w:kern w:val="0"/>
                <w14:ligatures w14:val="none"/>
                <w14:cntxtAlts w14:val="0"/>
              </w:rPr>
            </w:pPr>
          </w:p>
          <w:p w14:paraId="3C314C8D" w14:textId="77777777" w:rsidR="006D1E07" w:rsidRDefault="006D1E07" w:rsidP="00105DB0">
            <w:pPr>
              <w:spacing w:after="0" w:line="240" w:lineRule="auto"/>
              <w:jc w:val="center"/>
              <w:rPr>
                <w:rFonts w:ascii="Arial" w:hAnsi="Arial" w:cs="Arial"/>
                <w:color w:val="auto"/>
                <w:kern w:val="0"/>
                <w14:ligatures w14:val="none"/>
                <w14:cntxtAlts w14:val="0"/>
              </w:rPr>
            </w:pPr>
          </w:p>
          <w:p w14:paraId="57B2AE01" w14:textId="2911FACB" w:rsidR="006D1E07" w:rsidRDefault="006D1E07"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50 %</w:t>
            </w:r>
          </w:p>
          <w:p w14:paraId="34166BAA" w14:textId="2B95BFF7" w:rsidR="006D1E07" w:rsidRDefault="006D1E07" w:rsidP="00105DB0">
            <w:pPr>
              <w:spacing w:after="0" w:line="240" w:lineRule="auto"/>
              <w:jc w:val="center"/>
              <w:rPr>
                <w:rFonts w:ascii="Arial" w:hAnsi="Arial" w:cs="Arial"/>
                <w:color w:val="auto"/>
                <w:kern w:val="0"/>
                <w14:ligatures w14:val="none"/>
                <w14:cntxtAlts w14:val="0"/>
              </w:rPr>
            </w:pPr>
            <w:r>
              <w:rPr>
                <w:rFonts w:ascii="Arial" w:hAnsi="Arial" w:cs="Arial"/>
                <w:color w:val="auto"/>
                <w:kern w:val="0"/>
                <w14:ligatures w14:val="none"/>
                <w14:cntxtAlts w14:val="0"/>
              </w:rPr>
              <w:t>50 %</w:t>
            </w:r>
          </w:p>
          <w:p w14:paraId="70B2E0F9" w14:textId="77777777" w:rsidR="006D1E07" w:rsidRDefault="006D1E07" w:rsidP="00105DB0">
            <w:pPr>
              <w:spacing w:after="0" w:line="240" w:lineRule="auto"/>
              <w:jc w:val="center"/>
              <w:rPr>
                <w:rFonts w:ascii="Arial" w:hAnsi="Arial" w:cs="Arial"/>
                <w:color w:val="auto"/>
                <w:kern w:val="0"/>
                <w14:ligatures w14:val="none"/>
                <w14:cntxtAlts w14:val="0"/>
              </w:rPr>
            </w:pPr>
          </w:p>
          <w:p w14:paraId="681483AF" w14:textId="1DB44D9B" w:rsidR="006D1E07" w:rsidRDefault="006D1E07" w:rsidP="006D1E07">
            <w:pPr>
              <w:spacing w:after="0" w:line="240" w:lineRule="auto"/>
              <w:rPr>
                <w:rFonts w:ascii="Arial" w:hAnsi="Arial" w:cs="Arial"/>
                <w:color w:val="auto"/>
                <w:kern w:val="0"/>
                <w14:ligatures w14:val="none"/>
                <w14:cntxtAlts w14:val="0"/>
              </w:rPr>
            </w:pPr>
            <w:r>
              <w:rPr>
                <w:rFonts w:ascii="Arial" w:hAnsi="Arial" w:cs="Arial"/>
                <w:color w:val="auto"/>
                <w:kern w:val="0"/>
                <w14:ligatures w14:val="none"/>
                <w14:cntxtAlts w14:val="0"/>
              </w:rPr>
              <w:t xml:space="preserve">    </w:t>
            </w:r>
          </w:p>
        </w:tc>
        <w:tc>
          <w:tcPr>
            <w:tcW w:w="1981" w:type="dxa"/>
            <w:tcBorders>
              <w:bottom w:val="single" w:sz="4" w:space="0" w:color="auto"/>
            </w:tcBorders>
            <w:vAlign w:val="center"/>
          </w:tcPr>
          <w:p w14:paraId="760CC203" w14:textId="3BC4EC5D" w:rsidR="006D1E07" w:rsidRDefault="006D1E07"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w:t>
            </w:r>
          </w:p>
        </w:tc>
      </w:tr>
      <w:tr w:rsidR="00105DB0" w:rsidRPr="00105DB0" w14:paraId="0D9B0322" w14:textId="77777777" w:rsidTr="006D1E07">
        <w:trPr>
          <w:trHeight w:val="247"/>
          <w:jc w:val="center"/>
        </w:trPr>
        <w:tc>
          <w:tcPr>
            <w:tcW w:w="3446" w:type="dxa"/>
            <w:vAlign w:val="center"/>
          </w:tcPr>
          <w:p w14:paraId="6303A31B" w14:textId="77777777" w:rsidR="00105DB0" w:rsidRPr="00105DB0" w:rsidRDefault="00105DB0" w:rsidP="00105DB0">
            <w:pPr>
              <w:spacing w:after="0" w:line="240" w:lineRule="auto"/>
              <w:jc w:val="center"/>
              <w:rPr>
                <w:rFonts w:ascii="Arial" w:hAnsi="Arial" w:cs="Arial"/>
                <w:b/>
                <w:bCs/>
                <w:color w:val="auto"/>
                <w:kern w:val="0"/>
                <w14:ligatures w14:val="none"/>
                <w14:cntxtAlts w14:val="0"/>
              </w:rPr>
            </w:pPr>
          </w:p>
          <w:p w14:paraId="1D9523C5" w14:textId="77777777" w:rsidR="00105DB0" w:rsidRPr="00105DB0" w:rsidRDefault="00105DB0" w:rsidP="00105DB0">
            <w:pPr>
              <w:spacing w:after="0" w:line="240" w:lineRule="auto"/>
              <w:jc w:val="center"/>
              <w:rPr>
                <w:rFonts w:ascii="Arial" w:hAnsi="Arial" w:cs="Arial"/>
                <w:b/>
                <w:bCs/>
                <w:color w:val="auto"/>
                <w:kern w:val="0"/>
                <w14:ligatures w14:val="none"/>
                <w14:cntxtAlts w14:val="0"/>
              </w:rPr>
            </w:pPr>
            <w:r w:rsidRPr="00105DB0">
              <w:rPr>
                <w:rFonts w:ascii="Arial" w:hAnsi="Arial" w:cs="Arial"/>
                <w:b/>
                <w:bCs/>
                <w:color w:val="auto"/>
                <w:kern w:val="0"/>
                <w14:ligatures w14:val="none"/>
                <w14:cntxtAlts w14:val="0"/>
              </w:rPr>
              <w:t>Innovation de procédé et d’organisation</w:t>
            </w:r>
          </w:p>
          <w:p w14:paraId="7D89F1B0" w14:textId="77777777" w:rsidR="00105DB0" w:rsidRPr="00105DB0" w:rsidRDefault="00105DB0" w:rsidP="00105DB0">
            <w:pPr>
              <w:spacing w:after="0" w:line="240" w:lineRule="auto"/>
              <w:jc w:val="center"/>
              <w:rPr>
                <w:rFonts w:ascii="Arial" w:hAnsi="Arial" w:cs="Arial"/>
                <w:b/>
                <w:bCs/>
                <w:color w:val="auto"/>
                <w:kern w:val="0"/>
                <w14:ligatures w14:val="none"/>
                <w14:cntxtAlts w14:val="0"/>
              </w:rPr>
            </w:pPr>
          </w:p>
        </w:tc>
        <w:tc>
          <w:tcPr>
            <w:tcW w:w="1366" w:type="dxa"/>
            <w:vAlign w:val="center"/>
          </w:tcPr>
          <w:p w14:paraId="3009E4D3"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50 %</w:t>
            </w:r>
          </w:p>
        </w:tc>
        <w:tc>
          <w:tcPr>
            <w:tcW w:w="1366" w:type="dxa"/>
            <w:vAlign w:val="center"/>
          </w:tcPr>
          <w:p w14:paraId="069C3E1C"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50 %</w:t>
            </w:r>
          </w:p>
        </w:tc>
        <w:tc>
          <w:tcPr>
            <w:tcW w:w="1366" w:type="dxa"/>
            <w:shd w:val="clear" w:color="auto" w:fill="auto"/>
            <w:vAlign w:val="center"/>
          </w:tcPr>
          <w:p w14:paraId="33076847"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15 %</w:t>
            </w:r>
            <w:r w:rsidRPr="00105DB0">
              <w:rPr>
                <w:rFonts w:ascii="Arial" w:hAnsi="Arial" w:cs="Arial"/>
                <w:color w:val="auto"/>
                <w:kern w:val="0"/>
                <w:vertAlign w:val="superscript"/>
                <w14:ligatures w14:val="none"/>
                <w14:cntxtAlts w14:val="0"/>
              </w:rPr>
              <w:footnoteReference w:id="1"/>
            </w:r>
          </w:p>
        </w:tc>
        <w:tc>
          <w:tcPr>
            <w:tcW w:w="1981" w:type="dxa"/>
            <w:shd w:val="clear" w:color="auto" w:fill="auto"/>
            <w:vAlign w:val="center"/>
          </w:tcPr>
          <w:p w14:paraId="3E3836CC" w14:textId="77777777" w:rsidR="00105DB0" w:rsidRPr="00105DB0" w:rsidRDefault="00105DB0" w:rsidP="00105DB0">
            <w:pPr>
              <w:spacing w:after="0" w:line="240" w:lineRule="auto"/>
              <w:jc w:val="center"/>
              <w:rPr>
                <w:rFonts w:ascii="Arial" w:hAnsi="Arial" w:cs="Arial"/>
                <w:color w:val="auto"/>
                <w:kern w:val="0"/>
                <w14:ligatures w14:val="none"/>
                <w14:cntxtAlts w14:val="0"/>
              </w:rPr>
            </w:pPr>
          </w:p>
        </w:tc>
      </w:tr>
      <w:tr w:rsidR="00105DB0" w:rsidRPr="00105DB0" w14:paraId="0D07362B" w14:textId="77777777" w:rsidTr="006D1E07">
        <w:trPr>
          <w:trHeight w:val="247"/>
          <w:jc w:val="center"/>
        </w:trPr>
        <w:tc>
          <w:tcPr>
            <w:tcW w:w="3446" w:type="dxa"/>
            <w:vAlign w:val="center"/>
          </w:tcPr>
          <w:p w14:paraId="0ED3ECB9" w14:textId="77777777" w:rsidR="00105DB0" w:rsidRPr="00105DB0" w:rsidRDefault="00105DB0" w:rsidP="00105DB0">
            <w:pPr>
              <w:spacing w:after="0" w:line="240" w:lineRule="auto"/>
              <w:jc w:val="center"/>
              <w:rPr>
                <w:rFonts w:ascii="Arial" w:hAnsi="Arial" w:cs="Arial"/>
                <w:b/>
                <w:bCs/>
                <w:color w:val="auto"/>
                <w:kern w:val="0"/>
                <w14:ligatures w14:val="none"/>
                <w14:cntxtAlts w14:val="0"/>
              </w:rPr>
            </w:pPr>
          </w:p>
          <w:p w14:paraId="732D1F9D" w14:textId="77777777" w:rsidR="00105DB0" w:rsidRPr="00105DB0" w:rsidRDefault="00105DB0" w:rsidP="00105DB0">
            <w:pPr>
              <w:spacing w:after="0" w:line="240" w:lineRule="auto"/>
              <w:jc w:val="center"/>
              <w:rPr>
                <w:rFonts w:ascii="Arial" w:hAnsi="Arial" w:cs="Arial"/>
                <w:b/>
                <w:bCs/>
                <w:color w:val="auto"/>
                <w:kern w:val="0"/>
                <w14:ligatures w14:val="none"/>
                <w14:cntxtAlts w14:val="0"/>
              </w:rPr>
            </w:pPr>
            <w:r w:rsidRPr="00105DB0">
              <w:rPr>
                <w:rFonts w:ascii="Arial" w:hAnsi="Arial" w:cs="Arial"/>
                <w:b/>
                <w:bCs/>
                <w:color w:val="auto"/>
                <w:kern w:val="0"/>
                <w14:ligatures w14:val="none"/>
                <w14:cntxtAlts w14:val="0"/>
              </w:rPr>
              <w:t>Innovation en faveur des PME</w:t>
            </w:r>
          </w:p>
          <w:p w14:paraId="2522C2E5" w14:textId="77777777" w:rsidR="00105DB0" w:rsidRPr="00105DB0" w:rsidRDefault="00105DB0" w:rsidP="00105DB0">
            <w:pPr>
              <w:spacing w:after="0" w:line="240" w:lineRule="auto"/>
              <w:jc w:val="center"/>
              <w:rPr>
                <w:rFonts w:ascii="Arial" w:hAnsi="Arial" w:cs="Arial"/>
                <w:b/>
                <w:bCs/>
                <w:color w:val="auto"/>
                <w:kern w:val="0"/>
                <w14:ligatures w14:val="none"/>
                <w14:cntxtAlts w14:val="0"/>
              </w:rPr>
            </w:pPr>
          </w:p>
        </w:tc>
        <w:tc>
          <w:tcPr>
            <w:tcW w:w="1366" w:type="dxa"/>
            <w:vAlign w:val="center"/>
          </w:tcPr>
          <w:p w14:paraId="419BA495"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 xml:space="preserve">50 % </w:t>
            </w:r>
          </w:p>
        </w:tc>
        <w:tc>
          <w:tcPr>
            <w:tcW w:w="1366" w:type="dxa"/>
            <w:vAlign w:val="center"/>
          </w:tcPr>
          <w:p w14:paraId="0B05B65C"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 xml:space="preserve">50 % </w:t>
            </w:r>
          </w:p>
        </w:tc>
        <w:tc>
          <w:tcPr>
            <w:tcW w:w="1366" w:type="dxa"/>
            <w:shd w:val="clear" w:color="auto" w:fill="auto"/>
            <w:vAlign w:val="center"/>
          </w:tcPr>
          <w:p w14:paraId="75318CCF"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w:t>
            </w:r>
          </w:p>
        </w:tc>
        <w:tc>
          <w:tcPr>
            <w:tcW w:w="1981" w:type="dxa"/>
            <w:shd w:val="clear" w:color="auto" w:fill="auto"/>
            <w:vAlign w:val="center"/>
          </w:tcPr>
          <w:p w14:paraId="08F3D38B" w14:textId="77777777" w:rsidR="00105DB0" w:rsidRPr="00105DB0" w:rsidRDefault="00105DB0" w:rsidP="00105DB0">
            <w:pPr>
              <w:spacing w:after="0" w:line="240" w:lineRule="auto"/>
              <w:jc w:val="center"/>
              <w:rPr>
                <w:rFonts w:ascii="Arial" w:hAnsi="Arial" w:cs="Arial"/>
                <w:color w:val="auto"/>
                <w:kern w:val="0"/>
                <w14:ligatures w14:val="none"/>
                <w14:cntxtAlts w14:val="0"/>
              </w:rPr>
            </w:pPr>
            <w:r w:rsidRPr="00105DB0">
              <w:rPr>
                <w:rFonts w:ascii="Arial" w:hAnsi="Arial" w:cs="Arial"/>
                <w:color w:val="auto"/>
                <w:kern w:val="0"/>
                <w14:ligatures w14:val="none"/>
                <w14:cntxtAlts w14:val="0"/>
              </w:rPr>
              <w:t>-</w:t>
            </w:r>
          </w:p>
        </w:tc>
      </w:tr>
    </w:tbl>
    <w:p w14:paraId="291A35F5" w14:textId="77777777" w:rsidR="00105DB0" w:rsidRDefault="00105DB0" w:rsidP="00105DB0">
      <w:pPr>
        <w:jc w:val="center"/>
        <w:rPr>
          <w:rFonts w:ascii="Marianne Light" w:hAnsi="Marianne Light"/>
          <w:sz w:val="18"/>
          <w:szCs w:val="18"/>
        </w:rPr>
      </w:pPr>
      <w:r w:rsidRPr="00105DB0">
        <w:rPr>
          <w:rFonts w:ascii="Marianne Light" w:hAnsi="Marianne Light"/>
          <w:sz w:val="18"/>
          <w:szCs w:val="18"/>
        </w:rPr>
        <w:t>* PE = petite entreprise, ME = moyenne entreprise, GE = grande entreprise</w:t>
      </w:r>
    </w:p>
    <w:p w14:paraId="2B6DE9B9" w14:textId="69E7AE28" w:rsidR="003E35AF" w:rsidRDefault="003E35AF" w:rsidP="00105DB0">
      <w:pPr>
        <w:jc w:val="both"/>
        <w:rPr>
          <w:rFonts w:ascii="Marianne Light" w:hAnsi="Marianne Light"/>
          <w:sz w:val="18"/>
          <w:szCs w:val="18"/>
        </w:rPr>
      </w:pPr>
      <w:r>
        <w:rPr>
          <w:rFonts w:ascii="Marianne Light" w:hAnsi="Marianne Light"/>
          <w:sz w:val="18"/>
          <w:szCs w:val="18"/>
        </w:rPr>
        <w:t>Pour les définitions spécifiques des types de recherche et innovations, voir le chapitre 7.</w:t>
      </w:r>
    </w:p>
    <w:p w14:paraId="7AD8A13C" w14:textId="18D7D75E" w:rsidR="00105DB0" w:rsidRDefault="00105DB0" w:rsidP="00105DB0">
      <w:pPr>
        <w:jc w:val="both"/>
        <w:rPr>
          <w:rFonts w:ascii="Marianne Light" w:hAnsi="Marianne Light"/>
          <w:sz w:val="18"/>
          <w:szCs w:val="18"/>
        </w:rPr>
      </w:pPr>
      <w:r w:rsidRPr="00105DB0">
        <w:rPr>
          <w:rFonts w:ascii="Marianne Light" w:hAnsi="Marianne Light"/>
          <w:sz w:val="18"/>
          <w:szCs w:val="18"/>
        </w:rPr>
        <w:t>Les intensités d’aide figurant dans le tableau ci-dessus peuvent être majorées de 10 points de pourcentage lorsque l’aide est octroyée sous forme d’aide remboursable sans calcul d’un équivalent-subvention brut.</w:t>
      </w:r>
    </w:p>
    <w:p w14:paraId="74191D48" w14:textId="5CCF8777" w:rsidR="00122B63" w:rsidRPr="00122B63" w:rsidRDefault="00122B63" w:rsidP="00122B63">
      <w:pPr>
        <w:jc w:val="both"/>
        <w:rPr>
          <w:rFonts w:ascii="Marianne Light" w:hAnsi="Marianne Light"/>
          <w:sz w:val="18"/>
          <w:szCs w:val="18"/>
        </w:rPr>
      </w:pPr>
      <w:r w:rsidRPr="00122B63">
        <w:rPr>
          <w:rFonts w:ascii="Marianne Light" w:hAnsi="Marianne Light"/>
          <w:sz w:val="18"/>
          <w:szCs w:val="18"/>
        </w:rPr>
        <w:t>En ce qui concerne le taux d’aide de 100 % pour la recherche en connaissances nouvelles, il s’applique essentiellement aux projets issus d’une sélection dans le cadre d’un appel à projets recherche</w:t>
      </w:r>
      <w:r w:rsidR="00415522">
        <w:rPr>
          <w:rFonts w:ascii="Marianne Light" w:hAnsi="Marianne Light"/>
          <w:sz w:val="18"/>
          <w:szCs w:val="18"/>
        </w:rPr>
        <w:t>.</w:t>
      </w:r>
    </w:p>
    <w:p w14:paraId="2F8C0C71" w14:textId="5EF4E59A" w:rsidR="006A748F" w:rsidRPr="00122B63" w:rsidRDefault="006A748F" w:rsidP="00122B63">
      <w:pPr>
        <w:jc w:val="both"/>
        <w:rPr>
          <w:rFonts w:ascii="Marianne Light" w:hAnsi="Marianne Light"/>
          <w:sz w:val="18"/>
          <w:szCs w:val="18"/>
        </w:rPr>
      </w:pPr>
      <w:r w:rsidRPr="00122B63">
        <w:rPr>
          <w:rFonts w:ascii="Marianne Light" w:hAnsi="Marianne Light"/>
          <w:sz w:val="18"/>
          <w:szCs w:val="18"/>
        </w:rPr>
        <w:t xml:space="preserve">Un partenaire dont les coûts représentent moins de 10% des coûts totaux pourrait être le cas échéant repositionné en sous-traitant. Ce point est généralisable pour les laboratoires. </w:t>
      </w:r>
    </w:p>
    <w:p w14:paraId="54F77128" w14:textId="77777777" w:rsidR="006A748F" w:rsidRPr="009251F3" w:rsidRDefault="006A748F" w:rsidP="009251F3">
      <w:pPr>
        <w:jc w:val="both"/>
        <w:rPr>
          <w:rFonts w:ascii="Marianne Light" w:eastAsiaTheme="minorHAnsi" w:hAnsi="Marianne Light" w:cstheme="minorBidi"/>
          <w:color w:val="auto"/>
          <w:kern w:val="0"/>
          <w:sz w:val="18"/>
          <w:szCs w:val="18"/>
          <w14:ligatures w14:val="none"/>
          <w14:cntxtAlts w14:val="0"/>
        </w:rPr>
      </w:pPr>
      <w:r w:rsidRPr="009251F3">
        <w:rPr>
          <w:rFonts w:ascii="Marianne Light" w:eastAsiaTheme="minorHAnsi" w:hAnsi="Marianne Light" w:cstheme="minorBidi"/>
          <w:color w:val="auto"/>
          <w:kern w:val="0"/>
          <w:sz w:val="18"/>
          <w:szCs w:val="18"/>
          <w14:ligatures w14:val="none"/>
          <w14:cntxtAlts w14:val="0"/>
        </w:rPr>
        <w:t xml:space="preserve">De manière symétrique, un sous-traitant qui porterait plus de 20% des coûts du projet pourrait être le cas échéant repositionné en partenaire au projet. </w:t>
      </w:r>
    </w:p>
    <w:p w14:paraId="1DE29C0A" w14:textId="0BFC4397" w:rsidR="002C1B74" w:rsidRPr="009251F3" w:rsidRDefault="002C1B74" w:rsidP="009251F3">
      <w:pPr>
        <w:jc w:val="both"/>
        <w:rPr>
          <w:rFonts w:ascii="Marianne Light" w:eastAsiaTheme="minorHAnsi" w:hAnsi="Marianne Light" w:cstheme="minorBidi"/>
          <w:color w:val="auto"/>
          <w:kern w:val="0"/>
          <w:sz w:val="18"/>
          <w:szCs w:val="18"/>
          <w14:ligatures w14:val="none"/>
          <w14:cntxtAlts w14:val="0"/>
        </w:rPr>
      </w:pPr>
      <w:r w:rsidRPr="009251F3">
        <w:rPr>
          <w:rFonts w:ascii="Marianne Light" w:eastAsiaTheme="minorHAnsi" w:hAnsi="Marianne Light" w:cstheme="minorBidi"/>
          <w:color w:val="auto"/>
          <w:kern w:val="0"/>
          <w:sz w:val="18"/>
          <w:szCs w:val="18"/>
          <w14:ligatures w14:val="none"/>
          <w14:cntxtAlts w14:val="0"/>
        </w:rPr>
        <w:t>Les petites, moyennes ou grandes entreprises sont qualifiées selon la définition européenne. Pour en savoir plus, consultez la page « Comment définit-on les petites et moyennes entreprises ? » sur le portail de l’Économie, des Finances et de l’action des comptes publics.</w:t>
      </w:r>
    </w:p>
    <w:p w14:paraId="0966AE66" w14:textId="2BE30964" w:rsidR="006F0404" w:rsidRDefault="006F0404" w:rsidP="006F0404">
      <w:pPr>
        <w:rPr>
          <w:rFonts w:ascii="Marianne Light" w:eastAsiaTheme="minorHAnsi" w:hAnsi="Marianne Light"/>
          <w:sz w:val="18"/>
          <w:szCs w:val="18"/>
        </w:rPr>
      </w:pPr>
      <w:r w:rsidRPr="0056379C">
        <w:rPr>
          <w:rFonts w:ascii="Marianne Light" w:eastAsiaTheme="minorHAnsi" w:hAnsi="Marianne Light"/>
          <w:sz w:val="18"/>
          <w:szCs w:val="18"/>
          <w:u w:val="single"/>
        </w:rPr>
        <w:t>Pour les projets de recherche et de développement</w:t>
      </w:r>
      <w:r w:rsidR="003E35AF" w:rsidRPr="0056379C">
        <w:rPr>
          <w:rFonts w:ascii="Marianne Light" w:eastAsiaTheme="minorHAnsi" w:hAnsi="Marianne Light"/>
          <w:sz w:val="18"/>
          <w:szCs w:val="18"/>
          <w:u w:val="single"/>
        </w:rPr>
        <w:t xml:space="preserve"> et </w:t>
      </w:r>
      <w:r w:rsidR="002F7C84" w:rsidRPr="0056379C">
        <w:rPr>
          <w:rFonts w:ascii="Marianne Light" w:eastAsiaTheme="minorHAnsi" w:hAnsi="Marianne Light"/>
          <w:sz w:val="18"/>
          <w:szCs w:val="18"/>
          <w:u w:val="single"/>
        </w:rPr>
        <w:t>l</w:t>
      </w:r>
      <w:r w:rsidR="002F7C84">
        <w:rPr>
          <w:rFonts w:ascii="Marianne Light" w:eastAsiaTheme="minorHAnsi" w:hAnsi="Marianne Light"/>
          <w:sz w:val="18"/>
          <w:szCs w:val="18"/>
          <w:u w:val="single"/>
        </w:rPr>
        <w:t>’</w:t>
      </w:r>
      <w:r w:rsidR="002F7C84" w:rsidRPr="0056379C">
        <w:rPr>
          <w:rFonts w:ascii="Marianne Light" w:eastAsiaTheme="minorHAnsi" w:hAnsi="Marianne Light"/>
          <w:sz w:val="18"/>
          <w:szCs w:val="18"/>
          <w:u w:val="single"/>
        </w:rPr>
        <w:t>innovation</w:t>
      </w:r>
      <w:r w:rsidR="002F7C84">
        <w:rPr>
          <w:rFonts w:ascii="Marianne Light" w:eastAsiaTheme="minorHAnsi" w:hAnsi="Marianne Light"/>
          <w:sz w:val="18"/>
          <w:szCs w:val="18"/>
          <w:u w:val="single"/>
        </w:rPr>
        <w:t xml:space="preserve"> de procédé et d’organisation</w:t>
      </w:r>
      <w:r w:rsidR="003E35AF" w:rsidRPr="0056379C">
        <w:rPr>
          <w:rFonts w:ascii="Marianne Light" w:eastAsiaTheme="minorHAnsi" w:hAnsi="Marianne Light"/>
          <w:sz w:val="18"/>
          <w:szCs w:val="18"/>
          <w:u w:val="single"/>
        </w:rPr>
        <w:t xml:space="preserve">, </w:t>
      </w:r>
      <w:r w:rsidRPr="0056379C">
        <w:rPr>
          <w:rFonts w:ascii="Marianne Light" w:eastAsiaTheme="minorHAnsi" w:hAnsi="Marianne Light"/>
          <w:sz w:val="18"/>
          <w:szCs w:val="18"/>
          <w:u w:val="single"/>
        </w:rPr>
        <w:t>les dépenses éligibles sont les suivantes</w:t>
      </w:r>
      <w:r>
        <w:rPr>
          <w:rFonts w:ascii="Marianne Light" w:eastAsiaTheme="minorHAnsi" w:hAnsi="Marianne Light"/>
          <w:sz w:val="18"/>
          <w:szCs w:val="18"/>
        </w:rPr>
        <w:t xml:space="preserve"> : </w:t>
      </w:r>
    </w:p>
    <w:p w14:paraId="433D4291" w14:textId="161EFEB0" w:rsidR="006F0404" w:rsidRDefault="006F0404" w:rsidP="009251F3">
      <w:pPr>
        <w:pStyle w:val="Paragraphedeliste"/>
        <w:numPr>
          <w:ilvl w:val="0"/>
          <w:numId w:val="36"/>
        </w:numPr>
        <w:jc w:val="both"/>
        <w:rPr>
          <w:rFonts w:ascii="Marianne Light" w:hAnsi="Marianne Light"/>
          <w:sz w:val="18"/>
          <w:szCs w:val="18"/>
        </w:rPr>
      </w:pPr>
      <w:r w:rsidRPr="00522F7E">
        <w:rPr>
          <w:rFonts w:ascii="Marianne Light" w:hAnsi="Marianne Light"/>
          <w:sz w:val="18"/>
          <w:szCs w:val="18"/>
        </w:rPr>
        <w:t>les frais de personnel (chercheurs, techniciens et autres personnels d’appui s’ils s</w:t>
      </w:r>
      <w:r>
        <w:rPr>
          <w:rFonts w:ascii="Marianne Light" w:hAnsi="Marianne Light"/>
          <w:sz w:val="18"/>
          <w:szCs w:val="18"/>
        </w:rPr>
        <w:t>ont employés pour le projet)</w:t>
      </w:r>
      <w:r w:rsidR="00B14C67">
        <w:rPr>
          <w:rFonts w:ascii="Marianne Light" w:hAnsi="Marianne Light"/>
          <w:sz w:val="18"/>
          <w:szCs w:val="18"/>
        </w:rPr>
        <w:t xml:space="preserve">. </w:t>
      </w:r>
      <w:r w:rsidR="00B14C67" w:rsidRPr="00B14C67">
        <w:rPr>
          <w:rFonts w:ascii="Marianne Light" w:hAnsi="Marianne Light"/>
          <w:b/>
          <w:bCs/>
          <w:sz w:val="18"/>
          <w:szCs w:val="18"/>
        </w:rPr>
        <w:sym w:font="Wingdings" w:char="F0E0"/>
      </w:r>
      <w:r w:rsidR="00B14C67">
        <w:rPr>
          <w:rFonts w:ascii="Marianne Light" w:hAnsi="Marianne Light"/>
          <w:sz w:val="18"/>
          <w:szCs w:val="18"/>
        </w:rPr>
        <w:t xml:space="preserve"> </w:t>
      </w:r>
      <w:r w:rsidR="00C51F51">
        <w:rPr>
          <w:rFonts w:ascii="Marianne Light" w:hAnsi="Marianne Light"/>
          <w:sz w:val="18"/>
          <w:szCs w:val="18"/>
        </w:rPr>
        <w:t>S</w:t>
      </w:r>
      <w:r w:rsidR="00C51F51" w:rsidRPr="00C51F51">
        <w:rPr>
          <w:rFonts w:ascii="Marianne Light" w:hAnsi="Marianne Light"/>
          <w:sz w:val="18"/>
          <w:szCs w:val="18"/>
        </w:rPr>
        <w:t>eules les dépenses de personnel non statutaire de la fonction publique sont éligibles</w:t>
      </w:r>
      <w:r w:rsidR="00C51F51">
        <w:rPr>
          <w:rFonts w:ascii="Marianne Light" w:hAnsi="Marianne Light"/>
          <w:sz w:val="18"/>
          <w:szCs w:val="18"/>
        </w:rPr>
        <w:t>.</w:t>
      </w:r>
    </w:p>
    <w:p w14:paraId="202F8168" w14:textId="77777777" w:rsidR="006F0404" w:rsidRDefault="006F0404" w:rsidP="009251F3">
      <w:pPr>
        <w:pStyle w:val="Paragraphedeliste"/>
        <w:numPr>
          <w:ilvl w:val="0"/>
          <w:numId w:val="36"/>
        </w:numPr>
        <w:jc w:val="both"/>
        <w:rPr>
          <w:rFonts w:ascii="Marianne Light" w:hAnsi="Marianne Light"/>
          <w:sz w:val="18"/>
          <w:szCs w:val="18"/>
        </w:rPr>
      </w:pPr>
      <w:r w:rsidRPr="00522F7E">
        <w:rPr>
          <w:rFonts w:ascii="Marianne Light" w:hAnsi="Marianne Light"/>
          <w:sz w:val="18"/>
          <w:szCs w:val="18"/>
        </w:rPr>
        <w:t xml:space="preserve">les coûts des instruments, du matériel, des bâtiments et des terrains dans la mesure où et aussi longtemps qu’ils </w:t>
      </w:r>
      <w:r>
        <w:rPr>
          <w:rFonts w:ascii="Marianne Light" w:hAnsi="Marianne Light"/>
          <w:sz w:val="18"/>
          <w:szCs w:val="18"/>
        </w:rPr>
        <w:t>sont utilisés pour le projet,</w:t>
      </w:r>
    </w:p>
    <w:p w14:paraId="59842641" w14:textId="58171740" w:rsidR="006F0404" w:rsidRDefault="006F0404" w:rsidP="009251F3">
      <w:pPr>
        <w:pStyle w:val="Paragraphedeliste"/>
        <w:numPr>
          <w:ilvl w:val="0"/>
          <w:numId w:val="36"/>
        </w:numPr>
        <w:jc w:val="both"/>
        <w:rPr>
          <w:rFonts w:ascii="Marianne Light" w:hAnsi="Marianne Light"/>
          <w:sz w:val="18"/>
          <w:szCs w:val="18"/>
        </w:rPr>
      </w:pPr>
      <w:r w:rsidRPr="00522F7E">
        <w:rPr>
          <w:rFonts w:ascii="Marianne Light" w:hAnsi="Marianne Light"/>
          <w:sz w:val="18"/>
          <w:szCs w:val="18"/>
        </w:rPr>
        <w:t>les coûts de la recherche contractuelle, des connaissances techniques et des brevets achetés ou pris sous licence auprès de sources extérieures à des conditions de pleine concurrence, ainsi que les coûts des services de conseil et des services équivalents utilisés excl</w:t>
      </w:r>
      <w:r>
        <w:rPr>
          <w:rFonts w:ascii="Marianne Light" w:hAnsi="Marianne Light"/>
          <w:sz w:val="18"/>
          <w:szCs w:val="18"/>
        </w:rPr>
        <w:t>usivement aux fins du projet</w:t>
      </w:r>
      <w:r w:rsidR="00C662E0">
        <w:rPr>
          <w:rFonts w:ascii="Marianne Light" w:hAnsi="Marianne Light"/>
          <w:sz w:val="18"/>
          <w:szCs w:val="18"/>
        </w:rPr>
        <w:t xml:space="preserve"> (certificat du c</w:t>
      </w:r>
      <w:r w:rsidR="006A748F">
        <w:rPr>
          <w:rFonts w:ascii="Marianne Light" w:hAnsi="Marianne Light"/>
          <w:sz w:val="18"/>
          <w:szCs w:val="18"/>
        </w:rPr>
        <w:t>ommissaire aux comptes par exem</w:t>
      </w:r>
      <w:r w:rsidR="00C662E0">
        <w:rPr>
          <w:rFonts w:ascii="Marianne Light" w:hAnsi="Marianne Light"/>
          <w:sz w:val="18"/>
          <w:szCs w:val="18"/>
        </w:rPr>
        <w:t>ple)</w:t>
      </w:r>
      <w:r>
        <w:rPr>
          <w:rFonts w:ascii="Marianne Light" w:hAnsi="Marianne Light"/>
          <w:sz w:val="18"/>
          <w:szCs w:val="18"/>
        </w:rPr>
        <w:t>,</w:t>
      </w:r>
    </w:p>
    <w:p w14:paraId="4D07A236" w14:textId="77777777" w:rsidR="00C51F51" w:rsidRDefault="006F0404" w:rsidP="009251F3">
      <w:pPr>
        <w:pStyle w:val="Paragraphedeliste"/>
        <w:numPr>
          <w:ilvl w:val="0"/>
          <w:numId w:val="36"/>
        </w:numPr>
        <w:jc w:val="both"/>
        <w:rPr>
          <w:rFonts w:ascii="Marianne Light" w:hAnsi="Marianne Light"/>
          <w:sz w:val="18"/>
          <w:szCs w:val="18"/>
        </w:rPr>
      </w:pPr>
      <w:r w:rsidRPr="00522F7E">
        <w:rPr>
          <w:rFonts w:ascii="Marianne Light" w:hAnsi="Marianne Light"/>
          <w:sz w:val="18"/>
          <w:szCs w:val="18"/>
        </w:rPr>
        <w:t>les frais généraux additionnels (dépenses connexes) et les autres frais d’exploitation</w:t>
      </w:r>
      <w:r w:rsidR="00C51F51">
        <w:rPr>
          <w:rFonts w:ascii="Marianne Light" w:hAnsi="Marianne Light"/>
          <w:sz w:val="18"/>
          <w:szCs w:val="18"/>
        </w:rPr>
        <w:t xml:space="preserve"> </w:t>
      </w:r>
      <w:r w:rsidR="00C51F51" w:rsidRPr="00C51F51">
        <w:rPr>
          <w:rFonts w:ascii="Marianne Light" w:hAnsi="Marianne Light"/>
          <w:sz w:val="18"/>
          <w:szCs w:val="18"/>
        </w:rPr>
        <w:t>et de structure</w:t>
      </w:r>
      <w:r w:rsidRPr="00522F7E">
        <w:rPr>
          <w:rFonts w:ascii="Marianne Light" w:hAnsi="Marianne Light"/>
          <w:sz w:val="18"/>
          <w:szCs w:val="18"/>
        </w:rPr>
        <w:t>,</w:t>
      </w:r>
    </w:p>
    <w:p w14:paraId="403F2524" w14:textId="77777777" w:rsidR="00C51F51" w:rsidRPr="00C51F51" w:rsidRDefault="006F0404" w:rsidP="00C51F51">
      <w:pPr>
        <w:pStyle w:val="Paragraphedeliste"/>
        <w:jc w:val="both"/>
        <w:rPr>
          <w:rFonts w:ascii="Marianne Light" w:hAnsi="Marianne Light"/>
          <w:b/>
          <w:bCs/>
          <w:sz w:val="18"/>
          <w:szCs w:val="18"/>
        </w:rPr>
      </w:pPr>
      <w:r w:rsidRPr="00522F7E">
        <w:rPr>
          <w:rFonts w:ascii="Marianne Light" w:hAnsi="Marianne Light"/>
          <w:sz w:val="18"/>
          <w:szCs w:val="18"/>
        </w:rPr>
        <w:t xml:space="preserve"> </w:t>
      </w:r>
      <w:r w:rsidR="00C51F51" w:rsidRPr="00C51F51">
        <w:rPr>
          <w:rFonts w:ascii="Marianne Light" w:hAnsi="Marianne Light"/>
          <w:b/>
          <w:bCs/>
          <w:sz w:val="18"/>
          <w:szCs w:val="18"/>
        </w:rPr>
        <w:t xml:space="preserve">=&gt; </w:t>
      </w:r>
      <w:r w:rsidR="00C51F51" w:rsidRPr="00C51F51">
        <w:rPr>
          <w:rFonts w:ascii="Marianne Light" w:hAnsi="Marianne Light"/>
          <w:sz w:val="18"/>
          <w:szCs w:val="18"/>
        </w:rPr>
        <w:t>le coût des matériaux et fournitures supporté directement du fait du projet sont déjà inclus dans le point 2</w:t>
      </w:r>
    </w:p>
    <w:p w14:paraId="3DBC83A6" w14:textId="5180ADF8" w:rsidR="006F0404" w:rsidRDefault="006F0404" w:rsidP="00C51F51">
      <w:pPr>
        <w:pStyle w:val="Paragraphedeliste"/>
        <w:jc w:val="both"/>
        <w:rPr>
          <w:rFonts w:ascii="Marianne Light" w:hAnsi="Marianne Light"/>
          <w:sz w:val="18"/>
          <w:szCs w:val="18"/>
        </w:rPr>
      </w:pPr>
    </w:p>
    <w:p w14:paraId="6FA410ED" w14:textId="020F00A7" w:rsidR="00122B63" w:rsidRDefault="00C662E0" w:rsidP="00122B63">
      <w:pPr>
        <w:spacing w:after="0" w:line="240" w:lineRule="auto"/>
        <w:rPr>
          <w:rFonts w:ascii="Marianne Light" w:eastAsiaTheme="minorHAnsi" w:hAnsi="Marianne Light" w:cstheme="minorBidi"/>
          <w:color w:val="auto"/>
          <w:kern w:val="0"/>
          <w:sz w:val="18"/>
          <w:szCs w:val="18"/>
          <w14:ligatures w14:val="none"/>
          <w14:cntxtAlts w14:val="0"/>
        </w:rPr>
      </w:pPr>
      <w:r w:rsidRPr="00122B63">
        <w:rPr>
          <w:rFonts w:ascii="Marianne Light" w:eastAsiaTheme="minorHAnsi" w:hAnsi="Marianne Light" w:cstheme="minorBidi"/>
          <w:color w:val="auto"/>
          <w:kern w:val="0"/>
          <w:sz w:val="18"/>
          <w:szCs w:val="18"/>
          <w14:ligatures w14:val="none"/>
          <w14:cntxtAlts w14:val="0"/>
        </w:rPr>
        <w:t>Les laboratoires de recherche n’étant pas des entités juridiques, il</w:t>
      </w:r>
      <w:r w:rsidRPr="00122B63">
        <w:rPr>
          <w:rFonts w:eastAsiaTheme="minorHAnsi" w:cs="Calibri"/>
          <w:color w:val="auto"/>
          <w:kern w:val="0"/>
          <w:sz w:val="18"/>
          <w:szCs w:val="18"/>
          <w14:ligatures w14:val="none"/>
          <w14:cntxtAlts w14:val="0"/>
        </w:rPr>
        <w:t> </w:t>
      </w:r>
      <w:r w:rsidRPr="00122B63">
        <w:rPr>
          <w:rFonts w:ascii="Marianne Light" w:eastAsiaTheme="minorHAnsi" w:hAnsi="Marianne Light" w:cstheme="minorBidi"/>
          <w:color w:val="auto"/>
          <w:kern w:val="0"/>
          <w:sz w:val="18"/>
          <w:szCs w:val="18"/>
          <w14:ligatures w14:val="none"/>
          <w14:cntxtAlts w14:val="0"/>
        </w:rPr>
        <w:t>convient de distinguer les coûts éligibles et les dépenses éligibles par entité juridique.</w:t>
      </w:r>
    </w:p>
    <w:p w14:paraId="671BFDDA" w14:textId="77777777" w:rsidR="00122B63" w:rsidRDefault="00122B63" w:rsidP="00122B63">
      <w:pPr>
        <w:spacing w:after="0" w:line="240" w:lineRule="auto"/>
        <w:rPr>
          <w:rFonts w:ascii="Marianne Light" w:eastAsiaTheme="minorHAnsi" w:hAnsi="Marianne Light" w:cstheme="minorBidi"/>
          <w:color w:val="auto"/>
          <w:kern w:val="0"/>
          <w:sz w:val="18"/>
          <w:szCs w:val="18"/>
          <w14:ligatures w14:val="none"/>
          <w14:cntxtAlts w14:val="0"/>
        </w:rPr>
      </w:pPr>
    </w:p>
    <w:p w14:paraId="041350B3" w14:textId="042A556E" w:rsidR="006F0404" w:rsidRPr="002132B2" w:rsidRDefault="006F0404" w:rsidP="00122B63">
      <w:pPr>
        <w:spacing w:after="0" w:line="240" w:lineRule="auto"/>
        <w:rPr>
          <w:rFonts w:ascii="Marianne Light" w:eastAsiaTheme="minorHAnsi" w:hAnsi="Marianne Light" w:cstheme="minorBidi"/>
          <w:b/>
          <w:bCs/>
          <w:color w:val="auto"/>
          <w:kern w:val="0"/>
          <w:sz w:val="18"/>
          <w:szCs w:val="18"/>
          <w14:ligatures w14:val="none"/>
          <w14:cntxtAlts w14:val="0"/>
        </w:rPr>
      </w:pPr>
      <w:r w:rsidRPr="002132B2">
        <w:rPr>
          <w:rFonts w:ascii="Marianne Light" w:eastAsiaTheme="minorHAnsi" w:hAnsi="Marianne Light"/>
          <w:b/>
          <w:bCs/>
          <w:sz w:val="18"/>
          <w:szCs w:val="18"/>
          <w:u w:val="single"/>
        </w:rPr>
        <w:t xml:space="preserve">Pour l’innovation en faveur des PME, les dépenses suivantes sont éligibles </w:t>
      </w:r>
      <w:r w:rsidRPr="002132B2">
        <w:rPr>
          <w:rFonts w:ascii="Marianne Light" w:eastAsiaTheme="minorHAnsi" w:hAnsi="Marianne Light"/>
          <w:b/>
          <w:bCs/>
          <w:sz w:val="18"/>
          <w:szCs w:val="18"/>
        </w:rPr>
        <w:t xml:space="preserve">: </w:t>
      </w:r>
    </w:p>
    <w:p w14:paraId="740B8AE3" w14:textId="77777777" w:rsidR="006F0404" w:rsidRDefault="006F0404" w:rsidP="009251F3">
      <w:pPr>
        <w:pStyle w:val="Paragraphedeliste"/>
        <w:numPr>
          <w:ilvl w:val="0"/>
          <w:numId w:val="36"/>
        </w:numPr>
        <w:jc w:val="both"/>
        <w:rPr>
          <w:rFonts w:ascii="Marianne Light" w:hAnsi="Marianne Light"/>
          <w:sz w:val="18"/>
          <w:szCs w:val="18"/>
        </w:rPr>
      </w:pPr>
      <w:r w:rsidRPr="00522F7E">
        <w:rPr>
          <w:rFonts w:ascii="Marianne Light" w:hAnsi="Marianne Light"/>
          <w:sz w:val="18"/>
          <w:szCs w:val="18"/>
        </w:rPr>
        <w:t xml:space="preserve">les dépenses liées à l’obtention, à la validation et à la défense des brevets </w:t>
      </w:r>
      <w:r>
        <w:rPr>
          <w:rFonts w:ascii="Marianne Light" w:hAnsi="Marianne Light"/>
          <w:sz w:val="18"/>
          <w:szCs w:val="18"/>
        </w:rPr>
        <w:t xml:space="preserve">et autres actifs incorporels, </w:t>
      </w:r>
    </w:p>
    <w:p w14:paraId="79DC1894" w14:textId="77777777" w:rsidR="006F0404" w:rsidRDefault="006F0404" w:rsidP="009251F3">
      <w:pPr>
        <w:pStyle w:val="Paragraphedeliste"/>
        <w:numPr>
          <w:ilvl w:val="0"/>
          <w:numId w:val="36"/>
        </w:numPr>
        <w:jc w:val="both"/>
        <w:rPr>
          <w:rFonts w:ascii="Marianne Light" w:hAnsi="Marianne Light"/>
          <w:sz w:val="18"/>
          <w:szCs w:val="18"/>
        </w:rPr>
      </w:pPr>
      <w:r w:rsidRPr="00522F7E">
        <w:rPr>
          <w:rFonts w:ascii="Marianne Light" w:hAnsi="Marianne Light"/>
          <w:sz w:val="18"/>
          <w:szCs w:val="18"/>
        </w:rPr>
        <w:t xml:space="preserve">les dépenses liées au détachement de personnel hautement qualifié provenant d’un organisme de recherche ou de diffusion des connaissances ou d’une grande entreprise, qui effectue des tâches de recherche, de développement et d’innovation dans le cadre d’une fonction nouvellement créée dans l’entreprise bénéficiaire, sans remplacer </w:t>
      </w:r>
      <w:r>
        <w:rPr>
          <w:rFonts w:ascii="Marianne Light" w:hAnsi="Marianne Light"/>
          <w:sz w:val="18"/>
          <w:szCs w:val="18"/>
        </w:rPr>
        <w:t>d’autres membres du personnel,</w:t>
      </w:r>
    </w:p>
    <w:p w14:paraId="0BA7D82F" w14:textId="12A6D2A2" w:rsidR="006F0404" w:rsidRDefault="006F0404" w:rsidP="009251F3">
      <w:pPr>
        <w:pStyle w:val="Paragraphedeliste"/>
        <w:numPr>
          <w:ilvl w:val="0"/>
          <w:numId w:val="36"/>
        </w:numPr>
        <w:jc w:val="both"/>
        <w:rPr>
          <w:rFonts w:ascii="Marianne Light" w:hAnsi="Marianne Light"/>
          <w:sz w:val="18"/>
          <w:szCs w:val="18"/>
        </w:rPr>
      </w:pPr>
      <w:r w:rsidRPr="00522F7E">
        <w:rPr>
          <w:rFonts w:ascii="Marianne Light" w:hAnsi="Marianne Light"/>
          <w:sz w:val="18"/>
          <w:szCs w:val="18"/>
        </w:rPr>
        <w:t>les dépenses liées aux services de conseil et d’appui en matière d’innovation.</w:t>
      </w:r>
    </w:p>
    <w:p w14:paraId="033EC870" w14:textId="77777777" w:rsidR="003E35AF" w:rsidRDefault="003E35AF" w:rsidP="003E35AF">
      <w:pPr>
        <w:rPr>
          <w:rFonts w:ascii="Marianne Light" w:eastAsiaTheme="minorHAnsi" w:hAnsi="Marianne Light"/>
          <w:sz w:val="18"/>
          <w:szCs w:val="18"/>
        </w:rPr>
      </w:pPr>
    </w:p>
    <w:p w14:paraId="79BAEEBD" w14:textId="50153EF4" w:rsidR="003E35AF" w:rsidRDefault="003E35AF" w:rsidP="003E35AF">
      <w:pPr>
        <w:rPr>
          <w:rFonts w:ascii="Marianne Light" w:eastAsiaTheme="minorHAnsi" w:hAnsi="Marianne Light"/>
          <w:sz w:val="18"/>
          <w:szCs w:val="18"/>
        </w:rPr>
      </w:pPr>
      <w:r w:rsidRPr="002132B2">
        <w:rPr>
          <w:rFonts w:ascii="Marianne Light" w:eastAsiaTheme="minorHAnsi" w:hAnsi="Marianne Light"/>
          <w:b/>
          <w:bCs/>
          <w:sz w:val="18"/>
          <w:szCs w:val="18"/>
          <w:u w:val="single"/>
        </w:rPr>
        <w:t>Pour les études de faisabilité</w:t>
      </w:r>
      <w:r w:rsidR="00A00F78">
        <w:rPr>
          <w:rFonts w:ascii="Marianne Light" w:eastAsiaTheme="minorHAnsi" w:hAnsi="Marianne Light"/>
          <w:b/>
          <w:bCs/>
          <w:sz w:val="18"/>
          <w:szCs w:val="18"/>
          <w:u w:val="single"/>
        </w:rPr>
        <w:t xml:space="preserve"> préalables aux activités de recherche</w:t>
      </w:r>
      <w:r>
        <w:rPr>
          <w:rFonts w:ascii="Marianne Light" w:eastAsiaTheme="minorHAnsi" w:hAnsi="Marianne Light"/>
          <w:sz w:val="18"/>
          <w:szCs w:val="18"/>
        </w:rPr>
        <w:t xml:space="preserve">, </w:t>
      </w:r>
      <w:r w:rsidRPr="003E35AF">
        <w:rPr>
          <w:rFonts w:ascii="Marianne Light" w:eastAsiaTheme="minorHAnsi" w:hAnsi="Marianne Light"/>
          <w:sz w:val="18"/>
          <w:szCs w:val="18"/>
        </w:rPr>
        <w:t>les dépenses éligibles sont les coûts de l’étude.</w:t>
      </w:r>
    </w:p>
    <w:p w14:paraId="3ABCEB3D" w14:textId="7827033A" w:rsidR="00122B63" w:rsidRPr="0056379C" w:rsidRDefault="0056379C" w:rsidP="003E35AF">
      <w:pPr>
        <w:rPr>
          <w:rFonts w:ascii="Marianne Light" w:eastAsiaTheme="minorHAnsi" w:hAnsi="Marianne Light"/>
          <w:sz w:val="18"/>
          <w:szCs w:val="18"/>
        </w:rPr>
      </w:pPr>
      <w:r w:rsidRPr="0056379C">
        <w:rPr>
          <w:rFonts w:ascii="Marianne Light" w:eastAsiaTheme="minorHAnsi" w:hAnsi="Marianne Light"/>
          <w:b/>
          <w:bCs/>
          <w:sz w:val="18"/>
          <w:szCs w:val="18"/>
          <w:u w:val="single"/>
        </w:rPr>
        <w:t xml:space="preserve">Pour </w:t>
      </w:r>
      <w:r w:rsidR="00122B63" w:rsidRPr="0056379C">
        <w:rPr>
          <w:rFonts w:ascii="Marianne Light" w:eastAsiaTheme="minorHAnsi" w:hAnsi="Marianne Light"/>
          <w:b/>
          <w:bCs/>
          <w:sz w:val="18"/>
          <w:szCs w:val="18"/>
          <w:u w:val="single"/>
        </w:rPr>
        <w:t>les projets en émergence</w:t>
      </w:r>
      <w:r w:rsidR="002132B2" w:rsidRPr="0056379C">
        <w:rPr>
          <w:rFonts w:ascii="Marianne Light" w:eastAsiaTheme="minorHAnsi" w:hAnsi="Marianne Light" w:cs="Calibri"/>
          <w:sz w:val="18"/>
          <w:szCs w:val="18"/>
        </w:rPr>
        <w:t>, les dépenses éligibles sont</w:t>
      </w:r>
      <w:r w:rsidRPr="0056379C">
        <w:rPr>
          <w:rFonts w:ascii="Marianne Light" w:eastAsiaTheme="minorHAnsi" w:hAnsi="Marianne Light" w:cs="Calibri"/>
          <w:sz w:val="18"/>
          <w:szCs w:val="18"/>
        </w:rPr>
        <w:t xml:space="preserve"> les coût</w:t>
      </w:r>
      <w:r>
        <w:rPr>
          <w:rFonts w:ascii="Marianne Light" w:eastAsiaTheme="minorHAnsi" w:hAnsi="Marianne Light" w:cs="Calibri"/>
          <w:sz w:val="18"/>
          <w:szCs w:val="18"/>
        </w:rPr>
        <w:t>s</w:t>
      </w:r>
      <w:r w:rsidRPr="0056379C">
        <w:rPr>
          <w:rFonts w:ascii="Marianne Light" w:eastAsiaTheme="minorHAnsi" w:hAnsi="Marianne Light" w:cs="Calibri"/>
          <w:sz w:val="18"/>
          <w:szCs w:val="18"/>
        </w:rPr>
        <w:t xml:space="preserve"> du projet </w:t>
      </w:r>
      <w:r w:rsidR="002132B2" w:rsidRPr="0056379C">
        <w:rPr>
          <w:rFonts w:ascii="Marianne Light" w:eastAsiaTheme="minorHAnsi" w:hAnsi="Marianne Light" w:cs="Calibri"/>
          <w:sz w:val="18"/>
          <w:szCs w:val="18"/>
        </w:rPr>
        <w:t xml:space="preserve"> </w:t>
      </w:r>
      <w:r w:rsidR="00122B63" w:rsidRPr="0056379C">
        <w:rPr>
          <w:rFonts w:ascii="Marianne Light" w:eastAsiaTheme="minorHAnsi" w:hAnsi="Marianne Light"/>
          <w:sz w:val="18"/>
          <w:szCs w:val="18"/>
        </w:rPr>
        <w:t xml:space="preserve"> </w:t>
      </w:r>
    </w:p>
    <w:p w14:paraId="100C18DC" w14:textId="0BD0ED9D" w:rsidR="0056379C" w:rsidRPr="0056379C" w:rsidRDefault="0056379C" w:rsidP="003E35AF">
      <w:pPr>
        <w:jc w:val="both"/>
        <w:rPr>
          <w:rFonts w:ascii="Marianne Light" w:hAnsi="Marianne Light"/>
          <w:sz w:val="18"/>
          <w:szCs w:val="18"/>
        </w:rPr>
      </w:pPr>
      <w:r w:rsidRPr="0056379C">
        <w:rPr>
          <w:rFonts w:ascii="Marianne Light" w:hAnsi="Marianne Light"/>
          <w:b/>
          <w:bCs/>
          <w:sz w:val="18"/>
          <w:szCs w:val="18"/>
          <w:u w:val="single"/>
        </w:rPr>
        <w:t xml:space="preserve">Pour les </w:t>
      </w:r>
      <w:bookmarkStart w:id="0" w:name="_Hlk157767037"/>
      <w:r w:rsidRPr="0056379C">
        <w:rPr>
          <w:rFonts w:ascii="Marianne Light" w:hAnsi="Marianne Light"/>
          <w:b/>
          <w:bCs/>
          <w:sz w:val="18"/>
          <w:szCs w:val="18"/>
          <w:u w:val="single"/>
        </w:rPr>
        <w:t>infrastructures de recherche et les infrastructures d’essai et d’’expérimentation</w:t>
      </w:r>
      <w:bookmarkEnd w:id="0"/>
      <w:r>
        <w:rPr>
          <w:rFonts w:ascii="Marianne Light" w:hAnsi="Marianne Light"/>
          <w:sz w:val="18"/>
          <w:szCs w:val="18"/>
        </w:rPr>
        <w:t xml:space="preserve">, les dépenses éligibles sont les coûts d’investissement dans des actifs corporels et incorporels  </w:t>
      </w:r>
    </w:p>
    <w:p w14:paraId="774991EC" w14:textId="77777777" w:rsidR="002132B2" w:rsidRDefault="002132B2" w:rsidP="003E35AF">
      <w:pPr>
        <w:jc w:val="both"/>
        <w:rPr>
          <w:rFonts w:ascii="Marianne Light" w:hAnsi="Marianne Light"/>
          <w:sz w:val="18"/>
          <w:szCs w:val="18"/>
        </w:rPr>
      </w:pPr>
      <w:r w:rsidRPr="002132B2">
        <w:rPr>
          <w:rFonts w:ascii="Marianne Light" w:hAnsi="Marianne Light"/>
          <w:b/>
          <w:bCs/>
          <w:sz w:val="18"/>
          <w:szCs w:val="18"/>
          <w:u w:val="single"/>
        </w:rPr>
        <w:t>Pour les pôles d’innovation</w:t>
      </w:r>
      <w:r>
        <w:rPr>
          <w:rFonts w:cs="Calibri"/>
          <w:sz w:val="18"/>
          <w:szCs w:val="18"/>
        </w:rPr>
        <w:t> </w:t>
      </w:r>
      <w:r>
        <w:rPr>
          <w:rFonts w:ascii="Marianne Light" w:hAnsi="Marianne Light"/>
          <w:sz w:val="18"/>
          <w:szCs w:val="18"/>
        </w:rPr>
        <w:t>:</w:t>
      </w:r>
    </w:p>
    <w:p w14:paraId="591B3B88" w14:textId="04C7B903" w:rsidR="002132B2" w:rsidRDefault="002132B2" w:rsidP="002132B2">
      <w:pPr>
        <w:pStyle w:val="Paragraphedeliste"/>
        <w:numPr>
          <w:ilvl w:val="0"/>
          <w:numId w:val="49"/>
        </w:numPr>
        <w:jc w:val="both"/>
        <w:rPr>
          <w:rFonts w:ascii="Marianne Light" w:hAnsi="Marianne Light"/>
          <w:sz w:val="18"/>
          <w:szCs w:val="18"/>
        </w:rPr>
      </w:pPr>
      <w:r>
        <w:rPr>
          <w:rFonts w:ascii="Marianne Light" w:hAnsi="Marianne Light"/>
          <w:sz w:val="18"/>
          <w:szCs w:val="18"/>
        </w:rPr>
        <w:t>pour les aides à l’investissement, les dépenses éligibles sont les coûts d’investissement dans des actifs corporels et incorporels.</w:t>
      </w:r>
    </w:p>
    <w:p w14:paraId="785B426E" w14:textId="77777777" w:rsidR="00B14C67" w:rsidRDefault="002132B2" w:rsidP="003E35AF">
      <w:pPr>
        <w:pStyle w:val="Paragraphedeliste"/>
        <w:numPr>
          <w:ilvl w:val="0"/>
          <w:numId w:val="49"/>
        </w:numPr>
        <w:jc w:val="both"/>
        <w:rPr>
          <w:rFonts w:ascii="Marianne Light" w:hAnsi="Marianne Light"/>
          <w:sz w:val="18"/>
          <w:szCs w:val="18"/>
        </w:rPr>
      </w:pPr>
      <w:r>
        <w:rPr>
          <w:rFonts w:ascii="Marianne Light" w:hAnsi="Marianne Light"/>
          <w:sz w:val="18"/>
          <w:szCs w:val="18"/>
        </w:rPr>
        <w:t xml:space="preserve">Pour les aides au fonctionnement, les dépenses éligibles sont les frais de personnel et les frais administratifs (charges connexes comprises) liés aux </w:t>
      </w:r>
      <w:r w:rsidR="0056379C">
        <w:rPr>
          <w:rFonts w:ascii="Marianne Light" w:hAnsi="Marianne Light"/>
          <w:sz w:val="18"/>
          <w:szCs w:val="18"/>
        </w:rPr>
        <w:t>activités</w:t>
      </w:r>
      <w:r>
        <w:rPr>
          <w:rFonts w:ascii="Marianne Light" w:hAnsi="Marianne Light"/>
          <w:sz w:val="18"/>
          <w:szCs w:val="18"/>
        </w:rPr>
        <w:t xml:space="preserve"> d’animation du pôle, aux actions de marketing, à la gestion des installations du pôle</w:t>
      </w:r>
      <w:r w:rsidR="0056379C">
        <w:rPr>
          <w:rFonts w:ascii="Marianne Light" w:hAnsi="Marianne Light"/>
          <w:sz w:val="18"/>
          <w:szCs w:val="18"/>
        </w:rPr>
        <w:t>, à l’organisation de programmes de formation, d’ateliers et de conférences</w:t>
      </w:r>
      <w:r w:rsidR="00B14C67">
        <w:rPr>
          <w:rFonts w:ascii="Marianne Light" w:hAnsi="Marianne Light"/>
          <w:sz w:val="18"/>
          <w:szCs w:val="18"/>
        </w:rPr>
        <w:t xml:space="preserve">. </w:t>
      </w:r>
    </w:p>
    <w:p w14:paraId="24EB5257" w14:textId="12EBBA6A" w:rsidR="003E35AF" w:rsidRPr="0056379C" w:rsidRDefault="00B14C67" w:rsidP="00B14C67">
      <w:pPr>
        <w:pStyle w:val="Paragraphedeliste"/>
        <w:numPr>
          <w:ilvl w:val="0"/>
          <w:numId w:val="50"/>
        </w:numPr>
        <w:jc w:val="both"/>
        <w:rPr>
          <w:rFonts w:ascii="Marianne Light" w:hAnsi="Marianne Light"/>
          <w:sz w:val="18"/>
          <w:szCs w:val="18"/>
        </w:rPr>
      </w:pPr>
      <w:r>
        <w:rPr>
          <w:rFonts w:ascii="Marianne Light" w:hAnsi="Marianne Light"/>
          <w:sz w:val="18"/>
          <w:szCs w:val="18"/>
        </w:rPr>
        <w:t>S</w:t>
      </w:r>
      <w:r w:rsidRPr="00B14C67">
        <w:rPr>
          <w:rFonts w:ascii="Marianne Light" w:hAnsi="Marianne Light"/>
          <w:sz w:val="18"/>
          <w:szCs w:val="18"/>
        </w:rPr>
        <w:t>eules les dépenses de personnel non statutaire de la fonction publique sont éligibles</w:t>
      </w:r>
    </w:p>
    <w:p w14:paraId="612FFF6C" w14:textId="77777777" w:rsidR="006F0404" w:rsidRPr="00522F7E" w:rsidRDefault="006F0404" w:rsidP="007E24B6">
      <w:pPr>
        <w:rPr>
          <w:rFonts w:ascii="Marianne Light" w:hAnsi="Marianne Light"/>
          <w:sz w:val="18"/>
          <w:szCs w:val="18"/>
        </w:rPr>
      </w:pPr>
    </w:p>
    <w:p w14:paraId="2A0E6E02" w14:textId="7984FCDD" w:rsidR="00A02888" w:rsidRDefault="00A02888" w:rsidP="00D65A95">
      <w:pPr>
        <w:pStyle w:val="Titre1"/>
        <w:numPr>
          <w:ilvl w:val="0"/>
          <w:numId w:val="33"/>
        </w:numPr>
      </w:pPr>
      <w:r w:rsidRPr="00A02888">
        <w:t>Conditions de versement</w:t>
      </w:r>
    </w:p>
    <w:p w14:paraId="2D0F7018" w14:textId="64E2C76A" w:rsidR="00C31486" w:rsidRPr="00D33F4C" w:rsidRDefault="00522F7E" w:rsidP="00D33F4C">
      <w:pPr>
        <w:autoSpaceDE w:val="0"/>
        <w:autoSpaceDN w:val="0"/>
        <w:adjustRightInd w:val="0"/>
        <w:jc w:val="both"/>
        <w:rPr>
          <w:rFonts w:ascii="Marianne Light" w:hAnsi="Marianne Light" w:cs="Arial"/>
          <w:color w:val="auto"/>
          <w:sz w:val="18"/>
          <w:szCs w:val="18"/>
        </w:rPr>
      </w:pPr>
      <w:r w:rsidRPr="00D33F4C">
        <w:rPr>
          <w:rFonts w:ascii="Marianne Light" w:hAnsi="Marianne Light" w:cs="Arial"/>
          <w:color w:val="auto"/>
          <w:sz w:val="18"/>
          <w:szCs w:val="18"/>
        </w:rPr>
        <w:t>Selon</w:t>
      </w:r>
      <w:r w:rsidR="003A172A" w:rsidRPr="00D33F4C">
        <w:rPr>
          <w:rFonts w:ascii="Marianne Light" w:hAnsi="Marianne Light" w:cs="Arial"/>
          <w:color w:val="auto"/>
          <w:sz w:val="18"/>
          <w:szCs w:val="18"/>
        </w:rPr>
        <w:t xml:space="preserve"> la durée et les coûts de votre </w:t>
      </w:r>
      <w:r w:rsidRPr="00D33F4C">
        <w:rPr>
          <w:rFonts w:ascii="Marianne Light" w:hAnsi="Marianne Light" w:cs="Arial"/>
          <w:color w:val="auto"/>
          <w:sz w:val="18"/>
          <w:szCs w:val="18"/>
        </w:rPr>
        <w:t xml:space="preserve">projet et </w:t>
      </w:r>
      <w:r w:rsidR="003A172A" w:rsidRPr="00D33F4C">
        <w:rPr>
          <w:rFonts w:ascii="Marianne Light" w:hAnsi="Marianne Light" w:cs="Arial"/>
          <w:color w:val="auto"/>
          <w:sz w:val="18"/>
          <w:szCs w:val="18"/>
        </w:rPr>
        <w:t>du financement alloué</w:t>
      </w:r>
      <w:r w:rsidRPr="00D33F4C">
        <w:rPr>
          <w:rFonts w:ascii="Marianne Light" w:hAnsi="Marianne Light" w:cs="Arial"/>
          <w:color w:val="auto"/>
          <w:sz w:val="18"/>
          <w:szCs w:val="18"/>
        </w:rPr>
        <w:t xml:space="preserve">, </w:t>
      </w:r>
      <w:r w:rsidR="00D33F4C" w:rsidRPr="00D33F4C">
        <w:rPr>
          <w:rFonts w:ascii="Marianne Light" w:hAnsi="Marianne Light" w:cs="Arial"/>
          <w:color w:val="auto"/>
          <w:sz w:val="18"/>
          <w:szCs w:val="18"/>
        </w:rPr>
        <w:t xml:space="preserve">la subvention pourra être versée </w:t>
      </w:r>
      <w:r w:rsidRPr="00D33F4C">
        <w:rPr>
          <w:rFonts w:ascii="Marianne Light" w:hAnsi="Marianne Light" w:cs="Arial"/>
          <w:color w:val="auto"/>
          <w:sz w:val="18"/>
          <w:szCs w:val="18"/>
        </w:rPr>
        <w:t xml:space="preserve">en un paiement unique ou </w:t>
      </w:r>
      <w:r w:rsidR="00D33F4C" w:rsidRPr="00D33F4C">
        <w:rPr>
          <w:rFonts w:ascii="Marianne Light" w:hAnsi="Marianne Light" w:cs="Arial"/>
          <w:color w:val="auto"/>
          <w:sz w:val="18"/>
          <w:szCs w:val="18"/>
        </w:rPr>
        <w:t xml:space="preserve">en plusieurs tranches comprenant le cas échéant </w:t>
      </w:r>
      <w:r w:rsidRPr="00D33F4C">
        <w:rPr>
          <w:rFonts w:ascii="Marianne Light" w:hAnsi="Marianne Light" w:cs="Arial"/>
          <w:color w:val="auto"/>
          <w:sz w:val="18"/>
          <w:szCs w:val="18"/>
        </w:rPr>
        <w:t>une avance</w:t>
      </w:r>
      <w:r w:rsidR="00D33F4C" w:rsidRPr="00D33F4C">
        <w:rPr>
          <w:rFonts w:ascii="Marianne Light" w:hAnsi="Marianne Light" w:cs="Arial"/>
          <w:color w:val="auto"/>
          <w:sz w:val="18"/>
          <w:szCs w:val="18"/>
        </w:rPr>
        <w:t>, un ou plusieurs</w:t>
      </w:r>
      <w:r w:rsidRPr="00D33F4C">
        <w:rPr>
          <w:rFonts w:ascii="Marianne Light" w:hAnsi="Marianne Light" w:cs="Arial"/>
          <w:color w:val="auto"/>
          <w:sz w:val="18"/>
          <w:szCs w:val="18"/>
        </w:rPr>
        <w:t xml:space="preserve"> versements </w:t>
      </w:r>
      <w:r w:rsidR="00D33F4C" w:rsidRPr="00D33F4C">
        <w:rPr>
          <w:rFonts w:ascii="Marianne Light" w:hAnsi="Marianne Light" w:cs="Arial"/>
          <w:color w:val="auto"/>
          <w:sz w:val="18"/>
          <w:szCs w:val="18"/>
        </w:rPr>
        <w:t xml:space="preserve">intermédiaires en fonction de l’atteinte de niveau de dépenses et un solde. </w:t>
      </w:r>
      <w:r w:rsidRPr="00D33F4C">
        <w:rPr>
          <w:rFonts w:ascii="Marianne Light" w:hAnsi="Marianne Light" w:cs="Arial"/>
          <w:color w:val="auto"/>
          <w:sz w:val="18"/>
          <w:szCs w:val="18"/>
        </w:rPr>
        <w:t>Ces informations seront reprises dans votre contrat de financement.</w:t>
      </w:r>
    </w:p>
    <w:p w14:paraId="61B48D7F" w14:textId="77777777" w:rsidR="006F0404" w:rsidRPr="00522F7E" w:rsidRDefault="006F0404" w:rsidP="00A02888">
      <w:pPr>
        <w:rPr>
          <w:rFonts w:ascii="Marianne Light" w:hAnsi="Marianne Light"/>
          <w:sz w:val="18"/>
          <w:szCs w:val="18"/>
        </w:rPr>
      </w:pPr>
    </w:p>
    <w:p w14:paraId="069F1B4C" w14:textId="53C15AAE" w:rsidR="00A02888" w:rsidRDefault="00A02888" w:rsidP="00D65A95">
      <w:pPr>
        <w:pStyle w:val="Titre1"/>
        <w:numPr>
          <w:ilvl w:val="0"/>
          <w:numId w:val="33"/>
        </w:numPr>
      </w:pPr>
      <w:r w:rsidRPr="00A02888">
        <w:t>Engagements du bénéficiaire</w:t>
      </w:r>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5F4DC5A8" w14:textId="6C151D09" w:rsidR="00B21244" w:rsidRPr="00B21244" w:rsidRDefault="00B21244" w:rsidP="00B21244">
      <w:pPr>
        <w:numPr>
          <w:ilvl w:val="0"/>
          <w:numId w:val="3"/>
        </w:numPr>
        <w:autoSpaceDE w:val="0"/>
        <w:autoSpaceDN w:val="0"/>
        <w:adjustRightInd w:val="0"/>
        <w:jc w:val="both"/>
        <w:rPr>
          <w:rFonts w:ascii="Marianne Light" w:hAnsi="Marianne Light" w:cs="Arial"/>
          <w:color w:val="auto"/>
          <w:sz w:val="18"/>
          <w:szCs w:val="18"/>
        </w:rPr>
      </w:pPr>
      <w:r w:rsidRPr="00B21244">
        <w:rPr>
          <w:rFonts w:ascii="Marianne Light" w:hAnsi="Marianne Light" w:cs="Arial"/>
          <w:color w:val="auto"/>
          <w:sz w:val="18"/>
          <w:szCs w:val="18"/>
        </w:rPr>
        <w:t>En matière de remise de productions et documents de suivi de l’avancement du projet</w:t>
      </w:r>
    </w:p>
    <w:p w14:paraId="2A3AAF15" w14:textId="3D19C340" w:rsidR="00B21244" w:rsidRPr="00B878F4" w:rsidRDefault="00B21244" w:rsidP="00B878F4">
      <w:pPr>
        <w:autoSpaceDE w:val="0"/>
        <w:autoSpaceDN w:val="0"/>
        <w:adjustRightInd w:val="0"/>
        <w:ind w:left="360"/>
        <w:jc w:val="both"/>
        <w:rPr>
          <w:rFonts w:ascii="Marianne Light" w:hAnsi="Marianne Light" w:cs="Arial"/>
          <w:color w:val="auto"/>
          <w:sz w:val="18"/>
          <w:szCs w:val="18"/>
        </w:rPr>
      </w:pPr>
      <w:r w:rsidRPr="00B878F4">
        <w:rPr>
          <w:rFonts w:ascii="Marianne Light" w:hAnsi="Marianne Light" w:cs="Arial"/>
          <w:color w:val="auto"/>
          <w:sz w:val="18"/>
          <w:szCs w:val="18"/>
        </w:rPr>
        <w:t>On distingue les productions élaborées par les partenaires et les rapports d’avancement du projet attendus pour le suivi du projet par l’ADEME. Les partenaires indiqueront les productions qu’ils proposent</w:t>
      </w:r>
      <w:r w:rsidRPr="00B878F4">
        <w:rPr>
          <w:rFonts w:cs="Calibri"/>
          <w:color w:val="auto"/>
          <w:sz w:val="18"/>
          <w:szCs w:val="18"/>
        </w:rPr>
        <w:t> </w:t>
      </w:r>
      <w:r w:rsidRPr="00B878F4">
        <w:rPr>
          <w:rFonts w:ascii="Marianne Light" w:hAnsi="Marianne Light" w:cs="Arial"/>
          <w:color w:val="auto"/>
          <w:sz w:val="18"/>
          <w:szCs w:val="18"/>
        </w:rPr>
        <w:t>: ce sont les productions scientifiques et techniques liées au projet, tels par exemple prototype, logiciel, base de données, méthodologie, guide, etc. ainsi que les productions de communication</w:t>
      </w:r>
      <w:r w:rsidRPr="00B878F4">
        <w:rPr>
          <w:rFonts w:cs="Calibri"/>
          <w:color w:val="auto"/>
          <w:sz w:val="18"/>
          <w:szCs w:val="18"/>
        </w:rPr>
        <w:t> </w:t>
      </w:r>
      <w:r w:rsidRPr="00B878F4">
        <w:rPr>
          <w:rFonts w:ascii="Marianne Light" w:hAnsi="Marianne Light" w:cs="Arial"/>
          <w:color w:val="auto"/>
          <w:sz w:val="18"/>
          <w:szCs w:val="18"/>
        </w:rPr>
        <w:t>: plaquettes, vid</w:t>
      </w:r>
      <w:r w:rsidRPr="00B878F4">
        <w:rPr>
          <w:rFonts w:ascii="Marianne Light" w:hAnsi="Marianne Light" w:cs="Marianne Light"/>
          <w:color w:val="auto"/>
          <w:sz w:val="18"/>
          <w:szCs w:val="18"/>
        </w:rPr>
        <w:t>é</w:t>
      </w:r>
      <w:r w:rsidRPr="00B878F4">
        <w:rPr>
          <w:rFonts w:ascii="Marianne Light" w:hAnsi="Marianne Light" w:cs="Arial"/>
          <w:color w:val="auto"/>
          <w:sz w:val="18"/>
          <w:szCs w:val="18"/>
        </w:rPr>
        <w:t>os, site web, supports audio et vid</w:t>
      </w:r>
      <w:r w:rsidRPr="00B878F4">
        <w:rPr>
          <w:rFonts w:ascii="Marianne Light" w:hAnsi="Marianne Light" w:cs="Marianne Light"/>
          <w:color w:val="auto"/>
          <w:sz w:val="18"/>
          <w:szCs w:val="18"/>
        </w:rPr>
        <w:t>é</w:t>
      </w:r>
      <w:r w:rsidRPr="00B878F4">
        <w:rPr>
          <w:rFonts w:ascii="Marianne Light" w:hAnsi="Marianne Light" w:cs="Arial"/>
          <w:color w:val="auto"/>
          <w:sz w:val="18"/>
          <w:szCs w:val="18"/>
        </w:rPr>
        <w:t>o de webinars, etc.</w:t>
      </w:r>
      <w:r w:rsidR="00B878F4">
        <w:rPr>
          <w:rFonts w:ascii="Marianne Light" w:hAnsi="Marianne Light" w:cs="Arial"/>
          <w:color w:val="auto"/>
          <w:sz w:val="18"/>
          <w:szCs w:val="18"/>
        </w:rPr>
        <w:t xml:space="preserve"> </w:t>
      </w:r>
      <w:r w:rsidRPr="00B878F4">
        <w:rPr>
          <w:rFonts w:ascii="Marianne Light" w:hAnsi="Marianne Light" w:cs="Arial"/>
          <w:color w:val="auto"/>
          <w:sz w:val="18"/>
          <w:szCs w:val="18"/>
        </w:rPr>
        <w:t>Ces productions accompagnent des documents de suivi de l’avancement du projet pour l’ADEME</w:t>
      </w:r>
      <w:r w:rsidRPr="00B878F4">
        <w:rPr>
          <w:rFonts w:cs="Calibri"/>
          <w:color w:val="auto"/>
          <w:sz w:val="18"/>
          <w:szCs w:val="18"/>
        </w:rPr>
        <w:t> </w:t>
      </w:r>
      <w:r w:rsidRPr="00B878F4">
        <w:rPr>
          <w:rFonts w:ascii="Marianne Light" w:hAnsi="Marianne Light" w:cs="Arial"/>
          <w:color w:val="auto"/>
          <w:sz w:val="18"/>
          <w:szCs w:val="18"/>
        </w:rPr>
        <w:t xml:space="preserve">:  </w:t>
      </w:r>
    </w:p>
    <w:p w14:paraId="285B8C7A" w14:textId="1ACFAF9D" w:rsidR="00B21244" w:rsidRPr="00B878F4" w:rsidRDefault="00B21244" w:rsidP="00B878F4">
      <w:pPr>
        <w:numPr>
          <w:ilvl w:val="1"/>
          <w:numId w:val="3"/>
        </w:numPr>
        <w:autoSpaceDE w:val="0"/>
        <w:autoSpaceDN w:val="0"/>
        <w:adjustRightInd w:val="0"/>
        <w:jc w:val="both"/>
        <w:rPr>
          <w:rFonts w:ascii="Marianne Light" w:hAnsi="Marianne Light" w:cs="Arial"/>
          <w:color w:val="auto"/>
          <w:sz w:val="18"/>
          <w:szCs w:val="18"/>
        </w:rPr>
      </w:pPr>
      <w:r w:rsidRPr="00B878F4">
        <w:rPr>
          <w:rFonts w:ascii="Marianne Light" w:hAnsi="Marianne Light" w:cs="Arial"/>
          <w:color w:val="auto"/>
          <w:sz w:val="18"/>
          <w:szCs w:val="18"/>
        </w:rPr>
        <w:t>des rapports d’avancement</w:t>
      </w:r>
      <w:r w:rsidR="00B878F4">
        <w:rPr>
          <w:rFonts w:ascii="Marianne Light" w:hAnsi="Marianne Light" w:cs="Arial"/>
          <w:color w:val="auto"/>
          <w:sz w:val="18"/>
          <w:szCs w:val="18"/>
        </w:rPr>
        <w:t>,</w:t>
      </w:r>
    </w:p>
    <w:p w14:paraId="5B28E19C" w14:textId="1F02FB34" w:rsidR="00B21244" w:rsidRPr="00B878F4" w:rsidRDefault="00B21244" w:rsidP="00B878F4">
      <w:pPr>
        <w:numPr>
          <w:ilvl w:val="1"/>
          <w:numId w:val="3"/>
        </w:numPr>
        <w:autoSpaceDE w:val="0"/>
        <w:autoSpaceDN w:val="0"/>
        <w:adjustRightInd w:val="0"/>
        <w:jc w:val="both"/>
        <w:rPr>
          <w:rFonts w:ascii="Marianne Light" w:hAnsi="Marianne Light" w:cs="Arial"/>
          <w:color w:val="auto"/>
          <w:sz w:val="18"/>
          <w:szCs w:val="18"/>
        </w:rPr>
      </w:pPr>
      <w:r w:rsidRPr="00B878F4">
        <w:rPr>
          <w:rFonts w:ascii="Marianne Light" w:hAnsi="Marianne Light" w:cs="Arial"/>
          <w:color w:val="auto"/>
          <w:sz w:val="18"/>
          <w:szCs w:val="18"/>
        </w:rPr>
        <w:t>un rapport final,</w:t>
      </w:r>
    </w:p>
    <w:p w14:paraId="1DD4B88C" w14:textId="506BC92A" w:rsidR="00B21244" w:rsidRPr="00B878F4" w:rsidRDefault="00B21244" w:rsidP="00B878F4">
      <w:pPr>
        <w:numPr>
          <w:ilvl w:val="1"/>
          <w:numId w:val="3"/>
        </w:numPr>
        <w:autoSpaceDE w:val="0"/>
        <w:autoSpaceDN w:val="0"/>
        <w:adjustRightInd w:val="0"/>
        <w:jc w:val="both"/>
        <w:rPr>
          <w:rFonts w:ascii="Marianne Light" w:hAnsi="Marianne Light" w:cs="Arial"/>
          <w:color w:val="auto"/>
          <w:sz w:val="18"/>
          <w:szCs w:val="18"/>
        </w:rPr>
      </w:pPr>
      <w:r w:rsidRPr="00B878F4">
        <w:rPr>
          <w:rFonts w:ascii="Marianne Light" w:hAnsi="Marianne Light" w:cs="Arial"/>
          <w:color w:val="auto"/>
          <w:sz w:val="18"/>
          <w:szCs w:val="18"/>
        </w:rPr>
        <w:t>un plan de gestion des données.</w:t>
      </w:r>
    </w:p>
    <w:p w14:paraId="6D33A244" w14:textId="77777777" w:rsidR="00B21244" w:rsidRPr="009E644C" w:rsidRDefault="00B21244" w:rsidP="00B21244">
      <w:pPr>
        <w:spacing w:after="0" w:line="240" w:lineRule="auto"/>
        <w:jc w:val="both"/>
        <w:rPr>
          <w:rFonts w:ascii="Arial" w:hAnsi="Arial" w:cs="Arial"/>
          <w:i/>
          <w:iCs/>
          <w:color w:val="0070C0"/>
        </w:rPr>
      </w:pPr>
    </w:p>
    <w:p w14:paraId="0C9F1189" w14:textId="62583736" w:rsidR="006D2CC4" w:rsidRPr="006D2CC4" w:rsidRDefault="006D2CC4" w:rsidP="006D2CC4">
      <w:pPr>
        <w:numPr>
          <w:ilvl w:val="0"/>
          <w:numId w:val="3"/>
        </w:num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lastRenderedPageBreak/>
        <w:t>en matière de communication</w:t>
      </w:r>
      <w:r w:rsidRPr="006D2CC4">
        <w:rPr>
          <w:rFonts w:cs="Calibri"/>
          <w:color w:val="auto"/>
          <w:sz w:val="18"/>
          <w:szCs w:val="18"/>
        </w:rPr>
        <w:t> </w:t>
      </w:r>
      <w:r w:rsidRPr="006D2CC4">
        <w:rPr>
          <w:rFonts w:ascii="Marianne Light" w:hAnsi="Marianne Light" w:cs="Arial"/>
          <w:color w:val="auto"/>
          <w:sz w:val="18"/>
          <w:szCs w:val="18"/>
        </w:rPr>
        <w:t>:</w:t>
      </w:r>
    </w:p>
    <w:p w14:paraId="0DC5443D" w14:textId="0EC62D91" w:rsidR="003A172A" w:rsidRPr="006D2CC4" w:rsidRDefault="003A172A" w:rsidP="003A172A">
      <w:pPr>
        <w:numPr>
          <w:ilvl w:val="1"/>
          <w:numId w:val="3"/>
        </w:num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 xml:space="preserve">selon les spécifications des règles générales de l’ADEME, en vigueur </w:t>
      </w:r>
      <w:r>
        <w:rPr>
          <w:rFonts w:ascii="Marianne Light" w:hAnsi="Marianne Light" w:cs="Arial"/>
          <w:color w:val="auto"/>
          <w:sz w:val="18"/>
          <w:szCs w:val="18"/>
        </w:rPr>
        <w:t xml:space="preserve">à la date </w:t>
      </w:r>
      <w:r w:rsidR="00F61D99" w:rsidRPr="006D2CC4">
        <w:rPr>
          <w:rFonts w:ascii="Marianne Light" w:hAnsi="Marianne Light" w:cs="Arial"/>
          <w:color w:val="auto"/>
          <w:sz w:val="18"/>
          <w:szCs w:val="18"/>
        </w:rPr>
        <w:t>de notification</w:t>
      </w:r>
      <w:r w:rsidRPr="006D2CC4">
        <w:rPr>
          <w:rFonts w:ascii="Marianne Light" w:hAnsi="Marianne Light" w:cs="Arial"/>
          <w:color w:val="auto"/>
          <w:sz w:val="18"/>
          <w:szCs w:val="18"/>
        </w:rPr>
        <w:t xml:space="preserve"> du contrat de financement</w:t>
      </w:r>
      <w:r>
        <w:rPr>
          <w:rFonts w:ascii="Marianne Light" w:hAnsi="Marianne Light" w:cs="Arial"/>
          <w:color w:val="auto"/>
          <w:sz w:val="18"/>
          <w:szCs w:val="18"/>
        </w:rPr>
        <w:t>,</w:t>
      </w:r>
    </w:p>
    <w:p w14:paraId="6D927C97" w14:textId="23F0819F"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 xml:space="preserve">par la fourniture </w:t>
      </w:r>
      <w:r w:rsidR="00B21244">
        <w:rPr>
          <w:rFonts w:ascii="Marianne Light" w:hAnsi="Marianne Light" w:cs="Arial"/>
          <w:color w:val="auto"/>
          <w:sz w:val="18"/>
          <w:szCs w:val="18"/>
        </w:rPr>
        <w:t xml:space="preserve">en fin de </w:t>
      </w:r>
      <w:r w:rsidR="00B21244" w:rsidRPr="00B878F4">
        <w:rPr>
          <w:rFonts w:ascii="Marianne Light" w:hAnsi="Marianne Light" w:cs="Arial"/>
          <w:color w:val="auto"/>
          <w:sz w:val="18"/>
          <w:szCs w:val="18"/>
        </w:rPr>
        <w:t xml:space="preserve">de contrat d’un document autoporteur présentant de façon détaillée les résultats obtenus et les conclusions du projet </w:t>
      </w:r>
      <w:r w:rsidRPr="006D2CC4">
        <w:rPr>
          <w:rFonts w:ascii="Marianne Light" w:hAnsi="Marianne Light" w:cs="Arial"/>
          <w:color w:val="auto"/>
          <w:sz w:val="18"/>
          <w:szCs w:val="18"/>
        </w:rPr>
        <w:t>selon les préconisa</w:t>
      </w:r>
      <w:r w:rsidR="003A172A">
        <w:rPr>
          <w:rFonts w:ascii="Marianne Light" w:hAnsi="Marianne Light" w:cs="Arial"/>
          <w:color w:val="auto"/>
          <w:sz w:val="18"/>
          <w:szCs w:val="18"/>
        </w:rPr>
        <w:t>tions indiquées dans le contrat.</w:t>
      </w:r>
      <w:r w:rsidRPr="006D2CC4">
        <w:rPr>
          <w:rFonts w:ascii="Marianne Light" w:hAnsi="Marianne Light" w:cs="Arial"/>
          <w:color w:val="auto"/>
          <w:sz w:val="18"/>
          <w:szCs w:val="18"/>
        </w:rPr>
        <w:t xml:space="preserve">  </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242611E6" w14:textId="77777777" w:rsidR="003A172A" w:rsidRPr="00930782" w:rsidRDefault="003A172A" w:rsidP="003A172A">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seront également demandés selon les dispositifs d’aide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à l’appui d’une demande d’aide. </w:t>
      </w:r>
    </w:p>
    <w:p w14:paraId="645330E4" w14:textId="77777777" w:rsidR="006B6D79" w:rsidRPr="001553AF" w:rsidRDefault="006B6D79" w:rsidP="006B6D79">
      <w:pPr>
        <w:pStyle w:val="TexteCourant"/>
      </w:pPr>
    </w:p>
    <w:p w14:paraId="20E6DA8C" w14:textId="776C82ED" w:rsidR="00A02888" w:rsidRDefault="00A02888" w:rsidP="00D65A95">
      <w:pPr>
        <w:pStyle w:val="Titre1"/>
        <w:numPr>
          <w:ilvl w:val="0"/>
          <w:numId w:val="33"/>
        </w:numPr>
      </w:pPr>
      <w:r w:rsidRPr="00A02888">
        <w:t>Conditions de dépôt sur AGIR</w:t>
      </w:r>
    </w:p>
    <w:p w14:paraId="3DD288CE" w14:textId="77777777" w:rsidR="00F45613" w:rsidRPr="0038673F" w:rsidRDefault="00F45613" w:rsidP="0038673F">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0D7107D" w14:textId="77777777" w:rsidR="00F45613" w:rsidRDefault="00F45613" w:rsidP="00212BC0">
      <w:pPr>
        <w:pStyle w:val="Titre2"/>
      </w:pPr>
      <w:r w:rsidRPr="009D523A">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33CD5D6F" w:rsidR="00F45613" w:rsidRPr="006A7EFA" w:rsidRDefault="00F45613" w:rsidP="00F45613">
      <w:pPr>
        <w:pStyle w:val="Titre2"/>
      </w:pPr>
      <w:r w:rsidRPr="00573A0D">
        <w:t>La description du projet</w:t>
      </w:r>
    </w:p>
    <w:p w14:paraId="741D60F3" w14:textId="2EB57946" w:rsidR="005D233F" w:rsidRPr="00A00F78" w:rsidRDefault="005D233F" w:rsidP="006400AA">
      <w:pPr>
        <w:pStyle w:val="TexteCourant"/>
        <w:rPr>
          <w:b/>
          <w:bCs/>
          <w:u w:val="single"/>
        </w:rPr>
      </w:pPr>
      <w:r w:rsidRPr="00A00F78">
        <w:rPr>
          <w:b/>
          <w:bCs/>
          <w:u w:val="single"/>
        </w:rPr>
        <w:t>Pour les projets de recherche,</w:t>
      </w:r>
      <w:r w:rsidR="001C357B" w:rsidRPr="00A00F78">
        <w:rPr>
          <w:b/>
          <w:bCs/>
          <w:u w:val="single"/>
        </w:rPr>
        <w:t xml:space="preserve"> </w:t>
      </w:r>
      <w:r w:rsidRPr="00A00F78">
        <w:rPr>
          <w:b/>
          <w:bCs/>
          <w:u w:val="single"/>
        </w:rPr>
        <w:t>innovation</w:t>
      </w:r>
      <w:r w:rsidRPr="00A00F78">
        <w:rPr>
          <w:rFonts w:ascii="Calibri" w:hAnsi="Calibri" w:cs="Calibri"/>
          <w:b/>
          <w:bCs/>
          <w:u w:val="single"/>
        </w:rPr>
        <w:t> </w:t>
      </w:r>
      <w:r w:rsidRPr="00A00F78">
        <w:rPr>
          <w:rFonts w:cs="Calibri"/>
          <w:b/>
          <w:bCs/>
          <w:szCs w:val="18"/>
          <w:u w:val="single"/>
        </w:rPr>
        <w:t>de procédé et d’o</w:t>
      </w:r>
      <w:r w:rsidR="001C357B" w:rsidRPr="00A00F78">
        <w:rPr>
          <w:rFonts w:cs="Calibri"/>
          <w:b/>
          <w:bCs/>
          <w:szCs w:val="18"/>
          <w:u w:val="single"/>
        </w:rPr>
        <w:t>r</w:t>
      </w:r>
      <w:r w:rsidRPr="00A00F78">
        <w:rPr>
          <w:rFonts w:cs="Calibri"/>
          <w:b/>
          <w:bCs/>
          <w:szCs w:val="18"/>
          <w:u w:val="single"/>
        </w:rPr>
        <w:t>ganisation</w:t>
      </w:r>
      <w:r w:rsidR="001C357B" w:rsidRPr="00A00F78">
        <w:rPr>
          <w:rFonts w:ascii="Calibri" w:hAnsi="Calibri" w:cs="Calibri"/>
          <w:b/>
          <w:bCs/>
          <w:u w:val="single"/>
        </w:rPr>
        <w:t xml:space="preserve"> </w:t>
      </w:r>
      <w:r w:rsidR="001C357B" w:rsidRPr="00A00F78">
        <w:rPr>
          <w:rFonts w:cs="Calibri"/>
          <w:b/>
          <w:bCs/>
          <w:u w:val="single"/>
        </w:rPr>
        <w:t>et innovation en faveur des PME</w:t>
      </w:r>
      <w:r w:rsidRPr="00A00F78">
        <w:rPr>
          <w:rFonts w:ascii="Calibri" w:hAnsi="Calibri" w:cs="Calibri"/>
          <w:b/>
          <w:bCs/>
          <w:u w:val="single"/>
        </w:rPr>
        <w:t xml:space="preserve"> </w:t>
      </w:r>
      <w:r w:rsidRPr="00A00F78">
        <w:rPr>
          <w:b/>
          <w:bCs/>
          <w:u w:val="single"/>
        </w:rPr>
        <w:t>:</w:t>
      </w:r>
    </w:p>
    <w:p w14:paraId="443D85BD" w14:textId="6090D12C" w:rsidR="00EE3090" w:rsidRPr="00A00F78" w:rsidRDefault="001C357B" w:rsidP="00EE3090">
      <w:pPr>
        <w:pStyle w:val="TexteCourant"/>
        <w:rPr>
          <w:b/>
          <w:bCs/>
        </w:rPr>
      </w:pPr>
      <w:r w:rsidRPr="00A00F78">
        <w:rPr>
          <w:b/>
          <w:bCs/>
        </w:rPr>
        <w:t>En description, l</w:t>
      </w:r>
      <w:r w:rsidR="00EE3090" w:rsidRPr="00A00F78">
        <w:rPr>
          <w:b/>
          <w:bCs/>
        </w:rPr>
        <w:t xml:space="preserve">e résumé du projet (non confidentiel) doit être autoportant et présenter le contexte, les objectifs, la description du projet et les résultats attendus, en soulignant les points forts du projet. </w:t>
      </w:r>
    </w:p>
    <w:p w14:paraId="50ED3FBB" w14:textId="3DBE8DE7" w:rsidR="00EE3090" w:rsidRPr="00A00F78" w:rsidRDefault="00EE3090" w:rsidP="00EE3090">
      <w:pPr>
        <w:pStyle w:val="TexteCourant"/>
        <w:rPr>
          <w:b/>
          <w:bCs/>
        </w:rPr>
      </w:pPr>
      <w:r w:rsidRPr="00A00F78">
        <w:rPr>
          <w:b/>
          <w:bCs/>
        </w:rPr>
        <w:t>Ce résumé non confidentiel est obligatoirement à reporter (copié-collé) dans le champ « Description du projet » sur l’espace en ligne de dépôt du projet.</w:t>
      </w:r>
    </w:p>
    <w:p w14:paraId="7D57E73E" w14:textId="49FCF9B6" w:rsidR="005D233F" w:rsidRPr="00A00F78" w:rsidRDefault="005D233F" w:rsidP="006400AA">
      <w:pPr>
        <w:pStyle w:val="TexteCourant"/>
        <w:rPr>
          <w:b/>
          <w:bCs/>
          <w:u w:val="single"/>
        </w:rPr>
      </w:pPr>
      <w:r w:rsidRPr="00A00F78">
        <w:rPr>
          <w:b/>
          <w:bCs/>
          <w:u w:val="single"/>
        </w:rPr>
        <w:t>Pour les autres projets (études de faisabilité, projets de recherche en émergence</w:t>
      </w:r>
      <w:r w:rsidR="001C357B" w:rsidRPr="00A00F78">
        <w:rPr>
          <w:b/>
          <w:bCs/>
          <w:u w:val="single"/>
        </w:rPr>
        <w:t xml:space="preserve"> et infrastructures de recherche et les infrastructures d’essai et d’’expérimentation</w:t>
      </w:r>
      <w:r w:rsidRPr="00A00F78">
        <w:rPr>
          <w:b/>
          <w:bCs/>
          <w:u w:val="single"/>
        </w:rPr>
        <w:t>)</w:t>
      </w:r>
    </w:p>
    <w:p w14:paraId="7C905F9E" w14:textId="7BAD7602" w:rsidR="00EE3090" w:rsidRPr="00D94164" w:rsidRDefault="005D233F" w:rsidP="006400AA">
      <w:pPr>
        <w:pStyle w:val="TexteCourant"/>
      </w:pPr>
      <w:r w:rsidRPr="00A00F78">
        <w:t>Le descriptif du projet doit être autoportant et présenter les objectifs et les résultats attendus ainsi que les points forts du projet. La qualité de rédaction du descriptif est un critère d’évaluation du dossier. Il sera utilisé par l’ADEME pour communiquer sur le projet en cas de sélection pour financement.</w:t>
      </w:r>
    </w:p>
    <w:p w14:paraId="3A85DF3C" w14:textId="79F65023" w:rsidR="00F45613" w:rsidRPr="001553AF" w:rsidRDefault="00F45613" w:rsidP="0038673F">
      <w:pPr>
        <w:pStyle w:val="Texteencadr"/>
      </w:pPr>
      <w:r w:rsidRPr="001553AF">
        <w:t xml:space="preserve">Par exemple : </w:t>
      </w:r>
      <w:r w:rsidR="006400AA">
        <w:t xml:space="preserve">L’objectif du projet est de ... </w:t>
      </w:r>
      <w:r>
        <w:t xml:space="preserve"> </w:t>
      </w:r>
      <w:r w:rsidR="006400AA">
        <w:t xml:space="preserve">La technologie développée vise à ... </w:t>
      </w:r>
    </w:p>
    <w:p w14:paraId="3CD1CD60" w14:textId="77777777" w:rsidR="00F45613" w:rsidRPr="00573A0D" w:rsidRDefault="00F45613" w:rsidP="00F45613">
      <w:pPr>
        <w:pStyle w:val="Titre2"/>
      </w:pPr>
      <w:r w:rsidRPr="00573A0D">
        <w:t>Le contexte du projet (1300 caractères espaces compris)</w:t>
      </w:r>
    </w:p>
    <w:p w14:paraId="593885FA" w14:textId="3B28D627" w:rsidR="00852DFD" w:rsidRPr="00852DFD" w:rsidRDefault="00852DFD" w:rsidP="00852DFD">
      <w:pPr>
        <w:pStyle w:val="TexteCourant"/>
      </w:pPr>
      <w:r w:rsidRPr="00852DFD">
        <w:t>Présenter le contexte général du projet et le(s) type(s) de recherche concerné(s)</w:t>
      </w:r>
      <w:r>
        <w:t xml:space="preserve">. </w:t>
      </w:r>
      <w:r w:rsidRPr="00852DFD">
        <w:t>Décrire la problématique portée par le projet avec des éléments factuels et si possible quantifiés ainsi que le contexte scientifique, économique, social et réglementaire.</w:t>
      </w:r>
    </w:p>
    <w:p w14:paraId="3A5B5BE0" w14:textId="0C46B2F8" w:rsidR="00852DFD" w:rsidRPr="00852DFD" w:rsidRDefault="00852DFD" w:rsidP="00852DFD">
      <w:pPr>
        <w:pStyle w:val="TexteCourant"/>
      </w:pPr>
      <w:r w:rsidRPr="00852DFD">
        <w:t>Positionner le projet par rapport</w:t>
      </w:r>
      <w:r w:rsidRPr="00852DFD">
        <w:rPr>
          <w:rFonts w:ascii="Calibri" w:hAnsi="Calibri" w:cs="Calibri"/>
        </w:rPr>
        <w:t> </w:t>
      </w:r>
      <w:r w:rsidRPr="00852DFD">
        <w:t>au contexte général précédemment décrit</w:t>
      </w:r>
      <w:r>
        <w:t xml:space="preserve">, </w:t>
      </w:r>
      <w:r w:rsidRPr="00852DFD">
        <w:t>à des projets précédemment développés</w:t>
      </w:r>
      <w:r>
        <w:t xml:space="preserve">, </w:t>
      </w:r>
      <w:r w:rsidRPr="00852DFD">
        <w:t>aux principaux éléments de l’état de l’art national et international</w:t>
      </w:r>
      <w:r>
        <w:t xml:space="preserve"> et </w:t>
      </w:r>
      <w:r w:rsidRPr="00852DFD">
        <w:t>aux objectifs environnementaux attendus, si possible en quantifiant les gains attendus à l’issue du projet</w:t>
      </w:r>
      <w:r>
        <w:rPr>
          <w:rFonts w:ascii="Arial" w:hAnsi="Arial"/>
          <w:i/>
          <w:color w:val="0070C0"/>
          <w:sz w:val="20"/>
        </w:rPr>
        <w:t>.</w:t>
      </w:r>
    </w:p>
    <w:p w14:paraId="14F15736" w14:textId="0962C690" w:rsidR="00F45613" w:rsidRPr="001553AF" w:rsidRDefault="00F45613" w:rsidP="0038673F">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00852DFD">
        <w:t>Les GES actuellement émis, les niveaux de pollution de l’air, la performance actuelle de la technologie, les limites rencontrées et les améliorations possibles</w:t>
      </w:r>
      <w:r>
        <w:t xml:space="preserve"> </w:t>
      </w:r>
    </w:p>
    <w:p w14:paraId="09AB64E6" w14:textId="77777777" w:rsidR="00F45613" w:rsidRPr="00573A0D" w:rsidRDefault="00F45613" w:rsidP="00F45613">
      <w:pPr>
        <w:pStyle w:val="Titre2"/>
      </w:pPr>
      <w:r w:rsidRPr="00573A0D">
        <w:t>Les objectifs et résultats attendus (1300 caractères maximum)</w:t>
      </w:r>
    </w:p>
    <w:p w14:paraId="2E01C225" w14:textId="450472CD"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40951B65" w14:textId="77777777" w:rsidR="006400AA" w:rsidRDefault="00CF3E8B" w:rsidP="0038673F">
      <w:pPr>
        <w:pStyle w:val="Texteencadr"/>
      </w:pPr>
      <w:r>
        <w:lastRenderedPageBreak/>
        <w:t>Par e</w:t>
      </w:r>
      <w:r w:rsidR="00F45613" w:rsidRPr="001553AF">
        <w:t>xemple</w:t>
      </w:r>
      <w:r w:rsidR="00F45613" w:rsidRPr="001553AF">
        <w:rPr>
          <w:rFonts w:ascii="Calibri" w:hAnsi="Calibri" w:cs="Calibri"/>
        </w:rPr>
        <w:t> </w:t>
      </w:r>
      <w:r w:rsidR="00F45613" w:rsidRPr="001553AF">
        <w:t xml:space="preserve">: </w:t>
      </w:r>
      <w:r w:rsidR="006400AA">
        <w:t>Les objectifs scientifiques et techniques sont ...</w:t>
      </w:r>
    </w:p>
    <w:p w14:paraId="6692269A" w14:textId="412E1B3E" w:rsidR="006400AA" w:rsidRDefault="006400AA" w:rsidP="0038673F">
      <w:pPr>
        <w:pStyle w:val="Texteencadr"/>
      </w:pPr>
      <w:r>
        <w:t>Les verrous à lever pour la réalisation du projet sont ...</w:t>
      </w:r>
    </w:p>
    <w:p w14:paraId="5D86D661" w14:textId="71F3623F" w:rsidR="006400AA" w:rsidRPr="0033281D" w:rsidRDefault="006400AA" w:rsidP="0038673F">
      <w:pPr>
        <w:pStyle w:val="Texteencadr"/>
        <w:rPr>
          <w:rFonts w:eastAsiaTheme="minorEastAsia"/>
        </w:rPr>
      </w:pPr>
      <w:r>
        <w:t xml:space="preserve">A l’issue du projet, </w:t>
      </w:r>
      <w:r w:rsidR="00852DFD">
        <w:t xml:space="preserve">les performances attendues sont ... </w:t>
      </w:r>
    </w:p>
    <w:p w14:paraId="2048DA64" w14:textId="77777777" w:rsidR="00F45613" w:rsidRPr="006A7EFA" w:rsidRDefault="00F45613" w:rsidP="00F45613">
      <w:pPr>
        <w:pStyle w:val="Titre2"/>
      </w:pPr>
      <w:r w:rsidRPr="006A7EFA">
        <w:t>Le co</w:t>
      </w:r>
      <w:r w:rsidRPr="001553AF">
        <w:t>û</w:t>
      </w:r>
      <w:r w:rsidRPr="006A7EFA">
        <w:t>t total puis le détail des d</w:t>
      </w:r>
      <w:r w:rsidRPr="00602CB1">
        <w:t>épenses</w:t>
      </w:r>
      <w:r w:rsidRPr="006A7EFA">
        <w:t xml:space="preserve"> </w:t>
      </w:r>
    </w:p>
    <w:p w14:paraId="61906BEC" w14:textId="4AD7348A" w:rsidR="005D233F" w:rsidRPr="00A00F78" w:rsidRDefault="005D233F" w:rsidP="001F183F">
      <w:pPr>
        <w:pStyle w:val="Paragraphedeliste"/>
        <w:numPr>
          <w:ilvl w:val="0"/>
          <w:numId w:val="3"/>
        </w:numPr>
        <w:jc w:val="both"/>
      </w:pPr>
      <w:r w:rsidRPr="00A00F78">
        <w:rPr>
          <w:u w:val="single"/>
        </w:rPr>
        <w:t xml:space="preserve">Pour les projets de recherche et projets </w:t>
      </w:r>
      <w:r w:rsidR="001F183F" w:rsidRPr="00A00F78">
        <w:rPr>
          <w:u w:val="single"/>
        </w:rPr>
        <w:t>d’innovation</w:t>
      </w:r>
      <w:r w:rsidR="001F183F" w:rsidRPr="00A00F78">
        <w:t>,</w:t>
      </w:r>
      <w:r w:rsidR="001C357B" w:rsidRPr="00A00F78">
        <w:t xml:space="preserve"> </w:t>
      </w:r>
      <w:r w:rsidR="001F183F" w:rsidRPr="00A00F78">
        <w:t>sélectionner les dépenses sur la plateforme de dépôt AGIR selon la synthèse du</w:t>
      </w:r>
      <w:r w:rsidR="001C357B" w:rsidRPr="00A00F78">
        <w:t xml:space="preserve"> volet financier RDI </w:t>
      </w:r>
      <w:r w:rsidRPr="00A00F78">
        <w:t xml:space="preserve"> </w:t>
      </w:r>
      <w:r w:rsidR="001C357B" w:rsidRPr="00A00F78">
        <w:t>202</w:t>
      </w:r>
      <w:r w:rsidR="0016081C">
        <w:t>5</w:t>
      </w:r>
      <w:r w:rsidR="001C357B" w:rsidRPr="00A00F78">
        <w:t xml:space="preserve"> </w:t>
      </w:r>
      <w:r w:rsidR="001F183F" w:rsidRPr="00A00F78">
        <w:t xml:space="preserve">complété (fichier Excel) </w:t>
      </w:r>
    </w:p>
    <w:p w14:paraId="318DEFD2" w14:textId="77777777" w:rsidR="00A00F78" w:rsidRPr="00A00F78" w:rsidRDefault="00A00F78" w:rsidP="00A00F78">
      <w:pPr>
        <w:pStyle w:val="Paragraphedeliste"/>
        <w:jc w:val="both"/>
      </w:pPr>
    </w:p>
    <w:p w14:paraId="70D363E0" w14:textId="27A465B3" w:rsidR="005D233F" w:rsidRPr="00A00F78" w:rsidRDefault="005D233F" w:rsidP="009058F5">
      <w:pPr>
        <w:pStyle w:val="Paragraphedeliste"/>
        <w:numPr>
          <w:ilvl w:val="0"/>
          <w:numId w:val="3"/>
        </w:numPr>
        <w:jc w:val="both"/>
        <w:rPr>
          <w:u w:val="single"/>
        </w:rPr>
      </w:pPr>
      <w:r w:rsidRPr="00A00F78">
        <w:rPr>
          <w:u w:val="single"/>
        </w:rPr>
        <w:t xml:space="preserve">Pour les autres projets </w:t>
      </w:r>
      <w:r w:rsidR="001F183F" w:rsidRPr="00A00F78">
        <w:rPr>
          <w:u w:val="single"/>
        </w:rPr>
        <w:t>(étude</w:t>
      </w:r>
      <w:r w:rsidRPr="00A00F78">
        <w:rPr>
          <w:u w:val="single"/>
        </w:rPr>
        <w:t xml:space="preserve"> de </w:t>
      </w:r>
      <w:r w:rsidR="001F183F" w:rsidRPr="00A00F78">
        <w:rPr>
          <w:u w:val="single"/>
        </w:rPr>
        <w:t>faisabilité,</w:t>
      </w:r>
      <w:r w:rsidRPr="00A00F78">
        <w:rPr>
          <w:u w:val="single"/>
        </w:rPr>
        <w:t xml:space="preserve"> projets de recherche en émergence et </w:t>
      </w:r>
      <w:r w:rsidR="001F183F" w:rsidRPr="00A00F78">
        <w:rPr>
          <w:u w:val="single"/>
        </w:rPr>
        <w:t>infrastructures)</w:t>
      </w:r>
      <w:r w:rsidR="00A00F78" w:rsidRPr="00A00F78">
        <w:rPr>
          <w:u w:val="single"/>
        </w:rPr>
        <w:t> :</w:t>
      </w:r>
      <w:r w:rsidR="001F183F" w:rsidRPr="00A00F78">
        <w:rPr>
          <w:u w:val="single"/>
        </w:rPr>
        <w:t xml:space="preserve"> </w:t>
      </w:r>
    </w:p>
    <w:p w14:paraId="4ADA0AB0" w14:textId="276EB6CA" w:rsidR="009058F5" w:rsidRPr="003962FF" w:rsidRDefault="009058F5" w:rsidP="009058F5">
      <w:pPr>
        <w:jc w:val="both"/>
        <w:rPr>
          <w:rFonts w:ascii="Marianne Light" w:hAnsi="Marianne Light" w:cs="Arial"/>
          <w:sz w:val="18"/>
        </w:rPr>
      </w:pPr>
      <w:r w:rsidRPr="003962FF">
        <w:rPr>
          <w:rFonts w:ascii="Marianne Light" w:hAnsi="Marianne Light" w:cs="Arial"/>
          <w:sz w:val="18"/>
        </w:rPr>
        <w:t>Afin d’avoir un niveau de détail financier suffisant pour instruire votre projet, vous devrez détailler vos dépenses selon les 4 postes de dépenses principaux (</w:t>
      </w:r>
      <w:r w:rsidR="00B878F4">
        <w:rPr>
          <w:rFonts w:ascii="Marianne Light" w:hAnsi="Marianne Light" w:cs="Arial"/>
          <w:sz w:val="18"/>
        </w:rPr>
        <w:t>équipements</w:t>
      </w:r>
      <w:r w:rsidRPr="003962FF">
        <w:rPr>
          <w:rFonts w:ascii="Marianne Light" w:hAnsi="Marianne Light" w:cs="Arial"/>
          <w:sz w:val="18"/>
        </w:rPr>
        <w:t xml:space="preserve">, dépenses de personnel, dépenses de fonctionnement, charges connexes) et selon les catégories de dépenses </w:t>
      </w:r>
      <w:r>
        <w:rPr>
          <w:rFonts w:ascii="Marianne Light" w:hAnsi="Marianne Light" w:cs="Arial"/>
          <w:sz w:val="18"/>
        </w:rPr>
        <w:t>associées à</w:t>
      </w:r>
      <w:r w:rsidRPr="003962FF">
        <w:rPr>
          <w:rFonts w:ascii="Marianne Light" w:hAnsi="Marianne Light" w:cs="Arial"/>
          <w:sz w:val="18"/>
        </w:rPr>
        <w:t xml:space="preserve"> chacun de ces postes </w:t>
      </w:r>
      <w:r>
        <w:rPr>
          <w:rFonts w:ascii="Marianne Light" w:hAnsi="Marianne Light" w:cs="Arial"/>
          <w:sz w:val="18"/>
        </w:rPr>
        <w:t>(</w:t>
      </w:r>
      <w:r w:rsidRPr="003962FF">
        <w:rPr>
          <w:rFonts w:ascii="Marianne Light" w:hAnsi="Marianne Light" w:cs="Arial"/>
          <w:sz w:val="18"/>
        </w:rPr>
        <w:t>menu déroulant</w:t>
      </w:r>
      <w:r>
        <w:rPr>
          <w:rFonts w:ascii="Marianne Light" w:hAnsi="Marianne Light" w:cs="Arial"/>
          <w:sz w:val="18"/>
        </w:rPr>
        <w:t>)</w:t>
      </w:r>
      <w:r w:rsidRPr="003962FF">
        <w:rPr>
          <w:rFonts w:ascii="Marianne Light" w:hAnsi="Marianne Light" w:cs="Arial"/>
          <w:sz w:val="18"/>
        </w:rPr>
        <w:t xml:space="preserve">. </w:t>
      </w:r>
    </w:p>
    <w:p w14:paraId="43ED76DC" w14:textId="0999676E" w:rsidR="0076658C" w:rsidRPr="0076658C" w:rsidRDefault="005B21EE" w:rsidP="0076658C">
      <w:pPr>
        <w:pStyle w:val="TexteCourant"/>
      </w:pPr>
      <w:r w:rsidRPr="005B21EE">
        <w:t xml:space="preserve">Le formulaire de demande d’aide dématérialisé comprend également une zone de champ libre par typologie de dépenses. Pour les éventuelles dépenses de personnel, </w:t>
      </w:r>
      <w:r w:rsidR="0076658C">
        <w:t>il convient de préciser également les unités d’œuvre en indiquant soit le nb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 par jour).</w:t>
      </w:r>
      <w:r w:rsidR="0076658C" w:rsidRPr="0076658C">
        <w:t xml:space="preserve"> Des détails plus précis sur vos dépenses peuvent également être précisés dans ce champ libre.</w:t>
      </w:r>
    </w:p>
    <w:p w14:paraId="247EF6D7" w14:textId="37B63894" w:rsidR="004D76EB" w:rsidRDefault="004D76EB" w:rsidP="004D76EB">
      <w:pPr>
        <w:pStyle w:val="TexteCourant"/>
      </w:pPr>
      <w:r w:rsidRPr="0033281D">
        <w:t>Seuls les champs qui vous concernent sont à saisir.</w:t>
      </w:r>
    </w:p>
    <w:p w14:paraId="188684A0" w14:textId="743AE91B" w:rsidR="005B21EE" w:rsidRPr="0033281D" w:rsidRDefault="005B21EE" w:rsidP="005B21EE">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ligibles aux aides ADEME</w:t>
      </w:r>
      <w:r>
        <w:t>.</w:t>
      </w:r>
    </w:p>
    <w:p w14:paraId="215E87E6" w14:textId="77777777" w:rsidR="00F45613" w:rsidRPr="00F45613" w:rsidRDefault="00F45613" w:rsidP="00F45613">
      <w:pPr>
        <w:pStyle w:val="Titre2"/>
      </w:pPr>
      <w:r w:rsidRPr="00F45613">
        <w:rPr>
          <w:rStyle w:val="Titre2Car"/>
          <w:b/>
        </w:rPr>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2257D5CB" w14:textId="66266DE5" w:rsidR="00CF31E4" w:rsidRPr="00A00F78" w:rsidRDefault="00F45613" w:rsidP="0038673F">
      <w:pPr>
        <w:pStyle w:val="Pucenoir"/>
      </w:pPr>
      <w:r w:rsidRPr="00A00F78">
        <w:t>Volet technique</w:t>
      </w:r>
      <w:r w:rsidR="00CF31E4" w:rsidRPr="00A00F78">
        <w:t xml:space="preserve"> RDI 202</w:t>
      </w:r>
      <w:r w:rsidR="00347C24">
        <w:t>5</w:t>
      </w:r>
      <w:r w:rsidR="00CF31E4" w:rsidRPr="00A00F78">
        <w:t xml:space="preserve"> (fichier Word)</w:t>
      </w:r>
      <w:r w:rsidR="00A00F78">
        <w:t xml:space="preserve"> complété</w:t>
      </w:r>
    </w:p>
    <w:p w14:paraId="0D0B04E7" w14:textId="0C419EB1" w:rsidR="00A00F78" w:rsidRDefault="00CF31E4" w:rsidP="005D233F">
      <w:pPr>
        <w:pStyle w:val="Pucenoir"/>
      </w:pPr>
      <w:r w:rsidRPr="00A00F78">
        <w:t>Volet financier RDI 202</w:t>
      </w:r>
      <w:r w:rsidR="00347C24">
        <w:t xml:space="preserve">5 </w:t>
      </w:r>
      <w:r w:rsidRPr="00A00F78">
        <w:t xml:space="preserve">(fichier Excel) </w:t>
      </w:r>
      <w:r w:rsidR="00A00F78">
        <w:t xml:space="preserve">complété </w:t>
      </w:r>
      <w:r w:rsidR="00FA6561" w:rsidRPr="00A00F78">
        <w:t>pour projet</w:t>
      </w:r>
      <w:r w:rsidR="005D233F" w:rsidRPr="00A00F78">
        <w:t>s</w:t>
      </w:r>
      <w:r w:rsidR="00FA6561" w:rsidRPr="00A00F78">
        <w:t xml:space="preserve"> de recherche et projet d’innovation en faveur des pme et innovation de procédé et d’organisation</w:t>
      </w:r>
    </w:p>
    <w:p w14:paraId="0BC4B051" w14:textId="1DDADFD7" w:rsidR="00A00F78" w:rsidRDefault="00A00F78" w:rsidP="005D233F">
      <w:pPr>
        <w:pStyle w:val="Pucenoir"/>
      </w:pPr>
      <w:r>
        <w:t xml:space="preserve">Attestation de santé financière </w:t>
      </w:r>
      <w:r w:rsidR="0085488C">
        <w:t>complétée pour association et entreprises privées</w:t>
      </w:r>
    </w:p>
    <w:p w14:paraId="35F64EB8" w14:textId="086F56D2" w:rsidR="00F45613" w:rsidRPr="00A00F78" w:rsidRDefault="00023ADB" w:rsidP="005D233F">
      <w:pPr>
        <w:pStyle w:val="Pucenoir"/>
      </w:pPr>
      <w:r>
        <w:t xml:space="preserve">Formulaire </w:t>
      </w:r>
      <w:r w:rsidR="00A00F78">
        <w:t xml:space="preserve">Cerfa </w:t>
      </w:r>
      <w:r w:rsidRPr="00023ADB">
        <w:t>12156*06</w:t>
      </w:r>
      <w:r>
        <w:t xml:space="preserve"> </w:t>
      </w:r>
      <w:r w:rsidR="00A00F78">
        <w:t xml:space="preserve">pour association </w:t>
      </w:r>
      <w:r w:rsidR="00EE3090" w:rsidRPr="00A00F78">
        <w:t xml:space="preserve"> </w:t>
      </w:r>
      <w:r w:rsidR="00FA6561" w:rsidRPr="00A00F78">
        <w:t xml:space="preserve"> </w:t>
      </w:r>
      <w:r w:rsidR="00CF31E4" w:rsidRPr="00A00F78">
        <w:t xml:space="preserve"> </w:t>
      </w:r>
      <w:r w:rsidR="00F45613" w:rsidRPr="00A00F78">
        <w:t xml:space="preserve"> </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12DDC53A" w:rsidR="00A0665D" w:rsidRPr="0038673F"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144863F" w14:textId="4B71E1E1" w:rsidR="00F45613" w:rsidRDefault="00F45613" w:rsidP="00F45613"/>
    <w:p w14:paraId="4C7FAA6F" w14:textId="77777777" w:rsidR="001F183F" w:rsidRDefault="001F183F" w:rsidP="00F45613"/>
    <w:p w14:paraId="7EFA9FE1" w14:textId="77777777" w:rsidR="001F183F" w:rsidRDefault="001F183F" w:rsidP="00F45613"/>
    <w:p w14:paraId="44C8295F" w14:textId="77777777" w:rsidR="001F183F" w:rsidRDefault="001F183F" w:rsidP="00F45613"/>
    <w:p w14:paraId="563E0D67" w14:textId="77777777" w:rsidR="001F183F" w:rsidRDefault="001F183F" w:rsidP="00F45613"/>
    <w:p w14:paraId="5D3FE19D" w14:textId="77777777" w:rsidR="00A00F78" w:rsidRDefault="00A00F78" w:rsidP="00F45613"/>
    <w:p w14:paraId="1C31F454" w14:textId="77777777" w:rsidR="00A00F78" w:rsidRDefault="00A00F78" w:rsidP="00F45613"/>
    <w:p w14:paraId="43D183BD" w14:textId="77777777" w:rsidR="00A00F78" w:rsidRDefault="00A00F78" w:rsidP="00F45613"/>
    <w:p w14:paraId="418303C6" w14:textId="77777777" w:rsidR="00A00F78" w:rsidRDefault="00A00F78" w:rsidP="00F45613"/>
    <w:p w14:paraId="2EB70B84" w14:textId="77777777" w:rsidR="00A00F78" w:rsidRDefault="00A00F78" w:rsidP="00F45613"/>
    <w:p w14:paraId="624A9B37" w14:textId="77777777" w:rsidR="001F183F" w:rsidRPr="00F45613" w:rsidRDefault="001F183F" w:rsidP="00F45613"/>
    <w:p w14:paraId="5EDF45DB" w14:textId="30EEEFA4" w:rsidR="00F45613" w:rsidRPr="00AA60D1" w:rsidRDefault="00F45613" w:rsidP="00D65A95">
      <w:pPr>
        <w:pStyle w:val="Titre1"/>
        <w:numPr>
          <w:ilvl w:val="0"/>
          <w:numId w:val="33"/>
        </w:numPr>
        <w:rPr>
          <w:u w:val="single"/>
        </w:rPr>
      </w:pPr>
      <w:r>
        <w:t>En savoir plus</w:t>
      </w:r>
    </w:p>
    <w:p w14:paraId="7CAD0B94" w14:textId="70CA00A3" w:rsidR="003E35AF" w:rsidRPr="0085488C" w:rsidRDefault="003E35AF" w:rsidP="0085488C">
      <w:pPr>
        <w:jc w:val="center"/>
        <w:rPr>
          <w:rFonts w:ascii="Arial" w:hAnsi="Arial" w:cs="Arial"/>
          <w:b/>
          <w:color w:val="244061" w:themeColor="accent1" w:themeShade="80"/>
        </w:rPr>
      </w:pPr>
      <w:r w:rsidRPr="0085488C">
        <w:rPr>
          <w:rFonts w:ascii="Arial" w:hAnsi="Arial" w:cs="Arial"/>
          <w:b/>
          <w:color w:val="244061" w:themeColor="accent1" w:themeShade="80"/>
        </w:rPr>
        <w:t>Définition</w:t>
      </w:r>
      <w:r w:rsidR="0085488C" w:rsidRPr="0085488C">
        <w:rPr>
          <w:rFonts w:ascii="Arial" w:hAnsi="Arial" w:cs="Arial"/>
          <w:b/>
          <w:color w:val="244061" w:themeColor="accent1" w:themeShade="80"/>
        </w:rPr>
        <w:t>s</w:t>
      </w:r>
      <w:r w:rsidRPr="0085488C">
        <w:rPr>
          <w:rFonts w:ascii="Arial" w:hAnsi="Arial" w:cs="Arial"/>
          <w:b/>
          <w:color w:val="244061" w:themeColor="accent1" w:themeShade="80"/>
        </w:rPr>
        <w:t xml:space="preserve"> spécifiques</w:t>
      </w:r>
    </w:p>
    <w:p w14:paraId="47B88A4F" w14:textId="71D4E933" w:rsidR="003E35AF" w:rsidRPr="00924D23" w:rsidRDefault="00CF31E4" w:rsidP="0041091E">
      <w:pPr>
        <w:pStyle w:val="Paragraphedeliste"/>
        <w:spacing w:after="0" w:line="240" w:lineRule="auto"/>
        <w:ind w:left="426"/>
        <w:jc w:val="both"/>
        <w:rPr>
          <w:rFonts w:ascii="Arial" w:hAnsi="Arial" w:cs="Arial"/>
          <w:lang w:bidi="fr-FR"/>
        </w:rPr>
      </w:pPr>
      <w:r>
        <w:rPr>
          <w:noProof/>
        </w:rPr>
        <w:drawing>
          <wp:inline distT="0" distB="0" distL="0" distR="0" wp14:anchorId="161F6777" wp14:editId="7210231E">
            <wp:extent cx="6254750" cy="3815034"/>
            <wp:effectExtent l="0" t="0" r="4445" b="0"/>
            <wp:docPr id="973294993" name="Image 1"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4993" name="Image 1" descr="Une image contenant texte, capture d’écran, Police, document&#10;&#10;Description générée automatiquement"/>
                    <pic:cNvPicPr/>
                  </pic:nvPicPr>
                  <pic:blipFill>
                    <a:blip r:embed="rId8"/>
                    <a:stretch>
                      <a:fillRect/>
                    </a:stretch>
                  </pic:blipFill>
                  <pic:spPr>
                    <a:xfrm>
                      <a:off x="0" y="0"/>
                      <a:ext cx="6254750" cy="3815034"/>
                    </a:xfrm>
                    <a:prstGeom prst="rect">
                      <a:avLst/>
                    </a:prstGeom>
                  </pic:spPr>
                </pic:pic>
              </a:graphicData>
            </a:graphic>
          </wp:inline>
        </w:drawing>
      </w:r>
    </w:p>
    <w:p w14:paraId="6EBA0F40" w14:textId="6A3BADDA" w:rsidR="003E35AF" w:rsidRDefault="0041091E" w:rsidP="003E35AF">
      <w:pPr>
        <w:jc w:val="both"/>
        <w:rPr>
          <w:rFonts w:ascii="Arial" w:hAnsi="Arial" w:cs="Arial"/>
          <w:lang w:bidi="fr-FR"/>
        </w:rPr>
      </w:pPr>
      <w:r w:rsidRPr="0041091E">
        <w:rPr>
          <w:noProof/>
        </w:rPr>
        <w:drawing>
          <wp:inline distT="0" distB="0" distL="0" distR="0" wp14:anchorId="0E896EE6" wp14:editId="72558245">
            <wp:extent cx="6336030" cy="1626235"/>
            <wp:effectExtent l="0" t="0" r="7620" b="0"/>
            <wp:docPr id="2123231879" name="Image 1" descr="Une image contenant texte, capture d’écran, Police, algè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31879" name="Image 1" descr="Une image contenant texte, capture d’écran, Police, algèbre&#10;&#10;Description générée automatiquement"/>
                    <pic:cNvPicPr/>
                  </pic:nvPicPr>
                  <pic:blipFill>
                    <a:blip r:embed="rId9"/>
                    <a:stretch>
                      <a:fillRect/>
                    </a:stretch>
                  </pic:blipFill>
                  <pic:spPr>
                    <a:xfrm>
                      <a:off x="0" y="0"/>
                      <a:ext cx="6336030" cy="1626235"/>
                    </a:xfrm>
                    <a:prstGeom prst="rect">
                      <a:avLst/>
                    </a:prstGeom>
                  </pic:spPr>
                </pic:pic>
              </a:graphicData>
            </a:graphic>
          </wp:inline>
        </w:drawing>
      </w:r>
    </w:p>
    <w:p w14:paraId="499F4398" w14:textId="77777777" w:rsidR="0041091E" w:rsidRPr="00924D23" w:rsidRDefault="0041091E" w:rsidP="003E35AF">
      <w:pPr>
        <w:jc w:val="both"/>
        <w:rPr>
          <w:rFonts w:ascii="Arial" w:hAnsi="Arial" w:cs="Arial"/>
          <w:lang w:bidi="fr-FR"/>
        </w:rPr>
      </w:pPr>
    </w:p>
    <w:p w14:paraId="61C6E3AB" w14:textId="25262C34" w:rsidR="003E35AF" w:rsidRPr="00E277E2" w:rsidRDefault="0041091E" w:rsidP="00864425">
      <w:pPr>
        <w:jc w:val="both"/>
        <w:rPr>
          <w:rFonts w:ascii="Arial" w:hAnsi="Arial" w:cs="Arial"/>
          <w:lang w:bidi="fr-FR"/>
        </w:rPr>
      </w:pPr>
      <w:r w:rsidRPr="0041091E">
        <w:rPr>
          <w:noProof/>
        </w:rPr>
        <w:lastRenderedPageBreak/>
        <w:drawing>
          <wp:inline distT="0" distB="0" distL="0" distR="0" wp14:anchorId="0F769FA0" wp14:editId="58FE24F5">
            <wp:extent cx="6247096" cy="2141220"/>
            <wp:effectExtent l="0" t="0" r="1905" b="0"/>
            <wp:docPr id="2022930653"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30653" name="Image 1" descr="Une image contenant texte, capture d’écran, Police, nombre&#10;&#10;Description générée automatiquement"/>
                    <pic:cNvPicPr/>
                  </pic:nvPicPr>
                  <pic:blipFill>
                    <a:blip r:embed="rId10"/>
                    <a:stretch>
                      <a:fillRect/>
                    </a:stretch>
                  </pic:blipFill>
                  <pic:spPr>
                    <a:xfrm>
                      <a:off x="0" y="0"/>
                      <a:ext cx="6278114" cy="2151852"/>
                    </a:xfrm>
                    <a:prstGeom prst="rect">
                      <a:avLst/>
                    </a:prstGeom>
                  </pic:spPr>
                </pic:pic>
              </a:graphicData>
            </a:graphic>
          </wp:inline>
        </w:drawing>
      </w:r>
      <w:r w:rsidR="003E35AF">
        <w:rPr>
          <w:rFonts w:cs="Arial"/>
        </w:rPr>
        <w:tab/>
      </w:r>
    </w:p>
    <w:p w14:paraId="5560D66A" w14:textId="4762D708" w:rsidR="00864425" w:rsidRPr="00864425" w:rsidRDefault="00864425" w:rsidP="00864425">
      <w:pPr>
        <w:spacing w:after="0" w:line="240" w:lineRule="auto"/>
        <w:jc w:val="both"/>
        <w:rPr>
          <w:rFonts w:ascii="Arial" w:hAnsi="Arial" w:cs="Arial"/>
        </w:rPr>
      </w:pPr>
      <w:r w:rsidRPr="00864425">
        <w:rPr>
          <w:noProof/>
        </w:rPr>
        <w:drawing>
          <wp:inline distT="0" distB="0" distL="0" distR="0" wp14:anchorId="35E023ED" wp14:editId="70FC967D">
            <wp:extent cx="6336030" cy="1799590"/>
            <wp:effectExtent l="0" t="0" r="7620" b="0"/>
            <wp:docPr id="587143702"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43702" name="Image 1" descr="Une image contenant texte, capture d’écran, Police, nombre&#10;&#10;Description générée automatiquement"/>
                    <pic:cNvPicPr/>
                  </pic:nvPicPr>
                  <pic:blipFill>
                    <a:blip r:embed="rId11"/>
                    <a:stretch>
                      <a:fillRect/>
                    </a:stretch>
                  </pic:blipFill>
                  <pic:spPr>
                    <a:xfrm>
                      <a:off x="0" y="0"/>
                      <a:ext cx="6336030" cy="1799590"/>
                    </a:xfrm>
                    <a:prstGeom prst="rect">
                      <a:avLst/>
                    </a:prstGeom>
                  </pic:spPr>
                </pic:pic>
              </a:graphicData>
            </a:graphic>
          </wp:inline>
        </w:drawing>
      </w:r>
    </w:p>
    <w:p w14:paraId="6A9ACCF1" w14:textId="020A0E1C" w:rsidR="00864425" w:rsidRPr="00864425" w:rsidRDefault="00864425" w:rsidP="00864425">
      <w:pPr>
        <w:spacing w:after="0" w:line="240" w:lineRule="auto"/>
        <w:jc w:val="both"/>
        <w:rPr>
          <w:rFonts w:ascii="Arial" w:hAnsi="Arial" w:cs="Arial"/>
        </w:rPr>
      </w:pPr>
      <w:r w:rsidRPr="00864425">
        <w:rPr>
          <w:noProof/>
        </w:rPr>
        <w:drawing>
          <wp:inline distT="0" distB="0" distL="0" distR="0" wp14:anchorId="56CBF4AE" wp14:editId="1620B4C0">
            <wp:extent cx="6336030" cy="1063625"/>
            <wp:effectExtent l="0" t="0" r="7620" b="3175"/>
            <wp:docPr id="1293798333"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98333" name="Image 1" descr="Une image contenant texte, capture d’écran, Police, ligne&#10;&#10;Description générée automatiquement"/>
                    <pic:cNvPicPr/>
                  </pic:nvPicPr>
                  <pic:blipFill>
                    <a:blip r:embed="rId12"/>
                    <a:stretch>
                      <a:fillRect/>
                    </a:stretch>
                  </pic:blipFill>
                  <pic:spPr>
                    <a:xfrm>
                      <a:off x="0" y="0"/>
                      <a:ext cx="6336030" cy="1063625"/>
                    </a:xfrm>
                    <a:prstGeom prst="rect">
                      <a:avLst/>
                    </a:prstGeom>
                  </pic:spPr>
                </pic:pic>
              </a:graphicData>
            </a:graphic>
          </wp:inline>
        </w:drawing>
      </w:r>
    </w:p>
    <w:p w14:paraId="2B3C015A" w14:textId="77777777" w:rsidR="003E35AF" w:rsidRPr="00864425" w:rsidRDefault="003E35AF" w:rsidP="00864425">
      <w:pPr>
        <w:rPr>
          <w:rFonts w:ascii="Arial" w:hAnsi="Arial" w:cs="Arial"/>
        </w:rPr>
      </w:pPr>
    </w:p>
    <w:p w14:paraId="58DD9120" w14:textId="775FA8E0" w:rsidR="003E35AF" w:rsidRPr="00864425" w:rsidRDefault="00864425" w:rsidP="00864425">
      <w:pPr>
        <w:rPr>
          <w:rFonts w:ascii="Arial" w:hAnsi="Arial" w:cs="Arial"/>
        </w:rPr>
      </w:pPr>
      <w:r w:rsidRPr="00864425">
        <w:rPr>
          <w:noProof/>
        </w:rPr>
        <w:drawing>
          <wp:inline distT="0" distB="0" distL="0" distR="0" wp14:anchorId="2BDE9CE0" wp14:editId="14016163">
            <wp:extent cx="6336030" cy="2085340"/>
            <wp:effectExtent l="0" t="0" r="7620" b="0"/>
            <wp:docPr id="30580609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06098" name="Image 1" descr="Une image contenant texte, capture d’écran, Police, nombre&#10;&#10;Description générée automatiquement"/>
                    <pic:cNvPicPr/>
                  </pic:nvPicPr>
                  <pic:blipFill>
                    <a:blip r:embed="rId13"/>
                    <a:stretch>
                      <a:fillRect/>
                    </a:stretch>
                  </pic:blipFill>
                  <pic:spPr>
                    <a:xfrm>
                      <a:off x="0" y="0"/>
                      <a:ext cx="6336030" cy="2085340"/>
                    </a:xfrm>
                    <a:prstGeom prst="rect">
                      <a:avLst/>
                    </a:prstGeom>
                  </pic:spPr>
                </pic:pic>
              </a:graphicData>
            </a:graphic>
          </wp:inline>
        </w:drawing>
      </w:r>
    </w:p>
    <w:p w14:paraId="3A3D5984" w14:textId="3A624E3D" w:rsidR="0041091E" w:rsidRPr="00864425" w:rsidRDefault="00864425" w:rsidP="00864425">
      <w:pPr>
        <w:jc w:val="both"/>
        <w:rPr>
          <w:rFonts w:ascii="Arial" w:hAnsi="Arial" w:cs="Arial"/>
        </w:rPr>
      </w:pPr>
      <w:r w:rsidRPr="00864425">
        <w:rPr>
          <w:noProof/>
        </w:rPr>
        <w:drawing>
          <wp:inline distT="0" distB="0" distL="0" distR="0" wp14:anchorId="6D9E9295" wp14:editId="5AAB2768">
            <wp:extent cx="6336030" cy="790575"/>
            <wp:effectExtent l="0" t="0" r="7620" b="9525"/>
            <wp:docPr id="1844258653" name="Image 1"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58653" name="Image 1" descr="Une image contenant texte, Police, capture d’écran, ligne&#10;&#10;Description générée automatiquement"/>
                    <pic:cNvPicPr/>
                  </pic:nvPicPr>
                  <pic:blipFill>
                    <a:blip r:embed="rId14"/>
                    <a:stretch>
                      <a:fillRect/>
                    </a:stretch>
                  </pic:blipFill>
                  <pic:spPr>
                    <a:xfrm>
                      <a:off x="0" y="0"/>
                      <a:ext cx="6336030" cy="790575"/>
                    </a:xfrm>
                    <a:prstGeom prst="rect">
                      <a:avLst/>
                    </a:prstGeom>
                  </pic:spPr>
                </pic:pic>
              </a:graphicData>
            </a:graphic>
          </wp:inline>
        </w:drawing>
      </w:r>
    </w:p>
    <w:p w14:paraId="38786AAE" w14:textId="3E48951D" w:rsidR="0041091E" w:rsidRDefault="0041091E" w:rsidP="00F45613">
      <w:pPr>
        <w:spacing w:line="240" w:lineRule="auto"/>
        <w:jc w:val="both"/>
        <w:rPr>
          <w:rFonts w:ascii="Marianne Light" w:hAnsi="Marianne Light" w:cs="Arial"/>
          <w:sz w:val="18"/>
          <w:szCs w:val="18"/>
        </w:rPr>
      </w:pPr>
      <w:r w:rsidRPr="0041091E">
        <w:rPr>
          <w:noProof/>
        </w:rPr>
        <w:lastRenderedPageBreak/>
        <w:drawing>
          <wp:inline distT="0" distB="0" distL="0" distR="0" wp14:anchorId="018D5D0B" wp14:editId="02B597CC">
            <wp:extent cx="6336030" cy="2812415"/>
            <wp:effectExtent l="0" t="0" r="7620" b="6985"/>
            <wp:docPr id="474572372"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72372" name="Image 1" descr="Une image contenant texte, capture d’écran, Police, nombre&#10;&#10;Description générée automatiquement"/>
                    <pic:cNvPicPr/>
                  </pic:nvPicPr>
                  <pic:blipFill>
                    <a:blip r:embed="rId15"/>
                    <a:stretch>
                      <a:fillRect/>
                    </a:stretch>
                  </pic:blipFill>
                  <pic:spPr>
                    <a:xfrm>
                      <a:off x="0" y="0"/>
                      <a:ext cx="6336030" cy="2812415"/>
                    </a:xfrm>
                    <a:prstGeom prst="rect">
                      <a:avLst/>
                    </a:prstGeom>
                  </pic:spPr>
                </pic:pic>
              </a:graphicData>
            </a:graphic>
          </wp:inline>
        </w:drawing>
      </w:r>
    </w:p>
    <w:p w14:paraId="42BD19EB" w14:textId="0F93B1FB" w:rsidR="0041091E" w:rsidRDefault="0041091E" w:rsidP="00F45613">
      <w:pPr>
        <w:spacing w:line="240" w:lineRule="auto"/>
        <w:jc w:val="both"/>
        <w:rPr>
          <w:rFonts w:ascii="Marianne Light" w:hAnsi="Marianne Light" w:cs="Arial"/>
          <w:sz w:val="18"/>
          <w:szCs w:val="18"/>
        </w:rPr>
      </w:pPr>
      <w:r w:rsidRPr="0041091E">
        <w:rPr>
          <w:noProof/>
        </w:rPr>
        <w:drawing>
          <wp:inline distT="0" distB="0" distL="0" distR="0" wp14:anchorId="301FA514" wp14:editId="6F7650A8">
            <wp:extent cx="6336030" cy="1826895"/>
            <wp:effectExtent l="0" t="0" r="7620" b="1905"/>
            <wp:docPr id="91758230" name="Image 1" descr="Une image contenant texte, capture d’écran, Police, inform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8230" name="Image 1" descr="Une image contenant texte, capture d’écran, Police, information&#10;&#10;Description générée automatiquement"/>
                    <pic:cNvPicPr/>
                  </pic:nvPicPr>
                  <pic:blipFill>
                    <a:blip r:embed="rId16"/>
                    <a:stretch>
                      <a:fillRect/>
                    </a:stretch>
                  </pic:blipFill>
                  <pic:spPr>
                    <a:xfrm>
                      <a:off x="0" y="0"/>
                      <a:ext cx="6336030" cy="1826895"/>
                    </a:xfrm>
                    <a:prstGeom prst="rect">
                      <a:avLst/>
                    </a:prstGeom>
                  </pic:spPr>
                </pic:pic>
              </a:graphicData>
            </a:graphic>
          </wp:inline>
        </w:drawing>
      </w:r>
    </w:p>
    <w:p w14:paraId="6BC4FC61" w14:textId="3F56CDB4"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22CC779F">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4433511F" w14:textId="7EB3A12C"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120122">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104CD3E9"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120122">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7"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68.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4433511F" w14:textId="7EB3A12C"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120122">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104CD3E9"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120122">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20"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109A5FF8" w14:textId="2B01E681" w:rsidR="005517EC" w:rsidRDefault="005517EC">
      <w:pPr>
        <w:spacing w:after="200" w:line="276" w:lineRule="auto"/>
      </w:pPr>
    </w:p>
    <w:p w14:paraId="786F9A10" w14:textId="175CB740" w:rsidR="00BC1105" w:rsidRDefault="00BC1105"/>
    <w:sectPr w:rsidR="00BC1105" w:rsidSect="00C202B3">
      <w:headerReference w:type="first" r:id="rId21"/>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4548" w14:textId="77777777" w:rsidR="007E687A" w:rsidRDefault="007E687A" w:rsidP="00355E54">
      <w:pPr>
        <w:spacing w:after="0" w:line="240" w:lineRule="auto"/>
      </w:pPr>
      <w:r>
        <w:separator/>
      </w:r>
    </w:p>
  </w:endnote>
  <w:endnote w:type="continuationSeparator" w:id="0">
    <w:p w14:paraId="3DAA027F" w14:textId="77777777" w:rsidR="007E687A" w:rsidRDefault="007E687A"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5B287" w14:textId="77777777" w:rsidR="007E687A" w:rsidRDefault="007E687A" w:rsidP="00355E54">
      <w:pPr>
        <w:spacing w:after="0" w:line="240" w:lineRule="auto"/>
      </w:pPr>
      <w:r>
        <w:separator/>
      </w:r>
    </w:p>
  </w:footnote>
  <w:footnote w:type="continuationSeparator" w:id="0">
    <w:p w14:paraId="7BE2364A" w14:textId="77777777" w:rsidR="007E687A" w:rsidRDefault="007E687A" w:rsidP="00355E54">
      <w:pPr>
        <w:spacing w:after="0" w:line="240" w:lineRule="auto"/>
      </w:pPr>
      <w:r>
        <w:continuationSeparator/>
      </w:r>
    </w:p>
  </w:footnote>
  <w:footnote w:id="1">
    <w:p w14:paraId="68B5CBB6" w14:textId="77777777" w:rsidR="00105DB0" w:rsidRPr="00317E57" w:rsidRDefault="00105DB0" w:rsidP="00105DB0">
      <w:pPr>
        <w:pStyle w:val="Notedebasdepage"/>
        <w:jc w:val="both"/>
        <w:rPr>
          <w:rFonts w:ascii="Arial" w:hAnsi="Arial" w:cs="Arial"/>
          <w:sz w:val="16"/>
          <w:szCs w:val="16"/>
        </w:rPr>
      </w:pPr>
      <w:r w:rsidRPr="00317E57">
        <w:rPr>
          <w:rStyle w:val="Appelnotedebasdep"/>
          <w:rFonts w:ascii="Arial" w:hAnsi="Arial" w:cs="Arial"/>
          <w:sz w:val="16"/>
          <w:szCs w:val="16"/>
        </w:rPr>
        <w:footnoteRef/>
      </w:r>
      <w:r w:rsidRPr="00317E57">
        <w:rPr>
          <w:rFonts w:ascii="Arial" w:hAnsi="Arial" w:cs="Arial"/>
          <w:sz w:val="16"/>
          <w:szCs w:val="16"/>
        </w:rPr>
        <w:t xml:space="preserve"> Les aides en faveur des grandes entreprises sont autorisées à condition que ces dernières collaborent effectivement avec des PME dans l'activité bénéficiant de l'aide, les PME supportant, quant à elles, au moins 30 % des coûts totaux éligibles.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0CAD" w14:textId="45B4070B" w:rsidR="00C202B3" w:rsidRDefault="00C202B3">
    <w:pPr>
      <w:pStyle w:val="En-tte"/>
    </w:pPr>
    <w:r>
      <w:rPr>
        <w:noProof/>
        <w14:ligatures w14:val="none"/>
        <w14:cntxtAlts w14:val="0"/>
      </w:rPr>
      <w:drawing>
        <wp:anchor distT="0" distB="0" distL="114300" distR="114300" simplePos="0" relativeHeight="251694080" behindDoc="1" locked="0" layoutInCell="1" allowOverlap="1" wp14:anchorId="291A1487" wp14:editId="430269B3">
          <wp:simplePos x="0" y="0"/>
          <wp:positionH relativeFrom="page">
            <wp:align>left</wp:align>
          </wp:positionH>
          <wp:positionV relativeFrom="paragraph">
            <wp:posOffset>-466725</wp:posOffset>
          </wp:positionV>
          <wp:extent cx="7559675" cy="10693283"/>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32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478C1"/>
    <w:multiLevelType w:val="hybridMultilevel"/>
    <w:tmpl w:val="F3E686AE"/>
    <w:lvl w:ilvl="0" w:tplc="8C6EB930">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24CDA"/>
    <w:multiLevelType w:val="hybridMultilevel"/>
    <w:tmpl w:val="1D7A5BE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1F28F9"/>
    <w:multiLevelType w:val="hybridMultilevel"/>
    <w:tmpl w:val="0734B63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155BA4"/>
    <w:multiLevelType w:val="hybridMultilevel"/>
    <w:tmpl w:val="C6E4C1F6"/>
    <w:lvl w:ilvl="0" w:tplc="328687E4">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884DEB"/>
    <w:multiLevelType w:val="hybridMultilevel"/>
    <w:tmpl w:val="FDB8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DB0DD6"/>
    <w:multiLevelType w:val="hybridMultilevel"/>
    <w:tmpl w:val="8FC85CAA"/>
    <w:lvl w:ilvl="0" w:tplc="ED184F1C">
      <w:start w:val="500"/>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FB441C36">
      <w:start w:val="101"/>
      <w:numFmt w:val="bullet"/>
      <w:lvlText w:val="-"/>
      <w:lvlJc w:val="left"/>
      <w:pPr>
        <w:tabs>
          <w:tab w:val="num" w:pos="1800"/>
        </w:tabs>
        <w:ind w:left="1800" w:hanging="360"/>
      </w:pPr>
      <w:rPr>
        <w:rFonts w:ascii="Times New Roman" w:eastAsia="Times New Roman" w:hAnsi="Times New Roman" w:cs="Times New Roman"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B5295F"/>
    <w:multiLevelType w:val="hybridMultilevel"/>
    <w:tmpl w:val="FC94701C"/>
    <w:lvl w:ilvl="0" w:tplc="52307702">
      <w:start w:val="1"/>
      <w:numFmt w:val="bullet"/>
      <w:lvlText w:val="-"/>
      <w:lvlJc w:val="left"/>
      <w:pPr>
        <w:ind w:left="1418" w:hanging="360"/>
      </w:pPr>
      <w:rPr>
        <w:rFonts w:ascii="Arial" w:eastAsia="Times New Roman" w:hAnsi="Arial" w:cs="Arial" w:hint="default"/>
      </w:rPr>
    </w:lvl>
    <w:lvl w:ilvl="1" w:tplc="04090003">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23"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8599E"/>
    <w:multiLevelType w:val="hybridMultilevel"/>
    <w:tmpl w:val="D1C04BA4"/>
    <w:lvl w:ilvl="0" w:tplc="027802DA">
      <w:start w:val="1"/>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8"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8B5417"/>
    <w:multiLevelType w:val="hybridMultilevel"/>
    <w:tmpl w:val="66F67218"/>
    <w:lvl w:ilvl="0" w:tplc="9A7AD8D8">
      <w:start w:val="1"/>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4642F8"/>
    <w:multiLevelType w:val="hybridMultilevel"/>
    <w:tmpl w:val="A6A46316"/>
    <w:lvl w:ilvl="0" w:tplc="25D83C2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5D7E6B4F"/>
    <w:multiLevelType w:val="multilevel"/>
    <w:tmpl w:val="2E2E181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18D2D29"/>
    <w:multiLevelType w:val="hybridMultilevel"/>
    <w:tmpl w:val="94AAB9D0"/>
    <w:lvl w:ilvl="0" w:tplc="328687E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6121827"/>
    <w:multiLevelType w:val="hybridMultilevel"/>
    <w:tmpl w:val="B7B060A4"/>
    <w:lvl w:ilvl="0" w:tplc="151E8B5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F33B36"/>
    <w:multiLevelType w:val="hybridMultilevel"/>
    <w:tmpl w:val="16647D38"/>
    <w:lvl w:ilvl="0" w:tplc="FB441C36">
      <w:start w:val="101"/>
      <w:numFmt w:val="bullet"/>
      <w:lvlText w:val="-"/>
      <w:lvlJc w:val="left"/>
      <w:pPr>
        <w:tabs>
          <w:tab w:val="num" w:pos="360"/>
        </w:tabs>
        <w:ind w:left="360" w:hanging="360"/>
      </w:pPr>
      <w:rPr>
        <w:rFonts w:ascii="Times New Roman" w:eastAsia="Times New Roman" w:hAnsi="Times New Roman" w:cs="Times New Roman" w:hint="default"/>
        <w:b/>
      </w:rPr>
    </w:lvl>
    <w:lvl w:ilvl="1" w:tplc="FB441C36">
      <w:start w:val="101"/>
      <w:numFmt w:val="bullet"/>
      <w:lvlText w:val="-"/>
      <w:lvlJc w:val="left"/>
      <w:pPr>
        <w:tabs>
          <w:tab w:val="num" w:pos="360"/>
        </w:tabs>
        <w:ind w:left="360" w:hanging="360"/>
      </w:pPr>
      <w:rPr>
        <w:rFonts w:ascii="Times New Roman" w:eastAsia="Times New Roman" w:hAnsi="Times New Roman" w:cs="Times New Roman" w:hint="default"/>
        <w:b/>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7377BD"/>
    <w:multiLevelType w:val="hybridMultilevel"/>
    <w:tmpl w:val="E478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636C41"/>
    <w:multiLevelType w:val="hybridMultilevel"/>
    <w:tmpl w:val="2EC8FABA"/>
    <w:lvl w:ilvl="0" w:tplc="ACF02860">
      <w:start w:val="10"/>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7234273">
    <w:abstractNumId w:val="26"/>
  </w:num>
  <w:num w:numId="2" w16cid:durableId="1083262250">
    <w:abstractNumId w:val="4"/>
  </w:num>
  <w:num w:numId="3" w16cid:durableId="2091541553">
    <w:abstractNumId w:val="46"/>
  </w:num>
  <w:num w:numId="4" w16cid:durableId="1764492152">
    <w:abstractNumId w:val="17"/>
  </w:num>
  <w:num w:numId="5" w16cid:durableId="800001247">
    <w:abstractNumId w:val="23"/>
  </w:num>
  <w:num w:numId="6" w16cid:durableId="624431171">
    <w:abstractNumId w:val="3"/>
  </w:num>
  <w:num w:numId="7" w16cid:durableId="353042444">
    <w:abstractNumId w:val="27"/>
  </w:num>
  <w:num w:numId="8" w16cid:durableId="188569178">
    <w:abstractNumId w:val="49"/>
  </w:num>
  <w:num w:numId="9" w16cid:durableId="723794627">
    <w:abstractNumId w:val="29"/>
  </w:num>
  <w:num w:numId="10" w16cid:durableId="1073118139">
    <w:abstractNumId w:val="28"/>
  </w:num>
  <w:num w:numId="11" w16cid:durableId="334266139">
    <w:abstractNumId w:val="30"/>
  </w:num>
  <w:num w:numId="12" w16cid:durableId="1734233865">
    <w:abstractNumId w:val="31"/>
  </w:num>
  <w:num w:numId="13" w16cid:durableId="1852716770">
    <w:abstractNumId w:val="34"/>
  </w:num>
  <w:num w:numId="14" w16cid:durableId="903183183">
    <w:abstractNumId w:val="40"/>
  </w:num>
  <w:num w:numId="15" w16cid:durableId="1299451295">
    <w:abstractNumId w:val="16"/>
  </w:num>
  <w:num w:numId="16" w16cid:durableId="1627196849">
    <w:abstractNumId w:val="47"/>
  </w:num>
  <w:num w:numId="17" w16cid:durableId="1074164223">
    <w:abstractNumId w:val="32"/>
  </w:num>
  <w:num w:numId="18" w16cid:durableId="942878414">
    <w:abstractNumId w:val="5"/>
  </w:num>
  <w:num w:numId="19" w16cid:durableId="483394607">
    <w:abstractNumId w:val="6"/>
  </w:num>
  <w:num w:numId="20" w16cid:durableId="1868367092">
    <w:abstractNumId w:val="37"/>
  </w:num>
  <w:num w:numId="21" w16cid:durableId="1267078514">
    <w:abstractNumId w:val="1"/>
  </w:num>
  <w:num w:numId="22" w16cid:durableId="1192839239">
    <w:abstractNumId w:val="45"/>
  </w:num>
  <w:num w:numId="23" w16cid:durableId="1884706395">
    <w:abstractNumId w:val="21"/>
  </w:num>
  <w:num w:numId="24" w16cid:durableId="1776365687">
    <w:abstractNumId w:val="20"/>
  </w:num>
  <w:num w:numId="25" w16cid:durableId="965937843">
    <w:abstractNumId w:val="7"/>
  </w:num>
  <w:num w:numId="26" w16cid:durableId="992216593">
    <w:abstractNumId w:val="0"/>
  </w:num>
  <w:num w:numId="27" w16cid:durableId="2070955258">
    <w:abstractNumId w:val="43"/>
  </w:num>
  <w:num w:numId="28" w16cid:durableId="381252615">
    <w:abstractNumId w:val="19"/>
  </w:num>
  <w:num w:numId="29" w16cid:durableId="406148961">
    <w:abstractNumId w:val="12"/>
  </w:num>
  <w:num w:numId="30" w16cid:durableId="1717780316">
    <w:abstractNumId w:val="38"/>
  </w:num>
  <w:num w:numId="31" w16cid:durableId="256133643">
    <w:abstractNumId w:val="14"/>
  </w:num>
  <w:num w:numId="32" w16cid:durableId="1412969160">
    <w:abstractNumId w:val="13"/>
  </w:num>
  <w:num w:numId="33" w16cid:durableId="2037608539">
    <w:abstractNumId w:val="9"/>
  </w:num>
  <w:num w:numId="34" w16cid:durableId="348413321">
    <w:abstractNumId w:val="25"/>
  </w:num>
  <w:num w:numId="35" w16cid:durableId="1023241718">
    <w:abstractNumId w:val="44"/>
  </w:num>
  <w:num w:numId="36" w16cid:durableId="1565217895">
    <w:abstractNumId w:val="10"/>
  </w:num>
  <w:num w:numId="37" w16cid:durableId="757798738">
    <w:abstractNumId w:val="24"/>
  </w:num>
  <w:num w:numId="38" w16cid:durableId="1832939298">
    <w:abstractNumId w:val="33"/>
  </w:num>
  <w:num w:numId="39" w16cid:durableId="857349388">
    <w:abstractNumId w:val="22"/>
  </w:num>
  <w:num w:numId="40" w16cid:durableId="1019893665">
    <w:abstractNumId w:val="36"/>
  </w:num>
  <w:num w:numId="41" w16cid:durableId="508448329">
    <w:abstractNumId w:val="2"/>
  </w:num>
  <w:num w:numId="42" w16cid:durableId="2063559479">
    <w:abstractNumId w:val="18"/>
  </w:num>
  <w:num w:numId="43" w16cid:durableId="1756828283">
    <w:abstractNumId w:val="42"/>
  </w:num>
  <w:num w:numId="44" w16cid:durableId="1959021400">
    <w:abstractNumId w:val="48"/>
  </w:num>
  <w:num w:numId="45" w16cid:durableId="1456603530">
    <w:abstractNumId w:val="35"/>
  </w:num>
  <w:num w:numId="46" w16cid:durableId="348724111">
    <w:abstractNumId w:val="41"/>
  </w:num>
  <w:num w:numId="47" w16cid:durableId="356005218">
    <w:abstractNumId w:val="15"/>
  </w:num>
  <w:num w:numId="48" w16cid:durableId="1202090272">
    <w:abstractNumId w:val="39"/>
  </w:num>
  <w:num w:numId="49" w16cid:durableId="1661228031">
    <w:abstractNumId w:val="11"/>
  </w:num>
  <w:num w:numId="50" w16cid:durableId="697047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8FF"/>
    <w:rsid w:val="00015DD4"/>
    <w:rsid w:val="00023ADB"/>
    <w:rsid w:val="00040197"/>
    <w:rsid w:val="00044B12"/>
    <w:rsid w:val="00090B92"/>
    <w:rsid w:val="000A090F"/>
    <w:rsid w:val="000A4FC8"/>
    <w:rsid w:val="000C02DC"/>
    <w:rsid w:val="000C58C6"/>
    <w:rsid w:val="000D1B2A"/>
    <w:rsid w:val="00105DB0"/>
    <w:rsid w:val="00105DF0"/>
    <w:rsid w:val="00115FE4"/>
    <w:rsid w:val="00120122"/>
    <w:rsid w:val="00122B63"/>
    <w:rsid w:val="0014082E"/>
    <w:rsid w:val="00141C68"/>
    <w:rsid w:val="0016081C"/>
    <w:rsid w:val="001C357B"/>
    <w:rsid w:val="001C6798"/>
    <w:rsid w:val="001F183F"/>
    <w:rsid w:val="00212BC0"/>
    <w:rsid w:val="002132B2"/>
    <w:rsid w:val="00261E75"/>
    <w:rsid w:val="002901CD"/>
    <w:rsid w:val="002939B5"/>
    <w:rsid w:val="00295AA0"/>
    <w:rsid w:val="002A7BE3"/>
    <w:rsid w:val="002C1672"/>
    <w:rsid w:val="002C1B74"/>
    <w:rsid w:val="002D1977"/>
    <w:rsid w:val="002E1BE2"/>
    <w:rsid w:val="002F7C84"/>
    <w:rsid w:val="0030620E"/>
    <w:rsid w:val="0032107A"/>
    <w:rsid w:val="00321C2F"/>
    <w:rsid w:val="003262AE"/>
    <w:rsid w:val="0032764F"/>
    <w:rsid w:val="00347C24"/>
    <w:rsid w:val="00355C60"/>
    <w:rsid w:val="00355E54"/>
    <w:rsid w:val="0038673F"/>
    <w:rsid w:val="0039740F"/>
    <w:rsid w:val="003A172A"/>
    <w:rsid w:val="003B293A"/>
    <w:rsid w:val="003C4E57"/>
    <w:rsid w:val="003E35AF"/>
    <w:rsid w:val="003F7068"/>
    <w:rsid w:val="00406FF1"/>
    <w:rsid w:val="0041091E"/>
    <w:rsid w:val="00415522"/>
    <w:rsid w:val="0043312D"/>
    <w:rsid w:val="0047436C"/>
    <w:rsid w:val="0049586D"/>
    <w:rsid w:val="004A00EA"/>
    <w:rsid w:val="004D76EB"/>
    <w:rsid w:val="004E5E14"/>
    <w:rsid w:val="00507A39"/>
    <w:rsid w:val="00522F7E"/>
    <w:rsid w:val="00541204"/>
    <w:rsid w:val="005517EC"/>
    <w:rsid w:val="0056379C"/>
    <w:rsid w:val="005776E5"/>
    <w:rsid w:val="0059305A"/>
    <w:rsid w:val="005A5899"/>
    <w:rsid w:val="005B21EE"/>
    <w:rsid w:val="005D233F"/>
    <w:rsid w:val="00622D42"/>
    <w:rsid w:val="006400AA"/>
    <w:rsid w:val="0064407F"/>
    <w:rsid w:val="00656733"/>
    <w:rsid w:val="00662F36"/>
    <w:rsid w:val="00673296"/>
    <w:rsid w:val="0069631D"/>
    <w:rsid w:val="006A645C"/>
    <w:rsid w:val="006A748F"/>
    <w:rsid w:val="006B1608"/>
    <w:rsid w:val="006B6D79"/>
    <w:rsid w:val="006C64F3"/>
    <w:rsid w:val="006D1E07"/>
    <w:rsid w:val="006D2CC4"/>
    <w:rsid w:val="006D38C9"/>
    <w:rsid w:val="006F0404"/>
    <w:rsid w:val="006F4488"/>
    <w:rsid w:val="006F7590"/>
    <w:rsid w:val="00721EF8"/>
    <w:rsid w:val="007401FA"/>
    <w:rsid w:val="00753332"/>
    <w:rsid w:val="0076438D"/>
    <w:rsid w:val="0076658C"/>
    <w:rsid w:val="0076695B"/>
    <w:rsid w:val="00767184"/>
    <w:rsid w:val="007B0C5C"/>
    <w:rsid w:val="007B63AE"/>
    <w:rsid w:val="007C0273"/>
    <w:rsid w:val="007D3589"/>
    <w:rsid w:val="007E24B6"/>
    <w:rsid w:val="007E687A"/>
    <w:rsid w:val="00814EC2"/>
    <w:rsid w:val="00852DFD"/>
    <w:rsid w:val="0085488C"/>
    <w:rsid w:val="008617B6"/>
    <w:rsid w:val="00864425"/>
    <w:rsid w:val="008A383C"/>
    <w:rsid w:val="008B39FB"/>
    <w:rsid w:val="008E4243"/>
    <w:rsid w:val="008E60C5"/>
    <w:rsid w:val="00904251"/>
    <w:rsid w:val="009058F5"/>
    <w:rsid w:val="00912780"/>
    <w:rsid w:val="0091340C"/>
    <w:rsid w:val="009251F3"/>
    <w:rsid w:val="00930782"/>
    <w:rsid w:val="0093552A"/>
    <w:rsid w:val="00936B16"/>
    <w:rsid w:val="00941A8E"/>
    <w:rsid w:val="00955362"/>
    <w:rsid w:val="00996F80"/>
    <w:rsid w:val="009A4955"/>
    <w:rsid w:val="009C4B27"/>
    <w:rsid w:val="009D61A5"/>
    <w:rsid w:val="009E0261"/>
    <w:rsid w:val="00A00F78"/>
    <w:rsid w:val="00A020E5"/>
    <w:rsid w:val="00A02888"/>
    <w:rsid w:val="00A0665D"/>
    <w:rsid w:val="00A24EC9"/>
    <w:rsid w:val="00A3084E"/>
    <w:rsid w:val="00A74071"/>
    <w:rsid w:val="00AA60D1"/>
    <w:rsid w:val="00AB5C05"/>
    <w:rsid w:val="00B03DBB"/>
    <w:rsid w:val="00B14C67"/>
    <w:rsid w:val="00B21244"/>
    <w:rsid w:val="00B22431"/>
    <w:rsid w:val="00B2547C"/>
    <w:rsid w:val="00B42691"/>
    <w:rsid w:val="00B45A39"/>
    <w:rsid w:val="00B54852"/>
    <w:rsid w:val="00B878F4"/>
    <w:rsid w:val="00B956F7"/>
    <w:rsid w:val="00BA1EF4"/>
    <w:rsid w:val="00BA6704"/>
    <w:rsid w:val="00BC1105"/>
    <w:rsid w:val="00BC606D"/>
    <w:rsid w:val="00C02AA6"/>
    <w:rsid w:val="00C1097E"/>
    <w:rsid w:val="00C16E82"/>
    <w:rsid w:val="00C202B3"/>
    <w:rsid w:val="00C31486"/>
    <w:rsid w:val="00C35901"/>
    <w:rsid w:val="00C51F51"/>
    <w:rsid w:val="00C61161"/>
    <w:rsid w:val="00C662E0"/>
    <w:rsid w:val="00C87F63"/>
    <w:rsid w:val="00C95712"/>
    <w:rsid w:val="00CC1E3F"/>
    <w:rsid w:val="00CF31E4"/>
    <w:rsid w:val="00CF3E8B"/>
    <w:rsid w:val="00CF4399"/>
    <w:rsid w:val="00D169F6"/>
    <w:rsid w:val="00D27A50"/>
    <w:rsid w:val="00D33F4C"/>
    <w:rsid w:val="00D4482F"/>
    <w:rsid w:val="00D65A95"/>
    <w:rsid w:val="00D66141"/>
    <w:rsid w:val="00D82941"/>
    <w:rsid w:val="00DE15C8"/>
    <w:rsid w:val="00DF17F8"/>
    <w:rsid w:val="00E01E36"/>
    <w:rsid w:val="00E11D6C"/>
    <w:rsid w:val="00E162F2"/>
    <w:rsid w:val="00E3197A"/>
    <w:rsid w:val="00E44AB2"/>
    <w:rsid w:val="00E45642"/>
    <w:rsid w:val="00E70260"/>
    <w:rsid w:val="00EB41CD"/>
    <w:rsid w:val="00EE3090"/>
    <w:rsid w:val="00EF1258"/>
    <w:rsid w:val="00F1171A"/>
    <w:rsid w:val="00F45613"/>
    <w:rsid w:val="00F61D99"/>
    <w:rsid w:val="00F61F5E"/>
    <w:rsid w:val="00F85741"/>
    <w:rsid w:val="00FA16CD"/>
    <w:rsid w:val="00FA6561"/>
    <w:rsid w:val="00FC088B"/>
    <w:rsid w:val="00FD4D9D"/>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64407F"/>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64407F"/>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aliases w:val="Footnote,Footnote symbol,Nota,Footnote number,de nota al pie,Ref,Char,SUPERS,Voetnootmarkering,Char1,fr,o,(NECG) Footnote Reference,Times 10 Point,Exposant 3 Point,Footnote Reference Number,Footnote reference number,FR"/>
    <w:rsid w:val="00A02888"/>
    <w:rPr>
      <w:vertAlign w:val="superscript"/>
    </w:rPr>
  </w:style>
  <w:style w:type="paragraph" w:styleId="Notedebasdepage">
    <w:name w:val="footnote text"/>
    <w:basedOn w:val="Normal"/>
    <w:link w:val="NotedebasdepageCar"/>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paragraph" w:customStyle="1" w:styleId="Default">
    <w:name w:val="Default"/>
    <w:rsid w:val="00D66141"/>
    <w:pPr>
      <w:autoSpaceDE w:val="0"/>
      <w:autoSpaceDN w:val="0"/>
      <w:adjustRightInd w:val="0"/>
      <w:spacing w:after="0" w:line="240" w:lineRule="auto"/>
    </w:pPr>
    <w:rPr>
      <w:rFonts w:ascii="Arial" w:hAnsi="Arial" w:cs="Arial"/>
      <w:color w:val="000000"/>
      <w:sz w:val="24"/>
      <w:szCs w:val="24"/>
    </w:rPr>
  </w:style>
  <w:style w:type="paragraph" w:customStyle="1" w:styleId="CarCarCarCarCar">
    <w:name w:val="Car Car Car Car Car"/>
    <w:basedOn w:val="Normal"/>
    <w:rsid w:val="006400AA"/>
    <w:pPr>
      <w:spacing w:before="120" w:after="160" w:line="240" w:lineRule="exact"/>
      <w:ind w:firstLine="709"/>
    </w:pPr>
    <w:rPr>
      <w:rFonts w:ascii="Tahoma" w:hAnsi="Tahoma"/>
      <w:color w:val="auto"/>
      <w:kern w:val="0"/>
      <w:lang w:val="en-US" w:eastAsia="en-US"/>
      <w14:ligatures w14:val="none"/>
      <w14:cntxtAlts w14:val="0"/>
    </w:rPr>
  </w:style>
  <w:style w:type="character" w:customStyle="1" w:styleId="InstructionsCar">
    <w:name w:val="Instructions Car"/>
    <w:link w:val="Instructions"/>
    <w:rsid w:val="006400AA"/>
    <w:rPr>
      <w:rFonts w:ascii="Verdana" w:hAnsi="Verdana"/>
      <w:i/>
      <w:color w:val="FF0000"/>
      <w:spacing w:val="-4"/>
      <w:sz w:val="18"/>
      <w:szCs w:val="18"/>
      <w:lang w:eastAsia="fr-FR"/>
    </w:rPr>
  </w:style>
  <w:style w:type="paragraph" w:customStyle="1" w:styleId="Instructions">
    <w:name w:val="Instructions"/>
    <w:basedOn w:val="Normal"/>
    <w:next w:val="Normal"/>
    <w:link w:val="InstructionsCar"/>
    <w:rsid w:val="006400AA"/>
    <w:pPr>
      <w:spacing w:before="120" w:after="0" w:line="240" w:lineRule="auto"/>
      <w:jc w:val="both"/>
    </w:pPr>
    <w:rPr>
      <w:rFonts w:ascii="Verdana" w:eastAsiaTheme="minorHAnsi" w:hAnsi="Verdana" w:cstheme="minorBidi"/>
      <w:i/>
      <w:color w:val="FF0000"/>
      <w:spacing w:val="-4"/>
      <w:kern w:val="0"/>
      <w:sz w:val="18"/>
      <w:szCs w:val="18"/>
      <w14:ligatures w14:val="none"/>
      <w14:cntxtAlts w14:val="0"/>
    </w:rPr>
  </w:style>
  <w:style w:type="paragraph" w:styleId="TM8">
    <w:name w:val="toc 8"/>
    <w:basedOn w:val="Normal"/>
    <w:next w:val="Normal"/>
    <w:autoRedefine/>
    <w:semiHidden/>
    <w:rsid w:val="00852DFD"/>
    <w:pPr>
      <w:spacing w:after="0" w:line="240" w:lineRule="auto"/>
      <w:ind w:left="1540" w:firstLine="709"/>
    </w:pPr>
    <w:rPr>
      <w:rFonts w:ascii="Times New Roman" w:hAnsi="Times New Roman"/>
      <w:color w:val="auto"/>
      <w:kern w:val="0"/>
      <w:sz w:val="18"/>
      <w:szCs w:val="18"/>
      <w14:ligatures w14:val="none"/>
      <w14:cntxtAlts w14:val="0"/>
    </w:rPr>
  </w:style>
  <w:style w:type="table" w:customStyle="1" w:styleId="Grilledutableau1">
    <w:name w:val="Grille du tableau1"/>
    <w:basedOn w:val="TableauNormal"/>
    <w:next w:val="Grilledutableau"/>
    <w:uiPriority w:val="59"/>
    <w:rsid w:val="0010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10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F1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15595">
      <w:bodyDiv w:val="1"/>
      <w:marLeft w:val="0"/>
      <w:marRight w:val="0"/>
      <w:marTop w:val="0"/>
      <w:marBottom w:val="0"/>
      <w:divBdr>
        <w:top w:val="none" w:sz="0" w:space="0" w:color="auto"/>
        <w:left w:val="none" w:sz="0" w:space="0" w:color="auto"/>
        <w:bottom w:val="none" w:sz="0" w:space="0" w:color="auto"/>
        <w:right w:val="none" w:sz="0" w:space="0" w:color="auto"/>
      </w:divBdr>
    </w:div>
    <w:div w:id="630092357">
      <w:bodyDiv w:val="1"/>
      <w:marLeft w:val="0"/>
      <w:marRight w:val="0"/>
      <w:marTop w:val="0"/>
      <w:marBottom w:val="0"/>
      <w:divBdr>
        <w:top w:val="none" w:sz="0" w:space="0" w:color="auto"/>
        <w:left w:val="none" w:sz="0" w:space="0" w:color="auto"/>
        <w:bottom w:val="none" w:sz="0" w:space="0" w:color="auto"/>
        <w:right w:val="none" w:sz="0" w:space="0" w:color="auto"/>
      </w:divBdr>
    </w:div>
    <w:div w:id="1180049050">
      <w:bodyDiv w:val="1"/>
      <w:marLeft w:val="0"/>
      <w:marRight w:val="0"/>
      <w:marTop w:val="0"/>
      <w:marBottom w:val="0"/>
      <w:divBdr>
        <w:top w:val="none" w:sz="0" w:space="0" w:color="auto"/>
        <w:left w:val="none" w:sz="0" w:space="0" w:color="auto"/>
        <w:bottom w:val="none" w:sz="0" w:space="0" w:color="auto"/>
        <w:right w:val="none" w:sz="0" w:space="0" w:color="auto"/>
      </w:divBdr>
    </w:div>
    <w:div w:id="18576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ademe.fr/dossier/aides-lademe/aides-financieres-lad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6381-8025-43B3-BCD8-D8CF67E4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2580</Words>
  <Characters>14196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VARET Anne</cp:lastModifiedBy>
  <cp:revision>22</cp:revision>
  <dcterms:created xsi:type="dcterms:W3CDTF">2024-02-01T19:41:00Z</dcterms:created>
  <dcterms:modified xsi:type="dcterms:W3CDTF">2024-11-14T14:30:00Z</dcterms:modified>
</cp:coreProperties>
</file>