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425B1D" w14:textId="6117EAA9" w:rsidR="0010603A" w:rsidRDefault="00175A6D" w:rsidP="00330BDA">
      <w:pPr>
        <w:jc w:val="both"/>
      </w:pPr>
      <w:r>
        <w:rPr>
          <w:noProof/>
        </w:rPr>
        <mc:AlternateContent>
          <mc:Choice Requires="wps">
            <w:drawing>
              <wp:anchor distT="45720" distB="45720" distL="114300" distR="114300" simplePos="0" relativeHeight="251658243" behindDoc="0" locked="0" layoutInCell="1" allowOverlap="1" wp14:anchorId="1B73793A" wp14:editId="23F3AA40">
                <wp:simplePos x="0" y="0"/>
                <wp:positionH relativeFrom="margin">
                  <wp:posOffset>375285</wp:posOffset>
                </wp:positionH>
                <wp:positionV relativeFrom="paragraph">
                  <wp:posOffset>2522855</wp:posOffset>
                </wp:positionV>
                <wp:extent cx="5655945" cy="6373495"/>
                <wp:effectExtent l="0" t="0" r="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5945" cy="6373495"/>
                        </a:xfrm>
                        <a:prstGeom prst="rect">
                          <a:avLst/>
                        </a:prstGeom>
                        <a:noFill/>
                        <a:ln w="9525">
                          <a:noFill/>
                          <a:miter lim="800000"/>
                          <a:headEnd/>
                          <a:tailEnd/>
                        </a:ln>
                      </wps:spPr>
                      <wps:txbx>
                        <w:txbxContent>
                          <w:sdt>
                            <w:sdtPr>
                              <w:rPr>
                                <w:rFonts w:ascii="Calibri" w:eastAsia="Times New Roman" w:hAnsi="Calibri" w:cs="Times New Roman"/>
                                <w:color w:val="000000"/>
                                <w:kern w:val="28"/>
                                <w:sz w:val="20"/>
                                <w:szCs w:val="20"/>
                                <w14:ligatures w14:val="standard"/>
                                <w14:cntxtAlts/>
                              </w:rPr>
                              <w:id w:val="-1848253253"/>
                              <w:docPartObj>
                                <w:docPartGallery w:val="Table of Contents"/>
                                <w:docPartUnique/>
                              </w:docPartObj>
                            </w:sdtPr>
                            <w:sdtEndPr>
                              <w:rPr>
                                <w:b/>
                                <w:bCs/>
                              </w:rPr>
                            </w:sdtEndPr>
                            <w:sdtContent>
                              <w:p w14:paraId="4D1CE870" w14:textId="62B15A87" w:rsidR="00175A6D" w:rsidRDefault="00175A6D">
                                <w:pPr>
                                  <w:pStyle w:val="En-ttedetabledesmatires"/>
                                </w:pPr>
                                <w:r>
                                  <w:t>Table des matières</w:t>
                                </w:r>
                              </w:p>
                              <w:p w14:paraId="3FBBBCD3" w14:textId="7AC39040" w:rsidR="00C54E0E" w:rsidRDefault="00175A6D">
                                <w:pPr>
                                  <w:pStyle w:val="TM1"/>
                                  <w:rPr>
                                    <w:rFonts w:asciiTheme="minorHAnsi" w:eastAsiaTheme="minorEastAsia" w:hAnsiTheme="minorHAnsi" w:cstheme="minorBidi"/>
                                    <w:b w:val="0"/>
                                    <w:noProof/>
                                    <w:color w:val="auto"/>
                                    <w:kern w:val="2"/>
                                    <w:sz w:val="22"/>
                                    <w:szCs w:val="22"/>
                                    <w14:ligatures w14:val="standardContextual"/>
                                    <w14:cntxtAlts w14:val="0"/>
                                  </w:rPr>
                                </w:pPr>
                                <w:r>
                                  <w:fldChar w:fldCharType="begin"/>
                                </w:r>
                                <w:r>
                                  <w:instrText xml:space="preserve"> TOC \o "1-3" \h \z \u </w:instrText>
                                </w:r>
                                <w:r>
                                  <w:fldChar w:fldCharType="separate"/>
                                </w:r>
                                <w:hyperlink w:anchor="_Toc154155218" w:history="1">
                                  <w:r w:rsidR="00C54E0E" w:rsidRPr="000370C6">
                                    <w:rPr>
                                      <w:rStyle w:val="Lienhypertexte"/>
                                      <w:rFonts w:eastAsia="Calibri"/>
                                      <w:noProof/>
                                    </w:rPr>
                                    <w:t>1.</w:t>
                                  </w:r>
                                  <w:r w:rsidR="00C54E0E">
                                    <w:rPr>
                                      <w:rFonts w:asciiTheme="minorHAnsi" w:eastAsiaTheme="minorEastAsia" w:hAnsiTheme="minorHAnsi" w:cstheme="minorBidi"/>
                                      <w:b w:val="0"/>
                                      <w:noProof/>
                                      <w:color w:val="auto"/>
                                      <w:kern w:val="2"/>
                                      <w:sz w:val="22"/>
                                      <w:szCs w:val="22"/>
                                      <w14:ligatures w14:val="standardContextual"/>
                                      <w14:cntxtAlts w14:val="0"/>
                                    </w:rPr>
                                    <w:tab/>
                                  </w:r>
                                  <w:r w:rsidR="00C54E0E" w:rsidRPr="000370C6">
                                    <w:rPr>
                                      <w:rStyle w:val="Lienhypertexte"/>
                                      <w:rFonts w:eastAsia="Calibri"/>
                                      <w:noProof/>
                                    </w:rPr>
                                    <w:t>Description détaillée de l’opération</w:t>
                                  </w:r>
                                  <w:r w:rsidR="00C54E0E">
                                    <w:rPr>
                                      <w:noProof/>
                                      <w:webHidden/>
                                    </w:rPr>
                                    <w:tab/>
                                  </w:r>
                                  <w:r w:rsidR="00C54E0E">
                                    <w:rPr>
                                      <w:noProof/>
                                      <w:webHidden/>
                                    </w:rPr>
                                    <w:fldChar w:fldCharType="begin"/>
                                  </w:r>
                                  <w:r w:rsidR="00C54E0E">
                                    <w:rPr>
                                      <w:noProof/>
                                      <w:webHidden/>
                                    </w:rPr>
                                    <w:instrText xml:space="preserve"> PAGEREF _Toc154155218 \h </w:instrText>
                                  </w:r>
                                  <w:r w:rsidR="00C54E0E">
                                    <w:rPr>
                                      <w:noProof/>
                                      <w:webHidden/>
                                    </w:rPr>
                                  </w:r>
                                  <w:r w:rsidR="00C54E0E">
                                    <w:rPr>
                                      <w:noProof/>
                                      <w:webHidden/>
                                    </w:rPr>
                                    <w:fldChar w:fldCharType="separate"/>
                                  </w:r>
                                  <w:r w:rsidR="00C54E0E">
                                    <w:rPr>
                                      <w:noProof/>
                                      <w:webHidden/>
                                    </w:rPr>
                                    <w:t>2</w:t>
                                  </w:r>
                                  <w:r w:rsidR="00C54E0E">
                                    <w:rPr>
                                      <w:noProof/>
                                      <w:webHidden/>
                                    </w:rPr>
                                    <w:fldChar w:fldCharType="end"/>
                                  </w:r>
                                </w:hyperlink>
                              </w:p>
                              <w:p w14:paraId="2047BB81" w14:textId="29CBCD38" w:rsidR="00C54E0E" w:rsidRDefault="00000000">
                                <w:pPr>
                                  <w:pStyle w:val="TM2"/>
                                  <w:tabs>
                                    <w:tab w:val="left" w:pos="880"/>
                                    <w:tab w:val="right" w:leader="dot" w:pos="9060"/>
                                  </w:tabs>
                                  <w:rPr>
                                    <w:rFonts w:asciiTheme="minorHAnsi" w:eastAsiaTheme="minorEastAsia" w:hAnsiTheme="minorHAnsi" w:cstheme="minorBidi"/>
                                    <w:noProof/>
                                    <w:color w:val="auto"/>
                                    <w:kern w:val="2"/>
                                    <w:sz w:val="22"/>
                                    <w:szCs w:val="22"/>
                                    <w14:ligatures w14:val="standardContextual"/>
                                    <w14:cntxtAlts w14:val="0"/>
                                  </w:rPr>
                                </w:pPr>
                                <w:hyperlink w:anchor="_Toc154155219" w:history="1">
                                  <w:r w:rsidR="00C54E0E" w:rsidRPr="000370C6">
                                    <w:rPr>
                                      <w:rStyle w:val="Lienhypertexte"/>
                                      <w:noProof/>
                                    </w:rPr>
                                    <w:t>1.1.</w:t>
                                  </w:r>
                                  <w:r w:rsidR="00C54E0E">
                                    <w:rPr>
                                      <w:rFonts w:asciiTheme="minorHAnsi" w:eastAsiaTheme="minorEastAsia" w:hAnsiTheme="minorHAnsi" w:cstheme="minorBidi"/>
                                      <w:noProof/>
                                      <w:color w:val="auto"/>
                                      <w:kern w:val="2"/>
                                      <w:sz w:val="22"/>
                                      <w:szCs w:val="22"/>
                                      <w14:ligatures w14:val="standardContextual"/>
                                      <w14:cntxtAlts w14:val="0"/>
                                    </w:rPr>
                                    <w:tab/>
                                  </w:r>
                                  <w:r w:rsidR="00C54E0E" w:rsidRPr="000370C6">
                                    <w:rPr>
                                      <w:rStyle w:val="Lienhypertexte"/>
                                      <w:noProof/>
                                    </w:rPr>
                                    <w:t>Liste des opérations visées</w:t>
                                  </w:r>
                                  <w:r w:rsidR="00C54E0E">
                                    <w:rPr>
                                      <w:noProof/>
                                      <w:webHidden/>
                                    </w:rPr>
                                    <w:tab/>
                                  </w:r>
                                  <w:r w:rsidR="00C54E0E">
                                    <w:rPr>
                                      <w:noProof/>
                                      <w:webHidden/>
                                    </w:rPr>
                                    <w:fldChar w:fldCharType="begin"/>
                                  </w:r>
                                  <w:r w:rsidR="00C54E0E">
                                    <w:rPr>
                                      <w:noProof/>
                                      <w:webHidden/>
                                    </w:rPr>
                                    <w:instrText xml:space="preserve"> PAGEREF _Toc154155219 \h </w:instrText>
                                  </w:r>
                                  <w:r w:rsidR="00C54E0E">
                                    <w:rPr>
                                      <w:noProof/>
                                      <w:webHidden/>
                                    </w:rPr>
                                  </w:r>
                                  <w:r w:rsidR="00C54E0E">
                                    <w:rPr>
                                      <w:noProof/>
                                      <w:webHidden/>
                                    </w:rPr>
                                    <w:fldChar w:fldCharType="separate"/>
                                  </w:r>
                                  <w:r w:rsidR="00C54E0E">
                                    <w:rPr>
                                      <w:noProof/>
                                      <w:webHidden/>
                                    </w:rPr>
                                    <w:t>2</w:t>
                                  </w:r>
                                  <w:r w:rsidR="00C54E0E">
                                    <w:rPr>
                                      <w:noProof/>
                                      <w:webHidden/>
                                    </w:rPr>
                                    <w:fldChar w:fldCharType="end"/>
                                  </w:r>
                                </w:hyperlink>
                              </w:p>
                              <w:p w14:paraId="7AF0F6F6" w14:textId="07049AC7" w:rsidR="00C54E0E" w:rsidRDefault="00000000">
                                <w:pPr>
                                  <w:pStyle w:val="TM1"/>
                                  <w:rPr>
                                    <w:rFonts w:asciiTheme="minorHAnsi" w:eastAsiaTheme="minorEastAsia" w:hAnsiTheme="minorHAnsi" w:cstheme="minorBidi"/>
                                    <w:b w:val="0"/>
                                    <w:noProof/>
                                    <w:color w:val="auto"/>
                                    <w:kern w:val="2"/>
                                    <w:sz w:val="22"/>
                                    <w:szCs w:val="22"/>
                                    <w14:ligatures w14:val="standardContextual"/>
                                    <w14:cntxtAlts w14:val="0"/>
                                  </w:rPr>
                                </w:pPr>
                                <w:hyperlink w:anchor="_Toc154155220" w:history="1">
                                  <w:r w:rsidR="00C54E0E" w:rsidRPr="000370C6">
                                    <w:rPr>
                                      <w:rStyle w:val="Lienhypertexte"/>
                                      <w:noProof/>
                                    </w:rPr>
                                    <w:t>2.</w:t>
                                  </w:r>
                                  <w:r w:rsidR="00C54E0E">
                                    <w:rPr>
                                      <w:rFonts w:asciiTheme="minorHAnsi" w:eastAsiaTheme="minorEastAsia" w:hAnsiTheme="minorHAnsi" w:cstheme="minorBidi"/>
                                      <w:b w:val="0"/>
                                      <w:noProof/>
                                      <w:color w:val="auto"/>
                                      <w:kern w:val="2"/>
                                      <w:sz w:val="22"/>
                                      <w:szCs w:val="22"/>
                                      <w14:ligatures w14:val="standardContextual"/>
                                      <w14:cntxtAlts w14:val="0"/>
                                    </w:rPr>
                                    <w:tab/>
                                  </w:r>
                                  <w:r w:rsidR="00C54E0E" w:rsidRPr="000370C6">
                                    <w:rPr>
                                      <w:rStyle w:val="Lienhypertexte"/>
                                      <w:noProof/>
                                    </w:rPr>
                                    <w:t>Suivi et planning des projets</w:t>
                                  </w:r>
                                  <w:r w:rsidR="00C54E0E">
                                    <w:rPr>
                                      <w:noProof/>
                                      <w:webHidden/>
                                    </w:rPr>
                                    <w:tab/>
                                  </w:r>
                                  <w:r w:rsidR="00C54E0E">
                                    <w:rPr>
                                      <w:noProof/>
                                      <w:webHidden/>
                                    </w:rPr>
                                    <w:fldChar w:fldCharType="begin"/>
                                  </w:r>
                                  <w:r w:rsidR="00C54E0E">
                                    <w:rPr>
                                      <w:noProof/>
                                      <w:webHidden/>
                                    </w:rPr>
                                    <w:instrText xml:space="preserve"> PAGEREF _Toc154155220 \h </w:instrText>
                                  </w:r>
                                  <w:r w:rsidR="00C54E0E">
                                    <w:rPr>
                                      <w:noProof/>
                                      <w:webHidden/>
                                    </w:rPr>
                                  </w:r>
                                  <w:r w:rsidR="00C54E0E">
                                    <w:rPr>
                                      <w:noProof/>
                                      <w:webHidden/>
                                    </w:rPr>
                                    <w:fldChar w:fldCharType="separate"/>
                                  </w:r>
                                  <w:r w:rsidR="00C54E0E">
                                    <w:rPr>
                                      <w:noProof/>
                                      <w:webHidden/>
                                    </w:rPr>
                                    <w:t>10</w:t>
                                  </w:r>
                                  <w:r w:rsidR="00C54E0E">
                                    <w:rPr>
                                      <w:noProof/>
                                      <w:webHidden/>
                                    </w:rPr>
                                    <w:fldChar w:fldCharType="end"/>
                                  </w:r>
                                </w:hyperlink>
                              </w:p>
                              <w:p w14:paraId="093F36ED" w14:textId="4F895581" w:rsidR="00C54E0E" w:rsidRDefault="00000000">
                                <w:pPr>
                                  <w:pStyle w:val="TM1"/>
                                  <w:rPr>
                                    <w:rFonts w:asciiTheme="minorHAnsi" w:eastAsiaTheme="minorEastAsia" w:hAnsiTheme="minorHAnsi" w:cstheme="minorBidi"/>
                                    <w:b w:val="0"/>
                                    <w:noProof/>
                                    <w:color w:val="auto"/>
                                    <w:kern w:val="2"/>
                                    <w:sz w:val="22"/>
                                    <w:szCs w:val="22"/>
                                    <w14:ligatures w14:val="standardContextual"/>
                                    <w14:cntxtAlts w14:val="0"/>
                                  </w:rPr>
                                </w:pPr>
                                <w:hyperlink w:anchor="_Toc154155221" w:history="1">
                                  <w:r w:rsidR="00C54E0E" w:rsidRPr="000370C6">
                                    <w:rPr>
                                      <w:rStyle w:val="Lienhypertexte"/>
                                      <w:noProof/>
                                    </w:rPr>
                                    <w:t>3.</w:t>
                                  </w:r>
                                  <w:r w:rsidR="00C54E0E">
                                    <w:rPr>
                                      <w:rFonts w:asciiTheme="minorHAnsi" w:eastAsiaTheme="minorEastAsia" w:hAnsiTheme="minorHAnsi" w:cstheme="minorBidi"/>
                                      <w:b w:val="0"/>
                                      <w:noProof/>
                                      <w:color w:val="auto"/>
                                      <w:kern w:val="2"/>
                                      <w:sz w:val="22"/>
                                      <w:szCs w:val="22"/>
                                      <w14:ligatures w14:val="standardContextual"/>
                                      <w14:cntxtAlts w14:val="0"/>
                                    </w:rPr>
                                    <w:tab/>
                                  </w:r>
                                  <w:r w:rsidR="00C54E0E" w:rsidRPr="000370C6">
                                    <w:rPr>
                                      <w:rStyle w:val="Lienhypertexte"/>
                                      <w:noProof/>
                                    </w:rPr>
                                    <w:t>Engagements spécifiques</w:t>
                                  </w:r>
                                  <w:r w:rsidR="00C54E0E">
                                    <w:rPr>
                                      <w:noProof/>
                                      <w:webHidden/>
                                    </w:rPr>
                                    <w:tab/>
                                  </w:r>
                                  <w:r w:rsidR="00C54E0E">
                                    <w:rPr>
                                      <w:noProof/>
                                      <w:webHidden/>
                                    </w:rPr>
                                    <w:fldChar w:fldCharType="begin"/>
                                  </w:r>
                                  <w:r w:rsidR="00C54E0E">
                                    <w:rPr>
                                      <w:noProof/>
                                      <w:webHidden/>
                                    </w:rPr>
                                    <w:instrText xml:space="preserve"> PAGEREF _Toc154155221 \h </w:instrText>
                                  </w:r>
                                  <w:r w:rsidR="00C54E0E">
                                    <w:rPr>
                                      <w:noProof/>
                                      <w:webHidden/>
                                    </w:rPr>
                                  </w:r>
                                  <w:r w:rsidR="00C54E0E">
                                    <w:rPr>
                                      <w:noProof/>
                                      <w:webHidden/>
                                    </w:rPr>
                                    <w:fldChar w:fldCharType="separate"/>
                                  </w:r>
                                  <w:r w:rsidR="00C54E0E">
                                    <w:rPr>
                                      <w:noProof/>
                                      <w:webHidden/>
                                    </w:rPr>
                                    <w:t>10</w:t>
                                  </w:r>
                                  <w:r w:rsidR="00C54E0E">
                                    <w:rPr>
                                      <w:noProof/>
                                      <w:webHidden/>
                                    </w:rPr>
                                    <w:fldChar w:fldCharType="end"/>
                                  </w:r>
                                </w:hyperlink>
                              </w:p>
                              <w:p w14:paraId="592AE9CE" w14:textId="14372DED" w:rsidR="00C54E0E" w:rsidRDefault="00000000">
                                <w:pPr>
                                  <w:pStyle w:val="TM2"/>
                                  <w:tabs>
                                    <w:tab w:val="left" w:pos="880"/>
                                    <w:tab w:val="right" w:leader="dot" w:pos="9060"/>
                                  </w:tabs>
                                  <w:rPr>
                                    <w:rFonts w:asciiTheme="minorHAnsi" w:eastAsiaTheme="minorEastAsia" w:hAnsiTheme="minorHAnsi" w:cstheme="minorBidi"/>
                                    <w:noProof/>
                                    <w:color w:val="auto"/>
                                    <w:kern w:val="2"/>
                                    <w:sz w:val="22"/>
                                    <w:szCs w:val="22"/>
                                    <w14:ligatures w14:val="standardContextual"/>
                                    <w14:cntxtAlts w14:val="0"/>
                                  </w:rPr>
                                </w:pPr>
                                <w:hyperlink w:anchor="_Toc154155222" w:history="1">
                                  <w:r w:rsidR="00C54E0E" w:rsidRPr="000370C6">
                                    <w:rPr>
                                      <w:rStyle w:val="Lienhypertexte"/>
                                      <w:noProof/>
                                    </w:rPr>
                                    <w:t>3.1.</w:t>
                                  </w:r>
                                  <w:r w:rsidR="00C54E0E">
                                    <w:rPr>
                                      <w:rFonts w:asciiTheme="minorHAnsi" w:eastAsiaTheme="minorEastAsia" w:hAnsiTheme="minorHAnsi" w:cstheme="minorBidi"/>
                                      <w:noProof/>
                                      <w:color w:val="auto"/>
                                      <w:kern w:val="2"/>
                                      <w:sz w:val="22"/>
                                      <w:szCs w:val="22"/>
                                      <w14:ligatures w14:val="standardContextual"/>
                                      <w14:cntxtAlts w14:val="0"/>
                                    </w:rPr>
                                    <w:tab/>
                                  </w:r>
                                  <w:r w:rsidR="00C54E0E" w:rsidRPr="000370C6">
                                    <w:rPr>
                                      <w:rStyle w:val="Lienhypertexte"/>
                                      <w:noProof/>
                                    </w:rPr>
                                    <w:t>Engagement sur la production thermique des installations à partir de biomasse (sortie chaudière)</w:t>
                                  </w:r>
                                  <w:r w:rsidR="00C54E0E">
                                    <w:rPr>
                                      <w:noProof/>
                                      <w:webHidden/>
                                    </w:rPr>
                                    <w:tab/>
                                  </w:r>
                                  <w:r w:rsidR="00C54E0E">
                                    <w:rPr>
                                      <w:noProof/>
                                      <w:webHidden/>
                                    </w:rPr>
                                    <w:fldChar w:fldCharType="begin"/>
                                  </w:r>
                                  <w:r w:rsidR="00C54E0E">
                                    <w:rPr>
                                      <w:noProof/>
                                      <w:webHidden/>
                                    </w:rPr>
                                    <w:instrText xml:space="preserve"> PAGEREF _Toc154155222 \h </w:instrText>
                                  </w:r>
                                  <w:r w:rsidR="00C54E0E">
                                    <w:rPr>
                                      <w:noProof/>
                                      <w:webHidden/>
                                    </w:rPr>
                                  </w:r>
                                  <w:r w:rsidR="00C54E0E">
                                    <w:rPr>
                                      <w:noProof/>
                                      <w:webHidden/>
                                    </w:rPr>
                                    <w:fldChar w:fldCharType="separate"/>
                                  </w:r>
                                  <w:r w:rsidR="00C54E0E">
                                    <w:rPr>
                                      <w:noProof/>
                                      <w:webHidden/>
                                    </w:rPr>
                                    <w:t>10</w:t>
                                  </w:r>
                                  <w:r w:rsidR="00C54E0E">
                                    <w:rPr>
                                      <w:noProof/>
                                      <w:webHidden/>
                                    </w:rPr>
                                    <w:fldChar w:fldCharType="end"/>
                                  </w:r>
                                </w:hyperlink>
                              </w:p>
                              <w:p w14:paraId="5E585728" w14:textId="7B86EFBA" w:rsidR="00C54E0E" w:rsidRDefault="00000000">
                                <w:pPr>
                                  <w:pStyle w:val="TM2"/>
                                  <w:tabs>
                                    <w:tab w:val="left" w:pos="880"/>
                                    <w:tab w:val="right" w:leader="dot" w:pos="9060"/>
                                  </w:tabs>
                                  <w:rPr>
                                    <w:rFonts w:asciiTheme="minorHAnsi" w:eastAsiaTheme="minorEastAsia" w:hAnsiTheme="minorHAnsi" w:cstheme="minorBidi"/>
                                    <w:noProof/>
                                    <w:color w:val="auto"/>
                                    <w:kern w:val="2"/>
                                    <w:sz w:val="22"/>
                                    <w:szCs w:val="22"/>
                                    <w14:ligatures w14:val="standardContextual"/>
                                    <w14:cntxtAlts w14:val="0"/>
                                  </w:rPr>
                                </w:pPr>
                                <w:hyperlink w:anchor="_Toc154155223" w:history="1">
                                  <w:r w:rsidR="00C54E0E" w:rsidRPr="000370C6">
                                    <w:rPr>
                                      <w:rStyle w:val="Lienhypertexte"/>
                                      <w:noProof/>
                                    </w:rPr>
                                    <w:t>3.2.</w:t>
                                  </w:r>
                                  <w:r w:rsidR="00C54E0E">
                                    <w:rPr>
                                      <w:rFonts w:asciiTheme="minorHAnsi" w:eastAsiaTheme="minorEastAsia" w:hAnsiTheme="minorHAnsi" w:cstheme="minorBidi"/>
                                      <w:noProof/>
                                      <w:color w:val="auto"/>
                                      <w:kern w:val="2"/>
                                      <w:sz w:val="22"/>
                                      <w:szCs w:val="22"/>
                                      <w14:ligatures w14:val="standardContextual"/>
                                      <w14:cntxtAlts w14:val="0"/>
                                    </w:rPr>
                                    <w:tab/>
                                  </w:r>
                                  <w:r w:rsidR="00C54E0E" w:rsidRPr="000370C6">
                                    <w:rPr>
                                      <w:rStyle w:val="Lienhypertexte"/>
                                      <w:noProof/>
                                    </w:rPr>
                                    <w:t>Engagement sur la production thermique des installations de géothermie</w:t>
                                  </w:r>
                                  <w:r w:rsidR="00C54E0E">
                                    <w:rPr>
                                      <w:noProof/>
                                      <w:webHidden/>
                                    </w:rPr>
                                    <w:tab/>
                                  </w:r>
                                  <w:r w:rsidR="00C54E0E">
                                    <w:rPr>
                                      <w:noProof/>
                                      <w:webHidden/>
                                    </w:rPr>
                                    <w:fldChar w:fldCharType="begin"/>
                                  </w:r>
                                  <w:r w:rsidR="00C54E0E">
                                    <w:rPr>
                                      <w:noProof/>
                                      <w:webHidden/>
                                    </w:rPr>
                                    <w:instrText xml:space="preserve"> PAGEREF _Toc154155223 \h </w:instrText>
                                  </w:r>
                                  <w:r w:rsidR="00C54E0E">
                                    <w:rPr>
                                      <w:noProof/>
                                      <w:webHidden/>
                                    </w:rPr>
                                  </w:r>
                                  <w:r w:rsidR="00C54E0E">
                                    <w:rPr>
                                      <w:noProof/>
                                      <w:webHidden/>
                                    </w:rPr>
                                    <w:fldChar w:fldCharType="separate"/>
                                  </w:r>
                                  <w:r w:rsidR="00C54E0E">
                                    <w:rPr>
                                      <w:noProof/>
                                      <w:webHidden/>
                                    </w:rPr>
                                    <w:t>11</w:t>
                                  </w:r>
                                  <w:r w:rsidR="00C54E0E">
                                    <w:rPr>
                                      <w:noProof/>
                                      <w:webHidden/>
                                    </w:rPr>
                                    <w:fldChar w:fldCharType="end"/>
                                  </w:r>
                                </w:hyperlink>
                              </w:p>
                              <w:p w14:paraId="7E1472C4" w14:textId="1813B579" w:rsidR="00C54E0E" w:rsidRDefault="00000000">
                                <w:pPr>
                                  <w:pStyle w:val="TM2"/>
                                  <w:tabs>
                                    <w:tab w:val="left" w:pos="880"/>
                                    <w:tab w:val="right" w:leader="dot" w:pos="9060"/>
                                  </w:tabs>
                                  <w:rPr>
                                    <w:rFonts w:asciiTheme="minorHAnsi" w:eastAsiaTheme="minorEastAsia" w:hAnsiTheme="minorHAnsi" w:cstheme="minorBidi"/>
                                    <w:noProof/>
                                    <w:color w:val="auto"/>
                                    <w:kern w:val="2"/>
                                    <w:sz w:val="22"/>
                                    <w:szCs w:val="22"/>
                                    <w14:ligatures w14:val="standardContextual"/>
                                    <w14:cntxtAlts w14:val="0"/>
                                  </w:rPr>
                                </w:pPr>
                                <w:hyperlink w:anchor="_Toc154155224" w:history="1">
                                  <w:r w:rsidR="00C54E0E" w:rsidRPr="000370C6">
                                    <w:rPr>
                                      <w:rStyle w:val="Lienhypertexte"/>
                                      <w:noProof/>
                                    </w:rPr>
                                    <w:t>3.3.</w:t>
                                  </w:r>
                                  <w:r w:rsidR="00C54E0E">
                                    <w:rPr>
                                      <w:rFonts w:asciiTheme="minorHAnsi" w:eastAsiaTheme="minorEastAsia" w:hAnsiTheme="minorHAnsi" w:cstheme="minorBidi"/>
                                      <w:noProof/>
                                      <w:color w:val="auto"/>
                                      <w:kern w:val="2"/>
                                      <w:sz w:val="22"/>
                                      <w:szCs w:val="22"/>
                                      <w14:ligatures w14:val="standardContextual"/>
                                      <w14:cntxtAlts w14:val="0"/>
                                    </w:rPr>
                                    <w:tab/>
                                  </w:r>
                                  <w:r w:rsidR="00C54E0E" w:rsidRPr="000370C6">
                                    <w:rPr>
                                      <w:rStyle w:val="Lienhypertexte"/>
                                      <w:noProof/>
                                    </w:rPr>
                                    <w:t xml:space="preserve">Engagement sur la production thermique des installations solaire thermique </w:t>
                                  </w:r>
                                  <w:r w:rsidR="00C54E0E">
                                    <w:rPr>
                                      <w:noProof/>
                                      <w:webHidden/>
                                    </w:rPr>
                                    <w:tab/>
                                  </w:r>
                                  <w:r w:rsidR="00C54E0E">
                                    <w:rPr>
                                      <w:noProof/>
                                      <w:webHidden/>
                                    </w:rPr>
                                    <w:fldChar w:fldCharType="begin"/>
                                  </w:r>
                                  <w:r w:rsidR="00C54E0E">
                                    <w:rPr>
                                      <w:noProof/>
                                      <w:webHidden/>
                                    </w:rPr>
                                    <w:instrText xml:space="preserve"> PAGEREF _Toc154155224 \h </w:instrText>
                                  </w:r>
                                  <w:r w:rsidR="00C54E0E">
                                    <w:rPr>
                                      <w:noProof/>
                                      <w:webHidden/>
                                    </w:rPr>
                                  </w:r>
                                  <w:r w:rsidR="00C54E0E">
                                    <w:rPr>
                                      <w:noProof/>
                                      <w:webHidden/>
                                    </w:rPr>
                                    <w:fldChar w:fldCharType="separate"/>
                                  </w:r>
                                  <w:r w:rsidR="00C54E0E">
                                    <w:rPr>
                                      <w:noProof/>
                                      <w:webHidden/>
                                    </w:rPr>
                                    <w:t>11</w:t>
                                  </w:r>
                                  <w:r w:rsidR="00C54E0E">
                                    <w:rPr>
                                      <w:noProof/>
                                      <w:webHidden/>
                                    </w:rPr>
                                    <w:fldChar w:fldCharType="end"/>
                                  </w:r>
                                </w:hyperlink>
                              </w:p>
                              <w:p w14:paraId="7183D637" w14:textId="71498801" w:rsidR="00C54E0E" w:rsidRDefault="00000000">
                                <w:pPr>
                                  <w:pStyle w:val="TM2"/>
                                  <w:tabs>
                                    <w:tab w:val="left" w:pos="880"/>
                                    <w:tab w:val="right" w:leader="dot" w:pos="9060"/>
                                  </w:tabs>
                                  <w:rPr>
                                    <w:rFonts w:asciiTheme="minorHAnsi" w:eastAsiaTheme="minorEastAsia" w:hAnsiTheme="minorHAnsi" w:cstheme="minorBidi"/>
                                    <w:noProof/>
                                    <w:color w:val="auto"/>
                                    <w:kern w:val="2"/>
                                    <w:sz w:val="22"/>
                                    <w:szCs w:val="22"/>
                                    <w14:ligatures w14:val="standardContextual"/>
                                    <w14:cntxtAlts w14:val="0"/>
                                  </w:rPr>
                                </w:pPr>
                                <w:hyperlink w:anchor="_Toc154155225" w:history="1">
                                  <w:r w:rsidR="00C54E0E" w:rsidRPr="000370C6">
                                    <w:rPr>
                                      <w:rStyle w:val="Lienhypertexte"/>
                                      <w:noProof/>
                                    </w:rPr>
                                    <w:t>3.4.</w:t>
                                  </w:r>
                                  <w:r w:rsidR="00C54E0E">
                                    <w:rPr>
                                      <w:rFonts w:asciiTheme="minorHAnsi" w:eastAsiaTheme="minorEastAsia" w:hAnsiTheme="minorHAnsi" w:cstheme="minorBidi"/>
                                      <w:noProof/>
                                      <w:color w:val="auto"/>
                                      <w:kern w:val="2"/>
                                      <w:sz w:val="22"/>
                                      <w:szCs w:val="22"/>
                                      <w14:ligatures w14:val="standardContextual"/>
                                      <w14:cntxtAlts w14:val="0"/>
                                    </w:rPr>
                                    <w:tab/>
                                  </w:r>
                                  <w:r w:rsidR="00C54E0E" w:rsidRPr="000370C6">
                                    <w:rPr>
                                      <w:rStyle w:val="Lienhypertexte"/>
                                      <w:noProof/>
                                    </w:rPr>
                                    <w:t>Engagement sur la valorisation thermique de la chaleur fatale</w:t>
                                  </w:r>
                                  <w:r w:rsidR="00C54E0E">
                                    <w:rPr>
                                      <w:noProof/>
                                      <w:webHidden/>
                                    </w:rPr>
                                    <w:tab/>
                                  </w:r>
                                  <w:r w:rsidR="00C54E0E">
                                    <w:rPr>
                                      <w:noProof/>
                                      <w:webHidden/>
                                    </w:rPr>
                                    <w:fldChar w:fldCharType="begin"/>
                                  </w:r>
                                  <w:r w:rsidR="00C54E0E">
                                    <w:rPr>
                                      <w:noProof/>
                                      <w:webHidden/>
                                    </w:rPr>
                                    <w:instrText xml:space="preserve"> PAGEREF _Toc154155225 \h </w:instrText>
                                  </w:r>
                                  <w:r w:rsidR="00C54E0E">
                                    <w:rPr>
                                      <w:noProof/>
                                      <w:webHidden/>
                                    </w:rPr>
                                  </w:r>
                                  <w:r w:rsidR="00C54E0E">
                                    <w:rPr>
                                      <w:noProof/>
                                      <w:webHidden/>
                                    </w:rPr>
                                    <w:fldChar w:fldCharType="separate"/>
                                  </w:r>
                                  <w:r w:rsidR="00C54E0E">
                                    <w:rPr>
                                      <w:noProof/>
                                      <w:webHidden/>
                                    </w:rPr>
                                    <w:t>12</w:t>
                                  </w:r>
                                  <w:r w:rsidR="00C54E0E">
                                    <w:rPr>
                                      <w:noProof/>
                                      <w:webHidden/>
                                    </w:rPr>
                                    <w:fldChar w:fldCharType="end"/>
                                  </w:r>
                                </w:hyperlink>
                              </w:p>
                              <w:p w14:paraId="69BDF67C" w14:textId="2CBC6B41" w:rsidR="00C54E0E" w:rsidRDefault="00000000">
                                <w:pPr>
                                  <w:pStyle w:val="TM2"/>
                                  <w:tabs>
                                    <w:tab w:val="left" w:pos="880"/>
                                    <w:tab w:val="right" w:leader="dot" w:pos="9060"/>
                                  </w:tabs>
                                  <w:rPr>
                                    <w:rFonts w:asciiTheme="minorHAnsi" w:eastAsiaTheme="minorEastAsia" w:hAnsiTheme="minorHAnsi" w:cstheme="minorBidi"/>
                                    <w:noProof/>
                                    <w:color w:val="auto"/>
                                    <w:kern w:val="2"/>
                                    <w:sz w:val="22"/>
                                    <w:szCs w:val="22"/>
                                    <w14:ligatures w14:val="standardContextual"/>
                                    <w14:cntxtAlts w14:val="0"/>
                                  </w:rPr>
                                </w:pPr>
                                <w:hyperlink w:anchor="_Toc154155226" w:history="1">
                                  <w:r w:rsidR="00C54E0E" w:rsidRPr="000370C6">
                                    <w:rPr>
                                      <w:rStyle w:val="Lienhypertexte"/>
                                      <w:noProof/>
                                    </w:rPr>
                                    <w:t>3.5.</w:t>
                                  </w:r>
                                  <w:r w:rsidR="00C54E0E">
                                    <w:rPr>
                                      <w:rFonts w:asciiTheme="minorHAnsi" w:eastAsiaTheme="minorEastAsia" w:hAnsiTheme="minorHAnsi" w:cstheme="minorBidi"/>
                                      <w:noProof/>
                                      <w:color w:val="auto"/>
                                      <w:kern w:val="2"/>
                                      <w:sz w:val="22"/>
                                      <w:szCs w:val="22"/>
                                      <w14:ligatures w14:val="standardContextual"/>
                                      <w14:cntxtAlts w14:val="0"/>
                                    </w:rPr>
                                    <w:tab/>
                                  </w:r>
                                  <w:r w:rsidR="00C54E0E" w:rsidRPr="000370C6">
                                    <w:rPr>
                                      <w:rStyle w:val="Lienhypertexte"/>
                                      <w:noProof/>
                                    </w:rPr>
                                    <w:t>Engagement sur le bouquet énergétique et injection d’EnR&amp;R des réseaux de chaud et de froid</w:t>
                                  </w:r>
                                  <w:r w:rsidR="00C54E0E">
                                    <w:rPr>
                                      <w:noProof/>
                                      <w:webHidden/>
                                    </w:rPr>
                                    <w:tab/>
                                  </w:r>
                                  <w:r w:rsidR="00C54E0E">
                                    <w:rPr>
                                      <w:noProof/>
                                      <w:webHidden/>
                                    </w:rPr>
                                    <w:fldChar w:fldCharType="begin"/>
                                  </w:r>
                                  <w:r w:rsidR="00C54E0E">
                                    <w:rPr>
                                      <w:noProof/>
                                      <w:webHidden/>
                                    </w:rPr>
                                    <w:instrText xml:space="preserve"> PAGEREF _Toc154155226 \h </w:instrText>
                                  </w:r>
                                  <w:r w:rsidR="00C54E0E">
                                    <w:rPr>
                                      <w:noProof/>
                                      <w:webHidden/>
                                    </w:rPr>
                                  </w:r>
                                  <w:r w:rsidR="00C54E0E">
                                    <w:rPr>
                                      <w:noProof/>
                                      <w:webHidden/>
                                    </w:rPr>
                                    <w:fldChar w:fldCharType="separate"/>
                                  </w:r>
                                  <w:r w:rsidR="00C54E0E">
                                    <w:rPr>
                                      <w:noProof/>
                                      <w:webHidden/>
                                    </w:rPr>
                                    <w:t>13</w:t>
                                  </w:r>
                                  <w:r w:rsidR="00C54E0E">
                                    <w:rPr>
                                      <w:noProof/>
                                      <w:webHidden/>
                                    </w:rPr>
                                    <w:fldChar w:fldCharType="end"/>
                                  </w:r>
                                </w:hyperlink>
                              </w:p>
                              <w:p w14:paraId="37A5F2A7" w14:textId="6C0BCDEA" w:rsidR="00C54E0E" w:rsidRDefault="00000000">
                                <w:pPr>
                                  <w:pStyle w:val="TM2"/>
                                  <w:tabs>
                                    <w:tab w:val="left" w:pos="880"/>
                                    <w:tab w:val="right" w:leader="dot" w:pos="9060"/>
                                  </w:tabs>
                                  <w:rPr>
                                    <w:rFonts w:asciiTheme="minorHAnsi" w:eastAsiaTheme="minorEastAsia" w:hAnsiTheme="minorHAnsi" w:cstheme="minorBidi"/>
                                    <w:noProof/>
                                    <w:color w:val="auto"/>
                                    <w:kern w:val="2"/>
                                    <w:sz w:val="22"/>
                                    <w:szCs w:val="22"/>
                                    <w14:ligatures w14:val="standardContextual"/>
                                    <w14:cntxtAlts w14:val="0"/>
                                  </w:rPr>
                                </w:pPr>
                                <w:hyperlink w:anchor="_Toc154155227" w:history="1">
                                  <w:r w:rsidR="00C54E0E" w:rsidRPr="000370C6">
                                    <w:rPr>
                                      <w:rStyle w:val="Lienhypertexte"/>
                                      <w:rFonts w:ascii="Calibri" w:hAnsi="Calibri" w:cs="Calibri"/>
                                      <w:noProof/>
                                    </w:rPr>
                                    <w:t>3.6.</w:t>
                                  </w:r>
                                  <w:r w:rsidR="00C54E0E">
                                    <w:rPr>
                                      <w:rFonts w:asciiTheme="minorHAnsi" w:eastAsiaTheme="minorEastAsia" w:hAnsiTheme="minorHAnsi" w:cstheme="minorBidi"/>
                                      <w:noProof/>
                                      <w:color w:val="auto"/>
                                      <w:kern w:val="2"/>
                                      <w:sz w:val="22"/>
                                      <w:szCs w:val="22"/>
                                      <w14:ligatures w14:val="standardContextual"/>
                                      <w14:cntxtAlts w14:val="0"/>
                                    </w:rPr>
                                    <w:tab/>
                                  </w:r>
                                  <w:r w:rsidR="00C54E0E" w:rsidRPr="000370C6">
                                    <w:rPr>
                                      <w:rStyle w:val="Lienhypertexte"/>
                                      <w:noProof/>
                                      <w:shd w:val="clear" w:color="auto" w:fill="FFFFFF"/>
                                    </w:rPr>
                                    <w:t>Engagement sur l’obtention de Certificats d’économie d’énergie (CEE)</w:t>
                                  </w:r>
                                  <w:r w:rsidR="00C54E0E">
                                    <w:rPr>
                                      <w:noProof/>
                                      <w:webHidden/>
                                    </w:rPr>
                                    <w:tab/>
                                  </w:r>
                                  <w:r w:rsidR="00C54E0E">
                                    <w:rPr>
                                      <w:noProof/>
                                      <w:webHidden/>
                                    </w:rPr>
                                    <w:fldChar w:fldCharType="begin"/>
                                  </w:r>
                                  <w:r w:rsidR="00C54E0E">
                                    <w:rPr>
                                      <w:noProof/>
                                      <w:webHidden/>
                                    </w:rPr>
                                    <w:instrText xml:space="preserve"> PAGEREF _Toc154155227 \h </w:instrText>
                                  </w:r>
                                  <w:r w:rsidR="00C54E0E">
                                    <w:rPr>
                                      <w:noProof/>
                                      <w:webHidden/>
                                    </w:rPr>
                                  </w:r>
                                  <w:r w:rsidR="00C54E0E">
                                    <w:rPr>
                                      <w:noProof/>
                                      <w:webHidden/>
                                    </w:rPr>
                                    <w:fldChar w:fldCharType="separate"/>
                                  </w:r>
                                  <w:r w:rsidR="00C54E0E">
                                    <w:rPr>
                                      <w:noProof/>
                                      <w:webHidden/>
                                    </w:rPr>
                                    <w:t>13</w:t>
                                  </w:r>
                                  <w:r w:rsidR="00C54E0E">
                                    <w:rPr>
                                      <w:noProof/>
                                      <w:webHidden/>
                                    </w:rPr>
                                    <w:fldChar w:fldCharType="end"/>
                                  </w:r>
                                </w:hyperlink>
                              </w:p>
                              <w:p w14:paraId="745AB0F4" w14:textId="2F6165CC" w:rsidR="00C54E0E" w:rsidRDefault="00000000">
                                <w:pPr>
                                  <w:pStyle w:val="TM2"/>
                                  <w:tabs>
                                    <w:tab w:val="left" w:pos="880"/>
                                    <w:tab w:val="right" w:leader="dot" w:pos="9060"/>
                                  </w:tabs>
                                  <w:rPr>
                                    <w:rFonts w:asciiTheme="minorHAnsi" w:eastAsiaTheme="minorEastAsia" w:hAnsiTheme="minorHAnsi" w:cstheme="minorBidi"/>
                                    <w:noProof/>
                                    <w:color w:val="auto"/>
                                    <w:kern w:val="2"/>
                                    <w:sz w:val="22"/>
                                    <w:szCs w:val="22"/>
                                    <w14:ligatures w14:val="standardContextual"/>
                                    <w14:cntxtAlts w14:val="0"/>
                                  </w:rPr>
                                </w:pPr>
                                <w:hyperlink w:anchor="_Toc154155228" w:history="1">
                                  <w:r w:rsidR="00C54E0E" w:rsidRPr="000370C6">
                                    <w:rPr>
                                      <w:rStyle w:val="Lienhypertexte"/>
                                      <w:noProof/>
                                    </w:rPr>
                                    <w:t>3.7.</w:t>
                                  </w:r>
                                  <w:r w:rsidR="00C54E0E">
                                    <w:rPr>
                                      <w:rFonts w:asciiTheme="minorHAnsi" w:eastAsiaTheme="minorEastAsia" w:hAnsiTheme="minorHAnsi" w:cstheme="minorBidi"/>
                                      <w:noProof/>
                                      <w:color w:val="auto"/>
                                      <w:kern w:val="2"/>
                                      <w:sz w:val="22"/>
                                      <w:szCs w:val="22"/>
                                      <w14:ligatures w14:val="standardContextual"/>
                                      <w14:cntxtAlts w14:val="0"/>
                                    </w:rPr>
                                    <w:tab/>
                                  </w:r>
                                  <w:r w:rsidR="00C54E0E" w:rsidRPr="000370C6">
                                    <w:rPr>
                                      <w:rStyle w:val="Lienhypertexte"/>
                                      <w:noProof/>
                                    </w:rPr>
                                    <w:t>Engagement système de comptage, suivi, reporting de la production EnR&amp;R</w:t>
                                  </w:r>
                                  <w:r w:rsidR="00C54E0E">
                                    <w:rPr>
                                      <w:noProof/>
                                      <w:webHidden/>
                                    </w:rPr>
                                    <w:tab/>
                                  </w:r>
                                  <w:r w:rsidR="00C54E0E">
                                    <w:rPr>
                                      <w:noProof/>
                                      <w:webHidden/>
                                    </w:rPr>
                                    <w:fldChar w:fldCharType="begin"/>
                                  </w:r>
                                  <w:r w:rsidR="00C54E0E">
                                    <w:rPr>
                                      <w:noProof/>
                                      <w:webHidden/>
                                    </w:rPr>
                                    <w:instrText xml:space="preserve"> PAGEREF _Toc154155228 \h </w:instrText>
                                  </w:r>
                                  <w:r w:rsidR="00C54E0E">
                                    <w:rPr>
                                      <w:noProof/>
                                      <w:webHidden/>
                                    </w:rPr>
                                  </w:r>
                                  <w:r w:rsidR="00C54E0E">
                                    <w:rPr>
                                      <w:noProof/>
                                      <w:webHidden/>
                                    </w:rPr>
                                    <w:fldChar w:fldCharType="separate"/>
                                  </w:r>
                                  <w:r w:rsidR="00C54E0E">
                                    <w:rPr>
                                      <w:noProof/>
                                      <w:webHidden/>
                                    </w:rPr>
                                    <w:t>14</w:t>
                                  </w:r>
                                  <w:r w:rsidR="00C54E0E">
                                    <w:rPr>
                                      <w:noProof/>
                                      <w:webHidden/>
                                    </w:rPr>
                                    <w:fldChar w:fldCharType="end"/>
                                  </w:r>
                                </w:hyperlink>
                              </w:p>
                              <w:p w14:paraId="56437AFF" w14:textId="732CC3A1" w:rsidR="00C54E0E" w:rsidRDefault="00000000">
                                <w:pPr>
                                  <w:pStyle w:val="TM2"/>
                                  <w:tabs>
                                    <w:tab w:val="left" w:pos="880"/>
                                    <w:tab w:val="right" w:leader="dot" w:pos="9060"/>
                                  </w:tabs>
                                  <w:rPr>
                                    <w:rFonts w:asciiTheme="minorHAnsi" w:eastAsiaTheme="minorEastAsia" w:hAnsiTheme="minorHAnsi" w:cstheme="minorBidi"/>
                                    <w:noProof/>
                                    <w:color w:val="auto"/>
                                    <w:kern w:val="2"/>
                                    <w:sz w:val="22"/>
                                    <w:szCs w:val="22"/>
                                    <w14:ligatures w14:val="standardContextual"/>
                                    <w14:cntxtAlts w14:val="0"/>
                                  </w:rPr>
                                </w:pPr>
                                <w:hyperlink w:anchor="_Toc154155229" w:history="1">
                                  <w:r w:rsidR="00C54E0E" w:rsidRPr="000370C6">
                                    <w:rPr>
                                      <w:rStyle w:val="Lienhypertexte"/>
                                      <w:noProof/>
                                    </w:rPr>
                                    <w:t>3.8.</w:t>
                                  </w:r>
                                  <w:r w:rsidR="00C54E0E">
                                    <w:rPr>
                                      <w:rFonts w:asciiTheme="minorHAnsi" w:eastAsiaTheme="minorEastAsia" w:hAnsiTheme="minorHAnsi" w:cstheme="minorBidi"/>
                                      <w:noProof/>
                                      <w:color w:val="auto"/>
                                      <w:kern w:val="2"/>
                                      <w:sz w:val="22"/>
                                      <w:szCs w:val="22"/>
                                      <w14:ligatures w14:val="standardContextual"/>
                                      <w14:cntxtAlts w14:val="0"/>
                                    </w:rPr>
                                    <w:tab/>
                                  </w:r>
                                  <w:r w:rsidR="00C54E0E" w:rsidRPr="000370C6">
                                    <w:rPr>
                                      <w:rStyle w:val="Lienhypertexte"/>
                                      <w:noProof/>
                                    </w:rPr>
                                    <w:t>Engagement sur la qualité de l’air concernant les installations de biomasse</w:t>
                                  </w:r>
                                  <w:r w:rsidR="00C54E0E">
                                    <w:rPr>
                                      <w:noProof/>
                                      <w:webHidden/>
                                    </w:rPr>
                                    <w:tab/>
                                  </w:r>
                                  <w:r w:rsidR="00C54E0E">
                                    <w:rPr>
                                      <w:noProof/>
                                      <w:webHidden/>
                                    </w:rPr>
                                    <w:fldChar w:fldCharType="begin"/>
                                  </w:r>
                                  <w:r w:rsidR="00C54E0E">
                                    <w:rPr>
                                      <w:noProof/>
                                      <w:webHidden/>
                                    </w:rPr>
                                    <w:instrText xml:space="preserve"> PAGEREF _Toc154155229 \h </w:instrText>
                                  </w:r>
                                  <w:r w:rsidR="00C54E0E">
                                    <w:rPr>
                                      <w:noProof/>
                                      <w:webHidden/>
                                    </w:rPr>
                                  </w:r>
                                  <w:r w:rsidR="00C54E0E">
                                    <w:rPr>
                                      <w:noProof/>
                                      <w:webHidden/>
                                    </w:rPr>
                                    <w:fldChar w:fldCharType="separate"/>
                                  </w:r>
                                  <w:r w:rsidR="00C54E0E">
                                    <w:rPr>
                                      <w:noProof/>
                                      <w:webHidden/>
                                    </w:rPr>
                                    <w:t>15</w:t>
                                  </w:r>
                                  <w:r w:rsidR="00C54E0E">
                                    <w:rPr>
                                      <w:noProof/>
                                      <w:webHidden/>
                                    </w:rPr>
                                    <w:fldChar w:fldCharType="end"/>
                                  </w:r>
                                </w:hyperlink>
                              </w:p>
                              <w:p w14:paraId="75D27A4D" w14:textId="04D68763" w:rsidR="00C54E0E" w:rsidRDefault="00000000">
                                <w:pPr>
                                  <w:pStyle w:val="TM2"/>
                                  <w:tabs>
                                    <w:tab w:val="left" w:pos="880"/>
                                    <w:tab w:val="right" w:leader="dot" w:pos="9060"/>
                                  </w:tabs>
                                  <w:rPr>
                                    <w:rFonts w:asciiTheme="minorHAnsi" w:eastAsiaTheme="minorEastAsia" w:hAnsiTheme="minorHAnsi" w:cstheme="minorBidi"/>
                                    <w:noProof/>
                                    <w:color w:val="auto"/>
                                    <w:kern w:val="2"/>
                                    <w:sz w:val="22"/>
                                    <w:szCs w:val="22"/>
                                    <w14:ligatures w14:val="standardContextual"/>
                                    <w14:cntxtAlts w14:val="0"/>
                                  </w:rPr>
                                </w:pPr>
                                <w:hyperlink w:anchor="_Toc154155230" w:history="1">
                                  <w:r w:rsidR="00C54E0E" w:rsidRPr="000370C6">
                                    <w:rPr>
                                      <w:rStyle w:val="Lienhypertexte"/>
                                      <w:noProof/>
                                    </w:rPr>
                                    <w:t>3.9.</w:t>
                                  </w:r>
                                  <w:r w:rsidR="00C54E0E">
                                    <w:rPr>
                                      <w:rFonts w:asciiTheme="minorHAnsi" w:eastAsiaTheme="minorEastAsia" w:hAnsiTheme="minorHAnsi" w:cstheme="minorBidi"/>
                                      <w:noProof/>
                                      <w:color w:val="auto"/>
                                      <w:kern w:val="2"/>
                                      <w:sz w:val="22"/>
                                      <w:szCs w:val="22"/>
                                      <w14:ligatures w14:val="standardContextual"/>
                                      <w14:cntxtAlts w14:val="0"/>
                                    </w:rPr>
                                    <w:tab/>
                                  </w:r>
                                  <w:r w:rsidR="00C54E0E" w:rsidRPr="000370C6">
                                    <w:rPr>
                                      <w:rStyle w:val="Lienhypertexte"/>
                                      <w:noProof/>
                                    </w:rPr>
                                    <w:t>Engagement sur les plans d’approvisionnement des installations biomasse</w:t>
                                  </w:r>
                                  <w:r w:rsidR="00C54E0E">
                                    <w:rPr>
                                      <w:noProof/>
                                      <w:webHidden/>
                                    </w:rPr>
                                    <w:tab/>
                                  </w:r>
                                  <w:r w:rsidR="00C54E0E">
                                    <w:rPr>
                                      <w:noProof/>
                                      <w:webHidden/>
                                    </w:rPr>
                                    <w:fldChar w:fldCharType="begin"/>
                                  </w:r>
                                  <w:r w:rsidR="00C54E0E">
                                    <w:rPr>
                                      <w:noProof/>
                                      <w:webHidden/>
                                    </w:rPr>
                                    <w:instrText xml:space="preserve"> PAGEREF _Toc154155230 \h </w:instrText>
                                  </w:r>
                                  <w:r w:rsidR="00C54E0E">
                                    <w:rPr>
                                      <w:noProof/>
                                      <w:webHidden/>
                                    </w:rPr>
                                  </w:r>
                                  <w:r w:rsidR="00C54E0E">
                                    <w:rPr>
                                      <w:noProof/>
                                      <w:webHidden/>
                                    </w:rPr>
                                    <w:fldChar w:fldCharType="separate"/>
                                  </w:r>
                                  <w:r w:rsidR="00C54E0E">
                                    <w:rPr>
                                      <w:noProof/>
                                      <w:webHidden/>
                                    </w:rPr>
                                    <w:t>15</w:t>
                                  </w:r>
                                  <w:r w:rsidR="00C54E0E">
                                    <w:rPr>
                                      <w:noProof/>
                                      <w:webHidden/>
                                    </w:rPr>
                                    <w:fldChar w:fldCharType="end"/>
                                  </w:r>
                                </w:hyperlink>
                              </w:p>
                              <w:p w14:paraId="26AACADE" w14:textId="457CE859" w:rsidR="00C54E0E" w:rsidRDefault="00000000">
                                <w:pPr>
                                  <w:pStyle w:val="TM1"/>
                                  <w:rPr>
                                    <w:rFonts w:asciiTheme="minorHAnsi" w:eastAsiaTheme="minorEastAsia" w:hAnsiTheme="minorHAnsi" w:cstheme="minorBidi"/>
                                    <w:b w:val="0"/>
                                    <w:noProof/>
                                    <w:color w:val="auto"/>
                                    <w:kern w:val="2"/>
                                    <w:sz w:val="22"/>
                                    <w:szCs w:val="22"/>
                                    <w14:ligatures w14:val="standardContextual"/>
                                    <w14:cntxtAlts w14:val="0"/>
                                  </w:rPr>
                                </w:pPr>
                                <w:hyperlink w:anchor="_Toc154155231" w:history="1">
                                  <w:r w:rsidR="00C54E0E" w:rsidRPr="000370C6">
                                    <w:rPr>
                                      <w:rStyle w:val="Lienhypertexte"/>
                                      <w:noProof/>
                                    </w:rPr>
                                    <w:t>4.</w:t>
                                  </w:r>
                                  <w:r w:rsidR="00C54E0E">
                                    <w:rPr>
                                      <w:rFonts w:asciiTheme="minorHAnsi" w:eastAsiaTheme="minorEastAsia" w:hAnsiTheme="minorHAnsi" w:cstheme="minorBidi"/>
                                      <w:b w:val="0"/>
                                      <w:noProof/>
                                      <w:color w:val="auto"/>
                                      <w:kern w:val="2"/>
                                      <w:sz w:val="22"/>
                                      <w:szCs w:val="22"/>
                                      <w14:ligatures w14:val="standardContextual"/>
                                      <w14:cntxtAlts w14:val="0"/>
                                    </w:rPr>
                                    <w:tab/>
                                  </w:r>
                                  <w:r w:rsidR="00C54E0E" w:rsidRPr="000370C6">
                                    <w:rPr>
                                      <w:rStyle w:val="Lienhypertexte"/>
                                      <w:noProof/>
                                    </w:rPr>
                                    <w:t>Rapports / documents à fournir lors de l’exécution du contrat de financement</w:t>
                                  </w:r>
                                  <w:r w:rsidR="00C54E0E">
                                    <w:rPr>
                                      <w:noProof/>
                                      <w:webHidden/>
                                    </w:rPr>
                                    <w:tab/>
                                  </w:r>
                                  <w:r w:rsidR="00C54E0E">
                                    <w:rPr>
                                      <w:noProof/>
                                      <w:webHidden/>
                                    </w:rPr>
                                    <w:fldChar w:fldCharType="begin"/>
                                  </w:r>
                                  <w:r w:rsidR="00C54E0E">
                                    <w:rPr>
                                      <w:noProof/>
                                      <w:webHidden/>
                                    </w:rPr>
                                    <w:instrText xml:space="preserve"> PAGEREF _Toc154155231 \h </w:instrText>
                                  </w:r>
                                  <w:r w:rsidR="00C54E0E">
                                    <w:rPr>
                                      <w:noProof/>
                                      <w:webHidden/>
                                    </w:rPr>
                                  </w:r>
                                  <w:r w:rsidR="00C54E0E">
                                    <w:rPr>
                                      <w:noProof/>
                                      <w:webHidden/>
                                    </w:rPr>
                                    <w:fldChar w:fldCharType="separate"/>
                                  </w:r>
                                  <w:r w:rsidR="00C54E0E">
                                    <w:rPr>
                                      <w:noProof/>
                                      <w:webHidden/>
                                    </w:rPr>
                                    <w:t>16</w:t>
                                  </w:r>
                                  <w:r w:rsidR="00C54E0E">
                                    <w:rPr>
                                      <w:noProof/>
                                      <w:webHidden/>
                                    </w:rPr>
                                    <w:fldChar w:fldCharType="end"/>
                                  </w:r>
                                </w:hyperlink>
                              </w:p>
                              <w:p w14:paraId="013579E6" w14:textId="1C1C9902" w:rsidR="00C54E0E" w:rsidRDefault="00000000">
                                <w:pPr>
                                  <w:pStyle w:val="TM1"/>
                                  <w:rPr>
                                    <w:rFonts w:asciiTheme="minorHAnsi" w:eastAsiaTheme="minorEastAsia" w:hAnsiTheme="minorHAnsi" w:cstheme="minorBidi"/>
                                    <w:b w:val="0"/>
                                    <w:noProof/>
                                    <w:color w:val="auto"/>
                                    <w:kern w:val="2"/>
                                    <w:sz w:val="22"/>
                                    <w:szCs w:val="22"/>
                                    <w14:ligatures w14:val="standardContextual"/>
                                    <w14:cntxtAlts w14:val="0"/>
                                  </w:rPr>
                                </w:pPr>
                                <w:hyperlink w:anchor="_Toc154155232" w:history="1">
                                  <w:r w:rsidR="00C54E0E" w:rsidRPr="000370C6">
                                    <w:rPr>
                                      <w:rStyle w:val="Lienhypertexte"/>
                                      <w:rFonts w:ascii="Marianne Light" w:hAnsi="Marianne Light"/>
                                      <w:noProof/>
                                    </w:rPr>
                                    <w:t>Annexes</w:t>
                                  </w:r>
                                  <w:r w:rsidR="00C54E0E" w:rsidRPr="000370C6">
                                    <w:rPr>
                                      <w:rStyle w:val="Lienhypertexte"/>
                                      <w:rFonts w:ascii="Calibri" w:hAnsi="Calibri" w:cs="Calibri"/>
                                      <w:noProof/>
                                    </w:rPr>
                                    <w:t> </w:t>
                                  </w:r>
                                  <w:r w:rsidR="00C54E0E" w:rsidRPr="000370C6">
                                    <w:rPr>
                                      <w:rStyle w:val="Lienhypertexte"/>
                                      <w:rFonts w:ascii="Marianne Light" w:hAnsi="Marianne Light"/>
                                      <w:noProof/>
                                    </w:rPr>
                                    <w:t>: Schématèque</w:t>
                                  </w:r>
                                  <w:r w:rsidR="00C54E0E">
                                    <w:rPr>
                                      <w:noProof/>
                                      <w:webHidden/>
                                    </w:rPr>
                                    <w:tab/>
                                  </w:r>
                                  <w:r w:rsidR="00C54E0E">
                                    <w:rPr>
                                      <w:noProof/>
                                      <w:webHidden/>
                                    </w:rPr>
                                    <w:fldChar w:fldCharType="begin"/>
                                  </w:r>
                                  <w:r w:rsidR="00C54E0E">
                                    <w:rPr>
                                      <w:noProof/>
                                      <w:webHidden/>
                                    </w:rPr>
                                    <w:instrText xml:space="preserve"> PAGEREF _Toc154155232 \h </w:instrText>
                                  </w:r>
                                  <w:r w:rsidR="00C54E0E">
                                    <w:rPr>
                                      <w:noProof/>
                                      <w:webHidden/>
                                    </w:rPr>
                                  </w:r>
                                  <w:r w:rsidR="00C54E0E">
                                    <w:rPr>
                                      <w:noProof/>
                                      <w:webHidden/>
                                    </w:rPr>
                                    <w:fldChar w:fldCharType="separate"/>
                                  </w:r>
                                  <w:r w:rsidR="00C54E0E">
                                    <w:rPr>
                                      <w:noProof/>
                                      <w:webHidden/>
                                    </w:rPr>
                                    <w:t>21</w:t>
                                  </w:r>
                                  <w:r w:rsidR="00C54E0E">
                                    <w:rPr>
                                      <w:noProof/>
                                      <w:webHidden/>
                                    </w:rPr>
                                    <w:fldChar w:fldCharType="end"/>
                                  </w:r>
                                </w:hyperlink>
                              </w:p>
                              <w:p w14:paraId="690DFA09" w14:textId="2D717920" w:rsidR="00175A6D" w:rsidRDefault="00175A6D">
                                <w:r>
                                  <w:rPr>
                                    <w:b/>
                                    <w:bCs/>
                                  </w:rPr>
                                  <w:fldChar w:fldCharType="end"/>
                                </w:r>
                              </w:p>
                            </w:sdtContent>
                          </w:sdt>
                          <w:p w14:paraId="52095493" w14:textId="654DAED3" w:rsidR="00CD1E7E" w:rsidRDefault="00CD1E7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73793A" id="_x0000_t202" coordsize="21600,21600" o:spt="202" path="m,l,21600r21600,l21600,xe">
                <v:stroke joinstyle="miter"/>
                <v:path gradientshapeok="t" o:connecttype="rect"/>
              </v:shapetype>
              <v:shape id="Text Box 217" o:spid="_x0000_s1026" type="#_x0000_t202" style="position:absolute;left:0;text-align:left;margin-left:29.55pt;margin-top:198.65pt;width:445.35pt;height:501.85pt;z-index:25165824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" filled="f" stroked="f">
                <v:textbox>
                  <w:txbxContent>
                    <w:sdt>
                      <w:sdtPr>
                        <w:rPr>
                          <w:rFonts w:ascii="Calibri" w:eastAsia="Times New Roman" w:hAnsi="Calibri" w:cs="Times New Roman"/>
                          <w:color w:val="000000"/>
                          <w:kern w:val="28"/>
                          <w:sz w:val="20"/>
                          <w:szCs w:val="20"/>
                          <w14:ligatures w14:val="standard"/>
                          <w14:cntxtAlts/>
                        </w:rPr>
                        <w:id w:val="-1848253253"/>
                        <w:docPartObj>
                          <w:docPartGallery w:val="Table of Contents"/>
                          <w:docPartUnique/>
                        </w:docPartObj>
                      </w:sdtPr>
                      <w:sdtEndPr>
                        <w:rPr>
                          <w:b/>
                          <w:bCs/>
                        </w:rPr>
                      </w:sdtEndPr>
                      <w:sdtContent>
                        <w:p w14:paraId="4D1CE870" w14:textId="62B15A87" w:rsidR="00175A6D" w:rsidRDefault="00175A6D">
                          <w:pPr>
                            <w:pStyle w:val="En-ttedetabledesmatires"/>
                          </w:pPr>
                          <w:r>
                            <w:t>Table des matières</w:t>
                          </w:r>
                        </w:p>
                        <w:p w14:paraId="3FBBBCD3" w14:textId="7AC39040" w:rsidR="00C54E0E" w:rsidRDefault="00175A6D">
                          <w:pPr>
                            <w:pStyle w:val="TM1"/>
                            <w:rPr>
                              <w:rFonts w:asciiTheme="minorHAnsi" w:eastAsiaTheme="minorEastAsia" w:hAnsiTheme="minorHAnsi" w:cstheme="minorBidi"/>
                              <w:b w:val="0"/>
                              <w:noProof/>
                              <w:color w:val="auto"/>
                              <w:kern w:val="2"/>
                              <w:sz w:val="22"/>
                              <w:szCs w:val="22"/>
                              <w14:ligatures w14:val="standardContextual"/>
                              <w14:cntxtAlts w14:val="0"/>
                            </w:rPr>
                          </w:pPr>
                          <w:r>
                            <w:fldChar w:fldCharType="begin"/>
                          </w:r>
                          <w:r>
                            <w:instrText xml:space="preserve"> TOC \o "1-3" \h \z \u </w:instrText>
                          </w:r>
                          <w:r>
                            <w:fldChar w:fldCharType="separate"/>
                          </w:r>
                          <w:hyperlink w:anchor="_Toc154155218" w:history="1">
                            <w:r w:rsidR="00C54E0E" w:rsidRPr="000370C6">
                              <w:rPr>
                                <w:rStyle w:val="Lienhypertexte"/>
                                <w:rFonts w:eastAsia="Calibri"/>
                                <w:noProof/>
                              </w:rPr>
                              <w:t>1.</w:t>
                            </w:r>
                            <w:r w:rsidR="00C54E0E">
                              <w:rPr>
                                <w:rFonts w:asciiTheme="minorHAnsi" w:eastAsiaTheme="minorEastAsia" w:hAnsiTheme="minorHAnsi" w:cstheme="minorBidi"/>
                                <w:b w:val="0"/>
                                <w:noProof/>
                                <w:color w:val="auto"/>
                                <w:kern w:val="2"/>
                                <w:sz w:val="22"/>
                                <w:szCs w:val="22"/>
                                <w14:ligatures w14:val="standardContextual"/>
                                <w14:cntxtAlts w14:val="0"/>
                              </w:rPr>
                              <w:tab/>
                            </w:r>
                            <w:r w:rsidR="00C54E0E" w:rsidRPr="000370C6">
                              <w:rPr>
                                <w:rStyle w:val="Lienhypertexte"/>
                                <w:rFonts w:eastAsia="Calibri"/>
                                <w:noProof/>
                              </w:rPr>
                              <w:t>Description détaillée de l’opération</w:t>
                            </w:r>
                            <w:r w:rsidR="00C54E0E">
                              <w:rPr>
                                <w:noProof/>
                                <w:webHidden/>
                              </w:rPr>
                              <w:tab/>
                            </w:r>
                            <w:r w:rsidR="00C54E0E">
                              <w:rPr>
                                <w:noProof/>
                                <w:webHidden/>
                              </w:rPr>
                              <w:fldChar w:fldCharType="begin"/>
                            </w:r>
                            <w:r w:rsidR="00C54E0E">
                              <w:rPr>
                                <w:noProof/>
                                <w:webHidden/>
                              </w:rPr>
                              <w:instrText xml:space="preserve"> PAGEREF _Toc154155218 \h </w:instrText>
                            </w:r>
                            <w:r w:rsidR="00C54E0E">
                              <w:rPr>
                                <w:noProof/>
                                <w:webHidden/>
                              </w:rPr>
                            </w:r>
                            <w:r w:rsidR="00C54E0E">
                              <w:rPr>
                                <w:noProof/>
                                <w:webHidden/>
                              </w:rPr>
                              <w:fldChar w:fldCharType="separate"/>
                            </w:r>
                            <w:r w:rsidR="00C54E0E">
                              <w:rPr>
                                <w:noProof/>
                                <w:webHidden/>
                              </w:rPr>
                              <w:t>2</w:t>
                            </w:r>
                            <w:r w:rsidR="00C54E0E">
                              <w:rPr>
                                <w:noProof/>
                                <w:webHidden/>
                              </w:rPr>
                              <w:fldChar w:fldCharType="end"/>
                            </w:r>
                          </w:hyperlink>
                        </w:p>
                        <w:p w14:paraId="2047BB81" w14:textId="29CBCD38" w:rsidR="00C54E0E" w:rsidRDefault="00000000">
                          <w:pPr>
                            <w:pStyle w:val="TM2"/>
                            <w:tabs>
                              <w:tab w:val="left" w:pos="880"/>
                              <w:tab w:val="right" w:leader="dot" w:pos="9060"/>
                            </w:tabs>
                            <w:rPr>
                              <w:rFonts w:asciiTheme="minorHAnsi" w:eastAsiaTheme="minorEastAsia" w:hAnsiTheme="minorHAnsi" w:cstheme="minorBidi"/>
                              <w:noProof/>
                              <w:color w:val="auto"/>
                              <w:kern w:val="2"/>
                              <w:sz w:val="22"/>
                              <w:szCs w:val="22"/>
                              <w14:ligatures w14:val="standardContextual"/>
                              <w14:cntxtAlts w14:val="0"/>
                            </w:rPr>
                          </w:pPr>
                          <w:hyperlink w:anchor="_Toc154155219" w:history="1">
                            <w:r w:rsidR="00C54E0E" w:rsidRPr="000370C6">
                              <w:rPr>
                                <w:rStyle w:val="Lienhypertexte"/>
                                <w:noProof/>
                              </w:rPr>
                              <w:t>1.1.</w:t>
                            </w:r>
                            <w:r w:rsidR="00C54E0E">
                              <w:rPr>
                                <w:rFonts w:asciiTheme="minorHAnsi" w:eastAsiaTheme="minorEastAsia" w:hAnsiTheme="minorHAnsi" w:cstheme="minorBidi"/>
                                <w:noProof/>
                                <w:color w:val="auto"/>
                                <w:kern w:val="2"/>
                                <w:sz w:val="22"/>
                                <w:szCs w:val="22"/>
                                <w14:ligatures w14:val="standardContextual"/>
                                <w14:cntxtAlts w14:val="0"/>
                              </w:rPr>
                              <w:tab/>
                            </w:r>
                            <w:r w:rsidR="00C54E0E" w:rsidRPr="000370C6">
                              <w:rPr>
                                <w:rStyle w:val="Lienhypertexte"/>
                                <w:noProof/>
                              </w:rPr>
                              <w:t>Liste des opérations visées</w:t>
                            </w:r>
                            <w:r w:rsidR="00C54E0E">
                              <w:rPr>
                                <w:noProof/>
                                <w:webHidden/>
                              </w:rPr>
                              <w:tab/>
                            </w:r>
                            <w:r w:rsidR="00C54E0E">
                              <w:rPr>
                                <w:noProof/>
                                <w:webHidden/>
                              </w:rPr>
                              <w:fldChar w:fldCharType="begin"/>
                            </w:r>
                            <w:r w:rsidR="00C54E0E">
                              <w:rPr>
                                <w:noProof/>
                                <w:webHidden/>
                              </w:rPr>
                              <w:instrText xml:space="preserve"> PAGEREF _Toc154155219 \h </w:instrText>
                            </w:r>
                            <w:r w:rsidR="00C54E0E">
                              <w:rPr>
                                <w:noProof/>
                                <w:webHidden/>
                              </w:rPr>
                            </w:r>
                            <w:r w:rsidR="00C54E0E">
                              <w:rPr>
                                <w:noProof/>
                                <w:webHidden/>
                              </w:rPr>
                              <w:fldChar w:fldCharType="separate"/>
                            </w:r>
                            <w:r w:rsidR="00C54E0E">
                              <w:rPr>
                                <w:noProof/>
                                <w:webHidden/>
                              </w:rPr>
                              <w:t>2</w:t>
                            </w:r>
                            <w:r w:rsidR="00C54E0E">
                              <w:rPr>
                                <w:noProof/>
                                <w:webHidden/>
                              </w:rPr>
                              <w:fldChar w:fldCharType="end"/>
                            </w:r>
                          </w:hyperlink>
                        </w:p>
                        <w:p w14:paraId="7AF0F6F6" w14:textId="07049AC7" w:rsidR="00C54E0E" w:rsidRDefault="00000000">
                          <w:pPr>
                            <w:pStyle w:val="TM1"/>
                            <w:rPr>
                              <w:rFonts w:asciiTheme="minorHAnsi" w:eastAsiaTheme="minorEastAsia" w:hAnsiTheme="minorHAnsi" w:cstheme="minorBidi"/>
                              <w:b w:val="0"/>
                              <w:noProof/>
                              <w:color w:val="auto"/>
                              <w:kern w:val="2"/>
                              <w:sz w:val="22"/>
                              <w:szCs w:val="22"/>
                              <w14:ligatures w14:val="standardContextual"/>
                              <w14:cntxtAlts w14:val="0"/>
                            </w:rPr>
                          </w:pPr>
                          <w:hyperlink w:anchor="_Toc154155220" w:history="1">
                            <w:r w:rsidR="00C54E0E" w:rsidRPr="000370C6">
                              <w:rPr>
                                <w:rStyle w:val="Lienhypertexte"/>
                                <w:noProof/>
                              </w:rPr>
                              <w:t>2.</w:t>
                            </w:r>
                            <w:r w:rsidR="00C54E0E">
                              <w:rPr>
                                <w:rFonts w:asciiTheme="minorHAnsi" w:eastAsiaTheme="minorEastAsia" w:hAnsiTheme="minorHAnsi" w:cstheme="minorBidi"/>
                                <w:b w:val="0"/>
                                <w:noProof/>
                                <w:color w:val="auto"/>
                                <w:kern w:val="2"/>
                                <w:sz w:val="22"/>
                                <w:szCs w:val="22"/>
                                <w14:ligatures w14:val="standardContextual"/>
                                <w14:cntxtAlts w14:val="0"/>
                              </w:rPr>
                              <w:tab/>
                            </w:r>
                            <w:r w:rsidR="00C54E0E" w:rsidRPr="000370C6">
                              <w:rPr>
                                <w:rStyle w:val="Lienhypertexte"/>
                                <w:noProof/>
                              </w:rPr>
                              <w:t>Suivi et planning des projets</w:t>
                            </w:r>
                            <w:r w:rsidR="00C54E0E">
                              <w:rPr>
                                <w:noProof/>
                                <w:webHidden/>
                              </w:rPr>
                              <w:tab/>
                            </w:r>
                            <w:r w:rsidR="00C54E0E">
                              <w:rPr>
                                <w:noProof/>
                                <w:webHidden/>
                              </w:rPr>
                              <w:fldChar w:fldCharType="begin"/>
                            </w:r>
                            <w:r w:rsidR="00C54E0E">
                              <w:rPr>
                                <w:noProof/>
                                <w:webHidden/>
                              </w:rPr>
                              <w:instrText xml:space="preserve"> PAGEREF _Toc154155220 \h </w:instrText>
                            </w:r>
                            <w:r w:rsidR="00C54E0E">
                              <w:rPr>
                                <w:noProof/>
                                <w:webHidden/>
                              </w:rPr>
                            </w:r>
                            <w:r w:rsidR="00C54E0E">
                              <w:rPr>
                                <w:noProof/>
                                <w:webHidden/>
                              </w:rPr>
                              <w:fldChar w:fldCharType="separate"/>
                            </w:r>
                            <w:r w:rsidR="00C54E0E">
                              <w:rPr>
                                <w:noProof/>
                                <w:webHidden/>
                              </w:rPr>
                              <w:t>10</w:t>
                            </w:r>
                            <w:r w:rsidR="00C54E0E">
                              <w:rPr>
                                <w:noProof/>
                                <w:webHidden/>
                              </w:rPr>
                              <w:fldChar w:fldCharType="end"/>
                            </w:r>
                          </w:hyperlink>
                        </w:p>
                        <w:p w14:paraId="093F36ED" w14:textId="4F895581" w:rsidR="00C54E0E" w:rsidRDefault="00000000">
                          <w:pPr>
                            <w:pStyle w:val="TM1"/>
                            <w:rPr>
                              <w:rFonts w:asciiTheme="minorHAnsi" w:eastAsiaTheme="minorEastAsia" w:hAnsiTheme="minorHAnsi" w:cstheme="minorBidi"/>
                              <w:b w:val="0"/>
                              <w:noProof/>
                              <w:color w:val="auto"/>
                              <w:kern w:val="2"/>
                              <w:sz w:val="22"/>
                              <w:szCs w:val="22"/>
                              <w14:ligatures w14:val="standardContextual"/>
                              <w14:cntxtAlts w14:val="0"/>
                            </w:rPr>
                          </w:pPr>
                          <w:hyperlink w:anchor="_Toc154155221" w:history="1">
                            <w:r w:rsidR="00C54E0E" w:rsidRPr="000370C6">
                              <w:rPr>
                                <w:rStyle w:val="Lienhypertexte"/>
                                <w:noProof/>
                              </w:rPr>
                              <w:t>3.</w:t>
                            </w:r>
                            <w:r w:rsidR="00C54E0E">
                              <w:rPr>
                                <w:rFonts w:asciiTheme="minorHAnsi" w:eastAsiaTheme="minorEastAsia" w:hAnsiTheme="minorHAnsi" w:cstheme="minorBidi"/>
                                <w:b w:val="0"/>
                                <w:noProof/>
                                <w:color w:val="auto"/>
                                <w:kern w:val="2"/>
                                <w:sz w:val="22"/>
                                <w:szCs w:val="22"/>
                                <w14:ligatures w14:val="standardContextual"/>
                                <w14:cntxtAlts w14:val="0"/>
                              </w:rPr>
                              <w:tab/>
                            </w:r>
                            <w:r w:rsidR="00C54E0E" w:rsidRPr="000370C6">
                              <w:rPr>
                                <w:rStyle w:val="Lienhypertexte"/>
                                <w:noProof/>
                              </w:rPr>
                              <w:t>Engagements spécifiques</w:t>
                            </w:r>
                            <w:r w:rsidR="00C54E0E">
                              <w:rPr>
                                <w:noProof/>
                                <w:webHidden/>
                              </w:rPr>
                              <w:tab/>
                            </w:r>
                            <w:r w:rsidR="00C54E0E">
                              <w:rPr>
                                <w:noProof/>
                                <w:webHidden/>
                              </w:rPr>
                              <w:fldChar w:fldCharType="begin"/>
                            </w:r>
                            <w:r w:rsidR="00C54E0E">
                              <w:rPr>
                                <w:noProof/>
                                <w:webHidden/>
                              </w:rPr>
                              <w:instrText xml:space="preserve"> PAGEREF _Toc154155221 \h </w:instrText>
                            </w:r>
                            <w:r w:rsidR="00C54E0E">
                              <w:rPr>
                                <w:noProof/>
                                <w:webHidden/>
                              </w:rPr>
                            </w:r>
                            <w:r w:rsidR="00C54E0E">
                              <w:rPr>
                                <w:noProof/>
                                <w:webHidden/>
                              </w:rPr>
                              <w:fldChar w:fldCharType="separate"/>
                            </w:r>
                            <w:r w:rsidR="00C54E0E">
                              <w:rPr>
                                <w:noProof/>
                                <w:webHidden/>
                              </w:rPr>
                              <w:t>10</w:t>
                            </w:r>
                            <w:r w:rsidR="00C54E0E">
                              <w:rPr>
                                <w:noProof/>
                                <w:webHidden/>
                              </w:rPr>
                              <w:fldChar w:fldCharType="end"/>
                            </w:r>
                          </w:hyperlink>
                        </w:p>
                        <w:p w14:paraId="592AE9CE" w14:textId="14372DED" w:rsidR="00C54E0E" w:rsidRDefault="00000000">
                          <w:pPr>
                            <w:pStyle w:val="TM2"/>
                            <w:tabs>
                              <w:tab w:val="left" w:pos="880"/>
                              <w:tab w:val="right" w:leader="dot" w:pos="9060"/>
                            </w:tabs>
                            <w:rPr>
                              <w:rFonts w:asciiTheme="minorHAnsi" w:eastAsiaTheme="minorEastAsia" w:hAnsiTheme="minorHAnsi" w:cstheme="minorBidi"/>
                              <w:noProof/>
                              <w:color w:val="auto"/>
                              <w:kern w:val="2"/>
                              <w:sz w:val="22"/>
                              <w:szCs w:val="22"/>
                              <w14:ligatures w14:val="standardContextual"/>
                              <w14:cntxtAlts w14:val="0"/>
                            </w:rPr>
                          </w:pPr>
                          <w:hyperlink w:anchor="_Toc154155222" w:history="1">
                            <w:r w:rsidR="00C54E0E" w:rsidRPr="000370C6">
                              <w:rPr>
                                <w:rStyle w:val="Lienhypertexte"/>
                                <w:noProof/>
                              </w:rPr>
                              <w:t>3.1.</w:t>
                            </w:r>
                            <w:r w:rsidR="00C54E0E">
                              <w:rPr>
                                <w:rFonts w:asciiTheme="minorHAnsi" w:eastAsiaTheme="minorEastAsia" w:hAnsiTheme="minorHAnsi" w:cstheme="minorBidi"/>
                                <w:noProof/>
                                <w:color w:val="auto"/>
                                <w:kern w:val="2"/>
                                <w:sz w:val="22"/>
                                <w:szCs w:val="22"/>
                                <w14:ligatures w14:val="standardContextual"/>
                                <w14:cntxtAlts w14:val="0"/>
                              </w:rPr>
                              <w:tab/>
                            </w:r>
                            <w:r w:rsidR="00C54E0E" w:rsidRPr="000370C6">
                              <w:rPr>
                                <w:rStyle w:val="Lienhypertexte"/>
                                <w:noProof/>
                              </w:rPr>
                              <w:t>Engagement sur la production thermique des installations à partir de biomasse (sortie chaudière)</w:t>
                            </w:r>
                            <w:r w:rsidR="00C54E0E">
                              <w:rPr>
                                <w:noProof/>
                                <w:webHidden/>
                              </w:rPr>
                              <w:tab/>
                            </w:r>
                            <w:r w:rsidR="00C54E0E">
                              <w:rPr>
                                <w:noProof/>
                                <w:webHidden/>
                              </w:rPr>
                              <w:fldChar w:fldCharType="begin"/>
                            </w:r>
                            <w:r w:rsidR="00C54E0E">
                              <w:rPr>
                                <w:noProof/>
                                <w:webHidden/>
                              </w:rPr>
                              <w:instrText xml:space="preserve"> PAGEREF _Toc154155222 \h </w:instrText>
                            </w:r>
                            <w:r w:rsidR="00C54E0E">
                              <w:rPr>
                                <w:noProof/>
                                <w:webHidden/>
                              </w:rPr>
                            </w:r>
                            <w:r w:rsidR="00C54E0E">
                              <w:rPr>
                                <w:noProof/>
                                <w:webHidden/>
                              </w:rPr>
                              <w:fldChar w:fldCharType="separate"/>
                            </w:r>
                            <w:r w:rsidR="00C54E0E">
                              <w:rPr>
                                <w:noProof/>
                                <w:webHidden/>
                              </w:rPr>
                              <w:t>10</w:t>
                            </w:r>
                            <w:r w:rsidR="00C54E0E">
                              <w:rPr>
                                <w:noProof/>
                                <w:webHidden/>
                              </w:rPr>
                              <w:fldChar w:fldCharType="end"/>
                            </w:r>
                          </w:hyperlink>
                        </w:p>
                        <w:p w14:paraId="5E585728" w14:textId="7B86EFBA" w:rsidR="00C54E0E" w:rsidRDefault="00000000">
                          <w:pPr>
                            <w:pStyle w:val="TM2"/>
                            <w:tabs>
                              <w:tab w:val="left" w:pos="880"/>
                              <w:tab w:val="right" w:leader="dot" w:pos="9060"/>
                            </w:tabs>
                            <w:rPr>
                              <w:rFonts w:asciiTheme="minorHAnsi" w:eastAsiaTheme="minorEastAsia" w:hAnsiTheme="minorHAnsi" w:cstheme="minorBidi"/>
                              <w:noProof/>
                              <w:color w:val="auto"/>
                              <w:kern w:val="2"/>
                              <w:sz w:val="22"/>
                              <w:szCs w:val="22"/>
                              <w14:ligatures w14:val="standardContextual"/>
                              <w14:cntxtAlts w14:val="0"/>
                            </w:rPr>
                          </w:pPr>
                          <w:hyperlink w:anchor="_Toc154155223" w:history="1">
                            <w:r w:rsidR="00C54E0E" w:rsidRPr="000370C6">
                              <w:rPr>
                                <w:rStyle w:val="Lienhypertexte"/>
                                <w:noProof/>
                              </w:rPr>
                              <w:t>3.2.</w:t>
                            </w:r>
                            <w:r w:rsidR="00C54E0E">
                              <w:rPr>
                                <w:rFonts w:asciiTheme="minorHAnsi" w:eastAsiaTheme="minorEastAsia" w:hAnsiTheme="minorHAnsi" w:cstheme="minorBidi"/>
                                <w:noProof/>
                                <w:color w:val="auto"/>
                                <w:kern w:val="2"/>
                                <w:sz w:val="22"/>
                                <w:szCs w:val="22"/>
                                <w14:ligatures w14:val="standardContextual"/>
                                <w14:cntxtAlts w14:val="0"/>
                              </w:rPr>
                              <w:tab/>
                            </w:r>
                            <w:r w:rsidR="00C54E0E" w:rsidRPr="000370C6">
                              <w:rPr>
                                <w:rStyle w:val="Lienhypertexte"/>
                                <w:noProof/>
                              </w:rPr>
                              <w:t>Engagement sur la production thermique des installations de géothermie</w:t>
                            </w:r>
                            <w:r w:rsidR="00C54E0E">
                              <w:rPr>
                                <w:noProof/>
                                <w:webHidden/>
                              </w:rPr>
                              <w:tab/>
                            </w:r>
                            <w:r w:rsidR="00C54E0E">
                              <w:rPr>
                                <w:noProof/>
                                <w:webHidden/>
                              </w:rPr>
                              <w:fldChar w:fldCharType="begin"/>
                            </w:r>
                            <w:r w:rsidR="00C54E0E">
                              <w:rPr>
                                <w:noProof/>
                                <w:webHidden/>
                              </w:rPr>
                              <w:instrText xml:space="preserve"> PAGEREF _Toc154155223 \h </w:instrText>
                            </w:r>
                            <w:r w:rsidR="00C54E0E">
                              <w:rPr>
                                <w:noProof/>
                                <w:webHidden/>
                              </w:rPr>
                            </w:r>
                            <w:r w:rsidR="00C54E0E">
                              <w:rPr>
                                <w:noProof/>
                                <w:webHidden/>
                              </w:rPr>
                              <w:fldChar w:fldCharType="separate"/>
                            </w:r>
                            <w:r w:rsidR="00C54E0E">
                              <w:rPr>
                                <w:noProof/>
                                <w:webHidden/>
                              </w:rPr>
                              <w:t>11</w:t>
                            </w:r>
                            <w:r w:rsidR="00C54E0E">
                              <w:rPr>
                                <w:noProof/>
                                <w:webHidden/>
                              </w:rPr>
                              <w:fldChar w:fldCharType="end"/>
                            </w:r>
                          </w:hyperlink>
                        </w:p>
                        <w:p w14:paraId="7E1472C4" w14:textId="1813B579" w:rsidR="00C54E0E" w:rsidRDefault="00000000">
                          <w:pPr>
                            <w:pStyle w:val="TM2"/>
                            <w:tabs>
                              <w:tab w:val="left" w:pos="880"/>
                              <w:tab w:val="right" w:leader="dot" w:pos="9060"/>
                            </w:tabs>
                            <w:rPr>
                              <w:rFonts w:asciiTheme="minorHAnsi" w:eastAsiaTheme="minorEastAsia" w:hAnsiTheme="minorHAnsi" w:cstheme="minorBidi"/>
                              <w:noProof/>
                              <w:color w:val="auto"/>
                              <w:kern w:val="2"/>
                              <w:sz w:val="22"/>
                              <w:szCs w:val="22"/>
                              <w14:ligatures w14:val="standardContextual"/>
                              <w14:cntxtAlts w14:val="0"/>
                            </w:rPr>
                          </w:pPr>
                          <w:hyperlink w:anchor="_Toc154155224" w:history="1">
                            <w:r w:rsidR="00C54E0E" w:rsidRPr="000370C6">
                              <w:rPr>
                                <w:rStyle w:val="Lienhypertexte"/>
                                <w:noProof/>
                              </w:rPr>
                              <w:t>3.3.</w:t>
                            </w:r>
                            <w:r w:rsidR="00C54E0E">
                              <w:rPr>
                                <w:rFonts w:asciiTheme="minorHAnsi" w:eastAsiaTheme="minorEastAsia" w:hAnsiTheme="minorHAnsi" w:cstheme="minorBidi"/>
                                <w:noProof/>
                                <w:color w:val="auto"/>
                                <w:kern w:val="2"/>
                                <w:sz w:val="22"/>
                                <w:szCs w:val="22"/>
                                <w14:ligatures w14:val="standardContextual"/>
                                <w14:cntxtAlts w14:val="0"/>
                              </w:rPr>
                              <w:tab/>
                            </w:r>
                            <w:r w:rsidR="00C54E0E" w:rsidRPr="000370C6">
                              <w:rPr>
                                <w:rStyle w:val="Lienhypertexte"/>
                                <w:noProof/>
                              </w:rPr>
                              <w:t xml:space="preserve">Engagement sur la production thermique des installations solaire thermique </w:t>
                            </w:r>
                            <w:r w:rsidR="00C54E0E">
                              <w:rPr>
                                <w:noProof/>
                                <w:webHidden/>
                              </w:rPr>
                              <w:tab/>
                            </w:r>
                            <w:r w:rsidR="00C54E0E">
                              <w:rPr>
                                <w:noProof/>
                                <w:webHidden/>
                              </w:rPr>
                              <w:fldChar w:fldCharType="begin"/>
                            </w:r>
                            <w:r w:rsidR="00C54E0E">
                              <w:rPr>
                                <w:noProof/>
                                <w:webHidden/>
                              </w:rPr>
                              <w:instrText xml:space="preserve"> PAGEREF _Toc154155224 \h </w:instrText>
                            </w:r>
                            <w:r w:rsidR="00C54E0E">
                              <w:rPr>
                                <w:noProof/>
                                <w:webHidden/>
                              </w:rPr>
                            </w:r>
                            <w:r w:rsidR="00C54E0E">
                              <w:rPr>
                                <w:noProof/>
                                <w:webHidden/>
                              </w:rPr>
                              <w:fldChar w:fldCharType="separate"/>
                            </w:r>
                            <w:r w:rsidR="00C54E0E">
                              <w:rPr>
                                <w:noProof/>
                                <w:webHidden/>
                              </w:rPr>
                              <w:t>11</w:t>
                            </w:r>
                            <w:r w:rsidR="00C54E0E">
                              <w:rPr>
                                <w:noProof/>
                                <w:webHidden/>
                              </w:rPr>
                              <w:fldChar w:fldCharType="end"/>
                            </w:r>
                          </w:hyperlink>
                        </w:p>
                        <w:p w14:paraId="7183D637" w14:textId="71498801" w:rsidR="00C54E0E" w:rsidRDefault="00000000">
                          <w:pPr>
                            <w:pStyle w:val="TM2"/>
                            <w:tabs>
                              <w:tab w:val="left" w:pos="880"/>
                              <w:tab w:val="right" w:leader="dot" w:pos="9060"/>
                            </w:tabs>
                            <w:rPr>
                              <w:rFonts w:asciiTheme="minorHAnsi" w:eastAsiaTheme="minorEastAsia" w:hAnsiTheme="minorHAnsi" w:cstheme="minorBidi"/>
                              <w:noProof/>
                              <w:color w:val="auto"/>
                              <w:kern w:val="2"/>
                              <w:sz w:val="22"/>
                              <w:szCs w:val="22"/>
                              <w14:ligatures w14:val="standardContextual"/>
                              <w14:cntxtAlts w14:val="0"/>
                            </w:rPr>
                          </w:pPr>
                          <w:hyperlink w:anchor="_Toc154155225" w:history="1">
                            <w:r w:rsidR="00C54E0E" w:rsidRPr="000370C6">
                              <w:rPr>
                                <w:rStyle w:val="Lienhypertexte"/>
                                <w:noProof/>
                              </w:rPr>
                              <w:t>3.4.</w:t>
                            </w:r>
                            <w:r w:rsidR="00C54E0E">
                              <w:rPr>
                                <w:rFonts w:asciiTheme="minorHAnsi" w:eastAsiaTheme="minorEastAsia" w:hAnsiTheme="minorHAnsi" w:cstheme="minorBidi"/>
                                <w:noProof/>
                                <w:color w:val="auto"/>
                                <w:kern w:val="2"/>
                                <w:sz w:val="22"/>
                                <w:szCs w:val="22"/>
                                <w14:ligatures w14:val="standardContextual"/>
                                <w14:cntxtAlts w14:val="0"/>
                              </w:rPr>
                              <w:tab/>
                            </w:r>
                            <w:r w:rsidR="00C54E0E" w:rsidRPr="000370C6">
                              <w:rPr>
                                <w:rStyle w:val="Lienhypertexte"/>
                                <w:noProof/>
                              </w:rPr>
                              <w:t>Engagement sur la valorisation thermique de la chaleur fatale</w:t>
                            </w:r>
                            <w:r w:rsidR="00C54E0E">
                              <w:rPr>
                                <w:noProof/>
                                <w:webHidden/>
                              </w:rPr>
                              <w:tab/>
                            </w:r>
                            <w:r w:rsidR="00C54E0E">
                              <w:rPr>
                                <w:noProof/>
                                <w:webHidden/>
                              </w:rPr>
                              <w:fldChar w:fldCharType="begin"/>
                            </w:r>
                            <w:r w:rsidR="00C54E0E">
                              <w:rPr>
                                <w:noProof/>
                                <w:webHidden/>
                              </w:rPr>
                              <w:instrText xml:space="preserve"> PAGEREF _Toc154155225 \h </w:instrText>
                            </w:r>
                            <w:r w:rsidR="00C54E0E">
                              <w:rPr>
                                <w:noProof/>
                                <w:webHidden/>
                              </w:rPr>
                            </w:r>
                            <w:r w:rsidR="00C54E0E">
                              <w:rPr>
                                <w:noProof/>
                                <w:webHidden/>
                              </w:rPr>
                              <w:fldChar w:fldCharType="separate"/>
                            </w:r>
                            <w:r w:rsidR="00C54E0E">
                              <w:rPr>
                                <w:noProof/>
                                <w:webHidden/>
                              </w:rPr>
                              <w:t>12</w:t>
                            </w:r>
                            <w:r w:rsidR="00C54E0E">
                              <w:rPr>
                                <w:noProof/>
                                <w:webHidden/>
                              </w:rPr>
                              <w:fldChar w:fldCharType="end"/>
                            </w:r>
                          </w:hyperlink>
                        </w:p>
                        <w:p w14:paraId="69BDF67C" w14:textId="2CBC6B41" w:rsidR="00C54E0E" w:rsidRDefault="00000000">
                          <w:pPr>
                            <w:pStyle w:val="TM2"/>
                            <w:tabs>
                              <w:tab w:val="left" w:pos="880"/>
                              <w:tab w:val="right" w:leader="dot" w:pos="9060"/>
                            </w:tabs>
                            <w:rPr>
                              <w:rFonts w:asciiTheme="minorHAnsi" w:eastAsiaTheme="minorEastAsia" w:hAnsiTheme="minorHAnsi" w:cstheme="minorBidi"/>
                              <w:noProof/>
                              <w:color w:val="auto"/>
                              <w:kern w:val="2"/>
                              <w:sz w:val="22"/>
                              <w:szCs w:val="22"/>
                              <w14:ligatures w14:val="standardContextual"/>
                              <w14:cntxtAlts w14:val="0"/>
                            </w:rPr>
                          </w:pPr>
                          <w:hyperlink w:anchor="_Toc154155226" w:history="1">
                            <w:r w:rsidR="00C54E0E" w:rsidRPr="000370C6">
                              <w:rPr>
                                <w:rStyle w:val="Lienhypertexte"/>
                                <w:noProof/>
                              </w:rPr>
                              <w:t>3.5.</w:t>
                            </w:r>
                            <w:r w:rsidR="00C54E0E">
                              <w:rPr>
                                <w:rFonts w:asciiTheme="minorHAnsi" w:eastAsiaTheme="minorEastAsia" w:hAnsiTheme="minorHAnsi" w:cstheme="minorBidi"/>
                                <w:noProof/>
                                <w:color w:val="auto"/>
                                <w:kern w:val="2"/>
                                <w:sz w:val="22"/>
                                <w:szCs w:val="22"/>
                                <w14:ligatures w14:val="standardContextual"/>
                                <w14:cntxtAlts w14:val="0"/>
                              </w:rPr>
                              <w:tab/>
                            </w:r>
                            <w:r w:rsidR="00C54E0E" w:rsidRPr="000370C6">
                              <w:rPr>
                                <w:rStyle w:val="Lienhypertexte"/>
                                <w:noProof/>
                              </w:rPr>
                              <w:t>Engagement sur le bouquet énergétique et injection d’EnR&amp;R des réseaux de chaud et de froid</w:t>
                            </w:r>
                            <w:r w:rsidR="00C54E0E">
                              <w:rPr>
                                <w:noProof/>
                                <w:webHidden/>
                              </w:rPr>
                              <w:tab/>
                            </w:r>
                            <w:r w:rsidR="00C54E0E">
                              <w:rPr>
                                <w:noProof/>
                                <w:webHidden/>
                              </w:rPr>
                              <w:fldChar w:fldCharType="begin"/>
                            </w:r>
                            <w:r w:rsidR="00C54E0E">
                              <w:rPr>
                                <w:noProof/>
                                <w:webHidden/>
                              </w:rPr>
                              <w:instrText xml:space="preserve"> PAGEREF _Toc154155226 \h </w:instrText>
                            </w:r>
                            <w:r w:rsidR="00C54E0E">
                              <w:rPr>
                                <w:noProof/>
                                <w:webHidden/>
                              </w:rPr>
                            </w:r>
                            <w:r w:rsidR="00C54E0E">
                              <w:rPr>
                                <w:noProof/>
                                <w:webHidden/>
                              </w:rPr>
                              <w:fldChar w:fldCharType="separate"/>
                            </w:r>
                            <w:r w:rsidR="00C54E0E">
                              <w:rPr>
                                <w:noProof/>
                                <w:webHidden/>
                              </w:rPr>
                              <w:t>13</w:t>
                            </w:r>
                            <w:r w:rsidR="00C54E0E">
                              <w:rPr>
                                <w:noProof/>
                                <w:webHidden/>
                              </w:rPr>
                              <w:fldChar w:fldCharType="end"/>
                            </w:r>
                          </w:hyperlink>
                        </w:p>
                        <w:p w14:paraId="37A5F2A7" w14:textId="6C0BCDEA" w:rsidR="00C54E0E" w:rsidRDefault="00000000">
                          <w:pPr>
                            <w:pStyle w:val="TM2"/>
                            <w:tabs>
                              <w:tab w:val="left" w:pos="880"/>
                              <w:tab w:val="right" w:leader="dot" w:pos="9060"/>
                            </w:tabs>
                            <w:rPr>
                              <w:rFonts w:asciiTheme="minorHAnsi" w:eastAsiaTheme="minorEastAsia" w:hAnsiTheme="minorHAnsi" w:cstheme="minorBidi"/>
                              <w:noProof/>
                              <w:color w:val="auto"/>
                              <w:kern w:val="2"/>
                              <w:sz w:val="22"/>
                              <w:szCs w:val="22"/>
                              <w14:ligatures w14:val="standardContextual"/>
                              <w14:cntxtAlts w14:val="0"/>
                            </w:rPr>
                          </w:pPr>
                          <w:hyperlink w:anchor="_Toc154155227" w:history="1">
                            <w:r w:rsidR="00C54E0E" w:rsidRPr="000370C6">
                              <w:rPr>
                                <w:rStyle w:val="Lienhypertexte"/>
                                <w:rFonts w:ascii="Calibri" w:hAnsi="Calibri" w:cs="Calibri"/>
                                <w:noProof/>
                              </w:rPr>
                              <w:t>3.6.</w:t>
                            </w:r>
                            <w:r w:rsidR="00C54E0E">
                              <w:rPr>
                                <w:rFonts w:asciiTheme="minorHAnsi" w:eastAsiaTheme="minorEastAsia" w:hAnsiTheme="minorHAnsi" w:cstheme="minorBidi"/>
                                <w:noProof/>
                                <w:color w:val="auto"/>
                                <w:kern w:val="2"/>
                                <w:sz w:val="22"/>
                                <w:szCs w:val="22"/>
                                <w14:ligatures w14:val="standardContextual"/>
                                <w14:cntxtAlts w14:val="0"/>
                              </w:rPr>
                              <w:tab/>
                            </w:r>
                            <w:r w:rsidR="00C54E0E" w:rsidRPr="000370C6">
                              <w:rPr>
                                <w:rStyle w:val="Lienhypertexte"/>
                                <w:noProof/>
                                <w:shd w:val="clear" w:color="auto" w:fill="FFFFFF"/>
                              </w:rPr>
                              <w:t>Engagement sur l’obtention de Certificats d’économie d’énergie (CEE)</w:t>
                            </w:r>
                            <w:r w:rsidR="00C54E0E">
                              <w:rPr>
                                <w:noProof/>
                                <w:webHidden/>
                              </w:rPr>
                              <w:tab/>
                            </w:r>
                            <w:r w:rsidR="00C54E0E">
                              <w:rPr>
                                <w:noProof/>
                                <w:webHidden/>
                              </w:rPr>
                              <w:fldChar w:fldCharType="begin"/>
                            </w:r>
                            <w:r w:rsidR="00C54E0E">
                              <w:rPr>
                                <w:noProof/>
                                <w:webHidden/>
                              </w:rPr>
                              <w:instrText xml:space="preserve"> PAGEREF _Toc154155227 \h </w:instrText>
                            </w:r>
                            <w:r w:rsidR="00C54E0E">
                              <w:rPr>
                                <w:noProof/>
                                <w:webHidden/>
                              </w:rPr>
                            </w:r>
                            <w:r w:rsidR="00C54E0E">
                              <w:rPr>
                                <w:noProof/>
                                <w:webHidden/>
                              </w:rPr>
                              <w:fldChar w:fldCharType="separate"/>
                            </w:r>
                            <w:r w:rsidR="00C54E0E">
                              <w:rPr>
                                <w:noProof/>
                                <w:webHidden/>
                              </w:rPr>
                              <w:t>13</w:t>
                            </w:r>
                            <w:r w:rsidR="00C54E0E">
                              <w:rPr>
                                <w:noProof/>
                                <w:webHidden/>
                              </w:rPr>
                              <w:fldChar w:fldCharType="end"/>
                            </w:r>
                          </w:hyperlink>
                        </w:p>
                        <w:p w14:paraId="745AB0F4" w14:textId="2F6165CC" w:rsidR="00C54E0E" w:rsidRDefault="00000000">
                          <w:pPr>
                            <w:pStyle w:val="TM2"/>
                            <w:tabs>
                              <w:tab w:val="left" w:pos="880"/>
                              <w:tab w:val="right" w:leader="dot" w:pos="9060"/>
                            </w:tabs>
                            <w:rPr>
                              <w:rFonts w:asciiTheme="minorHAnsi" w:eastAsiaTheme="minorEastAsia" w:hAnsiTheme="minorHAnsi" w:cstheme="minorBidi"/>
                              <w:noProof/>
                              <w:color w:val="auto"/>
                              <w:kern w:val="2"/>
                              <w:sz w:val="22"/>
                              <w:szCs w:val="22"/>
                              <w14:ligatures w14:val="standardContextual"/>
                              <w14:cntxtAlts w14:val="0"/>
                            </w:rPr>
                          </w:pPr>
                          <w:hyperlink w:anchor="_Toc154155228" w:history="1">
                            <w:r w:rsidR="00C54E0E" w:rsidRPr="000370C6">
                              <w:rPr>
                                <w:rStyle w:val="Lienhypertexte"/>
                                <w:noProof/>
                              </w:rPr>
                              <w:t>3.7.</w:t>
                            </w:r>
                            <w:r w:rsidR="00C54E0E">
                              <w:rPr>
                                <w:rFonts w:asciiTheme="minorHAnsi" w:eastAsiaTheme="minorEastAsia" w:hAnsiTheme="minorHAnsi" w:cstheme="minorBidi"/>
                                <w:noProof/>
                                <w:color w:val="auto"/>
                                <w:kern w:val="2"/>
                                <w:sz w:val="22"/>
                                <w:szCs w:val="22"/>
                                <w14:ligatures w14:val="standardContextual"/>
                                <w14:cntxtAlts w14:val="0"/>
                              </w:rPr>
                              <w:tab/>
                            </w:r>
                            <w:r w:rsidR="00C54E0E" w:rsidRPr="000370C6">
                              <w:rPr>
                                <w:rStyle w:val="Lienhypertexte"/>
                                <w:noProof/>
                              </w:rPr>
                              <w:t>Engagement système de comptage, suivi, reporting de la production EnR&amp;R</w:t>
                            </w:r>
                            <w:r w:rsidR="00C54E0E">
                              <w:rPr>
                                <w:noProof/>
                                <w:webHidden/>
                              </w:rPr>
                              <w:tab/>
                            </w:r>
                            <w:r w:rsidR="00C54E0E">
                              <w:rPr>
                                <w:noProof/>
                                <w:webHidden/>
                              </w:rPr>
                              <w:fldChar w:fldCharType="begin"/>
                            </w:r>
                            <w:r w:rsidR="00C54E0E">
                              <w:rPr>
                                <w:noProof/>
                                <w:webHidden/>
                              </w:rPr>
                              <w:instrText xml:space="preserve"> PAGEREF _Toc154155228 \h </w:instrText>
                            </w:r>
                            <w:r w:rsidR="00C54E0E">
                              <w:rPr>
                                <w:noProof/>
                                <w:webHidden/>
                              </w:rPr>
                            </w:r>
                            <w:r w:rsidR="00C54E0E">
                              <w:rPr>
                                <w:noProof/>
                                <w:webHidden/>
                              </w:rPr>
                              <w:fldChar w:fldCharType="separate"/>
                            </w:r>
                            <w:r w:rsidR="00C54E0E">
                              <w:rPr>
                                <w:noProof/>
                                <w:webHidden/>
                              </w:rPr>
                              <w:t>14</w:t>
                            </w:r>
                            <w:r w:rsidR="00C54E0E">
                              <w:rPr>
                                <w:noProof/>
                                <w:webHidden/>
                              </w:rPr>
                              <w:fldChar w:fldCharType="end"/>
                            </w:r>
                          </w:hyperlink>
                        </w:p>
                        <w:p w14:paraId="56437AFF" w14:textId="732CC3A1" w:rsidR="00C54E0E" w:rsidRDefault="00000000">
                          <w:pPr>
                            <w:pStyle w:val="TM2"/>
                            <w:tabs>
                              <w:tab w:val="left" w:pos="880"/>
                              <w:tab w:val="right" w:leader="dot" w:pos="9060"/>
                            </w:tabs>
                            <w:rPr>
                              <w:rFonts w:asciiTheme="minorHAnsi" w:eastAsiaTheme="minorEastAsia" w:hAnsiTheme="minorHAnsi" w:cstheme="minorBidi"/>
                              <w:noProof/>
                              <w:color w:val="auto"/>
                              <w:kern w:val="2"/>
                              <w:sz w:val="22"/>
                              <w:szCs w:val="22"/>
                              <w14:ligatures w14:val="standardContextual"/>
                              <w14:cntxtAlts w14:val="0"/>
                            </w:rPr>
                          </w:pPr>
                          <w:hyperlink w:anchor="_Toc154155229" w:history="1">
                            <w:r w:rsidR="00C54E0E" w:rsidRPr="000370C6">
                              <w:rPr>
                                <w:rStyle w:val="Lienhypertexte"/>
                                <w:noProof/>
                              </w:rPr>
                              <w:t>3.8.</w:t>
                            </w:r>
                            <w:r w:rsidR="00C54E0E">
                              <w:rPr>
                                <w:rFonts w:asciiTheme="minorHAnsi" w:eastAsiaTheme="minorEastAsia" w:hAnsiTheme="minorHAnsi" w:cstheme="minorBidi"/>
                                <w:noProof/>
                                <w:color w:val="auto"/>
                                <w:kern w:val="2"/>
                                <w:sz w:val="22"/>
                                <w:szCs w:val="22"/>
                                <w14:ligatures w14:val="standardContextual"/>
                                <w14:cntxtAlts w14:val="0"/>
                              </w:rPr>
                              <w:tab/>
                            </w:r>
                            <w:r w:rsidR="00C54E0E" w:rsidRPr="000370C6">
                              <w:rPr>
                                <w:rStyle w:val="Lienhypertexte"/>
                                <w:noProof/>
                              </w:rPr>
                              <w:t>Engagement sur la qualité de l’air concernant les installations de biomasse</w:t>
                            </w:r>
                            <w:r w:rsidR="00C54E0E">
                              <w:rPr>
                                <w:noProof/>
                                <w:webHidden/>
                              </w:rPr>
                              <w:tab/>
                            </w:r>
                            <w:r w:rsidR="00C54E0E">
                              <w:rPr>
                                <w:noProof/>
                                <w:webHidden/>
                              </w:rPr>
                              <w:fldChar w:fldCharType="begin"/>
                            </w:r>
                            <w:r w:rsidR="00C54E0E">
                              <w:rPr>
                                <w:noProof/>
                                <w:webHidden/>
                              </w:rPr>
                              <w:instrText xml:space="preserve"> PAGEREF _Toc154155229 \h </w:instrText>
                            </w:r>
                            <w:r w:rsidR="00C54E0E">
                              <w:rPr>
                                <w:noProof/>
                                <w:webHidden/>
                              </w:rPr>
                            </w:r>
                            <w:r w:rsidR="00C54E0E">
                              <w:rPr>
                                <w:noProof/>
                                <w:webHidden/>
                              </w:rPr>
                              <w:fldChar w:fldCharType="separate"/>
                            </w:r>
                            <w:r w:rsidR="00C54E0E">
                              <w:rPr>
                                <w:noProof/>
                                <w:webHidden/>
                              </w:rPr>
                              <w:t>15</w:t>
                            </w:r>
                            <w:r w:rsidR="00C54E0E">
                              <w:rPr>
                                <w:noProof/>
                                <w:webHidden/>
                              </w:rPr>
                              <w:fldChar w:fldCharType="end"/>
                            </w:r>
                          </w:hyperlink>
                        </w:p>
                        <w:p w14:paraId="75D27A4D" w14:textId="04D68763" w:rsidR="00C54E0E" w:rsidRDefault="00000000">
                          <w:pPr>
                            <w:pStyle w:val="TM2"/>
                            <w:tabs>
                              <w:tab w:val="left" w:pos="880"/>
                              <w:tab w:val="right" w:leader="dot" w:pos="9060"/>
                            </w:tabs>
                            <w:rPr>
                              <w:rFonts w:asciiTheme="minorHAnsi" w:eastAsiaTheme="minorEastAsia" w:hAnsiTheme="minorHAnsi" w:cstheme="minorBidi"/>
                              <w:noProof/>
                              <w:color w:val="auto"/>
                              <w:kern w:val="2"/>
                              <w:sz w:val="22"/>
                              <w:szCs w:val="22"/>
                              <w14:ligatures w14:val="standardContextual"/>
                              <w14:cntxtAlts w14:val="0"/>
                            </w:rPr>
                          </w:pPr>
                          <w:hyperlink w:anchor="_Toc154155230" w:history="1">
                            <w:r w:rsidR="00C54E0E" w:rsidRPr="000370C6">
                              <w:rPr>
                                <w:rStyle w:val="Lienhypertexte"/>
                                <w:noProof/>
                              </w:rPr>
                              <w:t>3.9.</w:t>
                            </w:r>
                            <w:r w:rsidR="00C54E0E">
                              <w:rPr>
                                <w:rFonts w:asciiTheme="minorHAnsi" w:eastAsiaTheme="minorEastAsia" w:hAnsiTheme="minorHAnsi" w:cstheme="minorBidi"/>
                                <w:noProof/>
                                <w:color w:val="auto"/>
                                <w:kern w:val="2"/>
                                <w:sz w:val="22"/>
                                <w:szCs w:val="22"/>
                                <w14:ligatures w14:val="standardContextual"/>
                                <w14:cntxtAlts w14:val="0"/>
                              </w:rPr>
                              <w:tab/>
                            </w:r>
                            <w:r w:rsidR="00C54E0E" w:rsidRPr="000370C6">
                              <w:rPr>
                                <w:rStyle w:val="Lienhypertexte"/>
                                <w:noProof/>
                              </w:rPr>
                              <w:t>Engagement sur les plans d’approvisionnement des installations biomasse</w:t>
                            </w:r>
                            <w:r w:rsidR="00C54E0E">
                              <w:rPr>
                                <w:noProof/>
                                <w:webHidden/>
                              </w:rPr>
                              <w:tab/>
                            </w:r>
                            <w:r w:rsidR="00C54E0E">
                              <w:rPr>
                                <w:noProof/>
                                <w:webHidden/>
                              </w:rPr>
                              <w:fldChar w:fldCharType="begin"/>
                            </w:r>
                            <w:r w:rsidR="00C54E0E">
                              <w:rPr>
                                <w:noProof/>
                                <w:webHidden/>
                              </w:rPr>
                              <w:instrText xml:space="preserve"> PAGEREF _Toc154155230 \h </w:instrText>
                            </w:r>
                            <w:r w:rsidR="00C54E0E">
                              <w:rPr>
                                <w:noProof/>
                                <w:webHidden/>
                              </w:rPr>
                            </w:r>
                            <w:r w:rsidR="00C54E0E">
                              <w:rPr>
                                <w:noProof/>
                                <w:webHidden/>
                              </w:rPr>
                              <w:fldChar w:fldCharType="separate"/>
                            </w:r>
                            <w:r w:rsidR="00C54E0E">
                              <w:rPr>
                                <w:noProof/>
                                <w:webHidden/>
                              </w:rPr>
                              <w:t>15</w:t>
                            </w:r>
                            <w:r w:rsidR="00C54E0E">
                              <w:rPr>
                                <w:noProof/>
                                <w:webHidden/>
                              </w:rPr>
                              <w:fldChar w:fldCharType="end"/>
                            </w:r>
                          </w:hyperlink>
                        </w:p>
                        <w:p w14:paraId="26AACADE" w14:textId="457CE859" w:rsidR="00C54E0E" w:rsidRDefault="00000000">
                          <w:pPr>
                            <w:pStyle w:val="TM1"/>
                            <w:rPr>
                              <w:rFonts w:asciiTheme="minorHAnsi" w:eastAsiaTheme="minorEastAsia" w:hAnsiTheme="minorHAnsi" w:cstheme="minorBidi"/>
                              <w:b w:val="0"/>
                              <w:noProof/>
                              <w:color w:val="auto"/>
                              <w:kern w:val="2"/>
                              <w:sz w:val="22"/>
                              <w:szCs w:val="22"/>
                              <w14:ligatures w14:val="standardContextual"/>
                              <w14:cntxtAlts w14:val="0"/>
                            </w:rPr>
                          </w:pPr>
                          <w:hyperlink w:anchor="_Toc154155231" w:history="1">
                            <w:r w:rsidR="00C54E0E" w:rsidRPr="000370C6">
                              <w:rPr>
                                <w:rStyle w:val="Lienhypertexte"/>
                                <w:noProof/>
                              </w:rPr>
                              <w:t>4.</w:t>
                            </w:r>
                            <w:r w:rsidR="00C54E0E">
                              <w:rPr>
                                <w:rFonts w:asciiTheme="minorHAnsi" w:eastAsiaTheme="minorEastAsia" w:hAnsiTheme="minorHAnsi" w:cstheme="minorBidi"/>
                                <w:b w:val="0"/>
                                <w:noProof/>
                                <w:color w:val="auto"/>
                                <w:kern w:val="2"/>
                                <w:sz w:val="22"/>
                                <w:szCs w:val="22"/>
                                <w14:ligatures w14:val="standardContextual"/>
                                <w14:cntxtAlts w14:val="0"/>
                              </w:rPr>
                              <w:tab/>
                            </w:r>
                            <w:r w:rsidR="00C54E0E" w:rsidRPr="000370C6">
                              <w:rPr>
                                <w:rStyle w:val="Lienhypertexte"/>
                                <w:noProof/>
                              </w:rPr>
                              <w:t>Rapports / documents à fournir lors de l’exécution du contrat de financement</w:t>
                            </w:r>
                            <w:r w:rsidR="00C54E0E">
                              <w:rPr>
                                <w:noProof/>
                                <w:webHidden/>
                              </w:rPr>
                              <w:tab/>
                            </w:r>
                            <w:r w:rsidR="00C54E0E">
                              <w:rPr>
                                <w:noProof/>
                                <w:webHidden/>
                              </w:rPr>
                              <w:fldChar w:fldCharType="begin"/>
                            </w:r>
                            <w:r w:rsidR="00C54E0E">
                              <w:rPr>
                                <w:noProof/>
                                <w:webHidden/>
                              </w:rPr>
                              <w:instrText xml:space="preserve"> PAGEREF _Toc154155231 \h </w:instrText>
                            </w:r>
                            <w:r w:rsidR="00C54E0E">
                              <w:rPr>
                                <w:noProof/>
                                <w:webHidden/>
                              </w:rPr>
                            </w:r>
                            <w:r w:rsidR="00C54E0E">
                              <w:rPr>
                                <w:noProof/>
                                <w:webHidden/>
                              </w:rPr>
                              <w:fldChar w:fldCharType="separate"/>
                            </w:r>
                            <w:r w:rsidR="00C54E0E">
                              <w:rPr>
                                <w:noProof/>
                                <w:webHidden/>
                              </w:rPr>
                              <w:t>16</w:t>
                            </w:r>
                            <w:r w:rsidR="00C54E0E">
                              <w:rPr>
                                <w:noProof/>
                                <w:webHidden/>
                              </w:rPr>
                              <w:fldChar w:fldCharType="end"/>
                            </w:r>
                          </w:hyperlink>
                        </w:p>
                        <w:p w14:paraId="013579E6" w14:textId="1C1C9902" w:rsidR="00C54E0E" w:rsidRDefault="00000000">
                          <w:pPr>
                            <w:pStyle w:val="TM1"/>
                            <w:rPr>
                              <w:rFonts w:asciiTheme="minorHAnsi" w:eastAsiaTheme="minorEastAsia" w:hAnsiTheme="minorHAnsi" w:cstheme="minorBidi"/>
                              <w:b w:val="0"/>
                              <w:noProof/>
                              <w:color w:val="auto"/>
                              <w:kern w:val="2"/>
                              <w:sz w:val="22"/>
                              <w:szCs w:val="22"/>
                              <w14:ligatures w14:val="standardContextual"/>
                              <w14:cntxtAlts w14:val="0"/>
                            </w:rPr>
                          </w:pPr>
                          <w:hyperlink w:anchor="_Toc154155232" w:history="1">
                            <w:r w:rsidR="00C54E0E" w:rsidRPr="000370C6">
                              <w:rPr>
                                <w:rStyle w:val="Lienhypertexte"/>
                                <w:rFonts w:ascii="Marianne Light" w:hAnsi="Marianne Light"/>
                                <w:noProof/>
                              </w:rPr>
                              <w:t>Annexes</w:t>
                            </w:r>
                            <w:r w:rsidR="00C54E0E" w:rsidRPr="000370C6">
                              <w:rPr>
                                <w:rStyle w:val="Lienhypertexte"/>
                                <w:rFonts w:ascii="Calibri" w:hAnsi="Calibri" w:cs="Calibri"/>
                                <w:noProof/>
                              </w:rPr>
                              <w:t> </w:t>
                            </w:r>
                            <w:r w:rsidR="00C54E0E" w:rsidRPr="000370C6">
                              <w:rPr>
                                <w:rStyle w:val="Lienhypertexte"/>
                                <w:rFonts w:ascii="Marianne Light" w:hAnsi="Marianne Light"/>
                                <w:noProof/>
                              </w:rPr>
                              <w:t>: Schématèque</w:t>
                            </w:r>
                            <w:r w:rsidR="00C54E0E">
                              <w:rPr>
                                <w:noProof/>
                                <w:webHidden/>
                              </w:rPr>
                              <w:tab/>
                            </w:r>
                            <w:r w:rsidR="00C54E0E">
                              <w:rPr>
                                <w:noProof/>
                                <w:webHidden/>
                              </w:rPr>
                              <w:fldChar w:fldCharType="begin"/>
                            </w:r>
                            <w:r w:rsidR="00C54E0E">
                              <w:rPr>
                                <w:noProof/>
                                <w:webHidden/>
                              </w:rPr>
                              <w:instrText xml:space="preserve"> PAGEREF _Toc154155232 \h </w:instrText>
                            </w:r>
                            <w:r w:rsidR="00C54E0E">
                              <w:rPr>
                                <w:noProof/>
                                <w:webHidden/>
                              </w:rPr>
                            </w:r>
                            <w:r w:rsidR="00C54E0E">
                              <w:rPr>
                                <w:noProof/>
                                <w:webHidden/>
                              </w:rPr>
                              <w:fldChar w:fldCharType="separate"/>
                            </w:r>
                            <w:r w:rsidR="00C54E0E">
                              <w:rPr>
                                <w:noProof/>
                                <w:webHidden/>
                              </w:rPr>
                              <w:t>21</w:t>
                            </w:r>
                            <w:r w:rsidR="00C54E0E">
                              <w:rPr>
                                <w:noProof/>
                                <w:webHidden/>
                              </w:rPr>
                              <w:fldChar w:fldCharType="end"/>
                            </w:r>
                          </w:hyperlink>
                        </w:p>
                        <w:p w14:paraId="690DFA09" w14:textId="2D717920" w:rsidR="00175A6D" w:rsidRDefault="00175A6D">
                          <w:r>
                            <w:rPr>
                              <w:b/>
                              <w:bCs/>
                            </w:rPr>
                            <w:fldChar w:fldCharType="end"/>
                          </w:r>
                        </w:p>
                      </w:sdtContent>
                    </w:sdt>
                    <w:p w14:paraId="52095493" w14:textId="654DAED3" w:rsidR="00CD1E7E" w:rsidRDefault="00CD1E7E"/>
                  </w:txbxContent>
                </v:textbox>
                <w10:wrap type="square" anchorx="margin"/>
              </v:shape>
            </w:pict>
          </mc:Fallback>
        </mc:AlternateContent>
      </w:r>
      <w:r w:rsidR="00467316" w:rsidRPr="006B1608">
        <w:rPr>
          <w:noProof/>
        </w:rPr>
        <mc:AlternateContent>
          <mc:Choice Requires="wps">
            <w:drawing>
              <wp:anchor distT="45720" distB="45720" distL="114300" distR="114300" simplePos="0" relativeHeight="251658242" behindDoc="0" locked="0" layoutInCell="1" allowOverlap="1" wp14:anchorId="7D982735" wp14:editId="3B00550E">
                <wp:simplePos x="0" y="0"/>
                <wp:positionH relativeFrom="margin">
                  <wp:posOffset>337821</wp:posOffset>
                </wp:positionH>
                <wp:positionV relativeFrom="paragraph">
                  <wp:posOffset>937895</wp:posOffset>
                </wp:positionV>
                <wp:extent cx="5772150" cy="135255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1352550"/>
                        </a:xfrm>
                        <a:custGeom>
                          <a:avLst/>
                          <a:gdLst>
                            <a:gd name="connsiteX0" fmla="*/ 0 w 3136900"/>
                            <a:gd name="connsiteY0" fmla="*/ 0 h 786765"/>
                            <a:gd name="connsiteX1" fmla="*/ 3136900 w 3136900"/>
                            <a:gd name="connsiteY1" fmla="*/ 0 h 786765"/>
                            <a:gd name="connsiteX2" fmla="*/ 3136900 w 3136900"/>
                            <a:gd name="connsiteY2" fmla="*/ 786765 h 786765"/>
                            <a:gd name="connsiteX3" fmla="*/ 0 w 3136900"/>
                            <a:gd name="connsiteY3" fmla="*/ 786765 h 786765"/>
                            <a:gd name="connsiteX4" fmla="*/ 0 w 3136900"/>
                            <a:gd name="connsiteY4" fmla="*/ 0 h 786765"/>
                            <a:gd name="connsiteX0" fmla="*/ 0 w 3136900"/>
                            <a:gd name="connsiteY0" fmla="*/ 0 h 786765"/>
                            <a:gd name="connsiteX1" fmla="*/ 3136900 w 3136900"/>
                            <a:gd name="connsiteY1" fmla="*/ 0 h 786765"/>
                            <a:gd name="connsiteX2" fmla="*/ 2838450 w 3136900"/>
                            <a:gd name="connsiteY2" fmla="*/ 786765 h 786765"/>
                            <a:gd name="connsiteX3" fmla="*/ 0 w 3136900"/>
                            <a:gd name="connsiteY3" fmla="*/ 786765 h 786765"/>
                            <a:gd name="connsiteX4" fmla="*/ 0 w 3136900"/>
                            <a:gd name="connsiteY4" fmla="*/ 0 h 7867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136900" h="786765">
                              <a:moveTo>
                                <a:pt x="0" y="0"/>
                              </a:moveTo>
                              <a:lnTo>
                                <a:pt x="3136900" y="0"/>
                              </a:lnTo>
                              <a:lnTo>
                                <a:pt x="2838450" y="786765"/>
                              </a:lnTo>
                              <a:lnTo>
                                <a:pt x="0" y="786765"/>
                              </a:lnTo>
                              <a:lnTo>
                                <a:pt x="0" y="0"/>
                              </a:lnTo>
                              <a:close/>
                            </a:path>
                          </a:pathLst>
                        </a:custGeom>
                        <a:solidFill>
                          <a:schemeClr val="bg1"/>
                        </a:solidFill>
                        <a:ln w="9525">
                          <a:noFill/>
                          <a:miter lim="800000"/>
                          <a:headEnd/>
                          <a:tailEnd/>
                        </a:ln>
                      </wps:spPr>
                      <wps:txbx>
                        <w:txbxContent>
                          <w:p w14:paraId="6BF64611" w14:textId="2BA394C6" w:rsidR="00CD1E7E" w:rsidRDefault="00CD1E7E" w:rsidP="00A95195">
                            <w:pPr>
                              <w:pStyle w:val="TITREPRINCIPAL1repage"/>
                            </w:pPr>
                            <w:r>
                              <w:t>Volet technique</w:t>
                            </w:r>
                          </w:p>
                          <w:p w14:paraId="61EAEACB" w14:textId="6B95B59A" w:rsidR="00CD1E7E" w:rsidRPr="006F4488" w:rsidRDefault="00CD1E7E" w:rsidP="00A95195">
                            <w:pPr>
                              <w:pStyle w:val="SOUS-TITREPRINCIPAL1repage"/>
                            </w:pPr>
                            <w:r>
                              <w:t xml:space="preserve">Contrat </w:t>
                            </w:r>
                            <w:r w:rsidR="00A42F43">
                              <w:t>Chaleur Renouvelable Patrimonial</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D982735" id="Text Box 7" o:spid="_x0000_s1027" style="position:absolute;left:0;text-align:left;margin-left:26.6pt;margin-top:73.85pt;width:454.5pt;height:106.5pt;z-index:25165824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coordsize="3136900,7867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" adj="-11796480,,5400" path="m,l3136900,,2838450,786765,,786765,,xe" fillcolor="white [3212]" stroked="f">
                <v:stroke joinstyle="miter"/>
                <v:formulas/>
                <v:path arrowok="t" o:connecttype="custom" o:connectlocs="0,0;5772150,0;5222978,1352550;0,1352550;0,0" o:connectangles="0,0,0,0,0" textboxrect="0,0,3136900,786765"/>
                <v:textbox>
                  <w:txbxContent>
                    <w:p w14:paraId="6BF64611" w14:textId="2BA394C6" w:rsidR="00CD1E7E" w:rsidRDefault="00CD1E7E" w:rsidP="00A95195">
                      <w:pPr>
                        <w:pStyle w:val="TITREPRINCIPAL1repage"/>
                      </w:pPr>
                      <w:r>
                        <w:t>Volet technique</w:t>
                      </w:r>
                    </w:p>
                    <w:p w14:paraId="61EAEACB" w14:textId="6B95B59A" w:rsidR="00CD1E7E" w:rsidRPr="006F4488" w:rsidRDefault="00CD1E7E" w:rsidP="00A95195">
                      <w:pPr>
                        <w:pStyle w:val="SOUS-TITREPRINCIPAL1repage"/>
                      </w:pPr>
                      <w:r>
                        <w:t xml:space="preserve">Contrat </w:t>
                      </w:r>
                      <w:r w:rsidR="00A42F43">
                        <w:t>Chaleur Renouvelable Patrimonial</w:t>
                      </w:r>
                    </w:p>
                  </w:txbxContent>
                </v:textbox>
                <w10:wrap anchorx="margin"/>
              </v:shape>
            </w:pict>
          </mc:Fallback>
        </mc:AlternateContent>
      </w:r>
      <w:r w:rsidR="00467316" w:rsidRPr="00467316">
        <w:rPr>
          <w:noProof/>
        </w:rPr>
        <mc:AlternateContent>
          <mc:Choice Requires="wps">
            <w:drawing>
              <wp:anchor distT="0" distB="0" distL="114300" distR="114300" simplePos="0" relativeHeight="251658240" behindDoc="1" locked="0" layoutInCell="1" allowOverlap="1" wp14:anchorId="5CDF55C2" wp14:editId="1CB7BC22">
                <wp:simplePos x="0" y="0"/>
                <wp:positionH relativeFrom="margin">
                  <wp:posOffset>5080</wp:posOffset>
                </wp:positionH>
                <wp:positionV relativeFrom="paragraph">
                  <wp:posOffset>593090</wp:posOffset>
                </wp:positionV>
                <wp:extent cx="6972300" cy="85915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6972300" cy="85915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arto="http://schemas.microsoft.com/office/word/2006/arto" xmlns:w16du="http://schemas.microsoft.com/office/word/2023/wordml/word16du">
            <w:pict w14:anchorId="59ABE9B2">
              <v:rect id="Rectangle 2" style="position:absolute;margin-left:.4pt;margin-top:46.7pt;width:549pt;height:676.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ed="f" strokecolor="black [3213]" strokeweight="1.5pt" w14:anchorId="72F51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">
                <w10:wrap anchorx="margin"/>
              </v:rect>
            </w:pict>
          </mc:Fallback>
        </mc:AlternateContent>
      </w:r>
      <w:r w:rsidR="00467316" w:rsidRPr="00467316">
        <w:rPr>
          <w:noProof/>
        </w:rPr>
        <w:drawing>
          <wp:anchor distT="0" distB="0" distL="114300" distR="114300" simplePos="0" relativeHeight="251658241" behindDoc="1" locked="0" layoutInCell="1" allowOverlap="1" wp14:anchorId="6B5C63C0" wp14:editId="280EA2A9">
            <wp:simplePos x="0" y="0"/>
            <wp:positionH relativeFrom="page">
              <wp:posOffset>2540</wp:posOffset>
            </wp:positionH>
            <wp:positionV relativeFrom="paragraph">
              <wp:posOffset>-886460</wp:posOffset>
            </wp:positionV>
            <wp:extent cx="7559040" cy="13144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rotWithShape="1">
                    <a:blip r:embed="rId8" cstate="print">
                      <a:extLst>
                        <a:ext uri="{28A0092B-C50C-407E-A947-70E740481C1C}">
                          <a14:useLocalDpi xmlns:a14="http://schemas.microsoft.com/office/drawing/2010/main" val="0"/>
                        </a:ext>
                      </a:extLst>
                    </a:blip>
                    <a:srcRect b="87707"/>
                    <a:stretch/>
                  </pic:blipFill>
                  <pic:spPr bwMode="auto">
                    <a:xfrm>
                      <a:off x="0" y="0"/>
                      <a:ext cx="7559040" cy="1314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55E54">
        <w:br w:type="page"/>
      </w:r>
    </w:p>
    <w:p w14:paraId="7194C7B8" w14:textId="722EA01E" w:rsidR="00081363" w:rsidRPr="00D95037" w:rsidRDefault="00081363" w:rsidP="00330BDA">
      <w:pPr>
        <w:pStyle w:val="Titre1"/>
        <w:numPr>
          <w:ilvl w:val="0"/>
          <w:numId w:val="1"/>
        </w:numPr>
        <w:jc w:val="both"/>
        <w:rPr>
          <w:rFonts w:eastAsia="Calibri"/>
        </w:rPr>
      </w:pPr>
      <w:bookmarkStart w:id="0" w:name="_Toc531073335"/>
      <w:bookmarkStart w:id="1" w:name="_Toc51062365"/>
      <w:bookmarkStart w:id="2" w:name="_Toc51064060"/>
      <w:bookmarkStart w:id="3" w:name="_Toc51064307"/>
      <w:bookmarkStart w:id="4" w:name="_Toc51064419"/>
      <w:bookmarkStart w:id="5" w:name="_Toc51064711"/>
      <w:bookmarkStart w:id="6" w:name="_Toc51228298"/>
      <w:bookmarkStart w:id="7" w:name="_Toc51228330"/>
      <w:bookmarkStart w:id="8" w:name="_Toc51228459"/>
      <w:bookmarkStart w:id="9" w:name="_Toc51228538"/>
      <w:bookmarkStart w:id="10" w:name="_Toc53494401"/>
      <w:bookmarkStart w:id="11" w:name="_Toc53494633"/>
      <w:bookmarkStart w:id="12" w:name="_Toc53494741"/>
      <w:bookmarkStart w:id="13" w:name="_Toc53494845"/>
      <w:bookmarkStart w:id="14" w:name="_Toc53496370"/>
      <w:bookmarkStart w:id="15" w:name="_Toc53497405"/>
      <w:bookmarkStart w:id="16" w:name="_Toc54018861"/>
      <w:bookmarkStart w:id="17" w:name="_Toc54019312"/>
      <w:bookmarkStart w:id="18" w:name="_Toc55803008"/>
      <w:bookmarkStart w:id="19" w:name="_Toc61447508"/>
      <w:bookmarkStart w:id="20" w:name="_Toc84947843"/>
      <w:bookmarkStart w:id="21" w:name="_Toc126837324"/>
      <w:bookmarkStart w:id="22" w:name="_Toc130299946"/>
      <w:bookmarkStart w:id="23" w:name="_Toc130827830"/>
      <w:bookmarkStart w:id="24" w:name="_Toc153440063"/>
      <w:bookmarkStart w:id="25" w:name="_Toc154155218"/>
      <w:r w:rsidRPr="00D95037">
        <w:rPr>
          <w:rFonts w:eastAsia="Calibri"/>
        </w:rPr>
        <w:lastRenderedPageBreak/>
        <w:t xml:space="preserve">Description </w:t>
      </w:r>
      <w:bookmarkEnd w:id="0"/>
      <w:r w:rsidR="00735187">
        <w:rPr>
          <w:rFonts w:eastAsia="Calibri"/>
        </w:rPr>
        <w:t xml:space="preserve">détaillée </w:t>
      </w:r>
      <w:r w:rsidRPr="00D95037">
        <w:rPr>
          <w:rFonts w:eastAsia="Calibri"/>
        </w:rPr>
        <w:t>de l’opération</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14:paraId="1F21A780" w14:textId="3DAE1017" w:rsidR="00C4273E" w:rsidRDefault="00B805B6">
      <w:pPr>
        <w:pStyle w:val="Titre2"/>
        <w:numPr>
          <w:ilvl w:val="1"/>
          <w:numId w:val="12"/>
        </w:numPr>
        <w:jc w:val="both"/>
      </w:pPr>
      <w:bookmarkStart w:id="26" w:name="_Toc54018862"/>
      <w:bookmarkStart w:id="27" w:name="_Toc54019313"/>
      <w:bookmarkStart w:id="28" w:name="_Toc55803009"/>
      <w:bookmarkStart w:id="29" w:name="_Toc61447509"/>
      <w:bookmarkStart w:id="30" w:name="_Toc84947844"/>
      <w:bookmarkStart w:id="31" w:name="_Toc126837325"/>
      <w:bookmarkStart w:id="32" w:name="_Toc130299947"/>
      <w:bookmarkStart w:id="33" w:name="_Toc130827831"/>
      <w:bookmarkStart w:id="34" w:name="_Toc153440064"/>
      <w:bookmarkStart w:id="35" w:name="_Toc154155219"/>
      <w:bookmarkStart w:id="36" w:name="_Toc33454432"/>
      <w:bookmarkStart w:id="37" w:name="_Toc465339718"/>
      <w:bookmarkStart w:id="38" w:name="_Toc465341662"/>
      <w:bookmarkStart w:id="39" w:name="_Toc51062369"/>
      <w:r>
        <w:t>Liste des opérations visées</w:t>
      </w:r>
      <w:bookmarkEnd w:id="26"/>
      <w:bookmarkEnd w:id="27"/>
      <w:bookmarkEnd w:id="28"/>
      <w:bookmarkEnd w:id="29"/>
      <w:bookmarkEnd w:id="30"/>
      <w:bookmarkEnd w:id="31"/>
      <w:bookmarkEnd w:id="32"/>
      <w:bookmarkEnd w:id="33"/>
      <w:bookmarkEnd w:id="34"/>
      <w:bookmarkEnd w:id="35"/>
    </w:p>
    <w:p w14:paraId="2C5990C8" w14:textId="3A5A9EB8" w:rsidR="00432C3E" w:rsidRPr="00E20647" w:rsidRDefault="0AE0ED9E" w:rsidP="00330BDA">
      <w:pPr>
        <w:jc w:val="both"/>
        <w:rPr>
          <w:rFonts w:ascii="Marianne Light" w:hAnsi="Marianne Light"/>
          <w:sz w:val="18"/>
          <w:szCs w:val="18"/>
          <w:lang w:eastAsia="en-US"/>
        </w:rPr>
      </w:pPr>
      <w:r w:rsidRPr="00E20647">
        <w:rPr>
          <w:rFonts w:ascii="Marianne Light" w:hAnsi="Marianne Light"/>
          <w:sz w:val="18"/>
          <w:szCs w:val="18"/>
          <w:lang w:eastAsia="en-US"/>
        </w:rPr>
        <w:t xml:space="preserve">L’ensemble </w:t>
      </w:r>
      <w:r w:rsidR="0CFE9752" w:rsidRPr="00E20647">
        <w:rPr>
          <w:rFonts w:ascii="Marianne Light" w:hAnsi="Marianne Light"/>
          <w:sz w:val="18"/>
          <w:szCs w:val="18"/>
          <w:lang w:eastAsia="en-US"/>
        </w:rPr>
        <w:t>des</w:t>
      </w:r>
      <w:r w:rsidRPr="00E20647">
        <w:rPr>
          <w:rFonts w:ascii="Marianne Light" w:hAnsi="Marianne Light"/>
          <w:sz w:val="18"/>
          <w:szCs w:val="18"/>
          <w:lang w:eastAsia="en-US"/>
        </w:rPr>
        <w:t xml:space="preserve"> opérations </w:t>
      </w:r>
      <w:r w:rsidR="3C6A4FF0" w:rsidRPr="15FAB210">
        <w:rPr>
          <w:rFonts w:ascii="Marianne Light" w:hAnsi="Marianne Light"/>
          <w:sz w:val="18"/>
          <w:szCs w:val="18"/>
          <w:lang w:eastAsia="en-US"/>
        </w:rPr>
        <w:t>est</w:t>
      </w:r>
      <w:r w:rsidRPr="00E20647">
        <w:rPr>
          <w:rFonts w:ascii="Marianne Light" w:hAnsi="Marianne Light"/>
          <w:sz w:val="18"/>
          <w:szCs w:val="18"/>
          <w:lang w:eastAsia="en-US"/>
        </w:rPr>
        <w:t xml:space="preserve"> indiqué </w:t>
      </w:r>
      <w:r w:rsidR="489A931C" w:rsidRPr="15FAB210">
        <w:rPr>
          <w:rFonts w:ascii="Marianne Light" w:hAnsi="Marianne Light"/>
          <w:sz w:val="18"/>
          <w:szCs w:val="18"/>
          <w:lang w:eastAsia="en-US"/>
        </w:rPr>
        <w:t>à titre prévisionnel</w:t>
      </w:r>
      <w:r w:rsidRPr="00E20647">
        <w:rPr>
          <w:rFonts w:ascii="Marianne Light" w:hAnsi="Marianne Light"/>
          <w:sz w:val="18"/>
          <w:szCs w:val="18"/>
          <w:lang w:eastAsia="en-US"/>
        </w:rPr>
        <w:t>. Le bénéficiaire est invité à préciser le stade de maturité de chacune des opérations</w:t>
      </w:r>
      <w:r w:rsidR="506F7192" w:rsidRPr="00E20647">
        <w:rPr>
          <w:rFonts w:ascii="Marianne Light" w:hAnsi="Marianne Light"/>
          <w:sz w:val="18"/>
          <w:szCs w:val="18"/>
          <w:lang w:eastAsia="en-US"/>
        </w:rPr>
        <w:t xml:space="preserve">. Il </w:t>
      </w:r>
      <w:r w:rsidR="7AB36B89" w:rsidRPr="00E20647">
        <w:rPr>
          <w:rFonts w:ascii="Marianne Light" w:hAnsi="Marianne Light"/>
          <w:sz w:val="18"/>
          <w:szCs w:val="18"/>
          <w:lang w:eastAsia="en-US"/>
        </w:rPr>
        <w:t xml:space="preserve">devra compléter </w:t>
      </w:r>
      <w:r w:rsidR="70B7C46C" w:rsidRPr="00E20647">
        <w:rPr>
          <w:rFonts w:ascii="Marianne Light" w:hAnsi="Marianne Light"/>
          <w:sz w:val="18"/>
          <w:szCs w:val="18"/>
          <w:lang w:eastAsia="en-US"/>
        </w:rPr>
        <w:t>et transmettre à l’ADEME</w:t>
      </w:r>
      <w:r w:rsidR="506F7192" w:rsidRPr="00E20647">
        <w:rPr>
          <w:rFonts w:ascii="Marianne Light" w:hAnsi="Marianne Light"/>
          <w:sz w:val="18"/>
          <w:szCs w:val="18"/>
          <w:lang w:eastAsia="en-US"/>
        </w:rPr>
        <w:t xml:space="preserve">, </w:t>
      </w:r>
      <w:r w:rsidR="7AB36B89" w:rsidRPr="00E20647">
        <w:rPr>
          <w:rFonts w:ascii="Marianne Light" w:hAnsi="Marianne Light"/>
          <w:sz w:val="18"/>
          <w:szCs w:val="18"/>
          <w:lang w:eastAsia="en-US"/>
        </w:rPr>
        <w:t>pour chacune des opération</w:t>
      </w:r>
      <w:r w:rsidR="50011DBD" w:rsidRPr="00E20647">
        <w:rPr>
          <w:rFonts w:ascii="Marianne Light" w:hAnsi="Marianne Light"/>
          <w:sz w:val="18"/>
          <w:szCs w:val="18"/>
          <w:lang w:eastAsia="en-US"/>
        </w:rPr>
        <w:t>s</w:t>
      </w:r>
      <w:r w:rsidR="506F7192" w:rsidRPr="00E20647">
        <w:rPr>
          <w:rFonts w:ascii="Marianne Light" w:hAnsi="Marianne Light"/>
          <w:sz w:val="18"/>
          <w:szCs w:val="18"/>
          <w:lang w:eastAsia="en-US"/>
        </w:rPr>
        <w:t>,</w:t>
      </w:r>
      <w:r w:rsidR="50011DBD" w:rsidRPr="00E20647">
        <w:rPr>
          <w:rFonts w:ascii="Marianne Light" w:hAnsi="Marianne Light"/>
          <w:sz w:val="18"/>
          <w:szCs w:val="18"/>
          <w:lang w:eastAsia="en-US"/>
        </w:rPr>
        <w:t xml:space="preserve"> </w:t>
      </w:r>
      <w:r w:rsidR="613C08C5" w:rsidRPr="00E20647">
        <w:rPr>
          <w:rFonts w:ascii="Marianne Light" w:hAnsi="Marianne Light"/>
          <w:sz w:val="18"/>
          <w:szCs w:val="18"/>
          <w:lang w:eastAsia="en-US"/>
        </w:rPr>
        <w:t xml:space="preserve">le volet technique ADEME approprié </w:t>
      </w:r>
      <w:r w:rsidR="004F6529">
        <w:rPr>
          <w:rFonts w:ascii="Marianne Light" w:hAnsi="Marianne Light"/>
          <w:sz w:val="18"/>
          <w:szCs w:val="18"/>
          <w:lang w:eastAsia="en-US"/>
        </w:rPr>
        <w:t xml:space="preserve">(disponible sur le site </w:t>
      </w:r>
      <w:r w:rsidR="00C02B17">
        <w:rPr>
          <w:rFonts w:ascii="Marianne Light" w:hAnsi="Marianne Light"/>
          <w:sz w:val="18"/>
          <w:szCs w:val="18"/>
          <w:lang w:eastAsia="en-US"/>
        </w:rPr>
        <w:t xml:space="preserve">AGIR) </w:t>
      </w:r>
      <w:r w:rsidR="70B7C46C" w:rsidRPr="00E20647">
        <w:rPr>
          <w:rFonts w:ascii="Marianne Light" w:hAnsi="Marianne Light"/>
          <w:sz w:val="18"/>
          <w:szCs w:val="18"/>
          <w:lang w:eastAsia="en-US"/>
        </w:rPr>
        <w:t>une fois le projet mature.</w:t>
      </w:r>
    </w:p>
    <w:p w14:paraId="3D9A9EB0" w14:textId="77777777" w:rsidR="009522C8" w:rsidRDefault="009522C8" w:rsidP="00330BDA">
      <w:pPr>
        <w:jc w:val="both"/>
        <w:rPr>
          <w:lang w:eastAsia="en-US"/>
        </w:rPr>
      </w:pPr>
    </w:p>
    <w:p w14:paraId="77F623D3" w14:textId="77777777" w:rsidR="009522C8" w:rsidRPr="00B01E1C" w:rsidRDefault="009522C8" w:rsidP="009522C8">
      <w:pPr>
        <w:spacing w:after="0" w:line="240" w:lineRule="auto"/>
        <w:jc w:val="both"/>
        <w:textAlignment w:val="baseline"/>
        <w:rPr>
          <w:rFonts w:ascii="Segoe UI" w:hAnsi="Segoe UI" w:cs="Segoe UI"/>
          <w:kern w:val="0"/>
          <w:sz w:val="18"/>
          <w:szCs w:val="18"/>
          <w14:ligatures w14:val="none"/>
          <w14:cntxtAlts w14:val="0"/>
        </w:rPr>
      </w:pPr>
      <w:r w:rsidRPr="00B01E1C">
        <w:rPr>
          <w:rFonts w:ascii="Marianne Light" w:hAnsi="Marianne Light" w:cs="Segoe UI"/>
          <w:color w:val="0078D4"/>
          <w:kern w:val="0"/>
          <w:sz w:val="18"/>
          <w:szCs w:val="18"/>
          <w:u w:val="single"/>
          <w14:ligatures w14:val="none"/>
          <w14:cntxtAlts w14:val="0"/>
        </w:rPr>
        <w:t>L’ADEME invite les porteurs de projet à s’inscrire une démarche de type E’nRChoix</w:t>
      </w:r>
      <w:r w:rsidRPr="00B01E1C">
        <w:rPr>
          <w:rFonts w:ascii="Marianne Light" w:hAnsi="Marianne Light" w:cs="Segoe UI"/>
          <w:kern w:val="0"/>
          <w:sz w:val="14"/>
          <w:szCs w:val="14"/>
          <w:vertAlign w:val="superscript"/>
          <w14:ligatures w14:val="none"/>
          <w14:cntxtAlts w14:val="0"/>
        </w:rPr>
        <w:t>3</w:t>
      </w:r>
      <w:r w:rsidRPr="00B01E1C">
        <w:rPr>
          <w:rFonts w:ascii="Marianne Light" w:hAnsi="Marianne Light" w:cs="Segoe UI"/>
          <w:color w:val="0078D4"/>
          <w:kern w:val="0"/>
          <w:sz w:val="18"/>
          <w:szCs w:val="18"/>
          <w:u w:val="single"/>
          <w14:ligatures w14:val="none"/>
          <w14:cntxtAlts w14:val="0"/>
        </w:rPr>
        <w:t xml:space="preserve">, outil d’aide à la décision à destination des </w:t>
      </w:r>
      <w:r>
        <w:rPr>
          <w:rFonts w:ascii="Marianne Light" w:hAnsi="Marianne Light" w:cs="Segoe UI"/>
          <w:color w:val="0078D4"/>
          <w:kern w:val="0"/>
          <w:sz w:val="18"/>
          <w:szCs w:val="18"/>
          <w:u w:val="single"/>
          <w14:ligatures w14:val="none"/>
          <w14:cntxtAlts w14:val="0"/>
        </w:rPr>
        <w:t>maitres d’ouvrage</w:t>
      </w:r>
      <w:r w:rsidRPr="00B01E1C">
        <w:rPr>
          <w:rFonts w:ascii="Marianne Light" w:hAnsi="Marianne Light" w:cs="Segoe UI"/>
          <w:color w:val="0078D4"/>
          <w:kern w:val="0"/>
          <w:sz w:val="18"/>
          <w:szCs w:val="18"/>
          <w:u w:val="single"/>
          <w14:ligatures w14:val="none"/>
          <w14:cntxtAlts w14:val="0"/>
        </w:rPr>
        <w:t xml:space="preserve">, privilégiant la sobriété, la mutualisation des moyens de production et la mobilisation de certaines </w:t>
      </w:r>
      <w:proofErr w:type="spellStart"/>
      <w:r w:rsidRPr="00B01E1C">
        <w:rPr>
          <w:rFonts w:ascii="Marianne Light" w:hAnsi="Marianne Light" w:cs="Segoe UI"/>
          <w:color w:val="0078D4"/>
          <w:kern w:val="0"/>
          <w:sz w:val="18"/>
          <w:szCs w:val="18"/>
          <w:u w:val="single"/>
          <w14:ligatures w14:val="none"/>
          <w14:cntxtAlts w14:val="0"/>
        </w:rPr>
        <w:t>EnR&amp;R</w:t>
      </w:r>
      <w:proofErr w:type="spellEnd"/>
      <w:r w:rsidRPr="00B01E1C">
        <w:rPr>
          <w:rFonts w:ascii="Marianne Light" w:hAnsi="Marianne Light" w:cs="Segoe UI"/>
          <w:color w:val="0078D4"/>
          <w:kern w:val="0"/>
          <w:sz w:val="18"/>
          <w:szCs w:val="18"/>
          <w:u w:val="single"/>
          <w14:ligatures w14:val="none"/>
          <w14:cntxtAlts w14:val="0"/>
        </w:rPr>
        <w:t>.</w:t>
      </w:r>
      <w:r w:rsidRPr="00B01E1C">
        <w:rPr>
          <w:rFonts w:cs="Calibri"/>
          <w:color w:val="0078D4"/>
          <w:kern w:val="0"/>
          <w:sz w:val="18"/>
          <w:szCs w:val="18"/>
          <w:u w:val="single"/>
          <w14:ligatures w14:val="none"/>
          <w14:cntxtAlts w14:val="0"/>
        </w:rPr>
        <w:t> </w:t>
      </w:r>
      <w:r w:rsidRPr="00B01E1C">
        <w:rPr>
          <w:rFonts w:cs="Calibri"/>
          <w:color w:val="0078D4"/>
          <w:kern w:val="0"/>
          <w:sz w:val="18"/>
          <w:szCs w:val="18"/>
          <w14:ligatures w14:val="none"/>
          <w14:cntxtAlts w14:val="0"/>
        </w:rPr>
        <w:t> </w:t>
      </w:r>
    </w:p>
    <w:p w14:paraId="38C9587A" w14:textId="77777777" w:rsidR="009522C8" w:rsidRPr="00B01E1C" w:rsidRDefault="009522C8" w:rsidP="009522C8">
      <w:pPr>
        <w:spacing w:after="0" w:line="240" w:lineRule="auto"/>
        <w:jc w:val="both"/>
        <w:textAlignment w:val="baseline"/>
        <w:rPr>
          <w:rFonts w:ascii="Segoe UI" w:hAnsi="Segoe UI" w:cs="Segoe UI"/>
          <w:kern w:val="0"/>
          <w:sz w:val="18"/>
          <w:szCs w:val="18"/>
          <w14:ligatures w14:val="none"/>
          <w14:cntxtAlts w14:val="0"/>
        </w:rPr>
      </w:pPr>
      <w:r w:rsidRPr="00B01E1C">
        <w:rPr>
          <w:rFonts w:cs="Calibri"/>
          <w:kern w:val="0"/>
          <w:sz w:val="18"/>
          <w:szCs w:val="18"/>
          <w14:ligatures w14:val="none"/>
          <w14:cntxtAlts w14:val="0"/>
        </w:rPr>
        <w:t> </w:t>
      </w:r>
    </w:p>
    <w:p w14:paraId="1F541FDB" w14:textId="77777777" w:rsidR="009522C8" w:rsidRPr="00B01E1C" w:rsidRDefault="009522C8" w:rsidP="009522C8">
      <w:pPr>
        <w:spacing w:after="0" w:line="240" w:lineRule="auto"/>
        <w:jc w:val="both"/>
        <w:textAlignment w:val="baseline"/>
        <w:rPr>
          <w:rFonts w:ascii="Segoe UI" w:hAnsi="Segoe UI" w:cs="Segoe UI"/>
          <w:kern w:val="0"/>
          <w:sz w:val="18"/>
          <w:szCs w:val="18"/>
          <w14:ligatures w14:val="none"/>
          <w14:cntxtAlts w14:val="0"/>
        </w:rPr>
      </w:pPr>
      <w:r w:rsidRPr="00B01E1C">
        <w:rPr>
          <w:rFonts w:cs="Calibri"/>
          <w:color w:val="0078D4"/>
          <w:kern w:val="0"/>
          <w:sz w:val="18"/>
          <w:szCs w:val="18"/>
          <w14:ligatures w14:val="none"/>
          <w14:cntxtAlts w14:val="0"/>
        </w:rPr>
        <w:t> </w:t>
      </w:r>
    </w:p>
    <w:p w14:paraId="7956DEBC" w14:textId="77777777" w:rsidR="009522C8" w:rsidRPr="00B01E1C" w:rsidRDefault="009522C8" w:rsidP="009522C8">
      <w:pPr>
        <w:spacing w:after="0" w:line="240" w:lineRule="auto"/>
        <w:jc w:val="both"/>
        <w:textAlignment w:val="baseline"/>
        <w:rPr>
          <w:rFonts w:ascii="Segoe UI" w:hAnsi="Segoe UI" w:cs="Segoe UI"/>
          <w:kern w:val="0"/>
          <w:sz w:val="18"/>
          <w:szCs w:val="18"/>
          <w14:ligatures w14:val="none"/>
          <w14:cntxtAlts w14:val="0"/>
        </w:rPr>
      </w:pPr>
      <w:r w:rsidRPr="00B01E1C">
        <w:rPr>
          <w:rFonts w:ascii="Marianne Light" w:hAnsi="Marianne Light" w:cs="Segoe UI"/>
          <w:kern w:val="0"/>
          <w:sz w:val="18"/>
          <w:szCs w:val="18"/>
          <w:shd w:val="clear" w:color="auto" w:fill="FFFF00"/>
          <w14:ligatures w14:val="none"/>
          <w14:cntxtAlts w14:val="0"/>
        </w:rPr>
        <w:t>Ainsi, le porteur devra démontrer que les points suivants auront été pris en compte</w:t>
      </w:r>
      <w:r w:rsidRPr="00B01E1C">
        <w:rPr>
          <w:rFonts w:cs="Calibri"/>
          <w:kern w:val="0"/>
          <w:sz w:val="18"/>
          <w:szCs w:val="18"/>
          <w:shd w:val="clear" w:color="auto" w:fill="FFFF00"/>
          <w14:ligatures w14:val="none"/>
          <w14:cntxtAlts w14:val="0"/>
        </w:rPr>
        <w:t> </w:t>
      </w:r>
      <w:r w:rsidRPr="00B01E1C">
        <w:rPr>
          <w:rFonts w:ascii="Marianne Light" w:hAnsi="Marianne Light" w:cs="Segoe UI"/>
          <w:kern w:val="0"/>
          <w:sz w:val="18"/>
          <w:szCs w:val="18"/>
          <w:shd w:val="clear" w:color="auto" w:fill="FFFF00"/>
          <w14:ligatures w14:val="none"/>
          <w14:cntxtAlts w14:val="0"/>
        </w:rPr>
        <w:t>au préalable :</w:t>
      </w:r>
      <w:r w:rsidRPr="00B01E1C">
        <w:rPr>
          <w:rFonts w:cs="Calibri"/>
          <w:kern w:val="0"/>
          <w:sz w:val="18"/>
          <w:szCs w:val="18"/>
          <w14:ligatures w14:val="none"/>
          <w14:cntxtAlts w14:val="0"/>
        </w:rPr>
        <w:t> </w:t>
      </w:r>
    </w:p>
    <w:p w14:paraId="14ABCBC2" w14:textId="77777777" w:rsidR="009522C8" w:rsidRPr="00B01E1C" w:rsidRDefault="009522C8" w:rsidP="009522C8">
      <w:pPr>
        <w:spacing w:after="0" w:line="240" w:lineRule="auto"/>
        <w:jc w:val="both"/>
        <w:textAlignment w:val="baseline"/>
        <w:rPr>
          <w:rFonts w:ascii="Segoe UI" w:hAnsi="Segoe UI" w:cs="Segoe UI"/>
          <w:kern w:val="0"/>
          <w:sz w:val="18"/>
          <w:szCs w:val="18"/>
          <w14:ligatures w14:val="none"/>
          <w14:cntxtAlts w14:val="0"/>
        </w:rPr>
      </w:pPr>
      <w:r w:rsidRPr="00B01E1C">
        <w:rPr>
          <w:rFonts w:cs="Calibri"/>
          <w:kern w:val="0"/>
          <w:sz w:val="18"/>
          <w:szCs w:val="18"/>
          <w14:ligatures w14:val="none"/>
          <w14:cntxtAlts w14:val="0"/>
        </w:rPr>
        <w:t> </w:t>
      </w:r>
    </w:p>
    <w:p w14:paraId="1DB495E3" w14:textId="434AEF3A" w:rsidR="009522C8" w:rsidRPr="00B01E1C" w:rsidRDefault="009522C8" w:rsidP="009522C8">
      <w:pPr>
        <w:numPr>
          <w:ilvl w:val="0"/>
          <w:numId w:val="85"/>
        </w:numPr>
        <w:spacing w:after="0" w:line="240" w:lineRule="auto"/>
        <w:ind w:left="1080" w:firstLine="0"/>
        <w:jc w:val="both"/>
        <w:textAlignment w:val="baseline"/>
        <w:rPr>
          <w:rFonts w:ascii="Marianne Light" w:hAnsi="Marianne Light" w:cs="Segoe UI"/>
          <w:color w:val="auto"/>
          <w:kern w:val="0"/>
          <w:sz w:val="18"/>
          <w:szCs w:val="18"/>
          <w14:ligatures w14:val="none"/>
          <w14:cntxtAlts w14:val="0"/>
        </w:rPr>
      </w:pPr>
      <w:r w:rsidRPr="00B01E1C">
        <w:rPr>
          <w:rFonts w:ascii="Marianne Light" w:hAnsi="Marianne Light" w:cs="Segoe UI"/>
          <w:kern w:val="0"/>
          <w:sz w:val="18"/>
          <w:szCs w:val="18"/>
          <w:shd w:val="clear" w:color="auto" w:fill="FFFF00"/>
          <w14:ligatures w14:val="none"/>
          <w14:cntxtAlts w14:val="0"/>
        </w:rPr>
        <w:t>Réduction du besoin</w:t>
      </w:r>
      <w:r w:rsidRPr="00B01E1C">
        <w:rPr>
          <w:rFonts w:cs="Calibri"/>
          <w:kern w:val="0"/>
          <w:sz w:val="18"/>
          <w:szCs w:val="18"/>
          <w:shd w:val="clear" w:color="auto" w:fill="FFFF00"/>
          <w14:ligatures w14:val="none"/>
          <w14:cntxtAlts w14:val="0"/>
        </w:rPr>
        <w:t> </w:t>
      </w:r>
      <w:r w:rsidRPr="00B01E1C">
        <w:rPr>
          <w:rFonts w:ascii="Marianne Light" w:hAnsi="Marianne Light" w:cs="Segoe UI"/>
          <w:kern w:val="0"/>
          <w:sz w:val="18"/>
          <w:szCs w:val="18"/>
          <w:shd w:val="clear" w:color="auto" w:fill="FFFF00"/>
          <w14:ligatures w14:val="none"/>
          <w14:cntxtAlts w14:val="0"/>
        </w:rPr>
        <w:t>:</w:t>
      </w:r>
      <w:r w:rsidRPr="00B01E1C">
        <w:rPr>
          <w:rFonts w:ascii="Marianne Light" w:hAnsi="Marianne Light" w:cs="Segoe UI"/>
          <w:color w:val="D13438"/>
          <w:kern w:val="0"/>
          <w:sz w:val="18"/>
          <w:szCs w:val="18"/>
          <w:u w:val="single"/>
          <w:shd w:val="clear" w:color="auto" w:fill="FFFF00"/>
          <w14:ligatures w14:val="none"/>
          <w14:cntxtAlts w14:val="0"/>
        </w:rPr>
        <w:t xml:space="preserve"> </w:t>
      </w:r>
      <w:r w:rsidRPr="00B01E1C">
        <w:rPr>
          <w:rFonts w:ascii="Marianne Light" w:hAnsi="Marianne Light" w:cs="Segoe UI"/>
          <w:kern w:val="0"/>
          <w:sz w:val="18"/>
          <w:szCs w:val="18"/>
          <w:shd w:val="clear" w:color="auto" w:fill="FFFF00"/>
          <w14:ligatures w14:val="none"/>
          <w14:cntxtAlts w14:val="0"/>
        </w:rPr>
        <w:t xml:space="preserve">réflexion et mise en œuvre de mesures de sobriété et efficacité énergétique sur les bâtiments ou les process avant dimensionnement </w:t>
      </w:r>
      <w:r>
        <w:rPr>
          <w:rFonts w:ascii="Marianne Light" w:hAnsi="Marianne Light" w:cs="Segoe UI"/>
          <w:kern w:val="0"/>
          <w:sz w:val="18"/>
          <w:szCs w:val="18"/>
          <w:shd w:val="clear" w:color="auto" w:fill="FFFF00"/>
          <w14:ligatures w14:val="none"/>
          <w14:cntxtAlts w14:val="0"/>
        </w:rPr>
        <w:t xml:space="preserve">de l’outil de production de chaleur </w:t>
      </w:r>
      <w:proofErr w:type="spellStart"/>
      <w:r>
        <w:rPr>
          <w:rFonts w:ascii="Marianne Light" w:hAnsi="Marianne Light" w:cs="Segoe UI"/>
          <w:kern w:val="0"/>
          <w:sz w:val="18"/>
          <w:szCs w:val="18"/>
          <w:shd w:val="clear" w:color="auto" w:fill="FFFF00"/>
          <w14:ligatures w14:val="none"/>
          <w14:cntxtAlts w14:val="0"/>
        </w:rPr>
        <w:t>EnR&amp;R</w:t>
      </w:r>
      <w:proofErr w:type="spellEnd"/>
      <w:r w:rsidR="00E20647">
        <w:rPr>
          <w:rFonts w:ascii="Marianne Light" w:hAnsi="Marianne Light" w:cs="Segoe UI"/>
          <w:kern w:val="0"/>
          <w:sz w:val="18"/>
          <w:szCs w:val="18"/>
          <w:shd w:val="clear" w:color="auto" w:fill="FFFF00"/>
          <w14:ligatures w14:val="none"/>
          <w14:cntxtAlts w14:val="0"/>
        </w:rPr>
        <w:t xml:space="preserve"> </w:t>
      </w:r>
      <w:r w:rsidRPr="00B01E1C">
        <w:rPr>
          <w:rFonts w:ascii="Marianne Light" w:hAnsi="Marianne Light" w:cs="Segoe UI"/>
          <w:kern w:val="0"/>
          <w:sz w:val="18"/>
          <w:szCs w:val="18"/>
          <w:shd w:val="clear" w:color="auto" w:fill="FFFF00"/>
          <w14:ligatures w14:val="none"/>
          <w14:cntxtAlts w14:val="0"/>
        </w:rPr>
        <w:t>;</w:t>
      </w:r>
      <w:r w:rsidRPr="00B01E1C">
        <w:rPr>
          <w:rFonts w:cs="Calibri"/>
          <w:kern w:val="0"/>
          <w:sz w:val="18"/>
          <w:szCs w:val="18"/>
          <w:shd w:val="clear" w:color="auto" w:fill="FFFF00"/>
          <w14:ligatures w14:val="none"/>
          <w14:cntxtAlts w14:val="0"/>
        </w:rPr>
        <w:t> </w:t>
      </w:r>
      <w:r w:rsidRPr="00B01E1C">
        <w:rPr>
          <w:rFonts w:cs="Calibri"/>
          <w:kern w:val="0"/>
          <w:sz w:val="18"/>
          <w:szCs w:val="18"/>
          <w14:ligatures w14:val="none"/>
          <w14:cntxtAlts w14:val="0"/>
        </w:rPr>
        <w:t> </w:t>
      </w:r>
    </w:p>
    <w:p w14:paraId="33E6F916" w14:textId="77777777" w:rsidR="009522C8" w:rsidRPr="00B01E1C" w:rsidRDefault="009522C8" w:rsidP="009522C8">
      <w:pPr>
        <w:numPr>
          <w:ilvl w:val="0"/>
          <w:numId w:val="85"/>
        </w:numPr>
        <w:spacing w:after="0" w:line="240" w:lineRule="auto"/>
        <w:ind w:left="1080" w:firstLine="0"/>
        <w:jc w:val="both"/>
        <w:textAlignment w:val="baseline"/>
        <w:rPr>
          <w:rFonts w:ascii="Marianne Light" w:hAnsi="Marianne Light" w:cs="Segoe UI"/>
          <w:color w:val="auto"/>
          <w:kern w:val="0"/>
          <w:sz w:val="18"/>
          <w:szCs w:val="18"/>
          <w14:ligatures w14:val="none"/>
          <w14:cntxtAlts w14:val="0"/>
        </w:rPr>
      </w:pPr>
      <w:r w:rsidRPr="00B01E1C">
        <w:rPr>
          <w:rFonts w:ascii="Marianne Light" w:hAnsi="Marianne Light" w:cs="Segoe UI"/>
          <w:kern w:val="0"/>
          <w:sz w:val="18"/>
          <w:szCs w:val="18"/>
          <w:shd w:val="clear" w:color="auto" w:fill="FFFF00"/>
          <w14:ligatures w14:val="none"/>
          <w14:cntxtAlts w14:val="0"/>
        </w:rPr>
        <w:t>Mutualisation des besoins</w:t>
      </w:r>
      <w:r w:rsidRPr="00B01E1C">
        <w:rPr>
          <w:rFonts w:cs="Calibri"/>
          <w:kern w:val="0"/>
          <w:sz w:val="18"/>
          <w:szCs w:val="18"/>
          <w:shd w:val="clear" w:color="auto" w:fill="FFFF00"/>
          <w14:ligatures w14:val="none"/>
          <w14:cntxtAlts w14:val="0"/>
        </w:rPr>
        <w:t> </w:t>
      </w:r>
      <w:r w:rsidRPr="00B01E1C">
        <w:rPr>
          <w:rFonts w:ascii="Marianne Light" w:hAnsi="Marianne Light" w:cs="Segoe UI"/>
          <w:kern w:val="0"/>
          <w:sz w:val="18"/>
          <w:szCs w:val="18"/>
          <w:shd w:val="clear" w:color="auto" w:fill="FFFF00"/>
          <w14:ligatures w14:val="none"/>
          <w14:cntxtAlts w14:val="0"/>
        </w:rPr>
        <w:t>: raccordement à un réseau de chaleur vertueux existant quand cela est possible ou</w:t>
      </w:r>
      <w:r w:rsidRPr="00B01E1C">
        <w:rPr>
          <w:rFonts w:ascii="Marianne" w:hAnsi="Marianne" w:cs="Segoe UI"/>
          <w:kern w:val="0"/>
          <w:sz w:val="18"/>
          <w:szCs w:val="18"/>
          <w:shd w:val="clear" w:color="auto" w:fill="FFFF00"/>
          <w14:ligatures w14:val="none"/>
          <w14:cntxtAlts w14:val="0"/>
        </w:rPr>
        <w:t xml:space="preserve"> </w:t>
      </w:r>
      <w:r w:rsidRPr="00B01E1C">
        <w:rPr>
          <w:rFonts w:ascii="Marianne" w:hAnsi="Marianne" w:cs="Segoe UI"/>
          <w:color w:val="auto"/>
          <w:kern w:val="0"/>
          <w:sz w:val="18"/>
          <w:szCs w:val="18"/>
          <w:shd w:val="clear" w:color="auto" w:fill="FFFF00"/>
          <w14:ligatures w14:val="none"/>
          <w14:cntxtAlts w14:val="0"/>
        </w:rPr>
        <w:t xml:space="preserve">étude du potentiel de </w:t>
      </w:r>
      <w:r w:rsidRPr="00B01E1C">
        <w:rPr>
          <w:rFonts w:ascii="Marianne" w:hAnsi="Marianne" w:cs="Segoe UI"/>
          <w:kern w:val="0"/>
          <w:sz w:val="18"/>
          <w:szCs w:val="18"/>
          <w:shd w:val="clear" w:color="auto" w:fill="FFFF00"/>
          <w14:ligatures w14:val="none"/>
          <w14:cntxtAlts w14:val="0"/>
        </w:rPr>
        <w:t>c</w:t>
      </w:r>
      <w:r w:rsidRPr="00B01E1C">
        <w:rPr>
          <w:rFonts w:ascii="Marianne Light" w:hAnsi="Marianne Light" w:cs="Segoe UI"/>
          <w:kern w:val="0"/>
          <w:sz w:val="18"/>
          <w:szCs w:val="18"/>
          <w:shd w:val="clear" w:color="auto" w:fill="FFFF00"/>
          <w14:ligatures w14:val="none"/>
          <w14:cntxtAlts w14:val="0"/>
        </w:rPr>
        <w:t>réation d’un réseau de chaleur afin de mutualiser l’outil de production de chaleur renouvelable sur plusieurs bâtiments</w:t>
      </w:r>
      <w:r w:rsidRPr="00B01E1C">
        <w:rPr>
          <w:rFonts w:cs="Calibri"/>
          <w:kern w:val="0"/>
          <w:sz w:val="18"/>
          <w:szCs w:val="18"/>
          <w:shd w:val="clear" w:color="auto" w:fill="FFFF00"/>
          <w14:ligatures w14:val="none"/>
          <w14:cntxtAlts w14:val="0"/>
        </w:rPr>
        <w:t> </w:t>
      </w:r>
      <w:r w:rsidRPr="00B01E1C">
        <w:rPr>
          <w:rFonts w:ascii="Marianne Light" w:hAnsi="Marianne Light" w:cs="Segoe UI"/>
          <w:kern w:val="0"/>
          <w:sz w:val="18"/>
          <w:szCs w:val="18"/>
          <w:shd w:val="clear" w:color="auto" w:fill="FFFF00"/>
          <w14:ligatures w14:val="none"/>
          <w14:cntxtAlts w14:val="0"/>
        </w:rPr>
        <w:t>;</w:t>
      </w:r>
      <w:r w:rsidRPr="00B01E1C">
        <w:rPr>
          <w:rFonts w:cs="Calibri"/>
          <w:color w:val="0078D4"/>
          <w:kern w:val="0"/>
          <w:sz w:val="18"/>
          <w:szCs w:val="18"/>
          <w14:ligatures w14:val="none"/>
          <w14:cntxtAlts w14:val="0"/>
        </w:rPr>
        <w:t> </w:t>
      </w:r>
    </w:p>
    <w:p w14:paraId="3EEE8FBE" w14:textId="77777777" w:rsidR="009522C8" w:rsidRPr="00B01E1C" w:rsidRDefault="009522C8" w:rsidP="009522C8">
      <w:pPr>
        <w:numPr>
          <w:ilvl w:val="0"/>
          <w:numId w:val="86"/>
        </w:numPr>
        <w:spacing w:after="0" w:line="240" w:lineRule="auto"/>
        <w:ind w:left="1080" w:firstLine="0"/>
        <w:jc w:val="both"/>
        <w:textAlignment w:val="baseline"/>
        <w:rPr>
          <w:rFonts w:ascii="Marianne Light" w:hAnsi="Marianne Light" w:cs="Segoe UI"/>
          <w:color w:val="auto"/>
          <w:kern w:val="0"/>
          <w:sz w:val="18"/>
          <w:szCs w:val="18"/>
          <w14:ligatures w14:val="none"/>
          <w14:cntxtAlts w14:val="0"/>
        </w:rPr>
      </w:pPr>
      <w:r w:rsidRPr="00B01E1C">
        <w:rPr>
          <w:rFonts w:ascii="Marianne Light" w:hAnsi="Marianne Light" w:cs="Segoe UI"/>
          <w:kern w:val="0"/>
          <w:sz w:val="18"/>
          <w:szCs w:val="18"/>
          <w:shd w:val="clear" w:color="auto" w:fill="FFFF00"/>
          <w14:ligatures w14:val="none"/>
          <w14:cntxtAlts w14:val="0"/>
        </w:rPr>
        <w:t>Récupération de chaleur fatale</w:t>
      </w:r>
      <w:r w:rsidRPr="00B01E1C">
        <w:rPr>
          <w:rFonts w:cs="Calibri"/>
          <w:kern w:val="0"/>
          <w:sz w:val="18"/>
          <w:szCs w:val="18"/>
          <w:shd w:val="clear" w:color="auto" w:fill="FFFF00"/>
          <w14:ligatures w14:val="none"/>
          <w14:cntxtAlts w14:val="0"/>
        </w:rPr>
        <w:t> </w:t>
      </w:r>
      <w:r w:rsidRPr="00B01E1C">
        <w:rPr>
          <w:rFonts w:ascii="Marianne Light" w:hAnsi="Marianne Light" w:cs="Segoe UI"/>
          <w:kern w:val="0"/>
          <w:sz w:val="18"/>
          <w:szCs w:val="18"/>
          <w:shd w:val="clear" w:color="auto" w:fill="FFFF00"/>
          <w14:ligatures w14:val="none"/>
          <w14:cntxtAlts w14:val="0"/>
        </w:rPr>
        <w:t>: étude des sources de chaleur fatale disponibles localement et de leurs adéquations avec les besoins</w:t>
      </w:r>
      <w:r w:rsidRPr="00B01E1C">
        <w:rPr>
          <w:rFonts w:cs="Calibri"/>
          <w:kern w:val="0"/>
          <w:sz w:val="18"/>
          <w:szCs w:val="18"/>
          <w:shd w:val="clear" w:color="auto" w:fill="FFFF00"/>
          <w14:ligatures w14:val="none"/>
          <w14:cntxtAlts w14:val="0"/>
        </w:rPr>
        <w:t> </w:t>
      </w:r>
      <w:r w:rsidRPr="00B01E1C">
        <w:rPr>
          <w:rFonts w:ascii="Marianne Light" w:hAnsi="Marianne Light" w:cs="Segoe UI"/>
          <w:kern w:val="0"/>
          <w:sz w:val="18"/>
          <w:szCs w:val="18"/>
          <w:shd w:val="clear" w:color="auto" w:fill="FFFF00"/>
          <w14:ligatures w14:val="none"/>
          <w14:cntxtAlts w14:val="0"/>
        </w:rPr>
        <w:t>;</w:t>
      </w:r>
      <w:r w:rsidRPr="00B01E1C">
        <w:rPr>
          <w:rFonts w:cs="Calibri"/>
          <w:kern w:val="0"/>
          <w:sz w:val="18"/>
          <w:szCs w:val="18"/>
          <w14:ligatures w14:val="none"/>
          <w14:cntxtAlts w14:val="0"/>
        </w:rPr>
        <w:t> </w:t>
      </w:r>
    </w:p>
    <w:p w14:paraId="610D4230" w14:textId="77777777" w:rsidR="009522C8" w:rsidRPr="00B01E1C" w:rsidRDefault="009522C8" w:rsidP="009522C8">
      <w:pPr>
        <w:numPr>
          <w:ilvl w:val="0"/>
          <w:numId w:val="86"/>
        </w:numPr>
        <w:spacing w:after="0" w:line="240" w:lineRule="auto"/>
        <w:ind w:left="1080" w:firstLine="0"/>
        <w:jc w:val="both"/>
        <w:textAlignment w:val="baseline"/>
        <w:rPr>
          <w:rFonts w:ascii="Marianne Light" w:hAnsi="Marianne Light" w:cs="Segoe UI"/>
          <w:color w:val="auto"/>
          <w:kern w:val="0"/>
          <w:sz w:val="18"/>
          <w:szCs w:val="18"/>
          <w14:ligatures w14:val="none"/>
          <w14:cntxtAlts w14:val="0"/>
        </w:rPr>
      </w:pPr>
      <w:r w:rsidRPr="00B01E1C">
        <w:rPr>
          <w:rFonts w:ascii="Marianne Light" w:hAnsi="Marianne Light" w:cs="Segoe UI"/>
          <w:kern w:val="0"/>
          <w:sz w:val="18"/>
          <w:szCs w:val="18"/>
          <w:shd w:val="clear" w:color="auto" w:fill="FFFF00"/>
          <w14:ligatures w14:val="none"/>
          <w14:cntxtAlts w14:val="0"/>
        </w:rPr>
        <w:t>Considération des ENR disponibles localement</w:t>
      </w:r>
      <w:r w:rsidRPr="00B01E1C">
        <w:rPr>
          <w:rFonts w:cs="Calibri"/>
          <w:kern w:val="0"/>
          <w:sz w:val="18"/>
          <w:szCs w:val="18"/>
          <w:shd w:val="clear" w:color="auto" w:fill="FFFF00"/>
          <w14:ligatures w14:val="none"/>
          <w14:cntxtAlts w14:val="0"/>
        </w:rPr>
        <w:t> </w:t>
      </w:r>
      <w:r w:rsidRPr="00B01E1C">
        <w:rPr>
          <w:rFonts w:ascii="Marianne Light" w:hAnsi="Marianne Light" w:cs="Segoe UI"/>
          <w:kern w:val="0"/>
          <w:sz w:val="18"/>
          <w:szCs w:val="18"/>
          <w:shd w:val="clear" w:color="auto" w:fill="FFFF00"/>
          <w14:ligatures w14:val="none"/>
          <w14:cntxtAlts w14:val="0"/>
        </w:rPr>
        <w:t>: étude du potentiel géothermique et solaire thermique et de leur adéquation avec les besoins (seul ou en complément de la biomasse).</w:t>
      </w:r>
      <w:r w:rsidRPr="00B01E1C">
        <w:rPr>
          <w:rFonts w:cs="Calibri"/>
          <w:kern w:val="0"/>
          <w:sz w:val="18"/>
          <w:szCs w:val="18"/>
          <w:shd w:val="clear" w:color="auto" w:fill="FFFF00"/>
          <w14:ligatures w14:val="none"/>
          <w14:cntxtAlts w14:val="0"/>
        </w:rPr>
        <w:t> </w:t>
      </w:r>
      <w:r w:rsidRPr="00B01E1C">
        <w:rPr>
          <w:rFonts w:cs="Calibri"/>
          <w:color w:val="0078D4"/>
          <w:kern w:val="0"/>
          <w:sz w:val="18"/>
          <w:szCs w:val="18"/>
          <w14:ligatures w14:val="none"/>
          <w14:cntxtAlts w14:val="0"/>
        </w:rPr>
        <w:t> </w:t>
      </w:r>
    </w:p>
    <w:p w14:paraId="54B1274B" w14:textId="77777777" w:rsidR="009522C8" w:rsidRDefault="009522C8" w:rsidP="009522C8">
      <w:pPr>
        <w:spacing w:after="0" w:line="240" w:lineRule="auto"/>
        <w:jc w:val="both"/>
        <w:textAlignment w:val="baseline"/>
        <w:rPr>
          <w:rFonts w:ascii="Segoe UI" w:hAnsi="Symbol" w:cs="Segoe UI"/>
          <w:kern w:val="0"/>
          <w:sz w:val="18"/>
          <w:szCs w:val="18"/>
          <w14:ligatures w14:val="none"/>
          <w14:cntxtAlts w14:val="0"/>
        </w:rPr>
      </w:pPr>
    </w:p>
    <w:p w14:paraId="698FE6FB" w14:textId="35A94D67" w:rsidR="009522C8" w:rsidRPr="00B01E1C" w:rsidRDefault="009522C8" w:rsidP="00E20647">
      <w:pPr>
        <w:spacing w:after="0" w:line="240" w:lineRule="auto"/>
        <w:jc w:val="both"/>
        <w:textAlignment w:val="baseline"/>
        <w:rPr>
          <w:rFonts w:ascii="Segoe UI" w:hAnsi="Segoe UI" w:cs="Segoe UI"/>
          <w:color w:val="auto"/>
          <w:kern w:val="0"/>
          <w:sz w:val="18"/>
          <w:szCs w:val="18"/>
          <w14:ligatures w14:val="none"/>
          <w14:cntxtAlts w14:val="0"/>
        </w:rPr>
      </w:pPr>
      <w:r w:rsidRPr="00B01E1C">
        <w:rPr>
          <w:rFonts w:ascii="Marianne Light" w:hAnsi="Marianne Light" w:cs="Segoe UI"/>
          <w:color w:val="0078D4"/>
          <w:kern w:val="0"/>
          <w:sz w:val="18"/>
          <w:szCs w:val="18"/>
          <w:u w:val="single"/>
          <w:shd w:val="clear" w:color="auto" w:fill="FFFF00"/>
          <w14:ligatures w14:val="none"/>
          <w14:cntxtAlts w14:val="0"/>
        </w:rPr>
        <w:t>La biomasse est une source d’énergie renouvelable abondante mais limitée, aussi il est important de l’utiliser de façon optimisée et là où elle est l’énergie la plus pertinente pour répondre aux besoins.</w:t>
      </w:r>
      <w:r w:rsidRPr="00B01E1C">
        <w:rPr>
          <w:rFonts w:cs="Calibri"/>
          <w:color w:val="0078D4"/>
          <w:kern w:val="0"/>
          <w:sz w:val="18"/>
          <w:szCs w:val="18"/>
          <w14:ligatures w14:val="none"/>
          <w14:cntxtAlts w14:val="0"/>
        </w:rPr>
        <w:t> </w:t>
      </w:r>
      <w:r w:rsidRPr="00B01E1C">
        <w:rPr>
          <w:rFonts w:ascii="Marianne Light" w:hAnsi="Marianne Light" w:cs="Segoe UI"/>
          <w:kern w:val="0"/>
          <w:sz w:val="18"/>
          <w:szCs w:val="18"/>
          <w:shd w:val="clear" w:color="auto" w:fill="FFFF00"/>
          <w14:ligatures w14:val="none"/>
          <w14:cntxtAlts w14:val="0"/>
        </w:rPr>
        <w:t>La biomasse sera particulièrement pertinente pour des besoins hautes température (&gt;</w:t>
      </w:r>
      <w:r w:rsidRPr="00B01E1C">
        <w:rPr>
          <w:rFonts w:ascii="Marianne Light" w:hAnsi="Marianne Light" w:cs="Segoe UI"/>
          <w:color w:val="D13438"/>
          <w:kern w:val="0"/>
          <w:sz w:val="18"/>
          <w:szCs w:val="18"/>
          <w:u w:val="single"/>
          <w:shd w:val="clear" w:color="auto" w:fill="FFFF00"/>
          <w14:ligatures w14:val="none"/>
          <w14:cntxtAlts w14:val="0"/>
        </w:rPr>
        <w:t>90/</w:t>
      </w:r>
      <w:r w:rsidRPr="00B01E1C">
        <w:rPr>
          <w:rFonts w:ascii="Marianne Light" w:hAnsi="Marianne Light" w:cs="Segoe UI"/>
          <w:kern w:val="0"/>
          <w:sz w:val="18"/>
          <w:szCs w:val="18"/>
          <w:shd w:val="clear" w:color="auto" w:fill="FFFF00"/>
          <w14:ligatures w14:val="none"/>
          <w14:cntxtAlts w14:val="0"/>
        </w:rPr>
        <w:t xml:space="preserve">100°C), ou lorsqu’aucune énergie locale (géothermie, solaire </w:t>
      </w:r>
      <w:r w:rsidR="002B5D02" w:rsidRPr="00B01E1C">
        <w:rPr>
          <w:rFonts w:ascii="Marianne Light" w:hAnsi="Marianne Light" w:cs="Segoe UI"/>
          <w:kern w:val="0"/>
          <w:sz w:val="18"/>
          <w:szCs w:val="18"/>
          <w:shd w:val="clear" w:color="auto" w:fill="FFFF00"/>
          <w14:ligatures w14:val="none"/>
          <w14:cntxtAlts w14:val="0"/>
        </w:rPr>
        <w:t>thermique, …</w:t>
      </w:r>
      <w:r w:rsidRPr="00B01E1C">
        <w:rPr>
          <w:rFonts w:ascii="Marianne Light" w:hAnsi="Marianne Light" w:cs="Segoe UI"/>
          <w:kern w:val="0"/>
          <w:sz w:val="18"/>
          <w:szCs w:val="18"/>
          <w:shd w:val="clear" w:color="auto" w:fill="FFFF00"/>
          <w14:ligatures w14:val="none"/>
          <w14:cntxtAlts w14:val="0"/>
        </w:rPr>
        <w:t xml:space="preserve"> ne peut satisfaire le besoin.</w:t>
      </w:r>
      <w:r w:rsidRPr="00B01E1C">
        <w:rPr>
          <w:rFonts w:cs="Calibri"/>
          <w:kern w:val="0"/>
          <w:sz w:val="18"/>
          <w:szCs w:val="18"/>
          <w14:ligatures w14:val="none"/>
          <w14:cntxtAlts w14:val="0"/>
        </w:rPr>
        <w:t> </w:t>
      </w:r>
    </w:p>
    <w:p w14:paraId="47BAA342" w14:textId="0DE4255E" w:rsidR="009522C8" w:rsidRPr="00B01E1C" w:rsidRDefault="009522C8" w:rsidP="009522C8">
      <w:pPr>
        <w:spacing w:after="0" w:line="240" w:lineRule="auto"/>
        <w:jc w:val="both"/>
        <w:textAlignment w:val="baseline"/>
        <w:rPr>
          <w:rFonts w:ascii="Segoe UI" w:hAnsi="Segoe UI" w:cs="Segoe UI"/>
          <w:kern w:val="0"/>
          <w:sz w:val="18"/>
          <w:szCs w:val="18"/>
          <w14:ligatures w14:val="none"/>
          <w14:cntxtAlts w14:val="0"/>
        </w:rPr>
      </w:pPr>
    </w:p>
    <w:p w14:paraId="5E16024D" w14:textId="20AC2D11" w:rsidR="009522C8" w:rsidRDefault="009522C8" w:rsidP="009522C8">
      <w:pPr>
        <w:spacing w:after="0" w:line="240" w:lineRule="auto"/>
        <w:jc w:val="both"/>
        <w:textAlignment w:val="baseline"/>
        <w:rPr>
          <w:rFonts w:cs="Calibri"/>
          <w:color w:val="881798"/>
          <w:kern w:val="0"/>
          <w:sz w:val="18"/>
          <w:szCs w:val="18"/>
          <w14:ligatures w14:val="none"/>
          <w14:cntxtAlts w14:val="0"/>
        </w:rPr>
      </w:pPr>
      <w:r w:rsidRPr="00B01E1C">
        <w:rPr>
          <w:rFonts w:ascii="Marianne Light" w:hAnsi="Marianne Light" w:cs="Segoe UI"/>
          <w:b/>
          <w:bCs/>
          <w:kern w:val="0"/>
          <w:sz w:val="18"/>
          <w:szCs w:val="18"/>
          <w:u w:val="single"/>
          <w:shd w:val="clear" w:color="auto" w:fill="FFFF00"/>
          <w14:ligatures w14:val="none"/>
          <w14:cntxtAlts w14:val="0"/>
        </w:rPr>
        <w:t>Concernant l’efficacité énergétique</w:t>
      </w:r>
      <w:r w:rsidRPr="00B01E1C">
        <w:rPr>
          <w:rFonts w:cs="Calibri"/>
          <w:b/>
          <w:bCs/>
          <w:kern w:val="0"/>
          <w:sz w:val="18"/>
          <w:szCs w:val="18"/>
          <w:u w:val="single"/>
          <w:shd w:val="clear" w:color="auto" w:fill="FFFF00"/>
          <w14:ligatures w14:val="none"/>
          <w14:cntxtAlts w14:val="0"/>
        </w:rPr>
        <w:t> </w:t>
      </w:r>
      <w:r w:rsidRPr="00B01E1C">
        <w:rPr>
          <w:rFonts w:ascii="Marianne Light" w:hAnsi="Marianne Light" w:cs="Segoe UI"/>
          <w:b/>
          <w:bCs/>
          <w:kern w:val="0"/>
          <w:sz w:val="18"/>
          <w:szCs w:val="18"/>
          <w:u w:val="single"/>
          <w:shd w:val="clear" w:color="auto" w:fill="FFFF00"/>
          <w14:ligatures w14:val="none"/>
          <w14:cntxtAlts w14:val="0"/>
        </w:rPr>
        <w:t>des bâtiments</w:t>
      </w:r>
      <w:r>
        <w:rPr>
          <w:rFonts w:cs="Calibri"/>
          <w:b/>
          <w:bCs/>
          <w:kern w:val="0"/>
          <w:sz w:val="18"/>
          <w:szCs w:val="18"/>
          <w:u w:val="single"/>
          <w:shd w:val="clear" w:color="auto" w:fill="FFFF00"/>
          <w14:ligatures w14:val="none"/>
          <w14:cntxtAlts w14:val="0"/>
        </w:rPr>
        <w:t> </w:t>
      </w:r>
      <w:r>
        <w:rPr>
          <w:rFonts w:ascii="Marianne Light" w:hAnsi="Marianne Light" w:cs="Segoe UI"/>
          <w:b/>
          <w:bCs/>
          <w:kern w:val="0"/>
          <w:sz w:val="18"/>
          <w:szCs w:val="18"/>
          <w:u w:val="single"/>
          <w:shd w:val="clear" w:color="auto" w:fill="FFFF00"/>
          <w14:ligatures w14:val="none"/>
          <w14:cntxtAlts w14:val="0"/>
        </w:rPr>
        <w:t xml:space="preserve">: </w:t>
      </w:r>
      <w:r w:rsidRPr="00B01E1C">
        <w:rPr>
          <w:rFonts w:ascii="Marianne Light" w:hAnsi="Marianne Light" w:cs="Segoe UI"/>
          <w:color w:val="0078D4"/>
          <w:kern w:val="0"/>
          <w:sz w:val="18"/>
          <w:szCs w:val="18"/>
          <w:u w:val="single"/>
          <w:shd w:val="clear" w:color="auto" w:fill="FFFF00"/>
          <w14:ligatures w14:val="none"/>
          <w14:cntxtAlts w14:val="0"/>
        </w:rPr>
        <w:t xml:space="preserve">un </w:t>
      </w:r>
      <w:r w:rsidRPr="00B01E1C">
        <w:rPr>
          <w:rFonts w:ascii="Marianne Light" w:hAnsi="Marianne Light" w:cs="Segoe UI"/>
          <w:kern w:val="0"/>
          <w:sz w:val="18"/>
          <w:szCs w:val="18"/>
          <w:shd w:val="clear" w:color="auto" w:fill="FFFF00"/>
          <w14:ligatures w14:val="none"/>
          <w14:cntxtAlts w14:val="0"/>
        </w:rPr>
        <w:t>plafond</w:t>
      </w:r>
      <w:r w:rsidRPr="00B01E1C">
        <w:rPr>
          <w:rFonts w:ascii="Marianne Light" w:hAnsi="Marianne Light" w:cs="Segoe UI"/>
          <w:kern w:val="0"/>
          <w:sz w:val="14"/>
          <w:szCs w:val="14"/>
          <w:shd w:val="clear" w:color="auto" w:fill="FFFF00"/>
          <w:vertAlign w:val="superscript"/>
          <w14:ligatures w14:val="none"/>
          <w14:cntxtAlts w14:val="0"/>
        </w:rPr>
        <w:t>4</w:t>
      </w:r>
      <w:r w:rsidRPr="00B01E1C">
        <w:rPr>
          <w:rFonts w:ascii="Marianne Light" w:hAnsi="Marianne Light" w:cs="Segoe UI"/>
          <w:kern w:val="0"/>
          <w:sz w:val="18"/>
          <w:szCs w:val="18"/>
          <w:shd w:val="clear" w:color="auto" w:fill="FFFF00"/>
          <w14:ligatures w14:val="none"/>
          <w14:cntxtAlts w14:val="0"/>
        </w:rPr>
        <w:t xml:space="preserve"> de consommation </w:t>
      </w:r>
      <w:r w:rsidRPr="00B01E1C">
        <w:rPr>
          <w:rFonts w:ascii="Marianne Light" w:hAnsi="Marianne Light" w:cs="Segoe UI"/>
          <w:color w:val="0078D4"/>
          <w:kern w:val="0"/>
          <w:sz w:val="18"/>
          <w:szCs w:val="18"/>
          <w:u w:val="single"/>
          <w:shd w:val="clear" w:color="auto" w:fill="FFFF00"/>
          <w14:ligatures w14:val="none"/>
          <w14:cntxtAlts w14:val="0"/>
        </w:rPr>
        <w:t xml:space="preserve">en kW/m²/an </w:t>
      </w:r>
      <w:r w:rsidRPr="00B01E1C">
        <w:rPr>
          <w:rFonts w:ascii="Marianne Light" w:hAnsi="Marianne Light" w:cs="Segoe UI"/>
          <w:kern w:val="0"/>
          <w:sz w:val="18"/>
          <w:szCs w:val="18"/>
          <w:shd w:val="clear" w:color="auto" w:fill="FFFF00"/>
          <w14:ligatures w14:val="none"/>
          <w14:cntxtAlts w14:val="0"/>
        </w:rPr>
        <w:t>considéré comme raisonnable en fonction du type de bâtiment et de sa situation géographique</w:t>
      </w:r>
      <w:r w:rsidRPr="00B01E1C">
        <w:rPr>
          <w:rFonts w:ascii="Marianne Light" w:hAnsi="Marianne Light" w:cs="Segoe UI"/>
          <w:color w:val="0078D4"/>
          <w:kern w:val="0"/>
          <w:sz w:val="18"/>
          <w:szCs w:val="18"/>
          <w:u w:val="single"/>
          <w:shd w:val="clear" w:color="auto" w:fill="FFFF00"/>
          <w14:ligatures w14:val="none"/>
          <w14:cntxtAlts w14:val="0"/>
        </w:rPr>
        <w:t xml:space="preserve"> sera calculé</w:t>
      </w:r>
      <w:r w:rsidRPr="00B01E1C">
        <w:rPr>
          <w:rFonts w:ascii="Marianne Light" w:hAnsi="Marianne Light" w:cs="Segoe UI"/>
          <w:kern w:val="0"/>
          <w:sz w:val="18"/>
          <w:szCs w:val="18"/>
          <w:shd w:val="clear" w:color="auto" w:fill="FFFF00"/>
          <w14:ligatures w14:val="none"/>
          <w14:cntxtAlts w14:val="0"/>
        </w:rPr>
        <w:t>. Il est fortement recommandé d’être en dessous de ce</w:t>
      </w:r>
      <w:r w:rsidRPr="00B01E1C">
        <w:rPr>
          <w:rFonts w:ascii="Marianne Light" w:hAnsi="Marianne Light" w:cs="Segoe UI"/>
          <w:strike/>
          <w:color w:val="0078D4"/>
          <w:kern w:val="0"/>
          <w:sz w:val="18"/>
          <w:szCs w:val="18"/>
          <w:shd w:val="clear" w:color="auto" w:fill="FFFF00"/>
          <w14:ligatures w14:val="none"/>
          <w14:cntxtAlts w14:val="0"/>
        </w:rPr>
        <w:t>s</w:t>
      </w:r>
      <w:r w:rsidRPr="00B01E1C">
        <w:rPr>
          <w:rFonts w:ascii="Marianne Light" w:hAnsi="Marianne Light" w:cs="Segoe UI"/>
          <w:kern w:val="0"/>
          <w:sz w:val="18"/>
          <w:szCs w:val="18"/>
          <w:shd w:val="clear" w:color="auto" w:fill="FFFF00"/>
          <w14:ligatures w14:val="none"/>
          <w14:cntxtAlts w14:val="0"/>
        </w:rPr>
        <w:t xml:space="preserve"> </w:t>
      </w:r>
      <w:r w:rsidRPr="00B01E1C">
        <w:rPr>
          <w:rFonts w:ascii="Marianne Light" w:hAnsi="Marianne Light" w:cs="Segoe UI"/>
          <w:color w:val="0078D4"/>
          <w:kern w:val="0"/>
          <w:sz w:val="18"/>
          <w:szCs w:val="18"/>
          <w:u w:val="single"/>
          <w:shd w:val="clear" w:color="auto" w:fill="FFFF00"/>
          <w14:ligatures w14:val="none"/>
          <w14:cntxtAlts w14:val="0"/>
        </w:rPr>
        <w:t>plafond</w:t>
      </w:r>
      <w:r w:rsidR="00392AE3">
        <w:rPr>
          <w:rFonts w:ascii="Marianne Light" w:hAnsi="Marianne Light" w:cs="Segoe UI"/>
          <w:strike/>
          <w:color w:val="0078D4"/>
          <w:kern w:val="0"/>
          <w:sz w:val="18"/>
          <w:szCs w:val="18"/>
          <w:shd w:val="clear" w:color="auto" w:fill="FFFF00"/>
          <w14:ligatures w14:val="none"/>
          <w14:cntxtAlts w14:val="0"/>
        </w:rPr>
        <w:t>s</w:t>
      </w:r>
      <w:r w:rsidRPr="00B01E1C">
        <w:rPr>
          <w:rFonts w:ascii="Marianne Light" w:hAnsi="Marianne Light" w:cs="Segoe UI"/>
          <w:kern w:val="0"/>
          <w:sz w:val="18"/>
          <w:szCs w:val="18"/>
          <w:shd w:val="clear" w:color="auto" w:fill="FFFF00"/>
          <w14:ligatures w14:val="none"/>
          <w14:cntxtAlts w14:val="0"/>
        </w:rPr>
        <w:t xml:space="preserve"> avant dimensionnement et mise en œuvre </w:t>
      </w:r>
      <w:r>
        <w:rPr>
          <w:rFonts w:ascii="Marianne Light" w:hAnsi="Marianne Light" w:cs="Segoe UI"/>
          <w:kern w:val="0"/>
          <w:sz w:val="18"/>
          <w:szCs w:val="18"/>
          <w:shd w:val="clear" w:color="auto" w:fill="FFFF00"/>
          <w14:ligatures w14:val="none"/>
          <w14:cntxtAlts w14:val="0"/>
        </w:rPr>
        <w:t xml:space="preserve">l’outil de production </w:t>
      </w:r>
      <w:proofErr w:type="spellStart"/>
      <w:r>
        <w:rPr>
          <w:rFonts w:ascii="Marianne Light" w:hAnsi="Marianne Light" w:cs="Segoe UI"/>
          <w:kern w:val="0"/>
          <w:sz w:val="18"/>
          <w:szCs w:val="18"/>
          <w:shd w:val="clear" w:color="auto" w:fill="FFFF00"/>
          <w14:ligatures w14:val="none"/>
          <w14:cntxtAlts w14:val="0"/>
        </w:rPr>
        <w:t>EnR&amp;R</w:t>
      </w:r>
      <w:proofErr w:type="spellEnd"/>
      <w:r w:rsidRPr="00B01E1C">
        <w:rPr>
          <w:rFonts w:ascii="Marianne Light" w:hAnsi="Marianne Light" w:cs="Segoe UI"/>
          <w:kern w:val="0"/>
          <w:sz w:val="18"/>
          <w:szCs w:val="18"/>
          <w:shd w:val="clear" w:color="auto" w:fill="FFFF00"/>
          <w14:ligatures w14:val="none"/>
          <w14:cntxtAlts w14:val="0"/>
        </w:rPr>
        <w:t>.</w:t>
      </w:r>
      <w:r w:rsidRPr="00B01E1C">
        <w:rPr>
          <w:rFonts w:cs="Calibri"/>
          <w:kern w:val="0"/>
          <w:sz w:val="18"/>
          <w:szCs w:val="18"/>
          <w:shd w:val="clear" w:color="auto" w:fill="FFFF00"/>
          <w14:ligatures w14:val="none"/>
          <w14:cntxtAlts w14:val="0"/>
        </w:rPr>
        <w:t> </w:t>
      </w:r>
      <w:r w:rsidRPr="00B01E1C">
        <w:rPr>
          <w:rFonts w:cs="Calibri"/>
          <w:color w:val="881798"/>
          <w:kern w:val="0"/>
          <w:sz w:val="18"/>
          <w:szCs w:val="18"/>
          <w14:ligatures w14:val="none"/>
          <w14:cntxtAlts w14:val="0"/>
        </w:rPr>
        <w:t> </w:t>
      </w:r>
    </w:p>
    <w:p w14:paraId="0D633053" w14:textId="77777777" w:rsidR="009522C8" w:rsidRPr="00B01E1C" w:rsidRDefault="009522C8" w:rsidP="009522C8">
      <w:pPr>
        <w:spacing w:after="0" w:line="240" w:lineRule="auto"/>
        <w:jc w:val="both"/>
        <w:textAlignment w:val="baseline"/>
        <w:rPr>
          <w:rFonts w:ascii="Segoe UI" w:hAnsi="Segoe UI" w:cs="Segoe UI"/>
          <w:kern w:val="0"/>
          <w:sz w:val="18"/>
          <w:szCs w:val="18"/>
          <w14:ligatures w14:val="none"/>
          <w14:cntxtAlts w14:val="0"/>
        </w:rPr>
      </w:pPr>
    </w:p>
    <w:p w14:paraId="3141864B" w14:textId="77777777" w:rsidR="009522C8" w:rsidRPr="00B01E1C" w:rsidRDefault="009522C8" w:rsidP="009522C8">
      <w:pPr>
        <w:spacing w:after="0" w:line="240" w:lineRule="auto"/>
        <w:jc w:val="both"/>
        <w:textAlignment w:val="baseline"/>
        <w:rPr>
          <w:rFonts w:ascii="Segoe UI" w:hAnsi="Segoe UI" w:cs="Segoe UI"/>
          <w:kern w:val="0"/>
          <w:sz w:val="18"/>
          <w:szCs w:val="18"/>
          <w14:ligatures w14:val="none"/>
          <w14:cntxtAlts w14:val="0"/>
        </w:rPr>
      </w:pPr>
      <w:r w:rsidRPr="00B01E1C">
        <w:rPr>
          <w:rFonts w:ascii="Marianne Light" w:hAnsi="Marianne Light" w:cs="Segoe UI"/>
          <w:color w:val="0078D4"/>
          <w:kern w:val="0"/>
          <w:sz w:val="18"/>
          <w:szCs w:val="18"/>
          <w:u w:val="single"/>
          <w:shd w:val="clear" w:color="auto" w:fill="FFFF00"/>
          <w14:ligatures w14:val="none"/>
          <w14:cntxtAlts w14:val="0"/>
        </w:rPr>
        <w:t>Les fourchettes des plafonds suivant la zone géographique par type de bâtiment sont indiquées ci-dessous</w:t>
      </w:r>
      <w:r>
        <w:rPr>
          <w:rFonts w:cs="Calibri"/>
          <w:color w:val="0078D4"/>
          <w:kern w:val="0"/>
          <w:sz w:val="18"/>
          <w:szCs w:val="18"/>
          <w:u w:val="single"/>
          <w:shd w:val="clear" w:color="auto" w:fill="FFFF00"/>
          <w14:ligatures w14:val="none"/>
          <w14:cntxtAlts w14:val="0"/>
        </w:rPr>
        <w:t> </w:t>
      </w:r>
      <w:r>
        <w:rPr>
          <w:rFonts w:ascii="Marianne Light" w:hAnsi="Marianne Light" w:cs="Segoe UI"/>
          <w:color w:val="0078D4"/>
          <w:kern w:val="0"/>
          <w:sz w:val="18"/>
          <w:szCs w:val="18"/>
          <w:u w:val="single"/>
          <w:shd w:val="clear" w:color="auto" w:fill="FFFF00"/>
          <w14:ligatures w14:val="none"/>
          <w14:cntxtAlts w14:val="0"/>
        </w:rPr>
        <w:t>:</w:t>
      </w:r>
    </w:p>
    <w:p w14:paraId="39C9B02E" w14:textId="77777777" w:rsidR="009522C8" w:rsidRPr="00B01E1C" w:rsidRDefault="009522C8" w:rsidP="009522C8">
      <w:pPr>
        <w:spacing w:after="0" w:line="240" w:lineRule="auto"/>
        <w:jc w:val="both"/>
        <w:textAlignment w:val="baseline"/>
        <w:rPr>
          <w:rFonts w:ascii="Segoe UI" w:hAnsi="Segoe UI" w:cs="Segoe UI"/>
          <w:kern w:val="0"/>
          <w:sz w:val="18"/>
          <w:szCs w:val="18"/>
          <w14:ligatures w14:val="none"/>
          <w14:cntxtAlts w14:val="0"/>
        </w:rPr>
      </w:pPr>
      <w:r w:rsidRPr="00B01E1C">
        <w:rPr>
          <w:rFonts w:cs="Calibri"/>
          <w:color w:val="881798"/>
          <w:kern w:val="0"/>
          <w:sz w:val="18"/>
          <w:szCs w:val="18"/>
          <w14:ligatures w14:val="none"/>
          <w14:cntxtAlts w14:val="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70"/>
        <w:gridCol w:w="2070"/>
        <w:gridCol w:w="2070"/>
        <w:gridCol w:w="1200"/>
        <w:gridCol w:w="1200"/>
      </w:tblGrid>
      <w:tr w:rsidR="009522C8" w:rsidRPr="00B01E1C" w14:paraId="77C3060F" w14:textId="77777777" w:rsidTr="00271937">
        <w:trPr>
          <w:trHeight w:val="795"/>
        </w:trPr>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978B2C0" w14:textId="77777777" w:rsidR="009522C8" w:rsidRPr="00B01E1C" w:rsidRDefault="009522C8" w:rsidP="00271937">
            <w:pPr>
              <w:spacing w:after="0" w:line="240" w:lineRule="auto"/>
              <w:jc w:val="center"/>
              <w:textAlignment w:val="baseline"/>
              <w:rPr>
                <w:rFonts w:ascii="Times New Roman" w:hAnsi="Times New Roman"/>
                <w:kern w:val="0"/>
                <w:sz w:val="24"/>
                <w:szCs w:val="24"/>
                <w14:ligatures w14:val="none"/>
                <w14:cntxtAlts w14:val="0"/>
              </w:rPr>
            </w:pPr>
            <w:r w:rsidRPr="00B01E1C">
              <w:rPr>
                <w:rFonts w:ascii="Arial" w:hAnsi="Arial" w:cs="Arial"/>
                <w:color w:val="881798"/>
                <w:kern w:val="0"/>
                <w:sz w:val="16"/>
                <w:szCs w:val="16"/>
                <w:u w:val="single"/>
                <w:shd w:val="clear" w:color="auto" w:fill="FFFF00"/>
                <w14:ligatures w14:val="none"/>
                <w14:cntxtAlts w14:val="0"/>
              </w:rPr>
              <w:t>Catégorie</w:t>
            </w:r>
            <w:r w:rsidRPr="00B01E1C">
              <w:rPr>
                <w:rFonts w:ascii="Arial" w:hAnsi="Arial" w:cs="Arial"/>
                <w:color w:val="881798"/>
                <w:kern w:val="0"/>
                <w:sz w:val="16"/>
                <w:szCs w:val="16"/>
                <w14:ligatures w14:val="none"/>
                <w14:cntxtAlts w14:val="0"/>
              </w:rPr>
              <w:t> </w:t>
            </w:r>
          </w:p>
        </w:tc>
        <w:tc>
          <w:tcPr>
            <w:tcW w:w="2070" w:type="dxa"/>
            <w:tcBorders>
              <w:top w:val="single" w:sz="6" w:space="0" w:color="auto"/>
              <w:left w:val="nil"/>
              <w:bottom w:val="single" w:sz="6" w:space="0" w:color="auto"/>
              <w:right w:val="single" w:sz="6" w:space="0" w:color="auto"/>
            </w:tcBorders>
            <w:shd w:val="clear" w:color="auto" w:fill="auto"/>
            <w:vAlign w:val="center"/>
            <w:hideMark/>
          </w:tcPr>
          <w:p w14:paraId="766E21A6" w14:textId="77777777" w:rsidR="009522C8" w:rsidRPr="00B01E1C" w:rsidRDefault="009522C8" w:rsidP="00271937">
            <w:pPr>
              <w:spacing w:after="0" w:line="240" w:lineRule="auto"/>
              <w:jc w:val="center"/>
              <w:textAlignment w:val="baseline"/>
              <w:rPr>
                <w:rFonts w:ascii="Times New Roman" w:hAnsi="Times New Roman"/>
                <w:kern w:val="0"/>
                <w:sz w:val="24"/>
                <w:szCs w:val="24"/>
                <w14:ligatures w14:val="none"/>
                <w14:cntxtAlts w14:val="0"/>
              </w:rPr>
            </w:pPr>
            <w:r w:rsidRPr="00B01E1C">
              <w:rPr>
                <w:rFonts w:ascii="Arial" w:hAnsi="Arial" w:cs="Arial"/>
                <w:color w:val="881798"/>
                <w:kern w:val="0"/>
                <w:sz w:val="16"/>
                <w:szCs w:val="16"/>
                <w:u w:val="single"/>
                <w:shd w:val="clear" w:color="auto" w:fill="FFFF00"/>
                <w14:ligatures w14:val="none"/>
                <w14:cntxtAlts w14:val="0"/>
              </w:rPr>
              <w:t>Résidentiel</w:t>
            </w:r>
            <w:r w:rsidRPr="00B01E1C">
              <w:rPr>
                <w:rFonts w:ascii="Arial" w:hAnsi="Arial" w:cs="Arial"/>
                <w:color w:val="881798"/>
                <w:kern w:val="0"/>
                <w:sz w:val="16"/>
                <w:szCs w:val="16"/>
                <w14:ligatures w14:val="none"/>
                <w14:cntxtAlts w14:val="0"/>
              </w:rPr>
              <w:t> </w:t>
            </w:r>
          </w:p>
        </w:tc>
        <w:tc>
          <w:tcPr>
            <w:tcW w:w="2070" w:type="dxa"/>
            <w:tcBorders>
              <w:top w:val="single" w:sz="6" w:space="0" w:color="auto"/>
              <w:left w:val="nil"/>
              <w:bottom w:val="single" w:sz="6" w:space="0" w:color="auto"/>
              <w:right w:val="single" w:sz="6" w:space="0" w:color="auto"/>
            </w:tcBorders>
            <w:shd w:val="clear" w:color="auto" w:fill="auto"/>
            <w:vAlign w:val="center"/>
            <w:hideMark/>
          </w:tcPr>
          <w:p w14:paraId="7A0DDC74" w14:textId="77777777" w:rsidR="009522C8" w:rsidRPr="00B01E1C" w:rsidRDefault="009522C8" w:rsidP="00271937">
            <w:pPr>
              <w:spacing w:after="0" w:line="240" w:lineRule="auto"/>
              <w:jc w:val="center"/>
              <w:textAlignment w:val="baseline"/>
              <w:rPr>
                <w:rFonts w:ascii="Times New Roman" w:hAnsi="Times New Roman"/>
                <w:kern w:val="0"/>
                <w:sz w:val="24"/>
                <w:szCs w:val="24"/>
                <w14:ligatures w14:val="none"/>
                <w14:cntxtAlts w14:val="0"/>
              </w:rPr>
            </w:pPr>
            <w:r w:rsidRPr="00B01E1C">
              <w:rPr>
                <w:rFonts w:ascii="Arial" w:hAnsi="Arial" w:cs="Arial"/>
                <w:color w:val="881798"/>
                <w:kern w:val="0"/>
                <w:sz w:val="16"/>
                <w:szCs w:val="16"/>
                <w:u w:val="single"/>
                <w:shd w:val="clear" w:color="auto" w:fill="FFFF00"/>
                <w14:ligatures w14:val="none"/>
                <w14:cntxtAlts w14:val="0"/>
              </w:rPr>
              <w:t>Tertiaire Santé, enseignement, sport &amp; loisirs</w:t>
            </w:r>
            <w:r w:rsidRPr="00B01E1C">
              <w:rPr>
                <w:rFonts w:ascii="Arial" w:hAnsi="Arial" w:cs="Arial"/>
                <w:color w:val="881798"/>
                <w:kern w:val="0"/>
                <w:sz w:val="16"/>
                <w:szCs w:val="16"/>
                <w14:ligatures w14:val="none"/>
                <w14:cntxtAlts w14:val="0"/>
              </w:rPr>
              <w:t> </w:t>
            </w:r>
          </w:p>
        </w:tc>
        <w:tc>
          <w:tcPr>
            <w:tcW w:w="1200" w:type="dxa"/>
            <w:tcBorders>
              <w:top w:val="single" w:sz="6" w:space="0" w:color="auto"/>
              <w:left w:val="nil"/>
              <w:bottom w:val="single" w:sz="6" w:space="0" w:color="auto"/>
              <w:right w:val="single" w:sz="6" w:space="0" w:color="auto"/>
            </w:tcBorders>
            <w:shd w:val="clear" w:color="auto" w:fill="auto"/>
            <w:vAlign w:val="center"/>
            <w:hideMark/>
          </w:tcPr>
          <w:p w14:paraId="00CF57CA" w14:textId="04239DC8" w:rsidR="009522C8" w:rsidRPr="00B01E1C" w:rsidRDefault="009522C8" w:rsidP="00271937">
            <w:pPr>
              <w:spacing w:after="0" w:line="240" w:lineRule="auto"/>
              <w:jc w:val="center"/>
              <w:textAlignment w:val="baseline"/>
              <w:rPr>
                <w:rFonts w:ascii="Times New Roman" w:hAnsi="Times New Roman"/>
                <w:kern w:val="0"/>
                <w:sz w:val="24"/>
                <w:szCs w:val="24"/>
                <w14:ligatures w14:val="none"/>
                <w14:cntxtAlts w14:val="0"/>
              </w:rPr>
            </w:pPr>
            <w:r w:rsidRPr="00B01E1C">
              <w:rPr>
                <w:rFonts w:ascii="Arial" w:hAnsi="Arial" w:cs="Arial"/>
                <w:color w:val="881798"/>
                <w:kern w:val="0"/>
                <w:sz w:val="16"/>
                <w:szCs w:val="16"/>
                <w:u w:val="single"/>
                <w:shd w:val="clear" w:color="auto" w:fill="FFFF00"/>
                <w14:ligatures w14:val="none"/>
                <w14:cntxtAlts w14:val="0"/>
              </w:rPr>
              <w:t xml:space="preserve">Tertiaire autre (Commerce, Bureaux, </w:t>
            </w:r>
            <w:proofErr w:type="spellStart"/>
            <w:r w:rsidR="00AC227B" w:rsidRPr="00B01E1C">
              <w:rPr>
                <w:rFonts w:ascii="Arial" w:hAnsi="Arial" w:cs="Arial"/>
                <w:color w:val="881798"/>
                <w:kern w:val="0"/>
                <w:sz w:val="16"/>
                <w:szCs w:val="16"/>
                <w:u w:val="single"/>
                <w:shd w:val="clear" w:color="auto" w:fill="FFFF00"/>
                <w14:ligatures w14:val="none"/>
                <w14:cntxtAlts w14:val="0"/>
              </w:rPr>
              <w:t>Hotellerie</w:t>
            </w:r>
            <w:proofErr w:type="spellEnd"/>
            <w:r w:rsidR="00AC227B" w:rsidRPr="00B01E1C">
              <w:rPr>
                <w:rFonts w:ascii="Arial" w:hAnsi="Arial" w:cs="Arial"/>
                <w:color w:val="881798"/>
                <w:kern w:val="0"/>
                <w:sz w:val="16"/>
                <w:szCs w:val="16"/>
                <w:u w:val="single"/>
                <w:shd w:val="clear" w:color="auto" w:fill="FFFF00"/>
                <w14:ligatures w14:val="none"/>
                <w14:cntxtAlts w14:val="0"/>
              </w:rPr>
              <w:t>, …</w:t>
            </w:r>
            <w:r w:rsidRPr="00B01E1C">
              <w:rPr>
                <w:rFonts w:ascii="Arial" w:hAnsi="Arial" w:cs="Arial"/>
                <w:color w:val="881798"/>
                <w:kern w:val="0"/>
                <w:sz w:val="16"/>
                <w:szCs w:val="16"/>
                <w:u w:val="single"/>
                <w:shd w:val="clear" w:color="auto" w:fill="FFFF00"/>
                <w14:ligatures w14:val="none"/>
                <w14:cntxtAlts w14:val="0"/>
              </w:rPr>
              <w:t>)</w:t>
            </w:r>
            <w:r w:rsidRPr="00B01E1C">
              <w:rPr>
                <w:rFonts w:ascii="Arial" w:hAnsi="Arial" w:cs="Arial"/>
                <w:color w:val="881798"/>
                <w:kern w:val="0"/>
                <w:sz w:val="16"/>
                <w:szCs w:val="16"/>
                <w14:ligatures w14:val="none"/>
                <w14:cntxtAlts w14:val="0"/>
              </w:rPr>
              <w:t> </w:t>
            </w:r>
          </w:p>
        </w:tc>
        <w:tc>
          <w:tcPr>
            <w:tcW w:w="1200" w:type="dxa"/>
            <w:tcBorders>
              <w:top w:val="single" w:sz="6" w:space="0" w:color="auto"/>
              <w:left w:val="nil"/>
              <w:bottom w:val="single" w:sz="6" w:space="0" w:color="auto"/>
              <w:right w:val="single" w:sz="6" w:space="0" w:color="auto"/>
            </w:tcBorders>
            <w:shd w:val="clear" w:color="auto" w:fill="auto"/>
            <w:hideMark/>
          </w:tcPr>
          <w:p w14:paraId="2D67876C" w14:textId="77777777" w:rsidR="009522C8" w:rsidRPr="00B01E1C" w:rsidRDefault="009522C8" w:rsidP="00271937">
            <w:pPr>
              <w:spacing w:after="0" w:line="240" w:lineRule="auto"/>
              <w:jc w:val="center"/>
              <w:textAlignment w:val="baseline"/>
              <w:rPr>
                <w:rFonts w:ascii="Times New Roman" w:hAnsi="Times New Roman"/>
                <w:kern w:val="0"/>
                <w:sz w:val="24"/>
                <w:szCs w:val="24"/>
                <w14:ligatures w14:val="none"/>
                <w14:cntxtAlts w14:val="0"/>
              </w:rPr>
            </w:pPr>
            <w:r w:rsidRPr="00B01E1C">
              <w:rPr>
                <w:rFonts w:ascii="Arial" w:hAnsi="Arial" w:cs="Arial"/>
                <w:color w:val="881798"/>
                <w:kern w:val="0"/>
                <w:sz w:val="16"/>
                <w:szCs w:val="16"/>
                <w:u w:val="single"/>
                <w:shd w:val="clear" w:color="auto" w:fill="FFFF00"/>
                <w14:ligatures w14:val="none"/>
                <w14:cntxtAlts w14:val="0"/>
              </w:rPr>
              <w:t>Autres (industries &amp; serres)</w:t>
            </w:r>
            <w:r w:rsidRPr="00B01E1C">
              <w:rPr>
                <w:rFonts w:ascii="Arial" w:hAnsi="Arial" w:cs="Arial"/>
                <w:color w:val="881798"/>
                <w:kern w:val="0"/>
                <w:sz w:val="16"/>
                <w:szCs w:val="16"/>
                <w14:ligatures w14:val="none"/>
                <w14:cntxtAlts w14:val="0"/>
              </w:rPr>
              <w:t> </w:t>
            </w:r>
          </w:p>
        </w:tc>
      </w:tr>
      <w:tr w:rsidR="009522C8" w:rsidRPr="00B01E1C" w14:paraId="7B287268" w14:textId="77777777" w:rsidTr="00271937">
        <w:trPr>
          <w:trHeight w:val="390"/>
        </w:trPr>
        <w:tc>
          <w:tcPr>
            <w:tcW w:w="2070" w:type="dxa"/>
            <w:tcBorders>
              <w:top w:val="nil"/>
              <w:left w:val="single" w:sz="6" w:space="0" w:color="auto"/>
              <w:bottom w:val="single" w:sz="6" w:space="0" w:color="auto"/>
              <w:right w:val="single" w:sz="6" w:space="0" w:color="auto"/>
            </w:tcBorders>
            <w:shd w:val="clear" w:color="auto" w:fill="auto"/>
            <w:vAlign w:val="center"/>
            <w:hideMark/>
          </w:tcPr>
          <w:p w14:paraId="0FCC7243" w14:textId="77777777" w:rsidR="009522C8" w:rsidRPr="00B01E1C" w:rsidRDefault="009522C8" w:rsidP="00271937">
            <w:pPr>
              <w:spacing w:after="0" w:line="240" w:lineRule="auto"/>
              <w:jc w:val="center"/>
              <w:textAlignment w:val="baseline"/>
              <w:rPr>
                <w:rFonts w:ascii="Times New Roman" w:hAnsi="Times New Roman"/>
                <w:kern w:val="0"/>
                <w:sz w:val="24"/>
                <w:szCs w:val="24"/>
                <w14:ligatures w14:val="none"/>
                <w14:cntxtAlts w14:val="0"/>
              </w:rPr>
            </w:pPr>
            <w:r w:rsidRPr="00B01E1C">
              <w:rPr>
                <w:rFonts w:ascii="Arial" w:hAnsi="Arial" w:cs="Arial"/>
                <w:color w:val="881798"/>
                <w:kern w:val="0"/>
                <w:sz w:val="16"/>
                <w:szCs w:val="16"/>
                <w:u w:val="single"/>
                <w:shd w:val="clear" w:color="auto" w:fill="FFFF00"/>
                <w14:ligatures w14:val="none"/>
                <w14:cntxtAlts w14:val="0"/>
              </w:rPr>
              <w:t xml:space="preserve">Fourchettes de plafond </w:t>
            </w:r>
            <w:r w:rsidRPr="00B01E1C">
              <w:rPr>
                <w:rFonts w:ascii="Arial" w:hAnsi="Arial" w:cs="Arial"/>
                <w:color w:val="0078D4"/>
                <w:kern w:val="0"/>
                <w:sz w:val="16"/>
                <w:szCs w:val="16"/>
                <w:u w:val="single"/>
                <w:shd w:val="clear" w:color="auto" w:fill="FFFF00"/>
                <w14:ligatures w14:val="none"/>
                <w14:cntxtAlts w14:val="0"/>
              </w:rPr>
              <w:t>suivant la zone géographique</w:t>
            </w:r>
            <w:r w:rsidRPr="00B01E1C">
              <w:rPr>
                <w:rFonts w:ascii="Arial" w:hAnsi="Arial" w:cs="Arial"/>
                <w:kern w:val="0"/>
                <w:sz w:val="12"/>
                <w:szCs w:val="12"/>
                <w:shd w:val="clear" w:color="auto" w:fill="FFFF00"/>
                <w:vertAlign w:val="superscript"/>
                <w14:ligatures w14:val="none"/>
                <w14:cntxtAlts w14:val="0"/>
              </w:rPr>
              <w:t>5</w:t>
            </w:r>
            <w:r w:rsidRPr="00B01E1C">
              <w:rPr>
                <w:rFonts w:ascii="Arial" w:hAnsi="Arial" w:cs="Arial"/>
                <w:color w:val="0078D4"/>
                <w:kern w:val="0"/>
                <w:sz w:val="16"/>
                <w:szCs w:val="16"/>
                <w:u w:val="single"/>
                <w:shd w:val="clear" w:color="auto" w:fill="FFFF00"/>
                <w14:ligatures w14:val="none"/>
                <w14:cntxtAlts w14:val="0"/>
              </w:rPr>
              <w:t xml:space="preserve"> </w:t>
            </w:r>
            <w:r w:rsidRPr="00B01E1C">
              <w:rPr>
                <w:rFonts w:ascii="Arial" w:hAnsi="Arial" w:cs="Arial"/>
                <w:color w:val="881798"/>
                <w:kern w:val="0"/>
                <w:sz w:val="16"/>
                <w:szCs w:val="16"/>
                <w:u w:val="single"/>
                <w:shd w:val="clear" w:color="auto" w:fill="FFFF00"/>
                <w14:ligatures w14:val="none"/>
                <w14:cntxtAlts w14:val="0"/>
              </w:rPr>
              <w:t>(kWh/m²/an)</w:t>
            </w:r>
            <w:r w:rsidRPr="00B01E1C">
              <w:rPr>
                <w:rFonts w:ascii="Arial" w:hAnsi="Arial" w:cs="Arial"/>
                <w:color w:val="881798"/>
                <w:kern w:val="0"/>
                <w:sz w:val="16"/>
                <w:szCs w:val="16"/>
                <w14:ligatures w14:val="none"/>
                <w14:cntxtAlts w14:val="0"/>
              </w:rPr>
              <w:t> </w:t>
            </w:r>
          </w:p>
        </w:tc>
        <w:tc>
          <w:tcPr>
            <w:tcW w:w="2070" w:type="dxa"/>
            <w:tcBorders>
              <w:top w:val="nil"/>
              <w:left w:val="nil"/>
              <w:bottom w:val="single" w:sz="6" w:space="0" w:color="auto"/>
              <w:right w:val="single" w:sz="6" w:space="0" w:color="auto"/>
            </w:tcBorders>
            <w:shd w:val="clear" w:color="auto" w:fill="auto"/>
            <w:vAlign w:val="center"/>
            <w:hideMark/>
          </w:tcPr>
          <w:p w14:paraId="31483980" w14:textId="77777777" w:rsidR="009522C8" w:rsidRPr="00B01E1C" w:rsidRDefault="009522C8" w:rsidP="00271937">
            <w:pPr>
              <w:spacing w:after="0" w:line="240" w:lineRule="auto"/>
              <w:jc w:val="center"/>
              <w:textAlignment w:val="baseline"/>
              <w:rPr>
                <w:rFonts w:ascii="Times New Roman" w:hAnsi="Times New Roman"/>
                <w:kern w:val="0"/>
                <w:sz w:val="24"/>
                <w:szCs w:val="24"/>
                <w14:ligatures w14:val="none"/>
                <w14:cntxtAlts w14:val="0"/>
              </w:rPr>
            </w:pPr>
            <w:r w:rsidRPr="00B01E1C">
              <w:rPr>
                <w:rFonts w:ascii="Arial" w:hAnsi="Arial" w:cs="Arial"/>
                <w:color w:val="881798"/>
                <w:kern w:val="0"/>
                <w:sz w:val="16"/>
                <w:szCs w:val="16"/>
                <w:u w:val="single"/>
                <w:shd w:val="clear" w:color="auto" w:fill="FFFF00"/>
                <w14:ligatures w14:val="none"/>
                <w14:cntxtAlts w14:val="0"/>
              </w:rPr>
              <w:t>60-128</w:t>
            </w:r>
            <w:r w:rsidRPr="00B01E1C">
              <w:rPr>
                <w:rFonts w:ascii="Arial" w:hAnsi="Arial" w:cs="Arial"/>
                <w:color w:val="881798"/>
                <w:kern w:val="0"/>
                <w:sz w:val="16"/>
                <w:szCs w:val="16"/>
                <w14:ligatures w14:val="none"/>
                <w14:cntxtAlts w14:val="0"/>
              </w:rPr>
              <w:t> </w:t>
            </w:r>
          </w:p>
        </w:tc>
        <w:tc>
          <w:tcPr>
            <w:tcW w:w="2070" w:type="dxa"/>
            <w:tcBorders>
              <w:top w:val="nil"/>
              <w:left w:val="nil"/>
              <w:bottom w:val="single" w:sz="6" w:space="0" w:color="auto"/>
              <w:right w:val="single" w:sz="6" w:space="0" w:color="auto"/>
            </w:tcBorders>
            <w:shd w:val="clear" w:color="auto" w:fill="auto"/>
            <w:vAlign w:val="center"/>
            <w:hideMark/>
          </w:tcPr>
          <w:p w14:paraId="3AD2B014" w14:textId="77777777" w:rsidR="009522C8" w:rsidRPr="00B01E1C" w:rsidRDefault="009522C8" w:rsidP="00271937">
            <w:pPr>
              <w:spacing w:after="0" w:line="240" w:lineRule="auto"/>
              <w:jc w:val="center"/>
              <w:textAlignment w:val="baseline"/>
              <w:rPr>
                <w:rFonts w:ascii="Times New Roman" w:hAnsi="Times New Roman"/>
                <w:kern w:val="0"/>
                <w:sz w:val="24"/>
                <w:szCs w:val="24"/>
                <w14:ligatures w14:val="none"/>
                <w14:cntxtAlts w14:val="0"/>
              </w:rPr>
            </w:pPr>
            <w:r w:rsidRPr="00B01E1C">
              <w:rPr>
                <w:rFonts w:ascii="Arial" w:hAnsi="Arial" w:cs="Arial"/>
                <w:color w:val="881798"/>
                <w:kern w:val="0"/>
                <w:sz w:val="16"/>
                <w:szCs w:val="16"/>
                <w:u w:val="single"/>
                <w:shd w:val="clear" w:color="auto" w:fill="FFFF00"/>
                <w14:ligatures w14:val="none"/>
                <w14:cntxtAlts w14:val="0"/>
              </w:rPr>
              <w:t>57-180</w:t>
            </w:r>
            <w:r w:rsidRPr="00B01E1C">
              <w:rPr>
                <w:rFonts w:ascii="Arial" w:hAnsi="Arial" w:cs="Arial"/>
                <w:color w:val="881798"/>
                <w:kern w:val="0"/>
                <w:sz w:val="16"/>
                <w:szCs w:val="16"/>
                <w14:ligatures w14:val="none"/>
                <w14:cntxtAlts w14:val="0"/>
              </w:rPr>
              <w:t> </w:t>
            </w:r>
          </w:p>
        </w:tc>
        <w:tc>
          <w:tcPr>
            <w:tcW w:w="1200" w:type="dxa"/>
            <w:tcBorders>
              <w:top w:val="nil"/>
              <w:left w:val="nil"/>
              <w:bottom w:val="single" w:sz="6" w:space="0" w:color="auto"/>
              <w:right w:val="single" w:sz="6" w:space="0" w:color="auto"/>
            </w:tcBorders>
            <w:shd w:val="clear" w:color="auto" w:fill="auto"/>
            <w:vAlign w:val="center"/>
            <w:hideMark/>
          </w:tcPr>
          <w:p w14:paraId="3FB9BB2B" w14:textId="77777777" w:rsidR="009522C8" w:rsidRPr="00B01E1C" w:rsidRDefault="009522C8" w:rsidP="00271937">
            <w:pPr>
              <w:spacing w:after="0" w:line="240" w:lineRule="auto"/>
              <w:jc w:val="center"/>
              <w:textAlignment w:val="baseline"/>
              <w:rPr>
                <w:rFonts w:ascii="Times New Roman" w:hAnsi="Times New Roman"/>
                <w:kern w:val="0"/>
                <w:sz w:val="24"/>
                <w:szCs w:val="24"/>
                <w14:ligatures w14:val="none"/>
                <w14:cntxtAlts w14:val="0"/>
              </w:rPr>
            </w:pPr>
            <w:r w:rsidRPr="00B01E1C">
              <w:rPr>
                <w:rFonts w:ascii="Arial" w:hAnsi="Arial" w:cs="Arial"/>
                <w:color w:val="881798"/>
                <w:kern w:val="0"/>
                <w:sz w:val="16"/>
                <w:szCs w:val="16"/>
                <w:u w:val="single"/>
                <w14:ligatures w14:val="none"/>
                <w14:cntxtAlts w14:val="0"/>
              </w:rPr>
              <w:t>52-171</w:t>
            </w:r>
            <w:r w:rsidRPr="00B01E1C">
              <w:rPr>
                <w:rFonts w:ascii="Arial" w:hAnsi="Arial" w:cs="Arial"/>
                <w:color w:val="881798"/>
                <w:kern w:val="0"/>
                <w:sz w:val="16"/>
                <w:szCs w:val="16"/>
                <w14:ligatures w14:val="none"/>
                <w14:cntxtAlts w14:val="0"/>
              </w:rPr>
              <w:t> </w:t>
            </w:r>
          </w:p>
        </w:tc>
        <w:tc>
          <w:tcPr>
            <w:tcW w:w="1200" w:type="dxa"/>
            <w:tcBorders>
              <w:top w:val="nil"/>
              <w:left w:val="nil"/>
              <w:bottom w:val="single" w:sz="6" w:space="0" w:color="auto"/>
              <w:right w:val="single" w:sz="6" w:space="0" w:color="auto"/>
            </w:tcBorders>
            <w:shd w:val="clear" w:color="auto" w:fill="auto"/>
            <w:hideMark/>
          </w:tcPr>
          <w:p w14:paraId="534E3A89" w14:textId="77777777" w:rsidR="009522C8" w:rsidRPr="00B01E1C" w:rsidRDefault="009522C8" w:rsidP="00271937">
            <w:pPr>
              <w:spacing w:after="0" w:line="240" w:lineRule="auto"/>
              <w:jc w:val="center"/>
              <w:textAlignment w:val="baseline"/>
              <w:rPr>
                <w:rFonts w:ascii="Times New Roman" w:hAnsi="Times New Roman"/>
                <w:kern w:val="0"/>
                <w:sz w:val="24"/>
                <w:szCs w:val="24"/>
                <w14:ligatures w14:val="none"/>
                <w14:cntxtAlts w14:val="0"/>
              </w:rPr>
            </w:pPr>
            <w:r w:rsidRPr="00B01E1C">
              <w:rPr>
                <w:rFonts w:ascii="Arial" w:hAnsi="Arial" w:cs="Arial"/>
                <w:color w:val="881798"/>
                <w:kern w:val="0"/>
                <w:sz w:val="16"/>
                <w:szCs w:val="16"/>
                <w:u w:val="single"/>
                <w:shd w:val="clear" w:color="auto" w:fill="FFFF00"/>
                <w14:ligatures w14:val="none"/>
                <w14:cntxtAlts w14:val="0"/>
              </w:rPr>
              <w:t>Non applicable</w:t>
            </w:r>
            <w:r w:rsidRPr="00B01E1C">
              <w:rPr>
                <w:rFonts w:ascii="Arial" w:hAnsi="Arial" w:cs="Arial"/>
                <w:color w:val="881798"/>
                <w:kern w:val="0"/>
                <w:sz w:val="16"/>
                <w:szCs w:val="16"/>
                <w14:ligatures w14:val="none"/>
                <w14:cntxtAlts w14:val="0"/>
              </w:rPr>
              <w:t> </w:t>
            </w:r>
          </w:p>
        </w:tc>
      </w:tr>
    </w:tbl>
    <w:p w14:paraId="59B9FB69" w14:textId="77777777" w:rsidR="009522C8" w:rsidRPr="00B01E1C" w:rsidRDefault="009522C8" w:rsidP="009522C8">
      <w:pPr>
        <w:spacing w:after="0" w:line="240" w:lineRule="auto"/>
        <w:jc w:val="both"/>
        <w:textAlignment w:val="baseline"/>
        <w:rPr>
          <w:rFonts w:ascii="Segoe UI" w:hAnsi="Segoe UI" w:cs="Segoe UI"/>
          <w:kern w:val="0"/>
          <w:sz w:val="18"/>
          <w:szCs w:val="18"/>
          <w14:ligatures w14:val="none"/>
          <w14:cntxtAlts w14:val="0"/>
        </w:rPr>
      </w:pPr>
      <w:r w:rsidRPr="00B01E1C">
        <w:rPr>
          <w:rFonts w:cs="Calibri"/>
          <w:color w:val="881798"/>
          <w:kern w:val="0"/>
          <w:sz w:val="18"/>
          <w:szCs w:val="18"/>
          <w14:ligatures w14:val="none"/>
          <w14:cntxtAlts w14:val="0"/>
        </w:rPr>
        <w:t> </w:t>
      </w:r>
    </w:p>
    <w:p w14:paraId="4EEEE042" w14:textId="77777777" w:rsidR="009522C8" w:rsidRPr="00B01E1C" w:rsidRDefault="009522C8" w:rsidP="009522C8">
      <w:pPr>
        <w:spacing w:after="0" w:line="240" w:lineRule="auto"/>
        <w:jc w:val="both"/>
        <w:textAlignment w:val="baseline"/>
        <w:rPr>
          <w:rFonts w:ascii="Segoe UI" w:hAnsi="Segoe UI" w:cs="Segoe UI"/>
          <w:kern w:val="0"/>
          <w:sz w:val="18"/>
          <w:szCs w:val="18"/>
          <w14:ligatures w14:val="none"/>
          <w14:cntxtAlts w14:val="0"/>
        </w:rPr>
      </w:pPr>
      <w:r w:rsidRPr="00B01E1C">
        <w:rPr>
          <w:rFonts w:cs="Calibri"/>
          <w:kern w:val="0"/>
          <w:sz w:val="18"/>
          <w:szCs w:val="18"/>
          <w14:ligatures w14:val="none"/>
          <w14:cntxtAlts w14:val="0"/>
        </w:rPr>
        <w:t> </w:t>
      </w:r>
    </w:p>
    <w:p w14:paraId="4E3C68FE" w14:textId="77777777" w:rsidR="009522C8" w:rsidRPr="00432C3E" w:rsidRDefault="009522C8" w:rsidP="00330BDA">
      <w:pPr>
        <w:jc w:val="both"/>
        <w:rPr>
          <w:lang w:eastAsia="en-US"/>
        </w:rPr>
      </w:pPr>
    </w:p>
    <w:p w14:paraId="317112C8" w14:textId="77777777" w:rsidR="0075461E" w:rsidRDefault="0075461E" w:rsidP="00330BDA">
      <w:pPr>
        <w:pStyle w:val="Paragraphedeliste"/>
        <w:ind w:left="360"/>
        <w:jc w:val="both"/>
        <w:rPr>
          <w:rFonts w:ascii="Marianne Light" w:hAnsi="Marianne Light"/>
          <w:u w:val="single"/>
          <w:lang w:eastAsia="en-US"/>
        </w:rPr>
      </w:pPr>
      <w:bookmarkStart w:id="40" w:name="_Hlk126836966"/>
    </w:p>
    <w:p w14:paraId="58721778" w14:textId="77777777" w:rsidR="0075461E" w:rsidRDefault="0075461E">
      <w:pPr>
        <w:spacing w:after="200" w:line="276" w:lineRule="auto"/>
        <w:rPr>
          <w:rFonts w:ascii="Marianne Light" w:hAnsi="Marianne Light"/>
          <w:u w:val="single"/>
          <w:lang w:eastAsia="en-US"/>
        </w:rPr>
        <w:sectPr w:rsidR="0075461E" w:rsidSect="007549E6">
          <w:footerReference w:type="default" r:id="rId9"/>
          <w:pgSz w:w="11906" w:h="16838"/>
          <w:pgMar w:top="1418" w:right="1418" w:bottom="907" w:left="1418" w:header="737" w:footer="397" w:gutter="0"/>
          <w:cols w:space="708"/>
          <w:titlePg/>
          <w:docGrid w:linePitch="360"/>
        </w:sectPr>
      </w:pPr>
    </w:p>
    <w:bookmarkEnd w:id="40"/>
    <w:p w14:paraId="2A49BF92" w14:textId="77777777" w:rsidR="0075461E" w:rsidRDefault="0075461E" w:rsidP="0075461E">
      <w:pPr>
        <w:pStyle w:val="Paragraphedeliste"/>
        <w:ind w:left="360"/>
        <w:jc w:val="both"/>
        <w:rPr>
          <w:rFonts w:ascii="Marianne Light" w:hAnsi="Marianne Light"/>
          <w:u w:val="single"/>
          <w:lang w:eastAsia="en-US"/>
        </w:rPr>
      </w:pPr>
      <w:r>
        <w:rPr>
          <w:rFonts w:ascii="Marianne Light" w:hAnsi="Marianne Light"/>
          <w:u w:val="single"/>
          <w:lang w:eastAsia="en-US"/>
        </w:rPr>
        <w:lastRenderedPageBreak/>
        <w:t>I</w:t>
      </w:r>
      <w:r w:rsidRPr="00432C3E">
        <w:rPr>
          <w:rFonts w:ascii="Marianne Light" w:hAnsi="Marianne Light"/>
          <w:u w:val="single"/>
          <w:lang w:eastAsia="en-US"/>
        </w:rPr>
        <w:t xml:space="preserve">nstallations biomasse et </w:t>
      </w:r>
      <w:r>
        <w:rPr>
          <w:rFonts w:ascii="Marianne Light" w:hAnsi="Marianne Light"/>
          <w:u w:val="single"/>
          <w:lang w:eastAsia="en-US"/>
        </w:rPr>
        <w:t xml:space="preserve">éventuellement </w:t>
      </w:r>
      <w:r w:rsidRPr="00432C3E">
        <w:rPr>
          <w:rFonts w:ascii="Marianne Light" w:hAnsi="Marianne Light"/>
          <w:u w:val="single"/>
          <w:lang w:eastAsia="en-US"/>
        </w:rPr>
        <w:t>réseaux de chaleur</w:t>
      </w:r>
      <w:r>
        <w:rPr>
          <w:rFonts w:cs="Calibri"/>
          <w:u w:val="single"/>
          <w:lang w:eastAsia="en-US"/>
        </w:rPr>
        <w:t> </w:t>
      </w:r>
      <w:r>
        <w:rPr>
          <w:rFonts w:ascii="Marianne Light" w:hAnsi="Marianne Light"/>
          <w:u w:val="single"/>
          <w:lang w:eastAsia="en-US"/>
        </w:rPr>
        <w:t>:</w:t>
      </w:r>
    </w:p>
    <w:tbl>
      <w:tblPr>
        <w:tblW w:w="16094" w:type="dxa"/>
        <w:tblCellMar>
          <w:top w:w="15" w:type="dxa"/>
          <w:left w:w="70" w:type="dxa"/>
          <w:bottom w:w="15" w:type="dxa"/>
          <w:right w:w="70" w:type="dxa"/>
        </w:tblCellMar>
        <w:tblLook w:val="04A0" w:firstRow="1" w:lastRow="0" w:firstColumn="1" w:lastColumn="0" w:noHBand="0" w:noVBand="1"/>
      </w:tblPr>
      <w:tblGrid>
        <w:gridCol w:w="340"/>
        <w:gridCol w:w="567"/>
        <w:gridCol w:w="1096"/>
        <w:gridCol w:w="952"/>
        <w:gridCol w:w="1001"/>
        <w:gridCol w:w="1408"/>
        <w:gridCol w:w="1044"/>
        <w:gridCol w:w="1001"/>
        <w:gridCol w:w="1026"/>
        <w:gridCol w:w="542"/>
        <w:gridCol w:w="1250"/>
        <w:gridCol w:w="1039"/>
        <w:gridCol w:w="1216"/>
        <w:gridCol w:w="952"/>
        <w:gridCol w:w="803"/>
        <w:gridCol w:w="865"/>
        <w:gridCol w:w="579"/>
        <w:gridCol w:w="413"/>
      </w:tblGrid>
      <w:tr w:rsidR="008D6CB7" w:rsidRPr="00C1237F" w14:paraId="1899E2DB" w14:textId="1B8A42A9" w:rsidTr="0075461E">
        <w:trPr>
          <w:gridAfter w:val="1"/>
          <w:wAfter w:w="203" w:type="dxa"/>
          <w:trHeight w:val="820"/>
        </w:trPr>
        <w:tc>
          <w:tcPr>
            <w:tcW w:w="0" w:type="auto"/>
            <w:tcBorders>
              <w:bottom w:val="single" w:sz="4" w:space="0" w:color="auto"/>
            </w:tcBorders>
            <w:shd w:val="clear" w:color="auto" w:fill="FFFFFF" w:themeFill="background1"/>
            <w:vAlign w:val="center"/>
          </w:tcPr>
          <w:p w14:paraId="0870B6C3" w14:textId="77777777" w:rsidR="00FD3447" w:rsidRPr="00C1237F" w:rsidRDefault="00FD3447" w:rsidP="00330BDA">
            <w:pPr>
              <w:spacing w:after="0" w:line="240" w:lineRule="auto"/>
              <w:jc w:val="both"/>
              <w:rPr>
                <w:rFonts w:ascii="Marianne" w:hAnsi="Marianne" w:cs="Calibri"/>
                <w:kern w:val="0"/>
                <w:sz w:val="16"/>
                <w:szCs w:val="16"/>
                <w14:ligatures w14:val="none"/>
                <w14:cntxtAlts w14:val="0"/>
              </w:rPr>
            </w:pPr>
          </w:p>
        </w:tc>
        <w:tc>
          <w:tcPr>
            <w:tcW w:w="0" w:type="auto"/>
            <w:tcBorders>
              <w:bottom w:val="single" w:sz="4" w:space="0" w:color="auto"/>
            </w:tcBorders>
            <w:shd w:val="clear" w:color="auto" w:fill="FFFFFF" w:themeFill="background1"/>
            <w:vAlign w:val="center"/>
          </w:tcPr>
          <w:p w14:paraId="67200691" w14:textId="77777777" w:rsidR="00FD3447" w:rsidRPr="00C1237F" w:rsidRDefault="00FD3447" w:rsidP="00330BDA">
            <w:pPr>
              <w:spacing w:after="0" w:line="240" w:lineRule="auto"/>
              <w:jc w:val="both"/>
              <w:rPr>
                <w:rFonts w:ascii="Marianne" w:hAnsi="Marianne" w:cs="Calibri"/>
                <w:kern w:val="0"/>
                <w:sz w:val="16"/>
                <w:szCs w:val="16"/>
                <w14:ligatures w14:val="none"/>
                <w14:cntxtAlts w14:val="0"/>
              </w:rPr>
            </w:pPr>
          </w:p>
        </w:tc>
        <w:tc>
          <w:tcPr>
            <w:tcW w:w="0" w:type="auto"/>
            <w:tcBorders>
              <w:bottom w:val="single" w:sz="4" w:space="0" w:color="auto"/>
            </w:tcBorders>
            <w:shd w:val="clear" w:color="auto" w:fill="FFFFFF" w:themeFill="background1"/>
            <w:vAlign w:val="center"/>
          </w:tcPr>
          <w:p w14:paraId="52A8DD90" w14:textId="77777777" w:rsidR="00FD3447" w:rsidRPr="00C1237F" w:rsidRDefault="00FD3447" w:rsidP="00330BDA">
            <w:pPr>
              <w:spacing w:after="0" w:line="240" w:lineRule="auto"/>
              <w:jc w:val="both"/>
              <w:rPr>
                <w:rFonts w:ascii="Marianne" w:hAnsi="Marianne" w:cs="Calibri"/>
                <w:kern w:val="0"/>
                <w:sz w:val="16"/>
                <w:szCs w:val="16"/>
                <w14:ligatures w14:val="none"/>
                <w14:cntxtAlts w14:val="0"/>
              </w:rPr>
            </w:pPr>
          </w:p>
        </w:tc>
        <w:tc>
          <w:tcPr>
            <w:tcW w:w="0" w:type="auto"/>
            <w:tcBorders>
              <w:bottom w:val="single" w:sz="4" w:space="0" w:color="auto"/>
            </w:tcBorders>
            <w:shd w:val="clear" w:color="auto" w:fill="FFFFFF" w:themeFill="background1"/>
            <w:vAlign w:val="center"/>
          </w:tcPr>
          <w:p w14:paraId="3348C4F0" w14:textId="77777777" w:rsidR="00FD3447" w:rsidRPr="00C1237F" w:rsidRDefault="00FD3447" w:rsidP="00330BDA">
            <w:pPr>
              <w:spacing w:after="0" w:line="240" w:lineRule="auto"/>
              <w:jc w:val="both"/>
              <w:rPr>
                <w:rFonts w:ascii="Marianne" w:hAnsi="Marianne" w:cs="Calibri"/>
                <w:kern w:val="0"/>
                <w:sz w:val="16"/>
                <w:szCs w:val="16"/>
                <w14:ligatures w14:val="none"/>
                <w14:cntxtAlts w14:val="0"/>
              </w:rPr>
            </w:pPr>
          </w:p>
        </w:tc>
        <w:tc>
          <w:tcPr>
            <w:tcW w:w="0" w:type="auto"/>
            <w:tcBorders>
              <w:bottom w:val="single" w:sz="4" w:space="0" w:color="auto"/>
            </w:tcBorders>
            <w:shd w:val="clear" w:color="auto" w:fill="FFFFFF" w:themeFill="background1"/>
            <w:vAlign w:val="center"/>
          </w:tcPr>
          <w:p w14:paraId="09B80D0C" w14:textId="77777777" w:rsidR="00FD3447" w:rsidRPr="00C1237F" w:rsidRDefault="00FD3447" w:rsidP="00330BDA">
            <w:pPr>
              <w:spacing w:after="0" w:line="240" w:lineRule="auto"/>
              <w:jc w:val="both"/>
              <w:rPr>
                <w:rFonts w:ascii="Marianne" w:hAnsi="Marianne" w:cs="Calibri"/>
                <w:kern w:val="0"/>
                <w:sz w:val="16"/>
                <w:szCs w:val="16"/>
                <w14:ligatures w14:val="none"/>
                <w14:cntxtAlts w14:val="0"/>
              </w:rPr>
            </w:pPr>
          </w:p>
        </w:tc>
        <w:tc>
          <w:tcPr>
            <w:tcW w:w="0" w:type="auto"/>
            <w:tcBorders>
              <w:bottom w:val="single" w:sz="4" w:space="0" w:color="auto"/>
            </w:tcBorders>
            <w:shd w:val="clear" w:color="auto" w:fill="FFFFFF" w:themeFill="background1"/>
            <w:vAlign w:val="center"/>
          </w:tcPr>
          <w:p w14:paraId="74D94160" w14:textId="77777777" w:rsidR="00FD3447" w:rsidRPr="00C1237F" w:rsidRDefault="00FD3447" w:rsidP="00330BDA">
            <w:pPr>
              <w:spacing w:after="0" w:line="240" w:lineRule="auto"/>
              <w:jc w:val="both"/>
              <w:rPr>
                <w:rFonts w:ascii="Marianne" w:hAnsi="Marianne" w:cs="Calibri"/>
                <w:kern w:val="0"/>
                <w:sz w:val="16"/>
                <w:szCs w:val="16"/>
                <w14:ligatures w14:val="none"/>
                <w14:cntxtAlts w14:val="0"/>
              </w:rPr>
            </w:pPr>
          </w:p>
        </w:tc>
        <w:tc>
          <w:tcPr>
            <w:tcW w:w="0" w:type="auto"/>
            <w:tcBorders>
              <w:bottom w:val="single" w:sz="4" w:space="0" w:color="auto"/>
            </w:tcBorders>
            <w:shd w:val="clear" w:color="auto" w:fill="FFFFFF" w:themeFill="background1"/>
            <w:vAlign w:val="center"/>
          </w:tcPr>
          <w:p w14:paraId="4DADECAC" w14:textId="77777777" w:rsidR="00FD3447" w:rsidRPr="00C1237F" w:rsidRDefault="00FD3447" w:rsidP="00330BDA">
            <w:pPr>
              <w:spacing w:after="0" w:line="240" w:lineRule="auto"/>
              <w:jc w:val="both"/>
              <w:rPr>
                <w:rFonts w:ascii="Marianne" w:hAnsi="Marianne" w:cs="Calibri"/>
                <w:kern w:val="0"/>
                <w:sz w:val="16"/>
                <w:szCs w:val="16"/>
                <w14:ligatures w14:val="none"/>
                <w14:cntxtAlts w14:val="0"/>
              </w:rPr>
            </w:pPr>
          </w:p>
        </w:tc>
        <w:tc>
          <w:tcPr>
            <w:tcW w:w="0" w:type="auto"/>
            <w:tcBorders>
              <w:bottom w:val="single" w:sz="4" w:space="0" w:color="auto"/>
            </w:tcBorders>
            <w:shd w:val="clear" w:color="auto" w:fill="FFFFFF" w:themeFill="background1"/>
            <w:vAlign w:val="center"/>
          </w:tcPr>
          <w:p w14:paraId="245D526F" w14:textId="77777777" w:rsidR="00FD3447" w:rsidRPr="00C1237F" w:rsidRDefault="00FD3447" w:rsidP="00330BDA">
            <w:pPr>
              <w:spacing w:after="0" w:line="240" w:lineRule="auto"/>
              <w:jc w:val="both"/>
              <w:rPr>
                <w:rFonts w:ascii="Marianne" w:hAnsi="Marianne" w:cs="Calibri"/>
                <w:kern w:val="0"/>
                <w:sz w:val="16"/>
                <w:szCs w:val="16"/>
                <w14:ligatures w14:val="none"/>
                <w14:cntxtAlts w14:val="0"/>
              </w:rPr>
            </w:pPr>
          </w:p>
        </w:tc>
        <w:tc>
          <w:tcPr>
            <w:tcW w:w="0" w:type="auto"/>
            <w:tcBorders>
              <w:bottom w:val="single" w:sz="4" w:space="0" w:color="auto"/>
            </w:tcBorders>
            <w:shd w:val="clear" w:color="auto" w:fill="FFFFFF" w:themeFill="background1"/>
            <w:vAlign w:val="center"/>
          </w:tcPr>
          <w:p w14:paraId="2B303EE6" w14:textId="77777777" w:rsidR="00FD3447" w:rsidRPr="00C1237F" w:rsidRDefault="00FD3447" w:rsidP="00330BDA">
            <w:pPr>
              <w:spacing w:after="0" w:line="240" w:lineRule="auto"/>
              <w:jc w:val="both"/>
              <w:rPr>
                <w:rFonts w:ascii="Marianne" w:hAnsi="Marianne" w:cs="Calibri"/>
                <w:kern w:val="0"/>
                <w:sz w:val="16"/>
                <w:szCs w:val="16"/>
                <w14:ligatures w14:val="none"/>
                <w14:cntxtAlts w14:val="0"/>
              </w:rPr>
            </w:pPr>
          </w:p>
        </w:tc>
        <w:tc>
          <w:tcPr>
            <w:tcW w:w="0" w:type="auto"/>
            <w:tcBorders>
              <w:bottom w:val="single" w:sz="4" w:space="0" w:color="auto"/>
            </w:tcBorders>
            <w:shd w:val="clear" w:color="auto" w:fill="FFFFFF" w:themeFill="background1"/>
            <w:vAlign w:val="center"/>
          </w:tcPr>
          <w:p w14:paraId="74E9B779" w14:textId="77777777" w:rsidR="00FD3447" w:rsidRPr="00C1237F" w:rsidRDefault="00FD3447" w:rsidP="00330BDA">
            <w:pPr>
              <w:spacing w:after="0" w:line="240" w:lineRule="auto"/>
              <w:jc w:val="both"/>
              <w:rPr>
                <w:rFonts w:ascii="Marianne" w:hAnsi="Marianne" w:cs="Calibri"/>
                <w:kern w:val="0"/>
                <w:sz w:val="16"/>
                <w:szCs w:val="16"/>
                <w14:ligatures w14:val="none"/>
                <w14:cntxtAlts w14:val="0"/>
              </w:rPr>
            </w:pPr>
          </w:p>
        </w:tc>
        <w:tc>
          <w:tcPr>
            <w:tcW w:w="0" w:type="auto"/>
            <w:tcBorders>
              <w:bottom w:val="single" w:sz="4" w:space="0" w:color="auto"/>
            </w:tcBorders>
            <w:shd w:val="clear" w:color="auto" w:fill="FFFFFF" w:themeFill="background1"/>
            <w:vAlign w:val="center"/>
          </w:tcPr>
          <w:p w14:paraId="45308675" w14:textId="77777777" w:rsidR="00FD3447" w:rsidRPr="00C1237F" w:rsidRDefault="00FD3447" w:rsidP="00330BDA">
            <w:pPr>
              <w:spacing w:after="0" w:line="240" w:lineRule="auto"/>
              <w:jc w:val="both"/>
              <w:rPr>
                <w:rFonts w:ascii="Marianne" w:hAnsi="Marianne" w:cs="Calibri"/>
                <w:kern w:val="0"/>
                <w:sz w:val="16"/>
                <w:szCs w:val="16"/>
                <w14:ligatures w14:val="none"/>
                <w14:cntxtAlts w14:val="0"/>
              </w:rPr>
            </w:pPr>
          </w:p>
        </w:tc>
        <w:tc>
          <w:tcPr>
            <w:tcW w:w="0" w:type="auto"/>
            <w:tcBorders>
              <w:bottom w:val="single" w:sz="4" w:space="0" w:color="auto"/>
            </w:tcBorders>
            <w:shd w:val="clear" w:color="auto" w:fill="FFFFFF" w:themeFill="background1"/>
            <w:vAlign w:val="center"/>
          </w:tcPr>
          <w:p w14:paraId="71A306C0" w14:textId="77777777" w:rsidR="00FD3447" w:rsidRPr="00C1237F" w:rsidRDefault="00FD3447" w:rsidP="00330BDA">
            <w:pPr>
              <w:spacing w:after="0" w:line="240" w:lineRule="auto"/>
              <w:jc w:val="both"/>
              <w:rPr>
                <w:rFonts w:ascii="Marianne" w:hAnsi="Marianne" w:cs="Calibri"/>
                <w:kern w:val="0"/>
                <w:sz w:val="16"/>
                <w:szCs w:val="16"/>
                <w14:ligatures w14:val="none"/>
                <w14:cntxtAlts w14:val="0"/>
              </w:rPr>
            </w:pPr>
          </w:p>
        </w:tc>
        <w:tc>
          <w:tcPr>
            <w:tcW w:w="0" w:type="auto"/>
            <w:tcBorders>
              <w:bottom w:val="single" w:sz="4" w:space="0" w:color="auto"/>
              <w:right w:val="single" w:sz="4" w:space="0" w:color="auto"/>
            </w:tcBorders>
            <w:shd w:val="clear" w:color="auto" w:fill="FFFFFF" w:themeFill="background1"/>
            <w:vAlign w:val="center"/>
          </w:tcPr>
          <w:p w14:paraId="1646E232" w14:textId="77777777" w:rsidR="00FD3447" w:rsidRPr="00C1237F" w:rsidRDefault="00FD3447" w:rsidP="00330BDA">
            <w:pPr>
              <w:spacing w:after="0" w:line="240" w:lineRule="auto"/>
              <w:jc w:val="both"/>
              <w:rPr>
                <w:rFonts w:ascii="Marianne" w:hAnsi="Marianne" w:cs="Calibri"/>
                <w:kern w:val="0"/>
                <w:sz w:val="16"/>
                <w:szCs w:val="16"/>
                <w14:ligatures w14:val="none"/>
                <w14:cntxtAlts w14:val="0"/>
              </w:rPr>
            </w:pPr>
          </w:p>
        </w:tc>
        <w:tc>
          <w:tcPr>
            <w:tcW w:w="0" w:type="auto"/>
            <w:gridSpan w:val="3"/>
            <w:tcBorders>
              <w:top w:val="single" w:sz="4" w:space="0" w:color="auto"/>
              <w:left w:val="single" w:sz="4" w:space="0" w:color="auto"/>
              <w:bottom w:val="single" w:sz="4" w:space="0" w:color="auto"/>
              <w:right w:val="single" w:sz="4" w:space="0" w:color="auto"/>
            </w:tcBorders>
            <w:shd w:val="clear" w:color="auto" w:fill="4BACC6" w:themeFill="accent5"/>
            <w:vAlign w:val="center"/>
          </w:tcPr>
          <w:p w14:paraId="05293318" w14:textId="3706DA8F" w:rsidR="00FD3447" w:rsidRPr="00C1237F" w:rsidRDefault="00FD3447" w:rsidP="00330BDA">
            <w:pPr>
              <w:spacing w:after="0" w:line="240" w:lineRule="auto"/>
              <w:jc w:val="both"/>
              <w:rPr>
                <w:rFonts w:ascii="Marianne" w:hAnsi="Marianne" w:cs="Calibri"/>
                <w:kern w:val="0"/>
                <w:sz w:val="16"/>
                <w:szCs w:val="16"/>
                <w14:ligatures w14:val="none"/>
                <w14:cntxtAlts w14:val="0"/>
              </w:rPr>
            </w:pPr>
            <w:r w:rsidRPr="00C1237F">
              <w:rPr>
                <w:rFonts w:ascii="Marianne" w:hAnsi="Marianne" w:cs="Calibri"/>
                <w:kern w:val="0"/>
                <w:sz w:val="16"/>
                <w:szCs w:val="16"/>
                <w14:ligatures w14:val="none"/>
                <w14:cntxtAlts w14:val="0"/>
              </w:rPr>
              <w:t>Uniquement pour les projets incluant un réseau de chaleur</w:t>
            </w:r>
          </w:p>
        </w:tc>
        <w:tc>
          <w:tcPr>
            <w:tcW w:w="0" w:type="auto"/>
            <w:tcBorders>
              <w:left w:val="single" w:sz="4" w:space="0" w:color="auto"/>
            </w:tcBorders>
            <w:shd w:val="clear" w:color="auto" w:fill="auto"/>
          </w:tcPr>
          <w:p w14:paraId="222C1C85" w14:textId="77777777" w:rsidR="00FD3447" w:rsidRPr="00C1237F" w:rsidRDefault="00FD3447" w:rsidP="00330BDA">
            <w:pPr>
              <w:spacing w:after="0" w:line="240" w:lineRule="auto"/>
              <w:jc w:val="both"/>
              <w:rPr>
                <w:rFonts w:ascii="Marianne" w:hAnsi="Marianne" w:cs="Calibri"/>
                <w:kern w:val="0"/>
                <w:sz w:val="16"/>
                <w:szCs w:val="16"/>
                <w14:ligatures w14:val="none"/>
                <w14:cntxtAlts w14:val="0"/>
              </w:rPr>
            </w:pPr>
          </w:p>
        </w:tc>
      </w:tr>
      <w:tr w:rsidR="008D6CB7" w:rsidRPr="00C1237F" w14:paraId="06873101" w14:textId="4E8412C7" w:rsidTr="0075461E">
        <w:trPr>
          <w:trHeight w:val="1275"/>
        </w:trPr>
        <w:tc>
          <w:tcPr>
            <w:tcW w:w="0" w:type="auto"/>
            <w:tcBorders>
              <w:top w:val="single" w:sz="4" w:space="0" w:color="auto"/>
              <w:left w:val="single" w:sz="4" w:space="0" w:color="auto"/>
              <w:bottom w:val="single" w:sz="4" w:space="0" w:color="auto"/>
              <w:right w:val="single" w:sz="4" w:space="0" w:color="auto"/>
            </w:tcBorders>
            <w:shd w:val="clear" w:color="auto" w:fill="92D050"/>
            <w:vAlign w:val="center"/>
            <w:hideMark/>
          </w:tcPr>
          <w:p w14:paraId="4C6FD382" w14:textId="77777777" w:rsidR="00FD3447" w:rsidRPr="00C1237F" w:rsidRDefault="00FD3447" w:rsidP="00330BDA">
            <w:pPr>
              <w:spacing w:after="0" w:line="240" w:lineRule="auto"/>
              <w:jc w:val="both"/>
              <w:rPr>
                <w:rFonts w:ascii="Marianne" w:hAnsi="Marianne" w:cs="Calibri"/>
                <w:kern w:val="0"/>
                <w:sz w:val="16"/>
                <w:szCs w:val="16"/>
                <w14:ligatures w14:val="none"/>
                <w14:cntxtAlts w14:val="0"/>
              </w:rPr>
            </w:pPr>
            <w:r w:rsidRPr="00C1237F">
              <w:rPr>
                <w:rFonts w:ascii="Marianne" w:hAnsi="Marianne" w:cs="Calibri"/>
                <w:kern w:val="0"/>
                <w:sz w:val="16"/>
                <w:szCs w:val="16"/>
                <w14:ligatures w14:val="none"/>
                <w14:cntxtAlts w14:val="0"/>
              </w:rPr>
              <w:t>N°</w:t>
            </w:r>
          </w:p>
        </w:tc>
        <w:tc>
          <w:tcPr>
            <w:tcW w:w="0" w:type="auto"/>
            <w:tcBorders>
              <w:top w:val="single" w:sz="4" w:space="0" w:color="auto"/>
              <w:left w:val="single" w:sz="4" w:space="0" w:color="auto"/>
              <w:bottom w:val="single" w:sz="4" w:space="0" w:color="auto"/>
              <w:right w:val="single" w:sz="4" w:space="0" w:color="auto"/>
            </w:tcBorders>
            <w:shd w:val="clear" w:color="auto" w:fill="92D050"/>
            <w:vAlign w:val="center"/>
            <w:hideMark/>
          </w:tcPr>
          <w:p w14:paraId="791212FE" w14:textId="77777777" w:rsidR="00FD3447" w:rsidRPr="00C1237F" w:rsidRDefault="00FD3447" w:rsidP="00330BDA">
            <w:pPr>
              <w:spacing w:after="0" w:line="240" w:lineRule="auto"/>
              <w:jc w:val="both"/>
              <w:rPr>
                <w:rFonts w:ascii="Marianne" w:hAnsi="Marianne" w:cs="Calibri"/>
                <w:kern w:val="0"/>
                <w:sz w:val="16"/>
                <w:szCs w:val="16"/>
                <w14:ligatures w14:val="none"/>
                <w14:cntxtAlts w14:val="0"/>
              </w:rPr>
            </w:pPr>
            <w:r w:rsidRPr="00C1237F">
              <w:rPr>
                <w:rFonts w:ascii="Marianne" w:hAnsi="Marianne" w:cs="Calibri"/>
                <w:kern w:val="0"/>
                <w:sz w:val="16"/>
                <w:szCs w:val="16"/>
                <w14:ligatures w14:val="none"/>
                <w14:cntxtAlts w14:val="0"/>
              </w:rPr>
              <w:t>VILLE - SITE</w:t>
            </w:r>
          </w:p>
        </w:tc>
        <w:tc>
          <w:tcPr>
            <w:tcW w:w="0" w:type="auto"/>
            <w:tcBorders>
              <w:top w:val="single" w:sz="4" w:space="0" w:color="auto"/>
              <w:left w:val="single" w:sz="4" w:space="0" w:color="auto"/>
              <w:bottom w:val="single" w:sz="4" w:space="0" w:color="auto"/>
              <w:right w:val="single" w:sz="4" w:space="0" w:color="auto"/>
            </w:tcBorders>
            <w:shd w:val="clear" w:color="auto" w:fill="92D050"/>
            <w:vAlign w:val="center"/>
            <w:hideMark/>
          </w:tcPr>
          <w:p w14:paraId="456F8246" w14:textId="77777777" w:rsidR="00FD3447" w:rsidRPr="00C1237F" w:rsidRDefault="00FD3447" w:rsidP="00330BDA">
            <w:pPr>
              <w:spacing w:after="0" w:line="240" w:lineRule="auto"/>
              <w:jc w:val="both"/>
              <w:rPr>
                <w:rFonts w:ascii="Marianne" w:hAnsi="Marianne" w:cs="Calibri"/>
                <w:kern w:val="0"/>
                <w:sz w:val="16"/>
                <w:szCs w:val="16"/>
                <w14:ligatures w14:val="none"/>
                <w14:cntxtAlts w14:val="0"/>
              </w:rPr>
            </w:pPr>
            <w:r w:rsidRPr="00C1237F">
              <w:rPr>
                <w:rFonts w:ascii="Marianne" w:hAnsi="Marianne" w:cs="Calibri"/>
                <w:kern w:val="0"/>
                <w:sz w:val="16"/>
                <w:szCs w:val="16"/>
                <w14:ligatures w14:val="none"/>
                <w14:cntxtAlts w14:val="0"/>
              </w:rPr>
              <w:t>LIBELLE OPERATION</w:t>
            </w:r>
          </w:p>
        </w:tc>
        <w:tc>
          <w:tcPr>
            <w:tcW w:w="0" w:type="auto"/>
            <w:tcBorders>
              <w:top w:val="single" w:sz="4" w:space="0" w:color="auto"/>
              <w:left w:val="single" w:sz="4" w:space="0" w:color="auto"/>
              <w:bottom w:val="single" w:sz="4" w:space="0" w:color="auto"/>
              <w:right w:val="single" w:sz="4" w:space="0" w:color="auto"/>
            </w:tcBorders>
            <w:shd w:val="clear" w:color="auto" w:fill="92D050"/>
            <w:vAlign w:val="center"/>
            <w:hideMark/>
          </w:tcPr>
          <w:p w14:paraId="61E595C3" w14:textId="77777777" w:rsidR="00FD3447" w:rsidRPr="00C1237F" w:rsidRDefault="00FD3447" w:rsidP="00330BDA">
            <w:pPr>
              <w:spacing w:after="0" w:line="240" w:lineRule="auto"/>
              <w:jc w:val="both"/>
              <w:rPr>
                <w:rFonts w:ascii="Marianne" w:hAnsi="Marianne" w:cs="Calibri"/>
                <w:kern w:val="0"/>
                <w:sz w:val="16"/>
                <w:szCs w:val="16"/>
                <w14:ligatures w14:val="none"/>
                <w14:cntxtAlts w14:val="0"/>
              </w:rPr>
            </w:pPr>
            <w:r w:rsidRPr="00C1237F">
              <w:rPr>
                <w:rFonts w:ascii="Marianne" w:hAnsi="Marianne" w:cs="Calibri"/>
                <w:kern w:val="0"/>
                <w:sz w:val="16"/>
                <w:szCs w:val="16"/>
                <w14:ligatures w14:val="none"/>
                <w14:cntxtAlts w14:val="0"/>
              </w:rPr>
              <w:t>Puissance thermique kW</w:t>
            </w:r>
          </w:p>
        </w:tc>
        <w:tc>
          <w:tcPr>
            <w:tcW w:w="0" w:type="auto"/>
            <w:tcBorders>
              <w:top w:val="single" w:sz="4" w:space="0" w:color="auto"/>
              <w:left w:val="single" w:sz="4" w:space="0" w:color="auto"/>
              <w:bottom w:val="single" w:sz="4" w:space="0" w:color="auto"/>
              <w:right w:val="single" w:sz="4" w:space="0" w:color="auto"/>
            </w:tcBorders>
            <w:shd w:val="clear" w:color="auto" w:fill="92D050"/>
            <w:vAlign w:val="center"/>
            <w:hideMark/>
          </w:tcPr>
          <w:p w14:paraId="3FAF4DFB" w14:textId="77777777" w:rsidR="00FD3447" w:rsidRPr="00C1237F" w:rsidRDefault="00FD3447" w:rsidP="00330BDA">
            <w:pPr>
              <w:spacing w:after="0" w:line="240" w:lineRule="auto"/>
              <w:jc w:val="both"/>
              <w:rPr>
                <w:rFonts w:ascii="Marianne" w:hAnsi="Marianne" w:cs="Calibri"/>
                <w:kern w:val="0"/>
                <w:sz w:val="16"/>
                <w:szCs w:val="16"/>
                <w14:ligatures w14:val="none"/>
                <w14:cntxtAlts w14:val="0"/>
              </w:rPr>
            </w:pPr>
            <w:r w:rsidRPr="00C1237F">
              <w:rPr>
                <w:rFonts w:ascii="Marianne" w:hAnsi="Marianne" w:cs="Calibri"/>
                <w:kern w:val="0"/>
                <w:sz w:val="16"/>
                <w:szCs w:val="16"/>
                <w14:ligatures w14:val="none"/>
                <w14:cntxtAlts w14:val="0"/>
              </w:rPr>
              <w:t>Production chaleur estimée en MWh/an</w:t>
            </w:r>
          </w:p>
        </w:tc>
        <w:tc>
          <w:tcPr>
            <w:tcW w:w="0" w:type="auto"/>
            <w:tcBorders>
              <w:top w:val="single" w:sz="4" w:space="0" w:color="auto"/>
              <w:left w:val="single" w:sz="4" w:space="0" w:color="auto"/>
              <w:bottom w:val="single" w:sz="4" w:space="0" w:color="auto"/>
              <w:right w:val="single" w:sz="4" w:space="0" w:color="auto"/>
            </w:tcBorders>
            <w:shd w:val="clear" w:color="auto" w:fill="92D050"/>
            <w:vAlign w:val="center"/>
            <w:hideMark/>
          </w:tcPr>
          <w:p w14:paraId="50719FAB" w14:textId="77777777" w:rsidR="00FD3447" w:rsidRDefault="00FD3447" w:rsidP="00330BDA">
            <w:pPr>
              <w:spacing w:after="0" w:line="240" w:lineRule="auto"/>
              <w:jc w:val="both"/>
              <w:rPr>
                <w:rFonts w:ascii="Marianne" w:hAnsi="Marianne" w:cs="Calibri"/>
                <w:kern w:val="0"/>
                <w:sz w:val="16"/>
                <w:szCs w:val="16"/>
                <w14:ligatures w14:val="none"/>
                <w14:cntxtAlts w14:val="0"/>
              </w:rPr>
            </w:pPr>
            <w:r w:rsidRPr="00C1237F">
              <w:rPr>
                <w:rFonts w:ascii="Marianne" w:hAnsi="Marianne" w:cs="Calibri"/>
                <w:kern w:val="0"/>
                <w:sz w:val="16"/>
                <w:szCs w:val="16"/>
                <w14:ligatures w14:val="none"/>
                <w14:cntxtAlts w14:val="0"/>
              </w:rPr>
              <w:t>Nombre d'heures de fonctionnement à puissance nominale</w:t>
            </w:r>
          </w:p>
          <w:p w14:paraId="434F5E7D" w14:textId="31BA742E" w:rsidR="001403E0" w:rsidRPr="00C1237F" w:rsidRDefault="001403E0" w:rsidP="00330BDA">
            <w:pPr>
              <w:spacing w:after="0" w:line="240" w:lineRule="auto"/>
              <w:jc w:val="both"/>
              <w:rPr>
                <w:rFonts w:ascii="Marianne" w:hAnsi="Marianne" w:cs="Calibri"/>
                <w:kern w:val="0"/>
                <w:sz w:val="16"/>
                <w:szCs w:val="16"/>
                <w14:ligatures w14:val="none"/>
                <w14:cntxtAlts w14:val="0"/>
              </w:rPr>
            </w:pPr>
            <w:r>
              <w:rPr>
                <w:rFonts w:ascii="Marianne" w:hAnsi="Marianne" w:cs="Calibri"/>
                <w:kern w:val="0"/>
                <w:sz w:val="16"/>
                <w:szCs w:val="16"/>
                <w14:ligatures w14:val="none"/>
                <w14:cntxtAlts w14:val="0"/>
              </w:rPr>
              <w:t>Production sortie chaufferie (MWh) / Puissance</w:t>
            </w:r>
            <w:r w:rsidR="00A2560A">
              <w:rPr>
                <w:rFonts w:ascii="Marianne" w:hAnsi="Marianne" w:cs="Calibri"/>
                <w:kern w:val="0"/>
                <w:sz w:val="16"/>
                <w:szCs w:val="16"/>
                <w14:ligatures w14:val="none"/>
                <w14:cntxtAlts w14:val="0"/>
              </w:rPr>
              <w:t xml:space="preserve"> chaufferie</w:t>
            </w:r>
            <w:r>
              <w:rPr>
                <w:rFonts w:ascii="Marianne" w:hAnsi="Marianne" w:cs="Calibri"/>
                <w:kern w:val="0"/>
                <w:sz w:val="16"/>
                <w:szCs w:val="16"/>
                <w14:ligatures w14:val="none"/>
                <w14:cntxtAlts w14:val="0"/>
              </w:rPr>
              <w:t xml:space="preserve"> </w:t>
            </w:r>
            <w:r w:rsidR="00A2560A">
              <w:rPr>
                <w:rFonts w:ascii="Marianne" w:hAnsi="Marianne" w:cs="Calibri"/>
                <w:kern w:val="0"/>
                <w:sz w:val="16"/>
                <w:szCs w:val="16"/>
                <w14:ligatures w14:val="none"/>
                <w14:cntxtAlts w14:val="0"/>
              </w:rPr>
              <w:t>(MW)</w:t>
            </w:r>
          </w:p>
        </w:tc>
        <w:tc>
          <w:tcPr>
            <w:tcW w:w="0" w:type="auto"/>
            <w:tcBorders>
              <w:top w:val="single" w:sz="4" w:space="0" w:color="auto"/>
              <w:left w:val="single" w:sz="4" w:space="0" w:color="auto"/>
              <w:bottom w:val="single" w:sz="4" w:space="0" w:color="auto"/>
              <w:right w:val="single" w:sz="4" w:space="0" w:color="auto"/>
            </w:tcBorders>
            <w:shd w:val="clear" w:color="auto" w:fill="92D050"/>
            <w:vAlign w:val="center"/>
            <w:hideMark/>
          </w:tcPr>
          <w:p w14:paraId="56E8C61D" w14:textId="77777777" w:rsidR="00FD3447" w:rsidRPr="00C1237F" w:rsidRDefault="00FD3447" w:rsidP="00330BDA">
            <w:pPr>
              <w:spacing w:after="0" w:line="240" w:lineRule="auto"/>
              <w:jc w:val="both"/>
              <w:rPr>
                <w:rFonts w:ascii="Marianne" w:hAnsi="Marianne" w:cs="Calibri"/>
                <w:kern w:val="0"/>
                <w:sz w:val="16"/>
                <w:szCs w:val="16"/>
                <w14:ligatures w14:val="none"/>
                <w14:cntxtAlts w14:val="0"/>
              </w:rPr>
            </w:pPr>
            <w:r w:rsidRPr="00C1237F">
              <w:rPr>
                <w:rFonts w:ascii="Marianne" w:hAnsi="Marianne" w:cs="Calibri"/>
                <w:kern w:val="0"/>
                <w:sz w:val="16"/>
                <w:szCs w:val="16"/>
                <w14:ligatures w14:val="none"/>
                <w14:cntxtAlts w14:val="0"/>
              </w:rPr>
              <w:t>Rendement chaudière à puissance nominale (%)</w:t>
            </w:r>
          </w:p>
        </w:tc>
        <w:tc>
          <w:tcPr>
            <w:tcW w:w="0" w:type="auto"/>
            <w:tcBorders>
              <w:top w:val="single" w:sz="4" w:space="0" w:color="auto"/>
              <w:left w:val="single" w:sz="4" w:space="0" w:color="auto"/>
              <w:bottom w:val="single" w:sz="4" w:space="0" w:color="auto"/>
              <w:right w:val="single" w:sz="4" w:space="0" w:color="auto"/>
            </w:tcBorders>
            <w:shd w:val="clear" w:color="auto" w:fill="92D050"/>
            <w:vAlign w:val="center"/>
            <w:hideMark/>
          </w:tcPr>
          <w:p w14:paraId="3B05252C" w14:textId="77777777" w:rsidR="00FD3447" w:rsidRPr="00C1237F" w:rsidRDefault="00FD3447" w:rsidP="00330BDA">
            <w:pPr>
              <w:spacing w:after="0" w:line="240" w:lineRule="auto"/>
              <w:jc w:val="both"/>
              <w:rPr>
                <w:rFonts w:ascii="Marianne" w:hAnsi="Marianne" w:cs="Calibri"/>
                <w:kern w:val="0"/>
                <w:sz w:val="16"/>
                <w:szCs w:val="16"/>
                <w14:ligatures w14:val="none"/>
                <w14:cntxtAlts w14:val="0"/>
              </w:rPr>
            </w:pPr>
            <w:r w:rsidRPr="00C1237F">
              <w:rPr>
                <w:rFonts w:ascii="Marianne" w:hAnsi="Marianne" w:cs="Calibri"/>
                <w:kern w:val="0"/>
                <w:sz w:val="16"/>
                <w:szCs w:val="16"/>
                <w14:ligatures w14:val="none"/>
                <w14:cntxtAlts w14:val="0"/>
              </w:rPr>
              <w:t>Appoint</w:t>
            </w:r>
          </w:p>
        </w:tc>
        <w:tc>
          <w:tcPr>
            <w:tcW w:w="0" w:type="auto"/>
            <w:tcBorders>
              <w:top w:val="single" w:sz="4" w:space="0" w:color="auto"/>
              <w:left w:val="single" w:sz="4" w:space="0" w:color="auto"/>
              <w:bottom w:val="single" w:sz="4" w:space="0" w:color="auto"/>
              <w:right w:val="single" w:sz="4" w:space="0" w:color="auto"/>
            </w:tcBorders>
            <w:shd w:val="clear" w:color="auto" w:fill="92D050"/>
            <w:vAlign w:val="center"/>
            <w:hideMark/>
          </w:tcPr>
          <w:p w14:paraId="4F6FCC45" w14:textId="1D36840D" w:rsidR="00FD3447" w:rsidRPr="00C1237F" w:rsidRDefault="00FD3447" w:rsidP="00330BDA">
            <w:pPr>
              <w:spacing w:after="0" w:line="240" w:lineRule="auto"/>
              <w:jc w:val="both"/>
              <w:rPr>
                <w:rFonts w:ascii="Marianne" w:hAnsi="Marianne" w:cs="Calibri"/>
                <w:kern w:val="0"/>
                <w:sz w:val="16"/>
                <w:szCs w:val="16"/>
                <w14:ligatures w14:val="none"/>
                <w14:cntxtAlts w14:val="0"/>
              </w:rPr>
            </w:pPr>
            <w:r w:rsidRPr="00C1237F">
              <w:rPr>
                <w:rFonts w:ascii="Marianne" w:hAnsi="Marianne" w:cs="Calibri"/>
                <w:kern w:val="0"/>
                <w:sz w:val="16"/>
                <w:szCs w:val="16"/>
                <w14:ligatures w14:val="none"/>
                <w14:cntxtAlts w14:val="0"/>
              </w:rPr>
              <w:t>Régime ICPE (le cas échéant)</w:t>
            </w:r>
            <w:r w:rsidR="00AC227B">
              <w:rPr>
                <w:rFonts w:ascii="Marianne" w:hAnsi="Marianne" w:cs="Calibri"/>
                <w:kern w:val="0"/>
                <w:sz w:val="16"/>
                <w:szCs w:val="16"/>
                <w14:ligatures w14:val="none"/>
                <w14:cntxtAlts w14:val="0"/>
              </w:rPr>
              <w:t xml:space="preserve"> </w:t>
            </w:r>
            <w:r w:rsidRPr="00C1237F">
              <w:rPr>
                <w:rFonts w:ascii="Marianne" w:hAnsi="Marianne" w:cs="Calibri"/>
                <w:kern w:val="0"/>
                <w:sz w:val="16"/>
                <w:szCs w:val="16"/>
                <w14:ligatures w14:val="none"/>
                <w14:cntxtAlts w14:val="0"/>
              </w:rPr>
              <w:t>; Exemple : ICPE 2910 déclaration</w:t>
            </w:r>
          </w:p>
        </w:tc>
        <w:tc>
          <w:tcPr>
            <w:tcW w:w="0" w:type="auto"/>
            <w:tcBorders>
              <w:top w:val="single" w:sz="4" w:space="0" w:color="auto"/>
              <w:left w:val="single" w:sz="4" w:space="0" w:color="auto"/>
              <w:bottom w:val="single" w:sz="4" w:space="0" w:color="auto"/>
              <w:right w:val="single" w:sz="4" w:space="0" w:color="auto"/>
            </w:tcBorders>
            <w:shd w:val="clear" w:color="auto" w:fill="92D050"/>
            <w:vAlign w:val="center"/>
            <w:hideMark/>
          </w:tcPr>
          <w:p w14:paraId="0EFC5141" w14:textId="77777777" w:rsidR="00FD3447" w:rsidRPr="00C1237F" w:rsidRDefault="00FD3447" w:rsidP="00330BDA">
            <w:pPr>
              <w:spacing w:after="0" w:line="240" w:lineRule="auto"/>
              <w:jc w:val="both"/>
              <w:rPr>
                <w:rFonts w:ascii="Marianne" w:hAnsi="Marianne" w:cs="Calibri"/>
                <w:kern w:val="0"/>
                <w:sz w:val="16"/>
                <w:szCs w:val="16"/>
                <w14:ligatures w14:val="none"/>
                <w14:cntxtAlts w14:val="0"/>
              </w:rPr>
            </w:pPr>
            <w:r w:rsidRPr="00C1237F">
              <w:rPr>
                <w:rFonts w:ascii="Marianne" w:hAnsi="Marianne" w:cs="Calibri"/>
                <w:kern w:val="0"/>
                <w:sz w:val="16"/>
                <w:szCs w:val="16"/>
                <w14:ligatures w14:val="none"/>
                <w14:cntxtAlts w14:val="0"/>
              </w:rPr>
              <w:t>Zone PPA ?</w:t>
            </w:r>
          </w:p>
        </w:tc>
        <w:tc>
          <w:tcPr>
            <w:tcW w:w="0" w:type="auto"/>
            <w:tcBorders>
              <w:top w:val="single" w:sz="4" w:space="0" w:color="auto"/>
              <w:left w:val="single" w:sz="4" w:space="0" w:color="auto"/>
              <w:bottom w:val="single" w:sz="4" w:space="0" w:color="auto"/>
              <w:right w:val="single" w:sz="4" w:space="0" w:color="auto"/>
            </w:tcBorders>
            <w:shd w:val="clear" w:color="auto" w:fill="92D050"/>
            <w:vAlign w:val="center"/>
            <w:hideMark/>
          </w:tcPr>
          <w:p w14:paraId="00C5EA75" w14:textId="62B19BC3" w:rsidR="00FD3447" w:rsidRPr="00C1237F" w:rsidRDefault="00FD3447" w:rsidP="00330BDA">
            <w:pPr>
              <w:spacing w:after="0" w:line="240" w:lineRule="auto"/>
              <w:jc w:val="both"/>
              <w:rPr>
                <w:rFonts w:ascii="Marianne" w:hAnsi="Marianne" w:cs="Calibri"/>
                <w:kern w:val="0"/>
                <w:sz w:val="16"/>
                <w:szCs w:val="16"/>
                <w14:ligatures w14:val="none"/>
                <w14:cntxtAlts w14:val="0"/>
              </w:rPr>
            </w:pPr>
            <w:r w:rsidRPr="00C1237F">
              <w:rPr>
                <w:rFonts w:ascii="Marianne" w:hAnsi="Marianne" w:cs="Calibri"/>
                <w:kern w:val="0"/>
                <w:sz w:val="16"/>
                <w:szCs w:val="16"/>
                <w14:ligatures w14:val="none"/>
                <w14:cntxtAlts w14:val="0"/>
              </w:rPr>
              <w:t>Traitement de fumée (le cas échéant)</w:t>
            </w:r>
            <w:r w:rsidR="00AC227B">
              <w:rPr>
                <w:rFonts w:ascii="Marianne" w:hAnsi="Marianne" w:cs="Calibri"/>
                <w:kern w:val="0"/>
                <w:sz w:val="16"/>
                <w:szCs w:val="16"/>
                <w14:ligatures w14:val="none"/>
                <w14:cntxtAlts w14:val="0"/>
              </w:rPr>
              <w:t xml:space="preserve"> </w:t>
            </w:r>
            <w:r w:rsidRPr="00C1237F">
              <w:rPr>
                <w:rFonts w:ascii="Marianne" w:hAnsi="Marianne" w:cs="Calibri"/>
                <w:kern w:val="0"/>
                <w:sz w:val="16"/>
                <w:szCs w:val="16"/>
                <w14:ligatures w14:val="none"/>
                <w14:cntxtAlts w14:val="0"/>
              </w:rPr>
              <w:t xml:space="preserve">; Exemple : </w:t>
            </w:r>
            <w:proofErr w:type="spellStart"/>
            <w:r w:rsidRPr="00C1237F">
              <w:rPr>
                <w:rFonts w:ascii="Marianne" w:hAnsi="Marianne" w:cs="Calibri"/>
                <w:kern w:val="0"/>
                <w:sz w:val="16"/>
                <w:szCs w:val="16"/>
                <w14:ligatures w14:val="none"/>
                <w14:cntxtAlts w14:val="0"/>
              </w:rPr>
              <w:t>Multicyclones</w:t>
            </w:r>
            <w:proofErr w:type="spellEnd"/>
            <w:r w:rsidRPr="00C1237F">
              <w:rPr>
                <w:rFonts w:ascii="Marianne" w:hAnsi="Marianne" w:cs="Calibri"/>
                <w:kern w:val="0"/>
                <w:sz w:val="16"/>
                <w:szCs w:val="16"/>
                <w14:ligatures w14:val="none"/>
                <w14:cntxtAlts w14:val="0"/>
              </w:rPr>
              <w:t>, Filtre à manches, …</w:t>
            </w:r>
          </w:p>
        </w:tc>
        <w:tc>
          <w:tcPr>
            <w:tcW w:w="0" w:type="auto"/>
            <w:tcBorders>
              <w:top w:val="single" w:sz="4" w:space="0" w:color="auto"/>
              <w:left w:val="single" w:sz="4" w:space="0" w:color="auto"/>
              <w:bottom w:val="single" w:sz="4" w:space="0" w:color="auto"/>
              <w:right w:val="single" w:sz="4" w:space="0" w:color="auto"/>
            </w:tcBorders>
            <w:shd w:val="clear" w:color="auto" w:fill="92D050"/>
            <w:vAlign w:val="center"/>
            <w:hideMark/>
          </w:tcPr>
          <w:p w14:paraId="43C034B0" w14:textId="77777777" w:rsidR="00FD3447" w:rsidRPr="00C1237F" w:rsidRDefault="00FD3447" w:rsidP="00330BDA">
            <w:pPr>
              <w:spacing w:after="0" w:line="240" w:lineRule="auto"/>
              <w:jc w:val="both"/>
              <w:rPr>
                <w:rFonts w:ascii="Marianne" w:hAnsi="Marianne" w:cs="Calibri"/>
                <w:kern w:val="0"/>
                <w:sz w:val="16"/>
                <w:szCs w:val="16"/>
                <w14:ligatures w14:val="none"/>
                <w14:cntxtAlts w14:val="0"/>
              </w:rPr>
            </w:pPr>
            <w:r w:rsidRPr="00C1237F">
              <w:rPr>
                <w:rFonts w:ascii="Marianne" w:hAnsi="Marianne" w:cs="Calibri"/>
                <w:kern w:val="0"/>
                <w:sz w:val="16"/>
                <w:szCs w:val="16"/>
                <w14:ligatures w14:val="none"/>
                <w14:cntxtAlts w14:val="0"/>
              </w:rPr>
              <w:t>Type de valorisation des cendres (exemple : épandage agricole des cendres sous foyer)</w:t>
            </w:r>
          </w:p>
        </w:tc>
        <w:tc>
          <w:tcPr>
            <w:tcW w:w="0" w:type="auto"/>
            <w:tcBorders>
              <w:top w:val="single" w:sz="4" w:space="0" w:color="auto"/>
              <w:left w:val="single" w:sz="4" w:space="0" w:color="auto"/>
              <w:bottom w:val="single" w:sz="4" w:space="0" w:color="auto"/>
              <w:right w:val="single" w:sz="4" w:space="0" w:color="auto"/>
            </w:tcBorders>
            <w:shd w:val="clear" w:color="auto" w:fill="92D050"/>
            <w:vAlign w:val="center"/>
            <w:hideMark/>
          </w:tcPr>
          <w:p w14:paraId="3FB227E5" w14:textId="7CB0F1F3" w:rsidR="00FD3447" w:rsidRPr="00C1237F" w:rsidRDefault="00FD3447" w:rsidP="00330BDA">
            <w:pPr>
              <w:spacing w:after="0" w:line="240" w:lineRule="auto"/>
              <w:jc w:val="both"/>
              <w:rPr>
                <w:rFonts w:ascii="Marianne" w:hAnsi="Marianne" w:cs="Calibri"/>
                <w:kern w:val="0"/>
                <w:sz w:val="16"/>
                <w:szCs w:val="16"/>
                <w14:ligatures w14:val="none"/>
                <w14:cntxtAlts w14:val="0"/>
              </w:rPr>
            </w:pPr>
            <w:r w:rsidRPr="00C1237F">
              <w:rPr>
                <w:rFonts w:ascii="Marianne" w:hAnsi="Marianne" w:cs="Calibri"/>
                <w:kern w:val="0"/>
                <w:sz w:val="16"/>
                <w:szCs w:val="16"/>
                <w14:ligatures w14:val="none"/>
                <w14:cntxtAlts w14:val="0"/>
              </w:rPr>
              <w:t>Date mise en service prévisionnelle</w:t>
            </w:r>
          </w:p>
        </w:tc>
        <w:tc>
          <w:tcPr>
            <w:tcW w:w="0" w:type="auto"/>
            <w:tcBorders>
              <w:top w:val="single" w:sz="4" w:space="0" w:color="auto"/>
              <w:left w:val="single" w:sz="4" w:space="0" w:color="auto"/>
              <w:bottom w:val="single" w:sz="4" w:space="0" w:color="auto"/>
              <w:right w:val="single" w:sz="4" w:space="0" w:color="auto"/>
            </w:tcBorders>
            <w:shd w:val="clear" w:color="auto" w:fill="4BACC6" w:themeFill="accent5"/>
            <w:vAlign w:val="center"/>
            <w:hideMark/>
          </w:tcPr>
          <w:p w14:paraId="30B146F9" w14:textId="77777777" w:rsidR="00FD3447" w:rsidRPr="00C1237F" w:rsidRDefault="00FD3447" w:rsidP="00330BDA">
            <w:pPr>
              <w:spacing w:after="0" w:line="240" w:lineRule="auto"/>
              <w:jc w:val="both"/>
              <w:rPr>
                <w:rFonts w:ascii="Marianne" w:hAnsi="Marianne" w:cs="Calibri"/>
                <w:kern w:val="0"/>
                <w:sz w:val="16"/>
                <w:szCs w:val="16"/>
                <w14:ligatures w14:val="none"/>
                <w14:cntxtAlts w14:val="0"/>
              </w:rPr>
            </w:pPr>
            <w:r w:rsidRPr="00C1237F">
              <w:rPr>
                <w:rFonts w:ascii="Marianne" w:hAnsi="Marianne" w:cs="Calibri"/>
                <w:kern w:val="0"/>
                <w:sz w:val="16"/>
                <w:szCs w:val="16"/>
                <w14:ligatures w14:val="none"/>
                <w14:cntxtAlts w14:val="0"/>
              </w:rPr>
              <w:t>Densité thermique du réseau de chaleur en MWh/ml</w:t>
            </w:r>
          </w:p>
        </w:tc>
        <w:tc>
          <w:tcPr>
            <w:tcW w:w="0" w:type="auto"/>
            <w:tcBorders>
              <w:top w:val="single" w:sz="4" w:space="0" w:color="auto"/>
              <w:left w:val="single" w:sz="4" w:space="0" w:color="auto"/>
              <w:bottom w:val="single" w:sz="4" w:space="0" w:color="auto"/>
              <w:right w:val="single" w:sz="4" w:space="0" w:color="auto"/>
            </w:tcBorders>
            <w:shd w:val="clear" w:color="auto" w:fill="4BACC6" w:themeFill="accent5"/>
            <w:vAlign w:val="center"/>
            <w:hideMark/>
          </w:tcPr>
          <w:p w14:paraId="1BFC7C93" w14:textId="77777777" w:rsidR="00FD3447" w:rsidRPr="00C1237F" w:rsidRDefault="00FD3447" w:rsidP="00330BDA">
            <w:pPr>
              <w:spacing w:after="0" w:line="240" w:lineRule="auto"/>
              <w:jc w:val="both"/>
              <w:rPr>
                <w:rFonts w:ascii="Marianne" w:hAnsi="Marianne" w:cs="Calibri"/>
                <w:kern w:val="0"/>
                <w:sz w:val="16"/>
                <w:szCs w:val="16"/>
                <w14:ligatures w14:val="none"/>
                <w14:cntxtAlts w14:val="0"/>
              </w:rPr>
            </w:pPr>
            <w:r w:rsidRPr="00C1237F">
              <w:rPr>
                <w:rFonts w:ascii="Marianne" w:hAnsi="Marianne" w:cs="Calibri"/>
                <w:kern w:val="0"/>
                <w:sz w:val="16"/>
                <w:szCs w:val="16"/>
                <w14:ligatures w14:val="none"/>
                <w14:cntxtAlts w14:val="0"/>
              </w:rPr>
              <w:t>Taux d'</w:t>
            </w:r>
            <w:proofErr w:type="spellStart"/>
            <w:r w:rsidRPr="00C1237F">
              <w:rPr>
                <w:rFonts w:ascii="Marianne" w:hAnsi="Marianne" w:cs="Calibri"/>
                <w:kern w:val="0"/>
                <w:sz w:val="16"/>
                <w:szCs w:val="16"/>
                <w14:ligatures w14:val="none"/>
                <w14:cntxtAlts w14:val="0"/>
              </w:rPr>
              <w:t>EnR&amp;R</w:t>
            </w:r>
            <w:proofErr w:type="spellEnd"/>
            <w:r w:rsidRPr="00C1237F">
              <w:rPr>
                <w:rFonts w:ascii="Marianne" w:hAnsi="Marianne" w:cs="Calibri"/>
                <w:kern w:val="0"/>
                <w:sz w:val="16"/>
                <w:szCs w:val="16"/>
                <w14:ligatures w14:val="none"/>
                <w14:cntxtAlts w14:val="0"/>
              </w:rPr>
              <w:t xml:space="preserve"> du réseau</w:t>
            </w:r>
          </w:p>
        </w:tc>
        <w:tc>
          <w:tcPr>
            <w:tcW w:w="0" w:type="auto"/>
            <w:tcBorders>
              <w:top w:val="single" w:sz="4" w:space="0" w:color="auto"/>
              <w:left w:val="single" w:sz="4" w:space="0" w:color="auto"/>
              <w:bottom w:val="single" w:sz="4" w:space="0" w:color="auto"/>
              <w:right w:val="single" w:sz="4" w:space="0" w:color="auto"/>
            </w:tcBorders>
            <w:shd w:val="clear" w:color="auto" w:fill="4BACC6" w:themeFill="accent5"/>
            <w:vAlign w:val="center"/>
            <w:hideMark/>
          </w:tcPr>
          <w:p w14:paraId="4043DD22" w14:textId="196CBA4D" w:rsidR="00FD3447" w:rsidRPr="00C1237F" w:rsidRDefault="00FD3447" w:rsidP="00330BDA">
            <w:pPr>
              <w:spacing w:after="0" w:line="240" w:lineRule="auto"/>
              <w:jc w:val="both"/>
              <w:rPr>
                <w:rFonts w:ascii="Marianne" w:hAnsi="Marianne" w:cs="Calibri"/>
                <w:kern w:val="0"/>
                <w:sz w:val="16"/>
                <w:szCs w:val="16"/>
                <w14:ligatures w14:val="none"/>
                <w14:cntxtAlts w14:val="0"/>
              </w:rPr>
            </w:pPr>
            <w:r w:rsidRPr="00C1237F">
              <w:rPr>
                <w:rFonts w:ascii="Marianne" w:hAnsi="Marianne" w:cs="Calibri"/>
                <w:kern w:val="0"/>
                <w:sz w:val="16"/>
                <w:szCs w:val="16"/>
                <w14:ligatures w14:val="none"/>
                <w14:cntxtAlts w14:val="0"/>
              </w:rPr>
              <w:t>Longueur de réseau en ml</w:t>
            </w:r>
          </w:p>
        </w:tc>
        <w:tc>
          <w:tcPr>
            <w:tcW w:w="9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D12CEB" w14:textId="12F71DBE" w:rsidR="00FD3447" w:rsidRPr="00C1237F" w:rsidRDefault="00FD3447" w:rsidP="00330BDA">
            <w:pPr>
              <w:spacing w:after="0" w:line="240" w:lineRule="auto"/>
              <w:jc w:val="both"/>
              <w:rPr>
                <w:rFonts w:ascii="Marianne" w:hAnsi="Marianne" w:cs="Calibri"/>
                <w:kern w:val="0"/>
                <w:sz w:val="16"/>
                <w:szCs w:val="16"/>
                <w14:ligatures w14:val="none"/>
                <w14:cntxtAlts w14:val="0"/>
              </w:rPr>
            </w:pPr>
            <w:r>
              <w:rPr>
                <w:rFonts w:ascii="Marianne" w:hAnsi="Marianne" w:cs="Calibri"/>
                <w:kern w:val="0"/>
                <w:sz w:val="16"/>
                <w:szCs w:val="16"/>
                <w14:ligatures w14:val="none"/>
                <w14:cntxtAlts w14:val="0"/>
              </w:rPr>
              <w:t>Niveau de matu</w:t>
            </w:r>
            <w:r w:rsidR="003F4AC6">
              <w:rPr>
                <w:rFonts w:ascii="Marianne" w:hAnsi="Marianne" w:cs="Calibri"/>
                <w:kern w:val="0"/>
                <w:sz w:val="16"/>
                <w:szCs w:val="16"/>
                <w14:ligatures w14:val="none"/>
                <w14:cntxtAlts w14:val="0"/>
              </w:rPr>
              <w:t>rité de l’opération</w:t>
            </w:r>
          </w:p>
        </w:tc>
      </w:tr>
      <w:tr w:rsidR="003F4AC6" w:rsidRPr="00C1237F" w14:paraId="4EF51025" w14:textId="13E95154" w:rsidTr="00E20647">
        <w:trPr>
          <w:gridAfter w:val="1"/>
          <w:wAfter w:w="203" w:type="dxa"/>
          <w:trHeight w:val="1200"/>
        </w:trPr>
        <w:tc>
          <w:tcPr>
            <w:tcW w:w="0" w:type="auto"/>
            <w:tcBorders>
              <w:top w:val="single" w:sz="4" w:space="0" w:color="auto"/>
              <w:left w:val="single" w:sz="4" w:space="0" w:color="auto"/>
              <w:bottom w:val="single" w:sz="4" w:space="0" w:color="auto"/>
              <w:right w:val="single" w:sz="4" w:space="0" w:color="auto"/>
            </w:tcBorders>
            <w:vAlign w:val="center"/>
            <w:hideMark/>
          </w:tcPr>
          <w:p w14:paraId="0B6FAA11" w14:textId="77777777" w:rsidR="00FD3447" w:rsidRPr="00C1237F" w:rsidRDefault="00FD3447" w:rsidP="00330BDA">
            <w:pPr>
              <w:spacing w:after="0" w:line="240" w:lineRule="auto"/>
              <w:jc w:val="both"/>
              <w:rPr>
                <w:rFonts w:ascii="Marianne" w:hAnsi="Marianne" w:cs="Calibri"/>
                <w:color w:val="auto"/>
                <w:kern w:val="0"/>
                <w:sz w:val="16"/>
                <w:szCs w:val="16"/>
                <w14:ligatures w14:val="none"/>
                <w14:cntxtAlts w14:val="0"/>
              </w:rPr>
            </w:pPr>
            <w:r w:rsidRPr="00C1237F">
              <w:rPr>
                <w:rFonts w:ascii="Marianne" w:hAnsi="Marianne" w:cs="Calibri"/>
                <w:color w:val="auto"/>
                <w:kern w:val="0"/>
                <w:sz w:val="16"/>
                <w:szCs w:val="16"/>
                <w14:ligatures w14:val="none"/>
                <w14:cntxtAlts w14:val="0"/>
              </w:rPr>
              <w:t>1</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5DBF237" w14:textId="77777777" w:rsidR="00FD3447" w:rsidRPr="00C1237F" w:rsidRDefault="00FD3447" w:rsidP="00330BDA">
            <w:pPr>
              <w:spacing w:after="0" w:line="240" w:lineRule="auto"/>
              <w:jc w:val="both"/>
              <w:rPr>
                <w:rFonts w:ascii="Marianne" w:hAnsi="Marianne" w:cs="Calibri"/>
                <w:color w:val="auto"/>
                <w:kern w:val="0"/>
                <w:sz w:val="16"/>
                <w:szCs w:val="16"/>
                <w14:ligatures w14:val="none"/>
                <w14:cntxtAlts w14:val="0"/>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1E80FFA" w14:textId="77777777" w:rsidR="00FD3447" w:rsidRPr="00C1237F" w:rsidRDefault="00FD3447" w:rsidP="00330BDA">
            <w:pPr>
              <w:spacing w:after="0" w:line="240" w:lineRule="auto"/>
              <w:jc w:val="both"/>
              <w:rPr>
                <w:rFonts w:ascii="Marianne" w:hAnsi="Marianne"/>
                <w:color w:val="auto"/>
                <w:kern w:val="0"/>
                <w:sz w:val="16"/>
                <w:szCs w:val="16"/>
                <w14:ligatures w14:val="none"/>
                <w14:cntxtAlts w14:val="0"/>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EB9EE84" w14:textId="77777777" w:rsidR="00FD3447" w:rsidRPr="00C1237F" w:rsidRDefault="00FD3447" w:rsidP="00330BDA">
            <w:pPr>
              <w:spacing w:after="0" w:line="240" w:lineRule="auto"/>
              <w:jc w:val="both"/>
              <w:rPr>
                <w:rFonts w:ascii="Marianne" w:hAnsi="Marianne"/>
                <w:color w:val="auto"/>
                <w:kern w:val="0"/>
                <w:sz w:val="16"/>
                <w:szCs w:val="16"/>
                <w14:ligatures w14:val="none"/>
                <w14:cntxtAlts w14:val="0"/>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E00322A" w14:textId="77777777" w:rsidR="00FD3447" w:rsidRPr="00C1237F" w:rsidRDefault="00FD3447" w:rsidP="00330BDA">
            <w:pPr>
              <w:spacing w:after="0" w:line="240" w:lineRule="auto"/>
              <w:jc w:val="both"/>
              <w:rPr>
                <w:rFonts w:ascii="Marianne" w:hAnsi="Marianne"/>
                <w:color w:val="auto"/>
                <w:kern w:val="0"/>
                <w:sz w:val="16"/>
                <w:szCs w:val="16"/>
                <w14:ligatures w14:val="none"/>
                <w14:cntxtAlts w14:val="0"/>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8916AF9" w14:textId="77777777" w:rsidR="00FD3447" w:rsidRPr="00C1237F" w:rsidRDefault="00FD3447" w:rsidP="00330BDA">
            <w:pPr>
              <w:spacing w:after="0" w:line="240" w:lineRule="auto"/>
              <w:jc w:val="both"/>
              <w:rPr>
                <w:rFonts w:ascii="Marianne" w:hAnsi="Marianne"/>
                <w:color w:val="auto"/>
                <w:kern w:val="0"/>
                <w:sz w:val="16"/>
                <w:szCs w:val="16"/>
                <w14:ligatures w14:val="none"/>
                <w14:cntxtAlts w14:val="0"/>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DC193B9" w14:textId="77777777" w:rsidR="00FD3447" w:rsidRPr="00C1237F" w:rsidRDefault="00FD3447" w:rsidP="00330BDA">
            <w:pPr>
              <w:spacing w:after="0" w:line="240" w:lineRule="auto"/>
              <w:jc w:val="both"/>
              <w:rPr>
                <w:rFonts w:ascii="Marianne" w:hAnsi="Marianne"/>
                <w:color w:val="auto"/>
                <w:kern w:val="0"/>
                <w:sz w:val="16"/>
                <w:szCs w:val="16"/>
                <w14:ligatures w14:val="none"/>
                <w14:cntxtAlts w14:val="0"/>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64CDBB4" w14:textId="77777777" w:rsidR="00FD3447" w:rsidRPr="00C1237F" w:rsidRDefault="00FD3447" w:rsidP="00330BDA">
            <w:pPr>
              <w:spacing w:after="0" w:line="240" w:lineRule="auto"/>
              <w:jc w:val="both"/>
              <w:rPr>
                <w:rFonts w:ascii="Marianne" w:hAnsi="Marianne" w:cs="Calibri"/>
                <w:kern w:val="0"/>
                <w:sz w:val="16"/>
                <w:szCs w:val="16"/>
                <w14:ligatures w14:val="none"/>
                <w14:cntxtAlts w14:val="0"/>
              </w:rPr>
            </w:pPr>
            <w:r w:rsidRPr="00C1237F">
              <w:rPr>
                <w:rFonts w:ascii="Marianne" w:hAnsi="Marianne" w:cs="Calibri"/>
                <w:kern w:val="0"/>
                <w:sz w:val="16"/>
                <w:szCs w:val="16"/>
                <w14:ligatures w14:val="none"/>
                <w14:cntxtAlts w14:val="0"/>
              </w:rPr>
              <w:t>Type d'appoint : gaz</w:t>
            </w:r>
            <w:r w:rsidRPr="00C1237F">
              <w:rPr>
                <w:rFonts w:ascii="Marianne" w:hAnsi="Marianne" w:cs="Calibri"/>
                <w:kern w:val="0"/>
                <w:sz w:val="16"/>
                <w:szCs w:val="16"/>
                <w14:ligatures w14:val="none"/>
                <w14:cntxtAlts w14:val="0"/>
              </w:rPr>
              <w:br/>
              <w:t>Puissance : kW</w:t>
            </w:r>
            <w:r w:rsidRPr="00C1237F">
              <w:rPr>
                <w:rFonts w:ascii="Marianne" w:hAnsi="Marianne" w:cs="Calibri"/>
                <w:kern w:val="0"/>
                <w:sz w:val="16"/>
                <w:szCs w:val="16"/>
                <w14:ligatures w14:val="none"/>
                <w14:cntxtAlts w14:val="0"/>
              </w:rPr>
              <w:br/>
              <w:t>Production : MWh/an</w:t>
            </w:r>
          </w:p>
        </w:tc>
        <w:tc>
          <w:tcPr>
            <w:tcW w:w="0" w:type="auto"/>
            <w:tcBorders>
              <w:top w:val="single" w:sz="4" w:space="0" w:color="auto"/>
              <w:left w:val="single" w:sz="4" w:space="0" w:color="auto"/>
              <w:bottom w:val="single" w:sz="4" w:space="0" w:color="auto"/>
              <w:right w:val="single" w:sz="4" w:space="0" w:color="auto"/>
            </w:tcBorders>
            <w:vAlign w:val="center"/>
            <w:hideMark/>
          </w:tcPr>
          <w:p w14:paraId="6D954468" w14:textId="77777777" w:rsidR="00FD3447" w:rsidRPr="00C1237F" w:rsidRDefault="00FD3447" w:rsidP="00330BDA">
            <w:pPr>
              <w:spacing w:after="0" w:line="240" w:lineRule="auto"/>
              <w:jc w:val="both"/>
              <w:rPr>
                <w:rFonts w:ascii="Marianne" w:hAnsi="Marianne" w:cs="Calibri"/>
                <w:kern w:val="0"/>
                <w:sz w:val="16"/>
                <w:szCs w:val="16"/>
                <w14:ligatures w14:val="none"/>
                <w14:cntxtAlts w14:val="0"/>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26E3695" w14:textId="77777777" w:rsidR="00FD3447" w:rsidRPr="00C1237F" w:rsidRDefault="00FD3447" w:rsidP="00330BDA">
            <w:pPr>
              <w:spacing w:after="0" w:line="240" w:lineRule="auto"/>
              <w:jc w:val="both"/>
              <w:rPr>
                <w:rFonts w:ascii="Marianne" w:hAnsi="Marianne"/>
                <w:color w:val="auto"/>
                <w:kern w:val="0"/>
                <w:sz w:val="16"/>
                <w:szCs w:val="16"/>
                <w14:ligatures w14:val="none"/>
                <w14:cntxtAlts w14:val="0"/>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9309BB7" w14:textId="77777777" w:rsidR="00FD3447" w:rsidRPr="00C1237F" w:rsidRDefault="00FD3447" w:rsidP="00330BDA">
            <w:pPr>
              <w:spacing w:after="0" w:line="240" w:lineRule="auto"/>
              <w:jc w:val="both"/>
              <w:rPr>
                <w:rFonts w:ascii="Marianne" w:hAnsi="Marianne"/>
                <w:color w:val="auto"/>
                <w:kern w:val="0"/>
                <w:sz w:val="16"/>
                <w:szCs w:val="16"/>
                <w14:ligatures w14:val="none"/>
                <w14:cntxtAlts w14:val="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48D28E0D" w14:textId="77777777" w:rsidR="00FD3447" w:rsidRPr="00C1237F" w:rsidRDefault="00FD3447" w:rsidP="00330BDA">
            <w:pPr>
              <w:spacing w:after="0" w:line="240" w:lineRule="auto"/>
              <w:jc w:val="both"/>
              <w:rPr>
                <w:rFonts w:ascii="Marianne" w:hAnsi="Marianne"/>
                <w:color w:val="auto"/>
                <w:kern w:val="0"/>
                <w:sz w:val="16"/>
                <w:szCs w:val="16"/>
                <w14:ligatures w14:val="none"/>
                <w14:cntxtAlts w14:val="0"/>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0A06901" w14:textId="77777777" w:rsidR="00FD3447" w:rsidRPr="00C1237F" w:rsidRDefault="00FD3447" w:rsidP="00330BDA">
            <w:pPr>
              <w:spacing w:after="0" w:line="240" w:lineRule="auto"/>
              <w:jc w:val="both"/>
              <w:rPr>
                <w:rFonts w:ascii="Marianne" w:hAnsi="Marianne"/>
                <w:color w:val="auto"/>
                <w:kern w:val="0"/>
                <w:sz w:val="16"/>
                <w:szCs w:val="16"/>
                <w14:ligatures w14:val="none"/>
                <w14:cntxtAlts w14:val="0"/>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4E934DD" w14:textId="77777777" w:rsidR="00FD3447" w:rsidRPr="00C1237F" w:rsidRDefault="00FD3447" w:rsidP="00330BDA">
            <w:pPr>
              <w:spacing w:after="0" w:line="240" w:lineRule="auto"/>
              <w:jc w:val="both"/>
              <w:rPr>
                <w:rFonts w:ascii="Marianne" w:hAnsi="Marianne"/>
                <w:color w:val="auto"/>
                <w:kern w:val="0"/>
                <w:sz w:val="16"/>
                <w:szCs w:val="16"/>
                <w14:ligatures w14:val="none"/>
                <w14:cntxtAlts w14:val="0"/>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19DD288" w14:textId="77777777" w:rsidR="00FD3447" w:rsidRPr="00C1237F" w:rsidRDefault="00FD3447" w:rsidP="00330BDA">
            <w:pPr>
              <w:spacing w:after="0" w:line="240" w:lineRule="auto"/>
              <w:jc w:val="both"/>
              <w:rPr>
                <w:rFonts w:ascii="Marianne" w:hAnsi="Marianne"/>
                <w:color w:val="auto"/>
                <w:kern w:val="0"/>
                <w:sz w:val="16"/>
                <w:szCs w:val="16"/>
                <w14:ligatures w14:val="none"/>
                <w14:cntxtAlts w14:val="0"/>
              </w:rPr>
            </w:pP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4EA299DA" w14:textId="77777777" w:rsidR="00FD3447" w:rsidRPr="00C1237F" w:rsidRDefault="00FD3447" w:rsidP="00330BDA">
            <w:pPr>
              <w:spacing w:after="0" w:line="240" w:lineRule="auto"/>
              <w:jc w:val="both"/>
              <w:rPr>
                <w:rFonts w:ascii="Marianne" w:hAnsi="Marianne"/>
                <w:color w:val="auto"/>
                <w:kern w:val="0"/>
                <w:sz w:val="16"/>
                <w:szCs w:val="16"/>
                <w14:ligatures w14:val="none"/>
                <w14:cntxtAlts w14:val="0"/>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E1B411" w14:textId="77777777" w:rsidR="00FD3447" w:rsidRPr="00C1237F" w:rsidRDefault="00FD3447" w:rsidP="00330BDA">
            <w:pPr>
              <w:spacing w:after="0" w:line="240" w:lineRule="auto"/>
              <w:jc w:val="both"/>
              <w:rPr>
                <w:rFonts w:ascii="Marianne" w:hAnsi="Marianne"/>
                <w:color w:val="auto"/>
                <w:kern w:val="0"/>
                <w:sz w:val="16"/>
                <w:szCs w:val="16"/>
                <w14:ligatures w14:val="none"/>
                <w14:cntxtAlts w14:val="0"/>
              </w:rPr>
            </w:pPr>
          </w:p>
        </w:tc>
      </w:tr>
      <w:tr w:rsidR="003F4AC6" w:rsidRPr="00C1237F" w14:paraId="52D7D6CD" w14:textId="4448E686" w:rsidTr="00E20647">
        <w:trPr>
          <w:gridAfter w:val="1"/>
          <w:wAfter w:w="203" w:type="dxa"/>
          <w:trHeight w:val="300"/>
        </w:trPr>
        <w:tc>
          <w:tcPr>
            <w:tcW w:w="0" w:type="auto"/>
            <w:tcBorders>
              <w:top w:val="single" w:sz="4" w:space="0" w:color="auto"/>
              <w:left w:val="single" w:sz="4" w:space="0" w:color="auto"/>
              <w:bottom w:val="single" w:sz="4" w:space="0" w:color="auto"/>
              <w:right w:val="single" w:sz="4" w:space="0" w:color="auto"/>
            </w:tcBorders>
            <w:vAlign w:val="center"/>
            <w:hideMark/>
          </w:tcPr>
          <w:p w14:paraId="2A792E04" w14:textId="77777777" w:rsidR="00FD3447" w:rsidRPr="00C1237F" w:rsidRDefault="00FD3447" w:rsidP="00330BDA">
            <w:pPr>
              <w:spacing w:after="0" w:line="240" w:lineRule="auto"/>
              <w:jc w:val="both"/>
              <w:rPr>
                <w:rFonts w:ascii="Marianne" w:hAnsi="Marianne" w:cs="Calibri"/>
                <w:color w:val="auto"/>
                <w:kern w:val="0"/>
                <w:sz w:val="16"/>
                <w:szCs w:val="16"/>
                <w14:ligatures w14:val="none"/>
                <w14:cntxtAlts w14:val="0"/>
              </w:rPr>
            </w:pPr>
            <w:r w:rsidRPr="00C1237F">
              <w:rPr>
                <w:rFonts w:ascii="Marianne" w:hAnsi="Marianne" w:cs="Calibri"/>
                <w:color w:val="auto"/>
                <w:kern w:val="0"/>
                <w:sz w:val="16"/>
                <w:szCs w:val="16"/>
                <w14:ligatures w14:val="none"/>
                <w14:cntxtAlts w14:val="0"/>
              </w:rPr>
              <w:t>2</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5E70960" w14:textId="77777777" w:rsidR="00FD3447" w:rsidRPr="00C1237F" w:rsidRDefault="00FD3447" w:rsidP="00330BDA">
            <w:pPr>
              <w:spacing w:after="0" w:line="240" w:lineRule="auto"/>
              <w:jc w:val="both"/>
              <w:rPr>
                <w:rFonts w:ascii="Marianne" w:hAnsi="Marianne" w:cs="Calibri"/>
                <w:color w:val="auto"/>
                <w:kern w:val="0"/>
                <w:sz w:val="16"/>
                <w:szCs w:val="16"/>
                <w14:ligatures w14:val="none"/>
                <w14:cntxtAlts w14:val="0"/>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B5F6B04" w14:textId="77777777" w:rsidR="00FD3447" w:rsidRPr="00C1237F" w:rsidRDefault="00FD3447" w:rsidP="00330BDA">
            <w:pPr>
              <w:spacing w:after="0" w:line="240" w:lineRule="auto"/>
              <w:jc w:val="both"/>
              <w:rPr>
                <w:rFonts w:ascii="Marianne" w:hAnsi="Marianne"/>
                <w:color w:val="auto"/>
                <w:kern w:val="0"/>
                <w:sz w:val="16"/>
                <w:szCs w:val="16"/>
                <w14:ligatures w14:val="none"/>
                <w14:cntxtAlts w14:val="0"/>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6992256" w14:textId="77777777" w:rsidR="00FD3447" w:rsidRPr="00C1237F" w:rsidRDefault="00FD3447" w:rsidP="00330BDA">
            <w:pPr>
              <w:spacing w:after="0" w:line="240" w:lineRule="auto"/>
              <w:jc w:val="both"/>
              <w:rPr>
                <w:rFonts w:ascii="Marianne" w:hAnsi="Marianne"/>
                <w:color w:val="auto"/>
                <w:kern w:val="0"/>
                <w:sz w:val="16"/>
                <w:szCs w:val="16"/>
                <w14:ligatures w14:val="none"/>
                <w14:cntxtAlts w14:val="0"/>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BC72BB0" w14:textId="77777777" w:rsidR="00FD3447" w:rsidRPr="00C1237F" w:rsidRDefault="00FD3447" w:rsidP="00330BDA">
            <w:pPr>
              <w:spacing w:after="0" w:line="240" w:lineRule="auto"/>
              <w:jc w:val="both"/>
              <w:rPr>
                <w:rFonts w:ascii="Marianne" w:hAnsi="Marianne"/>
                <w:color w:val="auto"/>
                <w:kern w:val="0"/>
                <w:sz w:val="16"/>
                <w:szCs w:val="16"/>
                <w14:ligatures w14:val="none"/>
                <w14:cntxtAlts w14:val="0"/>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2E3CEBC" w14:textId="77777777" w:rsidR="00FD3447" w:rsidRPr="00C1237F" w:rsidRDefault="00FD3447" w:rsidP="00330BDA">
            <w:pPr>
              <w:spacing w:after="0" w:line="240" w:lineRule="auto"/>
              <w:jc w:val="both"/>
              <w:rPr>
                <w:rFonts w:ascii="Marianne" w:hAnsi="Marianne"/>
                <w:color w:val="auto"/>
                <w:kern w:val="0"/>
                <w:sz w:val="16"/>
                <w:szCs w:val="16"/>
                <w14:ligatures w14:val="none"/>
                <w14:cntxtAlts w14:val="0"/>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87EED4C" w14:textId="77777777" w:rsidR="00FD3447" w:rsidRPr="00C1237F" w:rsidRDefault="00FD3447" w:rsidP="00330BDA">
            <w:pPr>
              <w:spacing w:after="0" w:line="240" w:lineRule="auto"/>
              <w:jc w:val="both"/>
              <w:rPr>
                <w:rFonts w:ascii="Marianne" w:hAnsi="Marianne"/>
                <w:color w:val="auto"/>
                <w:kern w:val="0"/>
                <w:sz w:val="16"/>
                <w:szCs w:val="16"/>
                <w14:ligatures w14:val="none"/>
                <w14:cntxtAlts w14:val="0"/>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8623EC5" w14:textId="77777777" w:rsidR="00FD3447" w:rsidRPr="00C1237F" w:rsidRDefault="00FD3447" w:rsidP="00330BDA">
            <w:pPr>
              <w:spacing w:after="0" w:line="240" w:lineRule="auto"/>
              <w:jc w:val="both"/>
              <w:rPr>
                <w:rFonts w:ascii="Marianne" w:hAnsi="Marianne"/>
                <w:color w:val="auto"/>
                <w:kern w:val="0"/>
                <w:sz w:val="16"/>
                <w:szCs w:val="16"/>
                <w14:ligatures w14:val="none"/>
                <w14:cntxtAlts w14:val="0"/>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C0EF450" w14:textId="77777777" w:rsidR="00FD3447" w:rsidRPr="00C1237F" w:rsidRDefault="00FD3447" w:rsidP="00330BDA">
            <w:pPr>
              <w:spacing w:after="0" w:line="240" w:lineRule="auto"/>
              <w:jc w:val="both"/>
              <w:rPr>
                <w:rFonts w:ascii="Marianne" w:hAnsi="Marianne"/>
                <w:color w:val="auto"/>
                <w:kern w:val="0"/>
                <w:sz w:val="16"/>
                <w:szCs w:val="16"/>
                <w14:ligatures w14:val="none"/>
                <w14:cntxtAlts w14:val="0"/>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4BF9EDF" w14:textId="77777777" w:rsidR="00FD3447" w:rsidRPr="00C1237F" w:rsidRDefault="00FD3447" w:rsidP="00330BDA">
            <w:pPr>
              <w:spacing w:after="0" w:line="240" w:lineRule="auto"/>
              <w:jc w:val="both"/>
              <w:rPr>
                <w:rFonts w:ascii="Marianne" w:hAnsi="Marianne"/>
                <w:color w:val="auto"/>
                <w:kern w:val="0"/>
                <w:sz w:val="16"/>
                <w:szCs w:val="16"/>
                <w14:ligatures w14:val="none"/>
                <w14:cntxtAlts w14:val="0"/>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63E8397" w14:textId="77777777" w:rsidR="00FD3447" w:rsidRPr="00C1237F" w:rsidRDefault="00FD3447" w:rsidP="00330BDA">
            <w:pPr>
              <w:spacing w:after="0" w:line="240" w:lineRule="auto"/>
              <w:jc w:val="both"/>
              <w:rPr>
                <w:rFonts w:ascii="Marianne" w:hAnsi="Marianne"/>
                <w:color w:val="auto"/>
                <w:kern w:val="0"/>
                <w:sz w:val="16"/>
                <w:szCs w:val="16"/>
                <w14:ligatures w14:val="none"/>
                <w14:cntxtAlts w14:val="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774B02A1" w14:textId="77777777" w:rsidR="00FD3447" w:rsidRPr="00C1237F" w:rsidRDefault="00FD3447" w:rsidP="00330BDA">
            <w:pPr>
              <w:spacing w:after="0" w:line="240" w:lineRule="auto"/>
              <w:jc w:val="both"/>
              <w:rPr>
                <w:rFonts w:ascii="Marianne" w:hAnsi="Marianne"/>
                <w:color w:val="auto"/>
                <w:kern w:val="0"/>
                <w:sz w:val="16"/>
                <w:szCs w:val="16"/>
                <w14:ligatures w14:val="none"/>
                <w14:cntxtAlts w14:val="0"/>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3B0E555" w14:textId="77777777" w:rsidR="00FD3447" w:rsidRPr="00C1237F" w:rsidRDefault="00FD3447" w:rsidP="00330BDA">
            <w:pPr>
              <w:spacing w:after="0" w:line="240" w:lineRule="auto"/>
              <w:jc w:val="both"/>
              <w:rPr>
                <w:rFonts w:ascii="Marianne" w:hAnsi="Marianne"/>
                <w:color w:val="auto"/>
                <w:kern w:val="0"/>
                <w:sz w:val="16"/>
                <w:szCs w:val="16"/>
                <w14:ligatures w14:val="none"/>
                <w14:cntxtAlts w14:val="0"/>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45AB7B0" w14:textId="77777777" w:rsidR="00FD3447" w:rsidRPr="00C1237F" w:rsidRDefault="00FD3447" w:rsidP="00330BDA">
            <w:pPr>
              <w:spacing w:after="0" w:line="240" w:lineRule="auto"/>
              <w:jc w:val="both"/>
              <w:rPr>
                <w:rFonts w:ascii="Marianne" w:hAnsi="Marianne"/>
                <w:color w:val="auto"/>
                <w:kern w:val="0"/>
                <w:sz w:val="16"/>
                <w:szCs w:val="16"/>
                <w14:ligatures w14:val="none"/>
                <w14:cntxtAlts w14:val="0"/>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7458B31" w14:textId="77777777" w:rsidR="00FD3447" w:rsidRPr="00C1237F" w:rsidRDefault="00FD3447" w:rsidP="00330BDA">
            <w:pPr>
              <w:spacing w:after="0" w:line="240" w:lineRule="auto"/>
              <w:jc w:val="both"/>
              <w:rPr>
                <w:rFonts w:ascii="Marianne" w:hAnsi="Marianne"/>
                <w:color w:val="auto"/>
                <w:kern w:val="0"/>
                <w:sz w:val="16"/>
                <w:szCs w:val="16"/>
                <w14:ligatures w14:val="none"/>
                <w14:cntxtAlts w14:val="0"/>
              </w:rPr>
            </w:pP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31F9AFBE" w14:textId="77777777" w:rsidR="00FD3447" w:rsidRPr="00C1237F" w:rsidRDefault="00FD3447" w:rsidP="00330BDA">
            <w:pPr>
              <w:spacing w:after="0" w:line="240" w:lineRule="auto"/>
              <w:jc w:val="both"/>
              <w:rPr>
                <w:rFonts w:ascii="Marianne" w:hAnsi="Marianne"/>
                <w:color w:val="auto"/>
                <w:kern w:val="0"/>
                <w:sz w:val="16"/>
                <w:szCs w:val="16"/>
                <w14:ligatures w14:val="none"/>
                <w14:cntxtAlts w14:val="0"/>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C08091" w14:textId="77777777" w:rsidR="00FD3447" w:rsidRPr="00C1237F" w:rsidRDefault="00FD3447" w:rsidP="00330BDA">
            <w:pPr>
              <w:spacing w:after="0" w:line="240" w:lineRule="auto"/>
              <w:jc w:val="both"/>
              <w:rPr>
                <w:rFonts w:ascii="Marianne" w:hAnsi="Marianne"/>
                <w:color w:val="auto"/>
                <w:kern w:val="0"/>
                <w:sz w:val="16"/>
                <w:szCs w:val="16"/>
                <w14:ligatures w14:val="none"/>
                <w14:cntxtAlts w14:val="0"/>
              </w:rPr>
            </w:pPr>
          </w:p>
        </w:tc>
      </w:tr>
    </w:tbl>
    <w:p w14:paraId="4AB8CAEA" w14:textId="77777777" w:rsidR="00AC236C" w:rsidRDefault="00AC236C" w:rsidP="00330BDA">
      <w:pPr>
        <w:jc w:val="both"/>
        <w:rPr>
          <w:rFonts w:ascii="Marianne Light" w:hAnsi="Marianne Light"/>
          <w:b/>
          <w:bCs/>
          <w:color w:val="FF0000"/>
          <w:u w:val="single"/>
          <w:lang w:eastAsia="en-US"/>
        </w:rPr>
      </w:pPr>
    </w:p>
    <w:p w14:paraId="6439CD25" w14:textId="1A9447CB" w:rsidR="00C95BEE" w:rsidRPr="00E20647" w:rsidRDefault="002439E1" w:rsidP="00330BDA">
      <w:pPr>
        <w:jc w:val="both"/>
        <w:rPr>
          <w:rFonts w:ascii="Marianne Light" w:hAnsi="Marianne Light"/>
          <w:b/>
          <w:bCs/>
          <w:color w:val="FF0000"/>
          <w:sz w:val="18"/>
          <w:szCs w:val="18"/>
          <w:u w:val="single"/>
          <w:lang w:eastAsia="en-US"/>
        </w:rPr>
      </w:pPr>
      <w:r w:rsidRPr="00E20647">
        <w:rPr>
          <w:rFonts w:ascii="Marianne Light" w:hAnsi="Marianne Light"/>
          <w:b/>
          <w:bCs/>
          <w:color w:val="FF0000"/>
          <w:sz w:val="18"/>
          <w:szCs w:val="18"/>
          <w:u w:val="single"/>
          <w:lang w:eastAsia="en-US"/>
        </w:rPr>
        <w:t>Pour les projets incluant des réseaux</w:t>
      </w:r>
      <w:r w:rsidR="00E2559A" w:rsidRPr="00E20647">
        <w:rPr>
          <w:rFonts w:ascii="Marianne Light" w:hAnsi="Marianne Light"/>
          <w:b/>
          <w:bCs/>
          <w:color w:val="FF0000"/>
          <w:sz w:val="18"/>
          <w:szCs w:val="18"/>
          <w:u w:val="single"/>
          <w:lang w:eastAsia="en-US"/>
        </w:rPr>
        <w:t>, diamètres nominaux de ces réseaux</w:t>
      </w:r>
      <w:r w:rsidR="00E2559A" w:rsidRPr="00E20647">
        <w:rPr>
          <w:rFonts w:cs="Calibri"/>
          <w:b/>
          <w:bCs/>
          <w:color w:val="FF0000"/>
          <w:sz w:val="18"/>
          <w:szCs w:val="18"/>
          <w:u w:val="single"/>
          <w:lang w:eastAsia="en-US"/>
        </w:rPr>
        <w:t> </w:t>
      </w:r>
      <w:r w:rsidR="00E2559A" w:rsidRPr="00E20647">
        <w:rPr>
          <w:rFonts w:ascii="Marianne Light" w:hAnsi="Marianne Light"/>
          <w:b/>
          <w:bCs/>
          <w:color w:val="FF0000"/>
          <w:sz w:val="18"/>
          <w:szCs w:val="18"/>
          <w:u w:val="single"/>
          <w:lang w:eastAsia="en-US"/>
        </w:rPr>
        <w:t>:</w:t>
      </w:r>
    </w:p>
    <w:tbl>
      <w:tblPr>
        <w:tblW w:w="11968" w:type="dxa"/>
        <w:tblInd w:w="1833" w:type="dxa"/>
        <w:tblCellMar>
          <w:left w:w="70" w:type="dxa"/>
          <w:right w:w="70" w:type="dxa"/>
        </w:tblCellMar>
        <w:tblLook w:val="04A0" w:firstRow="1" w:lastRow="0" w:firstColumn="1" w:lastColumn="0" w:noHBand="0" w:noVBand="1"/>
      </w:tblPr>
      <w:tblGrid>
        <w:gridCol w:w="1080"/>
        <w:gridCol w:w="2188"/>
        <w:gridCol w:w="1936"/>
        <w:gridCol w:w="1742"/>
        <w:gridCol w:w="2150"/>
        <w:gridCol w:w="1436"/>
        <w:gridCol w:w="1436"/>
      </w:tblGrid>
      <w:tr w:rsidR="00E2559A" w:rsidRPr="00E2559A" w14:paraId="422CD98B" w14:textId="77777777" w:rsidTr="000A50AF">
        <w:trPr>
          <w:trHeight w:val="300"/>
        </w:trPr>
        <w:tc>
          <w:tcPr>
            <w:tcW w:w="1080" w:type="dxa"/>
            <w:tcBorders>
              <w:top w:val="single" w:sz="4" w:space="0" w:color="B4C6E7"/>
              <w:left w:val="single" w:sz="8" w:space="0" w:color="9BC2E6"/>
              <w:bottom w:val="single" w:sz="4" w:space="0" w:color="B4C6E7"/>
              <w:right w:val="single" w:sz="4" w:space="0" w:color="B4C6E7"/>
            </w:tcBorders>
            <w:shd w:val="clear" w:color="auto" w:fill="4BACC6" w:themeFill="accent5"/>
            <w:noWrap/>
            <w:vAlign w:val="bottom"/>
            <w:hideMark/>
          </w:tcPr>
          <w:p w14:paraId="4141D654" w14:textId="0F4E7E16" w:rsidR="00E2559A" w:rsidRPr="00E2559A" w:rsidRDefault="00E2559A" w:rsidP="00E2559A">
            <w:pPr>
              <w:spacing w:after="0" w:line="240" w:lineRule="auto"/>
              <w:jc w:val="center"/>
              <w:rPr>
                <w:rFonts w:cs="Calibri"/>
                <w:color w:val="auto"/>
                <w:kern w:val="0"/>
                <w:sz w:val="22"/>
                <w:szCs w:val="22"/>
                <w14:ligatures w14:val="none"/>
                <w14:cntxtAlts w14:val="0"/>
              </w:rPr>
            </w:pPr>
            <w:r>
              <w:rPr>
                <w:rFonts w:cs="Calibri"/>
                <w:color w:val="auto"/>
                <w:kern w:val="0"/>
                <w:sz w:val="22"/>
                <w:szCs w:val="22"/>
                <w14:ligatures w14:val="none"/>
                <w14:cntxtAlts w14:val="0"/>
              </w:rPr>
              <w:t>N°</w:t>
            </w:r>
          </w:p>
        </w:tc>
        <w:tc>
          <w:tcPr>
            <w:tcW w:w="2188" w:type="dxa"/>
            <w:tcBorders>
              <w:top w:val="nil"/>
              <w:left w:val="nil"/>
              <w:bottom w:val="nil"/>
              <w:right w:val="nil"/>
            </w:tcBorders>
            <w:shd w:val="clear" w:color="auto" w:fill="4BACC6" w:themeFill="accent5"/>
            <w:noWrap/>
            <w:vAlign w:val="bottom"/>
            <w:hideMark/>
          </w:tcPr>
          <w:p w14:paraId="15C83B2C" w14:textId="77777777" w:rsidR="00E2559A" w:rsidRPr="00E2559A" w:rsidRDefault="00E2559A" w:rsidP="00E2559A">
            <w:pPr>
              <w:spacing w:after="0" w:line="240" w:lineRule="auto"/>
              <w:jc w:val="center"/>
              <w:rPr>
                <w:rFonts w:cs="Calibri"/>
                <w:color w:val="auto"/>
                <w:kern w:val="0"/>
                <w:sz w:val="22"/>
                <w:szCs w:val="22"/>
                <w14:ligatures w14:val="none"/>
                <w14:cntxtAlts w14:val="0"/>
              </w:rPr>
            </w:pPr>
            <w:r w:rsidRPr="00E2559A">
              <w:rPr>
                <w:rFonts w:cs="Calibri"/>
                <w:color w:val="auto"/>
                <w:kern w:val="0"/>
                <w:sz w:val="22"/>
                <w:szCs w:val="22"/>
                <w14:ligatures w14:val="none"/>
                <w14:cntxtAlts w14:val="0"/>
              </w:rPr>
              <w:t>DN &lt; 65</w:t>
            </w:r>
          </w:p>
        </w:tc>
        <w:tc>
          <w:tcPr>
            <w:tcW w:w="1936" w:type="dxa"/>
            <w:tcBorders>
              <w:top w:val="nil"/>
              <w:left w:val="nil"/>
              <w:bottom w:val="nil"/>
              <w:right w:val="nil"/>
            </w:tcBorders>
            <w:shd w:val="clear" w:color="auto" w:fill="4BACC6" w:themeFill="accent5"/>
            <w:noWrap/>
            <w:vAlign w:val="bottom"/>
            <w:hideMark/>
          </w:tcPr>
          <w:p w14:paraId="3D92B49E" w14:textId="77777777" w:rsidR="00E2559A" w:rsidRPr="00E2559A" w:rsidRDefault="00E2559A" w:rsidP="00E2559A">
            <w:pPr>
              <w:spacing w:after="0" w:line="240" w:lineRule="auto"/>
              <w:jc w:val="center"/>
              <w:rPr>
                <w:rFonts w:cs="Calibri"/>
                <w:color w:val="auto"/>
                <w:kern w:val="0"/>
                <w:sz w:val="22"/>
                <w:szCs w:val="22"/>
                <w14:ligatures w14:val="none"/>
                <w14:cntxtAlts w14:val="0"/>
              </w:rPr>
            </w:pPr>
            <w:r w:rsidRPr="00E2559A">
              <w:rPr>
                <w:rFonts w:cs="Calibri"/>
                <w:color w:val="auto"/>
                <w:kern w:val="0"/>
                <w:sz w:val="22"/>
                <w:szCs w:val="22"/>
                <w14:ligatures w14:val="none"/>
                <w14:cntxtAlts w14:val="0"/>
              </w:rPr>
              <w:t>80 &lt; DN &lt; 125</w:t>
            </w:r>
          </w:p>
        </w:tc>
        <w:tc>
          <w:tcPr>
            <w:tcW w:w="1742" w:type="dxa"/>
            <w:tcBorders>
              <w:top w:val="nil"/>
              <w:left w:val="nil"/>
              <w:bottom w:val="nil"/>
              <w:right w:val="nil"/>
            </w:tcBorders>
            <w:shd w:val="clear" w:color="auto" w:fill="4BACC6" w:themeFill="accent5"/>
            <w:noWrap/>
            <w:vAlign w:val="bottom"/>
            <w:hideMark/>
          </w:tcPr>
          <w:p w14:paraId="4027DCA0" w14:textId="77777777" w:rsidR="00E2559A" w:rsidRPr="00E2559A" w:rsidRDefault="00E2559A" w:rsidP="00E2559A">
            <w:pPr>
              <w:spacing w:after="0" w:line="240" w:lineRule="auto"/>
              <w:jc w:val="center"/>
              <w:rPr>
                <w:rFonts w:cs="Calibri"/>
                <w:color w:val="auto"/>
                <w:kern w:val="0"/>
                <w:sz w:val="22"/>
                <w:szCs w:val="22"/>
                <w14:ligatures w14:val="none"/>
                <w14:cntxtAlts w14:val="0"/>
              </w:rPr>
            </w:pPr>
            <w:r w:rsidRPr="00E2559A">
              <w:rPr>
                <w:rFonts w:cs="Calibri"/>
                <w:color w:val="auto"/>
                <w:kern w:val="0"/>
                <w:sz w:val="22"/>
                <w:szCs w:val="22"/>
                <w14:ligatures w14:val="none"/>
                <w14:cntxtAlts w14:val="0"/>
              </w:rPr>
              <w:t>150 &lt; DN &lt; 250</w:t>
            </w:r>
          </w:p>
        </w:tc>
        <w:tc>
          <w:tcPr>
            <w:tcW w:w="2150" w:type="dxa"/>
            <w:tcBorders>
              <w:top w:val="nil"/>
              <w:left w:val="nil"/>
              <w:bottom w:val="nil"/>
              <w:right w:val="nil"/>
            </w:tcBorders>
            <w:shd w:val="clear" w:color="auto" w:fill="4BACC6" w:themeFill="accent5"/>
            <w:noWrap/>
            <w:vAlign w:val="bottom"/>
            <w:hideMark/>
          </w:tcPr>
          <w:p w14:paraId="5447CE0D" w14:textId="77777777" w:rsidR="00E2559A" w:rsidRPr="00E2559A" w:rsidRDefault="00E2559A" w:rsidP="00E2559A">
            <w:pPr>
              <w:spacing w:after="0" w:line="240" w:lineRule="auto"/>
              <w:jc w:val="center"/>
              <w:rPr>
                <w:rFonts w:cs="Calibri"/>
                <w:color w:val="auto"/>
                <w:kern w:val="0"/>
                <w:sz w:val="22"/>
                <w:szCs w:val="22"/>
                <w14:ligatures w14:val="none"/>
                <w14:cntxtAlts w14:val="0"/>
              </w:rPr>
            </w:pPr>
            <w:r w:rsidRPr="00E2559A">
              <w:rPr>
                <w:rFonts w:cs="Calibri"/>
                <w:color w:val="auto"/>
                <w:kern w:val="0"/>
                <w:sz w:val="22"/>
                <w:szCs w:val="22"/>
                <w14:ligatures w14:val="none"/>
                <w14:cntxtAlts w14:val="0"/>
              </w:rPr>
              <w:t>300 &lt; DN &lt; 400</w:t>
            </w:r>
          </w:p>
        </w:tc>
        <w:tc>
          <w:tcPr>
            <w:tcW w:w="1436" w:type="dxa"/>
            <w:tcBorders>
              <w:top w:val="nil"/>
              <w:left w:val="nil"/>
              <w:bottom w:val="nil"/>
              <w:right w:val="nil"/>
            </w:tcBorders>
            <w:shd w:val="clear" w:color="auto" w:fill="4BACC6" w:themeFill="accent5"/>
            <w:noWrap/>
            <w:vAlign w:val="bottom"/>
            <w:hideMark/>
          </w:tcPr>
          <w:p w14:paraId="61B8A016" w14:textId="77777777" w:rsidR="00E2559A" w:rsidRPr="00E2559A" w:rsidRDefault="00E2559A" w:rsidP="00E2559A">
            <w:pPr>
              <w:spacing w:after="0" w:line="240" w:lineRule="auto"/>
              <w:jc w:val="center"/>
              <w:rPr>
                <w:rFonts w:cs="Calibri"/>
                <w:color w:val="auto"/>
                <w:kern w:val="0"/>
                <w:sz w:val="22"/>
                <w:szCs w:val="22"/>
                <w14:ligatures w14:val="none"/>
                <w14:cntxtAlts w14:val="0"/>
              </w:rPr>
            </w:pPr>
            <w:r w:rsidRPr="00E2559A">
              <w:rPr>
                <w:rFonts w:cs="Calibri"/>
                <w:color w:val="auto"/>
                <w:kern w:val="0"/>
                <w:sz w:val="22"/>
                <w:szCs w:val="22"/>
                <w14:ligatures w14:val="none"/>
                <w14:cntxtAlts w14:val="0"/>
              </w:rPr>
              <w:t>DN &gt; 450</w:t>
            </w:r>
          </w:p>
        </w:tc>
        <w:tc>
          <w:tcPr>
            <w:tcW w:w="1436" w:type="dxa"/>
            <w:tcBorders>
              <w:top w:val="nil"/>
              <w:left w:val="nil"/>
              <w:bottom w:val="nil"/>
              <w:right w:val="nil"/>
            </w:tcBorders>
            <w:shd w:val="clear" w:color="auto" w:fill="4BACC6" w:themeFill="accent5"/>
            <w:noWrap/>
            <w:vAlign w:val="bottom"/>
            <w:hideMark/>
          </w:tcPr>
          <w:p w14:paraId="02E26442" w14:textId="77777777" w:rsidR="00E2559A" w:rsidRPr="00E2559A" w:rsidRDefault="00E2559A" w:rsidP="00E2559A">
            <w:pPr>
              <w:spacing w:after="0" w:line="240" w:lineRule="auto"/>
              <w:jc w:val="center"/>
              <w:rPr>
                <w:rFonts w:cs="Calibri"/>
                <w:color w:val="auto"/>
                <w:kern w:val="0"/>
                <w:sz w:val="22"/>
                <w:szCs w:val="22"/>
                <w14:ligatures w14:val="none"/>
                <w14:cntxtAlts w14:val="0"/>
              </w:rPr>
            </w:pPr>
            <w:r w:rsidRPr="00E2559A">
              <w:rPr>
                <w:rFonts w:cs="Calibri"/>
                <w:color w:val="auto"/>
                <w:kern w:val="0"/>
                <w:sz w:val="22"/>
                <w:szCs w:val="22"/>
                <w14:ligatures w14:val="none"/>
                <w14:cntxtAlts w14:val="0"/>
              </w:rPr>
              <w:t>Total</w:t>
            </w:r>
          </w:p>
        </w:tc>
      </w:tr>
      <w:tr w:rsidR="000A50AF" w:rsidRPr="00E2559A" w14:paraId="27770439" w14:textId="77777777" w:rsidTr="000A50AF">
        <w:trPr>
          <w:trHeight w:val="300"/>
        </w:trPr>
        <w:tc>
          <w:tcPr>
            <w:tcW w:w="1080" w:type="dxa"/>
            <w:tcBorders>
              <w:top w:val="single" w:sz="4" w:space="0" w:color="B4C6E7"/>
              <w:left w:val="single" w:sz="8" w:space="0" w:color="9BC2E6"/>
              <w:bottom w:val="single" w:sz="4" w:space="0" w:color="B4C6E7"/>
              <w:right w:val="single" w:sz="4" w:space="0" w:color="B4C6E7"/>
            </w:tcBorders>
            <w:shd w:val="clear" w:color="auto" w:fill="auto"/>
            <w:noWrap/>
            <w:vAlign w:val="bottom"/>
          </w:tcPr>
          <w:p w14:paraId="6FA3385E" w14:textId="490B4FC7" w:rsidR="000A50AF" w:rsidRDefault="000A50AF" w:rsidP="00E2559A">
            <w:pPr>
              <w:spacing w:after="0" w:line="240" w:lineRule="auto"/>
              <w:jc w:val="center"/>
              <w:rPr>
                <w:rFonts w:cs="Calibri"/>
                <w:color w:val="auto"/>
                <w:kern w:val="0"/>
                <w:sz w:val="22"/>
                <w:szCs w:val="22"/>
                <w14:ligatures w14:val="none"/>
                <w14:cntxtAlts w14:val="0"/>
              </w:rPr>
            </w:pPr>
            <w:r>
              <w:rPr>
                <w:rFonts w:cs="Calibri"/>
                <w:color w:val="auto"/>
                <w:kern w:val="0"/>
                <w:sz w:val="22"/>
                <w:szCs w:val="22"/>
                <w14:ligatures w14:val="none"/>
                <w14:cntxtAlts w14:val="0"/>
              </w:rPr>
              <w:t>1</w:t>
            </w:r>
          </w:p>
        </w:tc>
        <w:tc>
          <w:tcPr>
            <w:tcW w:w="2188" w:type="dxa"/>
            <w:tcBorders>
              <w:top w:val="nil"/>
              <w:left w:val="nil"/>
              <w:bottom w:val="nil"/>
              <w:right w:val="nil"/>
            </w:tcBorders>
            <w:shd w:val="clear" w:color="auto" w:fill="auto"/>
            <w:noWrap/>
            <w:vAlign w:val="bottom"/>
          </w:tcPr>
          <w:p w14:paraId="63B6582C" w14:textId="77777777" w:rsidR="000A50AF" w:rsidRPr="00E2559A" w:rsidRDefault="000A50AF" w:rsidP="00E2559A">
            <w:pPr>
              <w:spacing w:after="0" w:line="240" w:lineRule="auto"/>
              <w:jc w:val="center"/>
              <w:rPr>
                <w:rFonts w:cs="Calibri"/>
                <w:color w:val="auto"/>
                <w:kern w:val="0"/>
                <w:sz w:val="22"/>
                <w:szCs w:val="22"/>
                <w14:ligatures w14:val="none"/>
                <w14:cntxtAlts w14:val="0"/>
              </w:rPr>
            </w:pPr>
          </w:p>
        </w:tc>
        <w:tc>
          <w:tcPr>
            <w:tcW w:w="1936" w:type="dxa"/>
            <w:tcBorders>
              <w:top w:val="nil"/>
              <w:left w:val="nil"/>
              <w:bottom w:val="nil"/>
              <w:right w:val="nil"/>
            </w:tcBorders>
            <w:shd w:val="clear" w:color="auto" w:fill="auto"/>
            <w:noWrap/>
            <w:vAlign w:val="bottom"/>
          </w:tcPr>
          <w:p w14:paraId="65616AB8" w14:textId="77777777" w:rsidR="000A50AF" w:rsidRPr="00E2559A" w:rsidRDefault="000A50AF" w:rsidP="00E2559A">
            <w:pPr>
              <w:spacing w:after="0" w:line="240" w:lineRule="auto"/>
              <w:jc w:val="center"/>
              <w:rPr>
                <w:rFonts w:cs="Calibri"/>
                <w:color w:val="auto"/>
                <w:kern w:val="0"/>
                <w:sz w:val="22"/>
                <w:szCs w:val="22"/>
                <w14:ligatures w14:val="none"/>
                <w14:cntxtAlts w14:val="0"/>
              </w:rPr>
            </w:pPr>
          </w:p>
        </w:tc>
        <w:tc>
          <w:tcPr>
            <w:tcW w:w="1742" w:type="dxa"/>
            <w:tcBorders>
              <w:top w:val="nil"/>
              <w:left w:val="nil"/>
              <w:bottom w:val="nil"/>
              <w:right w:val="nil"/>
            </w:tcBorders>
            <w:shd w:val="clear" w:color="auto" w:fill="auto"/>
            <w:noWrap/>
            <w:vAlign w:val="bottom"/>
          </w:tcPr>
          <w:p w14:paraId="654813C5" w14:textId="77777777" w:rsidR="000A50AF" w:rsidRPr="00E2559A" w:rsidRDefault="000A50AF" w:rsidP="00E2559A">
            <w:pPr>
              <w:spacing w:after="0" w:line="240" w:lineRule="auto"/>
              <w:jc w:val="center"/>
              <w:rPr>
                <w:rFonts w:cs="Calibri"/>
                <w:color w:val="auto"/>
                <w:kern w:val="0"/>
                <w:sz w:val="22"/>
                <w:szCs w:val="22"/>
                <w14:ligatures w14:val="none"/>
                <w14:cntxtAlts w14:val="0"/>
              </w:rPr>
            </w:pPr>
          </w:p>
        </w:tc>
        <w:tc>
          <w:tcPr>
            <w:tcW w:w="2150" w:type="dxa"/>
            <w:tcBorders>
              <w:top w:val="nil"/>
              <w:left w:val="nil"/>
              <w:bottom w:val="nil"/>
              <w:right w:val="nil"/>
            </w:tcBorders>
            <w:shd w:val="clear" w:color="auto" w:fill="auto"/>
            <w:noWrap/>
            <w:vAlign w:val="bottom"/>
          </w:tcPr>
          <w:p w14:paraId="192B613C" w14:textId="77777777" w:rsidR="000A50AF" w:rsidRPr="00E2559A" w:rsidRDefault="000A50AF" w:rsidP="00E2559A">
            <w:pPr>
              <w:spacing w:after="0" w:line="240" w:lineRule="auto"/>
              <w:jc w:val="center"/>
              <w:rPr>
                <w:rFonts w:cs="Calibri"/>
                <w:color w:val="auto"/>
                <w:kern w:val="0"/>
                <w:sz w:val="22"/>
                <w:szCs w:val="22"/>
                <w14:ligatures w14:val="none"/>
                <w14:cntxtAlts w14:val="0"/>
              </w:rPr>
            </w:pPr>
          </w:p>
        </w:tc>
        <w:tc>
          <w:tcPr>
            <w:tcW w:w="1436" w:type="dxa"/>
            <w:tcBorders>
              <w:top w:val="nil"/>
              <w:left w:val="nil"/>
              <w:bottom w:val="nil"/>
              <w:right w:val="nil"/>
            </w:tcBorders>
            <w:shd w:val="clear" w:color="auto" w:fill="auto"/>
            <w:noWrap/>
            <w:vAlign w:val="bottom"/>
          </w:tcPr>
          <w:p w14:paraId="303DE728" w14:textId="77777777" w:rsidR="000A50AF" w:rsidRPr="00E2559A" w:rsidRDefault="000A50AF" w:rsidP="00E2559A">
            <w:pPr>
              <w:spacing w:after="0" w:line="240" w:lineRule="auto"/>
              <w:jc w:val="center"/>
              <w:rPr>
                <w:rFonts w:cs="Calibri"/>
                <w:color w:val="auto"/>
                <w:kern w:val="0"/>
                <w:sz w:val="22"/>
                <w:szCs w:val="22"/>
                <w14:ligatures w14:val="none"/>
                <w14:cntxtAlts w14:val="0"/>
              </w:rPr>
            </w:pPr>
          </w:p>
        </w:tc>
        <w:tc>
          <w:tcPr>
            <w:tcW w:w="1436" w:type="dxa"/>
            <w:tcBorders>
              <w:top w:val="nil"/>
              <w:left w:val="nil"/>
              <w:bottom w:val="nil"/>
              <w:right w:val="nil"/>
            </w:tcBorders>
            <w:shd w:val="clear" w:color="auto" w:fill="auto"/>
            <w:noWrap/>
            <w:vAlign w:val="bottom"/>
          </w:tcPr>
          <w:p w14:paraId="51D9B163" w14:textId="77777777" w:rsidR="000A50AF" w:rsidRPr="00E2559A" w:rsidRDefault="000A50AF" w:rsidP="00E2559A">
            <w:pPr>
              <w:spacing w:after="0" w:line="240" w:lineRule="auto"/>
              <w:jc w:val="center"/>
              <w:rPr>
                <w:rFonts w:cs="Calibri"/>
                <w:color w:val="auto"/>
                <w:kern w:val="0"/>
                <w:sz w:val="22"/>
                <w:szCs w:val="22"/>
                <w14:ligatures w14:val="none"/>
                <w14:cntxtAlts w14:val="0"/>
              </w:rPr>
            </w:pPr>
          </w:p>
        </w:tc>
      </w:tr>
      <w:tr w:rsidR="000A50AF" w:rsidRPr="00E2559A" w14:paraId="7C49E9D9" w14:textId="77777777" w:rsidTr="000A50AF">
        <w:trPr>
          <w:trHeight w:val="300"/>
        </w:trPr>
        <w:tc>
          <w:tcPr>
            <w:tcW w:w="1080" w:type="dxa"/>
            <w:tcBorders>
              <w:top w:val="single" w:sz="4" w:space="0" w:color="B4C6E7"/>
              <w:left w:val="single" w:sz="8" w:space="0" w:color="9BC2E6"/>
              <w:bottom w:val="single" w:sz="4" w:space="0" w:color="B4C6E7"/>
              <w:right w:val="single" w:sz="4" w:space="0" w:color="B4C6E7"/>
            </w:tcBorders>
            <w:shd w:val="clear" w:color="auto" w:fill="auto"/>
            <w:noWrap/>
            <w:vAlign w:val="bottom"/>
          </w:tcPr>
          <w:p w14:paraId="6ED06E12" w14:textId="5C8B4362" w:rsidR="000A50AF" w:rsidRDefault="000A50AF" w:rsidP="00E2559A">
            <w:pPr>
              <w:spacing w:after="0" w:line="240" w:lineRule="auto"/>
              <w:jc w:val="center"/>
              <w:rPr>
                <w:rFonts w:cs="Calibri"/>
                <w:color w:val="auto"/>
                <w:kern w:val="0"/>
                <w:sz w:val="22"/>
                <w:szCs w:val="22"/>
                <w14:ligatures w14:val="none"/>
                <w14:cntxtAlts w14:val="0"/>
              </w:rPr>
            </w:pPr>
            <w:r>
              <w:rPr>
                <w:rFonts w:cs="Calibri"/>
                <w:color w:val="auto"/>
                <w:kern w:val="0"/>
                <w:sz w:val="22"/>
                <w:szCs w:val="22"/>
                <w14:ligatures w14:val="none"/>
                <w14:cntxtAlts w14:val="0"/>
              </w:rPr>
              <w:t>2</w:t>
            </w:r>
          </w:p>
        </w:tc>
        <w:tc>
          <w:tcPr>
            <w:tcW w:w="2188" w:type="dxa"/>
            <w:tcBorders>
              <w:top w:val="nil"/>
              <w:left w:val="nil"/>
              <w:bottom w:val="nil"/>
              <w:right w:val="nil"/>
            </w:tcBorders>
            <w:shd w:val="clear" w:color="auto" w:fill="auto"/>
            <w:noWrap/>
            <w:vAlign w:val="bottom"/>
          </w:tcPr>
          <w:p w14:paraId="4D1B8BAB" w14:textId="77777777" w:rsidR="000A50AF" w:rsidRPr="00E2559A" w:rsidRDefault="000A50AF" w:rsidP="00E2559A">
            <w:pPr>
              <w:spacing w:after="0" w:line="240" w:lineRule="auto"/>
              <w:jc w:val="center"/>
              <w:rPr>
                <w:rFonts w:cs="Calibri"/>
                <w:color w:val="auto"/>
                <w:kern w:val="0"/>
                <w:sz w:val="22"/>
                <w:szCs w:val="22"/>
                <w14:ligatures w14:val="none"/>
                <w14:cntxtAlts w14:val="0"/>
              </w:rPr>
            </w:pPr>
          </w:p>
        </w:tc>
        <w:tc>
          <w:tcPr>
            <w:tcW w:w="1936" w:type="dxa"/>
            <w:tcBorders>
              <w:top w:val="nil"/>
              <w:left w:val="nil"/>
              <w:bottom w:val="nil"/>
              <w:right w:val="nil"/>
            </w:tcBorders>
            <w:shd w:val="clear" w:color="auto" w:fill="auto"/>
            <w:noWrap/>
            <w:vAlign w:val="bottom"/>
          </w:tcPr>
          <w:p w14:paraId="34CA04F3" w14:textId="77777777" w:rsidR="000A50AF" w:rsidRPr="00E2559A" w:rsidRDefault="000A50AF" w:rsidP="00E2559A">
            <w:pPr>
              <w:spacing w:after="0" w:line="240" w:lineRule="auto"/>
              <w:jc w:val="center"/>
              <w:rPr>
                <w:rFonts w:cs="Calibri"/>
                <w:color w:val="auto"/>
                <w:kern w:val="0"/>
                <w:sz w:val="22"/>
                <w:szCs w:val="22"/>
                <w14:ligatures w14:val="none"/>
                <w14:cntxtAlts w14:val="0"/>
              </w:rPr>
            </w:pPr>
          </w:p>
        </w:tc>
        <w:tc>
          <w:tcPr>
            <w:tcW w:w="1742" w:type="dxa"/>
            <w:tcBorders>
              <w:top w:val="nil"/>
              <w:left w:val="nil"/>
              <w:bottom w:val="nil"/>
              <w:right w:val="nil"/>
            </w:tcBorders>
            <w:shd w:val="clear" w:color="auto" w:fill="auto"/>
            <w:noWrap/>
            <w:vAlign w:val="bottom"/>
          </w:tcPr>
          <w:p w14:paraId="452CB259" w14:textId="77777777" w:rsidR="000A50AF" w:rsidRPr="00E2559A" w:rsidRDefault="000A50AF" w:rsidP="00E2559A">
            <w:pPr>
              <w:spacing w:after="0" w:line="240" w:lineRule="auto"/>
              <w:jc w:val="center"/>
              <w:rPr>
                <w:rFonts w:cs="Calibri"/>
                <w:color w:val="auto"/>
                <w:kern w:val="0"/>
                <w:sz w:val="22"/>
                <w:szCs w:val="22"/>
                <w14:ligatures w14:val="none"/>
                <w14:cntxtAlts w14:val="0"/>
              </w:rPr>
            </w:pPr>
          </w:p>
        </w:tc>
        <w:tc>
          <w:tcPr>
            <w:tcW w:w="2150" w:type="dxa"/>
            <w:tcBorders>
              <w:top w:val="nil"/>
              <w:left w:val="nil"/>
              <w:bottom w:val="nil"/>
              <w:right w:val="nil"/>
            </w:tcBorders>
            <w:shd w:val="clear" w:color="auto" w:fill="auto"/>
            <w:noWrap/>
            <w:vAlign w:val="bottom"/>
          </w:tcPr>
          <w:p w14:paraId="5EC2D287" w14:textId="77777777" w:rsidR="000A50AF" w:rsidRPr="00E2559A" w:rsidRDefault="000A50AF" w:rsidP="00E2559A">
            <w:pPr>
              <w:spacing w:after="0" w:line="240" w:lineRule="auto"/>
              <w:jc w:val="center"/>
              <w:rPr>
                <w:rFonts w:cs="Calibri"/>
                <w:color w:val="auto"/>
                <w:kern w:val="0"/>
                <w:sz w:val="22"/>
                <w:szCs w:val="22"/>
                <w14:ligatures w14:val="none"/>
                <w14:cntxtAlts w14:val="0"/>
              </w:rPr>
            </w:pPr>
          </w:p>
        </w:tc>
        <w:tc>
          <w:tcPr>
            <w:tcW w:w="1436" w:type="dxa"/>
            <w:tcBorders>
              <w:top w:val="nil"/>
              <w:left w:val="nil"/>
              <w:bottom w:val="nil"/>
              <w:right w:val="nil"/>
            </w:tcBorders>
            <w:shd w:val="clear" w:color="auto" w:fill="auto"/>
            <w:noWrap/>
            <w:vAlign w:val="bottom"/>
          </w:tcPr>
          <w:p w14:paraId="731368D8" w14:textId="77777777" w:rsidR="000A50AF" w:rsidRPr="00E2559A" w:rsidRDefault="000A50AF" w:rsidP="00E2559A">
            <w:pPr>
              <w:spacing w:after="0" w:line="240" w:lineRule="auto"/>
              <w:jc w:val="center"/>
              <w:rPr>
                <w:rFonts w:cs="Calibri"/>
                <w:color w:val="auto"/>
                <w:kern w:val="0"/>
                <w:sz w:val="22"/>
                <w:szCs w:val="22"/>
                <w14:ligatures w14:val="none"/>
                <w14:cntxtAlts w14:val="0"/>
              </w:rPr>
            </w:pPr>
          </w:p>
        </w:tc>
        <w:tc>
          <w:tcPr>
            <w:tcW w:w="1436" w:type="dxa"/>
            <w:tcBorders>
              <w:top w:val="nil"/>
              <w:left w:val="nil"/>
              <w:bottom w:val="nil"/>
              <w:right w:val="nil"/>
            </w:tcBorders>
            <w:shd w:val="clear" w:color="auto" w:fill="auto"/>
            <w:noWrap/>
            <w:vAlign w:val="bottom"/>
          </w:tcPr>
          <w:p w14:paraId="4AAA2493" w14:textId="77777777" w:rsidR="000A50AF" w:rsidRPr="00E2559A" w:rsidRDefault="000A50AF" w:rsidP="00E2559A">
            <w:pPr>
              <w:spacing w:after="0" w:line="240" w:lineRule="auto"/>
              <w:jc w:val="center"/>
              <w:rPr>
                <w:rFonts w:cs="Calibri"/>
                <w:color w:val="auto"/>
                <w:kern w:val="0"/>
                <w:sz w:val="22"/>
                <w:szCs w:val="22"/>
                <w14:ligatures w14:val="none"/>
                <w14:cntxtAlts w14:val="0"/>
              </w:rPr>
            </w:pPr>
          </w:p>
        </w:tc>
      </w:tr>
      <w:tr w:rsidR="000A50AF" w:rsidRPr="00E2559A" w14:paraId="052C456D" w14:textId="77777777" w:rsidTr="000A50AF">
        <w:trPr>
          <w:trHeight w:val="300"/>
        </w:trPr>
        <w:tc>
          <w:tcPr>
            <w:tcW w:w="1080" w:type="dxa"/>
            <w:tcBorders>
              <w:top w:val="single" w:sz="4" w:space="0" w:color="B4C6E7"/>
              <w:left w:val="single" w:sz="8" w:space="0" w:color="9BC2E6"/>
              <w:bottom w:val="single" w:sz="4" w:space="0" w:color="B4C6E7"/>
              <w:right w:val="single" w:sz="4" w:space="0" w:color="B4C6E7"/>
            </w:tcBorders>
            <w:shd w:val="clear" w:color="auto" w:fill="auto"/>
            <w:noWrap/>
            <w:vAlign w:val="bottom"/>
          </w:tcPr>
          <w:p w14:paraId="6B2C841F" w14:textId="77777777" w:rsidR="000A50AF" w:rsidRDefault="000A50AF" w:rsidP="00E2559A">
            <w:pPr>
              <w:spacing w:after="0" w:line="240" w:lineRule="auto"/>
              <w:jc w:val="center"/>
              <w:rPr>
                <w:rFonts w:cs="Calibri"/>
                <w:color w:val="auto"/>
                <w:kern w:val="0"/>
                <w:sz w:val="22"/>
                <w:szCs w:val="22"/>
                <w14:ligatures w14:val="none"/>
                <w14:cntxtAlts w14:val="0"/>
              </w:rPr>
            </w:pPr>
          </w:p>
        </w:tc>
        <w:tc>
          <w:tcPr>
            <w:tcW w:w="2188" w:type="dxa"/>
            <w:tcBorders>
              <w:top w:val="nil"/>
              <w:left w:val="nil"/>
              <w:bottom w:val="nil"/>
              <w:right w:val="nil"/>
            </w:tcBorders>
            <w:shd w:val="clear" w:color="auto" w:fill="auto"/>
            <w:noWrap/>
            <w:vAlign w:val="bottom"/>
          </w:tcPr>
          <w:p w14:paraId="25D5810A" w14:textId="77777777" w:rsidR="000A50AF" w:rsidRPr="00E2559A" w:rsidRDefault="000A50AF" w:rsidP="00E2559A">
            <w:pPr>
              <w:spacing w:after="0" w:line="240" w:lineRule="auto"/>
              <w:jc w:val="center"/>
              <w:rPr>
                <w:rFonts w:cs="Calibri"/>
                <w:color w:val="auto"/>
                <w:kern w:val="0"/>
                <w:sz w:val="22"/>
                <w:szCs w:val="22"/>
                <w14:ligatures w14:val="none"/>
                <w14:cntxtAlts w14:val="0"/>
              </w:rPr>
            </w:pPr>
          </w:p>
        </w:tc>
        <w:tc>
          <w:tcPr>
            <w:tcW w:w="1936" w:type="dxa"/>
            <w:tcBorders>
              <w:top w:val="nil"/>
              <w:left w:val="nil"/>
              <w:bottom w:val="nil"/>
              <w:right w:val="nil"/>
            </w:tcBorders>
            <w:shd w:val="clear" w:color="auto" w:fill="auto"/>
            <w:noWrap/>
            <w:vAlign w:val="bottom"/>
          </w:tcPr>
          <w:p w14:paraId="0AC42624" w14:textId="77777777" w:rsidR="000A50AF" w:rsidRPr="00E2559A" w:rsidRDefault="000A50AF" w:rsidP="00E2559A">
            <w:pPr>
              <w:spacing w:after="0" w:line="240" w:lineRule="auto"/>
              <w:jc w:val="center"/>
              <w:rPr>
                <w:rFonts w:cs="Calibri"/>
                <w:color w:val="auto"/>
                <w:kern w:val="0"/>
                <w:sz w:val="22"/>
                <w:szCs w:val="22"/>
                <w14:ligatures w14:val="none"/>
                <w14:cntxtAlts w14:val="0"/>
              </w:rPr>
            </w:pPr>
          </w:p>
        </w:tc>
        <w:tc>
          <w:tcPr>
            <w:tcW w:w="1742" w:type="dxa"/>
            <w:tcBorders>
              <w:top w:val="nil"/>
              <w:left w:val="nil"/>
              <w:bottom w:val="nil"/>
              <w:right w:val="nil"/>
            </w:tcBorders>
            <w:shd w:val="clear" w:color="auto" w:fill="auto"/>
            <w:noWrap/>
            <w:vAlign w:val="bottom"/>
          </w:tcPr>
          <w:p w14:paraId="21F7EDD3" w14:textId="77777777" w:rsidR="000A50AF" w:rsidRPr="00E2559A" w:rsidRDefault="000A50AF" w:rsidP="00E2559A">
            <w:pPr>
              <w:spacing w:after="0" w:line="240" w:lineRule="auto"/>
              <w:jc w:val="center"/>
              <w:rPr>
                <w:rFonts w:cs="Calibri"/>
                <w:color w:val="auto"/>
                <w:kern w:val="0"/>
                <w:sz w:val="22"/>
                <w:szCs w:val="22"/>
                <w14:ligatures w14:val="none"/>
                <w14:cntxtAlts w14:val="0"/>
              </w:rPr>
            </w:pPr>
          </w:p>
        </w:tc>
        <w:tc>
          <w:tcPr>
            <w:tcW w:w="2150" w:type="dxa"/>
            <w:tcBorders>
              <w:top w:val="nil"/>
              <w:left w:val="nil"/>
              <w:bottom w:val="nil"/>
              <w:right w:val="nil"/>
            </w:tcBorders>
            <w:shd w:val="clear" w:color="auto" w:fill="auto"/>
            <w:noWrap/>
            <w:vAlign w:val="bottom"/>
          </w:tcPr>
          <w:p w14:paraId="3F6B7AB7" w14:textId="77777777" w:rsidR="000A50AF" w:rsidRPr="00E2559A" w:rsidRDefault="000A50AF" w:rsidP="00E2559A">
            <w:pPr>
              <w:spacing w:after="0" w:line="240" w:lineRule="auto"/>
              <w:jc w:val="center"/>
              <w:rPr>
                <w:rFonts w:cs="Calibri"/>
                <w:color w:val="auto"/>
                <w:kern w:val="0"/>
                <w:sz w:val="22"/>
                <w:szCs w:val="22"/>
                <w14:ligatures w14:val="none"/>
                <w14:cntxtAlts w14:val="0"/>
              </w:rPr>
            </w:pPr>
          </w:p>
        </w:tc>
        <w:tc>
          <w:tcPr>
            <w:tcW w:w="1436" w:type="dxa"/>
            <w:tcBorders>
              <w:top w:val="nil"/>
              <w:left w:val="nil"/>
              <w:bottom w:val="nil"/>
              <w:right w:val="nil"/>
            </w:tcBorders>
            <w:shd w:val="clear" w:color="auto" w:fill="auto"/>
            <w:noWrap/>
            <w:vAlign w:val="bottom"/>
          </w:tcPr>
          <w:p w14:paraId="194F87C3" w14:textId="77777777" w:rsidR="000A50AF" w:rsidRPr="00E2559A" w:rsidRDefault="000A50AF" w:rsidP="00E2559A">
            <w:pPr>
              <w:spacing w:after="0" w:line="240" w:lineRule="auto"/>
              <w:jc w:val="center"/>
              <w:rPr>
                <w:rFonts w:cs="Calibri"/>
                <w:color w:val="auto"/>
                <w:kern w:val="0"/>
                <w:sz w:val="22"/>
                <w:szCs w:val="22"/>
                <w14:ligatures w14:val="none"/>
                <w14:cntxtAlts w14:val="0"/>
              </w:rPr>
            </w:pPr>
          </w:p>
        </w:tc>
        <w:tc>
          <w:tcPr>
            <w:tcW w:w="1436" w:type="dxa"/>
            <w:tcBorders>
              <w:top w:val="nil"/>
              <w:left w:val="nil"/>
              <w:bottom w:val="nil"/>
              <w:right w:val="nil"/>
            </w:tcBorders>
            <w:shd w:val="clear" w:color="auto" w:fill="auto"/>
            <w:noWrap/>
            <w:vAlign w:val="bottom"/>
          </w:tcPr>
          <w:p w14:paraId="1B18100B" w14:textId="77777777" w:rsidR="000A50AF" w:rsidRPr="00E2559A" w:rsidRDefault="000A50AF" w:rsidP="00E2559A">
            <w:pPr>
              <w:spacing w:after="0" w:line="240" w:lineRule="auto"/>
              <w:jc w:val="center"/>
              <w:rPr>
                <w:rFonts w:cs="Calibri"/>
                <w:color w:val="auto"/>
                <w:kern w:val="0"/>
                <w:sz w:val="22"/>
                <w:szCs w:val="22"/>
                <w14:ligatures w14:val="none"/>
                <w14:cntxtAlts w14:val="0"/>
              </w:rPr>
            </w:pPr>
          </w:p>
        </w:tc>
      </w:tr>
    </w:tbl>
    <w:p w14:paraId="6DE503D1" w14:textId="77777777" w:rsidR="00E2559A" w:rsidRDefault="00E2559A" w:rsidP="00330BDA">
      <w:pPr>
        <w:jc w:val="both"/>
        <w:rPr>
          <w:rFonts w:ascii="Marianne Light" w:hAnsi="Marianne Light"/>
          <w:b/>
          <w:bCs/>
          <w:color w:val="FF0000"/>
          <w:u w:val="single"/>
          <w:lang w:eastAsia="en-US"/>
        </w:rPr>
      </w:pPr>
    </w:p>
    <w:p w14:paraId="7FFCCAE6" w14:textId="34C23613" w:rsidR="00C95BEE" w:rsidDel="002D2D56" w:rsidRDefault="00C95BEE" w:rsidP="00330BDA">
      <w:pPr>
        <w:jc w:val="both"/>
        <w:rPr>
          <w:rFonts w:ascii="Marianne Light" w:hAnsi="Marianne Light"/>
          <w:b/>
          <w:i/>
          <w:sz w:val="18"/>
          <w:szCs w:val="18"/>
          <w:highlight w:val="cyan"/>
        </w:rPr>
      </w:pPr>
      <w:r w:rsidRPr="00766F4B" w:rsidDel="002D2D56">
        <w:rPr>
          <w:rFonts w:ascii="Marianne Light" w:hAnsi="Marianne Light"/>
          <w:b/>
          <w:i/>
          <w:sz w:val="18"/>
          <w:szCs w:val="18"/>
          <w:highlight w:val="cyan"/>
        </w:rPr>
        <w:t>Jo</w:t>
      </w:r>
      <w:r w:rsidDel="002D2D56">
        <w:rPr>
          <w:rFonts w:ascii="Marianne Light" w:hAnsi="Marianne Light"/>
          <w:b/>
          <w:i/>
          <w:sz w:val="18"/>
          <w:szCs w:val="18"/>
          <w:highlight w:val="cyan"/>
        </w:rPr>
        <w:t xml:space="preserve">indre les </w:t>
      </w:r>
      <w:r w:rsidRPr="00766F4B" w:rsidDel="002D2D56">
        <w:rPr>
          <w:rFonts w:ascii="Marianne Light" w:hAnsi="Marianne Light"/>
          <w:b/>
          <w:i/>
          <w:sz w:val="18"/>
          <w:szCs w:val="18"/>
          <w:highlight w:val="cyan"/>
        </w:rPr>
        <w:t>étude</w:t>
      </w:r>
      <w:r w:rsidDel="002D2D56">
        <w:rPr>
          <w:rFonts w:ascii="Marianne Light" w:hAnsi="Marianne Light"/>
          <w:b/>
          <w:i/>
          <w:sz w:val="18"/>
          <w:szCs w:val="18"/>
          <w:highlight w:val="cyan"/>
        </w:rPr>
        <w:t>s</w:t>
      </w:r>
      <w:r w:rsidRPr="00766F4B" w:rsidDel="002D2D56">
        <w:rPr>
          <w:rFonts w:ascii="Marianne Light" w:hAnsi="Marianne Light"/>
          <w:b/>
          <w:i/>
          <w:sz w:val="18"/>
          <w:szCs w:val="18"/>
          <w:highlight w:val="cyan"/>
        </w:rPr>
        <w:t xml:space="preserve"> de faisabilité </w:t>
      </w:r>
      <w:r w:rsidDel="002D2D56">
        <w:rPr>
          <w:rFonts w:ascii="Marianne Light" w:hAnsi="Marianne Light"/>
          <w:b/>
          <w:i/>
          <w:sz w:val="18"/>
          <w:szCs w:val="18"/>
          <w:highlight w:val="cyan"/>
        </w:rPr>
        <w:t>réalisées</w:t>
      </w:r>
      <w:r w:rsidR="00C1237F" w:rsidDel="002D2D56">
        <w:rPr>
          <w:rFonts w:ascii="Marianne Light" w:hAnsi="Marianne Light"/>
          <w:b/>
          <w:i/>
          <w:sz w:val="18"/>
          <w:szCs w:val="18"/>
          <w:highlight w:val="cyan"/>
        </w:rPr>
        <w:t xml:space="preserve"> </w:t>
      </w:r>
      <w:r w:rsidDel="002D2D56">
        <w:rPr>
          <w:rFonts w:ascii="Marianne Light" w:hAnsi="Marianne Light"/>
          <w:b/>
          <w:i/>
          <w:sz w:val="18"/>
          <w:szCs w:val="18"/>
          <w:highlight w:val="cyan"/>
        </w:rPr>
        <w:t xml:space="preserve">et les </w:t>
      </w:r>
      <w:r w:rsidR="00173F9A" w:rsidDel="002D2D56">
        <w:rPr>
          <w:rFonts w:ascii="Marianne Light" w:hAnsi="Marianne Light"/>
          <w:b/>
          <w:i/>
          <w:sz w:val="18"/>
          <w:szCs w:val="18"/>
          <w:highlight w:val="cyan"/>
        </w:rPr>
        <w:t>schémas de principe des installations (intégrant notamment le comptage énergétique).</w:t>
      </w:r>
    </w:p>
    <w:p w14:paraId="3C2B5E8D" w14:textId="22D1D758" w:rsidR="00C1237F" w:rsidRDefault="00C1237F" w:rsidP="00330BDA">
      <w:pPr>
        <w:jc w:val="both"/>
        <w:rPr>
          <w:rFonts w:ascii="Marianne Light" w:hAnsi="Marianne Light"/>
          <w:b/>
          <w:i/>
          <w:sz w:val="18"/>
          <w:szCs w:val="18"/>
          <w:highlight w:val="cyan"/>
        </w:rPr>
      </w:pPr>
      <w:r w:rsidDel="002D2D56">
        <w:rPr>
          <w:rFonts w:ascii="Marianne Light" w:hAnsi="Marianne Light"/>
          <w:b/>
          <w:i/>
          <w:sz w:val="18"/>
          <w:szCs w:val="18"/>
          <w:highlight w:val="cyan"/>
        </w:rPr>
        <w:t>Pour les petits projets inférieurs à 1200MWh qui ne font pas l’objet d’une étude de faisabilité, joindre une note d’opportunité.</w:t>
      </w:r>
    </w:p>
    <w:p w14:paraId="08B4C767" w14:textId="77777777" w:rsidR="0070684C" w:rsidRDefault="0070684C" w:rsidP="00330BDA">
      <w:pPr>
        <w:jc w:val="both"/>
        <w:rPr>
          <w:rFonts w:ascii="Marianne Light" w:hAnsi="Marianne Light"/>
          <w:b/>
          <w:i/>
          <w:sz w:val="18"/>
          <w:szCs w:val="18"/>
          <w:highlight w:val="cyan"/>
        </w:rPr>
      </w:pPr>
    </w:p>
    <w:p w14:paraId="27C93CB2" w14:textId="77777777" w:rsidR="00437FD1" w:rsidRDefault="00437FD1" w:rsidP="00437FD1">
      <w:pPr>
        <w:jc w:val="both"/>
        <w:rPr>
          <w:rFonts w:ascii="Marianne Light" w:hAnsi="Marianne Light"/>
          <w:sz w:val="18"/>
          <w:szCs w:val="18"/>
          <w:u w:val="single"/>
          <w:lang w:eastAsia="en-US"/>
        </w:rPr>
      </w:pPr>
      <w:r w:rsidRPr="00E20647">
        <w:rPr>
          <w:rFonts w:ascii="Marianne Light" w:hAnsi="Marianne Light"/>
          <w:sz w:val="18"/>
          <w:szCs w:val="18"/>
          <w:u w:val="single"/>
          <w:lang w:eastAsia="en-US"/>
        </w:rPr>
        <w:lastRenderedPageBreak/>
        <w:t>Les études de faisabilité ou note d’opportunité doivent permettre d’indiquer les actions de sobriété et efficacités énergétiques déjà réalisées ou à venir (notamment celles prises en compte pour le dimensionnement des chaufferies) et de justifier le choix de la biomasse.</w:t>
      </w:r>
    </w:p>
    <w:p w14:paraId="0A7EA352" w14:textId="77777777" w:rsidR="00E20F0F" w:rsidRDefault="00E20F0F" w:rsidP="002D2D56">
      <w:pPr>
        <w:jc w:val="both"/>
        <w:rPr>
          <w:rFonts w:ascii="Marianne Light" w:hAnsi="Marianne Light"/>
          <w:sz w:val="18"/>
          <w:szCs w:val="18"/>
          <w:u w:val="single"/>
          <w:lang w:eastAsia="en-US"/>
        </w:rPr>
      </w:pPr>
    </w:p>
    <w:p w14:paraId="411C0250" w14:textId="77777777" w:rsidR="00E20F0F" w:rsidDel="00437FD1" w:rsidRDefault="00E20F0F" w:rsidP="00330BDA">
      <w:pPr>
        <w:jc w:val="both"/>
        <w:rPr>
          <w:rFonts w:ascii="Marianne Light" w:hAnsi="Marianne Light"/>
          <w:sz w:val="18"/>
          <w:szCs w:val="18"/>
          <w:u w:val="single"/>
          <w:lang w:eastAsia="en-US"/>
        </w:rPr>
      </w:pPr>
    </w:p>
    <w:p w14:paraId="4DEB14F8" w14:textId="673F0736" w:rsidR="00432C3E" w:rsidRDefault="00437FD1" w:rsidP="00330BDA">
      <w:pPr>
        <w:jc w:val="both"/>
        <w:rPr>
          <w:rFonts w:ascii="Marianne Light" w:hAnsi="Marianne Light"/>
          <w:u w:val="single"/>
          <w:lang w:eastAsia="en-US"/>
        </w:rPr>
      </w:pPr>
      <w:r>
        <w:rPr>
          <w:rFonts w:ascii="Marianne Light" w:hAnsi="Marianne Light"/>
          <w:u w:val="single"/>
          <w:lang w:eastAsia="en-US"/>
        </w:rPr>
        <w:t>I</w:t>
      </w:r>
      <w:r w:rsidR="703D9FE4" w:rsidRPr="79F8675A">
        <w:rPr>
          <w:rFonts w:ascii="Marianne Light" w:hAnsi="Marianne Light"/>
          <w:u w:val="single"/>
          <w:lang w:eastAsia="en-US"/>
        </w:rPr>
        <w:t>nstallations géothermie</w:t>
      </w:r>
      <w:r w:rsidR="3E959620" w:rsidRPr="79F8675A">
        <w:rPr>
          <w:rFonts w:ascii="Marianne Light" w:hAnsi="Marianne Light"/>
          <w:u w:val="single"/>
          <w:lang w:eastAsia="en-US"/>
        </w:rPr>
        <w:t xml:space="preserve"> et éventuellement réseaux de chaleur</w:t>
      </w:r>
      <w:r>
        <w:rPr>
          <w:rFonts w:cs="Calibri"/>
          <w:u w:val="single"/>
          <w:lang w:eastAsia="en-US"/>
        </w:rPr>
        <w:t> </w:t>
      </w:r>
      <w:r>
        <w:rPr>
          <w:rFonts w:ascii="Marianne Light" w:hAnsi="Marianne Light"/>
          <w:u w:val="single"/>
          <w:lang w:eastAsia="en-US"/>
        </w:rPr>
        <w:t>:</w:t>
      </w:r>
    </w:p>
    <w:p w14:paraId="4A41F583" w14:textId="77777777" w:rsidR="0075461E" w:rsidRDefault="0075461E" w:rsidP="00C5231E">
      <w:pPr>
        <w:jc w:val="both"/>
        <w:rPr>
          <w:rFonts w:ascii="Marianne Light" w:hAnsi="Marianne Light"/>
          <w:u w:val="single"/>
          <w:lang w:eastAsia="en-US"/>
        </w:rPr>
      </w:pPr>
    </w:p>
    <w:tbl>
      <w:tblPr>
        <w:tblW w:w="15871" w:type="dxa"/>
        <w:tblLayout w:type="fixed"/>
        <w:tblCellMar>
          <w:top w:w="15" w:type="dxa"/>
          <w:left w:w="70" w:type="dxa"/>
          <w:bottom w:w="15" w:type="dxa"/>
          <w:right w:w="70" w:type="dxa"/>
        </w:tblCellMar>
        <w:tblLook w:val="04A0" w:firstRow="1" w:lastRow="0" w:firstColumn="1" w:lastColumn="0" w:noHBand="0" w:noVBand="1"/>
      </w:tblPr>
      <w:tblGrid>
        <w:gridCol w:w="340"/>
        <w:gridCol w:w="567"/>
        <w:gridCol w:w="648"/>
        <w:gridCol w:w="992"/>
        <w:gridCol w:w="850"/>
        <w:gridCol w:w="709"/>
        <w:gridCol w:w="851"/>
        <w:gridCol w:w="850"/>
        <w:gridCol w:w="399"/>
        <w:gridCol w:w="735"/>
        <w:gridCol w:w="266"/>
        <w:gridCol w:w="160"/>
        <w:gridCol w:w="425"/>
        <w:gridCol w:w="850"/>
        <w:gridCol w:w="851"/>
        <w:gridCol w:w="1134"/>
        <w:gridCol w:w="1134"/>
        <w:gridCol w:w="850"/>
        <w:gridCol w:w="992"/>
        <w:gridCol w:w="851"/>
        <w:gridCol w:w="709"/>
        <w:gridCol w:w="708"/>
      </w:tblGrid>
      <w:tr w:rsidR="00142A89" w:rsidRPr="00C1237F" w14:paraId="462F026E" w14:textId="5E701F32" w:rsidTr="006017A6">
        <w:trPr>
          <w:trHeight w:val="300"/>
        </w:trPr>
        <w:tc>
          <w:tcPr>
            <w:tcW w:w="3397" w:type="dxa"/>
            <w:gridSpan w:val="5"/>
            <w:tcBorders>
              <w:top w:val="single" w:sz="4" w:space="0" w:color="000000"/>
              <w:left w:val="single" w:sz="4" w:space="0" w:color="000000"/>
              <w:bottom w:val="single" w:sz="4" w:space="0" w:color="000000"/>
              <w:right w:val="single" w:sz="4" w:space="0" w:color="000000"/>
            </w:tcBorders>
            <w:noWrap/>
            <w:vAlign w:val="bottom"/>
            <w:hideMark/>
          </w:tcPr>
          <w:p w14:paraId="7F32175B" w14:textId="589076AB" w:rsidR="00437FD1" w:rsidRPr="00C1237F" w:rsidRDefault="00437FD1" w:rsidP="00330BDA">
            <w:pPr>
              <w:spacing w:after="0" w:line="240" w:lineRule="auto"/>
              <w:jc w:val="both"/>
              <w:rPr>
                <w:rFonts w:ascii="Marianne" w:hAnsi="Marianne"/>
                <w:color w:val="auto"/>
                <w:kern w:val="0"/>
                <w:sz w:val="16"/>
                <w:szCs w:val="16"/>
                <w14:ligatures w14:val="none"/>
                <w14:cntxtAlts w14:val="0"/>
              </w:rPr>
            </w:pPr>
            <w:r w:rsidRPr="00C1237F">
              <w:rPr>
                <w:rFonts w:ascii="Marianne" w:hAnsi="Marianne" w:cs="Calibri"/>
                <w:b/>
                <w:bCs/>
                <w:kern w:val="0"/>
                <w:sz w:val="16"/>
                <w:szCs w:val="16"/>
                <w14:ligatures w14:val="none"/>
                <w14:cntxtAlts w14:val="0"/>
              </w:rPr>
              <w:t>Tableau caractéristiques techniques</w:t>
            </w:r>
          </w:p>
        </w:tc>
        <w:tc>
          <w:tcPr>
            <w:tcW w:w="4395" w:type="dxa"/>
            <w:gridSpan w:val="8"/>
            <w:tcBorders>
              <w:top w:val="single" w:sz="4" w:space="0" w:color="000000"/>
              <w:left w:val="single" w:sz="4" w:space="0" w:color="000000"/>
              <w:bottom w:val="single" w:sz="4" w:space="0" w:color="000000"/>
              <w:right w:val="single" w:sz="4" w:space="0" w:color="000000"/>
            </w:tcBorders>
            <w:noWrap/>
            <w:vAlign w:val="bottom"/>
            <w:hideMark/>
          </w:tcPr>
          <w:p w14:paraId="3FB6F771" w14:textId="77777777" w:rsidR="00437FD1" w:rsidRPr="00C1237F" w:rsidRDefault="00437FD1" w:rsidP="00330BDA">
            <w:pPr>
              <w:spacing w:after="0" w:line="240" w:lineRule="auto"/>
              <w:jc w:val="both"/>
              <w:rPr>
                <w:rFonts w:ascii="Marianne" w:hAnsi="Marianne" w:cs="Calibri"/>
                <w:b/>
                <w:bCs/>
                <w:kern w:val="0"/>
                <w:sz w:val="16"/>
                <w:szCs w:val="16"/>
                <w14:ligatures w14:val="none"/>
                <w14:cntxtAlts w14:val="0"/>
              </w:rPr>
            </w:pPr>
            <w:r w:rsidRPr="00C1237F">
              <w:rPr>
                <w:rFonts w:ascii="Marianne" w:hAnsi="Marianne" w:cs="Calibri"/>
                <w:b/>
                <w:bCs/>
                <w:kern w:val="0"/>
                <w:sz w:val="16"/>
                <w:szCs w:val="16"/>
                <w14:ligatures w14:val="none"/>
                <w14:cntxtAlts w14:val="0"/>
              </w:rPr>
              <w:t>Production de chaud</w:t>
            </w:r>
          </w:p>
        </w:tc>
        <w:tc>
          <w:tcPr>
            <w:tcW w:w="4819" w:type="dxa"/>
            <w:gridSpan w:val="5"/>
            <w:tcBorders>
              <w:top w:val="single" w:sz="4" w:space="0" w:color="000000"/>
              <w:left w:val="single" w:sz="4" w:space="0" w:color="000000"/>
              <w:bottom w:val="single" w:sz="4" w:space="0" w:color="000000"/>
              <w:right w:val="single" w:sz="4" w:space="0" w:color="000000"/>
            </w:tcBorders>
            <w:noWrap/>
            <w:vAlign w:val="bottom"/>
            <w:hideMark/>
          </w:tcPr>
          <w:p w14:paraId="693F8DC7" w14:textId="77777777" w:rsidR="00437FD1" w:rsidRPr="00C1237F" w:rsidRDefault="00437FD1" w:rsidP="00330BDA">
            <w:pPr>
              <w:spacing w:after="0" w:line="240" w:lineRule="auto"/>
              <w:jc w:val="both"/>
              <w:rPr>
                <w:rFonts w:ascii="Marianne" w:hAnsi="Marianne" w:cs="Calibri"/>
                <w:b/>
                <w:bCs/>
                <w:kern w:val="0"/>
                <w:sz w:val="16"/>
                <w:szCs w:val="16"/>
                <w14:ligatures w14:val="none"/>
                <w14:cntxtAlts w14:val="0"/>
              </w:rPr>
            </w:pPr>
            <w:r w:rsidRPr="00C1237F">
              <w:rPr>
                <w:rFonts w:ascii="Marianne" w:hAnsi="Marianne" w:cs="Calibri"/>
                <w:b/>
                <w:bCs/>
                <w:kern w:val="0"/>
                <w:sz w:val="16"/>
                <w:szCs w:val="16"/>
                <w14:ligatures w14:val="none"/>
                <w14:cntxtAlts w14:val="0"/>
              </w:rPr>
              <w:t>Production de froid et/ou de rafraîchissement (le cas échéant)</w:t>
            </w:r>
          </w:p>
        </w:tc>
        <w:tc>
          <w:tcPr>
            <w:tcW w:w="2552" w:type="dxa"/>
            <w:gridSpan w:val="3"/>
            <w:tcBorders>
              <w:top w:val="single" w:sz="4" w:space="0" w:color="000000"/>
              <w:left w:val="single" w:sz="4" w:space="0" w:color="000000"/>
              <w:bottom w:val="single" w:sz="4" w:space="0" w:color="000000"/>
              <w:right w:val="single" w:sz="4" w:space="0" w:color="auto"/>
            </w:tcBorders>
            <w:shd w:val="clear" w:color="auto" w:fill="4BACC6" w:themeFill="accent5"/>
          </w:tcPr>
          <w:p w14:paraId="751D3021" w14:textId="3CFFFA14" w:rsidR="00437FD1" w:rsidRPr="00C1237F" w:rsidRDefault="00437FD1" w:rsidP="00330BDA">
            <w:pPr>
              <w:spacing w:after="0" w:line="240" w:lineRule="auto"/>
              <w:jc w:val="both"/>
              <w:rPr>
                <w:rFonts w:ascii="Marianne" w:hAnsi="Marianne" w:cs="Calibri"/>
                <w:b/>
                <w:bCs/>
                <w:kern w:val="0"/>
                <w:sz w:val="16"/>
                <w:szCs w:val="16"/>
                <w14:ligatures w14:val="none"/>
                <w14:cntxtAlts w14:val="0"/>
              </w:rPr>
            </w:pPr>
            <w:r w:rsidRPr="00C1237F">
              <w:rPr>
                <w:rFonts w:ascii="Marianne" w:hAnsi="Marianne" w:cs="Calibri"/>
                <w:kern w:val="0"/>
                <w:sz w:val="16"/>
                <w:szCs w:val="16"/>
                <w14:ligatures w14:val="none"/>
                <w14:cntxtAlts w14:val="0"/>
              </w:rPr>
              <w:t>Uniquement pour les projets incluant un réseau de chaleur</w:t>
            </w:r>
          </w:p>
        </w:tc>
        <w:tc>
          <w:tcPr>
            <w:tcW w:w="708" w:type="dxa"/>
            <w:tcBorders>
              <w:left w:val="single" w:sz="4" w:space="0" w:color="auto"/>
              <w:bottom w:val="single" w:sz="4" w:space="0" w:color="auto"/>
            </w:tcBorders>
            <w:shd w:val="clear" w:color="auto" w:fill="auto"/>
          </w:tcPr>
          <w:p w14:paraId="0E69A3D9" w14:textId="5281FFB8" w:rsidR="00437FD1" w:rsidRPr="00C1237F" w:rsidRDefault="00437FD1" w:rsidP="00330BDA">
            <w:pPr>
              <w:spacing w:after="0" w:line="240" w:lineRule="auto"/>
              <w:jc w:val="both"/>
              <w:rPr>
                <w:rFonts w:ascii="Marianne" w:hAnsi="Marianne" w:cs="Calibri"/>
                <w:kern w:val="0"/>
                <w:sz w:val="16"/>
                <w:szCs w:val="16"/>
                <w14:ligatures w14:val="none"/>
                <w14:cntxtAlts w14:val="0"/>
              </w:rPr>
            </w:pPr>
          </w:p>
        </w:tc>
      </w:tr>
      <w:tr w:rsidR="00142A89" w:rsidRPr="00C1237F" w14:paraId="69E16320" w14:textId="7256028B" w:rsidTr="006017A6">
        <w:trPr>
          <w:trHeight w:val="3026"/>
        </w:trPr>
        <w:tc>
          <w:tcPr>
            <w:tcW w:w="340" w:type="dxa"/>
            <w:tcBorders>
              <w:top w:val="single" w:sz="4" w:space="0" w:color="000000"/>
              <w:left w:val="single" w:sz="4" w:space="0" w:color="000000"/>
              <w:bottom w:val="single" w:sz="4" w:space="0" w:color="000000"/>
              <w:right w:val="single" w:sz="4" w:space="0" w:color="000000"/>
            </w:tcBorders>
            <w:shd w:val="clear" w:color="000000" w:fill="92D050"/>
            <w:vAlign w:val="center"/>
            <w:hideMark/>
          </w:tcPr>
          <w:p w14:paraId="147D0876" w14:textId="77777777" w:rsidR="00437FD1" w:rsidRPr="00C1237F" w:rsidRDefault="00437FD1" w:rsidP="00330BDA">
            <w:pPr>
              <w:spacing w:after="0" w:line="240" w:lineRule="auto"/>
              <w:jc w:val="both"/>
              <w:rPr>
                <w:rFonts w:ascii="Marianne" w:hAnsi="Marianne" w:cs="Calibri"/>
                <w:kern w:val="0"/>
                <w:sz w:val="16"/>
                <w:szCs w:val="16"/>
                <w14:ligatures w14:val="none"/>
                <w14:cntxtAlts w14:val="0"/>
              </w:rPr>
            </w:pPr>
            <w:r w:rsidRPr="00C1237F">
              <w:rPr>
                <w:rFonts w:ascii="Marianne" w:hAnsi="Marianne" w:cs="Calibri"/>
                <w:kern w:val="0"/>
                <w:sz w:val="16"/>
                <w:szCs w:val="16"/>
                <w14:ligatures w14:val="none"/>
                <w14:cntxtAlts w14:val="0"/>
              </w:rPr>
              <w:t>N°</w:t>
            </w:r>
          </w:p>
        </w:tc>
        <w:tc>
          <w:tcPr>
            <w:tcW w:w="567" w:type="dxa"/>
            <w:tcBorders>
              <w:top w:val="single" w:sz="4" w:space="0" w:color="000000"/>
              <w:left w:val="single" w:sz="4" w:space="0" w:color="000000"/>
              <w:bottom w:val="single" w:sz="4" w:space="0" w:color="000000"/>
              <w:right w:val="single" w:sz="4" w:space="0" w:color="000000"/>
            </w:tcBorders>
            <w:shd w:val="clear" w:color="000000" w:fill="92D050"/>
            <w:vAlign w:val="center"/>
            <w:hideMark/>
          </w:tcPr>
          <w:p w14:paraId="1BBA49D2" w14:textId="77777777" w:rsidR="00437FD1" w:rsidRPr="00C1237F" w:rsidRDefault="00437FD1" w:rsidP="00330BDA">
            <w:pPr>
              <w:spacing w:after="0" w:line="240" w:lineRule="auto"/>
              <w:jc w:val="both"/>
              <w:rPr>
                <w:rFonts w:ascii="Marianne" w:hAnsi="Marianne" w:cs="Calibri"/>
                <w:kern w:val="0"/>
                <w:sz w:val="16"/>
                <w:szCs w:val="16"/>
                <w14:ligatures w14:val="none"/>
                <w14:cntxtAlts w14:val="0"/>
              </w:rPr>
            </w:pPr>
            <w:r w:rsidRPr="00C1237F">
              <w:rPr>
                <w:rFonts w:ascii="Marianne" w:hAnsi="Marianne" w:cs="Calibri"/>
                <w:kern w:val="0"/>
                <w:sz w:val="16"/>
                <w:szCs w:val="16"/>
                <w14:ligatures w14:val="none"/>
                <w14:cntxtAlts w14:val="0"/>
              </w:rPr>
              <w:t>VILLE - SITE</w:t>
            </w:r>
          </w:p>
        </w:tc>
        <w:tc>
          <w:tcPr>
            <w:tcW w:w="648" w:type="dxa"/>
            <w:tcBorders>
              <w:top w:val="single" w:sz="4" w:space="0" w:color="000000"/>
              <w:left w:val="single" w:sz="4" w:space="0" w:color="000000"/>
              <w:bottom w:val="single" w:sz="4" w:space="0" w:color="000000"/>
              <w:right w:val="single" w:sz="4" w:space="0" w:color="000000"/>
            </w:tcBorders>
            <w:shd w:val="clear" w:color="000000" w:fill="92D050"/>
            <w:vAlign w:val="center"/>
            <w:hideMark/>
          </w:tcPr>
          <w:p w14:paraId="54AEC48C" w14:textId="77777777" w:rsidR="00437FD1" w:rsidRPr="00C1237F" w:rsidRDefault="00437FD1" w:rsidP="00330BDA">
            <w:pPr>
              <w:spacing w:after="0" w:line="240" w:lineRule="auto"/>
              <w:jc w:val="both"/>
              <w:rPr>
                <w:rFonts w:ascii="Marianne" w:hAnsi="Marianne" w:cs="Calibri"/>
                <w:kern w:val="0"/>
                <w:sz w:val="16"/>
                <w:szCs w:val="16"/>
                <w14:ligatures w14:val="none"/>
                <w14:cntxtAlts w14:val="0"/>
              </w:rPr>
            </w:pPr>
            <w:r w:rsidRPr="00C1237F">
              <w:rPr>
                <w:rFonts w:ascii="Marianne" w:hAnsi="Marianne" w:cs="Calibri"/>
                <w:kern w:val="0"/>
                <w:sz w:val="16"/>
                <w:szCs w:val="16"/>
                <w14:ligatures w14:val="none"/>
                <w14:cntxtAlts w14:val="0"/>
              </w:rPr>
              <w:t>LIBELLE OPERATION</w:t>
            </w:r>
          </w:p>
        </w:tc>
        <w:tc>
          <w:tcPr>
            <w:tcW w:w="992" w:type="dxa"/>
            <w:tcBorders>
              <w:top w:val="single" w:sz="4" w:space="0" w:color="000000"/>
              <w:left w:val="single" w:sz="4" w:space="0" w:color="000000"/>
              <w:bottom w:val="single" w:sz="4" w:space="0" w:color="000000"/>
              <w:right w:val="single" w:sz="4" w:space="0" w:color="000000"/>
            </w:tcBorders>
            <w:shd w:val="clear" w:color="000000" w:fill="92D050"/>
            <w:vAlign w:val="center"/>
            <w:hideMark/>
          </w:tcPr>
          <w:p w14:paraId="4FB6FEBB" w14:textId="77777777" w:rsidR="00437FD1" w:rsidRPr="00C1237F" w:rsidRDefault="00437FD1" w:rsidP="00330BDA">
            <w:pPr>
              <w:spacing w:after="0" w:line="240" w:lineRule="auto"/>
              <w:jc w:val="both"/>
              <w:rPr>
                <w:rFonts w:ascii="Marianne" w:hAnsi="Marianne" w:cs="Calibri"/>
                <w:kern w:val="0"/>
                <w:sz w:val="16"/>
                <w:szCs w:val="16"/>
                <w14:ligatures w14:val="none"/>
                <w14:cntxtAlts w14:val="0"/>
              </w:rPr>
            </w:pPr>
            <w:r w:rsidRPr="00C1237F">
              <w:rPr>
                <w:rFonts w:ascii="Marianne" w:hAnsi="Marianne" w:cs="Calibri"/>
                <w:kern w:val="0"/>
                <w:sz w:val="16"/>
                <w:szCs w:val="16"/>
                <w14:ligatures w14:val="none"/>
                <w14:cntxtAlts w14:val="0"/>
              </w:rPr>
              <w:t>Type de géothermie (sondes, échangeurs compacts, nappe, eaux usées, eau de mer, …)</w:t>
            </w:r>
          </w:p>
        </w:tc>
        <w:tc>
          <w:tcPr>
            <w:tcW w:w="850" w:type="dxa"/>
            <w:tcBorders>
              <w:top w:val="single" w:sz="4" w:space="0" w:color="000000"/>
              <w:left w:val="single" w:sz="4" w:space="0" w:color="000000"/>
              <w:bottom w:val="single" w:sz="4" w:space="0" w:color="000000"/>
              <w:right w:val="single" w:sz="4" w:space="0" w:color="000000"/>
            </w:tcBorders>
            <w:shd w:val="clear" w:color="000000" w:fill="92D050"/>
            <w:vAlign w:val="center"/>
            <w:hideMark/>
          </w:tcPr>
          <w:p w14:paraId="3A573DE6" w14:textId="77777777" w:rsidR="00437FD1" w:rsidRPr="00C1237F" w:rsidRDefault="00437FD1" w:rsidP="00330BDA">
            <w:pPr>
              <w:spacing w:after="0" w:line="240" w:lineRule="auto"/>
              <w:jc w:val="both"/>
              <w:rPr>
                <w:rFonts w:ascii="Marianne" w:hAnsi="Marianne" w:cs="Calibri"/>
                <w:kern w:val="0"/>
                <w:sz w:val="16"/>
                <w:szCs w:val="16"/>
                <w14:ligatures w14:val="none"/>
                <w14:cntxtAlts w14:val="0"/>
              </w:rPr>
            </w:pPr>
            <w:r w:rsidRPr="00C1237F">
              <w:rPr>
                <w:rFonts w:ascii="Marianne" w:hAnsi="Marianne" w:cs="Calibri"/>
                <w:kern w:val="0"/>
                <w:sz w:val="16"/>
                <w:szCs w:val="16"/>
                <w14:ligatures w14:val="none"/>
                <w14:cntxtAlts w14:val="0"/>
              </w:rPr>
              <w:t>Date mise en service prévisionnelle</w:t>
            </w:r>
          </w:p>
        </w:tc>
        <w:tc>
          <w:tcPr>
            <w:tcW w:w="709" w:type="dxa"/>
            <w:tcBorders>
              <w:top w:val="single" w:sz="4" w:space="0" w:color="000000"/>
              <w:left w:val="single" w:sz="4" w:space="0" w:color="000000"/>
              <w:bottom w:val="single" w:sz="4" w:space="0" w:color="000000"/>
              <w:right w:val="single" w:sz="4" w:space="0" w:color="000000"/>
            </w:tcBorders>
            <w:shd w:val="clear" w:color="000000" w:fill="92D050"/>
            <w:vAlign w:val="center"/>
            <w:hideMark/>
          </w:tcPr>
          <w:p w14:paraId="3FEE84F5" w14:textId="77777777" w:rsidR="00437FD1" w:rsidRPr="00C1237F" w:rsidRDefault="00437FD1" w:rsidP="00330BDA">
            <w:pPr>
              <w:spacing w:after="0" w:line="240" w:lineRule="auto"/>
              <w:jc w:val="both"/>
              <w:rPr>
                <w:rFonts w:ascii="Marianne" w:hAnsi="Marianne" w:cs="Calibri"/>
                <w:kern w:val="0"/>
                <w:sz w:val="16"/>
                <w:szCs w:val="16"/>
                <w14:ligatures w14:val="none"/>
                <w14:cntxtAlts w14:val="0"/>
              </w:rPr>
            </w:pPr>
            <w:r w:rsidRPr="00C1237F">
              <w:rPr>
                <w:rFonts w:ascii="Marianne" w:hAnsi="Marianne" w:cs="Calibri"/>
                <w:kern w:val="0"/>
                <w:sz w:val="16"/>
                <w:szCs w:val="16"/>
                <w14:ligatures w14:val="none"/>
                <w14:cntxtAlts w14:val="0"/>
              </w:rPr>
              <w:t>Puissance thermique de la PAC (kW)</w:t>
            </w:r>
          </w:p>
        </w:tc>
        <w:tc>
          <w:tcPr>
            <w:tcW w:w="851" w:type="dxa"/>
            <w:tcBorders>
              <w:top w:val="single" w:sz="4" w:space="0" w:color="000000"/>
              <w:left w:val="single" w:sz="4" w:space="0" w:color="000000"/>
              <w:bottom w:val="single" w:sz="4" w:space="0" w:color="000000"/>
              <w:right w:val="single" w:sz="4" w:space="0" w:color="000000"/>
            </w:tcBorders>
            <w:shd w:val="clear" w:color="000000" w:fill="92D050"/>
            <w:vAlign w:val="center"/>
            <w:hideMark/>
          </w:tcPr>
          <w:p w14:paraId="3C6F9421" w14:textId="77777777" w:rsidR="00437FD1" w:rsidRPr="00C1237F" w:rsidRDefault="00437FD1" w:rsidP="00330BDA">
            <w:pPr>
              <w:spacing w:after="0" w:line="240" w:lineRule="auto"/>
              <w:jc w:val="both"/>
              <w:rPr>
                <w:rFonts w:ascii="Marianne" w:hAnsi="Marianne" w:cs="Calibri"/>
                <w:kern w:val="0"/>
                <w:sz w:val="16"/>
                <w:szCs w:val="16"/>
                <w14:ligatures w14:val="none"/>
                <w14:cntxtAlts w14:val="0"/>
              </w:rPr>
            </w:pPr>
            <w:r w:rsidRPr="00C1237F">
              <w:rPr>
                <w:rFonts w:ascii="Marianne" w:hAnsi="Marianne" w:cs="Calibri"/>
                <w:kern w:val="0"/>
                <w:sz w:val="16"/>
                <w:szCs w:val="16"/>
                <w14:ligatures w14:val="none"/>
                <w14:cntxtAlts w14:val="0"/>
              </w:rPr>
              <w:t>Production de chaleur utile (sortie PAC) MWh/an</w:t>
            </w:r>
          </w:p>
        </w:tc>
        <w:tc>
          <w:tcPr>
            <w:tcW w:w="850" w:type="dxa"/>
            <w:tcBorders>
              <w:top w:val="single" w:sz="4" w:space="0" w:color="000000"/>
              <w:left w:val="single" w:sz="4" w:space="0" w:color="000000"/>
              <w:bottom w:val="single" w:sz="4" w:space="0" w:color="000000"/>
              <w:right w:val="single" w:sz="4" w:space="0" w:color="000000"/>
            </w:tcBorders>
            <w:shd w:val="clear" w:color="000000" w:fill="92D050"/>
            <w:vAlign w:val="center"/>
            <w:hideMark/>
          </w:tcPr>
          <w:p w14:paraId="1F9289C3" w14:textId="77777777" w:rsidR="00437FD1" w:rsidRPr="00C1237F" w:rsidRDefault="00437FD1" w:rsidP="00330BDA">
            <w:pPr>
              <w:spacing w:after="0" w:line="240" w:lineRule="auto"/>
              <w:jc w:val="both"/>
              <w:rPr>
                <w:rFonts w:ascii="Marianne" w:hAnsi="Marianne" w:cs="Calibri"/>
                <w:kern w:val="0"/>
                <w:sz w:val="16"/>
                <w:szCs w:val="16"/>
                <w14:ligatures w14:val="none"/>
                <w14:cntxtAlts w14:val="0"/>
              </w:rPr>
            </w:pPr>
            <w:r w:rsidRPr="00C1237F">
              <w:rPr>
                <w:rFonts w:ascii="Marianne" w:hAnsi="Marianne" w:cs="Calibri"/>
                <w:kern w:val="0"/>
                <w:sz w:val="16"/>
                <w:szCs w:val="16"/>
                <w14:ligatures w14:val="none"/>
                <w14:cntxtAlts w14:val="0"/>
              </w:rPr>
              <w:t xml:space="preserve">Production chaleur </w:t>
            </w:r>
            <w:proofErr w:type="spellStart"/>
            <w:r w:rsidRPr="00C1237F">
              <w:rPr>
                <w:rFonts w:ascii="Marianne" w:hAnsi="Marianne" w:cs="Calibri"/>
                <w:kern w:val="0"/>
                <w:sz w:val="16"/>
                <w:szCs w:val="16"/>
                <w14:ligatures w14:val="none"/>
                <w14:cntxtAlts w14:val="0"/>
              </w:rPr>
              <w:t>EnR</w:t>
            </w:r>
            <w:proofErr w:type="spellEnd"/>
            <w:r w:rsidRPr="00C1237F">
              <w:rPr>
                <w:rFonts w:ascii="Marianne" w:hAnsi="Marianne" w:cs="Calibri"/>
                <w:kern w:val="0"/>
                <w:sz w:val="16"/>
                <w:szCs w:val="16"/>
                <w14:ligatures w14:val="none"/>
                <w14:cntxtAlts w14:val="0"/>
              </w:rPr>
              <w:t xml:space="preserve"> estimée en MWh/an</w:t>
            </w:r>
          </w:p>
        </w:tc>
        <w:tc>
          <w:tcPr>
            <w:tcW w:w="1134" w:type="dxa"/>
            <w:gridSpan w:val="2"/>
            <w:tcBorders>
              <w:top w:val="single" w:sz="4" w:space="0" w:color="000000"/>
              <w:left w:val="single" w:sz="4" w:space="0" w:color="000000"/>
              <w:bottom w:val="single" w:sz="4" w:space="0" w:color="000000"/>
              <w:right w:val="single" w:sz="4" w:space="0" w:color="000000"/>
            </w:tcBorders>
            <w:shd w:val="clear" w:color="000000" w:fill="92D050"/>
            <w:vAlign w:val="center"/>
            <w:hideMark/>
          </w:tcPr>
          <w:p w14:paraId="53BBB429" w14:textId="43ACA8C3" w:rsidR="00437FD1" w:rsidRPr="00C1237F" w:rsidRDefault="00437FD1" w:rsidP="00330BDA">
            <w:pPr>
              <w:spacing w:after="0" w:line="240" w:lineRule="auto"/>
              <w:jc w:val="both"/>
              <w:rPr>
                <w:rFonts w:ascii="Marianne" w:hAnsi="Marianne" w:cs="Calibri"/>
                <w:kern w:val="0"/>
                <w:sz w:val="16"/>
                <w:szCs w:val="16"/>
                <w14:ligatures w14:val="none"/>
                <w14:cntxtAlts w14:val="0"/>
              </w:rPr>
            </w:pPr>
            <w:r w:rsidRPr="00C1237F">
              <w:rPr>
                <w:rFonts w:ascii="Marianne" w:hAnsi="Marianne" w:cs="Calibri"/>
                <w:kern w:val="0"/>
                <w:sz w:val="16"/>
                <w:szCs w:val="16"/>
                <w14:ligatures w14:val="none"/>
                <w14:cntxtAlts w14:val="0"/>
              </w:rPr>
              <w:t xml:space="preserve">Nb d’heures </w:t>
            </w:r>
            <w:proofErr w:type="spellStart"/>
            <w:r w:rsidRPr="00C1237F">
              <w:rPr>
                <w:rFonts w:ascii="Marianne" w:hAnsi="Marianne" w:cs="Calibri"/>
                <w:kern w:val="0"/>
                <w:sz w:val="16"/>
                <w:szCs w:val="16"/>
                <w14:ligatures w14:val="none"/>
                <w14:cntxtAlts w14:val="0"/>
              </w:rPr>
              <w:t>éq</w:t>
            </w:r>
            <w:proofErr w:type="spellEnd"/>
            <w:r w:rsidRPr="00C1237F">
              <w:rPr>
                <w:rFonts w:ascii="Marianne" w:hAnsi="Marianne" w:cs="Calibri"/>
                <w:kern w:val="0"/>
                <w:sz w:val="16"/>
                <w:szCs w:val="16"/>
                <w14:ligatures w14:val="none"/>
                <w14:cntxtAlts w14:val="0"/>
              </w:rPr>
              <w:t xml:space="preserve"> de fonctionnement à puissance </w:t>
            </w:r>
            <w:r w:rsidR="00AC227B" w:rsidRPr="00C1237F">
              <w:rPr>
                <w:rFonts w:ascii="Marianne" w:hAnsi="Marianne" w:cs="Calibri"/>
                <w:kern w:val="0"/>
                <w:sz w:val="16"/>
                <w:szCs w:val="16"/>
                <w14:ligatures w14:val="none"/>
                <w14:cntxtAlts w14:val="0"/>
              </w:rPr>
              <w:t>nominale (</w:t>
            </w:r>
            <w:r w:rsidRPr="00C1237F">
              <w:rPr>
                <w:rFonts w:ascii="Marianne" w:hAnsi="Marianne" w:cs="Calibri"/>
                <w:kern w:val="0"/>
                <w:sz w:val="16"/>
                <w:szCs w:val="16"/>
                <w14:ligatures w14:val="none"/>
                <w14:cntxtAlts w14:val="0"/>
              </w:rPr>
              <w:t>h/an)</w:t>
            </w:r>
            <w:r w:rsidRPr="00C1237F">
              <w:rPr>
                <w:rFonts w:ascii="Marianne" w:hAnsi="Marianne" w:cs="Calibri"/>
                <w:kern w:val="0"/>
                <w:sz w:val="16"/>
                <w:szCs w:val="16"/>
                <w14:ligatures w14:val="none"/>
                <w14:cntxtAlts w14:val="0"/>
              </w:rPr>
              <w:br/>
              <w:t>(Production utile sortie PAC/Puissance thermique PAC)</w:t>
            </w:r>
          </w:p>
        </w:tc>
        <w:tc>
          <w:tcPr>
            <w:tcW w:w="851" w:type="dxa"/>
            <w:gridSpan w:val="3"/>
            <w:tcBorders>
              <w:top w:val="single" w:sz="4" w:space="0" w:color="000000"/>
              <w:left w:val="single" w:sz="4" w:space="0" w:color="000000"/>
              <w:bottom w:val="single" w:sz="4" w:space="0" w:color="000000"/>
              <w:right w:val="single" w:sz="4" w:space="0" w:color="000000"/>
            </w:tcBorders>
            <w:shd w:val="clear" w:color="000000" w:fill="92D050"/>
            <w:vAlign w:val="center"/>
            <w:hideMark/>
          </w:tcPr>
          <w:p w14:paraId="62FB7D2E" w14:textId="77777777" w:rsidR="00437FD1" w:rsidRPr="00C1237F" w:rsidRDefault="00437FD1" w:rsidP="00330BDA">
            <w:pPr>
              <w:spacing w:after="0" w:line="240" w:lineRule="auto"/>
              <w:jc w:val="both"/>
              <w:rPr>
                <w:rFonts w:ascii="Marianne" w:hAnsi="Marianne" w:cs="Calibri"/>
                <w:kern w:val="0"/>
                <w:sz w:val="16"/>
                <w:szCs w:val="16"/>
                <w14:ligatures w14:val="none"/>
                <w14:cntxtAlts w14:val="0"/>
              </w:rPr>
            </w:pPr>
            <w:r w:rsidRPr="00C1237F">
              <w:rPr>
                <w:rFonts w:ascii="Marianne" w:hAnsi="Marianne" w:cs="Calibri"/>
                <w:kern w:val="0"/>
                <w:sz w:val="16"/>
                <w:szCs w:val="16"/>
                <w14:ligatures w14:val="none"/>
                <w14:cntxtAlts w14:val="0"/>
              </w:rPr>
              <w:t>Appoint éventuel</w:t>
            </w:r>
          </w:p>
        </w:tc>
        <w:tc>
          <w:tcPr>
            <w:tcW w:w="850" w:type="dxa"/>
            <w:tcBorders>
              <w:top w:val="single" w:sz="4" w:space="0" w:color="000000"/>
              <w:left w:val="single" w:sz="4" w:space="0" w:color="000000"/>
              <w:bottom w:val="single" w:sz="4" w:space="0" w:color="000000"/>
              <w:right w:val="single" w:sz="4" w:space="0" w:color="000000"/>
            </w:tcBorders>
            <w:shd w:val="clear" w:color="000000" w:fill="92D050"/>
            <w:vAlign w:val="center"/>
            <w:hideMark/>
          </w:tcPr>
          <w:p w14:paraId="64FE4A51" w14:textId="77777777" w:rsidR="00437FD1" w:rsidRPr="00C1237F" w:rsidRDefault="00437FD1" w:rsidP="00330BDA">
            <w:pPr>
              <w:spacing w:after="0" w:line="240" w:lineRule="auto"/>
              <w:jc w:val="both"/>
              <w:rPr>
                <w:rFonts w:ascii="Marianne" w:hAnsi="Marianne" w:cs="Calibri"/>
                <w:kern w:val="0"/>
                <w:sz w:val="16"/>
                <w:szCs w:val="16"/>
                <w14:ligatures w14:val="none"/>
                <w14:cntxtAlts w14:val="0"/>
              </w:rPr>
            </w:pPr>
            <w:r w:rsidRPr="00C1237F">
              <w:rPr>
                <w:rFonts w:ascii="Marianne" w:hAnsi="Marianne" w:cs="Calibri"/>
                <w:kern w:val="0"/>
                <w:sz w:val="16"/>
                <w:szCs w:val="16"/>
                <w14:ligatures w14:val="none"/>
                <w14:cntxtAlts w14:val="0"/>
              </w:rPr>
              <w:t>Puissance frigorifique de la PAC (kW)</w:t>
            </w:r>
          </w:p>
        </w:tc>
        <w:tc>
          <w:tcPr>
            <w:tcW w:w="851" w:type="dxa"/>
            <w:tcBorders>
              <w:top w:val="single" w:sz="4" w:space="0" w:color="000000"/>
              <w:left w:val="single" w:sz="4" w:space="0" w:color="000000"/>
              <w:bottom w:val="single" w:sz="4" w:space="0" w:color="000000"/>
              <w:right w:val="single" w:sz="4" w:space="0" w:color="000000"/>
            </w:tcBorders>
            <w:shd w:val="clear" w:color="000000" w:fill="92D050"/>
            <w:vAlign w:val="center"/>
            <w:hideMark/>
          </w:tcPr>
          <w:p w14:paraId="0A75E1E4" w14:textId="77777777" w:rsidR="00437FD1" w:rsidRPr="00C1237F" w:rsidRDefault="00437FD1" w:rsidP="00330BDA">
            <w:pPr>
              <w:spacing w:after="0" w:line="240" w:lineRule="auto"/>
              <w:jc w:val="both"/>
              <w:rPr>
                <w:rFonts w:ascii="Marianne" w:hAnsi="Marianne" w:cs="Calibri"/>
                <w:kern w:val="0"/>
                <w:sz w:val="16"/>
                <w:szCs w:val="16"/>
                <w14:ligatures w14:val="none"/>
                <w14:cntxtAlts w14:val="0"/>
              </w:rPr>
            </w:pPr>
            <w:r w:rsidRPr="00C1237F">
              <w:rPr>
                <w:rFonts w:ascii="Marianne" w:hAnsi="Marianne" w:cs="Calibri"/>
                <w:kern w:val="0"/>
                <w:sz w:val="16"/>
                <w:szCs w:val="16"/>
                <w14:ligatures w14:val="none"/>
                <w14:cntxtAlts w14:val="0"/>
              </w:rPr>
              <w:t>Production de froid utile sortie PAC MWh/an</w:t>
            </w:r>
          </w:p>
        </w:tc>
        <w:tc>
          <w:tcPr>
            <w:tcW w:w="1134" w:type="dxa"/>
            <w:tcBorders>
              <w:top w:val="single" w:sz="4" w:space="0" w:color="000000"/>
              <w:left w:val="single" w:sz="4" w:space="0" w:color="000000"/>
              <w:bottom w:val="single" w:sz="4" w:space="0" w:color="000000"/>
              <w:right w:val="single" w:sz="4" w:space="0" w:color="000000"/>
            </w:tcBorders>
            <w:shd w:val="clear" w:color="000000" w:fill="92D050"/>
            <w:vAlign w:val="center"/>
            <w:hideMark/>
          </w:tcPr>
          <w:p w14:paraId="6767A0D9" w14:textId="77777777" w:rsidR="00437FD1" w:rsidRPr="00C1237F" w:rsidRDefault="00437FD1" w:rsidP="00330BDA">
            <w:pPr>
              <w:spacing w:after="0" w:line="240" w:lineRule="auto"/>
              <w:jc w:val="both"/>
              <w:rPr>
                <w:rFonts w:ascii="Marianne" w:hAnsi="Marianne" w:cs="Calibri"/>
                <w:kern w:val="0"/>
                <w:sz w:val="16"/>
                <w:szCs w:val="16"/>
                <w14:ligatures w14:val="none"/>
                <w14:cntxtAlts w14:val="0"/>
              </w:rPr>
            </w:pPr>
            <w:r w:rsidRPr="00C1237F">
              <w:rPr>
                <w:rFonts w:ascii="Marianne" w:hAnsi="Marianne" w:cs="Calibri"/>
                <w:kern w:val="0"/>
                <w:sz w:val="16"/>
                <w:szCs w:val="16"/>
                <w14:ligatures w14:val="none"/>
                <w14:cntxtAlts w14:val="0"/>
              </w:rPr>
              <w:t xml:space="preserve">Production de rafraîchissement par </w:t>
            </w:r>
            <w:proofErr w:type="spellStart"/>
            <w:r w:rsidRPr="00C1237F">
              <w:rPr>
                <w:rFonts w:ascii="Marianne" w:hAnsi="Marianne" w:cs="Calibri"/>
                <w:kern w:val="0"/>
                <w:sz w:val="16"/>
                <w:szCs w:val="16"/>
                <w14:ligatures w14:val="none"/>
                <w14:cntxtAlts w14:val="0"/>
              </w:rPr>
              <w:t>géocooling</w:t>
            </w:r>
            <w:proofErr w:type="spellEnd"/>
            <w:r w:rsidRPr="00C1237F">
              <w:rPr>
                <w:rFonts w:ascii="Marianne" w:hAnsi="Marianne" w:cs="Calibri"/>
                <w:kern w:val="0"/>
                <w:sz w:val="16"/>
                <w:szCs w:val="16"/>
                <w14:ligatures w14:val="none"/>
                <w14:cntxtAlts w14:val="0"/>
              </w:rPr>
              <w:t xml:space="preserve"> MWh/an</w:t>
            </w:r>
          </w:p>
        </w:tc>
        <w:tc>
          <w:tcPr>
            <w:tcW w:w="1134" w:type="dxa"/>
            <w:tcBorders>
              <w:top w:val="single" w:sz="4" w:space="0" w:color="000000"/>
              <w:left w:val="single" w:sz="4" w:space="0" w:color="000000"/>
              <w:bottom w:val="single" w:sz="4" w:space="0" w:color="000000"/>
              <w:right w:val="single" w:sz="4" w:space="0" w:color="000000"/>
            </w:tcBorders>
            <w:shd w:val="clear" w:color="000000" w:fill="92D050"/>
            <w:vAlign w:val="center"/>
            <w:hideMark/>
          </w:tcPr>
          <w:p w14:paraId="0D928771" w14:textId="77777777" w:rsidR="00437FD1" w:rsidRPr="00C1237F" w:rsidRDefault="00437FD1" w:rsidP="00330BDA">
            <w:pPr>
              <w:spacing w:after="0" w:line="240" w:lineRule="auto"/>
              <w:jc w:val="both"/>
              <w:rPr>
                <w:rFonts w:ascii="Marianne" w:hAnsi="Marianne" w:cs="Calibri"/>
                <w:kern w:val="0"/>
                <w:sz w:val="16"/>
                <w:szCs w:val="16"/>
                <w14:ligatures w14:val="none"/>
                <w14:cntxtAlts w14:val="0"/>
              </w:rPr>
            </w:pPr>
            <w:r w:rsidRPr="00C1237F">
              <w:rPr>
                <w:rFonts w:ascii="Marianne" w:hAnsi="Marianne" w:cs="Calibri"/>
                <w:kern w:val="0"/>
                <w:sz w:val="16"/>
                <w:szCs w:val="16"/>
                <w14:ligatures w14:val="none"/>
                <w14:cntxtAlts w14:val="0"/>
              </w:rPr>
              <w:t xml:space="preserve">Production de froid </w:t>
            </w:r>
            <w:proofErr w:type="spellStart"/>
            <w:r w:rsidRPr="00C1237F">
              <w:rPr>
                <w:rFonts w:ascii="Marianne" w:hAnsi="Marianne" w:cs="Calibri"/>
                <w:kern w:val="0"/>
                <w:sz w:val="16"/>
                <w:szCs w:val="16"/>
                <w14:ligatures w14:val="none"/>
                <w14:cntxtAlts w14:val="0"/>
              </w:rPr>
              <w:t>EnR</w:t>
            </w:r>
            <w:proofErr w:type="spellEnd"/>
            <w:r w:rsidRPr="00C1237F">
              <w:rPr>
                <w:rFonts w:ascii="Marianne" w:hAnsi="Marianne" w:cs="Calibri"/>
                <w:kern w:val="0"/>
                <w:sz w:val="16"/>
                <w:szCs w:val="16"/>
                <w14:ligatures w14:val="none"/>
                <w14:cntxtAlts w14:val="0"/>
              </w:rPr>
              <w:t xml:space="preserve"> estimée</w:t>
            </w:r>
          </w:p>
        </w:tc>
        <w:tc>
          <w:tcPr>
            <w:tcW w:w="850" w:type="dxa"/>
            <w:tcBorders>
              <w:top w:val="single" w:sz="4" w:space="0" w:color="000000"/>
              <w:left w:val="single" w:sz="4" w:space="0" w:color="000000"/>
              <w:bottom w:val="single" w:sz="4" w:space="0" w:color="000000"/>
              <w:right w:val="single" w:sz="4" w:space="0" w:color="000000"/>
            </w:tcBorders>
            <w:shd w:val="clear" w:color="000000" w:fill="92D050"/>
            <w:vAlign w:val="center"/>
            <w:hideMark/>
          </w:tcPr>
          <w:p w14:paraId="4962AF06" w14:textId="77777777" w:rsidR="00437FD1" w:rsidRPr="00C1237F" w:rsidRDefault="00437FD1" w:rsidP="00330BDA">
            <w:pPr>
              <w:spacing w:after="0" w:line="240" w:lineRule="auto"/>
              <w:jc w:val="both"/>
              <w:rPr>
                <w:rFonts w:ascii="Marianne" w:hAnsi="Marianne" w:cs="Calibri"/>
                <w:kern w:val="0"/>
                <w:sz w:val="16"/>
                <w:szCs w:val="16"/>
                <w14:ligatures w14:val="none"/>
                <w14:cntxtAlts w14:val="0"/>
              </w:rPr>
            </w:pPr>
            <w:r w:rsidRPr="00C1237F">
              <w:rPr>
                <w:rFonts w:ascii="Marianne" w:hAnsi="Marianne" w:cs="Calibri"/>
                <w:kern w:val="0"/>
                <w:sz w:val="16"/>
                <w:szCs w:val="16"/>
                <w14:ligatures w14:val="none"/>
                <w14:cntxtAlts w14:val="0"/>
              </w:rPr>
              <w:t>Appoint éventuel</w:t>
            </w:r>
          </w:p>
        </w:tc>
        <w:tc>
          <w:tcPr>
            <w:tcW w:w="992"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14:paraId="7D5C3BAD" w14:textId="0848FB2D" w:rsidR="00437FD1" w:rsidRPr="00C1237F" w:rsidRDefault="00437FD1" w:rsidP="00330BDA">
            <w:pPr>
              <w:spacing w:after="0" w:line="240" w:lineRule="auto"/>
              <w:jc w:val="both"/>
              <w:rPr>
                <w:rFonts w:ascii="Marianne" w:hAnsi="Marianne" w:cs="Calibri"/>
                <w:kern w:val="0"/>
                <w:sz w:val="16"/>
                <w:szCs w:val="16"/>
                <w14:ligatures w14:val="none"/>
                <w14:cntxtAlts w14:val="0"/>
              </w:rPr>
            </w:pPr>
            <w:r w:rsidRPr="00C1237F">
              <w:rPr>
                <w:rFonts w:ascii="Marianne" w:hAnsi="Marianne" w:cs="Calibri"/>
                <w:kern w:val="0"/>
                <w:sz w:val="16"/>
                <w:szCs w:val="16"/>
                <w14:ligatures w14:val="none"/>
                <w14:cntxtAlts w14:val="0"/>
              </w:rPr>
              <w:t>Densité thermique du réseau de chaleur en MWh/ml</w:t>
            </w:r>
          </w:p>
        </w:tc>
        <w:tc>
          <w:tcPr>
            <w:tcW w:w="851"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14:paraId="2D09CA37" w14:textId="7036A1F6" w:rsidR="00437FD1" w:rsidRPr="00C1237F" w:rsidRDefault="00437FD1" w:rsidP="00330BDA">
            <w:pPr>
              <w:spacing w:after="0" w:line="240" w:lineRule="auto"/>
              <w:jc w:val="both"/>
              <w:rPr>
                <w:rFonts w:ascii="Marianne" w:hAnsi="Marianne" w:cs="Calibri"/>
                <w:kern w:val="0"/>
                <w:sz w:val="16"/>
                <w:szCs w:val="16"/>
                <w14:ligatures w14:val="none"/>
                <w14:cntxtAlts w14:val="0"/>
              </w:rPr>
            </w:pPr>
            <w:r w:rsidRPr="00C1237F">
              <w:rPr>
                <w:rFonts w:ascii="Marianne" w:hAnsi="Marianne" w:cs="Calibri"/>
                <w:kern w:val="0"/>
                <w:sz w:val="16"/>
                <w:szCs w:val="16"/>
                <w14:ligatures w14:val="none"/>
                <w14:cntxtAlts w14:val="0"/>
              </w:rPr>
              <w:t>Taux d'</w:t>
            </w:r>
            <w:proofErr w:type="spellStart"/>
            <w:r w:rsidRPr="00C1237F">
              <w:rPr>
                <w:rFonts w:ascii="Marianne" w:hAnsi="Marianne" w:cs="Calibri"/>
                <w:kern w:val="0"/>
                <w:sz w:val="16"/>
                <w:szCs w:val="16"/>
                <w14:ligatures w14:val="none"/>
                <w14:cntxtAlts w14:val="0"/>
              </w:rPr>
              <w:t>EnR&amp;R</w:t>
            </w:r>
            <w:proofErr w:type="spellEnd"/>
            <w:r w:rsidRPr="00C1237F">
              <w:rPr>
                <w:rFonts w:ascii="Marianne" w:hAnsi="Marianne" w:cs="Calibri"/>
                <w:kern w:val="0"/>
                <w:sz w:val="16"/>
                <w:szCs w:val="16"/>
                <w14:ligatures w14:val="none"/>
                <w14:cntxtAlts w14:val="0"/>
              </w:rPr>
              <w:t xml:space="preserve"> du réseau</w:t>
            </w:r>
          </w:p>
        </w:tc>
        <w:tc>
          <w:tcPr>
            <w:tcW w:w="709"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14:paraId="682B02CA" w14:textId="1AEA4889" w:rsidR="00437FD1" w:rsidRPr="00C1237F" w:rsidRDefault="00437FD1" w:rsidP="00330BDA">
            <w:pPr>
              <w:spacing w:after="0" w:line="240" w:lineRule="auto"/>
              <w:jc w:val="both"/>
              <w:rPr>
                <w:rFonts w:ascii="Marianne" w:hAnsi="Marianne" w:cs="Calibri"/>
                <w:kern w:val="0"/>
                <w:sz w:val="16"/>
                <w:szCs w:val="16"/>
                <w14:ligatures w14:val="none"/>
                <w14:cntxtAlts w14:val="0"/>
              </w:rPr>
            </w:pPr>
            <w:r w:rsidRPr="00C1237F">
              <w:rPr>
                <w:rFonts w:ascii="Marianne" w:hAnsi="Marianne" w:cs="Calibri"/>
                <w:kern w:val="0"/>
                <w:sz w:val="16"/>
                <w:szCs w:val="16"/>
                <w14:ligatures w14:val="none"/>
                <w14:cntxtAlts w14:val="0"/>
              </w:rPr>
              <w:t>Longueur de réseau en ml</w:t>
            </w:r>
          </w:p>
        </w:tc>
        <w:tc>
          <w:tcPr>
            <w:tcW w:w="708" w:type="dxa"/>
            <w:tcBorders>
              <w:top w:val="single" w:sz="4" w:space="0" w:color="auto"/>
              <w:left w:val="single" w:sz="4" w:space="0" w:color="000000"/>
              <w:bottom w:val="single" w:sz="4" w:space="0" w:color="000000"/>
              <w:right w:val="single" w:sz="4" w:space="0" w:color="000000"/>
            </w:tcBorders>
            <w:shd w:val="clear" w:color="auto" w:fill="D9D9D9" w:themeFill="background1" w:themeFillShade="D9"/>
          </w:tcPr>
          <w:p w14:paraId="68AC870E" w14:textId="603C0F3B" w:rsidR="00437FD1" w:rsidRPr="00C1237F" w:rsidRDefault="00437FD1" w:rsidP="00330BDA">
            <w:pPr>
              <w:spacing w:after="0" w:line="240" w:lineRule="auto"/>
              <w:jc w:val="both"/>
              <w:rPr>
                <w:rFonts w:ascii="Marianne" w:hAnsi="Marianne" w:cs="Calibri"/>
                <w:kern w:val="0"/>
                <w:sz w:val="16"/>
                <w:szCs w:val="16"/>
                <w14:ligatures w14:val="none"/>
                <w14:cntxtAlts w14:val="0"/>
              </w:rPr>
            </w:pPr>
            <w:r>
              <w:rPr>
                <w:rFonts w:ascii="Marianne" w:hAnsi="Marianne" w:cs="Calibri"/>
                <w:kern w:val="0"/>
                <w:sz w:val="16"/>
                <w:szCs w:val="16"/>
                <w14:ligatures w14:val="none"/>
                <w14:cntxtAlts w14:val="0"/>
              </w:rPr>
              <w:t>Niveau de maturité de l’opération</w:t>
            </w:r>
          </w:p>
        </w:tc>
      </w:tr>
      <w:tr w:rsidR="00142A89" w:rsidRPr="00C1237F" w14:paraId="595D625E" w14:textId="506F524E" w:rsidTr="006017A6">
        <w:trPr>
          <w:trHeight w:val="2055"/>
        </w:trPr>
        <w:tc>
          <w:tcPr>
            <w:tcW w:w="340" w:type="dxa"/>
            <w:tcBorders>
              <w:top w:val="single" w:sz="4" w:space="0" w:color="000000"/>
              <w:left w:val="single" w:sz="4" w:space="0" w:color="000000"/>
              <w:bottom w:val="single" w:sz="4" w:space="0" w:color="000000"/>
              <w:right w:val="single" w:sz="4" w:space="0" w:color="000000"/>
            </w:tcBorders>
            <w:vAlign w:val="center"/>
            <w:hideMark/>
          </w:tcPr>
          <w:p w14:paraId="06A4BCB0" w14:textId="77777777" w:rsidR="00437FD1" w:rsidRPr="00C1237F" w:rsidRDefault="00437FD1" w:rsidP="00330BDA">
            <w:pPr>
              <w:spacing w:after="0" w:line="240" w:lineRule="auto"/>
              <w:jc w:val="both"/>
              <w:rPr>
                <w:rFonts w:ascii="Marianne" w:hAnsi="Marianne" w:cs="Calibri"/>
                <w:color w:val="auto"/>
                <w:kern w:val="0"/>
                <w:sz w:val="16"/>
                <w:szCs w:val="16"/>
                <w14:ligatures w14:val="none"/>
                <w14:cntxtAlts w14:val="0"/>
              </w:rPr>
            </w:pPr>
            <w:r w:rsidRPr="00C1237F">
              <w:rPr>
                <w:rFonts w:ascii="Marianne" w:hAnsi="Marianne" w:cs="Calibri"/>
                <w:color w:val="auto"/>
                <w:kern w:val="0"/>
                <w:sz w:val="16"/>
                <w:szCs w:val="16"/>
                <w14:ligatures w14:val="none"/>
                <w14:cntxtAlts w14:val="0"/>
              </w:rPr>
              <w:t>1</w:t>
            </w:r>
          </w:p>
        </w:tc>
        <w:tc>
          <w:tcPr>
            <w:tcW w:w="567" w:type="dxa"/>
            <w:tcBorders>
              <w:top w:val="single" w:sz="4" w:space="0" w:color="000000"/>
              <w:left w:val="single" w:sz="4" w:space="0" w:color="000000"/>
              <w:bottom w:val="single" w:sz="4" w:space="0" w:color="000000"/>
              <w:right w:val="single" w:sz="4" w:space="0" w:color="000000"/>
            </w:tcBorders>
            <w:noWrap/>
            <w:vAlign w:val="center"/>
            <w:hideMark/>
          </w:tcPr>
          <w:p w14:paraId="78E75B4A" w14:textId="77777777" w:rsidR="00437FD1" w:rsidRPr="00C1237F" w:rsidRDefault="00437FD1" w:rsidP="00330BDA">
            <w:pPr>
              <w:spacing w:after="0" w:line="240" w:lineRule="auto"/>
              <w:jc w:val="both"/>
              <w:rPr>
                <w:rFonts w:ascii="Marianne" w:hAnsi="Marianne" w:cs="Calibri"/>
                <w:color w:val="auto"/>
                <w:kern w:val="0"/>
                <w:sz w:val="16"/>
                <w:szCs w:val="16"/>
                <w14:ligatures w14:val="none"/>
                <w14:cntxtAlts w14:val="0"/>
              </w:rPr>
            </w:pPr>
          </w:p>
        </w:tc>
        <w:tc>
          <w:tcPr>
            <w:tcW w:w="648" w:type="dxa"/>
            <w:tcBorders>
              <w:top w:val="single" w:sz="4" w:space="0" w:color="000000"/>
              <w:left w:val="single" w:sz="4" w:space="0" w:color="000000"/>
              <w:bottom w:val="single" w:sz="4" w:space="0" w:color="000000"/>
              <w:right w:val="single" w:sz="4" w:space="0" w:color="000000"/>
            </w:tcBorders>
            <w:vAlign w:val="center"/>
            <w:hideMark/>
          </w:tcPr>
          <w:p w14:paraId="5EA61E4B" w14:textId="77777777" w:rsidR="00437FD1" w:rsidRPr="00C1237F" w:rsidRDefault="00437FD1" w:rsidP="00330BDA">
            <w:pPr>
              <w:spacing w:after="0" w:line="240" w:lineRule="auto"/>
              <w:jc w:val="both"/>
              <w:rPr>
                <w:rFonts w:ascii="Marianne" w:hAnsi="Marianne"/>
                <w:color w:val="auto"/>
                <w:kern w:val="0"/>
                <w:sz w:val="16"/>
                <w:szCs w:val="16"/>
                <w14:ligatures w14:val="none"/>
                <w14:cntxtAlts w14:val="0"/>
              </w:rPr>
            </w:pP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25E4F931" w14:textId="77777777" w:rsidR="00437FD1" w:rsidRPr="00C1237F" w:rsidRDefault="00437FD1" w:rsidP="00330BDA">
            <w:pPr>
              <w:spacing w:after="0" w:line="240" w:lineRule="auto"/>
              <w:jc w:val="both"/>
              <w:rPr>
                <w:rFonts w:ascii="Marianne" w:hAnsi="Marianne"/>
                <w:color w:val="auto"/>
                <w:kern w:val="0"/>
                <w:sz w:val="16"/>
                <w:szCs w:val="16"/>
                <w14:ligatures w14:val="none"/>
                <w14:cntxtAlts w14:val="0"/>
              </w:rPr>
            </w:pPr>
          </w:p>
        </w:tc>
        <w:tc>
          <w:tcPr>
            <w:tcW w:w="850" w:type="dxa"/>
            <w:tcBorders>
              <w:top w:val="single" w:sz="4" w:space="0" w:color="000000"/>
              <w:left w:val="single" w:sz="4" w:space="0" w:color="000000"/>
              <w:bottom w:val="single" w:sz="4" w:space="0" w:color="000000"/>
              <w:right w:val="single" w:sz="4" w:space="0" w:color="000000"/>
            </w:tcBorders>
            <w:noWrap/>
            <w:vAlign w:val="center"/>
            <w:hideMark/>
          </w:tcPr>
          <w:p w14:paraId="5C388D63" w14:textId="77777777" w:rsidR="00437FD1" w:rsidRPr="00C1237F" w:rsidRDefault="00437FD1" w:rsidP="00330BDA">
            <w:pPr>
              <w:spacing w:after="0" w:line="240" w:lineRule="auto"/>
              <w:jc w:val="both"/>
              <w:rPr>
                <w:rFonts w:ascii="Marianne" w:hAnsi="Marianne"/>
                <w:color w:val="auto"/>
                <w:kern w:val="0"/>
                <w:sz w:val="16"/>
                <w:szCs w:val="16"/>
                <w14:ligatures w14:val="none"/>
                <w14:cntxtAlts w14:val="0"/>
              </w:rPr>
            </w:pP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0094FED6" w14:textId="77777777" w:rsidR="00437FD1" w:rsidRPr="00C1237F" w:rsidRDefault="00437FD1" w:rsidP="00330BDA">
            <w:pPr>
              <w:spacing w:after="0" w:line="240" w:lineRule="auto"/>
              <w:jc w:val="both"/>
              <w:rPr>
                <w:rFonts w:ascii="Marianne" w:hAnsi="Marianne"/>
                <w:color w:val="auto"/>
                <w:kern w:val="0"/>
                <w:sz w:val="16"/>
                <w:szCs w:val="16"/>
                <w14:ligatures w14:val="none"/>
                <w14:cntxtAlts w14:val="0"/>
              </w:rPr>
            </w:pP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6F01127C" w14:textId="77777777" w:rsidR="00437FD1" w:rsidRPr="00C1237F" w:rsidRDefault="00437FD1" w:rsidP="00330BDA">
            <w:pPr>
              <w:spacing w:after="0" w:line="240" w:lineRule="auto"/>
              <w:jc w:val="both"/>
              <w:rPr>
                <w:rFonts w:ascii="Marianne" w:hAnsi="Marianne"/>
                <w:color w:val="auto"/>
                <w:kern w:val="0"/>
                <w:sz w:val="16"/>
                <w:szCs w:val="16"/>
                <w14:ligatures w14:val="none"/>
                <w14:cntxtAlts w14:val="0"/>
              </w:rPr>
            </w:pP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172F087A" w14:textId="77777777" w:rsidR="00437FD1" w:rsidRPr="00C1237F" w:rsidRDefault="00437FD1" w:rsidP="00330BDA">
            <w:pPr>
              <w:spacing w:after="0" w:line="240" w:lineRule="auto"/>
              <w:jc w:val="both"/>
              <w:rPr>
                <w:rFonts w:ascii="Marianne" w:hAnsi="Marianne"/>
                <w:color w:val="auto"/>
                <w:kern w:val="0"/>
                <w:sz w:val="16"/>
                <w:szCs w:val="16"/>
                <w14:ligatures w14:val="none"/>
                <w14:cntxtAlts w14:val="0"/>
              </w:rPr>
            </w:pPr>
          </w:p>
        </w:tc>
        <w:tc>
          <w:tcPr>
            <w:tcW w:w="1134" w:type="dxa"/>
            <w:gridSpan w:val="2"/>
            <w:tcBorders>
              <w:top w:val="single" w:sz="4" w:space="0" w:color="000000"/>
              <w:left w:val="single" w:sz="4" w:space="0" w:color="000000"/>
              <w:bottom w:val="single" w:sz="4" w:space="0" w:color="000000"/>
              <w:right w:val="single" w:sz="4" w:space="0" w:color="000000"/>
            </w:tcBorders>
            <w:vAlign w:val="center"/>
            <w:hideMark/>
          </w:tcPr>
          <w:p w14:paraId="0264DEDB" w14:textId="77777777" w:rsidR="00437FD1" w:rsidRPr="00C1237F" w:rsidRDefault="00437FD1" w:rsidP="00330BDA">
            <w:pPr>
              <w:spacing w:after="0" w:line="240" w:lineRule="auto"/>
              <w:jc w:val="both"/>
              <w:rPr>
                <w:rFonts w:ascii="Marianne" w:hAnsi="Marianne"/>
                <w:color w:val="auto"/>
                <w:kern w:val="0"/>
                <w:sz w:val="16"/>
                <w:szCs w:val="16"/>
                <w14:ligatures w14:val="none"/>
                <w14:cntxtAlts w14:val="0"/>
              </w:rPr>
            </w:pPr>
          </w:p>
        </w:tc>
        <w:tc>
          <w:tcPr>
            <w:tcW w:w="851" w:type="dxa"/>
            <w:gridSpan w:val="3"/>
            <w:tcBorders>
              <w:top w:val="single" w:sz="4" w:space="0" w:color="000000"/>
              <w:left w:val="single" w:sz="4" w:space="0" w:color="000000"/>
              <w:bottom w:val="single" w:sz="4" w:space="0" w:color="000000"/>
              <w:right w:val="single" w:sz="4" w:space="0" w:color="000000"/>
            </w:tcBorders>
            <w:vAlign w:val="center"/>
            <w:hideMark/>
          </w:tcPr>
          <w:p w14:paraId="72C62350" w14:textId="77777777" w:rsidR="00437FD1" w:rsidRPr="00C1237F" w:rsidRDefault="00437FD1" w:rsidP="00330BDA">
            <w:pPr>
              <w:spacing w:after="0" w:line="240" w:lineRule="auto"/>
              <w:jc w:val="both"/>
              <w:rPr>
                <w:rFonts w:ascii="Marianne" w:hAnsi="Marianne" w:cs="Calibri"/>
                <w:kern w:val="0"/>
                <w:sz w:val="16"/>
                <w:szCs w:val="16"/>
                <w14:ligatures w14:val="none"/>
                <w14:cntxtAlts w14:val="0"/>
              </w:rPr>
            </w:pPr>
            <w:r w:rsidRPr="00C1237F">
              <w:rPr>
                <w:rFonts w:ascii="Marianne" w:hAnsi="Marianne" w:cs="Calibri"/>
                <w:kern w:val="0"/>
                <w:sz w:val="16"/>
                <w:szCs w:val="16"/>
                <w14:ligatures w14:val="none"/>
                <w14:cntxtAlts w14:val="0"/>
              </w:rPr>
              <w:t>Type d'appoint : gaz/fuel/...</w:t>
            </w:r>
            <w:r w:rsidRPr="00C1237F">
              <w:rPr>
                <w:rFonts w:ascii="Marianne" w:hAnsi="Marianne" w:cs="Calibri"/>
                <w:kern w:val="0"/>
                <w:sz w:val="16"/>
                <w:szCs w:val="16"/>
                <w14:ligatures w14:val="none"/>
                <w14:cntxtAlts w14:val="0"/>
              </w:rPr>
              <w:br/>
              <w:t>Puissance : kW</w:t>
            </w:r>
            <w:r w:rsidRPr="00C1237F">
              <w:rPr>
                <w:rFonts w:ascii="Marianne" w:hAnsi="Marianne" w:cs="Calibri"/>
                <w:kern w:val="0"/>
                <w:sz w:val="16"/>
                <w:szCs w:val="16"/>
                <w14:ligatures w14:val="none"/>
                <w14:cntxtAlts w14:val="0"/>
              </w:rPr>
              <w:br/>
              <w:t>Production : MWh/an</w:t>
            </w:r>
          </w:p>
        </w:tc>
        <w:tc>
          <w:tcPr>
            <w:tcW w:w="850" w:type="dxa"/>
            <w:tcBorders>
              <w:top w:val="single" w:sz="4" w:space="0" w:color="000000"/>
              <w:left w:val="single" w:sz="4" w:space="0" w:color="000000"/>
              <w:bottom w:val="single" w:sz="4" w:space="0" w:color="000000"/>
              <w:right w:val="single" w:sz="4" w:space="0" w:color="000000"/>
            </w:tcBorders>
            <w:noWrap/>
            <w:vAlign w:val="bottom"/>
            <w:hideMark/>
          </w:tcPr>
          <w:p w14:paraId="3645B744" w14:textId="77777777" w:rsidR="00437FD1" w:rsidRPr="00C1237F" w:rsidRDefault="00437FD1" w:rsidP="00330BDA">
            <w:pPr>
              <w:spacing w:after="0" w:line="240" w:lineRule="auto"/>
              <w:jc w:val="both"/>
              <w:rPr>
                <w:rFonts w:ascii="Marianne" w:hAnsi="Marianne" w:cs="Calibri"/>
                <w:kern w:val="0"/>
                <w:sz w:val="16"/>
                <w:szCs w:val="16"/>
                <w14:ligatures w14:val="none"/>
                <w14:cntxtAlts w14:val="0"/>
              </w:rPr>
            </w:pPr>
          </w:p>
        </w:tc>
        <w:tc>
          <w:tcPr>
            <w:tcW w:w="851" w:type="dxa"/>
            <w:tcBorders>
              <w:top w:val="single" w:sz="4" w:space="0" w:color="000000"/>
              <w:left w:val="single" w:sz="4" w:space="0" w:color="000000"/>
              <w:bottom w:val="single" w:sz="4" w:space="0" w:color="000000"/>
              <w:right w:val="single" w:sz="4" w:space="0" w:color="000000"/>
            </w:tcBorders>
            <w:noWrap/>
            <w:vAlign w:val="bottom"/>
            <w:hideMark/>
          </w:tcPr>
          <w:p w14:paraId="2B947835" w14:textId="77777777" w:rsidR="00437FD1" w:rsidRPr="00C1237F" w:rsidRDefault="00437FD1" w:rsidP="00330BDA">
            <w:pPr>
              <w:spacing w:after="0" w:line="240" w:lineRule="auto"/>
              <w:jc w:val="both"/>
              <w:rPr>
                <w:rFonts w:ascii="Marianne" w:hAnsi="Marianne"/>
                <w:color w:val="auto"/>
                <w:kern w:val="0"/>
                <w:sz w:val="16"/>
                <w:szCs w:val="16"/>
                <w14:ligatures w14:val="none"/>
                <w14:cntxtAlts w14:val="0"/>
              </w:rPr>
            </w:pPr>
          </w:p>
        </w:tc>
        <w:tc>
          <w:tcPr>
            <w:tcW w:w="1134" w:type="dxa"/>
            <w:tcBorders>
              <w:top w:val="single" w:sz="4" w:space="0" w:color="000000"/>
              <w:left w:val="single" w:sz="4" w:space="0" w:color="000000"/>
              <w:bottom w:val="single" w:sz="4" w:space="0" w:color="000000"/>
              <w:right w:val="single" w:sz="4" w:space="0" w:color="000000"/>
            </w:tcBorders>
            <w:noWrap/>
            <w:vAlign w:val="bottom"/>
            <w:hideMark/>
          </w:tcPr>
          <w:p w14:paraId="79D44E2F" w14:textId="77777777" w:rsidR="00437FD1" w:rsidRPr="00C1237F" w:rsidRDefault="00437FD1" w:rsidP="00330BDA">
            <w:pPr>
              <w:spacing w:after="0" w:line="240" w:lineRule="auto"/>
              <w:jc w:val="both"/>
              <w:rPr>
                <w:rFonts w:ascii="Marianne" w:hAnsi="Marianne"/>
                <w:color w:val="auto"/>
                <w:kern w:val="0"/>
                <w:sz w:val="16"/>
                <w:szCs w:val="16"/>
                <w14:ligatures w14:val="none"/>
                <w14:cntxtAlts w14:val="0"/>
              </w:rPr>
            </w:pPr>
          </w:p>
        </w:tc>
        <w:tc>
          <w:tcPr>
            <w:tcW w:w="1134" w:type="dxa"/>
            <w:tcBorders>
              <w:top w:val="single" w:sz="4" w:space="0" w:color="000000"/>
              <w:left w:val="single" w:sz="4" w:space="0" w:color="000000"/>
              <w:bottom w:val="single" w:sz="4" w:space="0" w:color="000000"/>
              <w:right w:val="single" w:sz="4" w:space="0" w:color="000000"/>
            </w:tcBorders>
            <w:noWrap/>
            <w:vAlign w:val="bottom"/>
            <w:hideMark/>
          </w:tcPr>
          <w:p w14:paraId="60C86579" w14:textId="77777777" w:rsidR="00437FD1" w:rsidRPr="00C1237F" w:rsidRDefault="00437FD1" w:rsidP="00330BDA">
            <w:pPr>
              <w:spacing w:after="0" w:line="240" w:lineRule="auto"/>
              <w:jc w:val="both"/>
              <w:rPr>
                <w:rFonts w:ascii="Marianne" w:hAnsi="Marianne"/>
                <w:color w:val="auto"/>
                <w:kern w:val="0"/>
                <w:sz w:val="16"/>
                <w:szCs w:val="16"/>
                <w14:ligatures w14:val="none"/>
                <w14:cntxtAlts w14:val="0"/>
              </w:rPr>
            </w:pP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02E9AB4D" w14:textId="77777777" w:rsidR="00437FD1" w:rsidRPr="00C1237F" w:rsidRDefault="00437FD1" w:rsidP="00330BDA">
            <w:pPr>
              <w:spacing w:after="0" w:line="240" w:lineRule="auto"/>
              <w:jc w:val="both"/>
              <w:rPr>
                <w:rFonts w:ascii="Marianne" w:hAnsi="Marianne" w:cs="Calibri"/>
                <w:kern w:val="0"/>
                <w:sz w:val="16"/>
                <w:szCs w:val="16"/>
                <w14:ligatures w14:val="none"/>
                <w14:cntxtAlts w14:val="0"/>
              </w:rPr>
            </w:pPr>
            <w:r w:rsidRPr="00C1237F">
              <w:rPr>
                <w:rFonts w:ascii="Marianne" w:hAnsi="Marianne" w:cs="Calibri"/>
                <w:kern w:val="0"/>
                <w:sz w:val="16"/>
                <w:szCs w:val="16"/>
                <w14:ligatures w14:val="none"/>
                <w14:cntxtAlts w14:val="0"/>
              </w:rPr>
              <w:t xml:space="preserve">Type d'appoint : Groupe froid </w:t>
            </w:r>
            <w:proofErr w:type="spellStart"/>
            <w:r w:rsidRPr="00C1237F">
              <w:rPr>
                <w:rFonts w:ascii="Marianne" w:hAnsi="Marianne" w:cs="Calibri"/>
                <w:kern w:val="0"/>
                <w:sz w:val="16"/>
                <w:szCs w:val="16"/>
                <w14:ligatures w14:val="none"/>
                <w14:cntxtAlts w14:val="0"/>
              </w:rPr>
              <w:t>aéro</w:t>
            </w:r>
            <w:proofErr w:type="spellEnd"/>
            <w:r w:rsidRPr="00C1237F">
              <w:rPr>
                <w:rFonts w:ascii="Marianne" w:hAnsi="Marianne" w:cs="Calibri"/>
                <w:kern w:val="0"/>
                <w:sz w:val="16"/>
                <w:szCs w:val="16"/>
                <w14:ligatures w14:val="none"/>
                <w14:cntxtAlts w14:val="0"/>
              </w:rPr>
              <w:br/>
              <w:t>Puissance : kW</w:t>
            </w:r>
            <w:r w:rsidRPr="00C1237F">
              <w:rPr>
                <w:rFonts w:ascii="Marianne" w:hAnsi="Marianne" w:cs="Calibri"/>
                <w:kern w:val="0"/>
                <w:sz w:val="16"/>
                <w:szCs w:val="16"/>
                <w14:ligatures w14:val="none"/>
                <w14:cntxtAlts w14:val="0"/>
              </w:rPr>
              <w:br/>
              <w:t>Production : MWh/an</w:t>
            </w:r>
          </w:p>
        </w:tc>
        <w:tc>
          <w:tcPr>
            <w:tcW w:w="992"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14:paraId="4B233BFB" w14:textId="77777777" w:rsidR="00437FD1" w:rsidRPr="00C1237F" w:rsidRDefault="00437FD1" w:rsidP="00330BDA">
            <w:pPr>
              <w:spacing w:after="0" w:line="240" w:lineRule="auto"/>
              <w:jc w:val="both"/>
              <w:rPr>
                <w:rFonts w:ascii="Marianne" w:hAnsi="Marianne" w:cs="Calibri"/>
                <w:kern w:val="0"/>
                <w:sz w:val="16"/>
                <w:szCs w:val="16"/>
                <w14:ligatures w14:val="none"/>
                <w14:cntxtAlts w14:val="0"/>
              </w:rPr>
            </w:pPr>
          </w:p>
        </w:tc>
        <w:tc>
          <w:tcPr>
            <w:tcW w:w="851"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14:paraId="5B0C58C5" w14:textId="77777777" w:rsidR="00437FD1" w:rsidRPr="00C1237F" w:rsidRDefault="00437FD1" w:rsidP="00330BDA">
            <w:pPr>
              <w:spacing w:after="0" w:line="240" w:lineRule="auto"/>
              <w:jc w:val="both"/>
              <w:rPr>
                <w:rFonts w:ascii="Marianne" w:hAnsi="Marianne" w:cs="Calibri"/>
                <w:kern w:val="0"/>
                <w:sz w:val="16"/>
                <w:szCs w:val="16"/>
                <w14:ligatures w14:val="none"/>
                <w14:cntxtAlts w14:val="0"/>
              </w:rPr>
            </w:pPr>
          </w:p>
        </w:tc>
        <w:tc>
          <w:tcPr>
            <w:tcW w:w="709"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14:paraId="69FCA157" w14:textId="77777777" w:rsidR="00437FD1" w:rsidRPr="00C1237F" w:rsidRDefault="00437FD1" w:rsidP="00330BDA">
            <w:pPr>
              <w:spacing w:after="0" w:line="240" w:lineRule="auto"/>
              <w:jc w:val="both"/>
              <w:rPr>
                <w:rFonts w:ascii="Marianne" w:hAnsi="Marianne" w:cs="Calibri"/>
                <w:kern w:val="0"/>
                <w:sz w:val="16"/>
                <w:szCs w:val="16"/>
                <w14:ligatures w14:val="none"/>
                <w14:cntxtAlts w14:val="0"/>
              </w:rPr>
            </w:pPr>
          </w:p>
        </w:tc>
        <w:tc>
          <w:tcPr>
            <w:tcW w:w="70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9B55479" w14:textId="77777777" w:rsidR="00437FD1" w:rsidRPr="00C1237F" w:rsidRDefault="00437FD1" w:rsidP="00330BDA">
            <w:pPr>
              <w:spacing w:after="0" w:line="240" w:lineRule="auto"/>
              <w:jc w:val="both"/>
              <w:rPr>
                <w:rFonts w:ascii="Marianne" w:hAnsi="Marianne" w:cs="Calibri"/>
                <w:kern w:val="0"/>
                <w:sz w:val="16"/>
                <w:szCs w:val="16"/>
                <w14:ligatures w14:val="none"/>
                <w14:cntxtAlts w14:val="0"/>
              </w:rPr>
            </w:pPr>
          </w:p>
        </w:tc>
      </w:tr>
      <w:tr w:rsidR="00142A89" w:rsidRPr="00C1237F" w14:paraId="53E1142F" w14:textId="4AC3494A" w:rsidTr="006017A6">
        <w:trPr>
          <w:trHeight w:val="300"/>
        </w:trPr>
        <w:tc>
          <w:tcPr>
            <w:tcW w:w="340" w:type="dxa"/>
            <w:tcBorders>
              <w:top w:val="single" w:sz="4" w:space="0" w:color="000000"/>
              <w:left w:val="single" w:sz="4" w:space="0" w:color="000000"/>
              <w:bottom w:val="single" w:sz="4" w:space="0" w:color="000000"/>
              <w:right w:val="single" w:sz="4" w:space="0" w:color="000000"/>
            </w:tcBorders>
            <w:vAlign w:val="center"/>
            <w:hideMark/>
          </w:tcPr>
          <w:p w14:paraId="6E938F3B" w14:textId="77777777" w:rsidR="00437FD1" w:rsidRPr="00C1237F" w:rsidRDefault="00437FD1" w:rsidP="00330BDA">
            <w:pPr>
              <w:spacing w:after="0" w:line="240" w:lineRule="auto"/>
              <w:jc w:val="both"/>
              <w:rPr>
                <w:rFonts w:ascii="Marianne" w:hAnsi="Marianne" w:cs="Calibri"/>
                <w:color w:val="auto"/>
                <w:kern w:val="0"/>
                <w:sz w:val="16"/>
                <w:szCs w:val="16"/>
                <w14:ligatures w14:val="none"/>
                <w14:cntxtAlts w14:val="0"/>
              </w:rPr>
            </w:pPr>
            <w:r w:rsidRPr="00C1237F">
              <w:rPr>
                <w:rFonts w:ascii="Marianne" w:hAnsi="Marianne" w:cs="Calibri"/>
                <w:color w:val="auto"/>
                <w:kern w:val="0"/>
                <w:sz w:val="16"/>
                <w:szCs w:val="16"/>
                <w14:ligatures w14:val="none"/>
                <w14:cntxtAlts w14:val="0"/>
              </w:rPr>
              <w:t>2</w:t>
            </w:r>
          </w:p>
        </w:tc>
        <w:tc>
          <w:tcPr>
            <w:tcW w:w="567" w:type="dxa"/>
            <w:tcBorders>
              <w:top w:val="single" w:sz="4" w:space="0" w:color="000000"/>
              <w:left w:val="single" w:sz="4" w:space="0" w:color="000000"/>
              <w:bottom w:val="single" w:sz="4" w:space="0" w:color="000000"/>
              <w:right w:val="single" w:sz="4" w:space="0" w:color="000000"/>
            </w:tcBorders>
            <w:noWrap/>
            <w:vAlign w:val="center"/>
            <w:hideMark/>
          </w:tcPr>
          <w:p w14:paraId="2DEACE89" w14:textId="77777777" w:rsidR="00437FD1" w:rsidRPr="00C1237F" w:rsidRDefault="00437FD1" w:rsidP="00330BDA">
            <w:pPr>
              <w:spacing w:after="0" w:line="240" w:lineRule="auto"/>
              <w:jc w:val="both"/>
              <w:rPr>
                <w:rFonts w:ascii="Marianne" w:hAnsi="Marianne" w:cs="Calibri"/>
                <w:color w:val="auto"/>
                <w:kern w:val="0"/>
                <w:sz w:val="16"/>
                <w:szCs w:val="16"/>
                <w14:ligatures w14:val="none"/>
                <w14:cntxtAlts w14:val="0"/>
              </w:rPr>
            </w:pPr>
          </w:p>
        </w:tc>
        <w:tc>
          <w:tcPr>
            <w:tcW w:w="648" w:type="dxa"/>
            <w:tcBorders>
              <w:top w:val="single" w:sz="4" w:space="0" w:color="000000"/>
              <w:left w:val="single" w:sz="4" w:space="0" w:color="000000"/>
              <w:bottom w:val="single" w:sz="4" w:space="0" w:color="000000"/>
              <w:right w:val="single" w:sz="4" w:space="0" w:color="000000"/>
            </w:tcBorders>
            <w:vAlign w:val="center"/>
            <w:hideMark/>
          </w:tcPr>
          <w:p w14:paraId="24021A3D" w14:textId="77777777" w:rsidR="00437FD1" w:rsidRPr="00C1237F" w:rsidRDefault="00437FD1" w:rsidP="00330BDA">
            <w:pPr>
              <w:spacing w:after="0" w:line="240" w:lineRule="auto"/>
              <w:jc w:val="both"/>
              <w:rPr>
                <w:rFonts w:ascii="Marianne" w:hAnsi="Marianne"/>
                <w:color w:val="auto"/>
                <w:kern w:val="0"/>
                <w:sz w:val="16"/>
                <w:szCs w:val="16"/>
                <w14:ligatures w14:val="none"/>
                <w14:cntxtAlts w14:val="0"/>
              </w:rPr>
            </w:pP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7FB56009" w14:textId="77777777" w:rsidR="00437FD1" w:rsidRPr="00C1237F" w:rsidRDefault="00437FD1" w:rsidP="00330BDA">
            <w:pPr>
              <w:spacing w:after="0" w:line="240" w:lineRule="auto"/>
              <w:jc w:val="both"/>
              <w:rPr>
                <w:rFonts w:ascii="Marianne" w:hAnsi="Marianne"/>
                <w:color w:val="auto"/>
                <w:kern w:val="0"/>
                <w:sz w:val="16"/>
                <w:szCs w:val="16"/>
                <w14:ligatures w14:val="none"/>
                <w14:cntxtAlts w14:val="0"/>
              </w:rPr>
            </w:pPr>
          </w:p>
        </w:tc>
        <w:tc>
          <w:tcPr>
            <w:tcW w:w="850" w:type="dxa"/>
            <w:tcBorders>
              <w:top w:val="single" w:sz="4" w:space="0" w:color="000000"/>
              <w:left w:val="single" w:sz="4" w:space="0" w:color="000000"/>
              <w:bottom w:val="single" w:sz="4" w:space="0" w:color="000000"/>
              <w:right w:val="single" w:sz="4" w:space="0" w:color="000000"/>
            </w:tcBorders>
            <w:noWrap/>
            <w:vAlign w:val="center"/>
            <w:hideMark/>
          </w:tcPr>
          <w:p w14:paraId="6C323D37" w14:textId="77777777" w:rsidR="00437FD1" w:rsidRPr="00C1237F" w:rsidRDefault="00437FD1" w:rsidP="00330BDA">
            <w:pPr>
              <w:spacing w:after="0" w:line="240" w:lineRule="auto"/>
              <w:jc w:val="both"/>
              <w:rPr>
                <w:rFonts w:ascii="Marianne" w:hAnsi="Marianne"/>
                <w:color w:val="auto"/>
                <w:kern w:val="0"/>
                <w:sz w:val="16"/>
                <w:szCs w:val="16"/>
                <w14:ligatures w14:val="none"/>
                <w14:cntxtAlts w14:val="0"/>
              </w:rPr>
            </w:pP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5E63623C" w14:textId="77777777" w:rsidR="00437FD1" w:rsidRPr="00C1237F" w:rsidRDefault="00437FD1" w:rsidP="00330BDA">
            <w:pPr>
              <w:spacing w:after="0" w:line="240" w:lineRule="auto"/>
              <w:jc w:val="both"/>
              <w:rPr>
                <w:rFonts w:ascii="Marianne" w:hAnsi="Marianne"/>
                <w:color w:val="auto"/>
                <w:kern w:val="0"/>
                <w:sz w:val="16"/>
                <w:szCs w:val="16"/>
                <w14:ligatures w14:val="none"/>
                <w14:cntxtAlts w14:val="0"/>
              </w:rPr>
            </w:pPr>
          </w:p>
        </w:tc>
        <w:tc>
          <w:tcPr>
            <w:tcW w:w="2100" w:type="dxa"/>
            <w:gridSpan w:val="3"/>
            <w:tcBorders>
              <w:top w:val="single" w:sz="4" w:space="0" w:color="000000"/>
              <w:left w:val="single" w:sz="4" w:space="0" w:color="000000"/>
              <w:bottom w:val="single" w:sz="4" w:space="0" w:color="000000"/>
              <w:right w:val="single" w:sz="4" w:space="0" w:color="000000"/>
            </w:tcBorders>
            <w:vAlign w:val="center"/>
            <w:hideMark/>
          </w:tcPr>
          <w:p w14:paraId="25BC905C" w14:textId="77777777" w:rsidR="00437FD1" w:rsidRPr="00C1237F" w:rsidRDefault="00437FD1" w:rsidP="00330BDA">
            <w:pPr>
              <w:spacing w:after="0" w:line="240" w:lineRule="auto"/>
              <w:jc w:val="both"/>
              <w:rPr>
                <w:rFonts w:ascii="Marianne" w:hAnsi="Marianne"/>
                <w:color w:val="auto"/>
                <w:kern w:val="0"/>
                <w:sz w:val="16"/>
                <w:szCs w:val="16"/>
                <w14:ligatures w14:val="none"/>
                <w14:cntxtAlts w14:val="0"/>
              </w:rPr>
            </w:pPr>
          </w:p>
        </w:tc>
        <w:tc>
          <w:tcPr>
            <w:tcW w:w="1001" w:type="dxa"/>
            <w:gridSpan w:val="2"/>
            <w:tcBorders>
              <w:top w:val="single" w:sz="4" w:space="0" w:color="000000"/>
              <w:left w:val="single" w:sz="4" w:space="0" w:color="000000"/>
              <w:bottom w:val="single" w:sz="4" w:space="0" w:color="000000"/>
              <w:right w:val="single" w:sz="4" w:space="0" w:color="000000"/>
            </w:tcBorders>
            <w:vAlign w:val="center"/>
            <w:hideMark/>
          </w:tcPr>
          <w:p w14:paraId="4DFAD6DD" w14:textId="77777777" w:rsidR="00437FD1" w:rsidRPr="00C1237F" w:rsidRDefault="00437FD1" w:rsidP="00330BDA">
            <w:pPr>
              <w:spacing w:after="0" w:line="240" w:lineRule="auto"/>
              <w:jc w:val="both"/>
              <w:rPr>
                <w:rFonts w:ascii="Marianne" w:hAnsi="Marianne"/>
                <w:color w:val="auto"/>
                <w:kern w:val="0"/>
                <w:sz w:val="16"/>
                <w:szCs w:val="16"/>
                <w14:ligatures w14:val="none"/>
                <w14:cntxtAlts w14:val="0"/>
              </w:rPr>
            </w:pPr>
          </w:p>
        </w:tc>
        <w:tc>
          <w:tcPr>
            <w:tcW w:w="160" w:type="dxa"/>
            <w:tcBorders>
              <w:top w:val="single" w:sz="4" w:space="0" w:color="000000"/>
              <w:left w:val="single" w:sz="4" w:space="0" w:color="000000"/>
              <w:bottom w:val="single" w:sz="4" w:space="0" w:color="000000"/>
              <w:right w:val="single" w:sz="4" w:space="0" w:color="000000"/>
            </w:tcBorders>
            <w:vAlign w:val="center"/>
            <w:hideMark/>
          </w:tcPr>
          <w:p w14:paraId="2B11B407" w14:textId="77777777" w:rsidR="00437FD1" w:rsidRPr="00C1237F" w:rsidRDefault="00437FD1" w:rsidP="00330BDA">
            <w:pPr>
              <w:spacing w:after="0" w:line="240" w:lineRule="auto"/>
              <w:jc w:val="both"/>
              <w:rPr>
                <w:rFonts w:ascii="Marianne" w:hAnsi="Marianne"/>
                <w:color w:val="auto"/>
                <w:kern w:val="0"/>
                <w:sz w:val="16"/>
                <w:szCs w:val="16"/>
                <w14:ligatures w14:val="none"/>
                <w14:cntxtAlts w14:val="0"/>
              </w:rPr>
            </w:pP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61343EEB" w14:textId="77777777" w:rsidR="00437FD1" w:rsidRPr="00C1237F" w:rsidRDefault="00437FD1" w:rsidP="00330BDA">
            <w:pPr>
              <w:spacing w:after="0" w:line="240" w:lineRule="auto"/>
              <w:jc w:val="both"/>
              <w:rPr>
                <w:rFonts w:ascii="Marianne" w:hAnsi="Marianne"/>
                <w:color w:val="auto"/>
                <w:kern w:val="0"/>
                <w:sz w:val="16"/>
                <w:szCs w:val="16"/>
                <w14:ligatures w14:val="none"/>
                <w14:cntxtAlts w14:val="0"/>
              </w:rPr>
            </w:pPr>
          </w:p>
        </w:tc>
        <w:tc>
          <w:tcPr>
            <w:tcW w:w="850" w:type="dxa"/>
            <w:tcBorders>
              <w:top w:val="single" w:sz="4" w:space="0" w:color="000000"/>
              <w:left w:val="single" w:sz="4" w:space="0" w:color="000000"/>
              <w:bottom w:val="single" w:sz="4" w:space="0" w:color="000000"/>
              <w:right w:val="single" w:sz="4" w:space="0" w:color="000000"/>
            </w:tcBorders>
            <w:noWrap/>
            <w:vAlign w:val="bottom"/>
            <w:hideMark/>
          </w:tcPr>
          <w:p w14:paraId="2C5E9710" w14:textId="77777777" w:rsidR="00437FD1" w:rsidRPr="00C1237F" w:rsidRDefault="00437FD1" w:rsidP="00330BDA">
            <w:pPr>
              <w:spacing w:after="0" w:line="240" w:lineRule="auto"/>
              <w:jc w:val="both"/>
              <w:rPr>
                <w:rFonts w:ascii="Marianne" w:hAnsi="Marianne"/>
                <w:color w:val="auto"/>
                <w:kern w:val="0"/>
                <w:sz w:val="16"/>
                <w:szCs w:val="16"/>
                <w14:ligatures w14:val="none"/>
                <w14:cntxtAlts w14:val="0"/>
              </w:rPr>
            </w:pPr>
          </w:p>
        </w:tc>
        <w:tc>
          <w:tcPr>
            <w:tcW w:w="851" w:type="dxa"/>
            <w:tcBorders>
              <w:top w:val="single" w:sz="4" w:space="0" w:color="000000"/>
              <w:left w:val="single" w:sz="4" w:space="0" w:color="000000"/>
              <w:bottom w:val="single" w:sz="4" w:space="0" w:color="000000"/>
              <w:right w:val="single" w:sz="4" w:space="0" w:color="000000"/>
            </w:tcBorders>
            <w:noWrap/>
            <w:vAlign w:val="bottom"/>
            <w:hideMark/>
          </w:tcPr>
          <w:p w14:paraId="43D6048C" w14:textId="77777777" w:rsidR="00437FD1" w:rsidRPr="00C1237F" w:rsidRDefault="00437FD1" w:rsidP="00330BDA">
            <w:pPr>
              <w:spacing w:after="0" w:line="240" w:lineRule="auto"/>
              <w:jc w:val="both"/>
              <w:rPr>
                <w:rFonts w:ascii="Marianne" w:hAnsi="Marianne"/>
                <w:color w:val="auto"/>
                <w:kern w:val="0"/>
                <w:sz w:val="16"/>
                <w:szCs w:val="16"/>
                <w14:ligatures w14:val="none"/>
                <w14:cntxtAlts w14:val="0"/>
              </w:rPr>
            </w:pPr>
          </w:p>
        </w:tc>
        <w:tc>
          <w:tcPr>
            <w:tcW w:w="1134" w:type="dxa"/>
            <w:tcBorders>
              <w:top w:val="single" w:sz="4" w:space="0" w:color="000000"/>
              <w:left w:val="single" w:sz="4" w:space="0" w:color="000000"/>
              <w:bottom w:val="single" w:sz="4" w:space="0" w:color="000000"/>
              <w:right w:val="single" w:sz="4" w:space="0" w:color="000000"/>
            </w:tcBorders>
            <w:noWrap/>
            <w:vAlign w:val="bottom"/>
            <w:hideMark/>
          </w:tcPr>
          <w:p w14:paraId="0479507F" w14:textId="77777777" w:rsidR="00437FD1" w:rsidRPr="00C1237F" w:rsidRDefault="00437FD1" w:rsidP="00330BDA">
            <w:pPr>
              <w:spacing w:after="0" w:line="240" w:lineRule="auto"/>
              <w:jc w:val="both"/>
              <w:rPr>
                <w:rFonts w:ascii="Marianne" w:hAnsi="Marianne"/>
                <w:color w:val="auto"/>
                <w:kern w:val="0"/>
                <w:sz w:val="16"/>
                <w:szCs w:val="16"/>
                <w14:ligatures w14:val="none"/>
                <w14:cntxtAlts w14:val="0"/>
              </w:rPr>
            </w:pPr>
          </w:p>
        </w:tc>
        <w:tc>
          <w:tcPr>
            <w:tcW w:w="1134" w:type="dxa"/>
            <w:tcBorders>
              <w:top w:val="single" w:sz="4" w:space="0" w:color="000000"/>
              <w:left w:val="single" w:sz="4" w:space="0" w:color="000000"/>
              <w:bottom w:val="single" w:sz="4" w:space="0" w:color="000000"/>
              <w:right w:val="single" w:sz="4" w:space="0" w:color="000000"/>
            </w:tcBorders>
            <w:noWrap/>
            <w:vAlign w:val="bottom"/>
            <w:hideMark/>
          </w:tcPr>
          <w:p w14:paraId="3D11BF40" w14:textId="77777777" w:rsidR="00437FD1" w:rsidRPr="00C1237F" w:rsidRDefault="00437FD1" w:rsidP="00330BDA">
            <w:pPr>
              <w:spacing w:after="0" w:line="240" w:lineRule="auto"/>
              <w:jc w:val="both"/>
              <w:rPr>
                <w:rFonts w:ascii="Marianne" w:hAnsi="Marianne"/>
                <w:color w:val="auto"/>
                <w:kern w:val="0"/>
                <w:sz w:val="16"/>
                <w:szCs w:val="16"/>
                <w14:ligatures w14:val="none"/>
                <w14:cntxtAlts w14:val="0"/>
              </w:rPr>
            </w:pPr>
          </w:p>
        </w:tc>
        <w:tc>
          <w:tcPr>
            <w:tcW w:w="850" w:type="dxa"/>
            <w:tcBorders>
              <w:top w:val="single" w:sz="4" w:space="0" w:color="000000"/>
              <w:left w:val="single" w:sz="4" w:space="0" w:color="000000"/>
              <w:bottom w:val="single" w:sz="4" w:space="0" w:color="000000"/>
              <w:right w:val="single" w:sz="4" w:space="0" w:color="000000"/>
            </w:tcBorders>
            <w:noWrap/>
            <w:vAlign w:val="bottom"/>
            <w:hideMark/>
          </w:tcPr>
          <w:p w14:paraId="6CE2CD0B" w14:textId="77777777" w:rsidR="00437FD1" w:rsidRPr="00C1237F" w:rsidRDefault="00437FD1" w:rsidP="00330BDA">
            <w:pPr>
              <w:spacing w:after="0" w:line="240" w:lineRule="auto"/>
              <w:jc w:val="both"/>
              <w:rPr>
                <w:rFonts w:ascii="Marianne" w:hAnsi="Marianne"/>
                <w:color w:val="auto"/>
                <w:kern w:val="0"/>
                <w:sz w:val="16"/>
                <w:szCs w:val="16"/>
                <w14:ligatures w14:val="none"/>
                <w14:cntxtAlts w14:val="0"/>
              </w:rPr>
            </w:pPr>
          </w:p>
        </w:tc>
        <w:tc>
          <w:tcPr>
            <w:tcW w:w="992"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14:paraId="01D4D3E1" w14:textId="77777777" w:rsidR="00437FD1" w:rsidRPr="00C1237F" w:rsidRDefault="00437FD1" w:rsidP="00330BDA">
            <w:pPr>
              <w:spacing w:after="0" w:line="240" w:lineRule="auto"/>
              <w:jc w:val="both"/>
              <w:rPr>
                <w:rFonts w:ascii="Marianne" w:hAnsi="Marianne"/>
                <w:color w:val="auto"/>
                <w:kern w:val="0"/>
                <w:sz w:val="16"/>
                <w:szCs w:val="16"/>
                <w14:ligatures w14:val="none"/>
                <w14:cntxtAlts w14:val="0"/>
              </w:rPr>
            </w:pPr>
          </w:p>
        </w:tc>
        <w:tc>
          <w:tcPr>
            <w:tcW w:w="851"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14:paraId="054F81F1" w14:textId="77777777" w:rsidR="00437FD1" w:rsidRPr="00C1237F" w:rsidRDefault="00437FD1" w:rsidP="00330BDA">
            <w:pPr>
              <w:spacing w:after="0" w:line="240" w:lineRule="auto"/>
              <w:jc w:val="both"/>
              <w:rPr>
                <w:rFonts w:ascii="Marianne" w:hAnsi="Marianne"/>
                <w:color w:val="auto"/>
                <w:kern w:val="0"/>
                <w:sz w:val="16"/>
                <w:szCs w:val="16"/>
                <w14:ligatures w14:val="none"/>
                <w14:cntxtAlts w14:val="0"/>
              </w:rPr>
            </w:pPr>
          </w:p>
        </w:tc>
        <w:tc>
          <w:tcPr>
            <w:tcW w:w="709"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14:paraId="2845DADC" w14:textId="77777777" w:rsidR="00437FD1" w:rsidRPr="00C1237F" w:rsidRDefault="00437FD1" w:rsidP="00330BDA">
            <w:pPr>
              <w:spacing w:after="0" w:line="240" w:lineRule="auto"/>
              <w:jc w:val="both"/>
              <w:rPr>
                <w:rFonts w:ascii="Marianne" w:hAnsi="Marianne"/>
                <w:color w:val="auto"/>
                <w:kern w:val="0"/>
                <w:sz w:val="16"/>
                <w:szCs w:val="16"/>
                <w14:ligatures w14:val="none"/>
                <w14:cntxtAlts w14:val="0"/>
              </w:rPr>
            </w:pPr>
          </w:p>
        </w:tc>
        <w:tc>
          <w:tcPr>
            <w:tcW w:w="70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0DF7FEA" w14:textId="77777777" w:rsidR="00437FD1" w:rsidRPr="00C1237F" w:rsidRDefault="00437FD1" w:rsidP="00330BDA">
            <w:pPr>
              <w:spacing w:after="0" w:line="240" w:lineRule="auto"/>
              <w:jc w:val="both"/>
              <w:rPr>
                <w:rFonts w:ascii="Marianne" w:hAnsi="Marianne"/>
                <w:color w:val="auto"/>
                <w:kern w:val="0"/>
                <w:sz w:val="16"/>
                <w:szCs w:val="16"/>
                <w14:ligatures w14:val="none"/>
                <w14:cntxtAlts w14:val="0"/>
              </w:rPr>
            </w:pPr>
          </w:p>
        </w:tc>
      </w:tr>
    </w:tbl>
    <w:p w14:paraId="21C2CAF3" w14:textId="77777777" w:rsidR="00330BDA" w:rsidRDefault="00330BDA" w:rsidP="00330BDA">
      <w:pPr>
        <w:jc w:val="both"/>
        <w:rPr>
          <w:rFonts w:ascii="Marianne" w:hAnsi="Marianne"/>
          <w:b/>
          <w:i/>
          <w:sz w:val="16"/>
          <w:szCs w:val="16"/>
          <w:highlight w:val="cyan"/>
        </w:rPr>
      </w:pPr>
    </w:p>
    <w:p w14:paraId="1ECBA235" w14:textId="77777777" w:rsidR="00B112C0" w:rsidRDefault="00B112C0" w:rsidP="00594B12">
      <w:pPr>
        <w:jc w:val="both"/>
        <w:rPr>
          <w:rFonts w:ascii="Marianne Light" w:hAnsi="Marianne Light"/>
          <w:b/>
          <w:bCs/>
          <w:color w:val="FF0000"/>
          <w:sz w:val="18"/>
          <w:szCs w:val="18"/>
          <w:u w:val="single"/>
          <w:lang w:eastAsia="en-US"/>
        </w:rPr>
      </w:pPr>
    </w:p>
    <w:p w14:paraId="2CFFECCB" w14:textId="06379E96" w:rsidR="00594B12" w:rsidRPr="0060050F" w:rsidRDefault="00594B12" w:rsidP="00594B12">
      <w:pPr>
        <w:jc w:val="both"/>
        <w:rPr>
          <w:rFonts w:ascii="Marianne Light" w:hAnsi="Marianne Light"/>
          <w:b/>
          <w:bCs/>
          <w:color w:val="FF0000"/>
          <w:sz w:val="18"/>
          <w:szCs w:val="18"/>
          <w:u w:val="single"/>
          <w:lang w:eastAsia="en-US"/>
        </w:rPr>
      </w:pPr>
      <w:r w:rsidRPr="0060050F">
        <w:rPr>
          <w:rFonts w:ascii="Marianne Light" w:hAnsi="Marianne Light"/>
          <w:b/>
          <w:bCs/>
          <w:color w:val="FF0000"/>
          <w:sz w:val="18"/>
          <w:szCs w:val="18"/>
          <w:u w:val="single"/>
          <w:lang w:eastAsia="en-US"/>
        </w:rPr>
        <w:lastRenderedPageBreak/>
        <w:t>Pour les projets incluant des réseaux, diamètres nominaux de ces réseaux</w:t>
      </w:r>
      <w:r w:rsidRPr="0060050F">
        <w:rPr>
          <w:rFonts w:cs="Calibri"/>
          <w:b/>
          <w:bCs/>
          <w:color w:val="FF0000"/>
          <w:sz w:val="18"/>
          <w:szCs w:val="18"/>
          <w:u w:val="single"/>
          <w:lang w:eastAsia="en-US"/>
        </w:rPr>
        <w:t> </w:t>
      </w:r>
      <w:r w:rsidRPr="0060050F">
        <w:rPr>
          <w:rFonts w:ascii="Marianne Light" w:hAnsi="Marianne Light"/>
          <w:b/>
          <w:bCs/>
          <w:color w:val="FF0000"/>
          <w:sz w:val="18"/>
          <w:szCs w:val="18"/>
          <w:u w:val="single"/>
          <w:lang w:eastAsia="en-US"/>
        </w:rPr>
        <w:t>:</w:t>
      </w:r>
    </w:p>
    <w:tbl>
      <w:tblPr>
        <w:tblW w:w="11968" w:type="dxa"/>
        <w:tblInd w:w="1833" w:type="dxa"/>
        <w:tblCellMar>
          <w:left w:w="70" w:type="dxa"/>
          <w:right w:w="70" w:type="dxa"/>
        </w:tblCellMar>
        <w:tblLook w:val="04A0" w:firstRow="1" w:lastRow="0" w:firstColumn="1" w:lastColumn="0" w:noHBand="0" w:noVBand="1"/>
      </w:tblPr>
      <w:tblGrid>
        <w:gridCol w:w="1080"/>
        <w:gridCol w:w="2188"/>
        <w:gridCol w:w="1936"/>
        <w:gridCol w:w="1742"/>
        <w:gridCol w:w="2150"/>
        <w:gridCol w:w="1436"/>
        <w:gridCol w:w="1436"/>
      </w:tblGrid>
      <w:tr w:rsidR="00594B12" w:rsidRPr="00E2559A" w14:paraId="45532D3D" w14:textId="77777777">
        <w:trPr>
          <w:trHeight w:val="300"/>
        </w:trPr>
        <w:tc>
          <w:tcPr>
            <w:tcW w:w="1080" w:type="dxa"/>
            <w:tcBorders>
              <w:top w:val="single" w:sz="4" w:space="0" w:color="B4C6E7"/>
              <w:left w:val="single" w:sz="8" w:space="0" w:color="9BC2E6"/>
              <w:bottom w:val="single" w:sz="4" w:space="0" w:color="B4C6E7"/>
              <w:right w:val="single" w:sz="4" w:space="0" w:color="B4C6E7"/>
            </w:tcBorders>
            <w:shd w:val="clear" w:color="auto" w:fill="4BACC6" w:themeFill="accent5"/>
            <w:noWrap/>
            <w:vAlign w:val="bottom"/>
            <w:hideMark/>
          </w:tcPr>
          <w:p w14:paraId="712BE8C8" w14:textId="77777777" w:rsidR="00594B12" w:rsidRPr="00E2559A" w:rsidRDefault="00594B12">
            <w:pPr>
              <w:spacing w:after="0" w:line="240" w:lineRule="auto"/>
              <w:jc w:val="center"/>
              <w:rPr>
                <w:rFonts w:cs="Calibri"/>
                <w:color w:val="auto"/>
                <w:kern w:val="0"/>
                <w:sz w:val="22"/>
                <w:szCs w:val="22"/>
                <w14:ligatures w14:val="none"/>
                <w14:cntxtAlts w14:val="0"/>
              </w:rPr>
            </w:pPr>
            <w:r>
              <w:rPr>
                <w:rFonts w:cs="Calibri"/>
                <w:color w:val="auto"/>
                <w:kern w:val="0"/>
                <w:sz w:val="22"/>
                <w:szCs w:val="22"/>
                <w14:ligatures w14:val="none"/>
                <w14:cntxtAlts w14:val="0"/>
              </w:rPr>
              <w:t>N°</w:t>
            </w:r>
          </w:p>
        </w:tc>
        <w:tc>
          <w:tcPr>
            <w:tcW w:w="2188" w:type="dxa"/>
            <w:tcBorders>
              <w:top w:val="nil"/>
              <w:left w:val="nil"/>
              <w:bottom w:val="nil"/>
              <w:right w:val="nil"/>
            </w:tcBorders>
            <w:shd w:val="clear" w:color="auto" w:fill="4BACC6" w:themeFill="accent5"/>
            <w:noWrap/>
            <w:vAlign w:val="bottom"/>
            <w:hideMark/>
          </w:tcPr>
          <w:p w14:paraId="3C8E33F9" w14:textId="77777777" w:rsidR="00594B12" w:rsidRPr="00E2559A" w:rsidRDefault="00594B12">
            <w:pPr>
              <w:spacing w:after="0" w:line="240" w:lineRule="auto"/>
              <w:jc w:val="center"/>
              <w:rPr>
                <w:rFonts w:cs="Calibri"/>
                <w:color w:val="auto"/>
                <w:kern w:val="0"/>
                <w:sz w:val="22"/>
                <w:szCs w:val="22"/>
                <w14:ligatures w14:val="none"/>
                <w14:cntxtAlts w14:val="0"/>
              </w:rPr>
            </w:pPr>
            <w:r w:rsidRPr="00E2559A">
              <w:rPr>
                <w:rFonts w:cs="Calibri"/>
                <w:color w:val="auto"/>
                <w:kern w:val="0"/>
                <w:sz w:val="22"/>
                <w:szCs w:val="22"/>
                <w14:ligatures w14:val="none"/>
                <w14:cntxtAlts w14:val="0"/>
              </w:rPr>
              <w:t>DN &lt; 65</w:t>
            </w:r>
          </w:p>
        </w:tc>
        <w:tc>
          <w:tcPr>
            <w:tcW w:w="1936" w:type="dxa"/>
            <w:tcBorders>
              <w:top w:val="nil"/>
              <w:left w:val="nil"/>
              <w:bottom w:val="nil"/>
              <w:right w:val="nil"/>
            </w:tcBorders>
            <w:shd w:val="clear" w:color="auto" w:fill="4BACC6" w:themeFill="accent5"/>
            <w:noWrap/>
            <w:vAlign w:val="bottom"/>
            <w:hideMark/>
          </w:tcPr>
          <w:p w14:paraId="366C9FEA" w14:textId="77777777" w:rsidR="00594B12" w:rsidRPr="00E2559A" w:rsidRDefault="00594B12">
            <w:pPr>
              <w:spacing w:after="0" w:line="240" w:lineRule="auto"/>
              <w:jc w:val="center"/>
              <w:rPr>
                <w:rFonts w:cs="Calibri"/>
                <w:color w:val="auto"/>
                <w:kern w:val="0"/>
                <w:sz w:val="22"/>
                <w:szCs w:val="22"/>
                <w14:ligatures w14:val="none"/>
                <w14:cntxtAlts w14:val="0"/>
              </w:rPr>
            </w:pPr>
            <w:r w:rsidRPr="00E2559A">
              <w:rPr>
                <w:rFonts w:cs="Calibri"/>
                <w:color w:val="auto"/>
                <w:kern w:val="0"/>
                <w:sz w:val="22"/>
                <w:szCs w:val="22"/>
                <w14:ligatures w14:val="none"/>
                <w14:cntxtAlts w14:val="0"/>
              </w:rPr>
              <w:t>80 &lt; DN &lt; 125</w:t>
            </w:r>
          </w:p>
        </w:tc>
        <w:tc>
          <w:tcPr>
            <w:tcW w:w="1742" w:type="dxa"/>
            <w:tcBorders>
              <w:top w:val="nil"/>
              <w:left w:val="nil"/>
              <w:bottom w:val="nil"/>
              <w:right w:val="nil"/>
            </w:tcBorders>
            <w:shd w:val="clear" w:color="auto" w:fill="4BACC6" w:themeFill="accent5"/>
            <w:noWrap/>
            <w:vAlign w:val="bottom"/>
            <w:hideMark/>
          </w:tcPr>
          <w:p w14:paraId="003FA04A" w14:textId="77777777" w:rsidR="00594B12" w:rsidRPr="00E2559A" w:rsidRDefault="00594B12">
            <w:pPr>
              <w:spacing w:after="0" w:line="240" w:lineRule="auto"/>
              <w:jc w:val="center"/>
              <w:rPr>
                <w:rFonts w:cs="Calibri"/>
                <w:color w:val="auto"/>
                <w:kern w:val="0"/>
                <w:sz w:val="22"/>
                <w:szCs w:val="22"/>
                <w14:ligatures w14:val="none"/>
                <w14:cntxtAlts w14:val="0"/>
              </w:rPr>
            </w:pPr>
            <w:r w:rsidRPr="00E2559A">
              <w:rPr>
                <w:rFonts w:cs="Calibri"/>
                <w:color w:val="auto"/>
                <w:kern w:val="0"/>
                <w:sz w:val="22"/>
                <w:szCs w:val="22"/>
                <w14:ligatures w14:val="none"/>
                <w14:cntxtAlts w14:val="0"/>
              </w:rPr>
              <w:t>150 &lt; DN &lt; 250</w:t>
            </w:r>
          </w:p>
        </w:tc>
        <w:tc>
          <w:tcPr>
            <w:tcW w:w="2150" w:type="dxa"/>
            <w:tcBorders>
              <w:top w:val="nil"/>
              <w:left w:val="nil"/>
              <w:bottom w:val="nil"/>
              <w:right w:val="nil"/>
            </w:tcBorders>
            <w:shd w:val="clear" w:color="auto" w:fill="4BACC6" w:themeFill="accent5"/>
            <w:noWrap/>
            <w:vAlign w:val="bottom"/>
            <w:hideMark/>
          </w:tcPr>
          <w:p w14:paraId="23F4E6EA" w14:textId="77777777" w:rsidR="00594B12" w:rsidRPr="00E2559A" w:rsidRDefault="00594B12">
            <w:pPr>
              <w:spacing w:after="0" w:line="240" w:lineRule="auto"/>
              <w:jc w:val="center"/>
              <w:rPr>
                <w:rFonts w:cs="Calibri"/>
                <w:color w:val="auto"/>
                <w:kern w:val="0"/>
                <w:sz w:val="22"/>
                <w:szCs w:val="22"/>
                <w14:ligatures w14:val="none"/>
                <w14:cntxtAlts w14:val="0"/>
              </w:rPr>
            </w:pPr>
            <w:r w:rsidRPr="00E2559A">
              <w:rPr>
                <w:rFonts w:cs="Calibri"/>
                <w:color w:val="auto"/>
                <w:kern w:val="0"/>
                <w:sz w:val="22"/>
                <w:szCs w:val="22"/>
                <w14:ligatures w14:val="none"/>
                <w14:cntxtAlts w14:val="0"/>
              </w:rPr>
              <w:t>300 &lt; DN &lt; 400</w:t>
            </w:r>
          </w:p>
        </w:tc>
        <w:tc>
          <w:tcPr>
            <w:tcW w:w="1436" w:type="dxa"/>
            <w:tcBorders>
              <w:top w:val="nil"/>
              <w:left w:val="nil"/>
              <w:bottom w:val="nil"/>
              <w:right w:val="nil"/>
            </w:tcBorders>
            <w:shd w:val="clear" w:color="auto" w:fill="4BACC6" w:themeFill="accent5"/>
            <w:noWrap/>
            <w:vAlign w:val="bottom"/>
            <w:hideMark/>
          </w:tcPr>
          <w:p w14:paraId="054B630C" w14:textId="77777777" w:rsidR="00594B12" w:rsidRPr="00E2559A" w:rsidRDefault="00594B12">
            <w:pPr>
              <w:spacing w:after="0" w:line="240" w:lineRule="auto"/>
              <w:jc w:val="center"/>
              <w:rPr>
                <w:rFonts w:cs="Calibri"/>
                <w:color w:val="auto"/>
                <w:kern w:val="0"/>
                <w:sz w:val="22"/>
                <w:szCs w:val="22"/>
                <w14:ligatures w14:val="none"/>
                <w14:cntxtAlts w14:val="0"/>
              </w:rPr>
            </w:pPr>
            <w:r w:rsidRPr="00E2559A">
              <w:rPr>
                <w:rFonts w:cs="Calibri"/>
                <w:color w:val="auto"/>
                <w:kern w:val="0"/>
                <w:sz w:val="22"/>
                <w:szCs w:val="22"/>
                <w14:ligatures w14:val="none"/>
                <w14:cntxtAlts w14:val="0"/>
              </w:rPr>
              <w:t>DN &gt; 450</w:t>
            </w:r>
          </w:p>
        </w:tc>
        <w:tc>
          <w:tcPr>
            <w:tcW w:w="1436" w:type="dxa"/>
            <w:tcBorders>
              <w:top w:val="nil"/>
              <w:left w:val="nil"/>
              <w:bottom w:val="nil"/>
              <w:right w:val="nil"/>
            </w:tcBorders>
            <w:shd w:val="clear" w:color="auto" w:fill="4BACC6" w:themeFill="accent5"/>
            <w:noWrap/>
            <w:vAlign w:val="bottom"/>
            <w:hideMark/>
          </w:tcPr>
          <w:p w14:paraId="38238286" w14:textId="77777777" w:rsidR="00594B12" w:rsidRPr="00E2559A" w:rsidRDefault="00594B12">
            <w:pPr>
              <w:spacing w:after="0" w:line="240" w:lineRule="auto"/>
              <w:jc w:val="center"/>
              <w:rPr>
                <w:rFonts w:cs="Calibri"/>
                <w:color w:val="auto"/>
                <w:kern w:val="0"/>
                <w:sz w:val="22"/>
                <w:szCs w:val="22"/>
                <w14:ligatures w14:val="none"/>
                <w14:cntxtAlts w14:val="0"/>
              </w:rPr>
            </w:pPr>
            <w:r w:rsidRPr="00E2559A">
              <w:rPr>
                <w:rFonts w:cs="Calibri"/>
                <w:color w:val="auto"/>
                <w:kern w:val="0"/>
                <w:sz w:val="22"/>
                <w:szCs w:val="22"/>
                <w14:ligatures w14:val="none"/>
                <w14:cntxtAlts w14:val="0"/>
              </w:rPr>
              <w:t>Total</w:t>
            </w:r>
          </w:p>
        </w:tc>
      </w:tr>
      <w:tr w:rsidR="00594B12" w:rsidRPr="00E2559A" w14:paraId="61A10555" w14:textId="77777777">
        <w:trPr>
          <w:trHeight w:val="300"/>
        </w:trPr>
        <w:tc>
          <w:tcPr>
            <w:tcW w:w="1080" w:type="dxa"/>
            <w:tcBorders>
              <w:top w:val="single" w:sz="4" w:space="0" w:color="B4C6E7"/>
              <w:left w:val="single" w:sz="8" w:space="0" w:color="9BC2E6"/>
              <w:bottom w:val="single" w:sz="4" w:space="0" w:color="B4C6E7"/>
              <w:right w:val="single" w:sz="4" w:space="0" w:color="B4C6E7"/>
            </w:tcBorders>
            <w:shd w:val="clear" w:color="auto" w:fill="auto"/>
            <w:noWrap/>
            <w:vAlign w:val="bottom"/>
          </w:tcPr>
          <w:p w14:paraId="22FB5FD8" w14:textId="77777777" w:rsidR="00594B12" w:rsidRDefault="00594B12">
            <w:pPr>
              <w:spacing w:after="0" w:line="240" w:lineRule="auto"/>
              <w:jc w:val="center"/>
              <w:rPr>
                <w:rFonts w:cs="Calibri"/>
                <w:color w:val="auto"/>
                <w:kern w:val="0"/>
                <w:sz w:val="22"/>
                <w:szCs w:val="22"/>
                <w14:ligatures w14:val="none"/>
                <w14:cntxtAlts w14:val="0"/>
              </w:rPr>
            </w:pPr>
            <w:r>
              <w:rPr>
                <w:rFonts w:cs="Calibri"/>
                <w:color w:val="auto"/>
                <w:kern w:val="0"/>
                <w:sz w:val="22"/>
                <w:szCs w:val="22"/>
                <w14:ligatures w14:val="none"/>
                <w14:cntxtAlts w14:val="0"/>
              </w:rPr>
              <w:t>1</w:t>
            </w:r>
          </w:p>
        </w:tc>
        <w:tc>
          <w:tcPr>
            <w:tcW w:w="2188" w:type="dxa"/>
            <w:tcBorders>
              <w:top w:val="nil"/>
              <w:left w:val="nil"/>
              <w:bottom w:val="nil"/>
              <w:right w:val="nil"/>
            </w:tcBorders>
            <w:shd w:val="clear" w:color="auto" w:fill="auto"/>
            <w:noWrap/>
            <w:vAlign w:val="bottom"/>
          </w:tcPr>
          <w:p w14:paraId="20989D6A" w14:textId="77777777" w:rsidR="00594B12" w:rsidRPr="00E2559A" w:rsidRDefault="00594B12">
            <w:pPr>
              <w:spacing w:after="0" w:line="240" w:lineRule="auto"/>
              <w:jc w:val="center"/>
              <w:rPr>
                <w:rFonts w:cs="Calibri"/>
                <w:color w:val="auto"/>
                <w:kern w:val="0"/>
                <w:sz w:val="22"/>
                <w:szCs w:val="22"/>
                <w14:ligatures w14:val="none"/>
                <w14:cntxtAlts w14:val="0"/>
              </w:rPr>
            </w:pPr>
          </w:p>
        </w:tc>
        <w:tc>
          <w:tcPr>
            <w:tcW w:w="1936" w:type="dxa"/>
            <w:tcBorders>
              <w:top w:val="nil"/>
              <w:left w:val="nil"/>
              <w:bottom w:val="nil"/>
              <w:right w:val="nil"/>
            </w:tcBorders>
            <w:shd w:val="clear" w:color="auto" w:fill="auto"/>
            <w:noWrap/>
            <w:vAlign w:val="bottom"/>
          </w:tcPr>
          <w:p w14:paraId="19DBAAFA" w14:textId="77777777" w:rsidR="00594B12" w:rsidRPr="00E2559A" w:rsidRDefault="00594B12">
            <w:pPr>
              <w:spacing w:after="0" w:line="240" w:lineRule="auto"/>
              <w:jc w:val="center"/>
              <w:rPr>
                <w:rFonts w:cs="Calibri"/>
                <w:color w:val="auto"/>
                <w:kern w:val="0"/>
                <w:sz w:val="22"/>
                <w:szCs w:val="22"/>
                <w14:ligatures w14:val="none"/>
                <w14:cntxtAlts w14:val="0"/>
              </w:rPr>
            </w:pPr>
          </w:p>
        </w:tc>
        <w:tc>
          <w:tcPr>
            <w:tcW w:w="1742" w:type="dxa"/>
            <w:tcBorders>
              <w:top w:val="nil"/>
              <w:left w:val="nil"/>
              <w:bottom w:val="nil"/>
              <w:right w:val="nil"/>
            </w:tcBorders>
            <w:shd w:val="clear" w:color="auto" w:fill="auto"/>
            <w:noWrap/>
            <w:vAlign w:val="bottom"/>
          </w:tcPr>
          <w:p w14:paraId="1B3AE687" w14:textId="77777777" w:rsidR="00594B12" w:rsidRPr="00E2559A" w:rsidRDefault="00594B12">
            <w:pPr>
              <w:spacing w:after="0" w:line="240" w:lineRule="auto"/>
              <w:jc w:val="center"/>
              <w:rPr>
                <w:rFonts w:cs="Calibri"/>
                <w:color w:val="auto"/>
                <w:kern w:val="0"/>
                <w:sz w:val="22"/>
                <w:szCs w:val="22"/>
                <w14:ligatures w14:val="none"/>
                <w14:cntxtAlts w14:val="0"/>
              </w:rPr>
            </w:pPr>
          </w:p>
        </w:tc>
        <w:tc>
          <w:tcPr>
            <w:tcW w:w="2150" w:type="dxa"/>
            <w:tcBorders>
              <w:top w:val="nil"/>
              <w:left w:val="nil"/>
              <w:bottom w:val="nil"/>
              <w:right w:val="nil"/>
            </w:tcBorders>
            <w:shd w:val="clear" w:color="auto" w:fill="auto"/>
            <w:noWrap/>
            <w:vAlign w:val="bottom"/>
          </w:tcPr>
          <w:p w14:paraId="3DAA9B3D" w14:textId="77777777" w:rsidR="00594B12" w:rsidRPr="00E2559A" w:rsidRDefault="00594B12">
            <w:pPr>
              <w:spacing w:after="0" w:line="240" w:lineRule="auto"/>
              <w:jc w:val="center"/>
              <w:rPr>
                <w:rFonts w:cs="Calibri"/>
                <w:color w:val="auto"/>
                <w:kern w:val="0"/>
                <w:sz w:val="22"/>
                <w:szCs w:val="22"/>
                <w14:ligatures w14:val="none"/>
                <w14:cntxtAlts w14:val="0"/>
              </w:rPr>
            </w:pPr>
          </w:p>
        </w:tc>
        <w:tc>
          <w:tcPr>
            <w:tcW w:w="1436" w:type="dxa"/>
            <w:tcBorders>
              <w:top w:val="nil"/>
              <w:left w:val="nil"/>
              <w:bottom w:val="nil"/>
              <w:right w:val="nil"/>
            </w:tcBorders>
            <w:shd w:val="clear" w:color="auto" w:fill="auto"/>
            <w:noWrap/>
            <w:vAlign w:val="bottom"/>
          </w:tcPr>
          <w:p w14:paraId="551256F7" w14:textId="77777777" w:rsidR="00594B12" w:rsidRPr="00E2559A" w:rsidRDefault="00594B12">
            <w:pPr>
              <w:spacing w:after="0" w:line="240" w:lineRule="auto"/>
              <w:jc w:val="center"/>
              <w:rPr>
                <w:rFonts w:cs="Calibri"/>
                <w:color w:val="auto"/>
                <w:kern w:val="0"/>
                <w:sz w:val="22"/>
                <w:szCs w:val="22"/>
                <w14:ligatures w14:val="none"/>
                <w14:cntxtAlts w14:val="0"/>
              </w:rPr>
            </w:pPr>
          </w:p>
        </w:tc>
        <w:tc>
          <w:tcPr>
            <w:tcW w:w="1436" w:type="dxa"/>
            <w:tcBorders>
              <w:top w:val="nil"/>
              <w:left w:val="nil"/>
              <w:bottom w:val="nil"/>
              <w:right w:val="nil"/>
            </w:tcBorders>
            <w:shd w:val="clear" w:color="auto" w:fill="auto"/>
            <w:noWrap/>
            <w:vAlign w:val="bottom"/>
          </w:tcPr>
          <w:p w14:paraId="3B9F1979" w14:textId="77777777" w:rsidR="00594B12" w:rsidRPr="00E2559A" w:rsidRDefault="00594B12">
            <w:pPr>
              <w:spacing w:after="0" w:line="240" w:lineRule="auto"/>
              <w:jc w:val="center"/>
              <w:rPr>
                <w:rFonts w:cs="Calibri"/>
                <w:color w:val="auto"/>
                <w:kern w:val="0"/>
                <w:sz w:val="22"/>
                <w:szCs w:val="22"/>
                <w14:ligatures w14:val="none"/>
                <w14:cntxtAlts w14:val="0"/>
              </w:rPr>
            </w:pPr>
          </w:p>
        </w:tc>
      </w:tr>
      <w:tr w:rsidR="00594B12" w:rsidRPr="00E2559A" w14:paraId="2D8E32E8" w14:textId="77777777">
        <w:trPr>
          <w:trHeight w:val="300"/>
        </w:trPr>
        <w:tc>
          <w:tcPr>
            <w:tcW w:w="1080" w:type="dxa"/>
            <w:tcBorders>
              <w:top w:val="single" w:sz="4" w:space="0" w:color="B4C6E7"/>
              <w:left w:val="single" w:sz="8" w:space="0" w:color="9BC2E6"/>
              <w:bottom w:val="single" w:sz="4" w:space="0" w:color="B4C6E7"/>
              <w:right w:val="single" w:sz="4" w:space="0" w:color="B4C6E7"/>
            </w:tcBorders>
            <w:shd w:val="clear" w:color="auto" w:fill="auto"/>
            <w:noWrap/>
            <w:vAlign w:val="bottom"/>
          </w:tcPr>
          <w:p w14:paraId="79566791" w14:textId="77777777" w:rsidR="00594B12" w:rsidRDefault="00594B12">
            <w:pPr>
              <w:spacing w:after="0" w:line="240" w:lineRule="auto"/>
              <w:jc w:val="center"/>
              <w:rPr>
                <w:rFonts w:cs="Calibri"/>
                <w:color w:val="auto"/>
                <w:kern w:val="0"/>
                <w:sz w:val="22"/>
                <w:szCs w:val="22"/>
                <w14:ligatures w14:val="none"/>
                <w14:cntxtAlts w14:val="0"/>
              </w:rPr>
            </w:pPr>
            <w:r>
              <w:rPr>
                <w:rFonts w:cs="Calibri"/>
                <w:color w:val="auto"/>
                <w:kern w:val="0"/>
                <w:sz w:val="22"/>
                <w:szCs w:val="22"/>
                <w14:ligatures w14:val="none"/>
                <w14:cntxtAlts w14:val="0"/>
              </w:rPr>
              <w:t>2</w:t>
            </w:r>
          </w:p>
        </w:tc>
        <w:tc>
          <w:tcPr>
            <w:tcW w:w="2188" w:type="dxa"/>
            <w:tcBorders>
              <w:top w:val="nil"/>
              <w:left w:val="nil"/>
              <w:bottom w:val="nil"/>
              <w:right w:val="nil"/>
            </w:tcBorders>
            <w:shd w:val="clear" w:color="auto" w:fill="auto"/>
            <w:noWrap/>
            <w:vAlign w:val="bottom"/>
          </w:tcPr>
          <w:p w14:paraId="02D00FC7" w14:textId="77777777" w:rsidR="00594B12" w:rsidRPr="00E2559A" w:rsidRDefault="00594B12">
            <w:pPr>
              <w:spacing w:after="0" w:line="240" w:lineRule="auto"/>
              <w:jc w:val="center"/>
              <w:rPr>
                <w:rFonts w:cs="Calibri"/>
                <w:color w:val="auto"/>
                <w:kern w:val="0"/>
                <w:sz w:val="22"/>
                <w:szCs w:val="22"/>
                <w14:ligatures w14:val="none"/>
                <w14:cntxtAlts w14:val="0"/>
              </w:rPr>
            </w:pPr>
          </w:p>
        </w:tc>
        <w:tc>
          <w:tcPr>
            <w:tcW w:w="1936" w:type="dxa"/>
            <w:tcBorders>
              <w:top w:val="nil"/>
              <w:left w:val="nil"/>
              <w:bottom w:val="nil"/>
              <w:right w:val="nil"/>
            </w:tcBorders>
            <w:shd w:val="clear" w:color="auto" w:fill="auto"/>
            <w:noWrap/>
            <w:vAlign w:val="bottom"/>
          </w:tcPr>
          <w:p w14:paraId="02FA0091" w14:textId="77777777" w:rsidR="00594B12" w:rsidRPr="00E2559A" w:rsidRDefault="00594B12">
            <w:pPr>
              <w:spacing w:after="0" w:line="240" w:lineRule="auto"/>
              <w:jc w:val="center"/>
              <w:rPr>
                <w:rFonts w:cs="Calibri"/>
                <w:color w:val="auto"/>
                <w:kern w:val="0"/>
                <w:sz w:val="22"/>
                <w:szCs w:val="22"/>
                <w14:ligatures w14:val="none"/>
                <w14:cntxtAlts w14:val="0"/>
              </w:rPr>
            </w:pPr>
          </w:p>
        </w:tc>
        <w:tc>
          <w:tcPr>
            <w:tcW w:w="1742" w:type="dxa"/>
            <w:tcBorders>
              <w:top w:val="nil"/>
              <w:left w:val="nil"/>
              <w:bottom w:val="nil"/>
              <w:right w:val="nil"/>
            </w:tcBorders>
            <w:shd w:val="clear" w:color="auto" w:fill="auto"/>
            <w:noWrap/>
            <w:vAlign w:val="bottom"/>
          </w:tcPr>
          <w:p w14:paraId="4BF461CA" w14:textId="77777777" w:rsidR="00594B12" w:rsidRPr="00E2559A" w:rsidRDefault="00594B12">
            <w:pPr>
              <w:spacing w:after="0" w:line="240" w:lineRule="auto"/>
              <w:jc w:val="center"/>
              <w:rPr>
                <w:rFonts w:cs="Calibri"/>
                <w:color w:val="auto"/>
                <w:kern w:val="0"/>
                <w:sz w:val="22"/>
                <w:szCs w:val="22"/>
                <w14:ligatures w14:val="none"/>
                <w14:cntxtAlts w14:val="0"/>
              </w:rPr>
            </w:pPr>
          </w:p>
        </w:tc>
        <w:tc>
          <w:tcPr>
            <w:tcW w:w="2150" w:type="dxa"/>
            <w:tcBorders>
              <w:top w:val="nil"/>
              <w:left w:val="nil"/>
              <w:bottom w:val="nil"/>
              <w:right w:val="nil"/>
            </w:tcBorders>
            <w:shd w:val="clear" w:color="auto" w:fill="auto"/>
            <w:noWrap/>
            <w:vAlign w:val="bottom"/>
          </w:tcPr>
          <w:p w14:paraId="79586C2C" w14:textId="77777777" w:rsidR="00594B12" w:rsidRPr="00E2559A" w:rsidRDefault="00594B12">
            <w:pPr>
              <w:spacing w:after="0" w:line="240" w:lineRule="auto"/>
              <w:jc w:val="center"/>
              <w:rPr>
                <w:rFonts w:cs="Calibri"/>
                <w:color w:val="auto"/>
                <w:kern w:val="0"/>
                <w:sz w:val="22"/>
                <w:szCs w:val="22"/>
                <w14:ligatures w14:val="none"/>
                <w14:cntxtAlts w14:val="0"/>
              </w:rPr>
            </w:pPr>
          </w:p>
        </w:tc>
        <w:tc>
          <w:tcPr>
            <w:tcW w:w="1436" w:type="dxa"/>
            <w:tcBorders>
              <w:top w:val="nil"/>
              <w:left w:val="nil"/>
              <w:bottom w:val="nil"/>
              <w:right w:val="nil"/>
            </w:tcBorders>
            <w:shd w:val="clear" w:color="auto" w:fill="auto"/>
            <w:noWrap/>
            <w:vAlign w:val="bottom"/>
          </w:tcPr>
          <w:p w14:paraId="503ADED3" w14:textId="77777777" w:rsidR="00594B12" w:rsidRPr="00E2559A" w:rsidRDefault="00594B12">
            <w:pPr>
              <w:spacing w:after="0" w:line="240" w:lineRule="auto"/>
              <w:jc w:val="center"/>
              <w:rPr>
                <w:rFonts w:cs="Calibri"/>
                <w:color w:val="auto"/>
                <w:kern w:val="0"/>
                <w:sz w:val="22"/>
                <w:szCs w:val="22"/>
                <w14:ligatures w14:val="none"/>
                <w14:cntxtAlts w14:val="0"/>
              </w:rPr>
            </w:pPr>
          </w:p>
        </w:tc>
        <w:tc>
          <w:tcPr>
            <w:tcW w:w="1436" w:type="dxa"/>
            <w:tcBorders>
              <w:top w:val="nil"/>
              <w:left w:val="nil"/>
              <w:bottom w:val="nil"/>
              <w:right w:val="nil"/>
            </w:tcBorders>
            <w:shd w:val="clear" w:color="auto" w:fill="auto"/>
            <w:noWrap/>
            <w:vAlign w:val="bottom"/>
          </w:tcPr>
          <w:p w14:paraId="7D8334D1" w14:textId="77777777" w:rsidR="00594B12" w:rsidRPr="00E2559A" w:rsidRDefault="00594B12">
            <w:pPr>
              <w:spacing w:after="0" w:line="240" w:lineRule="auto"/>
              <w:jc w:val="center"/>
              <w:rPr>
                <w:rFonts w:cs="Calibri"/>
                <w:color w:val="auto"/>
                <w:kern w:val="0"/>
                <w:sz w:val="22"/>
                <w:szCs w:val="22"/>
                <w14:ligatures w14:val="none"/>
                <w14:cntxtAlts w14:val="0"/>
              </w:rPr>
            </w:pPr>
          </w:p>
        </w:tc>
      </w:tr>
      <w:tr w:rsidR="00594B12" w:rsidRPr="00E2559A" w14:paraId="4B0ACD9D" w14:textId="77777777">
        <w:trPr>
          <w:trHeight w:val="300"/>
        </w:trPr>
        <w:tc>
          <w:tcPr>
            <w:tcW w:w="1080" w:type="dxa"/>
            <w:tcBorders>
              <w:top w:val="single" w:sz="4" w:space="0" w:color="B4C6E7"/>
              <w:left w:val="single" w:sz="8" w:space="0" w:color="9BC2E6"/>
              <w:bottom w:val="single" w:sz="4" w:space="0" w:color="B4C6E7"/>
              <w:right w:val="single" w:sz="4" w:space="0" w:color="B4C6E7"/>
            </w:tcBorders>
            <w:shd w:val="clear" w:color="auto" w:fill="auto"/>
            <w:noWrap/>
            <w:vAlign w:val="bottom"/>
          </w:tcPr>
          <w:p w14:paraId="4343C739" w14:textId="77777777" w:rsidR="00594B12" w:rsidRDefault="00594B12">
            <w:pPr>
              <w:spacing w:after="0" w:line="240" w:lineRule="auto"/>
              <w:jc w:val="center"/>
              <w:rPr>
                <w:rFonts w:cs="Calibri"/>
                <w:color w:val="auto"/>
                <w:kern w:val="0"/>
                <w:sz w:val="22"/>
                <w:szCs w:val="22"/>
                <w14:ligatures w14:val="none"/>
                <w14:cntxtAlts w14:val="0"/>
              </w:rPr>
            </w:pPr>
          </w:p>
        </w:tc>
        <w:tc>
          <w:tcPr>
            <w:tcW w:w="2188" w:type="dxa"/>
            <w:tcBorders>
              <w:top w:val="nil"/>
              <w:left w:val="nil"/>
              <w:bottom w:val="nil"/>
              <w:right w:val="nil"/>
            </w:tcBorders>
            <w:shd w:val="clear" w:color="auto" w:fill="auto"/>
            <w:noWrap/>
            <w:vAlign w:val="bottom"/>
          </w:tcPr>
          <w:p w14:paraId="1A3EA07D" w14:textId="77777777" w:rsidR="00594B12" w:rsidRPr="00E2559A" w:rsidRDefault="00594B12">
            <w:pPr>
              <w:spacing w:after="0" w:line="240" w:lineRule="auto"/>
              <w:jc w:val="center"/>
              <w:rPr>
                <w:rFonts w:cs="Calibri"/>
                <w:color w:val="auto"/>
                <w:kern w:val="0"/>
                <w:sz w:val="22"/>
                <w:szCs w:val="22"/>
                <w14:ligatures w14:val="none"/>
                <w14:cntxtAlts w14:val="0"/>
              </w:rPr>
            </w:pPr>
          </w:p>
        </w:tc>
        <w:tc>
          <w:tcPr>
            <w:tcW w:w="1936" w:type="dxa"/>
            <w:tcBorders>
              <w:top w:val="nil"/>
              <w:left w:val="nil"/>
              <w:bottom w:val="nil"/>
              <w:right w:val="nil"/>
            </w:tcBorders>
            <w:shd w:val="clear" w:color="auto" w:fill="auto"/>
            <w:noWrap/>
            <w:vAlign w:val="bottom"/>
          </w:tcPr>
          <w:p w14:paraId="6F9F9986" w14:textId="77777777" w:rsidR="00594B12" w:rsidRPr="00E2559A" w:rsidRDefault="00594B12">
            <w:pPr>
              <w:spacing w:after="0" w:line="240" w:lineRule="auto"/>
              <w:jc w:val="center"/>
              <w:rPr>
                <w:rFonts w:cs="Calibri"/>
                <w:color w:val="auto"/>
                <w:kern w:val="0"/>
                <w:sz w:val="22"/>
                <w:szCs w:val="22"/>
                <w14:ligatures w14:val="none"/>
                <w14:cntxtAlts w14:val="0"/>
              </w:rPr>
            </w:pPr>
          </w:p>
        </w:tc>
        <w:tc>
          <w:tcPr>
            <w:tcW w:w="1742" w:type="dxa"/>
            <w:tcBorders>
              <w:top w:val="nil"/>
              <w:left w:val="nil"/>
              <w:bottom w:val="nil"/>
              <w:right w:val="nil"/>
            </w:tcBorders>
            <w:shd w:val="clear" w:color="auto" w:fill="auto"/>
            <w:noWrap/>
            <w:vAlign w:val="bottom"/>
          </w:tcPr>
          <w:p w14:paraId="58D199C5" w14:textId="77777777" w:rsidR="00594B12" w:rsidRPr="00E2559A" w:rsidRDefault="00594B12">
            <w:pPr>
              <w:spacing w:after="0" w:line="240" w:lineRule="auto"/>
              <w:jc w:val="center"/>
              <w:rPr>
                <w:rFonts w:cs="Calibri"/>
                <w:color w:val="auto"/>
                <w:kern w:val="0"/>
                <w:sz w:val="22"/>
                <w:szCs w:val="22"/>
                <w14:ligatures w14:val="none"/>
                <w14:cntxtAlts w14:val="0"/>
              </w:rPr>
            </w:pPr>
          </w:p>
        </w:tc>
        <w:tc>
          <w:tcPr>
            <w:tcW w:w="2150" w:type="dxa"/>
            <w:tcBorders>
              <w:top w:val="nil"/>
              <w:left w:val="nil"/>
              <w:bottom w:val="nil"/>
              <w:right w:val="nil"/>
            </w:tcBorders>
            <w:shd w:val="clear" w:color="auto" w:fill="auto"/>
            <w:noWrap/>
            <w:vAlign w:val="bottom"/>
          </w:tcPr>
          <w:p w14:paraId="7C051093" w14:textId="77777777" w:rsidR="00594B12" w:rsidRPr="00E2559A" w:rsidRDefault="00594B12">
            <w:pPr>
              <w:spacing w:after="0" w:line="240" w:lineRule="auto"/>
              <w:jc w:val="center"/>
              <w:rPr>
                <w:rFonts w:cs="Calibri"/>
                <w:color w:val="auto"/>
                <w:kern w:val="0"/>
                <w:sz w:val="22"/>
                <w:szCs w:val="22"/>
                <w14:ligatures w14:val="none"/>
                <w14:cntxtAlts w14:val="0"/>
              </w:rPr>
            </w:pPr>
          </w:p>
        </w:tc>
        <w:tc>
          <w:tcPr>
            <w:tcW w:w="1436" w:type="dxa"/>
            <w:tcBorders>
              <w:top w:val="nil"/>
              <w:left w:val="nil"/>
              <w:bottom w:val="nil"/>
              <w:right w:val="nil"/>
            </w:tcBorders>
            <w:shd w:val="clear" w:color="auto" w:fill="auto"/>
            <w:noWrap/>
            <w:vAlign w:val="bottom"/>
          </w:tcPr>
          <w:p w14:paraId="6959DAD3" w14:textId="77777777" w:rsidR="00594B12" w:rsidRPr="00E2559A" w:rsidRDefault="00594B12">
            <w:pPr>
              <w:spacing w:after="0" w:line="240" w:lineRule="auto"/>
              <w:jc w:val="center"/>
              <w:rPr>
                <w:rFonts w:cs="Calibri"/>
                <w:color w:val="auto"/>
                <w:kern w:val="0"/>
                <w:sz w:val="22"/>
                <w:szCs w:val="22"/>
                <w14:ligatures w14:val="none"/>
                <w14:cntxtAlts w14:val="0"/>
              </w:rPr>
            </w:pPr>
          </w:p>
        </w:tc>
        <w:tc>
          <w:tcPr>
            <w:tcW w:w="1436" w:type="dxa"/>
            <w:tcBorders>
              <w:top w:val="nil"/>
              <w:left w:val="nil"/>
              <w:bottom w:val="nil"/>
              <w:right w:val="nil"/>
            </w:tcBorders>
            <w:shd w:val="clear" w:color="auto" w:fill="auto"/>
            <w:noWrap/>
            <w:vAlign w:val="bottom"/>
          </w:tcPr>
          <w:p w14:paraId="372CC192" w14:textId="77777777" w:rsidR="00594B12" w:rsidRPr="00E2559A" w:rsidRDefault="00594B12">
            <w:pPr>
              <w:spacing w:after="0" w:line="240" w:lineRule="auto"/>
              <w:jc w:val="center"/>
              <w:rPr>
                <w:rFonts w:cs="Calibri"/>
                <w:color w:val="auto"/>
                <w:kern w:val="0"/>
                <w:sz w:val="22"/>
                <w:szCs w:val="22"/>
                <w14:ligatures w14:val="none"/>
                <w14:cntxtAlts w14:val="0"/>
              </w:rPr>
            </w:pPr>
          </w:p>
        </w:tc>
      </w:tr>
    </w:tbl>
    <w:p w14:paraId="5BF7BD47" w14:textId="77777777" w:rsidR="000A50AF" w:rsidRPr="00C1237F" w:rsidRDefault="000A50AF" w:rsidP="00330BDA">
      <w:pPr>
        <w:jc w:val="both"/>
        <w:rPr>
          <w:rFonts w:ascii="Marianne" w:hAnsi="Marianne"/>
          <w:b/>
          <w:i/>
          <w:sz w:val="16"/>
          <w:szCs w:val="16"/>
          <w:highlight w:val="cyan"/>
        </w:rPr>
      </w:pPr>
    </w:p>
    <w:p w14:paraId="44167725" w14:textId="58FC74D0" w:rsidR="00330BDA" w:rsidRDefault="00330BDA" w:rsidP="00330BDA">
      <w:pPr>
        <w:jc w:val="both"/>
        <w:rPr>
          <w:rFonts w:ascii="Marianne Light" w:hAnsi="Marianne Light"/>
          <w:b/>
          <w:i/>
          <w:sz w:val="18"/>
          <w:szCs w:val="18"/>
        </w:rPr>
      </w:pPr>
      <w:r w:rsidRPr="00330BDA">
        <w:rPr>
          <w:rFonts w:ascii="Marianne Light" w:hAnsi="Marianne Light"/>
          <w:b/>
          <w:i/>
          <w:sz w:val="18"/>
          <w:szCs w:val="18"/>
          <w:highlight w:val="cyan"/>
        </w:rPr>
        <w:t>Joindre l</w:t>
      </w:r>
      <w:r w:rsidR="00370082">
        <w:rPr>
          <w:rFonts w:ascii="Marianne Light" w:hAnsi="Marianne Light"/>
          <w:b/>
          <w:i/>
          <w:sz w:val="18"/>
          <w:szCs w:val="18"/>
          <w:highlight w:val="cyan"/>
        </w:rPr>
        <w:t xml:space="preserve">es </w:t>
      </w:r>
      <w:r w:rsidRPr="00330BDA">
        <w:rPr>
          <w:rFonts w:ascii="Marianne Light" w:hAnsi="Marianne Light"/>
          <w:b/>
          <w:i/>
          <w:sz w:val="18"/>
          <w:szCs w:val="18"/>
          <w:highlight w:val="cyan"/>
        </w:rPr>
        <w:t>étude</w:t>
      </w:r>
      <w:r w:rsidR="00370082">
        <w:rPr>
          <w:rFonts w:ascii="Marianne Light" w:hAnsi="Marianne Light"/>
          <w:b/>
          <w:i/>
          <w:sz w:val="18"/>
          <w:szCs w:val="18"/>
          <w:highlight w:val="cyan"/>
        </w:rPr>
        <w:t>s</w:t>
      </w:r>
      <w:r w:rsidRPr="00330BDA">
        <w:rPr>
          <w:rFonts w:ascii="Marianne Light" w:hAnsi="Marianne Light"/>
          <w:b/>
          <w:i/>
          <w:sz w:val="18"/>
          <w:szCs w:val="18"/>
          <w:highlight w:val="cyan"/>
        </w:rPr>
        <w:t xml:space="preserve"> de faisabilité </w:t>
      </w:r>
      <w:r w:rsidR="00262538">
        <w:rPr>
          <w:rFonts w:ascii="Marianne Light" w:hAnsi="Marianne Light"/>
          <w:b/>
          <w:i/>
          <w:sz w:val="18"/>
          <w:szCs w:val="18"/>
          <w:highlight w:val="cyan"/>
        </w:rPr>
        <w:t xml:space="preserve">réalisées </w:t>
      </w:r>
      <w:r w:rsidRPr="00330BDA">
        <w:rPr>
          <w:rFonts w:ascii="Marianne Light" w:hAnsi="Marianne Light"/>
          <w:b/>
          <w:i/>
          <w:sz w:val="18"/>
          <w:szCs w:val="18"/>
          <w:highlight w:val="cyan"/>
        </w:rPr>
        <w:t>de</w:t>
      </w:r>
      <w:r w:rsidR="00370082">
        <w:rPr>
          <w:rFonts w:ascii="Marianne Light" w:hAnsi="Marianne Light"/>
          <w:b/>
          <w:i/>
          <w:sz w:val="18"/>
          <w:szCs w:val="18"/>
          <w:highlight w:val="cyan"/>
        </w:rPr>
        <w:t xml:space="preserve">s </w:t>
      </w:r>
      <w:r w:rsidRPr="00330BDA">
        <w:rPr>
          <w:rFonts w:ascii="Marianne Light" w:hAnsi="Marianne Light"/>
          <w:b/>
          <w:i/>
          <w:sz w:val="18"/>
          <w:szCs w:val="18"/>
          <w:highlight w:val="cyan"/>
        </w:rPr>
        <w:t>installation</w:t>
      </w:r>
      <w:r w:rsidR="00370082">
        <w:rPr>
          <w:rFonts w:ascii="Marianne Light" w:hAnsi="Marianne Light"/>
          <w:b/>
          <w:i/>
          <w:sz w:val="18"/>
          <w:szCs w:val="18"/>
          <w:highlight w:val="cyan"/>
        </w:rPr>
        <w:t>s</w:t>
      </w:r>
      <w:r w:rsidRPr="00330BDA">
        <w:rPr>
          <w:rFonts w:ascii="Marianne Light" w:hAnsi="Marianne Light"/>
          <w:b/>
          <w:i/>
          <w:sz w:val="18"/>
          <w:szCs w:val="18"/>
          <w:highlight w:val="cyan"/>
        </w:rPr>
        <w:t xml:space="preserve"> géothermique</w:t>
      </w:r>
      <w:r w:rsidR="00370082">
        <w:rPr>
          <w:rFonts w:ascii="Marianne Light" w:hAnsi="Marianne Light"/>
          <w:b/>
          <w:i/>
          <w:sz w:val="18"/>
          <w:szCs w:val="18"/>
          <w:highlight w:val="cyan"/>
        </w:rPr>
        <w:t>s</w:t>
      </w:r>
      <w:r w:rsidRPr="00330BDA">
        <w:rPr>
          <w:rFonts w:ascii="Marianne Light" w:hAnsi="Marianne Light"/>
          <w:b/>
          <w:i/>
          <w:sz w:val="18"/>
          <w:szCs w:val="18"/>
          <w:highlight w:val="cyan"/>
        </w:rPr>
        <w:t xml:space="preserve"> ou éventuellement pour les installations de PAC géothermiques sur sondes ou échangeurs compacts géothermiques dont la production de chaleur renouvelable est inférieure ou égale à 50 MWh/an, l’étude d’opportunité réalisée par une structure d’animation/relais géothermie, ainsi que la note de dimensionnement réalisée par le maître d’œuvre du projet (par exemple : installateur de la PAC qualifié RGE Travaux).</w:t>
      </w:r>
    </w:p>
    <w:p w14:paraId="2FEC1020" w14:textId="1B11C33B" w:rsidR="00C1237F" w:rsidRDefault="00C1237F" w:rsidP="00330BDA">
      <w:pPr>
        <w:jc w:val="both"/>
        <w:rPr>
          <w:rFonts w:ascii="Marianne Light" w:hAnsi="Marianne Light"/>
          <w:b/>
          <w:i/>
          <w:sz w:val="18"/>
          <w:szCs w:val="18"/>
        </w:rPr>
      </w:pPr>
      <w:r>
        <w:rPr>
          <w:rFonts w:ascii="Marianne Light" w:hAnsi="Marianne Light"/>
          <w:b/>
          <w:i/>
          <w:sz w:val="18"/>
          <w:szCs w:val="18"/>
          <w:highlight w:val="cyan"/>
        </w:rPr>
        <w:t>Joindre les schémas de principe des installations (intégrant notamment le comptage énergétique).</w:t>
      </w:r>
    </w:p>
    <w:p w14:paraId="7CCA3A24" w14:textId="52E535D5" w:rsidR="006D0843" w:rsidRDefault="006D0843" w:rsidP="00330BDA">
      <w:pPr>
        <w:jc w:val="both"/>
        <w:rPr>
          <w:rFonts w:ascii="Marianne Light" w:hAnsi="Marianne Light"/>
          <w:u w:val="single"/>
          <w:lang w:eastAsia="en-US"/>
        </w:rPr>
        <w:sectPr w:rsidR="006D0843" w:rsidSect="001C7CE2">
          <w:pgSz w:w="16838" w:h="11906" w:orient="landscape"/>
          <w:pgMar w:top="1418" w:right="1418" w:bottom="1418" w:left="907" w:header="737" w:footer="397" w:gutter="0"/>
          <w:cols w:space="708"/>
          <w:titlePg/>
          <w:docGrid w:linePitch="360"/>
        </w:sectPr>
      </w:pPr>
      <w:r>
        <w:rPr>
          <w:rFonts w:ascii="Marianne Light" w:hAnsi="Marianne Light"/>
          <w:u w:val="single"/>
          <w:lang w:eastAsia="en-US"/>
        </w:rPr>
        <w:t>Les études de faisabilité ou note d’opportunité doivent permettre d’indiquer les actions de sobriété et efficacités énergétiques déjà réalisées ou à venir (notamment celles prises en compte pour le dimensionnement des installations)</w:t>
      </w:r>
      <w:r w:rsidR="00A2560A">
        <w:rPr>
          <w:rFonts w:ascii="Marianne Light" w:hAnsi="Marianne Light"/>
          <w:u w:val="single"/>
          <w:lang w:eastAsia="en-US"/>
        </w:rPr>
        <w:t xml:space="preserve"> et de justifier le choix de la géothermie.</w:t>
      </w:r>
    </w:p>
    <w:p w14:paraId="617B770B" w14:textId="77777777" w:rsidR="002356F2" w:rsidRPr="008454DE" w:rsidRDefault="002356F2" w:rsidP="00330BDA">
      <w:pPr>
        <w:jc w:val="both"/>
        <w:rPr>
          <w:rFonts w:ascii="Marianne Light" w:hAnsi="Marianne Light"/>
          <w:u w:val="single"/>
          <w:lang w:eastAsia="en-US"/>
        </w:rPr>
      </w:pPr>
    </w:p>
    <w:p w14:paraId="3615E635" w14:textId="78047DF4" w:rsidR="00432C3E" w:rsidRPr="008454DE" w:rsidRDefault="006D0843" w:rsidP="00330BDA">
      <w:pPr>
        <w:jc w:val="both"/>
        <w:rPr>
          <w:rFonts w:ascii="Marianne Light" w:hAnsi="Marianne Light"/>
          <w:u w:val="single"/>
          <w:lang w:eastAsia="en-US"/>
        </w:rPr>
      </w:pPr>
      <w:r>
        <w:rPr>
          <w:rFonts w:ascii="Marianne Light" w:hAnsi="Marianne Light"/>
          <w:u w:val="single"/>
          <w:lang w:eastAsia="en-US"/>
        </w:rPr>
        <w:t>I</w:t>
      </w:r>
      <w:r w:rsidR="703D9FE4" w:rsidRPr="79F8675A">
        <w:rPr>
          <w:rFonts w:ascii="Marianne Light" w:hAnsi="Marianne Light"/>
          <w:u w:val="single"/>
          <w:lang w:eastAsia="en-US"/>
        </w:rPr>
        <w:t>nstallations solaire thermique</w:t>
      </w:r>
      <w:r>
        <w:rPr>
          <w:rFonts w:cs="Calibri"/>
          <w:u w:val="single"/>
          <w:lang w:eastAsia="en-US"/>
        </w:rPr>
        <w:t> </w:t>
      </w:r>
      <w:r>
        <w:rPr>
          <w:rFonts w:ascii="Marianne Light" w:hAnsi="Marianne Light"/>
          <w:u w:val="single"/>
          <w:lang w:eastAsia="en-US"/>
        </w:rPr>
        <w:t>:</w:t>
      </w:r>
      <w:r w:rsidR="703D9FE4" w:rsidRPr="79F8675A">
        <w:rPr>
          <w:rFonts w:ascii="Marianne Light" w:hAnsi="Marianne Light"/>
          <w:u w:val="single"/>
          <w:lang w:eastAsia="en-US"/>
        </w:rPr>
        <w:t xml:space="preserve"> </w:t>
      </w:r>
    </w:p>
    <w:tbl>
      <w:tblPr>
        <w:tblW w:w="14568" w:type="dxa"/>
        <w:tblLayout w:type="fixed"/>
        <w:tblCellMar>
          <w:left w:w="70" w:type="dxa"/>
          <w:right w:w="70" w:type="dxa"/>
        </w:tblCellMar>
        <w:tblLook w:val="04A0" w:firstRow="1" w:lastRow="0" w:firstColumn="1" w:lastColumn="0" w:noHBand="0" w:noVBand="1"/>
      </w:tblPr>
      <w:tblGrid>
        <w:gridCol w:w="464"/>
        <w:gridCol w:w="768"/>
        <w:gridCol w:w="1502"/>
        <w:gridCol w:w="1676"/>
        <w:gridCol w:w="1348"/>
        <w:gridCol w:w="1061"/>
        <w:gridCol w:w="1213"/>
        <w:gridCol w:w="1035"/>
        <w:gridCol w:w="1311"/>
        <w:gridCol w:w="1500"/>
        <w:gridCol w:w="1136"/>
        <w:gridCol w:w="1554"/>
      </w:tblGrid>
      <w:tr w:rsidR="0078173D" w:rsidRPr="00C1237F" w14:paraId="652192E6" w14:textId="7BE7368F" w:rsidTr="00A404EC">
        <w:trPr>
          <w:trHeight w:val="1012"/>
        </w:trPr>
        <w:tc>
          <w:tcPr>
            <w:tcW w:w="4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12D5C52" w14:textId="77777777" w:rsidR="00ED2986" w:rsidRPr="00C1237F" w:rsidRDefault="00ED2986" w:rsidP="00330BDA">
            <w:pPr>
              <w:spacing w:after="0" w:line="240" w:lineRule="auto"/>
              <w:jc w:val="both"/>
              <w:rPr>
                <w:rFonts w:ascii="Marianne" w:hAnsi="Marianne" w:cs="Tahoma"/>
                <w:kern w:val="0"/>
                <w:sz w:val="16"/>
                <w:szCs w:val="16"/>
                <w14:ligatures w14:val="none"/>
                <w14:cntxtAlts w14:val="0"/>
              </w:rPr>
            </w:pPr>
            <w:r w:rsidRPr="00C1237F">
              <w:rPr>
                <w:rFonts w:ascii="Marianne" w:hAnsi="Marianne" w:cs="Tahoma"/>
                <w:kern w:val="0"/>
                <w:sz w:val="16"/>
                <w:szCs w:val="16"/>
                <w14:ligatures w14:val="none"/>
                <w14:cntxtAlts w14:val="0"/>
              </w:rPr>
              <w:t>N°</w:t>
            </w:r>
          </w:p>
        </w:tc>
        <w:tc>
          <w:tcPr>
            <w:tcW w:w="7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43B59D4" w14:textId="77777777" w:rsidR="00ED2986" w:rsidRPr="00C1237F" w:rsidRDefault="00ED2986" w:rsidP="00330BDA">
            <w:pPr>
              <w:spacing w:after="0" w:line="240" w:lineRule="auto"/>
              <w:jc w:val="both"/>
              <w:rPr>
                <w:rFonts w:ascii="Marianne" w:hAnsi="Marianne" w:cs="Tahoma"/>
                <w:kern w:val="0"/>
                <w:sz w:val="16"/>
                <w:szCs w:val="16"/>
                <w14:ligatures w14:val="none"/>
                <w14:cntxtAlts w14:val="0"/>
              </w:rPr>
            </w:pPr>
            <w:r w:rsidRPr="00C1237F">
              <w:rPr>
                <w:rFonts w:ascii="Marianne" w:hAnsi="Marianne" w:cs="Tahoma"/>
                <w:kern w:val="0"/>
                <w:sz w:val="16"/>
                <w:szCs w:val="16"/>
                <w14:ligatures w14:val="none"/>
                <w14:cntxtAlts w14:val="0"/>
              </w:rPr>
              <w:t xml:space="preserve">VILLE – SITE </w:t>
            </w:r>
          </w:p>
        </w:tc>
        <w:tc>
          <w:tcPr>
            <w:tcW w:w="15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3F20205" w14:textId="77777777" w:rsidR="00ED2986" w:rsidRPr="00C1237F" w:rsidRDefault="00ED2986" w:rsidP="00E20647">
            <w:pPr>
              <w:spacing w:after="0" w:line="240" w:lineRule="auto"/>
              <w:rPr>
                <w:rFonts w:ascii="Marianne" w:hAnsi="Marianne" w:cs="Tahoma"/>
                <w:kern w:val="0"/>
                <w:sz w:val="16"/>
                <w:szCs w:val="16"/>
                <w14:ligatures w14:val="none"/>
                <w14:cntxtAlts w14:val="0"/>
              </w:rPr>
            </w:pPr>
            <w:r w:rsidRPr="00C1237F">
              <w:rPr>
                <w:rFonts w:ascii="Marianne" w:hAnsi="Marianne" w:cs="Tahoma"/>
                <w:kern w:val="0"/>
                <w:sz w:val="16"/>
                <w:szCs w:val="16"/>
                <w14:ligatures w14:val="none"/>
                <w14:cntxtAlts w14:val="0"/>
              </w:rPr>
              <w:t xml:space="preserve">LIBELLE OPERATION </w:t>
            </w:r>
          </w:p>
        </w:tc>
        <w:tc>
          <w:tcPr>
            <w:tcW w:w="16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7738244" w14:textId="25B1A585" w:rsidR="00ED2986" w:rsidRPr="00C1237F" w:rsidRDefault="00ED2986" w:rsidP="00E20647">
            <w:pPr>
              <w:spacing w:after="0" w:line="240" w:lineRule="auto"/>
              <w:rPr>
                <w:rFonts w:ascii="Marianne" w:hAnsi="Marianne" w:cs="Tahoma"/>
                <w:kern w:val="0"/>
                <w:sz w:val="16"/>
                <w:szCs w:val="16"/>
                <w14:ligatures w14:val="none"/>
                <w14:cntxtAlts w14:val="0"/>
              </w:rPr>
            </w:pPr>
            <w:r>
              <w:rPr>
                <w:rFonts w:ascii="Marianne" w:hAnsi="Marianne" w:cs="Tahoma"/>
                <w:kern w:val="0"/>
                <w:sz w:val="16"/>
                <w:szCs w:val="16"/>
                <w14:ligatures w14:val="none"/>
                <w14:cntxtAlts w14:val="0"/>
              </w:rPr>
              <w:t>Technologie (Production ECS, PAC solaire, Système solaire combiné)</w:t>
            </w:r>
          </w:p>
        </w:tc>
        <w:tc>
          <w:tcPr>
            <w:tcW w:w="134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AB94E7" w14:textId="36E82511" w:rsidR="00ED2986" w:rsidRPr="00C1237F" w:rsidRDefault="00ED2986" w:rsidP="00E20647">
            <w:pPr>
              <w:spacing w:after="0" w:line="240" w:lineRule="auto"/>
              <w:rPr>
                <w:rFonts w:ascii="Marianne" w:hAnsi="Marianne" w:cs="Tahoma"/>
                <w:kern w:val="0"/>
                <w:sz w:val="16"/>
                <w:szCs w:val="16"/>
                <w14:ligatures w14:val="none"/>
                <w14:cntxtAlts w14:val="0"/>
              </w:rPr>
            </w:pPr>
            <w:r>
              <w:rPr>
                <w:rFonts w:ascii="Marianne" w:hAnsi="Marianne" w:cs="Tahoma"/>
                <w:kern w:val="0"/>
                <w:sz w:val="16"/>
                <w:szCs w:val="16"/>
                <w14:ligatures w14:val="none"/>
                <w14:cntxtAlts w14:val="0"/>
              </w:rPr>
              <w:t>Type de capteur</w:t>
            </w:r>
            <w:r w:rsidR="00A404EC">
              <w:rPr>
                <w:rFonts w:ascii="Marianne" w:hAnsi="Marianne" w:cs="Tahoma"/>
                <w:kern w:val="0"/>
                <w:sz w:val="16"/>
                <w:szCs w:val="16"/>
                <w14:ligatures w14:val="none"/>
                <w14:cntxtAlts w14:val="0"/>
              </w:rPr>
              <w:t>s (capteurs plan vitré, moquette, souple, plan sous vide, etc.)</w:t>
            </w:r>
          </w:p>
        </w:tc>
        <w:tc>
          <w:tcPr>
            <w:tcW w:w="10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6443D40" w14:textId="7C411752" w:rsidR="00ED2986" w:rsidRPr="00C1237F" w:rsidRDefault="00ED2986" w:rsidP="00E20647">
            <w:pPr>
              <w:spacing w:after="0" w:line="240" w:lineRule="auto"/>
              <w:rPr>
                <w:rFonts w:ascii="Marianne" w:hAnsi="Marianne" w:cs="Tahoma"/>
                <w:kern w:val="0"/>
                <w:sz w:val="16"/>
                <w:szCs w:val="16"/>
                <w14:ligatures w14:val="none"/>
                <w14:cntxtAlts w14:val="0"/>
              </w:rPr>
            </w:pPr>
            <w:r w:rsidRPr="00C1237F">
              <w:rPr>
                <w:rFonts w:ascii="Marianne" w:hAnsi="Marianne" w:cs="Tahoma"/>
                <w:kern w:val="0"/>
                <w:sz w:val="16"/>
                <w:szCs w:val="16"/>
                <w14:ligatures w14:val="none"/>
                <w14:cntxtAlts w14:val="0"/>
              </w:rPr>
              <w:t xml:space="preserve">Production </w:t>
            </w:r>
            <w:r w:rsidR="00AC227B" w:rsidRPr="00C1237F">
              <w:rPr>
                <w:rFonts w:ascii="Marianne" w:hAnsi="Marianne" w:cs="Tahoma"/>
                <w:kern w:val="0"/>
                <w:sz w:val="16"/>
                <w:szCs w:val="16"/>
                <w14:ligatures w14:val="none"/>
                <w14:cntxtAlts w14:val="0"/>
              </w:rPr>
              <w:t>estimée (</w:t>
            </w:r>
            <w:r w:rsidRPr="00C1237F">
              <w:rPr>
                <w:rFonts w:ascii="Marianne" w:hAnsi="Marianne" w:cs="Tahoma"/>
                <w:kern w:val="0"/>
                <w:sz w:val="16"/>
                <w:szCs w:val="16"/>
                <w14:ligatures w14:val="none"/>
                <w14:cntxtAlts w14:val="0"/>
              </w:rPr>
              <w:t>MWh)</w:t>
            </w:r>
          </w:p>
        </w:tc>
        <w:tc>
          <w:tcPr>
            <w:tcW w:w="121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2EEAC5F" w14:textId="77777777" w:rsidR="00ED2986" w:rsidRPr="00C1237F" w:rsidRDefault="00ED2986" w:rsidP="00E20647">
            <w:pPr>
              <w:spacing w:after="0" w:line="240" w:lineRule="auto"/>
              <w:rPr>
                <w:rFonts w:ascii="Marianne" w:hAnsi="Marianne" w:cs="Tahoma"/>
                <w:kern w:val="0"/>
                <w:sz w:val="16"/>
                <w:szCs w:val="16"/>
                <w14:ligatures w14:val="none"/>
                <w14:cntxtAlts w14:val="0"/>
              </w:rPr>
            </w:pPr>
            <w:r w:rsidRPr="00C1237F">
              <w:rPr>
                <w:rFonts w:ascii="Marianne" w:hAnsi="Marianne" w:cs="Tahoma"/>
                <w:kern w:val="0"/>
                <w:sz w:val="16"/>
                <w:szCs w:val="16"/>
                <w14:ligatures w14:val="none"/>
                <w14:cntxtAlts w14:val="0"/>
              </w:rPr>
              <w:t xml:space="preserve">Surface de capteurs solaires (m2) </w:t>
            </w:r>
          </w:p>
        </w:tc>
        <w:tc>
          <w:tcPr>
            <w:tcW w:w="10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579678" w14:textId="77777777" w:rsidR="00ED2986" w:rsidRPr="00C1237F" w:rsidRDefault="00ED2986" w:rsidP="00E20647">
            <w:pPr>
              <w:spacing w:after="0" w:line="240" w:lineRule="auto"/>
              <w:rPr>
                <w:rFonts w:ascii="Marianne" w:hAnsi="Marianne" w:cs="Tahoma"/>
                <w:kern w:val="0"/>
                <w:sz w:val="16"/>
                <w:szCs w:val="16"/>
                <w14:ligatures w14:val="none"/>
                <w14:cntxtAlts w14:val="0"/>
              </w:rPr>
            </w:pPr>
          </w:p>
          <w:p w14:paraId="30347141" w14:textId="77777777" w:rsidR="00ED2986" w:rsidRPr="00C1237F" w:rsidRDefault="00ED2986" w:rsidP="00E20647">
            <w:pPr>
              <w:spacing w:after="0" w:line="240" w:lineRule="auto"/>
              <w:rPr>
                <w:rFonts w:ascii="Marianne" w:hAnsi="Marianne" w:cs="Tahoma"/>
                <w:kern w:val="0"/>
                <w:sz w:val="16"/>
                <w:szCs w:val="16"/>
                <w14:ligatures w14:val="none"/>
                <w14:cntxtAlts w14:val="0"/>
              </w:rPr>
            </w:pPr>
            <w:r w:rsidRPr="00C1237F">
              <w:rPr>
                <w:rFonts w:ascii="Marianne" w:hAnsi="Marianne" w:cs="Tahoma"/>
                <w:kern w:val="0"/>
                <w:sz w:val="16"/>
                <w:szCs w:val="16"/>
                <w14:ligatures w14:val="none"/>
                <w14:cntxtAlts w14:val="0"/>
              </w:rPr>
              <w:t>Toiture ou sol</w:t>
            </w:r>
            <w:r w:rsidRPr="00C1237F">
              <w:rPr>
                <w:rFonts w:cs="Calibri"/>
                <w:kern w:val="0"/>
                <w:sz w:val="16"/>
                <w:szCs w:val="16"/>
                <w14:ligatures w14:val="none"/>
                <w14:cntxtAlts w14:val="0"/>
              </w:rPr>
              <w:t> </w:t>
            </w:r>
            <w:r w:rsidRPr="00C1237F">
              <w:rPr>
                <w:rFonts w:ascii="Marianne" w:hAnsi="Marianne" w:cs="Tahoma"/>
                <w:kern w:val="0"/>
                <w:sz w:val="16"/>
                <w:szCs w:val="16"/>
                <w14:ligatures w14:val="none"/>
                <w14:cntxtAlts w14:val="0"/>
              </w:rPr>
              <w:t>?</w:t>
            </w:r>
          </w:p>
        </w:tc>
        <w:tc>
          <w:tcPr>
            <w:tcW w:w="13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D9BEAF6" w14:textId="072346EA" w:rsidR="00ED2986" w:rsidRPr="00C1237F" w:rsidRDefault="00ED2986" w:rsidP="00E20647">
            <w:pPr>
              <w:spacing w:after="0" w:line="240" w:lineRule="auto"/>
              <w:rPr>
                <w:rFonts w:ascii="Marianne" w:hAnsi="Marianne" w:cs="Tahoma"/>
                <w:sz w:val="16"/>
                <w:szCs w:val="16"/>
              </w:rPr>
            </w:pPr>
            <w:r w:rsidRPr="00C1237F">
              <w:rPr>
                <w:rFonts w:ascii="Marianne" w:hAnsi="Marianne" w:cs="Tahoma"/>
                <w:sz w:val="16"/>
                <w:szCs w:val="16"/>
              </w:rPr>
              <w:t>Date mise en service prévisionnelle</w:t>
            </w:r>
          </w:p>
          <w:p w14:paraId="2CCF8262" w14:textId="77777777" w:rsidR="00ED2986" w:rsidRPr="00C1237F" w:rsidRDefault="00ED2986" w:rsidP="00E20647">
            <w:pPr>
              <w:spacing w:after="0" w:line="240" w:lineRule="auto"/>
              <w:rPr>
                <w:rFonts w:ascii="Marianne" w:hAnsi="Marianne" w:cs="Tahoma"/>
                <w:kern w:val="0"/>
                <w:sz w:val="16"/>
                <w:szCs w:val="16"/>
                <w14:ligatures w14:val="none"/>
                <w14:cntxtAlts w14:val="0"/>
              </w:rPr>
            </w:pPr>
          </w:p>
        </w:tc>
        <w:tc>
          <w:tcPr>
            <w:tcW w:w="15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D4A328" w14:textId="36297FB6" w:rsidR="00ED2986" w:rsidRPr="00C1237F" w:rsidRDefault="00ED2986" w:rsidP="00E20647">
            <w:pPr>
              <w:spacing w:after="0" w:line="240" w:lineRule="auto"/>
              <w:rPr>
                <w:rFonts w:ascii="Marianne" w:hAnsi="Marianne" w:cs="Tahoma"/>
                <w:kern w:val="0"/>
                <w:sz w:val="16"/>
                <w:szCs w:val="16"/>
                <w14:ligatures w14:val="none"/>
                <w14:cntxtAlts w14:val="0"/>
              </w:rPr>
            </w:pPr>
            <w:r w:rsidRPr="00C1237F">
              <w:rPr>
                <w:rFonts w:ascii="Marianne" w:hAnsi="Marianne" w:cs="Tahoma"/>
                <w:kern w:val="0"/>
                <w:sz w:val="16"/>
                <w:szCs w:val="16"/>
                <w14:ligatures w14:val="none"/>
                <w14:cntxtAlts w14:val="0"/>
              </w:rPr>
              <w:t>Mise en Service Dynamique</w:t>
            </w:r>
            <w:r w:rsidRPr="00C1237F">
              <w:rPr>
                <w:rStyle w:val="Appelnotedebasdep"/>
                <w:rFonts w:ascii="Marianne" w:hAnsi="Marianne" w:cs="Tahoma"/>
                <w:kern w:val="0"/>
                <w:sz w:val="16"/>
                <w:szCs w:val="16"/>
                <w14:ligatures w14:val="none"/>
                <w14:cntxtAlts w14:val="0"/>
              </w:rPr>
              <w:footnoteReference w:id="2"/>
            </w:r>
            <w:r w:rsidRPr="00C1237F">
              <w:rPr>
                <w:rFonts w:ascii="Marianne" w:hAnsi="Marianne" w:cs="Tahoma"/>
                <w:kern w:val="0"/>
                <w:sz w:val="16"/>
                <w:szCs w:val="16"/>
                <w14:ligatures w14:val="none"/>
                <w14:cntxtAlts w14:val="0"/>
              </w:rPr>
              <w:t xml:space="preserve"> </w:t>
            </w:r>
          </w:p>
          <w:p w14:paraId="5DE6A4AF" w14:textId="5D654553" w:rsidR="00ED2986" w:rsidRPr="00C1237F" w:rsidRDefault="00ED2986" w:rsidP="00E20647">
            <w:pPr>
              <w:spacing w:after="0" w:line="240" w:lineRule="auto"/>
              <w:rPr>
                <w:rFonts w:ascii="Marianne" w:hAnsi="Marianne" w:cs="Tahoma"/>
                <w:kern w:val="0"/>
                <w:sz w:val="16"/>
                <w:szCs w:val="16"/>
                <w14:ligatures w14:val="none"/>
                <w14:cntxtAlts w14:val="0"/>
              </w:rPr>
            </w:pPr>
            <w:r w:rsidRPr="00C1237F">
              <w:rPr>
                <w:rFonts w:ascii="Marianne" w:hAnsi="Marianne" w:cs="Tahoma"/>
                <w:kern w:val="0"/>
                <w:sz w:val="16"/>
                <w:szCs w:val="16"/>
                <w14:ligatures w14:val="none"/>
                <w14:cntxtAlts w14:val="0"/>
              </w:rPr>
              <w:t>Oui/Non</w:t>
            </w:r>
          </w:p>
        </w:tc>
        <w:tc>
          <w:tcPr>
            <w:tcW w:w="1136" w:type="dxa"/>
            <w:tcBorders>
              <w:top w:val="single" w:sz="4" w:space="0" w:color="auto"/>
              <w:left w:val="single" w:sz="4" w:space="0" w:color="auto"/>
              <w:bottom w:val="single" w:sz="4" w:space="0" w:color="000000" w:themeColor="text1"/>
              <w:right w:val="single" w:sz="4" w:space="0" w:color="auto"/>
            </w:tcBorders>
            <w:shd w:val="clear" w:color="auto" w:fill="D9D9D9" w:themeFill="background1" w:themeFillShade="D9"/>
            <w:vAlign w:val="center"/>
          </w:tcPr>
          <w:p w14:paraId="67593A61" w14:textId="7F4A3BD7" w:rsidR="00ED2986" w:rsidRPr="00C1237F" w:rsidRDefault="00ED2986" w:rsidP="00E20647">
            <w:pPr>
              <w:spacing w:after="0" w:line="240" w:lineRule="auto"/>
              <w:rPr>
                <w:rFonts w:ascii="Marianne" w:hAnsi="Marianne" w:cs="Tahoma"/>
                <w:kern w:val="0"/>
                <w:sz w:val="16"/>
                <w:szCs w:val="16"/>
                <w14:ligatures w14:val="none"/>
                <w14:cntxtAlts w14:val="0"/>
              </w:rPr>
            </w:pPr>
            <w:r w:rsidRPr="00C1237F">
              <w:rPr>
                <w:rFonts w:ascii="Marianne" w:hAnsi="Marianne" w:cs="Tahoma"/>
                <w:kern w:val="0"/>
                <w:sz w:val="16"/>
                <w:szCs w:val="16"/>
                <w14:ligatures w14:val="none"/>
                <w14:cntxtAlts w14:val="0"/>
              </w:rPr>
              <w:t>Bureau d’étude (le cas échéant)</w:t>
            </w:r>
          </w:p>
        </w:tc>
        <w:tc>
          <w:tcPr>
            <w:tcW w:w="1554" w:type="dxa"/>
            <w:tcBorders>
              <w:top w:val="single" w:sz="4" w:space="0" w:color="auto"/>
              <w:left w:val="single" w:sz="4" w:space="0" w:color="auto"/>
              <w:bottom w:val="single" w:sz="4" w:space="0" w:color="000000" w:themeColor="text1"/>
              <w:right w:val="single" w:sz="4" w:space="0" w:color="auto"/>
            </w:tcBorders>
            <w:shd w:val="clear" w:color="auto" w:fill="D9D9D9" w:themeFill="background1" w:themeFillShade="D9"/>
            <w:vAlign w:val="center"/>
          </w:tcPr>
          <w:p w14:paraId="7024F5E5" w14:textId="64398FFE" w:rsidR="00ED2986" w:rsidRPr="00C1237F" w:rsidRDefault="00ED2986" w:rsidP="00E20647">
            <w:pPr>
              <w:spacing w:after="0" w:line="240" w:lineRule="auto"/>
              <w:rPr>
                <w:rFonts w:ascii="Marianne" w:hAnsi="Marianne" w:cs="Tahoma"/>
                <w:kern w:val="0"/>
                <w:sz w:val="16"/>
                <w:szCs w:val="16"/>
                <w14:ligatures w14:val="none"/>
                <w14:cntxtAlts w14:val="0"/>
              </w:rPr>
            </w:pPr>
            <w:r>
              <w:rPr>
                <w:rFonts w:ascii="Marianne" w:hAnsi="Marianne" w:cs="Tahoma"/>
                <w:kern w:val="0"/>
                <w:sz w:val="16"/>
                <w:szCs w:val="16"/>
                <w14:ligatures w14:val="none"/>
                <w14:cntxtAlts w14:val="0"/>
              </w:rPr>
              <w:t>Niveau de maturité de l’opération</w:t>
            </w:r>
          </w:p>
        </w:tc>
      </w:tr>
      <w:tr w:rsidR="0078173D" w:rsidRPr="00C1237F" w14:paraId="38309EF9" w14:textId="599097CA" w:rsidTr="006179DE">
        <w:trPr>
          <w:trHeight w:val="922"/>
        </w:trPr>
        <w:tc>
          <w:tcPr>
            <w:tcW w:w="464" w:type="dxa"/>
            <w:tcBorders>
              <w:top w:val="single" w:sz="4" w:space="0" w:color="auto"/>
              <w:left w:val="single" w:sz="4" w:space="0" w:color="auto"/>
              <w:bottom w:val="single" w:sz="4" w:space="0" w:color="auto"/>
              <w:right w:val="single" w:sz="4" w:space="0" w:color="auto"/>
            </w:tcBorders>
            <w:vAlign w:val="center"/>
          </w:tcPr>
          <w:p w14:paraId="540D5E77" w14:textId="77777777" w:rsidR="00ED2986" w:rsidRPr="00C1237F" w:rsidRDefault="00ED2986" w:rsidP="00330BDA">
            <w:pPr>
              <w:spacing w:after="0" w:line="240" w:lineRule="auto"/>
              <w:jc w:val="both"/>
              <w:rPr>
                <w:rFonts w:ascii="Marianne" w:hAnsi="Marianne" w:cs="Tahoma"/>
                <w:color w:val="auto"/>
                <w:kern w:val="0"/>
                <w:sz w:val="16"/>
                <w:szCs w:val="16"/>
                <w14:ligatures w14:val="none"/>
                <w14:cntxtAlts w14:val="0"/>
              </w:rPr>
            </w:pPr>
            <w:r w:rsidRPr="00C1237F">
              <w:rPr>
                <w:rFonts w:ascii="Marianne" w:hAnsi="Marianne" w:cs="Tahoma"/>
                <w:color w:val="auto"/>
                <w:kern w:val="0"/>
                <w:sz w:val="16"/>
                <w:szCs w:val="16"/>
                <w14:ligatures w14:val="none"/>
                <w14:cntxtAlts w14:val="0"/>
              </w:rPr>
              <w:t>1</w:t>
            </w:r>
          </w:p>
        </w:tc>
        <w:tc>
          <w:tcPr>
            <w:tcW w:w="7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EDDE10" w14:textId="77777777" w:rsidR="00ED2986" w:rsidRPr="00C1237F" w:rsidRDefault="00ED2986" w:rsidP="00330BDA">
            <w:pPr>
              <w:spacing w:after="0" w:line="240" w:lineRule="auto"/>
              <w:jc w:val="both"/>
              <w:rPr>
                <w:rFonts w:ascii="Marianne" w:hAnsi="Marianne" w:cs="Tahoma"/>
                <w:color w:val="auto"/>
                <w:kern w:val="0"/>
                <w:sz w:val="16"/>
                <w:szCs w:val="16"/>
                <w14:ligatures w14:val="none"/>
                <w14:cntxtAlts w14:val="0"/>
              </w:rPr>
            </w:pPr>
          </w:p>
        </w:tc>
        <w:tc>
          <w:tcPr>
            <w:tcW w:w="1502" w:type="dxa"/>
            <w:tcBorders>
              <w:top w:val="nil"/>
              <w:left w:val="nil"/>
              <w:bottom w:val="single" w:sz="4" w:space="0" w:color="auto"/>
              <w:right w:val="single" w:sz="4" w:space="0" w:color="auto"/>
            </w:tcBorders>
            <w:shd w:val="clear" w:color="auto" w:fill="auto"/>
            <w:vAlign w:val="center"/>
          </w:tcPr>
          <w:p w14:paraId="036CD5B2" w14:textId="77777777" w:rsidR="00ED2986" w:rsidRPr="00C1237F" w:rsidRDefault="00ED2986" w:rsidP="00330BDA">
            <w:pPr>
              <w:spacing w:after="0" w:line="240" w:lineRule="auto"/>
              <w:jc w:val="both"/>
              <w:rPr>
                <w:rFonts w:ascii="Marianne" w:hAnsi="Marianne" w:cs="Tahoma"/>
                <w:color w:val="auto"/>
                <w:kern w:val="0"/>
                <w:sz w:val="16"/>
                <w:szCs w:val="16"/>
                <w14:ligatures w14:val="none"/>
                <w14:cntxtAlts w14:val="0"/>
              </w:rPr>
            </w:pPr>
          </w:p>
        </w:tc>
        <w:tc>
          <w:tcPr>
            <w:tcW w:w="1676" w:type="dxa"/>
            <w:tcBorders>
              <w:top w:val="nil"/>
              <w:left w:val="nil"/>
              <w:bottom w:val="single" w:sz="4" w:space="0" w:color="auto"/>
              <w:right w:val="single" w:sz="4" w:space="0" w:color="auto"/>
            </w:tcBorders>
            <w:shd w:val="clear" w:color="auto" w:fill="auto"/>
          </w:tcPr>
          <w:p w14:paraId="28F3DCC5" w14:textId="77777777" w:rsidR="00ED2986" w:rsidRPr="00C1237F" w:rsidRDefault="00ED2986" w:rsidP="00330BDA">
            <w:pPr>
              <w:spacing w:after="0" w:line="240" w:lineRule="auto"/>
              <w:jc w:val="both"/>
              <w:rPr>
                <w:rFonts w:ascii="Marianne" w:hAnsi="Marianne" w:cs="Tahoma"/>
                <w:color w:val="auto"/>
                <w:kern w:val="0"/>
                <w:sz w:val="16"/>
                <w:szCs w:val="16"/>
                <w14:ligatures w14:val="none"/>
                <w14:cntxtAlts w14:val="0"/>
              </w:rPr>
            </w:pPr>
          </w:p>
        </w:tc>
        <w:tc>
          <w:tcPr>
            <w:tcW w:w="1348" w:type="dxa"/>
            <w:tcBorders>
              <w:top w:val="single" w:sz="4" w:space="0" w:color="auto"/>
              <w:left w:val="single" w:sz="4" w:space="0" w:color="auto"/>
              <w:bottom w:val="single" w:sz="4" w:space="0" w:color="auto"/>
              <w:right w:val="single" w:sz="4" w:space="0" w:color="auto"/>
            </w:tcBorders>
          </w:tcPr>
          <w:p w14:paraId="43468D10" w14:textId="77777777" w:rsidR="00ED2986" w:rsidRPr="00C1237F" w:rsidRDefault="00ED2986" w:rsidP="00330BDA">
            <w:pPr>
              <w:spacing w:after="0" w:line="240" w:lineRule="auto"/>
              <w:jc w:val="both"/>
              <w:rPr>
                <w:rFonts w:ascii="Marianne" w:hAnsi="Marianne" w:cs="Tahoma"/>
                <w:color w:val="auto"/>
                <w:kern w:val="0"/>
                <w:sz w:val="16"/>
                <w:szCs w:val="16"/>
                <w14:ligatures w14:val="none"/>
                <w14:cntxtAlts w14:val="0"/>
              </w:rPr>
            </w:pPr>
          </w:p>
        </w:tc>
        <w:tc>
          <w:tcPr>
            <w:tcW w:w="1061" w:type="dxa"/>
            <w:tcBorders>
              <w:top w:val="nil"/>
              <w:left w:val="single" w:sz="4" w:space="0" w:color="auto"/>
              <w:bottom w:val="single" w:sz="4" w:space="0" w:color="auto"/>
              <w:right w:val="single" w:sz="4" w:space="0" w:color="auto"/>
            </w:tcBorders>
            <w:vAlign w:val="center"/>
          </w:tcPr>
          <w:p w14:paraId="014EC4E4" w14:textId="70A9F5C5" w:rsidR="00ED2986" w:rsidRPr="00C1237F" w:rsidRDefault="00ED2986" w:rsidP="00330BDA">
            <w:pPr>
              <w:spacing w:after="0" w:line="240" w:lineRule="auto"/>
              <w:jc w:val="both"/>
              <w:rPr>
                <w:rFonts w:ascii="Marianne" w:hAnsi="Marianne" w:cs="Tahoma"/>
                <w:color w:val="auto"/>
                <w:kern w:val="0"/>
                <w:sz w:val="16"/>
                <w:szCs w:val="16"/>
                <w14:ligatures w14:val="none"/>
                <w14:cntxtAlts w14:val="0"/>
              </w:rPr>
            </w:pPr>
          </w:p>
        </w:tc>
        <w:tc>
          <w:tcPr>
            <w:tcW w:w="1213" w:type="dxa"/>
            <w:tcBorders>
              <w:top w:val="single" w:sz="4" w:space="0" w:color="auto"/>
              <w:left w:val="nil"/>
              <w:bottom w:val="single" w:sz="4" w:space="0" w:color="auto"/>
              <w:right w:val="single" w:sz="4" w:space="0" w:color="auto"/>
            </w:tcBorders>
            <w:vAlign w:val="center"/>
          </w:tcPr>
          <w:p w14:paraId="45E40D49" w14:textId="77777777" w:rsidR="00ED2986" w:rsidRPr="00C1237F" w:rsidRDefault="00ED2986" w:rsidP="00330BDA">
            <w:pPr>
              <w:spacing w:after="0" w:line="240" w:lineRule="auto"/>
              <w:jc w:val="both"/>
              <w:rPr>
                <w:rFonts w:ascii="Marianne" w:hAnsi="Marianne" w:cs="Tahoma"/>
                <w:kern w:val="0"/>
                <w:sz w:val="16"/>
                <w:szCs w:val="16"/>
                <w14:ligatures w14:val="none"/>
                <w14:cntxtAlts w14:val="0"/>
              </w:rPr>
            </w:pPr>
          </w:p>
        </w:tc>
        <w:tc>
          <w:tcPr>
            <w:tcW w:w="1035" w:type="dxa"/>
            <w:tcBorders>
              <w:top w:val="single" w:sz="4" w:space="0" w:color="auto"/>
              <w:left w:val="single" w:sz="4" w:space="0" w:color="auto"/>
              <w:bottom w:val="single" w:sz="4" w:space="0" w:color="auto"/>
              <w:right w:val="single" w:sz="4" w:space="0" w:color="auto"/>
            </w:tcBorders>
            <w:shd w:val="clear" w:color="auto" w:fill="auto"/>
          </w:tcPr>
          <w:p w14:paraId="58DE74AC" w14:textId="77777777" w:rsidR="00ED2986" w:rsidRPr="00C1237F" w:rsidRDefault="00ED2986" w:rsidP="00330BDA">
            <w:pPr>
              <w:spacing w:after="0" w:line="240" w:lineRule="auto"/>
              <w:jc w:val="both"/>
              <w:rPr>
                <w:rFonts w:ascii="Marianne" w:hAnsi="Marianne" w:cs="Tahoma"/>
                <w:kern w:val="0"/>
                <w:sz w:val="16"/>
                <w:szCs w:val="16"/>
                <w14:ligatures w14:val="none"/>
                <w14:cntxtAlts w14:val="0"/>
              </w:rPr>
            </w:pPr>
          </w:p>
        </w:tc>
        <w:tc>
          <w:tcPr>
            <w:tcW w:w="1311" w:type="dxa"/>
            <w:tcBorders>
              <w:top w:val="nil"/>
              <w:left w:val="nil"/>
              <w:bottom w:val="single" w:sz="4" w:space="0" w:color="auto"/>
              <w:right w:val="single" w:sz="4" w:space="0" w:color="auto"/>
            </w:tcBorders>
            <w:noWrap/>
            <w:vAlign w:val="center"/>
          </w:tcPr>
          <w:p w14:paraId="44F755C0" w14:textId="77777777" w:rsidR="00ED2986" w:rsidRPr="00C1237F" w:rsidRDefault="00ED2986" w:rsidP="00330BDA">
            <w:pPr>
              <w:spacing w:after="0" w:line="240" w:lineRule="auto"/>
              <w:jc w:val="both"/>
              <w:rPr>
                <w:rFonts w:ascii="Marianne" w:hAnsi="Marianne" w:cs="Tahoma"/>
                <w:kern w:val="0"/>
                <w:sz w:val="16"/>
                <w:szCs w:val="16"/>
                <w14:ligatures w14:val="none"/>
                <w14:cntxtAlts w14:val="0"/>
              </w:rPr>
            </w:pPr>
          </w:p>
        </w:tc>
        <w:tc>
          <w:tcPr>
            <w:tcW w:w="1500" w:type="dxa"/>
            <w:tcBorders>
              <w:top w:val="single" w:sz="4" w:space="0" w:color="auto"/>
              <w:left w:val="nil"/>
              <w:bottom w:val="single" w:sz="4" w:space="0" w:color="auto"/>
              <w:right w:val="single" w:sz="4" w:space="0" w:color="auto"/>
            </w:tcBorders>
          </w:tcPr>
          <w:p w14:paraId="24C3C2BB" w14:textId="77777777" w:rsidR="00ED2986" w:rsidRPr="00C1237F" w:rsidRDefault="00ED2986" w:rsidP="00330BDA">
            <w:pPr>
              <w:spacing w:after="0" w:line="240" w:lineRule="auto"/>
              <w:jc w:val="both"/>
              <w:rPr>
                <w:rFonts w:ascii="Marianne" w:hAnsi="Marianne" w:cs="Tahoma"/>
                <w:kern w:val="0"/>
                <w:sz w:val="16"/>
                <w:szCs w:val="16"/>
                <w14:ligatures w14:val="none"/>
                <w14:cntxtAlts w14:val="0"/>
              </w:rPr>
            </w:pPr>
          </w:p>
        </w:tc>
        <w:tc>
          <w:tcPr>
            <w:tcW w:w="1136" w:type="dxa"/>
            <w:tcBorders>
              <w:top w:val="nil"/>
              <w:left w:val="single" w:sz="4" w:space="0" w:color="auto"/>
              <w:bottom w:val="single" w:sz="4" w:space="0" w:color="auto"/>
              <w:right w:val="single" w:sz="4" w:space="0" w:color="auto"/>
            </w:tcBorders>
            <w:vAlign w:val="center"/>
          </w:tcPr>
          <w:p w14:paraId="53CE9B82" w14:textId="7448B7E5" w:rsidR="00ED2986" w:rsidRPr="00C1237F" w:rsidRDefault="00ED2986" w:rsidP="00330BDA">
            <w:pPr>
              <w:spacing w:after="0" w:line="240" w:lineRule="auto"/>
              <w:jc w:val="both"/>
              <w:rPr>
                <w:rFonts w:ascii="Marianne" w:hAnsi="Marianne" w:cs="Tahoma"/>
                <w:kern w:val="0"/>
                <w:sz w:val="16"/>
                <w:szCs w:val="16"/>
                <w14:ligatures w14:val="none"/>
                <w14:cntxtAlts w14:val="0"/>
              </w:rPr>
            </w:pPr>
          </w:p>
        </w:tc>
        <w:tc>
          <w:tcPr>
            <w:tcW w:w="1554" w:type="dxa"/>
            <w:tcBorders>
              <w:top w:val="nil"/>
              <w:left w:val="single" w:sz="4" w:space="0" w:color="auto"/>
              <w:bottom w:val="single" w:sz="4" w:space="0" w:color="auto"/>
              <w:right w:val="single" w:sz="4" w:space="0" w:color="auto"/>
            </w:tcBorders>
          </w:tcPr>
          <w:p w14:paraId="1B1C193F" w14:textId="77777777" w:rsidR="00ED2986" w:rsidRPr="00C1237F" w:rsidRDefault="00ED2986" w:rsidP="00330BDA">
            <w:pPr>
              <w:spacing w:after="0" w:line="240" w:lineRule="auto"/>
              <w:jc w:val="both"/>
              <w:rPr>
                <w:rFonts w:ascii="Marianne" w:hAnsi="Marianne" w:cs="Tahoma"/>
                <w:kern w:val="0"/>
                <w:sz w:val="16"/>
                <w:szCs w:val="16"/>
                <w14:ligatures w14:val="none"/>
                <w14:cntxtAlts w14:val="0"/>
              </w:rPr>
            </w:pPr>
          </w:p>
        </w:tc>
      </w:tr>
      <w:tr w:rsidR="0078173D" w:rsidRPr="00C1237F" w14:paraId="7032A90B" w14:textId="779A5AA8" w:rsidTr="006179DE">
        <w:trPr>
          <w:trHeight w:val="961"/>
        </w:trPr>
        <w:tc>
          <w:tcPr>
            <w:tcW w:w="464" w:type="dxa"/>
            <w:tcBorders>
              <w:top w:val="nil"/>
              <w:left w:val="single" w:sz="4" w:space="0" w:color="auto"/>
              <w:bottom w:val="single" w:sz="4" w:space="0" w:color="auto"/>
              <w:right w:val="single" w:sz="4" w:space="0" w:color="auto"/>
            </w:tcBorders>
            <w:vAlign w:val="center"/>
          </w:tcPr>
          <w:p w14:paraId="3C4F7AA4" w14:textId="77777777" w:rsidR="00ED2986" w:rsidRPr="00C1237F" w:rsidRDefault="00ED2986" w:rsidP="00330BDA">
            <w:pPr>
              <w:spacing w:after="0" w:line="240" w:lineRule="auto"/>
              <w:jc w:val="both"/>
              <w:rPr>
                <w:rFonts w:ascii="Marianne" w:hAnsi="Marianne" w:cs="Tahoma"/>
                <w:color w:val="auto"/>
                <w:kern w:val="0"/>
                <w:sz w:val="16"/>
                <w:szCs w:val="16"/>
                <w14:ligatures w14:val="none"/>
                <w14:cntxtAlts w14:val="0"/>
              </w:rPr>
            </w:pPr>
            <w:r w:rsidRPr="00C1237F">
              <w:rPr>
                <w:rFonts w:ascii="Marianne" w:hAnsi="Marianne" w:cs="Tahoma"/>
                <w:color w:val="auto"/>
                <w:kern w:val="0"/>
                <w:sz w:val="16"/>
                <w:szCs w:val="16"/>
                <w14:ligatures w14:val="none"/>
                <w14:cntxtAlts w14:val="0"/>
              </w:rPr>
              <w:t>2</w:t>
            </w:r>
          </w:p>
        </w:tc>
        <w:tc>
          <w:tcPr>
            <w:tcW w:w="768" w:type="dxa"/>
            <w:tcBorders>
              <w:top w:val="nil"/>
              <w:left w:val="single" w:sz="4" w:space="0" w:color="auto"/>
              <w:bottom w:val="single" w:sz="4" w:space="0" w:color="auto"/>
              <w:right w:val="single" w:sz="4" w:space="0" w:color="auto"/>
            </w:tcBorders>
            <w:shd w:val="clear" w:color="auto" w:fill="auto"/>
            <w:noWrap/>
            <w:vAlign w:val="center"/>
          </w:tcPr>
          <w:p w14:paraId="5020CAA8" w14:textId="77777777" w:rsidR="00ED2986" w:rsidRPr="00C1237F" w:rsidRDefault="00ED2986" w:rsidP="00330BDA">
            <w:pPr>
              <w:spacing w:after="0" w:line="240" w:lineRule="auto"/>
              <w:jc w:val="both"/>
              <w:rPr>
                <w:rFonts w:ascii="Marianne" w:hAnsi="Marianne" w:cs="Tahoma"/>
                <w:color w:val="auto"/>
                <w:kern w:val="0"/>
                <w:sz w:val="16"/>
                <w:szCs w:val="16"/>
                <w14:ligatures w14:val="none"/>
                <w14:cntxtAlts w14:val="0"/>
              </w:rPr>
            </w:pPr>
          </w:p>
        </w:tc>
        <w:tc>
          <w:tcPr>
            <w:tcW w:w="1502" w:type="dxa"/>
            <w:tcBorders>
              <w:top w:val="nil"/>
              <w:left w:val="nil"/>
              <w:bottom w:val="single" w:sz="4" w:space="0" w:color="auto"/>
              <w:right w:val="single" w:sz="4" w:space="0" w:color="auto"/>
            </w:tcBorders>
            <w:shd w:val="clear" w:color="auto" w:fill="auto"/>
            <w:vAlign w:val="center"/>
          </w:tcPr>
          <w:p w14:paraId="150B6A26" w14:textId="77777777" w:rsidR="00ED2986" w:rsidRPr="00C1237F" w:rsidRDefault="00ED2986" w:rsidP="00330BDA">
            <w:pPr>
              <w:spacing w:after="0" w:line="240" w:lineRule="auto"/>
              <w:jc w:val="both"/>
              <w:rPr>
                <w:rFonts w:ascii="Marianne" w:hAnsi="Marianne" w:cs="Tahoma"/>
                <w:color w:val="auto"/>
                <w:kern w:val="0"/>
                <w:sz w:val="16"/>
                <w:szCs w:val="16"/>
                <w14:ligatures w14:val="none"/>
                <w14:cntxtAlts w14:val="0"/>
              </w:rPr>
            </w:pPr>
          </w:p>
        </w:tc>
        <w:tc>
          <w:tcPr>
            <w:tcW w:w="1676" w:type="dxa"/>
            <w:tcBorders>
              <w:top w:val="nil"/>
              <w:left w:val="nil"/>
              <w:bottom w:val="single" w:sz="4" w:space="0" w:color="auto"/>
              <w:right w:val="single" w:sz="4" w:space="0" w:color="auto"/>
            </w:tcBorders>
            <w:shd w:val="clear" w:color="auto" w:fill="auto"/>
          </w:tcPr>
          <w:p w14:paraId="11781EA9" w14:textId="77777777" w:rsidR="00ED2986" w:rsidRPr="00C1237F" w:rsidRDefault="00ED2986" w:rsidP="00330BDA">
            <w:pPr>
              <w:spacing w:after="0" w:line="240" w:lineRule="auto"/>
              <w:jc w:val="both"/>
              <w:rPr>
                <w:rFonts w:ascii="Marianne" w:hAnsi="Marianne" w:cs="Tahoma"/>
                <w:color w:val="auto"/>
                <w:kern w:val="0"/>
                <w:sz w:val="16"/>
                <w:szCs w:val="16"/>
                <w14:ligatures w14:val="none"/>
                <w14:cntxtAlts w14:val="0"/>
              </w:rPr>
            </w:pPr>
          </w:p>
        </w:tc>
        <w:tc>
          <w:tcPr>
            <w:tcW w:w="1348" w:type="dxa"/>
            <w:tcBorders>
              <w:top w:val="single" w:sz="4" w:space="0" w:color="auto"/>
              <w:left w:val="single" w:sz="4" w:space="0" w:color="auto"/>
              <w:bottom w:val="single" w:sz="4" w:space="0" w:color="auto"/>
              <w:right w:val="single" w:sz="4" w:space="0" w:color="auto"/>
            </w:tcBorders>
          </w:tcPr>
          <w:p w14:paraId="505493BA" w14:textId="77777777" w:rsidR="00ED2986" w:rsidRPr="00C1237F" w:rsidRDefault="00ED2986" w:rsidP="00330BDA">
            <w:pPr>
              <w:spacing w:after="0" w:line="240" w:lineRule="auto"/>
              <w:jc w:val="both"/>
              <w:rPr>
                <w:rFonts w:ascii="Marianne" w:hAnsi="Marianne" w:cs="Tahoma"/>
                <w:color w:val="auto"/>
                <w:kern w:val="0"/>
                <w:sz w:val="16"/>
                <w:szCs w:val="16"/>
                <w14:ligatures w14:val="none"/>
                <w14:cntxtAlts w14:val="0"/>
              </w:rPr>
            </w:pPr>
          </w:p>
        </w:tc>
        <w:tc>
          <w:tcPr>
            <w:tcW w:w="1061" w:type="dxa"/>
            <w:tcBorders>
              <w:top w:val="nil"/>
              <w:left w:val="single" w:sz="4" w:space="0" w:color="auto"/>
              <w:bottom w:val="single" w:sz="4" w:space="0" w:color="auto"/>
              <w:right w:val="single" w:sz="4" w:space="0" w:color="auto"/>
            </w:tcBorders>
            <w:vAlign w:val="center"/>
          </w:tcPr>
          <w:p w14:paraId="71F3E27B" w14:textId="13878060" w:rsidR="00ED2986" w:rsidRPr="00C1237F" w:rsidRDefault="00ED2986" w:rsidP="00330BDA">
            <w:pPr>
              <w:spacing w:after="0" w:line="240" w:lineRule="auto"/>
              <w:jc w:val="both"/>
              <w:rPr>
                <w:rFonts w:ascii="Marianne" w:hAnsi="Marianne" w:cs="Tahoma"/>
                <w:color w:val="auto"/>
                <w:kern w:val="0"/>
                <w:sz w:val="16"/>
                <w:szCs w:val="16"/>
                <w14:ligatures w14:val="none"/>
                <w14:cntxtAlts w14:val="0"/>
              </w:rPr>
            </w:pPr>
          </w:p>
        </w:tc>
        <w:tc>
          <w:tcPr>
            <w:tcW w:w="1213" w:type="dxa"/>
            <w:tcBorders>
              <w:top w:val="single" w:sz="4" w:space="0" w:color="auto"/>
              <w:left w:val="nil"/>
              <w:bottom w:val="single" w:sz="4" w:space="0" w:color="auto"/>
              <w:right w:val="single" w:sz="4" w:space="0" w:color="auto"/>
            </w:tcBorders>
            <w:vAlign w:val="center"/>
          </w:tcPr>
          <w:p w14:paraId="34448F1B" w14:textId="77777777" w:rsidR="00ED2986" w:rsidRPr="00C1237F" w:rsidRDefault="00ED2986" w:rsidP="00330BDA">
            <w:pPr>
              <w:spacing w:after="0" w:line="240" w:lineRule="auto"/>
              <w:jc w:val="both"/>
              <w:rPr>
                <w:rFonts w:ascii="Marianne" w:hAnsi="Marianne" w:cs="Tahoma"/>
                <w:kern w:val="0"/>
                <w:sz w:val="16"/>
                <w:szCs w:val="16"/>
                <w14:ligatures w14:val="none"/>
                <w14:cntxtAlts w14:val="0"/>
              </w:rPr>
            </w:pPr>
          </w:p>
        </w:tc>
        <w:tc>
          <w:tcPr>
            <w:tcW w:w="1035" w:type="dxa"/>
            <w:tcBorders>
              <w:top w:val="single" w:sz="4" w:space="0" w:color="auto"/>
              <w:left w:val="single" w:sz="4" w:space="0" w:color="auto"/>
              <w:bottom w:val="single" w:sz="4" w:space="0" w:color="auto"/>
              <w:right w:val="single" w:sz="4" w:space="0" w:color="auto"/>
            </w:tcBorders>
            <w:shd w:val="clear" w:color="auto" w:fill="auto"/>
          </w:tcPr>
          <w:p w14:paraId="4532D38D" w14:textId="77777777" w:rsidR="00ED2986" w:rsidRPr="00C1237F" w:rsidRDefault="00ED2986" w:rsidP="00330BDA">
            <w:pPr>
              <w:spacing w:after="0" w:line="240" w:lineRule="auto"/>
              <w:jc w:val="both"/>
              <w:rPr>
                <w:rFonts w:ascii="Marianne" w:hAnsi="Marianne" w:cs="Tahoma"/>
                <w:kern w:val="0"/>
                <w:sz w:val="16"/>
                <w:szCs w:val="16"/>
                <w14:ligatures w14:val="none"/>
                <w14:cntxtAlts w14:val="0"/>
              </w:rPr>
            </w:pPr>
          </w:p>
        </w:tc>
        <w:tc>
          <w:tcPr>
            <w:tcW w:w="1311" w:type="dxa"/>
            <w:tcBorders>
              <w:top w:val="nil"/>
              <w:left w:val="nil"/>
              <w:bottom w:val="single" w:sz="4" w:space="0" w:color="auto"/>
              <w:right w:val="single" w:sz="4" w:space="0" w:color="auto"/>
            </w:tcBorders>
            <w:noWrap/>
            <w:vAlign w:val="center"/>
          </w:tcPr>
          <w:p w14:paraId="4BD914A5" w14:textId="77777777" w:rsidR="00ED2986" w:rsidRPr="00C1237F" w:rsidRDefault="00ED2986" w:rsidP="00330BDA">
            <w:pPr>
              <w:spacing w:after="0" w:line="240" w:lineRule="auto"/>
              <w:jc w:val="both"/>
              <w:rPr>
                <w:rFonts w:ascii="Marianne" w:hAnsi="Marianne" w:cs="Tahoma"/>
                <w:kern w:val="0"/>
                <w:sz w:val="16"/>
                <w:szCs w:val="16"/>
                <w14:ligatures w14:val="none"/>
                <w14:cntxtAlts w14:val="0"/>
              </w:rPr>
            </w:pPr>
          </w:p>
        </w:tc>
        <w:tc>
          <w:tcPr>
            <w:tcW w:w="1500" w:type="dxa"/>
            <w:tcBorders>
              <w:top w:val="single" w:sz="4" w:space="0" w:color="auto"/>
              <w:left w:val="nil"/>
              <w:bottom w:val="single" w:sz="4" w:space="0" w:color="auto"/>
              <w:right w:val="single" w:sz="4" w:space="0" w:color="auto"/>
            </w:tcBorders>
          </w:tcPr>
          <w:p w14:paraId="285BFD06" w14:textId="77777777" w:rsidR="00ED2986" w:rsidRPr="00C1237F" w:rsidRDefault="00ED2986" w:rsidP="00330BDA">
            <w:pPr>
              <w:spacing w:after="0" w:line="240" w:lineRule="auto"/>
              <w:jc w:val="both"/>
              <w:rPr>
                <w:rFonts w:ascii="Marianne" w:hAnsi="Marianne" w:cs="Tahoma"/>
                <w:kern w:val="0"/>
                <w:sz w:val="16"/>
                <w:szCs w:val="16"/>
                <w14:ligatures w14:val="none"/>
                <w14:cntxtAlts w14:val="0"/>
              </w:rPr>
            </w:pPr>
          </w:p>
        </w:tc>
        <w:tc>
          <w:tcPr>
            <w:tcW w:w="1136" w:type="dxa"/>
            <w:tcBorders>
              <w:top w:val="nil"/>
              <w:left w:val="single" w:sz="4" w:space="0" w:color="auto"/>
              <w:bottom w:val="single" w:sz="4" w:space="0" w:color="auto"/>
              <w:right w:val="single" w:sz="4" w:space="0" w:color="auto"/>
            </w:tcBorders>
            <w:vAlign w:val="center"/>
          </w:tcPr>
          <w:p w14:paraId="4908C321" w14:textId="05124133" w:rsidR="00ED2986" w:rsidRPr="00C1237F" w:rsidRDefault="00ED2986" w:rsidP="00330BDA">
            <w:pPr>
              <w:spacing w:after="0" w:line="240" w:lineRule="auto"/>
              <w:jc w:val="both"/>
              <w:rPr>
                <w:rFonts w:ascii="Marianne" w:hAnsi="Marianne" w:cs="Tahoma"/>
                <w:kern w:val="0"/>
                <w:sz w:val="16"/>
                <w:szCs w:val="16"/>
                <w14:ligatures w14:val="none"/>
                <w14:cntxtAlts w14:val="0"/>
              </w:rPr>
            </w:pPr>
          </w:p>
        </w:tc>
        <w:tc>
          <w:tcPr>
            <w:tcW w:w="1554" w:type="dxa"/>
            <w:tcBorders>
              <w:top w:val="nil"/>
              <w:left w:val="single" w:sz="4" w:space="0" w:color="auto"/>
              <w:bottom w:val="single" w:sz="4" w:space="0" w:color="auto"/>
              <w:right w:val="single" w:sz="4" w:space="0" w:color="auto"/>
            </w:tcBorders>
          </w:tcPr>
          <w:p w14:paraId="7794D0FE" w14:textId="77777777" w:rsidR="00ED2986" w:rsidRPr="00C1237F" w:rsidRDefault="00ED2986" w:rsidP="00330BDA">
            <w:pPr>
              <w:spacing w:after="0" w:line="240" w:lineRule="auto"/>
              <w:jc w:val="both"/>
              <w:rPr>
                <w:rFonts w:ascii="Marianne" w:hAnsi="Marianne" w:cs="Tahoma"/>
                <w:kern w:val="0"/>
                <w:sz w:val="16"/>
                <w:szCs w:val="16"/>
                <w14:ligatures w14:val="none"/>
                <w14:cntxtAlts w14:val="0"/>
              </w:rPr>
            </w:pPr>
          </w:p>
        </w:tc>
      </w:tr>
    </w:tbl>
    <w:p w14:paraId="3F34343B" w14:textId="77777777" w:rsidR="007206F5" w:rsidRDefault="007206F5" w:rsidP="00330BDA">
      <w:pPr>
        <w:jc w:val="both"/>
        <w:rPr>
          <w:rFonts w:ascii="Marianne Light" w:hAnsi="Marianne Light"/>
          <w:b/>
          <w:i/>
          <w:sz w:val="18"/>
          <w:szCs w:val="18"/>
          <w:highlight w:val="cyan"/>
        </w:rPr>
      </w:pPr>
    </w:p>
    <w:p w14:paraId="52C80B86" w14:textId="0A141347" w:rsidR="00C4273E" w:rsidRDefault="00432C3E" w:rsidP="00330BDA">
      <w:pPr>
        <w:jc w:val="both"/>
        <w:rPr>
          <w:rFonts w:ascii="Marianne Light" w:hAnsi="Marianne Light"/>
          <w:b/>
          <w:i/>
          <w:sz w:val="18"/>
          <w:szCs w:val="18"/>
          <w:highlight w:val="cyan"/>
        </w:rPr>
      </w:pPr>
      <w:r w:rsidRPr="008454DE">
        <w:rPr>
          <w:rFonts w:ascii="Marianne Light" w:hAnsi="Marianne Light"/>
          <w:b/>
          <w:i/>
          <w:sz w:val="18"/>
          <w:szCs w:val="18"/>
          <w:highlight w:val="cyan"/>
        </w:rPr>
        <w:t xml:space="preserve">Joindre les études de faisabilité réalisées et les schémas </w:t>
      </w:r>
      <w:r w:rsidR="003312D1">
        <w:rPr>
          <w:rFonts w:ascii="Marianne Light" w:hAnsi="Marianne Light"/>
          <w:b/>
          <w:i/>
          <w:sz w:val="18"/>
          <w:szCs w:val="18"/>
          <w:highlight w:val="cyan"/>
        </w:rPr>
        <w:t>de principe des installations</w:t>
      </w:r>
      <w:r w:rsidRPr="008454DE">
        <w:rPr>
          <w:rFonts w:ascii="Marianne Light" w:hAnsi="Marianne Light"/>
          <w:b/>
          <w:i/>
          <w:sz w:val="18"/>
          <w:szCs w:val="18"/>
          <w:highlight w:val="cyan"/>
        </w:rPr>
        <w:t xml:space="preserve"> (</w:t>
      </w:r>
      <w:r w:rsidR="003312D1">
        <w:rPr>
          <w:rFonts w:ascii="Marianne Light" w:hAnsi="Marianne Light"/>
          <w:b/>
          <w:i/>
          <w:sz w:val="18"/>
          <w:szCs w:val="18"/>
          <w:highlight w:val="cyan"/>
        </w:rPr>
        <w:t xml:space="preserve">cf. </w:t>
      </w:r>
      <w:r w:rsidRPr="008454DE">
        <w:rPr>
          <w:rFonts w:ascii="Marianne Light" w:hAnsi="Marianne Light"/>
          <w:b/>
          <w:i/>
          <w:sz w:val="18"/>
          <w:szCs w:val="18"/>
          <w:highlight w:val="cyan"/>
        </w:rPr>
        <w:t>annexe</w:t>
      </w:r>
      <w:r w:rsidR="003312D1">
        <w:rPr>
          <w:rFonts w:ascii="Marianne Light" w:hAnsi="Marianne Light"/>
          <w:b/>
          <w:i/>
          <w:sz w:val="18"/>
          <w:szCs w:val="18"/>
          <w:highlight w:val="cyan"/>
        </w:rPr>
        <w:t xml:space="preserve"> </w:t>
      </w:r>
      <w:proofErr w:type="spellStart"/>
      <w:r w:rsidR="003312D1">
        <w:rPr>
          <w:rFonts w:ascii="Marianne Light" w:hAnsi="Marianne Light"/>
          <w:b/>
          <w:i/>
          <w:sz w:val="18"/>
          <w:szCs w:val="18"/>
          <w:highlight w:val="cyan"/>
        </w:rPr>
        <w:t>schématèque</w:t>
      </w:r>
      <w:proofErr w:type="spellEnd"/>
      <w:r w:rsidRPr="008454DE">
        <w:rPr>
          <w:rFonts w:ascii="Marianne Light" w:hAnsi="Marianne Light"/>
          <w:b/>
          <w:i/>
          <w:sz w:val="18"/>
          <w:szCs w:val="18"/>
          <w:highlight w:val="cyan"/>
        </w:rPr>
        <w:t>).</w:t>
      </w:r>
    </w:p>
    <w:p w14:paraId="2C9B294B" w14:textId="77777777" w:rsidR="00A2560A" w:rsidRDefault="00A2560A" w:rsidP="00330BDA">
      <w:pPr>
        <w:jc w:val="both"/>
        <w:rPr>
          <w:rFonts w:ascii="Marianne Light" w:hAnsi="Marianne Light"/>
          <w:b/>
          <w:i/>
          <w:sz w:val="18"/>
          <w:szCs w:val="18"/>
          <w:highlight w:val="cyan"/>
        </w:rPr>
      </w:pPr>
    </w:p>
    <w:p w14:paraId="01CC2D3F" w14:textId="77777777" w:rsidR="00A2560A" w:rsidRDefault="00A2560A" w:rsidP="00A2560A">
      <w:pPr>
        <w:jc w:val="both"/>
        <w:rPr>
          <w:rFonts w:ascii="Marianne Light" w:hAnsi="Marianne Light"/>
          <w:u w:val="single"/>
          <w:lang w:eastAsia="en-US"/>
        </w:rPr>
      </w:pPr>
      <w:r>
        <w:rPr>
          <w:rFonts w:ascii="Marianne Light" w:hAnsi="Marianne Light"/>
          <w:u w:val="single"/>
          <w:lang w:eastAsia="en-US"/>
        </w:rPr>
        <w:t>Les études de faisabilité ou note d’opportunité doivent permettre d’indiquer les actions de sobriété et efficacités énergétiques déjà réalisées ou à venir (notamment celles prises en compte pour le dimensionnement des installations) et de justifier le choix du solaire ther</w:t>
      </w:r>
      <w:r w:rsidR="00C5231E">
        <w:rPr>
          <w:rFonts w:ascii="Marianne Light" w:hAnsi="Marianne Light"/>
          <w:u w:val="single"/>
          <w:lang w:eastAsia="en-US"/>
        </w:rPr>
        <w:t>mique.</w:t>
      </w:r>
    </w:p>
    <w:p w14:paraId="67D800D9" w14:textId="77777777" w:rsidR="00C5231E" w:rsidRDefault="00C5231E" w:rsidP="00A2560A">
      <w:pPr>
        <w:jc w:val="both"/>
        <w:rPr>
          <w:rFonts w:ascii="Marianne Light" w:hAnsi="Marianne Light"/>
          <w:u w:val="single"/>
          <w:lang w:eastAsia="en-US"/>
        </w:rPr>
      </w:pPr>
    </w:p>
    <w:p w14:paraId="0FF57753" w14:textId="77777777" w:rsidR="00C5231E" w:rsidRDefault="00C5231E" w:rsidP="00A2560A">
      <w:pPr>
        <w:jc w:val="both"/>
        <w:rPr>
          <w:rFonts w:ascii="Marianne Light" w:hAnsi="Marianne Light"/>
          <w:u w:val="single"/>
          <w:lang w:eastAsia="en-US"/>
        </w:rPr>
      </w:pPr>
    </w:p>
    <w:p w14:paraId="3352650C" w14:textId="77777777" w:rsidR="00C5231E" w:rsidRDefault="00C5231E" w:rsidP="00A2560A">
      <w:pPr>
        <w:jc w:val="both"/>
        <w:rPr>
          <w:rFonts w:ascii="Marianne Light" w:hAnsi="Marianne Light"/>
          <w:u w:val="single"/>
          <w:lang w:eastAsia="en-US"/>
        </w:rPr>
      </w:pPr>
    </w:p>
    <w:p w14:paraId="73F3C1A0" w14:textId="77777777" w:rsidR="00C5231E" w:rsidRDefault="00C5231E" w:rsidP="00A2560A">
      <w:pPr>
        <w:jc w:val="both"/>
        <w:rPr>
          <w:rFonts w:ascii="Marianne Light" w:hAnsi="Marianne Light"/>
          <w:u w:val="single"/>
          <w:lang w:eastAsia="en-US"/>
        </w:rPr>
      </w:pPr>
    </w:p>
    <w:p w14:paraId="01BA4DAB" w14:textId="77777777" w:rsidR="00C5231E" w:rsidRDefault="00C5231E" w:rsidP="00A2560A">
      <w:pPr>
        <w:jc w:val="both"/>
        <w:rPr>
          <w:rFonts w:ascii="Marianne Light" w:hAnsi="Marianne Light"/>
          <w:u w:val="single"/>
          <w:lang w:eastAsia="en-US"/>
        </w:rPr>
      </w:pPr>
    </w:p>
    <w:p w14:paraId="7E8E1858" w14:textId="77777777" w:rsidR="00C5231E" w:rsidRDefault="00C5231E" w:rsidP="00A2560A">
      <w:pPr>
        <w:jc w:val="both"/>
        <w:rPr>
          <w:rFonts w:ascii="Marianne Light" w:hAnsi="Marianne Light"/>
          <w:u w:val="single"/>
          <w:lang w:eastAsia="en-US"/>
        </w:rPr>
      </w:pPr>
    </w:p>
    <w:p w14:paraId="7CC6A5AE" w14:textId="77777777" w:rsidR="00C5231E" w:rsidRPr="00330BDA" w:rsidRDefault="00C5231E" w:rsidP="00C5231E">
      <w:pPr>
        <w:jc w:val="both"/>
        <w:rPr>
          <w:rFonts w:ascii="Marianne Light" w:hAnsi="Marianne Light"/>
          <w:u w:val="single"/>
          <w:lang w:eastAsia="en-US"/>
        </w:rPr>
      </w:pPr>
      <w:r>
        <w:rPr>
          <w:rFonts w:ascii="Marianne Light" w:hAnsi="Marianne Light"/>
          <w:u w:val="single"/>
          <w:lang w:eastAsia="en-US"/>
        </w:rPr>
        <w:lastRenderedPageBreak/>
        <w:t>I</w:t>
      </w:r>
      <w:r w:rsidRPr="79F8675A">
        <w:rPr>
          <w:rFonts w:ascii="Marianne Light" w:hAnsi="Marianne Light"/>
          <w:u w:val="single"/>
          <w:lang w:eastAsia="en-US"/>
        </w:rPr>
        <w:t>nstallation</w:t>
      </w:r>
      <w:r>
        <w:rPr>
          <w:rFonts w:ascii="Marianne Light" w:hAnsi="Marianne Light"/>
          <w:u w:val="single"/>
          <w:lang w:eastAsia="en-US"/>
        </w:rPr>
        <w:t>s</w:t>
      </w:r>
      <w:r w:rsidRPr="79F8675A">
        <w:rPr>
          <w:rFonts w:ascii="Marianne Light" w:hAnsi="Marianne Light"/>
          <w:u w:val="single"/>
          <w:lang w:eastAsia="en-US"/>
        </w:rPr>
        <w:t xml:space="preserve"> de récupération de chaleur fatale</w:t>
      </w:r>
      <w:r>
        <w:rPr>
          <w:rFonts w:cs="Calibri"/>
          <w:u w:val="single"/>
          <w:lang w:eastAsia="en-US"/>
        </w:rPr>
        <w:t> </w:t>
      </w:r>
      <w:r>
        <w:rPr>
          <w:rFonts w:ascii="Marianne Light" w:hAnsi="Marianne Light"/>
          <w:u w:val="single"/>
          <w:lang w:eastAsia="en-US"/>
        </w:rPr>
        <w:t>:</w:t>
      </w:r>
      <w:r w:rsidRPr="79F8675A">
        <w:rPr>
          <w:rFonts w:ascii="Marianne Light" w:hAnsi="Marianne Light"/>
          <w:u w:val="single"/>
          <w:lang w:eastAsia="en-US"/>
        </w:rPr>
        <w:t xml:space="preserve"> </w:t>
      </w:r>
    </w:p>
    <w:tbl>
      <w:tblPr>
        <w:tblW w:w="16062" w:type="dxa"/>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63"/>
        <w:gridCol w:w="625"/>
        <w:gridCol w:w="937"/>
        <w:gridCol w:w="938"/>
        <w:gridCol w:w="810"/>
        <w:gridCol w:w="270"/>
        <w:gridCol w:w="1004"/>
        <w:gridCol w:w="842"/>
        <w:gridCol w:w="841"/>
        <w:gridCol w:w="841"/>
        <w:gridCol w:w="842"/>
        <w:gridCol w:w="513"/>
        <w:gridCol w:w="1168"/>
        <w:gridCol w:w="842"/>
        <w:gridCol w:w="931"/>
        <w:gridCol w:w="781"/>
        <w:gridCol w:w="810"/>
        <w:gridCol w:w="841"/>
        <w:gridCol w:w="722"/>
        <w:gridCol w:w="616"/>
        <w:gridCol w:w="425"/>
      </w:tblGrid>
      <w:tr w:rsidR="006017A6" w:rsidRPr="00C1237F" w14:paraId="6BC1423F" w14:textId="4990466B" w:rsidTr="006017A6">
        <w:trPr>
          <w:trHeight w:val="1513"/>
        </w:trPr>
        <w:tc>
          <w:tcPr>
            <w:tcW w:w="463" w:type="dxa"/>
            <w:shd w:val="clear" w:color="auto" w:fill="D9D9D9" w:themeFill="background1" w:themeFillShade="D9"/>
            <w:vAlign w:val="center"/>
            <w:hideMark/>
          </w:tcPr>
          <w:p w14:paraId="28344E9F" w14:textId="77777777" w:rsidR="00E962A4" w:rsidRPr="00C1237F" w:rsidRDefault="00E962A4" w:rsidP="00330BDA">
            <w:pPr>
              <w:spacing w:after="0" w:line="240" w:lineRule="auto"/>
              <w:jc w:val="both"/>
              <w:rPr>
                <w:rFonts w:ascii="Marianne" w:hAnsi="Marianne" w:cs="Calibri"/>
                <w:kern w:val="0"/>
                <w:sz w:val="14"/>
                <w:szCs w:val="14"/>
                <w14:ligatures w14:val="none"/>
                <w14:cntxtAlts w14:val="0"/>
              </w:rPr>
            </w:pPr>
            <w:r w:rsidRPr="00C1237F">
              <w:rPr>
                <w:rFonts w:ascii="Marianne" w:hAnsi="Marianne" w:cs="Calibri"/>
                <w:kern w:val="0"/>
                <w:sz w:val="14"/>
                <w:szCs w:val="14"/>
                <w14:ligatures w14:val="none"/>
                <w14:cntxtAlts w14:val="0"/>
              </w:rPr>
              <w:t>N°</w:t>
            </w:r>
          </w:p>
        </w:tc>
        <w:tc>
          <w:tcPr>
            <w:tcW w:w="625" w:type="dxa"/>
            <w:shd w:val="clear" w:color="auto" w:fill="D9D9D9" w:themeFill="background1" w:themeFillShade="D9"/>
            <w:vAlign w:val="center"/>
            <w:hideMark/>
          </w:tcPr>
          <w:p w14:paraId="79B8F4D6" w14:textId="77777777" w:rsidR="00E962A4" w:rsidRPr="00C1237F" w:rsidRDefault="00E962A4" w:rsidP="00330BDA">
            <w:pPr>
              <w:spacing w:after="0" w:line="240" w:lineRule="auto"/>
              <w:jc w:val="both"/>
              <w:rPr>
                <w:rFonts w:ascii="Marianne" w:hAnsi="Marianne" w:cs="Calibri"/>
                <w:kern w:val="0"/>
                <w:sz w:val="14"/>
                <w:szCs w:val="14"/>
                <w14:ligatures w14:val="none"/>
                <w14:cntxtAlts w14:val="0"/>
              </w:rPr>
            </w:pPr>
            <w:r w:rsidRPr="00C1237F">
              <w:rPr>
                <w:rFonts w:ascii="Marianne" w:hAnsi="Marianne" w:cs="Calibri"/>
                <w:kern w:val="0"/>
                <w:sz w:val="14"/>
                <w:szCs w:val="14"/>
                <w14:ligatures w14:val="none"/>
                <w14:cntxtAlts w14:val="0"/>
              </w:rPr>
              <w:t xml:space="preserve">VILLE – SITE </w:t>
            </w:r>
          </w:p>
        </w:tc>
        <w:tc>
          <w:tcPr>
            <w:tcW w:w="937" w:type="dxa"/>
            <w:shd w:val="clear" w:color="auto" w:fill="D9D9D9" w:themeFill="background1" w:themeFillShade="D9"/>
            <w:vAlign w:val="center"/>
            <w:hideMark/>
          </w:tcPr>
          <w:p w14:paraId="4795B618" w14:textId="77777777" w:rsidR="00E962A4" w:rsidRPr="00C1237F" w:rsidRDefault="00E962A4" w:rsidP="00330BDA">
            <w:pPr>
              <w:spacing w:after="0" w:line="240" w:lineRule="auto"/>
              <w:jc w:val="both"/>
              <w:rPr>
                <w:rFonts w:ascii="Marianne" w:hAnsi="Marianne" w:cs="Calibri"/>
                <w:kern w:val="0"/>
                <w:sz w:val="14"/>
                <w:szCs w:val="14"/>
                <w14:ligatures w14:val="none"/>
                <w14:cntxtAlts w14:val="0"/>
              </w:rPr>
            </w:pPr>
            <w:r w:rsidRPr="00C1237F">
              <w:rPr>
                <w:rFonts w:ascii="Marianne" w:hAnsi="Marianne" w:cs="Calibri"/>
                <w:kern w:val="0"/>
                <w:sz w:val="14"/>
                <w:szCs w:val="14"/>
                <w14:ligatures w14:val="none"/>
                <w14:cntxtAlts w14:val="0"/>
              </w:rPr>
              <w:t xml:space="preserve">LIBELLE OPERATION </w:t>
            </w:r>
          </w:p>
        </w:tc>
        <w:tc>
          <w:tcPr>
            <w:tcW w:w="938" w:type="dxa"/>
            <w:shd w:val="clear" w:color="auto" w:fill="D9D9D9" w:themeFill="background1" w:themeFillShade="D9"/>
            <w:vAlign w:val="center"/>
            <w:hideMark/>
          </w:tcPr>
          <w:p w14:paraId="55779667" w14:textId="77777777" w:rsidR="00E962A4" w:rsidRPr="00C1237F" w:rsidRDefault="00E962A4" w:rsidP="00E20647">
            <w:pPr>
              <w:spacing w:after="0" w:line="240" w:lineRule="auto"/>
              <w:rPr>
                <w:rFonts w:ascii="Marianne" w:hAnsi="Marianne" w:cs="Calibri"/>
                <w:kern w:val="0"/>
                <w:sz w:val="14"/>
                <w:szCs w:val="14"/>
                <w14:ligatures w14:val="none"/>
                <w14:cntxtAlts w14:val="0"/>
              </w:rPr>
            </w:pPr>
            <w:r w:rsidRPr="00C1237F">
              <w:rPr>
                <w:rFonts w:ascii="Marianne" w:hAnsi="Marianne" w:cs="Calibri"/>
                <w:kern w:val="0"/>
                <w:sz w:val="14"/>
                <w:szCs w:val="14"/>
                <w14:ligatures w14:val="none"/>
                <w14:cntxtAlts w14:val="0"/>
              </w:rPr>
              <w:t>Type d’énergie de récupération</w:t>
            </w:r>
          </w:p>
        </w:tc>
        <w:tc>
          <w:tcPr>
            <w:tcW w:w="1080" w:type="dxa"/>
            <w:gridSpan w:val="2"/>
            <w:shd w:val="clear" w:color="auto" w:fill="D9D9D9" w:themeFill="background1" w:themeFillShade="D9"/>
            <w:noWrap/>
            <w:vAlign w:val="center"/>
            <w:hideMark/>
          </w:tcPr>
          <w:p w14:paraId="67D1C588" w14:textId="77777777" w:rsidR="00E962A4" w:rsidRPr="00C1237F" w:rsidRDefault="00E962A4" w:rsidP="00E20647">
            <w:pPr>
              <w:spacing w:after="0" w:line="240" w:lineRule="auto"/>
              <w:rPr>
                <w:rFonts w:ascii="Marianne" w:hAnsi="Marianne" w:cs="Calibri"/>
                <w:kern w:val="0"/>
                <w:sz w:val="14"/>
                <w:szCs w:val="14"/>
                <w14:ligatures w14:val="none"/>
                <w14:cntxtAlts w14:val="0"/>
              </w:rPr>
            </w:pPr>
            <w:r w:rsidRPr="00C1237F">
              <w:rPr>
                <w:rFonts w:ascii="Marianne" w:hAnsi="Marianne" w:cs="Calibri"/>
                <w:kern w:val="0"/>
                <w:sz w:val="14"/>
                <w:szCs w:val="14"/>
                <w14:ligatures w14:val="none"/>
                <w14:cntxtAlts w14:val="0"/>
              </w:rPr>
              <w:t xml:space="preserve">Secteur d’activité du producteur de </w:t>
            </w:r>
            <w:proofErr w:type="gramStart"/>
            <w:r w:rsidRPr="00C1237F">
              <w:rPr>
                <w:rFonts w:ascii="Marianne" w:hAnsi="Marianne" w:cs="Calibri"/>
                <w:kern w:val="0"/>
                <w:sz w:val="14"/>
                <w:szCs w:val="14"/>
                <w14:ligatures w14:val="none"/>
                <w14:cntxtAlts w14:val="0"/>
              </w:rPr>
              <w:t>chaleur[</w:t>
            </w:r>
            <w:proofErr w:type="gramEnd"/>
            <w:r w:rsidRPr="00C1237F">
              <w:rPr>
                <w:rFonts w:ascii="Marianne" w:hAnsi="Marianne" w:cs="Calibri"/>
                <w:kern w:val="0"/>
                <w:sz w:val="14"/>
                <w:szCs w:val="14"/>
                <w14:ligatures w14:val="none"/>
                <w14:cntxtAlts w14:val="0"/>
              </w:rPr>
              <w:t>1]</w:t>
            </w:r>
          </w:p>
        </w:tc>
        <w:tc>
          <w:tcPr>
            <w:tcW w:w="1004" w:type="dxa"/>
            <w:shd w:val="clear" w:color="auto" w:fill="D9D9D9" w:themeFill="background1" w:themeFillShade="D9"/>
            <w:noWrap/>
            <w:vAlign w:val="center"/>
            <w:hideMark/>
          </w:tcPr>
          <w:p w14:paraId="7593E39F" w14:textId="77777777" w:rsidR="00E962A4" w:rsidRPr="00C1237F" w:rsidRDefault="00E962A4" w:rsidP="00E20647">
            <w:pPr>
              <w:spacing w:after="0" w:line="240" w:lineRule="auto"/>
              <w:rPr>
                <w:rFonts w:ascii="Marianne" w:hAnsi="Marianne" w:cs="Calibri"/>
                <w:kern w:val="0"/>
                <w:sz w:val="14"/>
                <w:szCs w:val="14"/>
                <w14:ligatures w14:val="none"/>
                <w14:cntxtAlts w14:val="0"/>
              </w:rPr>
            </w:pPr>
            <w:r w:rsidRPr="00C1237F">
              <w:rPr>
                <w:rFonts w:ascii="Marianne" w:hAnsi="Marianne" w:cs="Calibri"/>
                <w:kern w:val="0"/>
                <w:sz w:val="14"/>
                <w:szCs w:val="14"/>
                <w14:ligatures w14:val="none"/>
                <w14:cntxtAlts w14:val="0"/>
              </w:rPr>
              <w:t>Secteur d’activité du producteur de chaleur</w:t>
            </w:r>
          </w:p>
        </w:tc>
        <w:tc>
          <w:tcPr>
            <w:tcW w:w="842" w:type="dxa"/>
            <w:shd w:val="clear" w:color="auto" w:fill="D9D9D9" w:themeFill="background1" w:themeFillShade="D9"/>
            <w:noWrap/>
            <w:vAlign w:val="center"/>
            <w:hideMark/>
          </w:tcPr>
          <w:p w14:paraId="45903635" w14:textId="77777777" w:rsidR="00E962A4" w:rsidRPr="00C1237F" w:rsidRDefault="00E962A4" w:rsidP="00E20647">
            <w:pPr>
              <w:spacing w:after="0" w:line="240" w:lineRule="auto"/>
              <w:rPr>
                <w:rFonts w:ascii="Marianne" w:hAnsi="Marianne" w:cs="Calibri"/>
                <w:kern w:val="0"/>
                <w:sz w:val="14"/>
                <w:szCs w:val="14"/>
                <w14:ligatures w14:val="none"/>
                <w14:cntxtAlts w14:val="0"/>
              </w:rPr>
            </w:pPr>
            <w:r w:rsidRPr="00C1237F">
              <w:rPr>
                <w:rFonts w:ascii="Marianne" w:hAnsi="Marianne" w:cs="Calibri"/>
                <w:kern w:val="0"/>
                <w:sz w:val="14"/>
                <w:szCs w:val="14"/>
                <w14:ligatures w14:val="none"/>
                <w14:cntxtAlts w14:val="0"/>
              </w:rPr>
              <w:t>Puissance thermique récupérée</w:t>
            </w:r>
          </w:p>
        </w:tc>
        <w:tc>
          <w:tcPr>
            <w:tcW w:w="841" w:type="dxa"/>
            <w:shd w:val="clear" w:color="auto" w:fill="D9D9D9" w:themeFill="background1" w:themeFillShade="D9"/>
            <w:noWrap/>
            <w:vAlign w:val="center"/>
            <w:hideMark/>
          </w:tcPr>
          <w:p w14:paraId="487C7B60" w14:textId="77777777" w:rsidR="00E962A4" w:rsidRPr="00C1237F" w:rsidRDefault="00E962A4" w:rsidP="00E20647">
            <w:pPr>
              <w:spacing w:after="0" w:line="240" w:lineRule="auto"/>
              <w:rPr>
                <w:rFonts w:ascii="Marianne" w:hAnsi="Marianne" w:cs="Calibri"/>
                <w:kern w:val="0"/>
                <w:sz w:val="14"/>
                <w:szCs w:val="14"/>
                <w14:ligatures w14:val="none"/>
                <w14:cntxtAlts w14:val="0"/>
              </w:rPr>
            </w:pPr>
            <w:r w:rsidRPr="00C1237F">
              <w:rPr>
                <w:rFonts w:ascii="Marianne" w:hAnsi="Marianne" w:cs="Calibri"/>
                <w:kern w:val="0"/>
                <w:sz w:val="14"/>
                <w:szCs w:val="14"/>
                <w14:ligatures w14:val="none"/>
                <w14:cntxtAlts w14:val="0"/>
              </w:rPr>
              <w:t>Température du gisement de chaleur</w:t>
            </w:r>
          </w:p>
        </w:tc>
        <w:tc>
          <w:tcPr>
            <w:tcW w:w="841" w:type="dxa"/>
            <w:shd w:val="clear" w:color="auto" w:fill="D9D9D9" w:themeFill="background1" w:themeFillShade="D9"/>
            <w:noWrap/>
            <w:vAlign w:val="center"/>
            <w:hideMark/>
          </w:tcPr>
          <w:p w14:paraId="6A95EFD5" w14:textId="77777777" w:rsidR="00E962A4" w:rsidRPr="00C1237F" w:rsidRDefault="00E962A4" w:rsidP="00E20647">
            <w:pPr>
              <w:spacing w:after="0" w:line="240" w:lineRule="auto"/>
              <w:rPr>
                <w:rFonts w:ascii="Marianne" w:hAnsi="Marianne" w:cs="Calibri"/>
                <w:kern w:val="0"/>
                <w:sz w:val="14"/>
                <w:szCs w:val="14"/>
                <w14:ligatures w14:val="none"/>
                <w14:cntxtAlts w14:val="0"/>
              </w:rPr>
            </w:pPr>
            <w:r w:rsidRPr="00C1237F">
              <w:rPr>
                <w:rFonts w:ascii="Marianne" w:hAnsi="Marianne" w:cs="Calibri"/>
                <w:kern w:val="0"/>
                <w:sz w:val="14"/>
                <w:szCs w:val="14"/>
                <w14:ligatures w14:val="none"/>
                <w14:cntxtAlts w14:val="0"/>
              </w:rPr>
              <w:t>Quantité de chaleur fatale valorisée (point de livraison ou en entrée PAC/CMV/TFP/groupe absorption)</w:t>
            </w:r>
          </w:p>
        </w:tc>
        <w:tc>
          <w:tcPr>
            <w:tcW w:w="842" w:type="dxa"/>
            <w:shd w:val="clear" w:color="auto" w:fill="D9D9D9" w:themeFill="background1" w:themeFillShade="D9"/>
            <w:vAlign w:val="center"/>
            <w:hideMark/>
          </w:tcPr>
          <w:p w14:paraId="151EB60B" w14:textId="77777777" w:rsidR="00E962A4" w:rsidRPr="00C1237F" w:rsidRDefault="00E962A4" w:rsidP="00E20647">
            <w:pPr>
              <w:spacing w:after="0" w:line="240" w:lineRule="auto"/>
              <w:rPr>
                <w:rFonts w:ascii="Marianne" w:hAnsi="Marianne" w:cs="Calibri"/>
                <w:kern w:val="0"/>
                <w:sz w:val="14"/>
                <w:szCs w:val="14"/>
                <w14:ligatures w14:val="none"/>
                <w14:cntxtAlts w14:val="0"/>
              </w:rPr>
            </w:pPr>
            <w:r w:rsidRPr="00C1237F">
              <w:rPr>
                <w:rFonts w:ascii="Marianne" w:hAnsi="Marianne" w:cs="Calibri"/>
                <w:kern w:val="0"/>
                <w:sz w:val="14"/>
                <w:szCs w:val="14"/>
                <w14:ligatures w14:val="none"/>
                <w14:cntxtAlts w14:val="0"/>
              </w:rPr>
              <w:t>Installation d’une machine thermodynamique</w:t>
            </w:r>
          </w:p>
        </w:tc>
        <w:tc>
          <w:tcPr>
            <w:tcW w:w="513" w:type="dxa"/>
            <w:shd w:val="clear" w:color="auto" w:fill="D9D9D9" w:themeFill="background1" w:themeFillShade="D9"/>
            <w:noWrap/>
            <w:vAlign w:val="center"/>
            <w:hideMark/>
          </w:tcPr>
          <w:p w14:paraId="563A7A8B" w14:textId="77777777" w:rsidR="00E962A4" w:rsidRPr="00C1237F" w:rsidRDefault="00E962A4" w:rsidP="00E20647">
            <w:pPr>
              <w:spacing w:after="0" w:line="240" w:lineRule="auto"/>
              <w:rPr>
                <w:rFonts w:ascii="Marianne" w:hAnsi="Marianne" w:cs="Calibri"/>
                <w:kern w:val="0"/>
                <w:sz w:val="14"/>
                <w:szCs w:val="14"/>
                <w14:ligatures w14:val="none"/>
                <w14:cntxtAlts w14:val="0"/>
              </w:rPr>
            </w:pPr>
            <w:r w:rsidRPr="00C1237F">
              <w:rPr>
                <w:rFonts w:ascii="Marianne" w:hAnsi="Marianne" w:cs="Calibri"/>
                <w:kern w:val="0"/>
                <w:sz w:val="14"/>
                <w:szCs w:val="14"/>
                <w14:ligatures w14:val="none"/>
                <w14:cntxtAlts w14:val="0"/>
              </w:rPr>
              <w:t>Nature du compresseur</w:t>
            </w:r>
          </w:p>
        </w:tc>
        <w:tc>
          <w:tcPr>
            <w:tcW w:w="1168" w:type="dxa"/>
            <w:shd w:val="clear" w:color="auto" w:fill="D9D9D9" w:themeFill="background1" w:themeFillShade="D9"/>
            <w:noWrap/>
            <w:vAlign w:val="center"/>
            <w:hideMark/>
          </w:tcPr>
          <w:p w14:paraId="1C7C0954" w14:textId="77777777" w:rsidR="00E962A4" w:rsidRPr="00C1237F" w:rsidRDefault="00E962A4" w:rsidP="00E20647">
            <w:pPr>
              <w:spacing w:after="0" w:line="240" w:lineRule="auto"/>
              <w:rPr>
                <w:rFonts w:ascii="Marianne" w:hAnsi="Marianne" w:cs="Calibri"/>
                <w:kern w:val="0"/>
                <w:sz w:val="14"/>
                <w:szCs w:val="14"/>
                <w14:ligatures w14:val="none"/>
                <w14:cntxtAlts w14:val="0"/>
              </w:rPr>
            </w:pPr>
            <w:r w:rsidRPr="00C1237F">
              <w:rPr>
                <w:rFonts w:ascii="Marianne" w:hAnsi="Marianne" w:cs="Calibri"/>
                <w:kern w:val="0"/>
                <w:sz w:val="14"/>
                <w:szCs w:val="14"/>
                <w14:ligatures w14:val="none"/>
                <w14:cntxtAlts w14:val="0"/>
              </w:rPr>
              <w:t>Quantité de chaleur produite (sortie PAC/CMV/TFP/groupe absorption)</w:t>
            </w:r>
          </w:p>
        </w:tc>
        <w:tc>
          <w:tcPr>
            <w:tcW w:w="842" w:type="dxa"/>
            <w:shd w:val="clear" w:color="auto" w:fill="D9D9D9" w:themeFill="background1" w:themeFillShade="D9"/>
            <w:noWrap/>
            <w:vAlign w:val="center"/>
            <w:hideMark/>
          </w:tcPr>
          <w:p w14:paraId="5D7EA565" w14:textId="77777777" w:rsidR="00E962A4" w:rsidRPr="00C1237F" w:rsidRDefault="00E962A4" w:rsidP="00E20647">
            <w:pPr>
              <w:spacing w:after="0" w:line="240" w:lineRule="auto"/>
              <w:rPr>
                <w:rFonts w:ascii="Marianne" w:hAnsi="Marianne" w:cs="Calibri"/>
                <w:kern w:val="0"/>
                <w:sz w:val="14"/>
                <w:szCs w:val="14"/>
                <w14:ligatures w14:val="none"/>
                <w14:cntxtAlts w14:val="0"/>
              </w:rPr>
            </w:pPr>
            <w:r w:rsidRPr="00C1237F">
              <w:rPr>
                <w:rFonts w:ascii="Marianne" w:hAnsi="Marianne" w:cs="Calibri"/>
                <w:kern w:val="0"/>
                <w:sz w:val="14"/>
                <w:szCs w:val="14"/>
                <w14:ligatures w14:val="none"/>
                <w14:cntxtAlts w14:val="0"/>
              </w:rPr>
              <w:t>Quantité de froid produit (sortie PAC/CMV/TFP/groupe absorption)</w:t>
            </w:r>
          </w:p>
        </w:tc>
        <w:tc>
          <w:tcPr>
            <w:tcW w:w="931" w:type="dxa"/>
            <w:shd w:val="clear" w:color="auto" w:fill="D9D9D9" w:themeFill="background1" w:themeFillShade="D9"/>
            <w:noWrap/>
            <w:vAlign w:val="center"/>
            <w:hideMark/>
          </w:tcPr>
          <w:p w14:paraId="5E9BF146" w14:textId="77777777" w:rsidR="00E962A4" w:rsidRPr="00C1237F" w:rsidRDefault="00E962A4" w:rsidP="00E20647">
            <w:pPr>
              <w:spacing w:after="0" w:line="240" w:lineRule="auto"/>
              <w:rPr>
                <w:rFonts w:ascii="Marianne" w:hAnsi="Marianne" w:cs="Calibri"/>
                <w:kern w:val="0"/>
                <w:sz w:val="14"/>
                <w:szCs w:val="14"/>
                <w14:ligatures w14:val="none"/>
                <w14:cntxtAlts w14:val="0"/>
              </w:rPr>
            </w:pPr>
            <w:r w:rsidRPr="00C1237F">
              <w:rPr>
                <w:rFonts w:ascii="Marianne" w:hAnsi="Marianne" w:cs="Calibri"/>
                <w:kern w:val="0"/>
                <w:sz w:val="14"/>
                <w:szCs w:val="14"/>
                <w14:ligatures w14:val="none"/>
                <w14:cntxtAlts w14:val="0"/>
              </w:rPr>
              <w:t>Consommation compresseur et auxiliaires (condenseur, pompes, ventilateurs, et éventuellement dégivrage)</w:t>
            </w:r>
          </w:p>
        </w:tc>
        <w:tc>
          <w:tcPr>
            <w:tcW w:w="781" w:type="dxa"/>
            <w:shd w:val="clear" w:color="auto" w:fill="D9D9D9" w:themeFill="background1" w:themeFillShade="D9"/>
            <w:noWrap/>
            <w:vAlign w:val="center"/>
            <w:hideMark/>
          </w:tcPr>
          <w:p w14:paraId="1F84059D" w14:textId="21668359" w:rsidR="00E962A4" w:rsidRPr="00C1237F" w:rsidRDefault="00E962A4" w:rsidP="00E20647">
            <w:pPr>
              <w:spacing w:after="0" w:line="240" w:lineRule="auto"/>
              <w:rPr>
                <w:rFonts w:ascii="Marianne" w:hAnsi="Marianne" w:cs="Calibri"/>
                <w:kern w:val="0"/>
                <w:sz w:val="14"/>
                <w:szCs w:val="14"/>
                <w14:ligatures w14:val="none"/>
                <w14:cntxtAlts w14:val="0"/>
              </w:rPr>
            </w:pPr>
            <w:r w:rsidRPr="00C1237F">
              <w:rPr>
                <w:rFonts w:ascii="Marianne" w:hAnsi="Marianne" w:cs="Calibri"/>
                <w:kern w:val="0"/>
                <w:sz w:val="14"/>
                <w:szCs w:val="14"/>
                <w14:ligatures w14:val="none"/>
                <w14:cntxtAlts w14:val="0"/>
              </w:rPr>
              <w:t xml:space="preserve">Dans le cas d’un changement de </w:t>
            </w:r>
            <w:r w:rsidR="00C371F4">
              <w:rPr>
                <w:rFonts w:ascii="Marianne" w:hAnsi="Marianne" w:cs="Calibri"/>
                <w:kern w:val="0"/>
                <w:sz w:val="14"/>
                <w:szCs w:val="14"/>
                <w14:ligatures w14:val="none"/>
                <w14:cntxtAlts w14:val="0"/>
              </w:rPr>
              <w:t>fluide</w:t>
            </w:r>
            <w:r w:rsidR="00C371F4" w:rsidRPr="00C1237F">
              <w:rPr>
                <w:rFonts w:ascii="Marianne" w:hAnsi="Marianne" w:cs="Calibri"/>
                <w:kern w:val="0"/>
                <w:sz w:val="14"/>
                <w:szCs w:val="14"/>
                <w14:ligatures w14:val="none"/>
                <w14:cntxtAlts w14:val="0"/>
              </w:rPr>
              <w:t xml:space="preserve"> </w:t>
            </w:r>
            <w:r w:rsidRPr="00C1237F">
              <w:rPr>
                <w:rFonts w:ascii="Marianne" w:hAnsi="Marianne" w:cs="Calibri"/>
                <w:kern w:val="0"/>
                <w:sz w:val="14"/>
                <w:szCs w:val="14"/>
                <w14:ligatures w14:val="none"/>
                <w14:cntxtAlts w14:val="0"/>
              </w:rPr>
              <w:t>énergétiques</w:t>
            </w:r>
            <w:r w:rsidRPr="00C1237F">
              <w:rPr>
                <w:rFonts w:cs="Calibri"/>
                <w:kern w:val="0"/>
                <w:sz w:val="14"/>
                <w:szCs w:val="14"/>
                <w14:ligatures w14:val="none"/>
                <w14:cntxtAlts w14:val="0"/>
              </w:rPr>
              <w:t> </w:t>
            </w:r>
            <w:r w:rsidR="00C371F4">
              <w:rPr>
                <w:rFonts w:cs="Calibri"/>
                <w:kern w:val="0"/>
                <w:sz w:val="14"/>
                <w:szCs w:val="14"/>
                <w14:ligatures w14:val="none"/>
                <w14:cntxtAlts w14:val="0"/>
              </w:rPr>
              <w:t xml:space="preserve">(vapeur </w:t>
            </w:r>
            <w:r w:rsidR="00C371F4" w:rsidRPr="00C371F4">
              <w:rPr>
                <w:rFonts w:ascii="Wingdings" w:eastAsia="Wingdings" w:hAnsi="Wingdings" w:cs="Wingdings"/>
                <w:kern w:val="0"/>
                <w:sz w:val="14"/>
                <w:szCs w:val="14"/>
                <w14:ligatures w14:val="none"/>
                <w14:cntxtAlts w14:val="0"/>
              </w:rPr>
              <w:t>à</w:t>
            </w:r>
            <w:r w:rsidR="00C371F4">
              <w:rPr>
                <w:rFonts w:cs="Calibri"/>
                <w:kern w:val="0"/>
                <w:sz w:val="14"/>
                <w:szCs w:val="14"/>
                <w14:ligatures w14:val="none"/>
                <w14:cntxtAlts w14:val="0"/>
              </w:rPr>
              <w:t xml:space="preserve"> eau chaude) </w:t>
            </w:r>
            <w:r w:rsidRPr="00C1237F">
              <w:rPr>
                <w:rFonts w:ascii="Marianne" w:hAnsi="Marianne" w:cs="Calibri"/>
                <w:kern w:val="0"/>
                <w:sz w:val="14"/>
                <w:szCs w:val="14"/>
                <w14:ligatures w14:val="none"/>
                <w14:cntxtAlts w14:val="0"/>
              </w:rPr>
              <w:t>: le volume d</w:t>
            </w:r>
            <w:r w:rsidRPr="00C1237F">
              <w:rPr>
                <w:rFonts w:ascii="Marianne" w:hAnsi="Marianne" w:cs="Marianne"/>
                <w:kern w:val="0"/>
                <w:sz w:val="14"/>
                <w:szCs w:val="14"/>
                <w14:ligatures w14:val="none"/>
                <w14:cntxtAlts w14:val="0"/>
              </w:rPr>
              <w:t>’é</w:t>
            </w:r>
            <w:r w:rsidRPr="00C1237F">
              <w:rPr>
                <w:rFonts w:ascii="Marianne" w:hAnsi="Marianne" w:cs="Calibri"/>
                <w:kern w:val="0"/>
                <w:sz w:val="14"/>
                <w:szCs w:val="14"/>
                <w14:ligatures w14:val="none"/>
                <w14:cntxtAlts w14:val="0"/>
              </w:rPr>
              <w:t>conomie d</w:t>
            </w:r>
            <w:r w:rsidRPr="00C1237F">
              <w:rPr>
                <w:rFonts w:ascii="Marianne" w:hAnsi="Marianne" w:cs="Marianne"/>
                <w:kern w:val="0"/>
                <w:sz w:val="14"/>
                <w:szCs w:val="14"/>
                <w14:ligatures w14:val="none"/>
                <w14:cntxtAlts w14:val="0"/>
              </w:rPr>
              <w:t>’é</w:t>
            </w:r>
            <w:r w:rsidRPr="00C1237F">
              <w:rPr>
                <w:rFonts w:ascii="Marianne" w:hAnsi="Marianne" w:cs="Calibri"/>
                <w:kern w:val="0"/>
                <w:sz w:val="14"/>
                <w:szCs w:val="14"/>
                <w14:ligatures w14:val="none"/>
                <w14:cntxtAlts w14:val="0"/>
              </w:rPr>
              <w:t>nergie li</w:t>
            </w:r>
            <w:r w:rsidRPr="00C1237F">
              <w:rPr>
                <w:rFonts w:ascii="Marianne" w:hAnsi="Marianne" w:cs="Marianne"/>
                <w:kern w:val="0"/>
                <w:sz w:val="14"/>
                <w:szCs w:val="14"/>
                <w14:ligatures w14:val="none"/>
                <w14:cntxtAlts w14:val="0"/>
              </w:rPr>
              <w:t>é</w:t>
            </w:r>
            <w:r w:rsidRPr="00C1237F">
              <w:rPr>
                <w:rFonts w:ascii="Marianne" w:hAnsi="Marianne" w:cs="Calibri"/>
                <w:kern w:val="0"/>
                <w:sz w:val="14"/>
                <w:szCs w:val="14"/>
                <w14:ligatures w14:val="none"/>
                <w14:cntxtAlts w14:val="0"/>
              </w:rPr>
              <w:t xml:space="preserve"> au changement de </w:t>
            </w:r>
            <w:r w:rsidR="00C371F4">
              <w:rPr>
                <w:rFonts w:ascii="Marianne" w:hAnsi="Marianne" w:cs="Calibri"/>
                <w:kern w:val="0"/>
                <w:sz w:val="14"/>
                <w:szCs w:val="14"/>
                <w14:ligatures w14:val="none"/>
                <w14:cntxtAlts w14:val="0"/>
              </w:rPr>
              <w:t>fluide</w:t>
            </w:r>
          </w:p>
        </w:tc>
        <w:tc>
          <w:tcPr>
            <w:tcW w:w="810" w:type="dxa"/>
            <w:shd w:val="clear" w:color="auto" w:fill="D9D9D9" w:themeFill="background1" w:themeFillShade="D9"/>
            <w:noWrap/>
            <w:vAlign w:val="center"/>
            <w:hideMark/>
          </w:tcPr>
          <w:p w14:paraId="26D82331" w14:textId="74C9BFD3" w:rsidR="00E962A4" w:rsidRPr="00C1237F" w:rsidRDefault="00E962A4" w:rsidP="00E20647">
            <w:pPr>
              <w:spacing w:after="0" w:line="240" w:lineRule="auto"/>
              <w:rPr>
                <w:rFonts w:ascii="Marianne" w:hAnsi="Marianne" w:cs="Calibri"/>
                <w:kern w:val="0"/>
                <w:sz w:val="14"/>
                <w:szCs w:val="14"/>
                <w14:ligatures w14:val="none"/>
                <w14:cntxtAlts w14:val="0"/>
              </w:rPr>
            </w:pPr>
            <w:r w:rsidRPr="00C1237F">
              <w:rPr>
                <w:rFonts w:ascii="Marianne" w:hAnsi="Marianne" w:cs="Calibri"/>
                <w:kern w:val="0"/>
                <w:sz w:val="14"/>
                <w:szCs w:val="14"/>
                <w14:ligatures w14:val="none"/>
                <w14:cntxtAlts w14:val="0"/>
              </w:rPr>
              <w:t xml:space="preserve">Dans le cas d’un changement de </w:t>
            </w:r>
            <w:r w:rsidR="00366074">
              <w:rPr>
                <w:rFonts w:ascii="Marianne" w:hAnsi="Marianne" w:cs="Calibri"/>
                <w:kern w:val="0"/>
                <w:sz w:val="14"/>
                <w:szCs w:val="14"/>
                <w14:ligatures w14:val="none"/>
                <w14:cntxtAlts w14:val="0"/>
              </w:rPr>
              <w:t xml:space="preserve">fluide </w:t>
            </w:r>
            <w:r w:rsidRPr="00C1237F">
              <w:rPr>
                <w:rFonts w:ascii="Marianne" w:hAnsi="Marianne" w:cs="Calibri"/>
                <w:kern w:val="0"/>
                <w:sz w:val="14"/>
                <w:szCs w:val="14"/>
                <w14:ligatures w14:val="none"/>
                <w14:cntxtAlts w14:val="0"/>
              </w:rPr>
              <w:t>énergétiques</w:t>
            </w:r>
            <w:r w:rsidRPr="00C1237F">
              <w:rPr>
                <w:rFonts w:cs="Calibri"/>
                <w:kern w:val="0"/>
                <w:sz w:val="14"/>
                <w:szCs w:val="14"/>
                <w14:ligatures w14:val="none"/>
                <w14:cntxtAlts w14:val="0"/>
              </w:rPr>
              <w:t> </w:t>
            </w:r>
            <w:r w:rsidRPr="00C1237F">
              <w:rPr>
                <w:rFonts w:ascii="Marianne" w:hAnsi="Marianne" w:cs="Calibri"/>
                <w:kern w:val="0"/>
                <w:sz w:val="14"/>
                <w:szCs w:val="14"/>
                <w14:ligatures w14:val="none"/>
                <w14:cntxtAlts w14:val="0"/>
              </w:rPr>
              <w:t>: le volume d’économie d’énergie lié à la récupération de chaleur</w:t>
            </w:r>
          </w:p>
        </w:tc>
        <w:tc>
          <w:tcPr>
            <w:tcW w:w="841" w:type="dxa"/>
            <w:shd w:val="clear" w:color="auto" w:fill="D9D9D9" w:themeFill="background1" w:themeFillShade="D9"/>
            <w:noWrap/>
            <w:vAlign w:val="center"/>
            <w:hideMark/>
          </w:tcPr>
          <w:p w14:paraId="4CCAC965" w14:textId="77777777" w:rsidR="00E962A4" w:rsidRPr="00C1237F" w:rsidRDefault="00E962A4" w:rsidP="00E20647">
            <w:pPr>
              <w:spacing w:after="0" w:line="240" w:lineRule="auto"/>
              <w:rPr>
                <w:rFonts w:ascii="Marianne" w:hAnsi="Marianne" w:cs="Calibri"/>
                <w:kern w:val="0"/>
                <w:sz w:val="14"/>
                <w:szCs w:val="14"/>
                <w14:ligatures w14:val="none"/>
                <w14:cntxtAlts w14:val="0"/>
              </w:rPr>
            </w:pPr>
            <w:r w:rsidRPr="00C1237F">
              <w:rPr>
                <w:rFonts w:ascii="Marianne" w:hAnsi="Marianne" w:cs="Calibri"/>
                <w:kern w:val="0"/>
                <w:sz w:val="14"/>
                <w:szCs w:val="14"/>
                <w14:ligatures w14:val="none"/>
                <w14:cntxtAlts w14:val="0"/>
              </w:rPr>
              <w:t>Dans le cas d’un changement de vecteurs énergétiques</w:t>
            </w:r>
            <w:r w:rsidRPr="00C1237F">
              <w:rPr>
                <w:rFonts w:cs="Calibri"/>
                <w:kern w:val="0"/>
                <w:sz w:val="14"/>
                <w:szCs w:val="14"/>
                <w14:ligatures w14:val="none"/>
                <w14:cntxtAlts w14:val="0"/>
              </w:rPr>
              <w:t> </w:t>
            </w:r>
            <w:r w:rsidRPr="00C1237F">
              <w:rPr>
                <w:rFonts w:ascii="Marianne" w:hAnsi="Marianne" w:cs="Calibri"/>
                <w:kern w:val="0"/>
                <w:sz w:val="14"/>
                <w:szCs w:val="14"/>
                <w14:ligatures w14:val="none"/>
                <w14:cntxtAlts w14:val="0"/>
              </w:rPr>
              <w:t>: le % d</w:t>
            </w:r>
            <w:r w:rsidRPr="00C1237F">
              <w:rPr>
                <w:rFonts w:ascii="Marianne" w:hAnsi="Marianne" w:cs="Marianne"/>
                <w:kern w:val="0"/>
                <w:sz w:val="14"/>
                <w:szCs w:val="14"/>
                <w14:ligatures w14:val="none"/>
                <w14:cntxtAlts w14:val="0"/>
              </w:rPr>
              <w:t>’</w:t>
            </w:r>
            <w:proofErr w:type="spellStart"/>
            <w:r w:rsidRPr="00C1237F">
              <w:rPr>
                <w:rFonts w:ascii="Marianne" w:hAnsi="Marianne" w:cs="Calibri"/>
                <w:kern w:val="0"/>
                <w:sz w:val="14"/>
                <w:szCs w:val="14"/>
                <w14:ligatures w14:val="none"/>
                <w14:cntxtAlts w14:val="0"/>
              </w:rPr>
              <w:t>EnR&amp;R</w:t>
            </w:r>
            <w:proofErr w:type="spellEnd"/>
            <w:r w:rsidRPr="00C1237F">
              <w:rPr>
                <w:rFonts w:ascii="Marianne" w:hAnsi="Marianne" w:cs="Calibri"/>
                <w:kern w:val="0"/>
                <w:sz w:val="14"/>
                <w:szCs w:val="14"/>
                <w14:ligatures w14:val="none"/>
                <w14:cntxtAlts w14:val="0"/>
              </w:rPr>
              <w:t xml:space="preserve"> annuel atteint sur la boucle d</w:t>
            </w:r>
            <w:r w:rsidRPr="00C1237F">
              <w:rPr>
                <w:rFonts w:ascii="Marianne" w:hAnsi="Marianne" w:cs="Marianne"/>
                <w:kern w:val="0"/>
                <w:sz w:val="14"/>
                <w:szCs w:val="14"/>
                <w14:ligatures w14:val="none"/>
                <w14:cntxtAlts w14:val="0"/>
              </w:rPr>
              <w:t>’</w:t>
            </w:r>
            <w:r w:rsidRPr="00C1237F">
              <w:rPr>
                <w:rFonts w:ascii="Marianne" w:hAnsi="Marianne" w:cs="Calibri"/>
                <w:kern w:val="0"/>
                <w:sz w:val="14"/>
                <w:szCs w:val="14"/>
                <w14:ligatures w14:val="none"/>
                <w14:cntxtAlts w14:val="0"/>
              </w:rPr>
              <w:t>eau</w:t>
            </w:r>
          </w:p>
        </w:tc>
        <w:tc>
          <w:tcPr>
            <w:tcW w:w="722" w:type="dxa"/>
            <w:shd w:val="clear" w:color="auto" w:fill="D9D9D9" w:themeFill="background1" w:themeFillShade="D9"/>
            <w:noWrap/>
            <w:vAlign w:val="center"/>
            <w:hideMark/>
          </w:tcPr>
          <w:p w14:paraId="1A9D032E" w14:textId="77777777" w:rsidR="00E962A4" w:rsidRPr="00C1237F" w:rsidRDefault="00E962A4" w:rsidP="00E20647">
            <w:pPr>
              <w:spacing w:after="0" w:line="240" w:lineRule="auto"/>
              <w:rPr>
                <w:rFonts w:ascii="Marianne" w:hAnsi="Marianne" w:cs="Calibri"/>
                <w:kern w:val="0"/>
                <w:sz w:val="14"/>
                <w:szCs w:val="14"/>
                <w14:ligatures w14:val="none"/>
                <w14:cntxtAlts w14:val="0"/>
              </w:rPr>
            </w:pPr>
            <w:r w:rsidRPr="00C1237F">
              <w:rPr>
                <w:rFonts w:ascii="Marianne" w:hAnsi="Marianne" w:cs="Calibri"/>
                <w:kern w:val="0"/>
                <w:sz w:val="14"/>
                <w:szCs w:val="14"/>
                <w14:ligatures w14:val="none"/>
                <w14:cntxtAlts w14:val="0"/>
              </w:rPr>
              <w:t>Création ou extension d’un réseau de chaleur (chauffage de bureaux)</w:t>
            </w:r>
          </w:p>
        </w:tc>
        <w:tc>
          <w:tcPr>
            <w:tcW w:w="616" w:type="dxa"/>
            <w:shd w:val="clear" w:color="auto" w:fill="D9D9D9" w:themeFill="background1" w:themeFillShade="D9"/>
            <w:noWrap/>
            <w:vAlign w:val="center"/>
            <w:hideMark/>
          </w:tcPr>
          <w:p w14:paraId="148FCD3C" w14:textId="77777777" w:rsidR="00E962A4" w:rsidRPr="00C1237F" w:rsidRDefault="00E962A4" w:rsidP="00E20647">
            <w:pPr>
              <w:spacing w:after="0" w:line="240" w:lineRule="auto"/>
              <w:rPr>
                <w:rFonts w:ascii="Marianne" w:hAnsi="Marianne" w:cs="Calibri"/>
                <w:kern w:val="0"/>
                <w:sz w:val="14"/>
                <w:szCs w:val="14"/>
                <w14:ligatures w14:val="none"/>
                <w14:cntxtAlts w14:val="0"/>
              </w:rPr>
            </w:pPr>
            <w:r w:rsidRPr="00C1237F">
              <w:rPr>
                <w:rFonts w:ascii="Marianne" w:hAnsi="Marianne" w:cs="Calibri"/>
                <w:kern w:val="0"/>
                <w:sz w:val="14"/>
                <w:szCs w:val="14"/>
                <w14:ligatures w14:val="none"/>
                <w14:cntxtAlts w14:val="0"/>
              </w:rPr>
              <w:t>Nombre de tonnes équivalent CO2 évitées</w:t>
            </w:r>
          </w:p>
        </w:tc>
        <w:tc>
          <w:tcPr>
            <w:tcW w:w="425" w:type="dxa"/>
            <w:shd w:val="clear" w:color="auto" w:fill="D9D9D9" w:themeFill="background1" w:themeFillShade="D9"/>
            <w:vAlign w:val="center"/>
          </w:tcPr>
          <w:p w14:paraId="3EEA599E" w14:textId="3F1662C9" w:rsidR="00E962A4" w:rsidRPr="00C1237F" w:rsidRDefault="00E962A4" w:rsidP="00E962A4">
            <w:pPr>
              <w:spacing w:after="0" w:line="240" w:lineRule="auto"/>
              <w:rPr>
                <w:rFonts w:ascii="Marianne" w:hAnsi="Marianne" w:cs="Calibri"/>
                <w:kern w:val="0"/>
                <w:sz w:val="14"/>
                <w:szCs w:val="14"/>
                <w14:ligatures w14:val="none"/>
                <w14:cntxtAlts w14:val="0"/>
              </w:rPr>
            </w:pPr>
            <w:r>
              <w:rPr>
                <w:rFonts w:ascii="Marianne" w:hAnsi="Marianne" w:cs="Calibri"/>
                <w:kern w:val="0"/>
                <w:sz w:val="14"/>
                <w:szCs w:val="14"/>
                <w14:ligatures w14:val="none"/>
                <w14:cntxtAlts w14:val="0"/>
              </w:rPr>
              <w:t>Niveau de maturité de l’opération</w:t>
            </w:r>
          </w:p>
        </w:tc>
      </w:tr>
      <w:tr w:rsidR="005357F0" w:rsidRPr="00C1237F" w14:paraId="0E6A2DC5" w14:textId="3C86558D" w:rsidTr="006017A6">
        <w:trPr>
          <w:trHeight w:val="2701"/>
        </w:trPr>
        <w:tc>
          <w:tcPr>
            <w:tcW w:w="463" w:type="dxa"/>
            <w:shd w:val="clear" w:color="auto" w:fill="auto"/>
            <w:noWrap/>
            <w:hideMark/>
          </w:tcPr>
          <w:p w14:paraId="701767B7" w14:textId="77777777" w:rsidR="00E962A4" w:rsidRPr="00C1237F" w:rsidRDefault="00E962A4" w:rsidP="00330BDA">
            <w:pPr>
              <w:spacing w:after="0" w:line="240" w:lineRule="auto"/>
              <w:jc w:val="both"/>
              <w:rPr>
                <w:rFonts w:ascii="Marianne" w:hAnsi="Marianne" w:cs="Calibri"/>
                <w:kern w:val="0"/>
                <w:sz w:val="14"/>
                <w:szCs w:val="14"/>
                <w14:ligatures w14:val="none"/>
                <w14:cntxtAlts w14:val="0"/>
              </w:rPr>
            </w:pPr>
            <w:r w:rsidRPr="00C1237F">
              <w:rPr>
                <w:rFonts w:ascii="Marianne" w:hAnsi="Marianne" w:cs="Calibri"/>
                <w:kern w:val="0"/>
                <w:sz w:val="14"/>
                <w:szCs w:val="14"/>
                <w14:ligatures w14:val="none"/>
                <w14:cntxtAlts w14:val="0"/>
              </w:rPr>
              <w:t>1</w:t>
            </w:r>
          </w:p>
        </w:tc>
        <w:tc>
          <w:tcPr>
            <w:tcW w:w="625" w:type="dxa"/>
            <w:shd w:val="clear" w:color="auto" w:fill="auto"/>
            <w:noWrap/>
            <w:hideMark/>
          </w:tcPr>
          <w:p w14:paraId="4CF2C8FF" w14:textId="77777777" w:rsidR="00E962A4" w:rsidRPr="00C1237F" w:rsidRDefault="00E962A4" w:rsidP="00330BDA">
            <w:pPr>
              <w:spacing w:after="0" w:line="240" w:lineRule="auto"/>
              <w:jc w:val="both"/>
              <w:rPr>
                <w:rFonts w:ascii="Marianne" w:hAnsi="Marianne" w:cs="Calibri"/>
                <w:kern w:val="0"/>
                <w:sz w:val="14"/>
                <w:szCs w:val="14"/>
                <w14:ligatures w14:val="none"/>
                <w14:cntxtAlts w14:val="0"/>
              </w:rPr>
            </w:pPr>
          </w:p>
        </w:tc>
        <w:tc>
          <w:tcPr>
            <w:tcW w:w="937" w:type="dxa"/>
            <w:shd w:val="clear" w:color="auto" w:fill="auto"/>
            <w:noWrap/>
            <w:hideMark/>
          </w:tcPr>
          <w:p w14:paraId="1915BFAC" w14:textId="77777777" w:rsidR="00E962A4" w:rsidRPr="00C1237F" w:rsidRDefault="00E962A4" w:rsidP="00330BDA">
            <w:pPr>
              <w:spacing w:after="0" w:line="240" w:lineRule="auto"/>
              <w:jc w:val="both"/>
              <w:rPr>
                <w:rFonts w:ascii="Marianne" w:hAnsi="Marianne"/>
                <w:color w:val="auto"/>
                <w:kern w:val="0"/>
                <w:sz w:val="14"/>
                <w:szCs w:val="14"/>
                <w14:ligatures w14:val="none"/>
                <w14:cntxtAlts w14:val="0"/>
              </w:rPr>
            </w:pPr>
          </w:p>
        </w:tc>
        <w:tc>
          <w:tcPr>
            <w:tcW w:w="938" w:type="dxa"/>
            <w:shd w:val="clear" w:color="auto" w:fill="auto"/>
            <w:hideMark/>
          </w:tcPr>
          <w:p w14:paraId="7266E593" w14:textId="7AD10154" w:rsidR="00E962A4" w:rsidRPr="00C1237F" w:rsidRDefault="00E962A4" w:rsidP="00330BDA">
            <w:pPr>
              <w:spacing w:after="0" w:line="240" w:lineRule="auto"/>
              <w:jc w:val="both"/>
              <w:rPr>
                <w:rFonts w:ascii="Marianne" w:hAnsi="Marianne" w:cs="Calibri"/>
                <w:kern w:val="0"/>
                <w:sz w:val="14"/>
                <w:szCs w:val="14"/>
                <w14:ligatures w14:val="none"/>
                <w14:cntxtAlts w14:val="0"/>
              </w:rPr>
            </w:pPr>
            <w:r w:rsidRPr="00C1237F">
              <w:rPr>
                <w:rFonts w:ascii="Marianne" w:hAnsi="Marianne" w:cs="Calibri"/>
                <w:bCs/>
                <w:kern w:val="0"/>
                <w:sz w:val="14"/>
                <w:szCs w:val="14"/>
                <w14:ligatures w14:val="none"/>
                <w14:cntxtAlts w14:val="0"/>
              </w:rPr>
              <w:t>Chaleur fatale</w:t>
            </w:r>
            <w:r w:rsidRPr="00C1237F">
              <w:rPr>
                <w:rStyle w:val="Appelnotedebasdep"/>
                <w:rFonts w:ascii="Marianne" w:hAnsi="Marianne" w:cs="Calibri"/>
                <w:bCs/>
                <w:kern w:val="0"/>
                <w:sz w:val="14"/>
                <w:szCs w:val="14"/>
                <w14:ligatures w14:val="none"/>
                <w14:cntxtAlts w14:val="0"/>
              </w:rPr>
              <w:footnoteReference w:id="3"/>
            </w:r>
            <w:r w:rsidRPr="00C1237F">
              <w:rPr>
                <w:rFonts w:ascii="Marianne" w:hAnsi="Marianne" w:cs="Calibri"/>
                <w:bCs/>
                <w:kern w:val="0"/>
                <w:sz w:val="14"/>
                <w:szCs w:val="14"/>
                <w14:ligatures w14:val="none"/>
                <w14:cntxtAlts w14:val="0"/>
              </w:rPr>
              <w:br/>
              <w:t xml:space="preserve">Gaz fatal </w:t>
            </w:r>
            <w:r w:rsidRPr="00C1237F">
              <w:rPr>
                <w:rStyle w:val="Appelnotedebasdep"/>
                <w:rFonts w:ascii="Marianne" w:hAnsi="Marianne" w:cs="Calibri"/>
                <w:kern w:val="0"/>
                <w:sz w:val="14"/>
                <w:szCs w:val="14"/>
                <w14:ligatures w14:val="none"/>
                <w14:cntxtAlts w14:val="0"/>
              </w:rPr>
              <w:footnoteReference w:id="4"/>
            </w:r>
          </w:p>
        </w:tc>
        <w:tc>
          <w:tcPr>
            <w:tcW w:w="810" w:type="dxa"/>
            <w:shd w:val="clear" w:color="auto" w:fill="auto"/>
            <w:noWrap/>
            <w:hideMark/>
          </w:tcPr>
          <w:p w14:paraId="70822C2A" w14:textId="015F6956" w:rsidR="00E962A4" w:rsidRPr="00C1237F" w:rsidRDefault="00E962A4" w:rsidP="00330BDA">
            <w:pPr>
              <w:spacing w:after="0" w:line="240" w:lineRule="auto"/>
              <w:jc w:val="both"/>
              <w:rPr>
                <w:rFonts w:ascii="Marianne" w:hAnsi="Marianne" w:cs="Calibri"/>
                <w:kern w:val="0"/>
                <w:sz w:val="14"/>
                <w:szCs w:val="14"/>
                <w14:ligatures w14:val="none"/>
                <w14:cntxtAlts w14:val="0"/>
              </w:rPr>
            </w:pPr>
            <w:r w:rsidRPr="00C1237F">
              <w:rPr>
                <w:rFonts w:ascii="Marianne" w:hAnsi="Marianne" w:cs="Calibri"/>
                <w:kern w:val="0"/>
                <w:sz w:val="14"/>
                <w:szCs w:val="14"/>
                <w14:ligatures w14:val="none"/>
                <w14:cntxtAlts w14:val="0"/>
              </w:rPr>
              <w:t>Industrie dite manufacturière</w:t>
            </w:r>
            <w:r w:rsidRPr="00C1237F">
              <w:rPr>
                <w:rStyle w:val="Appelnotedebasdep"/>
                <w:rFonts w:ascii="Marianne" w:hAnsi="Marianne" w:cs="Calibri"/>
                <w:kern w:val="0"/>
                <w:sz w:val="14"/>
                <w:szCs w:val="14"/>
                <w14:ligatures w14:val="none"/>
                <w14:cntxtAlts w14:val="0"/>
              </w:rPr>
              <w:footnoteReference w:id="5"/>
            </w:r>
            <w:r w:rsidRPr="00C1237F">
              <w:rPr>
                <w:rFonts w:ascii="Marianne" w:hAnsi="Marianne" w:cs="Calibri"/>
                <w:kern w:val="0"/>
                <w:sz w:val="14"/>
                <w:szCs w:val="14"/>
                <w14:ligatures w14:val="none"/>
                <w14:cntxtAlts w14:val="0"/>
              </w:rPr>
              <w:t xml:space="preserve">, Secteur du raffinage, UIOM / UVE / UIDD, STEP, </w:t>
            </w:r>
            <w:proofErr w:type="spellStart"/>
            <w:r w:rsidRPr="00C1237F">
              <w:rPr>
                <w:rFonts w:ascii="Marianne" w:hAnsi="Marianne" w:cs="Calibri"/>
                <w:kern w:val="0"/>
                <w:sz w:val="14"/>
                <w:szCs w:val="14"/>
                <w14:ligatures w14:val="none"/>
                <w14:cntxtAlts w14:val="0"/>
              </w:rPr>
              <w:t>Data-centers</w:t>
            </w:r>
            <w:proofErr w:type="spellEnd"/>
            <w:r w:rsidRPr="00C1237F">
              <w:rPr>
                <w:rFonts w:ascii="Marianne" w:hAnsi="Marianne" w:cs="Calibri"/>
                <w:kern w:val="0"/>
                <w:sz w:val="14"/>
                <w:szCs w:val="14"/>
                <w14:ligatures w14:val="none"/>
                <w14:cntxtAlts w14:val="0"/>
              </w:rPr>
              <w:t>, Autre tertiaire (préciser)</w:t>
            </w:r>
          </w:p>
        </w:tc>
        <w:tc>
          <w:tcPr>
            <w:tcW w:w="1274" w:type="dxa"/>
            <w:gridSpan w:val="2"/>
            <w:shd w:val="clear" w:color="auto" w:fill="auto"/>
            <w:noWrap/>
            <w:hideMark/>
          </w:tcPr>
          <w:p w14:paraId="4CE53986" w14:textId="77777777" w:rsidR="00E962A4" w:rsidRPr="00C1237F" w:rsidRDefault="00E962A4" w:rsidP="00330BDA">
            <w:pPr>
              <w:spacing w:after="0" w:line="240" w:lineRule="auto"/>
              <w:jc w:val="both"/>
              <w:rPr>
                <w:rFonts w:ascii="Marianne" w:hAnsi="Marianne" w:cs="Calibri"/>
                <w:kern w:val="0"/>
                <w:sz w:val="14"/>
                <w:szCs w:val="14"/>
                <w14:ligatures w14:val="none"/>
                <w14:cntxtAlts w14:val="0"/>
              </w:rPr>
            </w:pPr>
            <w:r w:rsidRPr="00C1237F">
              <w:rPr>
                <w:rFonts w:ascii="Marianne" w:hAnsi="Marianne" w:cs="Calibri"/>
                <w:kern w:val="0"/>
                <w:sz w:val="14"/>
                <w:szCs w:val="14"/>
                <w14:ligatures w14:val="none"/>
                <w14:cntxtAlts w14:val="0"/>
              </w:rPr>
              <w:t>Code NAF</w:t>
            </w:r>
          </w:p>
        </w:tc>
        <w:tc>
          <w:tcPr>
            <w:tcW w:w="842" w:type="dxa"/>
            <w:shd w:val="clear" w:color="auto" w:fill="auto"/>
            <w:noWrap/>
            <w:hideMark/>
          </w:tcPr>
          <w:p w14:paraId="10DCA3AC" w14:textId="6D32A41E" w:rsidR="00E962A4" w:rsidRPr="00C1237F" w:rsidRDefault="00E962A4" w:rsidP="00330BDA">
            <w:pPr>
              <w:spacing w:after="0" w:line="240" w:lineRule="auto"/>
              <w:jc w:val="both"/>
              <w:rPr>
                <w:rFonts w:ascii="Marianne" w:hAnsi="Marianne" w:cs="Calibri"/>
                <w:kern w:val="0"/>
                <w:sz w:val="14"/>
                <w:szCs w:val="14"/>
                <w14:ligatures w14:val="none"/>
                <w14:cntxtAlts w14:val="0"/>
              </w:rPr>
            </w:pPr>
            <w:r w:rsidRPr="00C1237F">
              <w:rPr>
                <w:rFonts w:ascii="Marianne" w:hAnsi="Marianne" w:cs="Calibri"/>
                <w:kern w:val="0"/>
                <w:sz w:val="14"/>
                <w:szCs w:val="14"/>
                <w14:ligatures w14:val="none"/>
                <w14:cntxtAlts w14:val="0"/>
              </w:rPr>
              <w:t>MW</w:t>
            </w:r>
          </w:p>
        </w:tc>
        <w:tc>
          <w:tcPr>
            <w:tcW w:w="841" w:type="dxa"/>
            <w:shd w:val="clear" w:color="auto" w:fill="auto"/>
            <w:noWrap/>
            <w:hideMark/>
          </w:tcPr>
          <w:p w14:paraId="7B7FB6BA" w14:textId="77777777" w:rsidR="00E962A4" w:rsidRPr="00C1237F" w:rsidRDefault="00E962A4" w:rsidP="00330BDA">
            <w:pPr>
              <w:spacing w:after="0" w:line="240" w:lineRule="auto"/>
              <w:jc w:val="both"/>
              <w:rPr>
                <w:rFonts w:ascii="Marianne" w:hAnsi="Marianne" w:cs="Calibri"/>
                <w:kern w:val="0"/>
                <w:sz w:val="14"/>
                <w:szCs w:val="14"/>
                <w14:ligatures w14:val="none"/>
                <w14:cntxtAlts w14:val="0"/>
              </w:rPr>
            </w:pPr>
            <w:r w:rsidRPr="00C1237F">
              <w:rPr>
                <w:rFonts w:ascii="Marianne" w:hAnsi="Marianne" w:cs="Calibri"/>
                <w:kern w:val="0"/>
                <w:sz w:val="14"/>
                <w:szCs w:val="14"/>
                <w14:ligatures w14:val="none"/>
                <w14:cntxtAlts w14:val="0"/>
              </w:rPr>
              <w:t>°C</w:t>
            </w:r>
          </w:p>
        </w:tc>
        <w:tc>
          <w:tcPr>
            <w:tcW w:w="841" w:type="dxa"/>
            <w:shd w:val="clear" w:color="auto" w:fill="auto"/>
            <w:noWrap/>
            <w:hideMark/>
          </w:tcPr>
          <w:p w14:paraId="6D91F514" w14:textId="77777777" w:rsidR="00E962A4" w:rsidRPr="00C1237F" w:rsidRDefault="00E962A4" w:rsidP="00330BDA">
            <w:pPr>
              <w:spacing w:after="0" w:line="240" w:lineRule="auto"/>
              <w:jc w:val="both"/>
              <w:rPr>
                <w:rFonts w:ascii="Marianne" w:hAnsi="Marianne" w:cs="Calibri"/>
                <w:kern w:val="0"/>
                <w:sz w:val="14"/>
                <w:szCs w:val="14"/>
                <w14:ligatures w14:val="none"/>
                <w14:cntxtAlts w14:val="0"/>
              </w:rPr>
            </w:pPr>
            <w:r w:rsidRPr="00C1237F">
              <w:rPr>
                <w:rFonts w:ascii="Marianne" w:hAnsi="Marianne" w:cs="Calibri"/>
                <w:kern w:val="0"/>
                <w:sz w:val="14"/>
                <w:szCs w:val="14"/>
                <w14:ligatures w14:val="none"/>
                <w14:cntxtAlts w14:val="0"/>
              </w:rPr>
              <w:t>MWh/an</w:t>
            </w:r>
          </w:p>
        </w:tc>
        <w:tc>
          <w:tcPr>
            <w:tcW w:w="842" w:type="dxa"/>
            <w:shd w:val="clear" w:color="auto" w:fill="auto"/>
            <w:hideMark/>
          </w:tcPr>
          <w:p w14:paraId="449118AC" w14:textId="61CF4A88" w:rsidR="00E962A4" w:rsidRPr="00C1237F" w:rsidRDefault="00E962A4" w:rsidP="00330BDA">
            <w:pPr>
              <w:spacing w:after="0" w:line="240" w:lineRule="auto"/>
              <w:jc w:val="both"/>
              <w:rPr>
                <w:rFonts w:ascii="Marianne" w:hAnsi="Marianne" w:cs="Calibri"/>
                <w:bCs/>
                <w:kern w:val="0"/>
                <w:sz w:val="14"/>
                <w:szCs w:val="14"/>
                <w14:ligatures w14:val="none"/>
                <w14:cntxtAlts w14:val="0"/>
              </w:rPr>
            </w:pPr>
            <w:r w:rsidRPr="00C1237F">
              <w:rPr>
                <w:rFonts w:ascii="Marianne" w:hAnsi="Marianne" w:cs="Calibri"/>
                <w:bCs/>
                <w:kern w:val="0"/>
                <w:sz w:val="14"/>
                <w:szCs w:val="14"/>
                <w14:ligatures w14:val="none"/>
                <w14:cntxtAlts w14:val="0"/>
              </w:rPr>
              <w:t>Non/Oui</w:t>
            </w:r>
          </w:p>
          <w:p w14:paraId="1373F5AE" w14:textId="353EF569" w:rsidR="00E962A4" w:rsidRPr="00C1237F" w:rsidRDefault="00E962A4" w:rsidP="00330BDA">
            <w:pPr>
              <w:spacing w:after="0" w:line="240" w:lineRule="auto"/>
              <w:jc w:val="both"/>
              <w:rPr>
                <w:rFonts w:ascii="Marianne" w:hAnsi="Marianne" w:cs="Calibri"/>
                <w:kern w:val="0"/>
                <w:sz w:val="14"/>
                <w:szCs w:val="14"/>
                <w14:ligatures w14:val="none"/>
                <w14:cntxtAlts w14:val="0"/>
              </w:rPr>
            </w:pPr>
            <w:r w:rsidRPr="00C1237F">
              <w:rPr>
                <w:rFonts w:ascii="Marianne" w:hAnsi="Marianne" w:cs="Calibri"/>
                <w:bCs/>
                <w:kern w:val="0"/>
                <w:sz w:val="14"/>
                <w:szCs w:val="14"/>
                <w14:ligatures w14:val="none"/>
                <w14:cntxtAlts w14:val="0"/>
              </w:rPr>
              <w:t>Si Oui, préciser s'il s'agit : PAC, CMV, PAC en montage TFP, Groupe absorption, …</w:t>
            </w:r>
          </w:p>
        </w:tc>
        <w:tc>
          <w:tcPr>
            <w:tcW w:w="513" w:type="dxa"/>
            <w:shd w:val="clear" w:color="auto" w:fill="auto"/>
            <w:noWrap/>
            <w:hideMark/>
          </w:tcPr>
          <w:p w14:paraId="62A4DFF6" w14:textId="77777777" w:rsidR="00E962A4" w:rsidRPr="00C1237F" w:rsidRDefault="00E962A4" w:rsidP="00330BDA">
            <w:pPr>
              <w:spacing w:after="0" w:line="240" w:lineRule="auto"/>
              <w:jc w:val="both"/>
              <w:rPr>
                <w:rFonts w:ascii="Marianne" w:hAnsi="Marianne" w:cs="Calibri"/>
                <w:kern w:val="0"/>
                <w:sz w:val="14"/>
                <w:szCs w:val="14"/>
                <w14:ligatures w14:val="none"/>
                <w14:cntxtAlts w14:val="0"/>
              </w:rPr>
            </w:pPr>
            <w:r w:rsidRPr="00C1237F">
              <w:rPr>
                <w:rFonts w:ascii="Marianne" w:hAnsi="Marianne" w:cs="Calibri"/>
                <w:bCs/>
                <w:kern w:val="0"/>
                <w:sz w:val="14"/>
                <w:szCs w:val="14"/>
                <w14:ligatures w14:val="none"/>
                <w14:cntxtAlts w14:val="0"/>
              </w:rPr>
              <w:t>Electrique ou gaz naturel</w:t>
            </w:r>
          </w:p>
        </w:tc>
        <w:tc>
          <w:tcPr>
            <w:tcW w:w="1168" w:type="dxa"/>
            <w:shd w:val="clear" w:color="auto" w:fill="auto"/>
            <w:noWrap/>
            <w:hideMark/>
          </w:tcPr>
          <w:p w14:paraId="6A30D2B5" w14:textId="77777777" w:rsidR="00E962A4" w:rsidRPr="00C1237F" w:rsidRDefault="00E962A4" w:rsidP="00330BDA">
            <w:pPr>
              <w:spacing w:after="0" w:line="240" w:lineRule="auto"/>
              <w:jc w:val="both"/>
              <w:rPr>
                <w:rFonts w:ascii="Marianne" w:hAnsi="Marianne" w:cs="Calibri"/>
                <w:kern w:val="0"/>
                <w:sz w:val="14"/>
                <w:szCs w:val="14"/>
                <w14:ligatures w14:val="none"/>
                <w14:cntxtAlts w14:val="0"/>
              </w:rPr>
            </w:pPr>
            <w:r w:rsidRPr="00C1237F">
              <w:rPr>
                <w:rFonts w:ascii="Marianne" w:hAnsi="Marianne" w:cs="Calibri"/>
                <w:kern w:val="0"/>
                <w:sz w:val="14"/>
                <w:szCs w:val="14"/>
                <w14:ligatures w14:val="none"/>
                <w14:cntxtAlts w14:val="0"/>
              </w:rPr>
              <w:t>MWh/an</w:t>
            </w:r>
          </w:p>
        </w:tc>
        <w:tc>
          <w:tcPr>
            <w:tcW w:w="842" w:type="dxa"/>
            <w:shd w:val="clear" w:color="auto" w:fill="auto"/>
            <w:noWrap/>
            <w:hideMark/>
          </w:tcPr>
          <w:p w14:paraId="6E104AA2" w14:textId="77777777" w:rsidR="00E962A4" w:rsidRPr="00C1237F" w:rsidRDefault="00E962A4" w:rsidP="00330BDA">
            <w:pPr>
              <w:spacing w:after="0" w:line="240" w:lineRule="auto"/>
              <w:jc w:val="both"/>
              <w:rPr>
                <w:rFonts w:ascii="Marianne" w:hAnsi="Marianne" w:cs="Calibri"/>
                <w:kern w:val="0"/>
                <w:sz w:val="14"/>
                <w:szCs w:val="14"/>
                <w14:ligatures w14:val="none"/>
                <w14:cntxtAlts w14:val="0"/>
              </w:rPr>
            </w:pPr>
            <w:r w:rsidRPr="00C1237F">
              <w:rPr>
                <w:rFonts w:ascii="Marianne" w:hAnsi="Marianne" w:cs="Calibri"/>
                <w:kern w:val="0"/>
                <w:sz w:val="14"/>
                <w:szCs w:val="14"/>
                <w14:ligatures w14:val="none"/>
                <w14:cntxtAlts w14:val="0"/>
              </w:rPr>
              <w:t>MWh/an</w:t>
            </w:r>
          </w:p>
        </w:tc>
        <w:tc>
          <w:tcPr>
            <w:tcW w:w="931" w:type="dxa"/>
            <w:shd w:val="clear" w:color="auto" w:fill="auto"/>
            <w:noWrap/>
            <w:hideMark/>
          </w:tcPr>
          <w:p w14:paraId="020C23BD" w14:textId="77777777" w:rsidR="00E962A4" w:rsidRPr="00C1237F" w:rsidRDefault="00E962A4" w:rsidP="00330BDA">
            <w:pPr>
              <w:spacing w:after="0" w:line="240" w:lineRule="auto"/>
              <w:jc w:val="both"/>
              <w:rPr>
                <w:rFonts w:ascii="Marianne" w:hAnsi="Marianne" w:cs="Calibri"/>
                <w:kern w:val="0"/>
                <w:sz w:val="14"/>
                <w:szCs w:val="14"/>
                <w14:ligatures w14:val="none"/>
                <w14:cntxtAlts w14:val="0"/>
              </w:rPr>
            </w:pPr>
            <w:r w:rsidRPr="00C1237F">
              <w:rPr>
                <w:rFonts w:ascii="Marianne" w:hAnsi="Marianne" w:cs="Calibri"/>
                <w:kern w:val="0"/>
                <w:sz w:val="14"/>
                <w:szCs w:val="14"/>
                <w14:ligatures w14:val="none"/>
                <w14:cntxtAlts w14:val="0"/>
              </w:rPr>
              <w:t>MWh/an</w:t>
            </w:r>
          </w:p>
        </w:tc>
        <w:tc>
          <w:tcPr>
            <w:tcW w:w="781" w:type="dxa"/>
            <w:shd w:val="clear" w:color="auto" w:fill="auto"/>
            <w:noWrap/>
            <w:hideMark/>
          </w:tcPr>
          <w:p w14:paraId="26C3B8F1" w14:textId="77777777" w:rsidR="00E962A4" w:rsidRPr="00C1237F" w:rsidRDefault="00E962A4" w:rsidP="00330BDA">
            <w:pPr>
              <w:spacing w:after="0" w:line="240" w:lineRule="auto"/>
              <w:jc w:val="both"/>
              <w:rPr>
                <w:rFonts w:ascii="Marianne" w:hAnsi="Marianne" w:cs="Calibri"/>
                <w:kern w:val="0"/>
                <w:sz w:val="14"/>
                <w:szCs w:val="14"/>
                <w14:ligatures w14:val="none"/>
                <w14:cntxtAlts w14:val="0"/>
              </w:rPr>
            </w:pPr>
            <w:r w:rsidRPr="00C1237F">
              <w:rPr>
                <w:rFonts w:ascii="Marianne" w:hAnsi="Marianne" w:cs="Calibri"/>
                <w:kern w:val="0"/>
                <w:sz w:val="14"/>
                <w:szCs w:val="14"/>
                <w14:ligatures w14:val="none"/>
                <w14:cntxtAlts w14:val="0"/>
              </w:rPr>
              <w:t>MWh/an</w:t>
            </w:r>
          </w:p>
        </w:tc>
        <w:tc>
          <w:tcPr>
            <w:tcW w:w="810" w:type="dxa"/>
            <w:shd w:val="clear" w:color="auto" w:fill="auto"/>
            <w:noWrap/>
            <w:hideMark/>
          </w:tcPr>
          <w:p w14:paraId="3D9AC0A2" w14:textId="77777777" w:rsidR="00E962A4" w:rsidRPr="00C1237F" w:rsidRDefault="00E962A4" w:rsidP="00330BDA">
            <w:pPr>
              <w:spacing w:after="0" w:line="240" w:lineRule="auto"/>
              <w:jc w:val="both"/>
              <w:rPr>
                <w:rFonts w:ascii="Marianne" w:hAnsi="Marianne" w:cs="Calibri"/>
                <w:kern w:val="0"/>
                <w:sz w:val="14"/>
                <w:szCs w:val="14"/>
                <w14:ligatures w14:val="none"/>
                <w14:cntxtAlts w14:val="0"/>
              </w:rPr>
            </w:pPr>
            <w:r w:rsidRPr="00C1237F">
              <w:rPr>
                <w:rFonts w:ascii="Marianne" w:hAnsi="Marianne" w:cs="Calibri"/>
                <w:kern w:val="0"/>
                <w:sz w:val="14"/>
                <w:szCs w:val="14"/>
                <w14:ligatures w14:val="none"/>
                <w14:cntxtAlts w14:val="0"/>
              </w:rPr>
              <w:t>MWh/an</w:t>
            </w:r>
          </w:p>
        </w:tc>
        <w:tc>
          <w:tcPr>
            <w:tcW w:w="841" w:type="dxa"/>
            <w:shd w:val="clear" w:color="auto" w:fill="auto"/>
            <w:noWrap/>
            <w:hideMark/>
          </w:tcPr>
          <w:p w14:paraId="74DCD17A" w14:textId="77777777" w:rsidR="00E962A4" w:rsidRPr="00C1237F" w:rsidRDefault="00E962A4" w:rsidP="00330BDA">
            <w:pPr>
              <w:spacing w:after="0" w:line="240" w:lineRule="auto"/>
              <w:jc w:val="both"/>
              <w:rPr>
                <w:rFonts w:ascii="Marianne" w:hAnsi="Marianne" w:cs="Calibri"/>
                <w:kern w:val="0"/>
                <w:sz w:val="14"/>
                <w:szCs w:val="14"/>
                <w14:ligatures w14:val="none"/>
                <w14:cntxtAlts w14:val="0"/>
              </w:rPr>
            </w:pPr>
            <w:r w:rsidRPr="00C1237F">
              <w:rPr>
                <w:rFonts w:ascii="Marianne" w:hAnsi="Marianne" w:cs="Calibri"/>
                <w:kern w:val="0"/>
                <w:sz w:val="14"/>
                <w:szCs w:val="14"/>
                <w14:ligatures w14:val="none"/>
                <w14:cntxtAlts w14:val="0"/>
              </w:rPr>
              <w:t>%</w:t>
            </w:r>
          </w:p>
        </w:tc>
        <w:tc>
          <w:tcPr>
            <w:tcW w:w="722" w:type="dxa"/>
            <w:shd w:val="clear" w:color="auto" w:fill="auto"/>
            <w:noWrap/>
            <w:hideMark/>
          </w:tcPr>
          <w:p w14:paraId="565D323A" w14:textId="77777777" w:rsidR="00E962A4" w:rsidRPr="00C1237F" w:rsidRDefault="00E962A4" w:rsidP="00330BDA">
            <w:pPr>
              <w:spacing w:after="0" w:line="240" w:lineRule="auto"/>
              <w:jc w:val="both"/>
              <w:rPr>
                <w:rFonts w:ascii="Marianne" w:hAnsi="Marianne" w:cs="Calibri"/>
                <w:kern w:val="0"/>
                <w:sz w:val="14"/>
                <w:szCs w:val="14"/>
                <w14:ligatures w14:val="none"/>
                <w14:cntxtAlts w14:val="0"/>
              </w:rPr>
            </w:pPr>
            <w:r w:rsidRPr="00C1237F">
              <w:rPr>
                <w:rFonts w:ascii="Marianne" w:hAnsi="Marianne" w:cs="Calibri"/>
                <w:kern w:val="0"/>
                <w:sz w:val="14"/>
                <w:szCs w:val="14"/>
                <w14:ligatures w14:val="none"/>
                <w14:cntxtAlts w14:val="0"/>
              </w:rPr>
              <w:t>OUI / NON</w:t>
            </w:r>
          </w:p>
        </w:tc>
        <w:tc>
          <w:tcPr>
            <w:tcW w:w="616" w:type="dxa"/>
            <w:shd w:val="clear" w:color="auto" w:fill="auto"/>
            <w:noWrap/>
            <w:hideMark/>
          </w:tcPr>
          <w:p w14:paraId="505CAD1E" w14:textId="77777777" w:rsidR="00E962A4" w:rsidRPr="00C1237F" w:rsidRDefault="00E962A4" w:rsidP="00330BDA">
            <w:pPr>
              <w:spacing w:after="0" w:line="240" w:lineRule="auto"/>
              <w:jc w:val="both"/>
              <w:rPr>
                <w:rFonts w:ascii="Marianne" w:hAnsi="Marianne" w:cs="Calibri"/>
                <w:kern w:val="0"/>
                <w:sz w:val="14"/>
                <w:szCs w:val="14"/>
                <w14:ligatures w14:val="none"/>
                <w14:cntxtAlts w14:val="0"/>
              </w:rPr>
            </w:pPr>
            <w:proofErr w:type="gramStart"/>
            <w:r w:rsidRPr="00C1237F">
              <w:rPr>
                <w:rFonts w:ascii="Marianne" w:hAnsi="Marianne" w:cs="Calibri"/>
                <w:kern w:val="0"/>
                <w:sz w:val="14"/>
                <w:szCs w:val="14"/>
                <w14:ligatures w14:val="none"/>
                <w14:cntxtAlts w14:val="0"/>
              </w:rPr>
              <w:t>tCO</w:t>
            </w:r>
            <w:proofErr w:type="gramEnd"/>
            <w:r w:rsidRPr="00C1237F">
              <w:rPr>
                <w:rFonts w:ascii="Marianne" w:hAnsi="Marianne" w:cs="Calibri"/>
                <w:kern w:val="0"/>
                <w:sz w:val="14"/>
                <w:szCs w:val="14"/>
                <w14:ligatures w14:val="none"/>
                <w14:cntxtAlts w14:val="0"/>
              </w:rPr>
              <w:t>2e/an</w:t>
            </w:r>
          </w:p>
        </w:tc>
        <w:tc>
          <w:tcPr>
            <w:tcW w:w="425" w:type="dxa"/>
          </w:tcPr>
          <w:p w14:paraId="088CD133" w14:textId="77777777" w:rsidR="00E962A4" w:rsidRPr="00C1237F" w:rsidRDefault="00E962A4" w:rsidP="00330BDA">
            <w:pPr>
              <w:spacing w:after="0" w:line="240" w:lineRule="auto"/>
              <w:jc w:val="both"/>
              <w:rPr>
                <w:rFonts w:ascii="Marianne" w:hAnsi="Marianne" w:cs="Calibri"/>
                <w:kern w:val="0"/>
                <w:sz w:val="14"/>
                <w:szCs w:val="14"/>
                <w14:ligatures w14:val="none"/>
                <w14:cntxtAlts w14:val="0"/>
              </w:rPr>
            </w:pPr>
          </w:p>
        </w:tc>
      </w:tr>
      <w:tr w:rsidR="005357F0" w:rsidRPr="00C1237F" w14:paraId="225FC83B" w14:textId="4FD09A83" w:rsidTr="006017A6">
        <w:trPr>
          <w:trHeight w:val="299"/>
        </w:trPr>
        <w:tc>
          <w:tcPr>
            <w:tcW w:w="463" w:type="dxa"/>
            <w:shd w:val="clear" w:color="auto" w:fill="auto"/>
            <w:noWrap/>
            <w:hideMark/>
          </w:tcPr>
          <w:p w14:paraId="1A6A9830" w14:textId="77777777" w:rsidR="00E962A4" w:rsidRPr="00C1237F" w:rsidRDefault="00E962A4" w:rsidP="00330BDA">
            <w:pPr>
              <w:spacing w:after="0" w:line="240" w:lineRule="auto"/>
              <w:jc w:val="both"/>
              <w:rPr>
                <w:rFonts w:ascii="Marianne" w:hAnsi="Marianne" w:cs="Calibri"/>
                <w:kern w:val="0"/>
                <w:sz w:val="14"/>
                <w:szCs w:val="14"/>
                <w14:ligatures w14:val="none"/>
                <w14:cntxtAlts w14:val="0"/>
              </w:rPr>
            </w:pPr>
            <w:r w:rsidRPr="00C1237F">
              <w:rPr>
                <w:rFonts w:ascii="Marianne" w:hAnsi="Marianne" w:cs="Calibri"/>
                <w:kern w:val="0"/>
                <w:sz w:val="14"/>
                <w:szCs w:val="14"/>
                <w14:ligatures w14:val="none"/>
                <w14:cntxtAlts w14:val="0"/>
              </w:rPr>
              <w:t>2</w:t>
            </w:r>
          </w:p>
        </w:tc>
        <w:tc>
          <w:tcPr>
            <w:tcW w:w="625" w:type="dxa"/>
            <w:shd w:val="clear" w:color="auto" w:fill="auto"/>
            <w:noWrap/>
            <w:hideMark/>
          </w:tcPr>
          <w:p w14:paraId="065D3711" w14:textId="77777777" w:rsidR="00E962A4" w:rsidRPr="00C1237F" w:rsidRDefault="00E962A4" w:rsidP="00330BDA">
            <w:pPr>
              <w:spacing w:after="0" w:line="240" w:lineRule="auto"/>
              <w:jc w:val="both"/>
              <w:rPr>
                <w:rFonts w:ascii="Marianne" w:hAnsi="Marianne" w:cs="Calibri"/>
                <w:kern w:val="0"/>
                <w:sz w:val="14"/>
                <w:szCs w:val="14"/>
                <w14:ligatures w14:val="none"/>
                <w14:cntxtAlts w14:val="0"/>
              </w:rPr>
            </w:pPr>
          </w:p>
        </w:tc>
        <w:tc>
          <w:tcPr>
            <w:tcW w:w="937" w:type="dxa"/>
            <w:shd w:val="clear" w:color="auto" w:fill="auto"/>
            <w:noWrap/>
            <w:hideMark/>
          </w:tcPr>
          <w:p w14:paraId="4116418C" w14:textId="77777777" w:rsidR="00E962A4" w:rsidRPr="00C1237F" w:rsidRDefault="00E962A4" w:rsidP="00330BDA">
            <w:pPr>
              <w:spacing w:after="0" w:line="240" w:lineRule="auto"/>
              <w:jc w:val="both"/>
              <w:rPr>
                <w:rFonts w:ascii="Marianne" w:hAnsi="Marianne"/>
                <w:color w:val="auto"/>
                <w:kern w:val="0"/>
                <w:sz w:val="14"/>
                <w:szCs w:val="14"/>
                <w14:ligatures w14:val="none"/>
                <w14:cntxtAlts w14:val="0"/>
              </w:rPr>
            </w:pPr>
          </w:p>
        </w:tc>
        <w:tc>
          <w:tcPr>
            <w:tcW w:w="938" w:type="dxa"/>
            <w:shd w:val="clear" w:color="auto" w:fill="auto"/>
            <w:noWrap/>
            <w:hideMark/>
          </w:tcPr>
          <w:p w14:paraId="0DDD5E72" w14:textId="77777777" w:rsidR="00E962A4" w:rsidRPr="00C1237F" w:rsidRDefault="00E962A4" w:rsidP="00330BDA">
            <w:pPr>
              <w:spacing w:after="0" w:line="240" w:lineRule="auto"/>
              <w:jc w:val="both"/>
              <w:rPr>
                <w:rFonts w:ascii="Marianne" w:hAnsi="Marianne"/>
                <w:color w:val="auto"/>
                <w:kern w:val="0"/>
                <w:sz w:val="14"/>
                <w:szCs w:val="14"/>
                <w14:ligatures w14:val="none"/>
                <w14:cntxtAlts w14:val="0"/>
              </w:rPr>
            </w:pPr>
          </w:p>
        </w:tc>
        <w:tc>
          <w:tcPr>
            <w:tcW w:w="810" w:type="dxa"/>
            <w:shd w:val="clear" w:color="auto" w:fill="auto"/>
            <w:noWrap/>
            <w:hideMark/>
          </w:tcPr>
          <w:p w14:paraId="007CF2F1" w14:textId="77777777" w:rsidR="00E962A4" w:rsidRPr="00C1237F" w:rsidRDefault="00E962A4" w:rsidP="00330BDA">
            <w:pPr>
              <w:spacing w:after="0" w:line="240" w:lineRule="auto"/>
              <w:jc w:val="both"/>
              <w:rPr>
                <w:rFonts w:ascii="Marianne" w:hAnsi="Marianne"/>
                <w:color w:val="auto"/>
                <w:kern w:val="0"/>
                <w:sz w:val="14"/>
                <w:szCs w:val="14"/>
                <w14:ligatures w14:val="none"/>
                <w14:cntxtAlts w14:val="0"/>
              </w:rPr>
            </w:pPr>
          </w:p>
        </w:tc>
        <w:tc>
          <w:tcPr>
            <w:tcW w:w="1274" w:type="dxa"/>
            <w:gridSpan w:val="2"/>
            <w:shd w:val="clear" w:color="auto" w:fill="auto"/>
            <w:noWrap/>
            <w:hideMark/>
          </w:tcPr>
          <w:p w14:paraId="5480AB84" w14:textId="77777777" w:rsidR="00E962A4" w:rsidRPr="00C1237F" w:rsidRDefault="00E962A4" w:rsidP="00330BDA">
            <w:pPr>
              <w:spacing w:after="0" w:line="240" w:lineRule="auto"/>
              <w:jc w:val="both"/>
              <w:rPr>
                <w:rFonts w:ascii="Marianne" w:hAnsi="Marianne"/>
                <w:color w:val="auto"/>
                <w:kern w:val="0"/>
                <w:sz w:val="14"/>
                <w:szCs w:val="14"/>
                <w14:ligatures w14:val="none"/>
                <w14:cntxtAlts w14:val="0"/>
              </w:rPr>
            </w:pPr>
          </w:p>
        </w:tc>
        <w:tc>
          <w:tcPr>
            <w:tcW w:w="842" w:type="dxa"/>
            <w:shd w:val="clear" w:color="auto" w:fill="auto"/>
            <w:noWrap/>
            <w:hideMark/>
          </w:tcPr>
          <w:p w14:paraId="6740C7FC" w14:textId="77777777" w:rsidR="00E962A4" w:rsidRPr="00C1237F" w:rsidRDefault="00E962A4" w:rsidP="00330BDA">
            <w:pPr>
              <w:spacing w:after="0" w:line="240" w:lineRule="auto"/>
              <w:jc w:val="both"/>
              <w:rPr>
                <w:rFonts w:ascii="Marianne" w:hAnsi="Marianne"/>
                <w:color w:val="auto"/>
                <w:kern w:val="0"/>
                <w:sz w:val="14"/>
                <w:szCs w:val="14"/>
                <w14:ligatures w14:val="none"/>
                <w14:cntxtAlts w14:val="0"/>
              </w:rPr>
            </w:pPr>
          </w:p>
        </w:tc>
        <w:tc>
          <w:tcPr>
            <w:tcW w:w="841" w:type="dxa"/>
            <w:shd w:val="clear" w:color="auto" w:fill="auto"/>
            <w:noWrap/>
            <w:hideMark/>
          </w:tcPr>
          <w:p w14:paraId="3B44FC78" w14:textId="77777777" w:rsidR="00E962A4" w:rsidRPr="00C1237F" w:rsidRDefault="00E962A4" w:rsidP="00330BDA">
            <w:pPr>
              <w:spacing w:after="0" w:line="240" w:lineRule="auto"/>
              <w:jc w:val="both"/>
              <w:rPr>
                <w:rFonts w:ascii="Marianne" w:hAnsi="Marianne"/>
                <w:color w:val="auto"/>
                <w:kern w:val="0"/>
                <w:sz w:val="14"/>
                <w:szCs w:val="14"/>
                <w14:ligatures w14:val="none"/>
                <w14:cntxtAlts w14:val="0"/>
              </w:rPr>
            </w:pPr>
          </w:p>
        </w:tc>
        <w:tc>
          <w:tcPr>
            <w:tcW w:w="841" w:type="dxa"/>
            <w:shd w:val="clear" w:color="auto" w:fill="auto"/>
            <w:noWrap/>
            <w:hideMark/>
          </w:tcPr>
          <w:p w14:paraId="60964CFA" w14:textId="77777777" w:rsidR="00E962A4" w:rsidRPr="00C1237F" w:rsidRDefault="00E962A4" w:rsidP="00330BDA">
            <w:pPr>
              <w:spacing w:after="0" w:line="240" w:lineRule="auto"/>
              <w:jc w:val="both"/>
              <w:rPr>
                <w:rFonts w:ascii="Marianne" w:hAnsi="Marianne"/>
                <w:color w:val="auto"/>
                <w:kern w:val="0"/>
                <w:sz w:val="14"/>
                <w:szCs w:val="14"/>
                <w14:ligatures w14:val="none"/>
                <w14:cntxtAlts w14:val="0"/>
              </w:rPr>
            </w:pPr>
          </w:p>
        </w:tc>
        <w:tc>
          <w:tcPr>
            <w:tcW w:w="842" w:type="dxa"/>
            <w:shd w:val="clear" w:color="auto" w:fill="auto"/>
            <w:noWrap/>
            <w:hideMark/>
          </w:tcPr>
          <w:p w14:paraId="0113F44E" w14:textId="77777777" w:rsidR="00E962A4" w:rsidRPr="00C1237F" w:rsidRDefault="00E962A4" w:rsidP="00330BDA">
            <w:pPr>
              <w:spacing w:after="0" w:line="240" w:lineRule="auto"/>
              <w:jc w:val="both"/>
              <w:rPr>
                <w:rFonts w:ascii="Marianne" w:hAnsi="Marianne"/>
                <w:color w:val="auto"/>
                <w:kern w:val="0"/>
                <w:sz w:val="14"/>
                <w:szCs w:val="14"/>
                <w14:ligatures w14:val="none"/>
                <w14:cntxtAlts w14:val="0"/>
              </w:rPr>
            </w:pPr>
          </w:p>
        </w:tc>
        <w:tc>
          <w:tcPr>
            <w:tcW w:w="513" w:type="dxa"/>
            <w:shd w:val="clear" w:color="auto" w:fill="auto"/>
            <w:noWrap/>
            <w:hideMark/>
          </w:tcPr>
          <w:p w14:paraId="759013DF" w14:textId="77777777" w:rsidR="00E962A4" w:rsidRPr="00C1237F" w:rsidRDefault="00E962A4" w:rsidP="00330BDA">
            <w:pPr>
              <w:spacing w:after="0" w:line="240" w:lineRule="auto"/>
              <w:jc w:val="both"/>
              <w:rPr>
                <w:rFonts w:ascii="Marianne" w:hAnsi="Marianne"/>
                <w:color w:val="auto"/>
                <w:kern w:val="0"/>
                <w:sz w:val="14"/>
                <w:szCs w:val="14"/>
                <w14:ligatures w14:val="none"/>
                <w14:cntxtAlts w14:val="0"/>
              </w:rPr>
            </w:pPr>
          </w:p>
        </w:tc>
        <w:tc>
          <w:tcPr>
            <w:tcW w:w="1168" w:type="dxa"/>
            <w:shd w:val="clear" w:color="auto" w:fill="auto"/>
            <w:noWrap/>
            <w:hideMark/>
          </w:tcPr>
          <w:p w14:paraId="3357536A" w14:textId="77777777" w:rsidR="00E962A4" w:rsidRPr="00C1237F" w:rsidRDefault="00E962A4" w:rsidP="00330BDA">
            <w:pPr>
              <w:spacing w:after="0" w:line="240" w:lineRule="auto"/>
              <w:jc w:val="both"/>
              <w:rPr>
                <w:rFonts w:ascii="Marianne" w:hAnsi="Marianne"/>
                <w:color w:val="auto"/>
                <w:kern w:val="0"/>
                <w:sz w:val="14"/>
                <w:szCs w:val="14"/>
                <w14:ligatures w14:val="none"/>
                <w14:cntxtAlts w14:val="0"/>
              </w:rPr>
            </w:pPr>
          </w:p>
        </w:tc>
        <w:tc>
          <w:tcPr>
            <w:tcW w:w="842" w:type="dxa"/>
            <w:shd w:val="clear" w:color="auto" w:fill="auto"/>
            <w:noWrap/>
            <w:hideMark/>
          </w:tcPr>
          <w:p w14:paraId="3827E333" w14:textId="77777777" w:rsidR="00E962A4" w:rsidRPr="00C1237F" w:rsidRDefault="00E962A4" w:rsidP="00330BDA">
            <w:pPr>
              <w:spacing w:after="0" w:line="240" w:lineRule="auto"/>
              <w:jc w:val="both"/>
              <w:rPr>
                <w:rFonts w:ascii="Marianne" w:hAnsi="Marianne"/>
                <w:color w:val="auto"/>
                <w:kern w:val="0"/>
                <w:sz w:val="14"/>
                <w:szCs w:val="14"/>
                <w14:ligatures w14:val="none"/>
                <w14:cntxtAlts w14:val="0"/>
              </w:rPr>
            </w:pPr>
          </w:p>
        </w:tc>
        <w:tc>
          <w:tcPr>
            <w:tcW w:w="931" w:type="dxa"/>
            <w:shd w:val="clear" w:color="auto" w:fill="auto"/>
            <w:noWrap/>
            <w:hideMark/>
          </w:tcPr>
          <w:p w14:paraId="6D43DF43" w14:textId="77777777" w:rsidR="00E962A4" w:rsidRPr="00C1237F" w:rsidRDefault="00E962A4" w:rsidP="00330BDA">
            <w:pPr>
              <w:spacing w:after="0" w:line="240" w:lineRule="auto"/>
              <w:jc w:val="both"/>
              <w:rPr>
                <w:rFonts w:ascii="Marianne" w:hAnsi="Marianne"/>
                <w:color w:val="auto"/>
                <w:kern w:val="0"/>
                <w:sz w:val="14"/>
                <w:szCs w:val="14"/>
                <w14:ligatures w14:val="none"/>
                <w14:cntxtAlts w14:val="0"/>
              </w:rPr>
            </w:pPr>
          </w:p>
        </w:tc>
        <w:tc>
          <w:tcPr>
            <w:tcW w:w="781" w:type="dxa"/>
            <w:shd w:val="clear" w:color="auto" w:fill="auto"/>
            <w:noWrap/>
            <w:hideMark/>
          </w:tcPr>
          <w:p w14:paraId="5FD8EEF8" w14:textId="77777777" w:rsidR="00E962A4" w:rsidRPr="00C1237F" w:rsidRDefault="00E962A4" w:rsidP="00330BDA">
            <w:pPr>
              <w:spacing w:after="0" w:line="240" w:lineRule="auto"/>
              <w:jc w:val="both"/>
              <w:rPr>
                <w:rFonts w:ascii="Marianne" w:hAnsi="Marianne"/>
                <w:color w:val="auto"/>
                <w:kern w:val="0"/>
                <w:sz w:val="14"/>
                <w:szCs w:val="14"/>
                <w14:ligatures w14:val="none"/>
                <w14:cntxtAlts w14:val="0"/>
              </w:rPr>
            </w:pPr>
          </w:p>
        </w:tc>
        <w:tc>
          <w:tcPr>
            <w:tcW w:w="810" w:type="dxa"/>
            <w:shd w:val="clear" w:color="auto" w:fill="auto"/>
            <w:noWrap/>
            <w:hideMark/>
          </w:tcPr>
          <w:p w14:paraId="20549403" w14:textId="77777777" w:rsidR="00E962A4" w:rsidRPr="00C1237F" w:rsidRDefault="00E962A4" w:rsidP="00330BDA">
            <w:pPr>
              <w:spacing w:after="0" w:line="240" w:lineRule="auto"/>
              <w:jc w:val="both"/>
              <w:rPr>
                <w:rFonts w:ascii="Marianne" w:hAnsi="Marianne"/>
                <w:color w:val="auto"/>
                <w:kern w:val="0"/>
                <w:sz w:val="14"/>
                <w:szCs w:val="14"/>
                <w14:ligatures w14:val="none"/>
                <w14:cntxtAlts w14:val="0"/>
              </w:rPr>
            </w:pPr>
          </w:p>
        </w:tc>
        <w:tc>
          <w:tcPr>
            <w:tcW w:w="841" w:type="dxa"/>
            <w:shd w:val="clear" w:color="auto" w:fill="auto"/>
            <w:noWrap/>
            <w:hideMark/>
          </w:tcPr>
          <w:p w14:paraId="67BEEA7D" w14:textId="77777777" w:rsidR="00E962A4" w:rsidRPr="00C1237F" w:rsidRDefault="00E962A4" w:rsidP="00330BDA">
            <w:pPr>
              <w:spacing w:after="0" w:line="240" w:lineRule="auto"/>
              <w:jc w:val="both"/>
              <w:rPr>
                <w:rFonts w:ascii="Marianne" w:hAnsi="Marianne"/>
                <w:color w:val="auto"/>
                <w:kern w:val="0"/>
                <w:sz w:val="14"/>
                <w:szCs w:val="14"/>
                <w14:ligatures w14:val="none"/>
                <w14:cntxtAlts w14:val="0"/>
              </w:rPr>
            </w:pPr>
          </w:p>
        </w:tc>
        <w:tc>
          <w:tcPr>
            <w:tcW w:w="722" w:type="dxa"/>
            <w:shd w:val="clear" w:color="auto" w:fill="auto"/>
            <w:noWrap/>
            <w:hideMark/>
          </w:tcPr>
          <w:p w14:paraId="2236AE7B" w14:textId="77777777" w:rsidR="00E962A4" w:rsidRPr="00C1237F" w:rsidRDefault="00E962A4" w:rsidP="00330BDA">
            <w:pPr>
              <w:spacing w:after="0" w:line="240" w:lineRule="auto"/>
              <w:jc w:val="both"/>
              <w:rPr>
                <w:rFonts w:ascii="Marianne" w:hAnsi="Marianne"/>
                <w:color w:val="auto"/>
                <w:kern w:val="0"/>
                <w:sz w:val="14"/>
                <w:szCs w:val="14"/>
                <w14:ligatures w14:val="none"/>
                <w14:cntxtAlts w14:val="0"/>
              </w:rPr>
            </w:pPr>
          </w:p>
        </w:tc>
        <w:tc>
          <w:tcPr>
            <w:tcW w:w="616" w:type="dxa"/>
            <w:shd w:val="clear" w:color="auto" w:fill="auto"/>
            <w:noWrap/>
            <w:hideMark/>
          </w:tcPr>
          <w:p w14:paraId="26D05BD5" w14:textId="77777777" w:rsidR="00E962A4" w:rsidRPr="00C1237F" w:rsidRDefault="00E962A4" w:rsidP="00330BDA">
            <w:pPr>
              <w:spacing w:after="0" w:line="240" w:lineRule="auto"/>
              <w:jc w:val="both"/>
              <w:rPr>
                <w:rFonts w:ascii="Marianne" w:hAnsi="Marianne"/>
                <w:color w:val="auto"/>
                <w:kern w:val="0"/>
                <w:sz w:val="14"/>
                <w:szCs w:val="14"/>
                <w14:ligatures w14:val="none"/>
                <w14:cntxtAlts w14:val="0"/>
              </w:rPr>
            </w:pPr>
          </w:p>
        </w:tc>
        <w:tc>
          <w:tcPr>
            <w:tcW w:w="425" w:type="dxa"/>
          </w:tcPr>
          <w:p w14:paraId="10C46B42" w14:textId="77777777" w:rsidR="00E962A4" w:rsidRPr="00C1237F" w:rsidRDefault="00E962A4" w:rsidP="00330BDA">
            <w:pPr>
              <w:spacing w:after="0" w:line="240" w:lineRule="auto"/>
              <w:jc w:val="both"/>
              <w:rPr>
                <w:rFonts w:ascii="Marianne" w:hAnsi="Marianne"/>
                <w:color w:val="auto"/>
                <w:kern w:val="0"/>
                <w:sz w:val="14"/>
                <w:szCs w:val="14"/>
                <w14:ligatures w14:val="none"/>
                <w14:cntxtAlts w14:val="0"/>
              </w:rPr>
            </w:pPr>
          </w:p>
        </w:tc>
      </w:tr>
    </w:tbl>
    <w:p w14:paraId="1A5FEDCD" w14:textId="77777777" w:rsidR="00E55FD6" w:rsidRDefault="00E55FD6" w:rsidP="00330BDA">
      <w:pPr>
        <w:jc w:val="both"/>
        <w:rPr>
          <w:rFonts w:ascii="Marianne Light" w:hAnsi="Marianne Light"/>
          <w:b/>
          <w:i/>
          <w:sz w:val="18"/>
          <w:szCs w:val="18"/>
          <w:highlight w:val="cyan"/>
        </w:rPr>
      </w:pPr>
    </w:p>
    <w:p w14:paraId="1ADB6B0C" w14:textId="04EC982E" w:rsidR="00E55FD6" w:rsidRPr="00E55FD6" w:rsidRDefault="00E55FD6" w:rsidP="00330BDA">
      <w:pPr>
        <w:jc w:val="both"/>
        <w:rPr>
          <w:rFonts w:ascii="Marianne Light" w:hAnsi="Marianne Light"/>
          <w:b/>
          <w:i/>
          <w:sz w:val="18"/>
          <w:szCs w:val="18"/>
          <w:highlight w:val="cyan"/>
        </w:rPr>
      </w:pPr>
      <w:r w:rsidRPr="0093194C">
        <w:rPr>
          <w:rFonts w:ascii="Marianne Light" w:hAnsi="Marianne Light"/>
          <w:b/>
          <w:i/>
          <w:sz w:val="18"/>
          <w:szCs w:val="18"/>
          <w:highlight w:val="cyan"/>
        </w:rPr>
        <w:t>Joindre les études de faisabilité réalisées et les schémas de principe du système de récupération de chaleur</w:t>
      </w:r>
      <w:r w:rsidR="001727CB">
        <w:rPr>
          <w:rFonts w:ascii="Marianne Light" w:hAnsi="Marianne Light"/>
          <w:b/>
          <w:i/>
          <w:sz w:val="18"/>
          <w:szCs w:val="18"/>
          <w:highlight w:val="cyan"/>
        </w:rPr>
        <w:t xml:space="preserve"> (intégrant le comptage)</w:t>
      </w:r>
      <w:r w:rsidRPr="0093194C">
        <w:rPr>
          <w:rFonts w:ascii="Marianne Light" w:hAnsi="Marianne Light"/>
          <w:b/>
          <w:i/>
          <w:sz w:val="18"/>
          <w:szCs w:val="18"/>
          <w:highlight w:val="cyan"/>
        </w:rPr>
        <w:t>.</w:t>
      </w:r>
    </w:p>
    <w:p w14:paraId="7C806AA1" w14:textId="77777777" w:rsidR="0093194C" w:rsidRDefault="0093194C" w:rsidP="00330BDA">
      <w:pPr>
        <w:jc w:val="both"/>
        <w:rPr>
          <w:rFonts w:ascii="Marianne Light" w:hAnsi="Marianne Light"/>
          <w:b/>
          <w:i/>
          <w:sz w:val="18"/>
          <w:szCs w:val="18"/>
          <w:highlight w:val="cyan"/>
        </w:rPr>
      </w:pPr>
    </w:p>
    <w:p w14:paraId="1A73C346" w14:textId="63DD1BC3" w:rsidR="00574DF7" w:rsidRPr="00E20647" w:rsidRDefault="008A3CA2" w:rsidP="00330BDA">
      <w:pPr>
        <w:jc w:val="both"/>
        <w:rPr>
          <w:rFonts w:ascii="Marianne Light" w:hAnsi="Marianne Light"/>
          <w:b/>
          <w:iCs/>
          <w:sz w:val="18"/>
          <w:szCs w:val="18"/>
        </w:rPr>
      </w:pPr>
      <w:r>
        <w:rPr>
          <w:rFonts w:ascii="Marianne Light" w:hAnsi="Marianne Light"/>
          <w:b/>
          <w:iCs/>
          <w:sz w:val="18"/>
          <w:szCs w:val="18"/>
        </w:rPr>
        <w:lastRenderedPageBreak/>
        <w:t>C</w:t>
      </w:r>
      <w:r w:rsidR="00574DF7" w:rsidRPr="00E20647">
        <w:rPr>
          <w:rFonts w:ascii="Marianne Light" w:hAnsi="Marianne Light"/>
          <w:b/>
          <w:iCs/>
          <w:sz w:val="18"/>
          <w:szCs w:val="18"/>
        </w:rPr>
        <w:t>as d</w:t>
      </w:r>
      <w:r w:rsidR="002905D7" w:rsidRPr="00E20647">
        <w:rPr>
          <w:rFonts w:ascii="Marianne Light" w:hAnsi="Marianne Light"/>
          <w:b/>
          <w:iCs/>
          <w:sz w:val="18"/>
          <w:szCs w:val="18"/>
        </w:rPr>
        <w:t>e projets de réseau de chaleur</w:t>
      </w:r>
      <w:r w:rsidR="002905D7" w:rsidRPr="00E20647">
        <w:rPr>
          <w:rFonts w:cs="Calibri"/>
          <w:b/>
          <w:iCs/>
          <w:sz w:val="18"/>
          <w:szCs w:val="18"/>
        </w:rPr>
        <w:t> </w:t>
      </w:r>
      <w:r w:rsidR="002905D7" w:rsidRPr="00E20647">
        <w:rPr>
          <w:rFonts w:ascii="Marianne Light" w:hAnsi="Marianne Light"/>
          <w:b/>
          <w:iCs/>
          <w:sz w:val="18"/>
          <w:szCs w:val="18"/>
        </w:rPr>
        <w:t>:</w:t>
      </w:r>
    </w:p>
    <w:tbl>
      <w:tblPr>
        <w:tblW w:w="15729" w:type="dxa"/>
        <w:tblLayout w:type="fixed"/>
        <w:tblCellMar>
          <w:left w:w="70" w:type="dxa"/>
          <w:right w:w="70" w:type="dxa"/>
        </w:tblCellMar>
        <w:tblLook w:val="04A0" w:firstRow="1" w:lastRow="0" w:firstColumn="1" w:lastColumn="0" w:noHBand="0" w:noVBand="1"/>
      </w:tblPr>
      <w:tblGrid>
        <w:gridCol w:w="366"/>
        <w:gridCol w:w="606"/>
        <w:gridCol w:w="815"/>
        <w:gridCol w:w="1121"/>
        <w:gridCol w:w="1009"/>
        <w:gridCol w:w="747"/>
        <w:gridCol w:w="818"/>
        <w:gridCol w:w="1050"/>
        <w:gridCol w:w="1168"/>
        <w:gridCol w:w="255"/>
        <w:gridCol w:w="2197"/>
        <w:gridCol w:w="1323"/>
        <w:gridCol w:w="898"/>
        <w:gridCol w:w="898"/>
        <w:gridCol w:w="1229"/>
        <w:gridCol w:w="1229"/>
        <w:tblGridChange w:id="41">
          <w:tblGrid>
            <w:gridCol w:w="366"/>
            <w:gridCol w:w="606"/>
            <w:gridCol w:w="815"/>
            <w:gridCol w:w="1121"/>
            <w:gridCol w:w="1009"/>
            <w:gridCol w:w="747"/>
            <w:gridCol w:w="818"/>
            <w:gridCol w:w="1050"/>
            <w:gridCol w:w="1168"/>
            <w:gridCol w:w="255"/>
            <w:gridCol w:w="2197"/>
            <w:gridCol w:w="1323"/>
            <w:gridCol w:w="898"/>
            <w:gridCol w:w="898"/>
            <w:gridCol w:w="1229"/>
            <w:gridCol w:w="1229"/>
          </w:tblGrid>
        </w:tblGridChange>
      </w:tblGrid>
      <w:tr w:rsidR="00E20647" w:rsidRPr="00C1237F" w14:paraId="1CBE2143" w14:textId="77777777" w:rsidTr="243D8CBD">
        <w:trPr>
          <w:trHeight w:val="1030"/>
        </w:trPr>
        <w:tc>
          <w:tcPr>
            <w:tcW w:w="36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ECF59E6" w14:textId="77777777" w:rsidR="00944904" w:rsidRPr="00C1237F" w:rsidRDefault="00944904">
            <w:pPr>
              <w:spacing w:after="0" w:line="240" w:lineRule="auto"/>
              <w:jc w:val="both"/>
              <w:rPr>
                <w:rFonts w:ascii="Marianne" w:hAnsi="Marianne" w:cs="Tahoma"/>
                <w:kern w:val="0"/>
                <w:sz w:val="16"/>
                <w:szCs w:val="16"/>
                <w14:ligatures w14:val="none"/>
                <w14:cntxtAlts w14:val="0"/>
              </w:rPr>
            </w:pPr>
            <w:r w:rsidRPr="00C1237F">
              <w:rPr>
                <w:rFonts w:ascii="Marianne" w:hAnsi="Marianne" w:cs="Tahoma"/>
                <w:kern w:val="0"/>
                <w:sz w:val="16"/>
                <w:szCs w:val="16"/>
                <w14:ligatures w14:val="none"/>
                <w14:cntxtAlts w14:val="0"/>
              </w:rPr>
              <w:t>N°</w:t>
            </w:r>
          </w:p>
        </w:tc>
        <w:tc>
          <w:tcPr>
            <w:tcW w:w="6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3B887D2" w14:textId="77777777" w:rsidR="00944904" w:rsidRPr="00C1237F" w:rsidRDefault="00944904">
            <w:pPr>
              <w:spacing w:after="0" w:line="240" w:lineRule="auto"/>
              <w:jc w:val="both"/>
              <w:rPr>
                <w:rFonts w:ascii="Marianne" w:hAnsi="Marianne" w:cs="Tahoma"/>
                <w:kern w:val="0"/>
                <w:sz w:val="16"/>
                <w:szCs w:val="16"/>
                <w14:ligatures w14:val="none"/>
                <w14:cntxtAlts w14:val="0"/>
              </w:rPr>
            </w:pPr>
            <w:r w:rsidRPr="00C1237F">
              <w:rPr>
                <w:rFonts w:ascii="Marianne" w:hAnsi="Marianne" w:cs="Tahoma"/>
                <w:kern w:val="0"/>
                <w:sz w:val="16"/>
                <w:szCs w:val="16"/>
                <w14:ligatures w14:val="none"/>
                <w14:cntxtAlts w14:val="0"/>
              </w:rPr>
              <w:t xml:space="preserve">VILLE – SITE </w:t>
            </w:r>
          </w:p>
        </w:tc>
        <w:tc>
          <w:tcPr>
            <w:tcW w:w="8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93F7721" w14:textId="77777777" w:rsidR="00944904" w:rsidRPr="00C1237F" w:rsidRDefault="00944904">
            <w:pPr>
              <w:spacing w:after="0" w:line="240" w:lineRule="auto"/>
              <w:rPr>
                <w:rFonts w:ascii="Marianne" w:hAnsi="Marianne" w:cs="Tahoma"/>
                <w:kern w:val="0"/>
                <w:sz w:val="16"/>
                <w:szCs w:val="16"/>
                <w14:ligatures w14:val="none"/>
                <w14:cntxtAlts w14:val="0"/>
              </w:rPr>
            </w:pPr>
            <w:r w:rsidRPr="00C1237F">
              <w:rPr>
                <w:rFonts w:ascii="Marianne" w:hAnsi="Marianne" w:cs="Tahoma"/>
                <w:kern w:val="0"/>
                <w:sz w:val="16"/>
                <w:szCs w:val="16"/>
                <w14:ligatures w14:val="none"/>
                <w14:cntxtAlts w14:val="0"/>
              </w:rPr>
              <w:t xml:space="preserve">LIBELLE OPERATION </w:t>
            </w:r>
          </w:p>
        </w:tc>
        <w:tc>
          <w:tcPr>
            <w:tcW w:w="11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C9FFC9" w14:textId="397ECFBD" w:rsidR="00944904" w:rsidRPr="006C285B" w:rsidRDefault="00944904" w:rsidP="00944904">
            <w:pPr>
              <w:spacing w:after="0" w:line="240" w:lineRule="auto"/>
              <w:rPr>
                <w:rFonts w:ascii="Marianne" w:hAnsi="Marianne" w:cs="Tahoma"/>
                <w:kern w:val="0"/>
                <w:sz w:val="16"/>
                <w:szCs w:val="16"/>
                <w14:ligatures w14:val="none"/>
                <w14:cntxtAlts w14:val="0"/>
              </w:rPr>
            </w:pPr>
            <w:r>
              <w:rPr>
                <w:rFonts w:ascii="Marianne" w:hAnsi="Marianne" w:cs="Arial"/>
                <w:sz w:val="16"/>
                <w:szCs w:val="16"/>
              </w:rPr>
              <w:t>Type de projet (Création, extension, densification de réseau)</w:t>
            </w:r>
          </w:p>
        </w:tc>
        <w:tc>
          <w:tcPr>
            <w:tcW w:w="10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A6690D9" w14:textId="56706867" w:rsidR="00944904" w:rsidRPr="006C285B" w:rsidRDefault="00944904" w:rsidP="00944904">
            <w:pPr>
              <w:spacing w:after="0" w:line="240" w:lineRule="auto"/>
              <w:rPr>
                <w:rFonts w:ascii="Marianne" w:hAnsi="Marianne" w:cs="Tahoma"/>
                <w:kern w:val="0"/>
                <w:sz w:val="16"/>
                <w:szCs w:val="16"/>
                <w14:ligatures w14:val="none"/>
                <w14:cntxtAlts w14:val="0"/>
              </w:rPr>
            </w:pPr>
            <w:r>
              <w:rPr>
                <w:rFonts w:ascii="Marianne" w:hAnsi="Marianne" w:cs="Tahoma"/>
                <w:kern w:val="0"/>
                <w:sz w:val="16"/>
                <w:szCs w:val="16"/>
                <w14:ligatures w14:val="none"/>
                <w14:cntxtAlts w14:val="0"/>
              </w:rPr>
              <w:t>Sources d’énergie qui alimentent le réseau (</w:t>
            </w:r>
            <w:proofErr w:type="spellStart"/>
            <w:r>
              <w:rPr>
                <w:rFonts w:ascii="Marianne" w:hAnsi="Marianne" w:cs="Tahoma"/>
                <w:kern w:val="0"/>
                <w:sz w:val="16"/>
                <w:szCs w:val="16"/>
                <w14:ligatures w14:val="none"/>
                <w14:cntxtAlts w14:val="0"/>
              </w:rPr>
              <w:t>EnR&amp;R</w:t>
            </w:r>
            <w:proofErr w:type="spellEnd"/>
            <w:r>
              <w:rPr>
                <w:rFonts w:ascii="Marianne" w:hAnsi="Marianne" w:cs="Tahoma"/>
                <w:kern w:val="0"/>
                <w:sz w:val="16"/>
                <w:szCs w:val="16"/>
                <w14:ligatures w14:val="none"/>
                <w14:cntxtAlts w14:val="0"/>
              </w:rPr>
              <w:t xml:space="preserve"> et appoint)</w:t>
            </w:r>
          </w:p>
        </w:tc>
        <w:tc>
          <w:tcPr>
            <w:tcW w:w="7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8E696E4" w14:textId="442456B6" w:rsidR="00944904" w:rsidRPr="00E20647" w:rsidRDefault="00944904" w:rsidP="00E20647">
            <w:pPr>
              <w:spacing w:after="0"/>
              <w:rPr>
                <w:rFonts w:ascii="Marianne" w:hAnsi="Marianne" w:cs="Arial"/>
                <w:bCs/>
                <w:sz w:val="16"/>
                <w:szCs w:val="16"/>
              </w:rPr>
            </w:pPr>
            <w:r w:rsidRPr="00E20647">
              <w:rPr>
                <w:rFonts w:ascii="Marianne" w:hAnsi="Marianne" w:cs="Arial"/>
                <w:bCs/>
                <w:sz w:val="16"/>
                <w:szCs w:val="16"/>
              </w:rPr>
              <w:t>Longueur totale du réseau créé</w:t>
            </w:r>
            <w:r w:rsidRPr="00E20647">
              <w:rPr>
                <w:rStyle w:val="Appelnotedebasdep"/>
                <w:rFonts w:ascii="Marianne" w:hAnsi="Marianne" w:cs="Arial"/>
                <w:bCs/>
                <w:sz w:val="16"/>
                <w:szCs w:val="16"/>
              </w:rPr>
              <w:footnoteReference w:id="6"/>
            </w:r>
            <w:r w:rsidRPr="00E20647">
              <w:rPr>
                <w:rFonts w:ascii="Marianne" w:hAnsi="Marianne" w:cs="Arial"/>
                <w:bCs/>
                <w:sz w:val="16"/>
                <w:szCs w:val="16"/>
              </w:rPr>
              <w:t xml:space="preserve"> (ml)</w:t>
            </w:r>
          </w:p>
          <w:p w14:paraId="3BCF8B9B" w14:textId="6FB335F3" w:rsidR="00944904" w:rsidRPr="006C285B" w:rsidRDefault="00944904" w:rsidP="00944904">
            <w:pPr>
              <w:spacing w:after="0" w:line="240" w:lineRule="auto"/>
              <w:rPr>
                <w:rFonts w:ascii="Marianne" w:hAnsi="Marianne" w:cs="Tahoma"/>
                <w:kern w:val="0"/>
                <w:sz w:val="16"/>
                <w:szCs w:val="16"/>
                <w14:ligatures w14:val="none"/>
                <w14:cntxtAlts w14:val="0"/>
              </w:rPr>
            </w:pPr>
          </w:p>
        </w:tc>
        <w:tc>
          <w:tcPr>
            <w:tcW w:w="8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2B8AAF" w14:textId="55C616D3" w:rsidR="00944904" w:rsidRPr="006C285B" w:rsidRDefault="00944904" w:rsidP="00944904">
            <w:pPr>
              <w:spacing w:after="0" w:line="240" w:lineRule="auto"/>
              <w:rPr>
                <w:rFonts w:ascii="Marianne" w:hAnsi="Marianne" w:cs="Tahoma"/>
                <w:kern w:val="0"/>
                <w:sz w:val="16"/>
                <w:szCs w:val="16"/>
                <w14:ligatures w14:val="none"/>
                <w14:cntxtAlts w14:val="0"/>
              </w:rPr>
            </w:pPr>
            <w:r w:rsidRPr="00E20647">
              <w:rPr>
                <w:rFonts w:ascii="Marianne" w:hAnsi="Marianne" w:cs="Arial"/>
                <w:bCs/>
                <w:sz w:val="16"/>
                <w:szCs w:val="16"/>
              </w:rPr>
              <w:t>Nombre de sous-stations</w:t>
            </w:r>
            <w:r>
              <w:rPr>
                <w:rFonts w:ascii="Marianne" w:hAnsi="Marianne" w:cs="Arial"/>
                <w:bCs/>
                <w:sz w:val="16"/>
                <w:szCs w:val="16"/>
              </w:rPr>
              <w:t xml:space="preserve"> créées</w:t>
            </w:r>
          </w:p>
        </w:tc>
        <w:tc>
          <w:tcPr>
            <w:tcW w:w="10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741917" w14:textId="77777777" w:rsidR="00944904" w:rsidRPr="006C285B" w:rsidRDefault="00944904" w:rsidP="00944904">
            <w:pPr>
              <w:spacing w:after="0" w:line="240" w:lineRule="auto"/>
              <w:rPr>
                <w:rFonts w:ascii="Marianne" w:hAnsi="Marianne" w:cs="Tahoma"/>
                <w:kern w:val="0"/>
                <w:sz w:val="16"/>
                <w:szCs w:val="16"/>
                <w14:ligatures w14:val="none"/>
                <w14:cntxtAlts w14:val="0"/>
              </w:rPr>
            </w:pPr>
          </w:p>
          <w:p w14:paraId="41F36611" w14:textId="64D9CEFB" w:rsidR="00944904" w:rsidRPr="006C285B" w:rsidRDefault="00944904" w:rsidP="00944904">
            <w:pPr>
              <w:spacing w:after="0" w:line="240" w:lineRule="auto"/>
              <w:rPr>
                <w:rFonts w:ascii="Marianne" w:hAnsi="Marianne" w:cs="Tahoma"/>
                <w:kern w:val="0"/>
                <w:sz w:val="16"/>
                <w:szCs w:val="16"/>
                <w14:ligatures w14:val="none"/>
                <w14:cntxtAlts w14:val="0"/>
              </w:rPr>
            </w:pPr>
            <w:r w:rsidRPr="00E20647">
              <w:rPr>
                <w:rFonts w:ascii="Marianne" w:hAnsi="Marianne" w:cs="Arial"/>
                <w:bCs/>
                <w:sz w:val="16"/>
                <w:szCs w:val="16"/>
              </w:rPr>
              <w:t>Puissance totale souscrite (MW)</w:t>
            </w:r>
          </w:p>
        </w:tc>
        <w:tc>
          <w:tcPr>
            <w:tcW w:w="11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F6636AC" w14:textId="1B4E9E44" w:rsidR="00944904" w:rsidRPr="00E20647" w:rsidRDefault="00944904" w:rsidP="00E20647">
            <w:pPr>
              <w:spacing w:after="0"/>
              <w:rPr>
                <w:rFonts w:ascii="Marianne" w:hAnsi="Marianne" w:cs="Arial"/>
                <w:bCs/>
                <w:sz w:val="16"/>
                <w:szCs w:val="16"/>
              </w:rPr>
            </w:pPr>
            <w:r w:rsidRPr="00E20647">
              <w:rPr>
                <w:rFonts w:ascii="Marianne" w:hAnsi="Marianne" w:cs="Arial"/>
                <w:bCs/>
                <w:sz w:val="16"/>
                <w:szCs w:val="16"/>
              </w:rPr>
              <w:t xml:space="preserve">Quantité </w:t>
            </w:r>
            <w:r>
              <w:rPr>
                <w:rFonts w:ascii="Marianne" w:hAnsi="Marianne" w:cs="Arial"/>
                <w:bCs/>
                <w:sz w:val="16"/>
                <w:szCs w:val="16"/>
              </w:rPr>
              <w:t xml:space="preserve">totale </w:t>
            </w:r>
            <w:r w:rsidRPr="00E20647">
              <w:rPr>
                <w:rFonts w:ascii="Marianne" w:hAnsi="Marianne" w:cs="Arial"/>
                <w:bCs/>
                <w:sz w:val="16"/>
                <w:szCs w:val="16"/>
              </w:rPr>
              <w:t xml:space="preserve">de chaleur </w:t>
            </w:r>
            <w:proofErr w:type="spellStart"/>
            <w:r w:rsidRPr="00E20647">
              <w:rPr>
                <w:rFonts w:ascii="Marianne" w:hAnsi="Marianne" w:cs="Arial"/>
                <w:bCs/>
                <w:sz w:val="16"/>
                <w:szCs w:val="16"/>
              </w:rPr>
              <w:t>EnR</w:t>
            </w:r>
            <w:proofErr w:type="spellEnd"/>
            <w:r w:rsidRPr="00E20647">
              <w:rPr>
                <w:rFonts w:ascii="Marianne" w:hAnsi="Marianne" w:cs="Arial"/>
                <w:bCs/>
                <w:sz w:val="16"/>
                <w:szCs w:val="16"/>
              </w:rPr>
              <w:t xml:space="preserve"> et R « injectée » dans le réseau (MWh)</w:t>
            </w:r>
          </w:p>
          <w:p w14:paraId="4ADCAA06" w14:textId="1CE09DB5" w:rsidR="00944904" w:rsidRPr="00E20647" w:rsidRDefault="00944904" w:rsidP="00944904">
            <w:pPr>
              <w:spacing w:after="0" w:line="240" w:lineRule="auto"/>
              <w:rPr>
                <w:rFonts w:ascii="Marianne" w:hAnsi="Marianne" w:cs="Tahoma"/>
                <w:i/>
                <w:iCs/>
                <w:kern w:val="0"/>
                <w:sz w:val="16"/>
                <w:szCs w:val="16"/>
                <w14:ligatures w14:val="none"/>
                <w14:cntxtAlts w14:val="0"/>
              </w:rPr>
            </w:pPr>
            <w:r w:rsidRPr="00E20647">
              <w:rPr>
                <w:rFonts w:ascii="Marianne" w:hAnsi="Marianne" w:cs="Arial"/>
                <w:i/>
                <w:iCs/>
                <w:sz w:val="16"/>
                <w:szCs w:val="16"/>
              </w:rPr>
              <w:t xml:space="preserve">Le cas échéant prévoir une colonne pour chaque </w:t>
            </w:r>
            <w:proofErr w:type="spellStart"/>
            <w:r w:rsidRPr="00E20647">
              <w:rPr>
                <w:rFonts w:ascii="Marianne" w:hAnsi="Marianne" w:cs="Arial"/>
                <w:i/>
                <w:iCs/>
                <w:sz w:val="16"/>
                <w:szCs w:val="16"/>
              </w:rPr>
              <w:t>EnR</w:t>
            </w:r>
            <w:proofErr w:type="spellEnd"/>
            <w:r w:rsidRPr="00E20647">
              <w:rPr>
                <w:rFonts w:ascii="Marianne" w:hAnsi="Marianne" w:cs="Arial"/>
                <w:i/>
                <w:iCs/>
                <w:sz w:val="16"/>
                <w:szCs w:val="16"/>
              </w:rPr>
              <w:t xml:space="preserve"> et R</w:t>
            </w:r>
            <w:r w:rsidRPr="00E20647">
              <w:rPr>
                <w:rFonts w:ascii="Marianne" w:hAnsi="Marianne" w:cs="Tahoma"/>
                <w:i/>
                <w:iCs/>
                <w:kern w:val="0"/>
                <w:sz w:val="16"/>
                <w:szCs w:val="16"/>
                <w14:ligatures w14:val="none"/>
                <w14:cntxtAlts w14:val="0"/>
              </w:rPr>
              <w:t xml:space="preserve"> </w:t>
            </w:r>
          </w:p>
        </w:tc>
        <w:tc>
          <w:tcPr>
            <w:tcW w:w="2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1F9A5E" w14:textId="68999131" w:rsidR="00944904" w:rsidRDefault="00944904" w:rsidP="00944904">
            <w:pPr>
              <w:spacing w:after="0"/>
              <w:rPr>
                <w:rFonts w:ascii="Marianne" w:hAnsi="Marianne" w:cs="Arial"/>
                <w:bCs/>
                <w:sz w:val="16"/>
                <w:szCs w:val="16"/>
              </w:rPr>
            </w:pPr>
            <w:r>
              <w:rPr>
                <w:rFonts w:ascii="Marianne" w:hAnsi="Marianne" w:cs="Arial"/>
                <w:bCs/>
                <w:sz w:val="16"/>
                <w:szCs w:val="16"/>
              </w:rPr>
              <w:t>Pour les extensions ou densifications</w:t>
            </w:r>
            <w:r>
              <w:rPr>
                <w:rFonts w:cs="Calibri"/>
                <w:bCs/>
                <w:sz w:val="16"/>
                <w:szCs w:val="16"/>
              </w:rPr>
              <w:t> </w:t>
            </w:r>
            <w:r>
              <w:rPr>
                <w:rFonts w:ascii="Marianne" w:hAnsi="Marianne" w:cs="Arial"/>
                <w:bCs/>
                <w:sz w:val="16"/>
                <w:szCs w:val="16"/>
              </w:rPr>
              <w:t>:</w:t>
            </w:r>
          </w:p>
          <w:p w14:paraId="09FE69E2" w14:textId="7626C9FB" w:rsidR="00944904" w:rsidRPr="0060050F" w:rsidRDefault="00944904" w:rsidP="00944904">
            <w:pPr>
              <w:spacing w:after="0"/>
              <w:rPr>
                <w:rFonts w:ascii="Marianne" w:hAnsi="Marianne" w:cs="Arial"/>
                <w:bCs/>
                <w:sz w:val="16"/>
                <w:szCs w:val="16"/>
              </w:rPr>
            </w:pPr>
            <w:r w:rsidRPr="0060050F">
              <w:rPr>
                <w:rFonts w:ascii="Marianne" w:hAnsi="Marianne" w:cs="Arial"/>
                <w:bCs/>
                <w:sz w:val="16"/>
                <w:szCs w:val="16"/>
              </w:rPr>
              <w:t>Quan</w:t>
            </w:r>
            <w:r w:rsidRPr="0060050F">
              <w:rPr>
                <w:rFonts w:ascii="Marianne" w:hAnsi="Marianne" w:cs="Arial"/>
                <w:bCs/>
                <w:sz w:val="16"/>
                <w:szCs w:val="16"/>
              </w:rPr>
              <w:lastRenderedPageBreak/>
              <w:t xml:space="preserve">tité de chaleur </w:t>
            </w:r>
            <w:proofErr w:type="spellStart"/>
            <w:r w:rsidRPr="0060050F">
              <w:rPr>
                <w:rFonts w:ascii="Marianne" w:hAnsi="Marianne" w:cs="Arial"/>
                <w:bCs/>
                <w:sz w:val="16"/>
                <w:szCs w:val="16"/>
              </w:rPr>
              <w:t>EnR</w:t>
            </w:r>
            <w:proofErr w:type="spellEnd"/>
            <w:r w:rsidRPr="0060050F">
              <w:rPr>
                <w:rFonts w:ascii="Marianne" w:hAnsi="Marianne" w:cs="Arial"/>
                <w:bCs/>
                <w:sz w:val="16"/>
                <w:szCs w:val="16"/>
              </w:rPr>
              <w:t xml:space="preserve"> et R « </w:t>
            </w:r>
            <w:r>
              <w:rPr>
                <w:rFonts w:ascii="Marianne" w:hAnsi="Marianne" w:cs="Arial"/>
                <w:bCs/>
                <w:sz w:val="16"/>
                <w:szCs w:val="16"/>
              </w:rPr>
              <w:t xml:space="preserve">supplémentaire </w:t>
            </w:r>
            <w:r w:rsidRPr="0060050F">
              <w:rPr>
                <w:rFonts w:ascii="Marianne" w:hAnsi="Marianne" w:cs="Arial"/>
                <w:bCs/>
                <w:sz w:val="16"/>
                <w:szCs w:val="16"/>
              </w:rPr>
              <w:t>injecté</w:t>
            </w:r>
            <w:r w:rsidRPr="0060050F">
              <w:rPr>
                <w:rFonts w:ascii="Marianne" w:hAnsi="Marianne" w:cs="Arial"/>
                <w:bCs/>
                <w:sz w:val="16"/>
                <w:szCs w:val="16"/>
              </w:rPr>
              <w:lastRenderedPageBreak/>
              <w:t>e » dans le réseau (MWh)</w:t>
            </w:r>
          </w:p>
          <w:p w14:paraId="4EBB1980" w14:textId="77777777" w:rsidR="00944904" w:rsidRPr="006C285B" w:rsidRDefault="00944904" w:rsidP="00944904">
            <w:pPr>
              <w:spacing w:after="0" w:line="240" w:lineRule="auto"/>
              <w:rPr>
                <w:rFonts w:ascii="Marianne" w:hAnsi="Marianne" w:cs="Tahoma"/>
                <w:kern w:val="0"/>
                <w:sz w:val="16"/>
                <w:szCs w:val="16"/>
                <w14:ligatures w14:val="none"/>
                <w14:cntxtAlts w14:val="0"/>
              </w:rPr>
            </w:pPr>
          </w:p>
        </w:tc>
        <w:tc>
          <w:tcPr>
            <w:tcW w:w="21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830DC73" w14:textId="1DB844E9" w:rsidR="00944904" w:rsidRPr="006C285B" w:rsidRDefault="00944904" w:rsidP="00944904">
            <w:pPr>
              <w:spacing w:after="0" w:line="240" w:lineRule="auto"/>
              <w:rPr>
                <w:rFonts w:ascii="Marianne" w:hAnsi="Marianne" w:cs="Tahoma"/>
                <w:kern w:val="0"/>
                <w:sz w:val="16"/>
                <w:szCs w:val="16"/>
                <w14:ligatures w14:val="none"/>
                <w14:cntxtAlts w14:val="0"/>
              </w:rPr>
            </w:pPr>
            <w:r w:rsidRPr="006C285B">
              <w:rPr>
                <w:rFonts w:ascii="Marianne" w:hAnsi="Marianne" w:cs="Tahoma"/>
                <w:kern w:val="0"/>
                <w:sz w:val="16"/>
                <w:szCs w:val="16"/>
                <w14:ligatures w14:val="none"/>
                <w14:cntxtAlts w14:val="0"/>
              </w:rPr>
              <w:lastRenderedPageBreak/>
              <w:t xml:space="preserve">Quantité </w:t>
            </w:r>
            <w:r>
              <w:rPr>
                <w:rFonts w:ascii="Marianne" w:hAnsi="Marianne" w:cs="Tahoma"/>
                <w:kern w:val="0"/>
                <w:sz w:val="16"/>
                <w:szCs w:val="16"/>
                <w14:ligatures w14:val="none"/>
                <w14:cntxtAlts w14:val="0"/>
              </w:rPr>
              <w:t xml:space="preserve">totale </w:t>
            </w:r>
            <w:r w:rsidRPr="006C285B">
              <w:rPr>
                <w:rFonts w:ascii="Marianne" w:hAnsi="Marianne" w:cs="Tahoma"/>
                <w:kern w:val="0"/>
                <w:sz w:val="16"/>
                <w:szCs w:val="16"/>
                <w14:ligatures w14:val="none"/>
                <w14:cntxtAlts w14:val="0"/>
              </w:rPr>
              <w:t xml:space="preserve">de chaleur </w:t>
            </w:r>
            <w:r>
              <w:rPr>
                <w:rFonts w:ascii="Marianne" w:hAnsi="Marianne" w:cs="Tahoma"/>
                <w:kern w:val="0"/>
                <w:sz w:val="16"/>
                <w:szCs w:val="16"/>
                <w14:ligatures w14:val="none"/>
                <w14:cntxtAlts w14:val="0"/>
              </w:rPr>
              <w:t>i</w:t>
            </w:r>
            <w:r w:rsidRPr="006C285B">
              <w:rPr>
                <w:rFonts w:ascii="Marianne" w:hAnsi="Marianne" w:cs="Tahoma"/>
                <w:kern w:val="0"/>
                <w:sz w:val="16"/>
                <w:szCs w:val="16"/>
                <w14:ligatures w14:val="none"/>
                <w14:cntxtAlts w14:val="0"/>
              </w:rPr>
              <w:t>njectée dans le réseau (MWh)</w:t>
            </w:r>
          </w:p>
          <w:p w14:paraId="7C4686B0" w14:textId="77777777" w:rsidR="00944904" w:rsidRPr="006C285B" w:rsidRDefault="00944904" w:rsidP="00944904">
            <w:pPr>
              <w:spacing w:after="0" w:line="240" w:lineRule="auto"/>
              <w:rPr>
                <w:rFonts w:ascii="Marianne" w:hAnsi="Marianne" w:cs="Tahoma"/>
                <w:kern w:val="0"/>
                <w:sz w:val="16"/>
                <w:szCs w:val="16"/>
                <w14:ligatures w14:val="none"/>
                <w14:cntxtAlts w14:val="0"/>
              </w:rPr>
            </w:pPr>
          </w:p>
          <w:p w14:paraId="02387582" w14:textId="7972C1CD" w:rsidR="00944904" w:rsidRPr="00E20647" w:rsidRDefault="00944904" w:rsidP="00944904">
            <w:pPr>
              <w:spacing w:after="0" w:line="240" w:lineRule="auto"/>
              <w:rPr>
                <w:rFonts w:ascii="Marianne" w:hAnsi="Marianne" w:cs="Tahoma"/>
                <w:i/>
                <w:iCs/>
                <w:kern w:val="0"/>
                <w:sz w:val="16"/>
                <w:szCs w:val="16"/>
                <w14:ligatures w14:val="none"/>
                <w14:cntxtAlts w14:val="0"/>
              </w:rPr>
            </w:pPr>
          </w:p>
        </w:tc>
        <w:tc>
          <w:tcPr>
            <w:tcW w:w="1323" w:type="dxa"/>
            <w:tcBorders>
              <w:top w:val="single" w:sz="4" w:space="0" w:color="auto"/>
              <w:left w:val="single" w:sz="4" w:space="0" w:color="auto"/>
              <w:bottom w:val="single" w:sz="4" w:space="0" w:color="000000" w:themeColor="text1"/>
              <w:right w:val="single" w:sz="4" w:space="0" w:color="auto"/>
            </w:tcBorders>
            <w:shd w:val="clear" w:color="auto" w:fill="D9D9D9" w:themeFill="background1" w:themeFillShade="D9"/>
            <w:vAlign w:val="center"/>
          </w:tcPr>
          <w:p w14:paraId="3F8D9512" w14:textId="77777777" w:rsidR="00944904" w:rsidRDefault="00944904" w:rsidP="00944904">
            <w:pPr>
              <w:spacing w:after="0"/>
              <w:rPr>
                <w:rFonts w:ascii="Marianne" w:hAnsi="Marianne" w:cs="Arial"/>
                <w:bCs/>
                <w:sz w:val="16"/>
                <w:szCs w:val="16"/>
              </w:rPr>
            </w:pPr>
            <w:r>
              <w:rPr>
                <w:rFonts w:ascii="Marianne" w:hAnsi="Marianne" w:cs="Arial"/>
                <w:bCs/>
                <w:sz w:val="16"/>
                <w:szCs w:val="16"/>
              </w:rPr>
              <w:t>Pour les extensions ou densifications</w:t>
            </w:r>
            <w:r>
              <w:rPr>
                <w:rFonts w:cs="Calibri"/>
                <w:bCs/>
                <w:sz w:val="16"/>
                <w:szCs w:val="16"/>
              </w:rPr>
              <w:t> </w:t>
            </w:r>
            <w:r>
              <w:rPr>
                <w:rFonts w:ascii="Marianne" w:hAnsi="Marianne" w:cs="Arial"/>
                <w:bCs/>
                <w:sz w:val="16"/>
                <w:szCs w:val="16"/>
              </w:rPr>
              <w:t>:</w:t>
            </w:r>
          </w:p>
          <w:p w14:paraId="359CA523" w14:textId="3847BD58" w:rsidR="00944904" w:rsidRPr="0060050F" w:rsidRDefault="00944904" w:rsidP="00944904">
            <w:pPr>
              <w:spacing w:after="0"/>
              <w:rPr>
                <w:rFonts w:ascii="Marianne" w:hAnsi="Marianne" w:cs="Arial"/>
                <w:bCs/>
                <w:sz w:val="16"/>
                <w:szCs w:val="16"/>
              </w:rPr>
            </w:pPr>
            <w:r w:rsidRPr="0060050F">
              <w:rPr>
                <w:rFonts w:ascii="Marianne" w:hAnsi="Marianne" w:cs="Arial"/>
                <w:bCs/>
                <w:sz w:val="16"/>
                <w:szCs w:val="16"/>
              </w:rPr>
              <w:t xml:space="preserve">Quantité de chaleur « </w:t>
            </w:r>
            <w:r>
              <w:rPr>
                <w:rFonts w:ascii="Marianne" w:hAnsi="Marianne" w:cs="Arial"/>
                <w:bCs/>
                <w:sz w:val="16"/>
                <w:szCs w:val="16"/>
              </w:rPr>
              <w:t xml:space="preserve">supplémentaire </w:t>
            </w:r>
            <w:r w:rsidRPr="0060050F">
              <w:rPr>
                <w:rFonts w:ascii="Marianne" w:hAnsi="Marianne" w:cs="Arial"/>
                <w:bCs/>
                <w:sz w:val="16"/>
                <w:szCs w:val="16"/>
              </w:rPr>
              <w:t>injectée » dans le réseau (MWh)</w:t>
            </w:r>
          </w:p>
          <w:p w14:paraId="181CC414" w14:textId="77777777" w:rsidR="00944904" w:rsidRPr="00CB0BF7" w:rsidRDefault="00944904" w:rsidP="00944904">
            <w:pPr>
              <w:spacing w:after="0" w:line="240" w:lineRule="auto"/>
              <w:rPr>
                <w:rFonts w:ascii="Marianne" w:hAnsi="Marianne" w:cs="Arial"/>
                <w:bCs/>
                <w:sz w:val="16"/>
                <w:szCs w:val="16"/>
              </w:rPr>
            </w:pPr>
          </w:p>
        </w:tc>
        <w:tc>
          <w:tcPr>
            <w:tcW w:w="898" w:type="dxa"/>
            <w:tcBorders>
              <w:top w:val="single" w:sz="4" w:space="0" w:color="auto"/>
              <w:left w:val="single" w:sz="4" w:space="0" w:color="auto"/>
              <w:bottom w:val="single" w:sz="4" w:space="0" w:color="000000" w:themeColor="text1"/>
              <w:right w:val="single" w:sz="4" w:space="0" w:color="auto"/>
            </w:tcBorders>
            <w:shd w:val="clear" w:color="auto" w:fill="D9D9D9" w:themeFill="background1" w:themeFillShade="D9"/>
            <w:vAlign w:val="center"/>
          </w:tcPr>
          <w:p w14:paraId="6322D602" w14:textId="67508C21" w:rsidR="00944904" w:rsidRPr="00E20647" w:rsidRDefault="00944904" w:rsidP="00944904">
            <w:pPr>
              <w:spacing w:after="0" w:line="240" w:lineRule="auto"/>
              <w:rPr>
                <w:rFonts w:ascii="Marianne" w:hAnsi="Marianne" w:cs="Arial"/>
                <w:bCs/>
                <w:sz w:val="16"/>
                <w:szCs w:val="16"/>
              </w:rPr>
            </w:pPr>
            <w:r w:rsidRPr="00E20647">
              <w:rPr>
                <w:rFonts w:ascii="Marianne" w:hAnsi="Marianne" w:cs="Arial"/>
                <w:bCs/>
                <w:sz w:val="16"/>
                <w:szCs w:val="16"/>
              </w:rPr>
              <w:t>Quantité de chaleur « livrée » ou vendue en sous-station (MWh)</w:t>
            </w:r>
          </w:p>
        </w:tc>
        <w:tc>
          <w:tcPr>
            <w:tcW w:w="898" w:type="dxa"/>
            <w:tcBorders>
              <w:top w:val="single" w:sz="4" w:space="0" w:color="auto"/>
              <w:left w:val="single" w:sz="4" w:space="0" w:color="auto"/>
              <w:bottom w:val="single" w:sz="4" w:space="0" w:color="000000" w:themeColor="text1"/>
              <w:right w:val="single" w:sz="4" w:space="0" w:color="auto"/>
            </w:tcBorders>
            <w:shd w:val="clear" w:color="auto" w:fill="D9D9D9" w:themeFill="background1" w:themeFillShade="D9"/>
            <w:vAlign w:val="center"/>
          </w:tcPr>
          <w:p w14:paraId="4B00A536" w14:textId="7ACB44FF" w:rsidR="00944904" w:rsidRPr="006C285B" w:rsidRDefault="00944904" w:rsidP="00944904">
            <w:pPr>
              <w:spacing w:after="0" w:line="240" w:lineRule="auto"/>
              <w:rPr>
                <w:rFonts w:ascii="Marianne" w:hAnsi="Marianne" w:cs="Tahoma"/>
                <w:kern w:val="0"/>
                <w:sz w:val="16"/>
                <w:szCs w:val="16"/>
                <w14:ligatures w14:val="none"/>
                <w14:cntxtAlts w14:val="0"/>
              </w:rPr>
            </w:pPr>
            <w:r w:rsidRPr="00E20647">
              <w:rPr>
                <w:rFonts w:ascii="Marianne" w:hAnsi="Marianne" w:cs="Arial"/>
                <w:bCs/>
                <w:sz w:val="16"/>
                <w:szCs w:val="16"/>
              </w:rPr>
              <w:t>Taux de couverture ENR&amp;R total du réseau de chaleur</w:t>
            </w:r>
          </w:p>
        </w:tc>
        <w:tc>
          <w:tcPr>
            <w:tcW w:w="1229" w:type="dxa"/>
            <w:tcBorders>
              <w:top w:val="single" w:sz="4" w:space="0" w:color="auto"/>
              <w:left w:val="single" w:sz="4" w:space="0" w:color="auto"/>
              <w:bottom w:val="single" w:sz="4" w:space="0" w:color="000000" w:themeColor="text1"/>
              <w:right w:val="single" w:sz="4" w:space="0" w:color="auto"/>
            </w:tcBorders>
            <w:shd w:val="clear" w:color="auto" w:fill="D9D9D9" w:themeFill="background1" w:themeFillShade="D9"/>
            <w:vAlign w:val="center"/>
          </w:tcPr>
          <w:p w14:paraId="0A1F35E8" w14:textId="0AB0FB35" w:rsidR="00944904" w:rsidRPr="006C285B" w:rsidRDefault="00944904" w:rsidP="00944904">
            <w:pPr>
              <w:spacing w:after="0" w:line="240" w:lineRule="auto"/>
              <w:rPr>
                <w:rFonts w:ascii="Marianne" w:hAnsi="Marianne" w:cs="Tahoma"/>
                <w:kern w:val="0"/>
                <w:sz w:val="16"/>
                <w:szCs w:val="16"/>
                <w14:ligatures w14:val="none"/>
                <w14:cntxtAlts w14:val="0"/>
              </w:rPr>
            </w:pPr>
            <w:r w:rsidRPr="006C285B">
              <w:rPr>
                <w:rFonts w:ascii="Marianne" w:hAnsi="Marianne" w:cs="Tahoma"/>
                <w:kern w:val="0"/>
                <w:sz w:val="16"/>
                <w:szCs w:val="16"/>
                <w14:ligatures w14:val="none"/>
                <w14:cntxtAlts w14:val="0"/>
              </w:rPr>
              <w:t>Rendement de distribution du réseau</w:t>
            </w:r>
          </w:p>
        </w:tc>
        <w:tc>
          <w:tcPr>
            <w:tcW w:w="1229" w:type="dxa"/>
            <w:tcBorders>
              <w:top w:val="single" w:sz="4" w:space="0" w:color="auto"/>
              <w:left w:val="single" w:sz="4" w:space="0" w:color="auto"/>
              <w:bottom w:val="single" w:sz="4" w:space="0" w:color="000000" w:themeColor="text1"/>
              <w:right w:val="single" w:sz="4" w:space="0" w:color="auto"/>
            </w:tcBorders>
            <w:shd w:val="clear" w:color="auto" w:fill="D9D9D9" w:themeFill="background1" w:themeFillShade="D9"/>
            <w:vAlign w:val="center"/>
          </w:tcPr>
          <w:p w14:paraId="72CEF02B" w14:textId="2C6BF01D" w:rsidR="00944904" w:rsidRPr="006C285B" w:rsidRDefault="00944904" w:rsidP="00944904">
            <w:pPr>
              <w:spacing w:after="0" w:line="240" w:lineRule="auto"/>
              <w:rPr>
                <w:rFonts w:ascii="Marianne" w:hAnsi="Marianne" w:cs="Tahoma"/>
                <w:kern w:val="0"/>
                <w:sz w:val="16"/>
                <w:szCs w:val="16"/>
                <w14:ligatures w14:val="none"/>
                <w14:cntxtAlts w14:val="0"/>
              </w:rPr>
            </w:pPr>
            <w:r>
              <w:rPr>
                <w:rFonts w:ascii="Marianne" w:hAnsi="Marianne" w:cs="Tahoma"/>
                <w:kern w:val="0"/>
                <w:sz w:val="16"/>
                <w:szCs w:val="16"/>
                <w14:ligatures w14:val="none"/>
                <w14:cntxtAlts w14:val="0"/>
              </w:rPr>
              <w:t>Niveau de maturité de l’opération</w:t>
            </w:r>
          </w:p>
        </w:tc>
      </w:tr>
      <w:tr w:rsidR="002E610F" w:rsidRPr="00C1237F" w14:paraId="2A4AF10E" w14:textId="77777777" w:rsidTr="00E20647">
        <w:trPr>
          <w:trHeight w:val="939"/>
        </w:trPr>
        <w:tc>
          <w:tcPr>
            <w:tcW w:w="366" w:type="dxa"/>
            <w:tcBorders>
              <w:top w:val="single" w:sz="4" w:space="0" w:color="auto"/>
              <w:left w:val="single" w:sz="4" w:space="0" w:color="auto"/>
              <w:bottom w:val="single" w:sz="4" w:space="0" w:color="auto"/>
              <w:right w:val="single" w:sz="4" w:space="0" w:color="auto"/>
            </w:tcBorders>
            <w:vAlign w:val="center"/>
          </w:tcPr>
          <w:p w14:paraId="4D87E606" w14:textId="77777777" w:rsidR="00944904" w:rsidRPr="00C1237F" w:rsidRDefault="00944904">
            <w:pPr>
              <w:spacing w:after="0" w:line="240" w:lineRule="auto"/>
              <w:jc w:val="both"/>
              <w:rPr>
                <w:rFonts w:ascii="Marianne" w:hAnsi="Marianne" w:cs="Tahoma"/>
                <w:color w:val="auto"/>
                <w:kern w:val="0"/>
                <w:sz w:val="16"/>
                <w:szCs w:val="16"/>
                <w14:ligatures w14:val="none"/>
                <w14:cntxtAlts w14:val="0"/>
              </w:rPr>
            </w:pPr>
            <w:r w:rsidRPr="00C1237F">
              <w:rPr>
                <w:rFonts w:ascii="Marianne" w:hAnsi="Marianne" w:cs="Tahoma"/>
                <w:color w:val="auto"/>
                <w:kern w:val="0"/>
                <w:sz w:val="16"/>
                <w:szCs w:val="16"/>
                <w14:ligatures w14:val="none"/>
                <w14:cntxtAlts w14:val="0"/>
              </w:rPr>
              <w:lastRenderedPageBreak/>
              <w:t>1</w:t>
            </w:r>
          </w:p>
        </w:tc>
        <w:tc>
          <w:tcPr>
            <w:tcW w:w="6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90616C" w14:textId="77777777" w:rsidR="00944904" w:rsidRPr="00C1237F" w:rsidRDefault="00944904">
            <w:pPr>
              <w:spacing w:after="0" w:line="240" w:lineRule="auto"/>
              <w:jc w:val="both"/>
              <w:rPr>
                <w:rFonts w:ascii="Marianne" w:hAnsi="Marianne" w:cs="Tahoma"/>
                <w:color w:val="auto"/>
                <w:kern w:val="0"/>
                <w:sz w:val="16"/>
                <w:szCs w:val="16"/>
                <w14:ligatures w14:val="none"/>
                <w14:cntxtAlts w14:val="0"/>
              </w:rPr>
            </w:pPr>
          </w:p>
        </w:tc>
        <w:tc>
          <w:tcPr>
            <w:tcW w:w="815" w:type="dxa"/>
            <w:tcBorders>
              <w:top w:val="nil"/>
              <w:left w:val="nil"/>
              <w:bottom w:val="single" w:sz="4" w:space="0" w:color="auto"/>
              <w:right w:val="single" w:sz="4" w:space="0" w:color="auto"/>
            </w:tcBorders>
            <w:shd w:val="clear" w:color="auto" w:fill="auto"/>
            <w:vAlign w:val="center"/>
          </w:tcPr>
          <w:p w14:paraId="4AF665FE" w14:textId="77777777" w:rsidR="00944904" w:rsidRPr="00C1237F" w:rsidRDefault="00944904">
            <w:pPr>
              <w:spacing w:after="0" w:line="240" w:lineRule="auto"/>
              <w:jc w:val="both"/>
              <w:rPr>
                <w:rFonts w:ascii="Marianne" w:hAnsi="Marianne" w:cs="Tahoma"/>
                <w:color w:val="auto"/>
                <w:kern w:val="0"/>
                <w:sz w:val="16"/>
                <w:szCs w:val="16"/>
                <w14:ligatures w14:val="none"/>
                <w14:cntxtAlts w14:val="0"/>
              </w:rPr>
            </w:pPr>
          </w:p>
        </w:tc>
        <w:tc>
          <w:tcPr>
            <w:tcW w:w="1121" w:type="dxa"/>
            <w:tcBorders>
              <w:top w:val="nil"/>
              <w:left w:val="nil"/>
              <w:bottom w:val="single" w:sz="4" w:space="0" w:color="auto"/>
              <w:right w:val="single" w:sz="4" w:space="0" w:color="auto"/>
            </w:tcBorders>
            <w:shd w:val="clear" w:color="auto" w:fill="auto"/>
          </w:tcPr>
          <w:p w14:paraId="69B3A18E" w14:textId="77777777" w:rsidR="00944904" w:rsidRPr="00C1237F" w:rsidRDefault="00944904">
            <w:pPr>
              <w:spacing w:after="0" w:line="240" w:lineRule="auto"/>
              <w:jc w:val="both"/>
              <w:rPr>
                <w:rFonts w:ascii="Marianne" w:hAnsi="Marianne" w:cs="Tahoma"/>
                <w:color w:val="auto"/>
                <w:kern w:val="0"/>
                <w:sz w:val="16"/>
                <w:szCs w:val="16"/>
                <w14:ligatures w14:val="none"/>
                <w14:cntxtAlts w14:val="0"/>
              </w:rPr>
            </w:pPr>
          </w:p>
        </w:tc>
        <w:tc>
          <w:tcPr>
            <w:tcW w:w="1009" w:type="dxa"/>
            <w:tcBorders>
              <w:top w:val="single" w:sz="4" w:space="0" w:color="auto"/>
              <w:left w:val="single" w:sz="4" w:space="0" w:color="auto"/>
              <w:bottom w:val="single" w:sz="4" w:space="0" w:color="auto"/>
              <w:right w:val="single" w:sz="4" w:space="0" w:color="auto"/>
            </w:tcBorders>
          </w:tcPr>
          <w:p w14:paraId="2B49AE16" w14:textId="77777777" w:rsidR="00944904" w:rsidRPr="00C1237F" w:rsidRDefault="00944904">
            <w:pPr>
              <w:spacing w:after="0" w:line="240" w:lineRule="auto"/>
              <w:jc w:val="both"/>
              <w:rPr>
                <w:rFonts w:ascii="Marianne" w:hAnsi="Marianne" w:cs="Tahoma"/>
                <w:color w:val="auto"/>
                <w:kern w:val="0"/>
                <w:sz w:val="16"/>
                <w:szCs w:val="16"/>
                <w14:ligatures w14:val="none"/>
                <w14:cntxtAlts w14:val="0"/>
              </w:rPr>
            </w:pPr>
          </w:p>
        </w:tc>
        <w:tc>
          <w:tcPr>
            <w:tcW w:w="747" w:type="dxa"/>
            <w:tcBorders>
              <w:top w:val="nil"/>
              <w:left w:val="single" w:sz="4" w:space="0" w:color="auto"/>
              <w:bottom w:val="single" w:sz="4" w:space="0" w:color="auto"/>
              <w:right w:val="single" w:sz="4" w:space="0" w:color="auto"/>
            </w:tcBorders>
            <w:vAlign w:val="center"/>
          </w:tcPr>
          <w:p w14:paraId="44A8523E" w14:textId="77777777" w:rsidR="00944904" w:rsidRPr="00C1237F" w:rsidRDefault="00944904">
            <w:pPr>
              <w:spacing w:after="0" w:line="240" w:lineRule="auto"/>
              <w:jc w:val="both"/>
              <w:rPr>
                <w:rFonts w:ascii="Marianne" w:hAnsi="Marianne" w:cs="Tahoma"/>
                <w:color w:val="auto"/>
                <w:kern w:val="0"/>
                <w:sz w:val="16"/>
                <w:szCs w:val="16"/>
                <w14:ligatures w14:val="none"/>
                <w14:cntxtAlts w14:val="0"/>
              </w:rPr>
            </w:pPr>
          </w:p>
        </w:tc>
        <w:tc>
          <w:tcPr>
            <w:tcW w:w="818" w:type="dxa"/>
            <w:tcBorders>
              <w:top w:val="single" w:sz="4" w:space="0" w:color="auto"/>
              <w:left w:val="nil"/>
              <w:bottom w:val="single" w:sz="4" w:space="0" w:color="auto"/>
              <w:right w:val="single" w:sz="4" w:space="0" w:color="auto"/>
            </w:tcBorders>
            <w:vAlign w:val="center"/>
          </w:tcPr>
          <w:p w14:paraId="0867DC9C" w14:textId="77777777" w:rsidR="00944904" w:rsidRPr="00C1237F" w:rsidRDefault="00944904">
            <w:pPr>
              <w:spacing w:after="0" w:line="240" w:lineRule="auto"/>
              <w:jc w:val="both"/>
              <w:rPr>
                <w:rFonts w:ascii="Marianne" w:hAnsi="Marianne" w:cs="Tahoma"/>
                <w:kern w:val="0"/>
                <w:sz w:val="16"/>
                <w:szCs w:val="16"/>
                <w14:ligatures w14:val="none"/>
                <w14:cntxtAlts w14:val="0"/>
              </w:rPr>
            </w:pPr>
          </w:p>
        </w:tc>
        <w:tc>
          <w:tcPr>
            <w:tcW w:w="1050" w:type="dxa"/>
            <w:tcBorders>
              <w:top w:val="single" w:sz="4" w:space="0" w:color="auto"/>
              <w:left w:val="single" w:sz="4" w:space="0" w:color="auto"/>
              <w:bottom w:val="single" w:sz="4" w:space="0" w:color="auto"/>
              <w:right w:val="single" w:sz="4" w:space="0" w:color="auto"/>
            </w:tcBorders>
            <w:shd w:val="clear" w:color="auto" w:fill="auto"/>
          </w:tcPr>
          <w:p w14:paraId="1386F61C" w14:textId="77777777" w:rsidR="00944904" w:rsidRPr="00C1237F" w:rsidRDefault="00944904">
            <w:pPr>
              <w:spacing w:after="0" w:line="240" w:lineRule="auto"/>
              <w:jc w:val="both"/>
              <w:rPr>
                <w:rFonts w:ascii="Marianne" w:hAnsi="Marianne" w:cs="Tahoma"/>
                <w:kern w:val="0"/>
                <w:sz w:val="16"/>
                <w:szCs w:val="16"/>
                <w14:ligatures w14:val="none"/>
                <w14:cntxtAlts w14:val="0"/>
              </w:rPr>
            </w:pPr>
          </w:p>
        </w:tc>
        <w:tc>
          <w:tcPr>
            <w:tcW w:w="1168" w:type="dxa"/>
            <w:tcBorders>
              <w:top w:val="nil"/>
              <w:left w:val="nil"/>
              <w:bottom w:val="single" w:sz="4" w:space="0" w:color="auto"/>
              <w:right w:val="single" w:sz="4" w:space="0" w:color="auto"/>
            </w:tcBorders>
            <w:noWrap/>
            <w:vAlign w:val="center"/>
          </w:tcPr>
          <w:p w14:paraId="3B9C54CF" w14:textId="77777777" w:rsidR="00944904" w:rsidRPr="00C1237F" w:rsidRDefault="00944904">
            <w:pPr>
              <w:spacing w:after="0" w:line="240" w:lineRule="auto"/>
              <w:jc w:val="both"/>
              <w:rPr>
                <w:rFonts w:ascii="Marianne" w:hAnsi="Marianne" w:cs="Tahoma"/>
                <w:kern w:val="0"/>
                <w:sz w:val="16"/>
                <w:szCs w:val="16"/>
                <w14:ligatures w14:val="none"/>
                <w14:cntxtAlts w14:val="0"/>
              </w:rPr>
            </w:pPr>
          </w:p>
        </w:tc>
        <w:tc>
          <w:tcPr>
            <w:tcW w:w="255" w:type="dxa"/>
            <w:tcBorders>
              <w:top w:val="single" w:sz="4" w:space="0" w:color="auto"/>
              <w:left w:val="nil"/>
              <w:bottom w:val="single" w:sz="4" w:space="0" w:color="auto"/>
              <w:right w:val="single" w:sz="4" w:space="0" w:color="auto"/>
            </w:tcBorders>
          </w:tcPr>
          <w:p w14:paraId="07462E86" w14:textId="77777777" w:rsidR="00944904" w:rsidRPr="00C1237F" w:rsidRDefault="00944904">
            <w:pPr>
              <w:spacing w:after="0" w:line="240" w:lineRule="auto"/>
              <w:jc w:val="both"/>
              <w:rPr>
                <w:rFonts w:ascii="Marianne" w:hAnsi="Marianne" w:cs="Tahoma"/>
                <w:kern w:val="0"/>
                <w:sz w:val="16"/>
                <w:szCs w:val="16"/>
                <w14:ligatures w14:val="none"/>
                <w14:cntxtAlts w14:val="0"/>
              </w:rPr>
            </w:pPr>
          </w:p>
        </w:tc>
        <w:tc>
          <w:tcPr>
            <w:tcW w:w="2197" w:type="dxa"/>
            <w:tcBorders>
              <w:top w:val="single" w:sz="4" w:space="0" w:color="auto"/>
              <w:left w:val="single" w:sz="4" w:space="0" w:color="auto"/>
              <w:bottom w:val="single" w:sz="4" w:space="0" w:color="auto"/>
              <w:right w:val="single" w:sz="4" w:space="0" w:color="auto"/>
            </w:tcBorders>
          </w:tcPr>
          <w:p w14:paraId="776E4B5C" w14:textId="0C53D605" w:rsidR="00944904" w:rsidRPr="00C1237F" w:rsidRDefault="00944904">
            <w:pPr>
              <w:spacing w:after="0" w:line="240" w:lineRule="auto"/>
              <w:jc w:val="both"/>
              <w:rPr>
                <w:rFonts w:ascii="Marianne" w:hAnsi="Marianne" w:cs="Tahoma"/>
                <w:kern w:val="0"/>
                <w:sz w:val="16"/>
                <w:szCs w:val="16"/>
                <w14:ligatures w14:val="none"/>
                <w14:cntxtAlts w14:val="0"/>
              </w:rPr>
            </w:pPr>
          </w:p>
        </w:tc>
        <w:tc>
          <w:tcPr>
            <w:tcW w:w="1323" w:type="dxa"/>
            <w:tcBorders>
              <w:top w:val="nil"/>
              <w:left w:val="single" w:sz="4" w:space="0" w:color="auto"/>
              <w:bottom w:val="single" w:sz="4" w:space="0" w:color="auto"/>
              <w:right w:val="single" w:sz="4" w:space="0" w:color="auto"/>
            </w:tcBorders>
          </w:tcPr>
          <w:p w14:paraId="5E9CC8E3" w14:textId="77777777" w:rsidR="00944904" w:rsidRPr="00C1237F" w:rsidRDefault="00944904">
            <w:pPr>
              <w:spacing w:after="0" w:line="240" w:lineRule="auto"/>
              <w:jc w:val="both"/>
              <w:rPr>
                <w:rFonts w:ascii="Marianne" w:hAnsi="Marianne" w:cs="Tahoma"/>
                <w:kern w:val="0"/>
                <w:sz w:val="16"/>
                <w:szCs w:val="16"/>
                <w14:ligatures w14:val="none"/>
                <w14:cntxtAlts w14:val="0"/>
              </w:rPr>
            </w:pPr>
          </w:p>
        </w:tc>
        <w:tc>
          <w:tcPr>
            <w:tcW w:w="898" w:type="dxa"/>
            <w:tcBorders>
              <w:top w:val="nil"/>
              <w:left w:val="single" w:sz="4" w:space="0" w:color="auto"/>
              <w:bottom w:val="single" w:sz="4" w:space="0" w:color="auto"/>
              <w:right w:val="single" w:sz="4" w:space="0" w:color="auto"/>
            </w:tcBorders>
          </w:tcPr>
          <w:p w14:paraId="5B54F8D9" w14:textId="50F83F2F" w:rsidR="00944904" w:rsidRPr="00C1237F" w:rsidRDefault="00944904">
            <w:pPr>
              <w:spacing w:after="0" w:line="240" w:lineRule="auto"/>
              <w:jc w:val="both"/>
              <w:rPr>
                <w:rFonts w:ascii="Marianne" w:hAnsi="Marianne" w:cs="Tahoma"/>
                <w:kern w:val="0"/>
                <w:sz w:val="16"/>
                <w:szCs w:val="16"/>
                <w14:ligatures w14:val="none"/>
                <w14:cntxtAlts w14:val="0"/>
              </w:rPr>
            </w:pPr>
          </w:p>
        </w:tc>
        <w:tc>
          <w:tcPr>
            <w:tcW w:w="898" w:type="dxa"/>
            <w:tcBorders>
              <w:top w:val="nil"/>
              <w:left w:val="single" w:sz="4" w:space="0" w:color="auto"/>
              <w:bottom w:val="single" w:sz="4" w:space="0" w:color="auto"/>
              <w:right w:val="single" w:sz="4" w:space="0" w:color="auto"/>
            </w:tcBorders>
            <w:vAlign w:val="center"/>
          </w:tcPr>
          <w:p w14:paraId="5D4DF12C" w14:textId="09F01B53" w:rsidR="00944904" w:rsidRPr="00C1237F" w:rsidRDefault="00944904">
            <w:pPr>
              <w:spacing w:after="0" w:line="240" w:lineRule="auto"/>
              <w:jc w:val="both"/>
              <w:rPr>
                <w:rFonts w:ascii="Marianne" w:hAnsi="Marianne" w:cs="Tahoma"/>
                <w:kern w:val="0"/>
                <w:sz w:val="16"/>
                <w:szCs w:val="16"/>
                <w14:ligatures w14:val="none"/>
                <w14:cntxtAlts w14:val="0"/>
              </w:rPr>
            </w:pPr>
          </w:p>
        </w:tc>
        <w:tc>
          <w:tcPr>
            <w:tcW w:w="1229" w:type="dxa"/>
            <w:tcBorders>
              <w:top w:val="nil"/>
              <w:left w:val="single" w:sz="4" w:space="0" w:color="auto"/>
              <w:bottom w:val="single" w:sz="4" w:space="0" w:color="auto"/>
              <w:right w:val="single" w:sz="4" w:space="0" w:color="auto"/>
            </w:tcBorders>
          </w:tcPr>
          <w:p w14:paraId="64EB5195" w14:textId="77777777" w:rsidR="00944904" w:rsidRPr="00C1237F" w:rsidRDefault="00944904">
            <w:pPr>
              <w:spacing w:after="0" w:line="240" w:lineRule="auto"/>
              <w:jc w:val="both"/>
              <w:rPr>
                <w:rFonts w:ascii="Marianne" w:hAnsi="Marianne" w:cs="Tahoma"/>
                <w:kern w:val="0"/>
                <w:sz w:val="16"/>
                <w:szCs w:val="16"/>
                <w14:ligatures w14:val="none"/>
                <w14:cntxtAlts w14:val="0"/>
              </w:rPr>
            </w:pPr>
          </w:p>
        </w:tc>
        <w:tc>
          <w:tcPr>
            <w:tcW w:w="1229" w:type="dxa"/>
            <w:tcBorders>
              <w:top w:val="nil"/>
              <w:left w:val="single" w:sz="4" w:space="0" w:color="auto"/>
              <w:bottom w:val="single" w:sz="4" w:space="0" w:color="auto"/>
              <w:right w:val="single" w:sz="4" w:space="0" w:color="auto"/>
            </w:tcBorders>
          </w:tcPr>
          <w:p w14:paraId="1229FC6E" w14:textId="41368DD1" w:rsidR="00944904" w:rsidRPr="00C1237F" w:rsidRDefault="00944904">
            <w:pPr>
              <w:spacing w:after="0" w:line="240" w:lineRule="auto"/>
              <w:jc w:val="both"/>
              <w:rPr>
                <w:rFonts w:ascii="Marianne" w:hAnsi="Marianne" w:cs="Tahoma"/>
                <w:kern w:val="0"/>
                <w:sz w:val="16"/>
                <w:szCs w:val="16"/>
                <w14:ligatures w14:val="none"/>
                <w14:cntxtAlts w14:val="0"/>
              </w:rPr>
            </w:pPr>
          </w:p>
        </w:tc>
      </w:tr>
      <w:tr w:rsidR="002E610F" w:rsidRPr="00C1237F" w14:paraId="2788B853" w14:textId="77777777" w:rsidTr="00E20647">
        <w:trPr>
          <w:trHeight w:val="979"/>
        </w:trPr>
        <w:tc>
          <w:tcPr>
            <w:tcW w:w="366" w:type="dxa"/>
            <w:tcBorders>
              <w:top w:val="nil"/>
              <w:left w:val="single" w:sz="4" w:space="0" w:color="auto"/>
              <w:bottom w:val="single" w:sz="4" w:space="0" w:color="auto"/>
              <w:right w:val="single" w:sz="4" w:space="0" w:color="auto"/>
            </w:tcBorders>
            <w:vAlign w:val="center"/>
          </w:tcPr>
          <w:p w14:paraId="0F8F2B0B" w14:textId="77777777" w:rsidR="00944904" w:rsidRPr="00C1237F" w:rsidRDefault="00944904">
            <w:pPr>
              <w:spacing w:after="0" w:line="240" w:lineRule="auto"/>
              <w:jc w:val="both"/>
              <w:rPr>
                <w:rFonts w:ascii="Marianne" w:hAnsi="Marianne" w:cs="Tahoma"/>
                <w:color w:val="auto"/>
                <w:kern w:val="0"/>
                <w:sz w:val="16"/>
                <w:szCs w:val="16"/>
                <w14:ligatures w14:val="none"/>
                <w14:cntxtAlts w14:val="0"/>
              </w:rPr>
            </w:pPr>
            <w:r w:rsidRPr="00C1237F">
              <w:rPr>
                <w:rFonts w:ascii="Marianne" w:hAnsi="Marianne" w:cs="Tahoma"/>
                <w:color w:val="auto"/>
                <w:kern w:val="0"/>
                <w:sz w:val="16"/>
                <w:szCs w:val="16"/>
                <w14:ligatures w14:val="none"/>
                <w14:cntxtAlts w14:val="0"/>
              </w:rPr>
              <w:t>2</w:t>
            </w:r>
          </w:p>
        </w:tc>
        <w:tc>
          <w:tcPr>
            <w:tcW w:w="606" w:type="dxa"/>
            <w:tcBorders>
              <w:top w:val="nil"/>
              <w:left w:val="single" w:sz="4" w:space="0" w:color="auto"/>
              <w:bottom w:val="single" w:sz="4" w:space="0" w:color="auto"/>
              <w:right w:val="single" w:sz="4" w:space="0" w:color="auto"/>
            </w:tcBorders>
            <w:shd w:val="clear" w:color="auto" w:fill="auto"/>
            <w:noWrap/>
            <w:vAlign w:val="center"/>
          </w:tcPr>
          <w:p w14:paraId="02730750" w14:textId="77777777" w:rsidR="00944904" w:rsidRPr="00C1237F" w:rsidRDefault="00944904">
            <w:pPr>
              <w:spacing w:after="0" w:line="240" w:lineRule="auto"/>
              <w:jc w:val="both"/>
              <w:rPr>
                <w:rFonts w:ascii="Marianne" w:hAnsi="Marianne" w:cs="Tahoma"/>
                <w:color w:val="auto"/>
                <w:kern w:val="0"/>
                <w:sz w:val="16"/>
                <w:szCs w:val="16"/>
                <w14:ligatures w14:val="none"/>
                <w14:cntxtAlts w14:val="0"/>
              </w:rPr>
            </w:pPr>
          </w:p>
        </w:tc>
        <w:tc>
          <w:tcPr>
            <w:tcW w:w="815" w:type="dxa"/>
            <w:tcBorders>
              <w:top w:val="nil"/>
              <w:left w:val="nil"/>
              <w:bottom w:val="single" w:sz="4" w:space="0" w:color="auto"/>
              <w:right w:val="single" w:sz="4" w:space="0" w:color="auto"/>
            </w:tcBorders>
            <w:shd w:val="clear" w:color="auto" w:fill="auto"/>
            <w:vAlign w:val="center"/>
          </w:tcPr>
          <w:p w14:paraId="11EC3207" w14:textId="77777777" w:rsidR="00944904" w:rsidRPr="00C1237F" w:rsidRDefault="00944904">
            <w:pPr>
              <w:spacing w:after="0" w:line="240" w:lineRule="auto"/>
              <w:jc w:val="both"/>
              <w:rPr>
                <w:rFonts w:ascii="Marianne" w:hAnsi="Marianne" w:cs="Tahoma"/>
                <w:color w:val="auto"/>
                <w:kern w:val="0"/>
                <w:sz w:val="16"/>
                <w:szCs w:val="16"/>
                <w14:ligatures w14:val="none"/>
                <w14:cntxtAlts w14:val="0"/>
              </w:rPr>
            </w:pPr>
          </w:p>
        </w:tc>
        <w:tc>
          <w:tcPr>
            <w:tcW w:w="1121" w:type="dxa"/>
            <w:tcBorders>
              <w:top w:val="nil"/>
              <w:left w:val="nil"/>
              <w:bottom w:val="single" w:sz="4" w:space="0" w:color="auto"/>
              <w:right w:val="single" w:sz="4" w:space="0" w:color="auto"/>
            </w:tcBorders>
            <w:shd w:val="clear" w:color="auto" w:fill="auto"/>
          </w:tcPr>
          <w:p w14:paraId="2D47DF3C" w14:textId="77777777" w:rsidR="00944904" w:rsidRPr="00C1237F" w:rsidRDefault="00944904">
            <w:pPr>
              <w:spacing w:after="0" w:line="240" w:lineRule="auto"/>
              <w:jc w:val="both"/>
              <w:rPr>
                <w:rFonts w:ascii="Marianne" w:hAnsi="Marianne" w:cs="Tahoma"/>
                <w:color w:val="auto"/>
                <w:kern w:val="0"/>
                <w:sz w:val="16"/>
                <w:szCs w:val="16"/>
                <w14:ligatures w14:val="none"/>
                <w14:cntxtAlts w14:val="0"/>
              </w:rPr>
            </w:pPr>
          </w:p>
        </w:tc>
        <w:tc>
          <w:tcPr>
            <w:tcW w:w="1009" w:type="dxa"/>
            <w:tcBorders>
              <w:top w:val="single" w:sz="4" w:space="0" w:color="auto"/>
              <w:left w:val="single" w:sz="4" w:space="0" w:color="auto"/>
              <w:bottom w:val="single" w:sz="4" w:space="0" w:color="auto"/>
              <w:right w:val="single" w:sz="4" w:space="0" w:color="auto"/>
            </w:tcBorders>
          </w:tcPr>
          <w:p w14:paraId="394BBD1D" w14:textId="77777777" w:rsidR="00944904" w:rsidRPr="00C1237F" w:rsidRDefault="00944904">
            <w:pPr>
              <w:spacing w:after="0" w:line="240" w:lineRule="auto"/>
              <w:jc w:val="both"/>
              <w:rPr>
                <w:rFonts w:ascii="Marianne" w:hAnsi="Marianne" w:cs="Tahoma"/>
                <w:color w:val="auto"/>
                <w:kern w:val="0"/>
                <w:sz w:val="16"/>
                <w:szCs w:val="16"/>
                <w14:ligatures w14:val="none"/>
                <w14:cntxtAlts w14:val="0"/>
              </w:rPr>
            </w:pPr>
          </w:p>
        </w:tc>
        <w:tc>
          <w:tcPr>
            <w:tcW w:w="747" w:type="dxa"/>
            <w:tcBorders>
              <w:top w:val="nil"/>
              <w:left w:val="single" w:sz="4" w:space="0" w:color="auto"/>
              <w:bottom w:val="single" w:sz="4" w:space="0" w:color="auto"/>
              <w:right w:val="single" w:sz="4" w:space="0" w:color="auto"/>
            </w:tcBorders>
            <w:vAlign w:val="center"/>
          </w:tcPr>
          <w:p w14:paraId="29A2E3D8" w14:textId="77777777" w:rsidR="00944904" w:rsidRPr="00C1237F" w:rsidRDefault="00944904">
            <w:pPr>
              <w:spacing w:after="0" w:line="240" w:lineRule="auto"/>
              <w:jc w:val="both"/>
              <w:rPr>
                <w:rFonts w:ascii="Marianne" w:hAnsi="Marianne" w:cs="Tahoma"/>
                <w:color w:val="auto"/>
                <w:kern w:val="0"/>
                <w:sz w:val="16"/>
                <w:szCs w:val="16"/>
                <w14:ligatures w14:val="none"/>
                <w14:cntxtAlts w14:val="0"/>
              </w:rPr>
            </w:pPr>
          </w:p>
        </w:tc>
        <w:tc>
          <w:tcPr>
            <w:tcW w:w="818" w:type="dxa"/>
            <w:tcBorders>
              <w:top w:val="single" w:sz="4" w:space="0" w:color="auto"/>
              <w:left w:val="nil"/>
              <w:bottom w:val="single" w:sz="4" w:space="0" w:color="auto"/>
              <w:right w:val="single" w:sz="4" w:space="0" w:color="auto"/>
            </w:tcBorders>
            <w:vAlign w:val="center"/>
          </w:tcPr>
          <w:p w14:paraId="690B94EE" w14:textId="77777777" w:rsidR="00944904" w:rsidRPr="00C1237F" w:rsidRDefault="00944904">
            <w:pPr>
              <w:spacing w:after="0" w:line="240" w:lineRule="auto"/>
              <w:jc w:val="both"/>
              <w:rPr>
                <w:rFonts w:ascii="Marianne" w:hAnsi="Marianne" w:cs="Tahoma"/>
                <w:kern w:val="0"/>
                <w:sz w:val="16"/>
                <w:szCs w:val="16"/>
                <w14:ligatures w14:val="none"/>
                <w14:cntxtAlts w14:val="0"/>
              </w:rPr>
            </w:pPr>
          </w:p>
        </w:tc>
        <w:tc>
          <w:tcPr>
            <w:tcW w:w="1050" w:type="dxa"/>
            <w:tcBorders>
              <w:top w:val="single" w:sz="4" w:space="0" w:color="auto"/>
              <w:left w:val="single" w:sz="4" w:space="0" w:color="auto"/>
              <w:bottom w:val="single" w:sz="4" w:space="0" w:color="auto"/>
              <w:right w:val="single" w:sz="4" w:space="0" w:color="auto"/>
            </w:tcBorders>
            <w:shd w:val="clear" w:color="auto" w:fill="auto"/>
          </w:tcPr>
          <w:p w14:paraId="7C5D68E4" w14:textId="77777777" w:rsidR="00944904" w:rsidRPr="00C1237F" w:rsidRDefault="00944904">
            <w:pPr>
              <w:spacing w:after="0" w:line="240" w:lineRule="auto"/>
              <w:jc w:val="both"/>
              <w:rPr>
                <w:rFonts w:ascii="Marianne" w:hAnsi="Marianne" w:cs="Tahoma"/>
                <w:kern w:val="0"/>
                <w:sz w:val="16"/>
                <w:szCs w:val="16"/>
                <w14:ligatures w14:val="none"/>
                <w14:cntxtAlts w14:val="0"/>
              </w:rPr>
            </w:pPr>
          </w:p>
        </w:tc>
        <w:tc>
          <w:tcPr>
            <w:tcW w:w="1168" w:type="dxa"/>
            <w:tcBorders>
              <w:top w:val="nil"/>
              <w:left w:val="nil"/>
              <w:bottom w:val="single" w:sz="4" w:space="0" w:color="auto"/>
              <w:right w:val="single" w:sz="4" w:space="0" w:color="auto"/>
            </w:tcBorders>
            <w:noWrap/>
            <w:vAlign w:val="center"/>
          </w:tcPr>
          <w:p w14:paraId="268DEB64" w14:textId="77777777" w:rsidR="00944904" w:rsidRPr="00C1237F" w:rsidRDefault="00944904">
            <w:pPr>
              <w:spacing w:after="0" w:line="240" w:lineRule="auto"/>
              <w:jc w:val="both"/>
              <w:rPr>
                <w:rFonts w:ascii="Marianne" w:hAnsi="Marianne" w:cs="Tahoma"/>
                <w:kern w:val="0"/>
                <w:sz w:val="16"/>
                <w:szCs w:val="16"/>
                <w14:ligatures w14:val="none"/>
                <w14:cntxtAlts w14:val="0"/>
              </w:rPr>
            </w:pPr>
          </w:p>
        </w:tc>
        <w:tc>
          <w:tcPr>
            <w:tcW w:w="255" w:type="dxa"/>
            <w:tcBorders>
              <w:top w:val="single" w:sz="4" w:space="0" w:color="auto"/>
              <w:left w:val="nil"/>
              <w:bottom w:val="single" w:sz="4" w:space="0" w:color="auto"/>
              <w:right w:val="single" w:sz="4" w:space="0" w:color="auto"/>
            </w:tcBorders>
          </w:tcPr>
          <w:p w14:paraId="30189947" w14:textId="77777777" w:rsidR="00944904" w:rsidRPr="00C1237F" w:rsidRDefault="00944904">
            <w:pPr>
              <w:spacing w:after="0" w:line="240" w:lineRule="auto"/>
              <w:jc w:val="both"/>
              <w:rPr>
                <w:rFonts w:ascii="Marianne" w:hAnsi="Marianne" w:cs="Tahoma"/>
                <w:kern w:val="0"/>
                <w:sz w:val="16"/>
                <w:szCs w:val="16"/>
                <w14:ligatures w14:val="none"/>
                <w14:cntxtAlts w14:val="0"/>
              </w:rPr>
            </w:pPr>
          </w:p>
        </w:tc>
        <w:tc>
          <w:tcPr>
            <w:tcW w:w="2197" w:type="dxa"/>
            <w:tcBorders>
              <w:top w:val="single" w:sz="4" w:space="0" w:color="auto"/>
              <w:left w:val="single" w:sz="4" w:space="0" w:color="auto"/>
              <w:bottom w:val="single" w:sz="4" w:space="0" w:color="auto"/>
              <w:right w:val="single" w:sz="4" w:space="0" w:color="auto"/>
            </w:tcBorders>
          </w:tcPr>
          <w:p w14:paraId="2D8C18D9" w14:textId="7BD8328F" w:rsidR="00944904" w:rsidRPr="00C1237F" w:rsidRDefault="00944904">
            <w:pPr>
              <w:spacing w:after="0" w:line="240" w:lineRule="auto"/>
              <w:jc w:val="both"/>
              <w:rPr>
                <w:rFonts w:ascii="Marianne" w:hAnsi="Marianne" w:cs="Tahoma"/>
                <w:kern w:val="0"/>
                <w:sz w:val="16"/>
                <w:szCs w:val="16"/>
                <w14:ligatures w14:val="none"/>
                <w14:cntxtAlts w14:val="0"/>
              </w:rPr>
            </w:pPr>
          </w:p>
        </w:tc>
        <w:tc>
          <w:tcPr>
            <w:tcW w:w="1323" w:type="dxa"/>
            <w:tcBorders>
              <w:top w:val="nil"/>
              <w:left w:val="single" w:sz="4" w:space="0" w:color="auto"/>
              <w:bottom w:val="single" w:sz="4" w:space="0" w:color="auto"/>
              <w:right w:val="single" w:sz="4" w:space="0" w:color="auto"/>
            </w:tcBorders>
          </w:tcPr>
          <w:p w14:paraId="2B2D9A89" w14:textId="77777777" w:rsidR="00944904" w:rsidRPr="00C1237F" w:rsidRDefault="00944904">
            <w:pPr>
              <w:spacing w:after="0" w:line="240" w:lineRule="auto"/>
              <w:jc w:val="both"/>
              <w:rPr>
                <w:rFonts w:ascii="Marianne" w:hAnsi="Marianne" w:cs="Tahoma"/>
                <w:kern w:val="0"/>
                <w:sz w:val="16"/>
                <w:szCs w:val="16"/>
                <w14:ligatures w14:val="none"/>
                <w14:cntxtAlts w14:val="0"/>
              </w:rPr>
            </w:pPr>
          </w:p>
        </w:tc>
        <w:tc>
          <w:tcPr>
            <w:tcW w:w="898" w:type="dxa"/>
            <w:tcBorders>
              <w:top w:val="nil"/>
              <w:left w:val="single" w:sz="4" w:space="0" w:color="auto"/>
              <w:bottom w:val="single" w:sz="4" w:space="0" w:color="auto"/>
              <w:right w:val="single" w:sz="4" w:space="0" w:color="auto"/>
            </w:tcBorders>
          </w:tcPr>
          <w:p w14:paraId="4112FEC4" w14:textId="142A05CF" w:rsidR="00944904" w:rsidRPr="00C1237F" w:rsidRDefault="00944904">
            <w:pPr>
              <w:spacing w:after="0" w:line="240" w:lineRule="auto"/>
              <w:jc w:val="both"/>
              <w:rPr>
                <w:rFonts w:ascii="Marianne" w:hAnsi="Marianne" w:cs="Tahoma"/>
                <w:kern w:val="0"/>
                <w:sz w:val="16"/>
                <w:szCs w:val="16"/>
                <w14:ligatures w14:val="none"/>
                <w14:cntxtAlts w14:val="0"/>
              </w:rPr>
            </w:pPr>
          </w:p>
        </w:tc>
        <w:tc>
          <w:tcPr>
            <w:tcW w:w="898" w:type="dxa"/>
            <w:tcBorders>
              <w:top w:val="nil"/>
              <w:left w:val="single" w:sz="4" w:space="0" w:color="auto"/>
              <w:bottom w:val="single" w:sz="4" w:space="0" w:color="auto"/>
              <w:right w:val="single" w:sz="4" w:space="0" w:color="auto"/>
            </w:tcBorders>
            <w:vAlign w:val="center"/>
          </w:tcPr>
          <w:p w14:paraId="72A1F52D" w14:textId="14D4C194" w:rsidR="00944904" w:rsidRPr="00C1237F" w:rsidRDefault="00944904">
            <w:pPr>
              <w:spacing w:after="0" w:line="240" w:lineRule="auto"/>
              <w:jc w:val="both"/>
              <w:rPr>
                <w:rFonts w:ascii="Marianne" w:hAnsi="Marianne" w:cs="Tahoma"/>
                <w:kern w:val="0"/>
                <w:sz w:val="16"/>
                <w:szCs w:val="16"/>
                <w14:ligatures w14:val="none"/>
                <w14:cntxtAlts w14:val="0"/>
              </w:rPr>
            </w:pPr>
          </w:p>
        </w:tc>
        <w:tc>
          <w:tcPr>
            <w:tcW w:w="1229" w:type="dxa"/>
            <w:tcBorders>
              <w:top w:val="nil"/>
              <w:left w:val="single" w:sz="4" w:space="0" w:color="auto"/>
              <w:bottom w:val="single" w:sz="4" w:space="0" w:color="auto"/>
              <w:right w:val="single" w:sz="4" w:space="0" w:color="auto"/>
            </w:tcBorders>
          </w:tcPr>
          <w:p w14:paraId="73B5103F" w14:textId="77777777" w:rsidR="00944904" w:rsidRPr="00C1237F" w:rsidRDefault="00944904">
            <w:pPr>
              <w:spacing w:after="0" w:line="240" w:lineRule="auto"/>
              <w:jc w:val="both"/>
              <w:rPr>
                <w:rFonts w:ascii="Marianne" w:hAnsi="Marianne" w:cs="Tahoma"/>
                <w:kern w:val="0"/>
                <w:sz w:val="16"/>
                <w:szCs w:val="16"/>
                <w14:ligatures w14:val="none"/>
                <w14:cntxtAlts w14:val="0"/>
              </w:rPr>
            </w:pPr>
          </w:p>
        </w:tc>
        <w:tc>
          <w:tcPr>
            <w:tcW w:w="1229" w:type="dxa"/>
            <w:tcBorders>
              <w:top w:val="nil"/>
              <w:left w:val="single" w:sz="4" w:space="0" w:color="auto"/>
              <w:bottom w:val="single" w:sz="4" w:space="0" w:color="auto"/>
              <w:right w:val="single" w:sz="4" w:space="0" w:color="auto"/>
            </w:tcBorders>
          </w:tcPr>
          <w:p w14:paraId="4A47AFF7" w14:textId="26BB1F86" w:rsidR="00944904" w:rsidRPr="00C1237F" w:rsidRDefault="00944904">
            <w:pPr>
              <w:spacing w:after="0" w:line="240" w:lineRule="auto"/>
              <w:jc w:val="both"/>
              <w:rPr>
                <w:rFonts w:ascii="Marianne" w:hAnsi="Marianne" w:cs="Tahoma"/>
                <w:kern w:val="0"/>
                <w:sz w:val="16"/>
                <w:szCs w:val="16"/>
                <w14:ligatures w14:val="none"/>
                <w14:cntxtAlts w14:val="0"/>
              </w:rPr>
            </w:pPr>
          </w:p>
        </w:tc>
      </w:tr>
    </w:tbl>
    <w:p w14:paraId="5ACD0756" w14:textId="77777777" w:rsidR="002905D7" w:rsidRDefault="002905D7" w:rsidP="00330BDA">
      <w:pPr>
        <w:jc w:val="both"/>
        <w:rPr>
          <w:rFonts w:ascii="Marianne Light" w:hAnsi="Marianne Light"/>
          <w:b/>
          <w:i/>
          <w:sz w:val="18"/>
          <w:szCs w:val="18"/>
          <w:highlight w:val="cyan"/>
        </w:rPr>
      </w:pPr>
    </w:p>
    <w:p w14:paraId="4113BE9B" w14:textId="77777777" w:rsidR="001E18EC" w:rsidRDefault="001E18EC" w:rsidP="00330BDA">
      <w:pPr>
        <w:jc w:val="both"/>
        <w:rPr>
          <w:rFonts w:ascii="Marianne Light" w:hAnsi="Marianne Light"/>
          <w:bCs/>
          <w:iCs/>
          <w:sz w:val="18"/>
          <w:szCs w:val="18"/>
          <w:highlight w:val="cyan"/>
        </w:rPr>
      </w:pPr>
    </w:p>
    <w:p w14:paraId="3DA0610D" w14:textId="464D7B7E" w:rsidR="00E13C2C" w:rsidRPr="00E20647" w:rsidRDefault="00E13C2C" w:rsidP="00330BDA">
      <w:pPr>
        <w:jc w:val="both"/>
        <w:rPr>
          <w:rFonts w:ascii="Marianne Light" w:hAnsi="Marianne Light"/>
          <w:bCs/>
          <w:iCs/>
          <w:sz w:val="18"/>
          <w:szCs w:val="18"/>
        </w:rPr>
      </w:pPr>
      <w:r w:rsidRPr="00E20647">
        <w:rPr>
          <w:rFonts w:ascii="Marianne Light" w:hAnsi="Marianne Light"/>
          <w:bCs/>
          <w:iCs/>
          <w:sz w:val="18"/>
          <w:szCs w:val="18"/>
        </w:rPr>
        <w:t>Ré</w:t>
      </w:r>
      <w:r w:rsidR="0061291E" w:rsidRPr="00E20647">
        <w:rPr>
          <w:rFonts w:ascii="Marianne Light" w:hAnsi="Marianne Light"/>
          <w:bCs/>
          <w:iCs/>
          <w:sz w:val="18"/>
          <w:szCs w:val="18"/>
        </w:rPr>
        <w:t>p</w:t>
      </w:r>
      <w:r w:rsidRPr="00E20647">
        <w:rPr>
          <w:rFonts w:ascii="Marianne Light" w:hAnsi="Marianne Light"/>
          <w:bCs/>
          <w:iCs/>
          <w:sz w:val="18"/>
          <w:szCs w:val="18"/>
        </w:rPr>
        <w:t xml:space="preserve">artition des </w:t>
      </w:r>
      <w:r w:rsidR="0061291E" w:rsidRPr="00E20647">
        <w:rPr>
          <w:rFonts w:ascii="Marianne Light" w:hAnsi="Marianne Light"/>
          <w:bCs/>
          <w:iCs/>
          <w:sz w:val="18"/>
          <w:szCs w:val="18"/>
        </w:rPr>
        <w:t>diamètres nominaux des projets de réseaux</w:t>
      </w:r>
      <w:r w:rsidR="0061291E" w:rsidRPr="00E20647">
        <w:rPr>
          <w:rFonts w:cs="Calibri"/>
          <w:bCs/>
          <w:iCs/>
          <w:sz w:val="18"/>
          <w:szCs w:val="18"/>
        </w:rPr>
        <w:t> </w:t>
      </w:r>
      <w:r w:rsidR="0061291E" w:rsidRPr="00E20647">
        <w:rPr>
          <w:rFonts w:ascii="Marianne Light" w:hAnsi="Marianne Light"/>
          <w:bCs/>
          <w:iCs/>
          <w:sz w:val="18"/>
          <w:szCs w:val="18"/>
        </w:rPr>
        <w:t>:</w:t>
      </w:r>
    </w:p>
    <w:p w14:paraId="0C2701BF" w14:textId="77777777" w:rsidR="0061291E" w:rsidRDefault="0061291E" w:rsidP="00330BDA">
      <w:pPr>
        <w:jc w:val="both"/>
        <w:rPr>
          <w:rFonts w:ascii="Marianne Light" w:hAnsi="Marianne Light"/>
          <w:bCs/>
          <w:iCs/>
          <w:sz w:val="18"/>
          <w:szCs w:val="18"/>
          <w:highlight w:val="cyan"/>
        </w:rPr>
      </w:pPr>
    </w:p>
    <w:tbl>
      <w:tblPr>
        <w:tblW w:w="11968" w:type="dxa"/>
        <w:tblInd w:w="1833" w:type="dxa"/>
        <w:tblCellMar>
          <w:left w:w="70" w:type="dxa"/>
          <w:right w:w="70" w:type="dxa"/>
        </w:tblCellMar>
        <w:tblLook w:val="04A0" w:firstRow="1" w:lastRow="0" w:firstColumn="1" w:lastColumn="0" w:noHBand="0" w:noVBand="1"/>
      </w:tblPr>
      <w:tblGrid>
        <w:gridCol w:w="1080"/>
        <w:gridCol w:w="2188"/>
        <w:gridCol w:w="1936"/>
        <w:gridCol w:w="1742"/>
        <w:gridCol w:w="2150"/>
        <w:gridCol w:w="1436"/>
        <w:gridCol w:w="1436"/>
      </w:tblGrid>
      <w:tr w:rsidR="0061291E" w:rsidRPr="00E2559A" w14:paraId="35F34AAB" w14:textId="77777777" w:rsidTr="00E20647">
        <w:trPr>
          <w:trHeight w:val="300"/>
        </w:trPr>
        <w:tc>
          <w:tcPr>
            <w:tcW w:w="1080" w:type="dxa"/>
            <w:tcBorders>
              <w:top w:val="single" w:sz="4" w:space="0" w:color="B4C6E7"/>
              <w:left w:val="single" w:sz="8" w:space="0" w:color="9BC2E6"/>
              <w:bottom w:val="single" w:sz="4" w:space="0" w:color="auto"/>
              <w:right w:val="single" w:sz="4" w:space="0" w:color="auto"/>
            </w:tcBorders>
            <w:shd w:val="clear" w:color="auto" w:fill="4BACC6" w:themeFill="accent5"/>
            <w:noWrap/>
            <w:vAlign w:val="bottom"/>
            <w:hideMark/>
          </w:tcPr>
          <w:p w14:paraId="5C183911" w14:textId="77777777" w:rsidR="0061291E" w:rsidRPr="00E2559A" w:rsidRDefault="0061291E">
            <w:pPr>
              <w:spacing w:after="0" w:line="240" w:lineRule="auto"/>
              <w:jc w:val="center"/>
              <w:rPr>
                <w:rFonts w:cs="Calibri"/>
                <w:color w:val="auto"/>
                <w:kern w:val="0"/>
                <w:sz w:val="22"/>
                <w:szCs w:val="22"/>
                <w14:ligatures w14:val="none"/>
                <w14:cntxtAlts w14:val="0"/>
              </w:rPr>
            </w:pPr>
            <w:r>
              <w:rPr>
                <w:rFonts w:cs="Calibri"/>
                <w:color w:val="auto"/>
                <w:kern w:val="0"/>
                <w:sz w:val="22"/>
                <w:szCs w:val="22"/>
                <w14:ligatures w14:val="none"/>
                <w14:cntxtAlts w14:val="0"/>
              </w:rPr>
              <w:t>N°</w:t>
            </w:r>
          </w:p>
        </w:tc>
        <w:tc>
          <w:tcPr>
            <w:tcW w:w="2188" w:type="dxa"/>
            <w:tcBorders>
              <w:top w:val="single" w:sz="4" w:space="0" w:color="auto"/>
              <w:left w:val="single" w:sz="4" w:space="0" w:color="auto"/>
              <w:bottom w:val="single" w:sz="4" w:space="0" w:color="auto"/>
              <w:right w:val="single" w:sz="4" w:space="0" w:color="auto"/>
            </w:tcBorders>
            <w:shd w:val="clear" w:color="auto" w:fill="4BACC6" w:themeFill="accent5"/>
            <w:noWrap/>
            <w:vAlign w:val="bottom"/>
            <w:hideMark/>
          </w:tcPr>
          <w:p w14:paraId="28522236" w14:textId="77777777" w:rsidR="0061291E" w:rsidRPr="00E2559A" w:rsidRDefault="0061291E">
            <w:pPr>
              <w:spacing w:after="0" w:line="240" w:lineRule="auto"/>
              <w:jc w:val="center"/>
              <w:rPr>
                <w:rFonts w:cs="Calibri"/>
                <w:color w:val="auto"/>
                <w:kern w:val="0"/>
                <w:sz w:val="22"/>
                <w:szCs w:val="22"/>
                <w14:ligatures w14:val="none"/>
                <w14:cntxtAlts w14:val="0"/>
              </w:rPr>
            </w:pPr>
            <w:r w:rsidRPr="00E2559A">
              <w:rPr>
                <w:rFonts w:cs="Calibri"/>
                <w:color w:val="auto"/>
                <w:kern w:val="0"/>
                <w:sz w:val="22"/>
                <w:szCs w:val="22"/>
                <w14:ligatures w14:val="none"/>
                <w14:cntxtAlts w14:val="0"/>
              </w:rPr>
              <w:t>DN &lt; 65</w:t>
            </w:r>
          </w:p>
        </w:tc>
        <w:tc>
          <w:tcPr>
            <w:tcW w:w="1936" w:type="dxa"/>
            <w:tcBorders>
              <w:top w:val="single" w:sz="4" w:space="0" w:color="auto"/>
              <w:left w:val="single" w:sz="4" w:space="0" w:color="auto"/>
              <w:bottom w:val="single" w:sz="4" w:space="0" w:color="auto"/>
              <w:right w:val="single" w:sz="4" w:space="0" w:color="auto"/>
            </w:tcBorders>
            <w:shd w:val="clear" w:color="auto" w:fill="4BACC6" w:themeFill="accent5"/>
            <w:noWrap/>
            <w:vAlign w:val="bottom"/>
            <w:hideMark/>
          </w:tcPr>
          <w:p w14:paraId="71F72DB5" w14:textId="77777777" w:rsidR="0061291E" w:rsidRPr="00E2559A" w:rsidRDefault="0061291E">
            <w:pPr>
              <w:spacing w:after="0" w:line="240" w:lineRule="auto"/>
              <w:jc w:val="center"/>
              <w:rPr>
                <w:rFonts w:cs="Calibri"/>
                <w:color w:val="auto"/>
                <w:kern w:val="0"/>
                <w:sz w:val="22"/>
                <w:szCs w:val="22"/>
                <w14:ligatures w14:val="none"/>
                <w14:cntxtAlts w14:val="0"/>
              </w:rPr>
            </w:pPr>
            <w:r w:rsidRPr="00E2559A">
              <w:rPr>
                <w:rFonts w:cs="Calibri"/>
                <w:color w:val="auto"/>
                <w:kern w:val="0"/>
                <w:sz w:val="22"/>
                <w:szCs w:val="22"/>
                <w14:ligatures w14:val="none"/>
                <w14:cntxtAlts w14:val="0"/>
              </w:rPr>
              <w:t>80 &lt; DN &lt; 125</w:t>
            </w:r>
          </w:p>
        </w:tc>
        <w:tc>
          <w:tcPr>
            <w:tcW w:w="1742" w:type="dxa"/>
            <w:tcBorders>
              <w:top w:val="single" w:sz="4" w:space="0" w:color="auto"/>
              <w:left w:val="single" w:sz="4" w:space="0" w:color="auto"/>
              <w:bottom w:val="single" w:sz="4" w:space="0" w:color="auto"/>
              <w:right w:val="single" w:sz="4" w:space="0" w:color="auto"/>
            </w:tcBorders>
            <w:shd w:val="clear" w:color="auto" w:fill="4BACC6" w:themeFill="accent5"/>
            <w:noWrap/>
            <w:vAlign w:val="bottom"/>
            <w:hideMark/>
          </w:tcPr>
          <w:p w14:paraId="32A16C85" w14:textId="77777777" w:rsidR="0061291E" w:rsidRPr="00E2559A" w:rsidRDefault="0061291E">
            <w:pPr>
              <w:spacing w:after="0" w:line="240" w:lineRule="auto"/>
              <w:jc w:val="center"/>
              <w:rPr>
                <w:rFonts w:cs="Calibri"/>
                <w:color w:val="auto"/>
                <w:kern w:val="0"/>
                <w:sz w:val="22"/>
                <w:szCs w:val="22"/>
                <w14:ligatures w14:val="none"/>
                <w14:cntxtAlts w14:val="0"/>
              </w:rPr>
            </w:pPr>
            <w:r w:rsidRPr="00E2559A">
              <w:rPr>
                <w:rFonts w:cs="Calibri"/>
                <w:color w:val="auto"/>
                <w:kern w:val="0"/>
                <w:sz w:val="22"/>
                <w:szCs w:val="22"/>
                <w14:ligatures w14:val="none"/>
                <w14:cntxtAlts w14:val="0"/>
              </w:rPr>
              <w:t>150 &lt; DN &lt; 250</w:t>
            </w:r>
          </w:p>
        </w:tc>
        <w:tc>
          <w:tcPr>
            <w:tcW w:w="2150" w:type="dxa"/>
            <w:tcBorders>
              <w:top w:val="single" w:sz="4" w:space="0" w:color="auto"/>
              <w:left w:val="single" w:sz="4" w:space="0" w:color="auto"/>
              <w:bottom w:val="single" w:sz="4" w:space="0" w:color="auto"/>
              <w:right w:val="single" w:sz="4" w:space="0" w:color="auto"/>
            </w:tcBorders>
            <w:shd w:val="clear" w:color="auto" w:fill="4BACC6" w:themeFill="accent5"/>
            <w:noWrap/>
            <w:vAlign w:val="bottom"/>
            <w:hideMark/>
          </w:tcPr>
          <w:p w14:paraId="75CCF637" w14:textId="77777777" w:rsidR="0061291E" w:rsidRPr="00E2559A" w:rsidRDefault="0061291E">
            <w:pPr>
              <w:spacing w:after="0" w:line="240" w:lineRule="auto"/>
              <w:jc w:val="center"/>
              <w:rPr>
                <w:rFonts w:cs="Calibri"/>
                <w:color w:val="auto"/>
                <w:kern w:val="0"/>
                <w:sz w:val="22"/>
                <w:szCs w:val="22"/>
                <w14:ligatures w14:val="none"/>
                <w14:cntxtAlts w14:val="0"/>
              </w:rPr>
            </w:pPr>
            <w:r w:rsidRPr="00E2559A">
              <w:rPr>
                <w:rFonts w:cs="Calibri"/>
                <w:color w:val="auto"/>
                <w:kern w:val="0"/>
                <w:sz w:val="22"/>
                <w:szCs w:val="22"/>
                <w14:ligatures w14:val="none"/>
                <w14:cntxtAlts w14:val="0"/>
              </w:rPr>
              <w:t>300 &lt; DN &lt; 400</w:t>
            </w:r>
          </w:p>
        </w:tc>
        <w:tc>
          <w:tcPr>
            <w:tcW w:w="1436" w:type="dxa"/>
            <w:tcBorders>
              <w:top w:val="single" w:sz="4" w:space="0" w:color="auto"/>
              <w:left w:val="single" w:sz="4" w:space="0" w:color="auto"/>
              <w:bottom w:val="single" w:sz="4" w:space="0" w:color="auto"/>
              <w:right w:val="single" w:sz="4" w:space="0" w:color="auto"/>
            </w:tcBorders>
            <w:shd w:val="clear" w:color="auto" w:fill="4BACC6" w:themeFill="accent5"/>
            <w:noWrap/>
            <w:vAlign w:val="bottom"/>
            <w:hideMark/>
          </w:tcPr>
          <w:p w14:paraId="530E9C42" w14:textId="77777777" w:rsidR="0061291E" w:rsidRPr="00E2559A" w:rsidRDefault="0061291E">
            <w:pPr>
              <w:spacing w:after="0" w:line="240" w:lineRule="auto"/>
              <w:jc w:val="center"/>
              <w:rPr>
                <w:rFonts w:cs="Calibri"/>
                <w:color w:val="auto"/>
                <w:kern w:val="0"/>
                <w:sz w:val="22"/>
                <w:szCs w:val="22"/>
                <w14:ligatures w14:val="none"/>
                <w14:cntxtAlts w14:val="0"/>
              </w:rPr>
            </w:pPr>
            <w:r w:rsidRPr="00E2559A">
              <w:rPr>
                <w:rFonts w:cs="Calibri"/>
                <w:color w:val="auto"/>
                <w:kern w:val="0"/>
                <w:sz w:val="22"/>
                <w:szCs w:val="22"/>
                <w14:ligatures w14:val="none"/>
                <w14:cntxtAlts w14:val="0"/>
              </w:rPr>
              <w:t>DN &gt; 450</w:t>
            </w:r>
          </w:p>
        </w:tc>
        <w:tc>
          <w:tcPr>
            <w:tcW w:w="1436" w:type="dxa"/>
            <w:tcBorders>
              <w:top w:val="single" w:sz="4" w:space="0" w:color="auto"/>
              <w:left w:val="single" w:sz="4" w:space="0" w:color="auto"/>
              <w:bottom w:val="single" w:sz="4" w:space="0" w:color="auto"/>
              <w:right w:val="single" w:sz="4" w:space="0" w:color="auto"/>
            </w:tcBorders>
            <w:shd w:val="clear" w:color="auto" w:fill="4BACC6" w:themeFill="accent5"/>
            <w:noWrap/>
            <w:vAlign w:val="bottom"/>
            <w:hideMark/>
          </w:tcPr>
          <w:p w14:paraId="728D689D" w14:textId="77777777" w:rsidR="0061291E" w:rsidRPr="00E2559A" w:rsidRDefault="0061291E">
            <w:pPr>
              <w:spacing w:after="0" w:line="240" w:lineRule="auto"/>
              <w:jc w:val="center"/>
              <w:rPr>
                <w:rFonts w:cs="Calibri"/>
                <w:color w:val="auto"/>
                <w:kern w:val="0"/>
                <w:sz w:val="22"/>
                <w:szCs w:val="22"/>
                <w14:ligatures w14:val="none"/>
                <w14:cntxtAlts w14:val="0"/>
              </w:rPr>
            </w:pPr>
            <w:r w:rsidRPr="00E2559A">
              <w:rPr>
                <w:rFonts w:cs="Calibri"/>
                <w:color w:val="auto"/>
                <w:kern w:val="0"/>
                <w:sz w:val="22"/>
                <w:szCs w:val="22"/>
                <w14:ligatures w14:val="none"/>
                <w14:cntxtAlts w14:val="0"/>
              </w:rPr>
              <w:t>Total</w:t>
            </w:r>
          </w:p>
        </w:tc>
      </w:tr>
      <w:tr w:rsidR="0061291E" w:rsidRPr="00E2559A" w14:paraId="5E1CA9F7" w14:textId="77777777" w:rsidTr="00E20647">
        <w:trPr>
          <w:trHeight w:val="30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8450DF" w14:textId="77777777" w:rsidR="0061291E" w:rsidRDefault="0061291E">
            <w:pPr>
              <w:spacing w:after="0" w:line="240" w:lineRule="auto"/>
              <w:jc w:val="center"/>
              <w:rPr>
                <w:rFonts w:cs="Calibri"/>
                <w:color w:val="auto"/>
                <w:kern w:val="0"/>
                <w:sz w:val="22"/>
                <w:szCs w:val="22"/>
                <w14:ligatures w14:val="none"/>
                <w14:cntxtAlts w14:val="0"/>
              </w:rPr>
            </w:pPr>
            <w:r>
              <w:rPr>
                <w:rFonts w:cs="Calibri"/>
                <w:color w:val="auto"/>
                <w:kern w:val="0"/>
                <w:sz w:val="22"/>
                <w:szCs w:val="22"/>
                <w14:ligatures w14:val="none"/>
                <w14:cntxtAlts w14:val="0"/>
              </w:rPr>
              <w:t>1</w:t>
            </w:r>
          </w:p>
        </w:tc>
        <w:tc>
          <w:tcPr>
            <w:tcW w:w="218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1F512E" w14:textId="77777777" w:rsidR="0061291E" w:rsidRPr="00E2559A" w:rsidRDefault="0061291E">
            <w:pPr>
              <w:spacing w:after="0" w:line="240" w:lineRule="auto"/>
              <w:jc w:val="center"/>
              <w:rPr>
                <w:rFonts w:cs="Calibri"/>
                <w:color w:val="auto"/>
                <w:kern w:val="0"/>
                <w:sz w:val="22"/>
                <w:szCs w:val="22"/>
                <w14:ligatures w14:val="none"/>
                <w14:cntxtAlts w14:val="0"/>
              </w:rPr>
            </w:pPr>
          </w:p>
        </w:tc>
        <w:tc>
          <w:tcPr>
            <w:tcW w:w="19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7A2734" w14:textId="77777777" w:rsidR="0061291E" w:rsidRPr="00E2559A" w:rsidRDefault="0061291E">
            <w:pPr>
              <w:spacing w:after="0" w:line="240" w:lineRule="auto"/>
              <w:jc w:val="center"/>
              <w:rPr>
                <w:rFonts w:cs="Calibri"/>
                <w:color w:val="auto"/>
                <w:kern w:val="0"/>
                <w:sz w:val="22"/>
                <w:szCs w:val="22"/>
                <w14:ligatures w14:val="none"/>
                <w14:cntxtAlts w14:val="0"/>
              </w:rPr>
            </w:pPr>
          </w:p>
        </w:tc>
        <w:tc>
          <w:tcPr>
            <w:tcW w:w="17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3ED965" w14:textId="77777777" w:rsidR="0061291E" w:rsidRPr="00E2559A" w:rsidRDefault="0061291E">
            <w:pPr>
              <w:spacing w:after="0" w:line="240" w:lineRule="auto"/>
              <w:jc w:val="center"/>
              <w:rPr>
                <w:rFonts w:cs="Calibri"/>
                <w:color w:val="auto"/>
                <w:kern w:val="0"/>
                <w:sz w:val="22"/>
                <w:szCs w:val="22"/>
                <w14:ligatures w14:val="none"/>
                <w14:cntxtAlts w14:val="0"/>
              </w:rPr>
            </w:pPr>
          </w:p>
        </w:tc>
        <w:tc>
          <w:tcPr>
            <w:tcW w:w="21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26D9ED" w14:textId="77777777" w:rsidR="0061291E" w:rsidRPr="00E2559A" w:rsidRDefault="0061291E">
            <w:pPr>
              <w:spacing w:after="0" w:line="240" w:lineRule="auto"/>
              <w:jc w:val="center"/>
              <w:rPr>
                <w:rFonts w:cs="Calibri"/>
                <w:color w:val="auto"/>
                <w:kern w:val="0"/>
                <w:sz w:val="22"/>
                <w:szCs w:val="22"/>
                <w14:ligatures w14:val="none"/>
                <w14:cntxtAlts w14:val="0"/>
              </w:rPr>
            </w:pPr>
          </w:p>
        </w:tc>
        <w:tc>
          <w:tcPr>
            <w:tcW w:w="14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831198" w14:textId="77777777" w:rsidR="0061291E" w:rsidRPr="00E2559A" w:rsidRDefault="0061291E">
            <w:pPr>
              <w:spacing w:after="0" w:line="240" w:lineRule="auto"/>
              <w:jc w:val="center"/>
              <w:rPr>
                <w:rFonts w:cs="Calibri"/>
                <w:color w:val="auto"/>
                <w:kern w:val="0"/>
                <w:sz w:val="22"/>
                <w:szCs w:val="22"/>
                <w14:ligatures w14:val="none"/>
                <w14:cntxtAlts w14:val="0"/>
              </w:rPr>
            </w:pPr>
          </w:p>
        </w:tc>
        <w:tc>
          <w:tcPr>
            <w:tcW w:w="14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46CC69" w14:textId="77777777" w:rsidR="0061291E" w:rsidRPr="00E2559A" w:rsidRDefault="0061291E">
            <w:pPr>
              <w:spacing w:after="0" w:line="240" w:lineRule="auto"/>
              <w:jc w:val="center"/>
              <w:rPr>
                <w:rFonts w:cs="Calibri"/>
                <w:color w:val="auto"/>
                <w:kern w:val="0"/>
                <w:sz w:val="22"/>
                <w:szCs w:val="22"/>
                <w14:ligatures w14:val="none"/>
                <w14:cntxtAlts w14:val="0"/>
              </w:rPr>
            </w:pPr>
          </w:p>
        </w:tc>
      </w:tr>
      <w:tr w:rsidR="0061291E" w:rsidRPr="00E2559A" w14:paraId="0A0B478B" w14:textId="77777777" w:rsidTr="00E20647">
        <w:trPr>
          <w:trHeight w:val="30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B1500F" w14:textId="77777777" w:rsidR="0061291E" w:rsidRDefault="0061291E">
            <w:pPr>
              <w:spacing w:after="0" w:line="240" w:lineRule="auto"/>
              <w:jc w:val="center"/>
              <w:rPr>
                <w:rFonts w:cs="Calibri"/>
                <w:color w:val="auto"/>
                <w:kern w:val="0"/>
                <w:sz w:val="22"/>
                <w:szCs w:val="22"/>
                <w14:ligatures w14:val="none"/>
                <w14:cntxtAlts w14:val="0"/>
              </w:rPr>
            </w:pPr>
            <w:r>
              <w:rPr>
                <w:rFonts w:cs="Calibri"/>
                <w:color w:val="auto"/>
                <w:kern w:val="0"/>
                <w:sz w:val="22"/>
                <w:szCs w:val="22"/>
                <w14:ligatures w14:val="none"/>
                <w14:cntxtAlts w14:val="0"/>
              </w:rPr>
              <w:t>2</w:t>
            </w:r>
          </w:p>
        </w:tc>
        <w:tc>
          <w:tcPr>
            <w:tcW w:w="218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591570" w14:textId="77777777" w:rsidR="0061291E" w:rsidRPr="00E2559A" w:rsidRDefault="0061291E">
            <w:pPr>
              <w:spacing w:after="0" w:line="240" w:lineRule="auto"/>
              <w:jc w:val="center"/>
              <w:rPr>
                <w:rFonts w:cs="Calibri"/>
                <w:color w:val="auto"/>
                <w:kern w:val="0"/>
                <w:sz w:val="22"/>
                <w:szCs w:val="22"/>
                <w14:ligatures w14:val="none"/>
                <w14:cntxtAlts w14:val="0"/>
              </w:rPr>
            </w:pPr>
          </w:p>
        </w:tc>
        <w:tc>
          <w:tcPr>
            <w:tcW w:w="19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980FD4" w14:textId="77777777" w:rsidR="0061291E" w:rsidRPr="00E2559A" w:rsidRDefault="0061291E">
            <w:pPr>
              <w:spacing w:after="0" w:line="240" w:lineRule="auto"/>
              <w:jc w:val="center"/>
              <w:rPr>
                <w:rFonts w:cs="Calibri"/>
                <w:color w:val="auto"/>
                <w:kern w:val="0"/>
                <w:sz w:val="22"/>
                <w:szCs w:val="22"/>
                <w14:ligatures w14:val="none"/>
                <w14:cntxtAlts w14:val="0"/>
              </w:rPr>
            </w:pPr>
          </w:p>
        </w:tc>
        <w:tc>
          <w:tcPr>
            <w:tcW w:w="17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A3FCF4" w14:textId="77777777" w:rsidR="0061291E" w:rsidRPr="00E2559A" w:rsidRDefault="0061291E">
            <w:pPr>
              <w:spacing w:after="0" w:line="240" w:lineRule="auto"/>
              <w:jc w:val="center"/>
              <w:rPr>
                <w:rFonts w:cs="Calibri"/>
                <w:color w:val="auto"/>
                <w:kern w:val="0"/>
                <w:sz w:val="22"/>
                <w:szCs w:val="22"/>
                <w14:ligatures w14:val="none"/>
                <w14:cntxtAlts w14:val="0"/>
              </w:rPr>
            </w:pPr>
          </w:p>
        </w:tc>
        <w:tc>
          <w:tcPr>
            <w:tcW w:w="21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2BD450" w14:textId="77777777" w:rsidR="0061291E" w:rsidRPr="00E2559A" w:rsidRDefault="0061291E">
            <w:pPr>
              <w:spacing w:after="0" w:line="240" w:lineRule="auto"/>
              <w:jc w:val="center"/>
              <w:rPr>
                <w:rFonts w:cs="Calibri"/>
                <w:color w:val="auto"/>
                <w:kern w:val="0"/>
                <w:sz w:val="22"/>
                <w:szCs w:val="22"/>
                <w14:ligatures w14:val="none"/>
                <w14:cntxtAlts w14:val="0"/>
              </w:rPr>
            </w:pPr>
          </w:p>
        </w:tc>
        <w:tc>
          <w:tcPr>
            <w:tcW w:w="14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7CD955" w14:textId="77777777" w:rsidR="0061291E" w:rsidRPr="00E2559A" w:rsidRDefault="0061291E">
            <w:pPr>
              <w:spacing w:after="0" w:line="240" w:lineRule="auto"/>
              <w:jc w:val="center"/>
              <w:rPr>
                <w:rFonts w:cs="Calibri"/>
                <w:color w:val="auto"/>
                <w:kern w:val="0"/>
                <w:sz w:val="22"/>
                <w:szCs w:val="22"/>
                <w14:ligatures w14:val="none"/>
                <w14:cntxtAlts w14:val="0"/>
              </w:rPr>
            </w:pPr>
          </w:p>
        </w:tc>
        <w:tc>
          <w:tcPr>
            <w:tcW w:w="14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AA444E" w14:textId="77777777" w:rsidR="0061291E" w:rsidRPr="00E2559A" w:rsidRDefault="0061291E">
            <w:pPr>
              <w:spacing w:after="0" w:line="240" w:lineRule="auto"/>
              <w:jc w:val="center"/>
              <w:rPr>
                <w:rFonts w:cs="Calibri"/>
                <w:color w:val="auto"/>
                <w:kern w:val="0"/>
                <w:sz w:val="22"/>
                <w:szCs w:val="22"/>
                <w14:ligatures w14:val="none"/>
                <w14:cntxtAlts w14:val="0"/>
              </w:rPr>
            </w:pPr>
          </w:p>
        </w:tc>
      </w:tr>
      <w:tr w:rsidR="0061291E" w:rsidRPr="00E2559A" w14:paraId="42609144" w14:textId="77777777" w:rsidTr="00E20647">
        <w:trPr>
          <w:trHeight w:val="30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C465DA" w14:textId="77777777" w:rsidR="0061291E" w:rsidRDefault="0061291E">
            <w:pPr>
              <w:spacing w:after="0" w:line="240" w:lineRule="auto"/>
              <w:jc w:val="center"/>
              <w:rPr>
                <w:rFonts w:cs="Calibri"/>
                <w:color w:val="auto"/>
                <w:kern w:val="0"/>
                <w:sz w:val="22"/>
                <w:szCs w:val="22"/>
                <w14:ligatures w14:val="none"/>
                <w14:cntxtAlts w14:val="0"/>
              </w:rPr>
            </w:pPr>
          </w:p>
        </w:tc>
        <w:tc>
          <w:tcPr>
            <w:tcW w:w="218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844B8A" w14:textId="77777777" w:rsidR="0061291E" w:rsidRPr="00E2559A" w:rsidRDefault="0061291E">
            <w:pPr>
              <w:spacing w:after="0" w:line="240" w:lineRule="auto"/>
              <w:jc w:val="center"/>
              <w:rPr>
                <w:rFonts w:cs="Calibri"/>
                <w:color w:val="auto"/>
                <w:kern w:val="0"/>
                <w:sz w:val="22"/>
                <w:szCs w:val="22"/>
                <w14:ligatures w14:val="none"/>
                <w14:cntxtAlts w14:val="0"/>
              </w:rPr>
            </w:pPr>
          </w:p>
        </w:tc>
        <w:tc>
          <w:tcPr>
            <w:tcW w:w="19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52C3F9" w14:textId="77777777" w:rsidR="0061291E" w:rsidRPr="00E2559A" w:rsidRDefault="0061291E">
            <w:pPr>
              <w:spacing w:after="0" w:line="240" w:lineRule="auto"/>
              <w:jc w:val="center"/>
              <w:rPr>
                <w:rFonts w:cs="Calibri"/>
                <w:color w:val="auto"/>
                <w:kern w:val="0"/>
                <w:sz w:val="22"/>
                <w:szCs w:val="22"/>
                <w14:ligatures w14:val="none"/>
                <w14:cntxtAlts w14:val="0"/>
              </w:rPr>
            </w:pPr>
          </w:p>
        </w:tc>
        <w:tc>
          <w:tcPr>
            <w:tcW w:w="17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35154E" w14:textId="77777777" w:rsidR="0061291E" w:rsidRPr="00E2559A" w:rsidRDefault="0061291E">
            <w:pPr>
              <w:spacing w:after="0" w:line="240" w:lineRule="auto"/>
              <w:jc w:val="center"/>
              <w:rPr>
                <w:rFonts w:cs="Calibri"/>
                <w:color w:val="auto"/>
                <w:kern w:val="0"/>
                <w:sz w:val="22"/>
                <w:szCs w:val="22"/>
                <w14:ligatures w14:val="none"/>
                <w14:cntxtAlts w14:val="0"/>
              </w:rPr>
            </w:pPr>
          </w:p>
        </w:tc>
        <w:tc>
          <w:tcPr>
            <w:tcW w:w="21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7F0FC0" w14:textId="77777777" w:rsidR="0061291E" w:rsidRPr="00E2559A" w:rsidRDefault="0061291E">
            <w:pPr>
              <w:spacing w:after="0" w:line="240" w:lineRule="auto"/>
              <w:jc w:val="center"/>
              <w:rPr>
                <w:rFonts w:cs="Calibri"/>
                <w:color w:val="auto"/>
                <w:kern w:val="0"/>
                <w:sz w:val="22"/>
                <w:szCs w:val="22"/>
                <w14:ligatures w14:val="none"/>
                <w14:cntxtAlts w14:val="0"/>
              </w:rPr>
            </w:pPr>
          </w:p>
        </w:tc>
        <w:tc>
          <w:tcPr>
            <w:tcW w:w="14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8C1E5B" w14:textId="77777777" w:rsidR="0061291E" w:rsidRPr="00E2559A" w:rsidRDefault="0061291E">
            <w:pPr>
              <w:spacing w:after="0" w:line="240" w:lineRule="auto"/>
              <w:jc w:val="center"/>
              <w:rPr>
                <w:rFonts w:cs="Calibri"/>
                <w:color w:val="auto"/>
                <w:kern w:val="0"/>
                <w:sz w:val="22"/>
                <w:szCs w:val="22"/>
                <w14:ligatures w14:val="none"/>
                <w14:cntxtAlts w14:val="0"/>
              </w:rPr>
            </w:pPr>
          </w:p>
        </w:tc>
        <w:tc>
          <w:tcPr>
            <w:tcW w:w="14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75483A" w14:textId="77777777" w:rsidR="0061291E" w:rsidRPr="00E2559A" w:rsidRDefault="0061291E">
            <w:pPr>
              <w:spacing w:after="0" w:line="240" w:lineRule="auto"/>
              <w:jc w:val="center"/>
              <w:rPr>
                <w:rFonts w:cs="Calibri"/>
                <w:color w:val="auto"/>
                <w:kern w:val="0"/>
                <w:sz w:val="22"/>
                <w:szCs w:val="22"/>
                <w14:ligatures w14:val="none"/>
                <w14:cntxtAlts w14:val="0"/>
              </w:rPr>
            </w:pPr>
          </w:p>
        </w:tc>
      </w:tr>
    </w:tbl>
    <w:p w14:paraId="03EE5316" w14:textId="77777777" w:rsidR="0061291E" w:rsidRDefault="0061291E" w:rsidP="00330BDA">
      <w:pPr>
        <w:jc w:val="both"/>
        <w:rPr>
          <w:rFonts w:ascii="Marianne Light" w:hAnsi="Marianne Light"/>
          <w:bCs/>
          <w:iCs/>
          <w:sz w:val="18"/>
          <w:szCs w:val="18"/>
          <w:highlight w:val="cyan"/>
        </w:rPr>
      </w:pPr>
    </w:p>
    <w:p w14:paraId="448AEE26" w14:textId="77777777" w:rsidR="007066AC" w:rsidRPr="00B112C0" w:rsidRDefault="007066AC" w:rsidP="00B112C0">
      <w:pPr>
        <w:rPr>
          <w:rFonts w:ascii="Marianne Light" w:hAnsi="Marianne Light"/>
          <w:sz w:val="18"/>
          <w:szCs w:val="18"/>
          <w:highlight w:val="cyan"/>
        </w:rPr>
      </w:pPr>
      <w:bookmarkStart w:id="42" w:name="_Toc33454425"/>
      <w:bookmarkStart w:id="43" w:name="_Toc53494404"/>
      <w:bookmarkStart w:id="44" w:name="_Toc53494636"/>
      <w:bookmarkStart w:id="45" w:name="_Toc53494744"/>
      <w:bookmarkStart w:id="46" w:name="_Toc53494848"/>
      <w:bookmarkStart w:id="47" w:name="_Toc53496372"/>
      <w:bookmarkStart w:id="48" w:name="_Toc53497407"/>
      <w:bookmarkStart w:id="49" w:name="_Toc54018863"/>
      <w:bookmarkStart w:id="50" w:name="_Toc54019314"/>
      <w:bookmarkStart w:id="51" w:name="_Toc55803010"/>
      <w:bookmarkStart w:id="52" w:name="_Toc61447510"/>
      <w:bookmarkStart w:id="53" w:name="_Toc84947845"/>
    </w:p>
    <w:p w14:paraId="1B780D32" w14:textId="3F2CE123" w:rsidR="00AD2148" w:rsidRDefault="004D22C1" w:rsidP="00330BDA">
      <w:pPr>
        <w:spacing w:after="0" w:line="240" w:lineRule="auto"/>
        <w:jc w:val="both"/>
        <w:rPr>
          <w:rFonts w:ascii="Marianne Light" w:hAnsi="Marianne Light" w:cs="Calibri"/>
          <w:b/>
          <w:kern w:val="0"/>
          <w:sz w:val="18"/>
          <w:szCs w:val="18"/>
          <w14:ligatures w14:val="none"/>
          <w14:cntxtAlts w14:val="0"/>
        </w:rPr>
      </w:pPr>
      <w:r w:rsidRPr="00E20647">
        <w:rPr>
          <w:rFonts w:ascii="Marianne Light" w:hAnsi="Marianne Light" w:cs="Calibri"/>
          <w:b/>
          <w:bCs/>
          <w:kern w:val="0"/>
          <w:sz w:val="18"/>
          <w:szCs w:val="18"/>
          <w14:ligatures w14:val="none"/>
          <w14:cntxtAlts w14:val="0"/>
        </w:rPr>
        <w:t>Rappel</w:t>
      </w:r>
      <w:r w:rsidRPr="00E20647">
        <w:rPr>
          <w:rFonts w:cs="Calibri"/>
          <w:b/>
          <w:bCs/>
          <w:kern w:val="0"/>
          <w:sz w:val="18"/>
          <w:szCs w:val="18"/>
          <w14:ligatures w14:val="none"/>
          <w14:cntxtAlts w14:val="0"/>
        </w:rPr>
        <w:t> </w:t>
      </w:r>
      <w:r w:rsidRPr="00E20647">
        <w:rPr>
          <w:rFonts w:ascii="Marianne Light" w:hAnsi="Marianne Light" w:cs="Calibri"/>
          <w:b/>
          <w:bCs/>
          <w:kern w:val="0"/>
          <w:sz w:val="18"/>
          <w:szCs w:val="18"/>
          <w14:ligatures w14:val="none"/>
          <w14:cntxtAlts w14:val="0"/>
        </w:rPr>
        <w:t>: Pour l’ensemble des opérations, e</w:t>
      </w:r>
      <w:r w:rsidR="00AD2148" w:rsidRPr="00E20647">
        <w:rPr>
          <w:rFonts w:ascii="Marianne Light" w:hAnsi="Marianne Light" w:cs="Calibri"/>
          <w:b/>
          <w:bCs/>
          <w:kern w:val="0"/>
          <w:sz w:val="18"/>
          <w:szCs w:val="18"/>
          <w14:ligatures w14:val="none"/>
          <w14:cntxtAlts w14:val="0"/>
        </w:rPr>
        <w:t xml:space="preserve">n cas d’absence de BE RGE Etude (ou équivalent) sur la thématique </w:t>
      </w:r>
      <w:proofErr w:type="spellStart"/>
      <w:r w:rsidR="00AD2148" w:rsidRPr="00E20647">
        <w:rPr>
          <w:rFonts w:ascii="Marianne Light" w:hAnsi="Marianne Light" w:cs="Calibri"/>
          <w:b/>
          <w:bCs/>
          <w:kern w:val="0"/>
          <w:sz w:val="18"/>
          <w:szCs w:val="18"/>
          <w14:ligatures w14:val="none"/>
          <w14:cntxtAlts w14:val="0"/>
        </w:rPr>
        <w:t>EnR</w:t>
      </w:r>
      <w:proofErr w:type="spellEnd"/>
      <w:r w:rsidR="00AD2148" w:rsidRPr="00E20647">
        <w:rPr>
          <w:rFonts w:ascii="Marianne Light" w:hAnsi="Marianne Light" w:cs="Calibri"/>
          <w:b/>
          <w:bCs/>
          <w:kern w:val="0"/>
          <w:sz w:val="18"/>
          <w:szCs w:val="18"/>
          <w14:ligatures w14:val="none"/>
          <w14:cntxtAlts w14:val="0"/>
        </w:rPr>
        <w:t xml:space="preserve"> du projet pour la faisabilité/AMO le bénéficiaire s’engage à se faire accompagner par un BE ou une entreprise RGE (ou équivalent) sur la thématique </w:t>
      </w:r>
      <w:proofErr w:type="spellStart"/>
      <w:r w:rsidR="00AD2148" w:rsidRPr="00E20647">
        <w:rPr>
          <w:rFonts w:ascii="Marianne Light" w:hAnsi="Marianne Light" w:cs="Calibri"/>
          <w:b/>
          <w:bCs/>
          <w:kern w:val="0"/>
          <w:sz w:val="18"/>
          <w:szCs w:val="18"/>
          <w14:ligatures w14:val="none"/>
          <w14:cntxtAlts w14:val="0"/>
        </w:rPr>
        <w:t>EnR</w:t>
      </w:r>
      <w:proofErr w:type="spellEnd"/>
      <w:r w:rsidR="00AD2148" w:rsidRPr="00E20647">
        <w:rPr>
          <w:rFonts w:ascii="Marianne Light" w:hAnsi="Marianne Light" w:cs="Calibri"/>
          <w:b/>
          <w:bCs/>
          <w:kern w:val="0"/>
          <w:sz w:val="18"/>
          <w:szCs w:val="18"/>
          <w14:ligatures w14:val="none"/>
          <w14:cntxtAlts w14:val="0"/>
        </w:rPr>
        <w:t xml:space="preserve"> du projet pour la maîtrise d’œuvre ou la réalisation.</w:t>
      </w:r>
    </w:p>
    <w:p w14:paraId="6E3FDDBA" w14:textId="77777777" w:rsidR="00AD2148" w:rsidRDefault="00AD2148" w:rsidP="00330BDA">
      <w:pPr>
        <w:spacing w:after="0" w:line="240" w:lineRule="auto"/>
        <w:jc w:val="both"/>
        <w:rPr>
          <w:rFonts w:ascii="Marianne Light" w:hAnsi="Marianne Light" w:cs="Calibri"/>
          <w:b/>
          <w:kern w:val="0"/>
          <w:sz w:val="18"/>
          <w:szCs w:val="18"/>
          <w14:ligatures w14:val="none"/>
          <w14:cntxtAlts w14:val="0"/>
        </w:rPr>
      </w:pPr>
    </w:p>
    <w:bookmarkEnd w:id="42"/>
    <w:bookmarkEnd w:id="43"/>
    <w:bookmarkEnd w:id="44"/>
    <w:bookmarkEnd w:id="45"/>
    <w:bookmarkEnd w:id="46"/>
    <w:bookmarkEnd w:id="47"/>
    <w:bookmarkEnd w:id="48"/>
    <w:bookmarkEnd w:id="49"/>
    <w:bookmarkEnd w:id="50"/>
    <w:bookmarkEnd w:id="51"/>
    <w:bookmarkEnd w:id="52"/>
    <w:bookmarkEnd w:id="53"/>
    <w:p w14:paraId="03E251EC" w14:textId="77777777" w:rsidR="00B112C0" w:rsidRDefault="00B112C0" w:rsidP="00330BDA">
      <w:pPr>
        <w:spacing w:after="0" w:line="240" w:lineRule="auto"/>
        <w:jc w:val="both"/>
        <w:rPr>
          <w:rFonts w:ascii="Marianne Light" w:hAnsi="Marianne Light" w:cs="Calibri"/>
          <w:b/>
          <w:bCs/>
          <w:kern w:val="0"/>
          <w:sz w:val="18"/>
          <w:szCs w:val="18"/>
          <w14:ligatures w14:val="none"/>
          <w14:cntxtAlts w14:val="0"/>
        </w:rPr>
        <w:sectPr w:rsidR="00B112C0" w:rsidSect="00B112C0">
          <w:pgSz w:w="16838" w:h="11906" w:orient="landscape"/>
          <w:pgMar w:top="1418" w:right="1418" w:bottom="1418" w:left="907" w:header="737" w:footer="397" w:gutter="0"/>
          <w:cols w:space="708"/>
          <w:titlePg/>
          <w:docGrid w:linePitch="360"/>
        </w:sectPr>
      </w:pPr>
    </w:p>
    <w:p w14:paraId="1B817A00" w14:textId="5693DB55" w:rsidR="00A32088" w:rsidRPr="0044515D" w:rsidRDefault="00A32088">
      <w:pPr>
        <w:pStyle w:val="Titre1"/>
        <w:numPr>
          <w:ilvl w:val="0"/>
          <w:numId w:val="12"/>
        </w:numPr>
        <w:jc w:val="both"/>
      </w:pPr>
      <w:bookmarkStart w:id="54" w:name="_Toc130299952"/>
      <w:bookmarkStart w:id="55" w:name="_Toc130827836"/>
      <w:bookmarkStart w:id="56" w:name="_Toc153440069"/>
      <w:bookmarkStart w:id="57" w:name="_Toc154155220"/>
      <w:bookmarkStart w:id="58" w:name="_Toc33454439"/>
      <w:bookmarkEnd w:id="36"/>
      <w:bookmarkEnd w:id="37"/>
      <w:bookmarkEnd w:id="38"/>
      <w:r>
        <w:lastRenderedPageBreak/>
        <w:t>Suivi et planning des projets</w:t>
      </w:r>
      <w:bookmarkEnd w:id="54"/>
      <w:bookmarkEnd w:id="55"/>
      <w:bookmarkEnd w:id="56"/>
      <w:bookmarkEnd w:id="57"/>
    </w:p>
    <w:p w14:paraId="1D1A5E8A" w14:textId="3D92B050" w:rsidR="00183DCD" w:rsidRDefault="00A32088" w:rsidP="00330BDA">
      <w:pPr>
        <w:jc w:val="both"/>
        <w:rPr>
          <w:rFonts w:asciiTheme="minorHAnsi" w:hAnsiTheme="minorHAnsi"/>
          <w:i/>
          <w:highlight w:val="lightGray"/>
        </w:rPr>
      </w:pPr>
      <w:r>
        <w:rPr>
          <w:rFonts w:asciiTheme="minorHAnsi" w:hAnsiTheme="minorHAnsi"/>
          <w:i/>
          <w:highlight w:val="lightGray"/>
        </w:rPr>
        <w:t>Indiquer les dates prévisionnelles clés suivantes pour chacun des projets</w:t>
      </w:r>
    </w:p>
    <w:tbl>
      <w:tblPr>
        <w:tblStyle w:val="Grilledutableau"/>
        <w:tblW w:w="0" w:type="auto"/>
        <w:tblLook w:val="04A0" w:firstRow="1" w:lastRow="0" w:firstColumn="1" w:lastColumn="0" w:noHBand="0" w:noVBand="1"/>
      </w:tblPr>
      <w:tblGrid>
        <w:gridCol w:w="400"/>
        <w:gridCol w:w="608"/>
        <w:gridCol w:w="1093"/>
        <w:gridCol w:w="918"/>
        <w:gridCol w:w="949"/>
        <w:gridCol w:w="1007"/>
        <w:gridCol w:w="1081"/>
        <w:gridCol w:w="1079"/>
        <w:gridCol w:w="1081"/>
        <w:gridCol w:w="844"/>
      </w:tblGrid>
      <w:tr w:rsidR="00A32088" w:rsidRPr="001727CB" w14:paraId="6DB1945F" w14:textId="77777777" w:rsidTr="008D272D">
        <w:tc>
          <w:tcPr>
            <w:tcW w:w="410" w:type="dxa"/>
            <w:vAlign w:val="center"/>
          </w:tcPr>
          <w:p w14:paraId="1B69BC3A" w14:textId="77777777" w:rsidR="00A32088" w:rsidRPr="001727CB" w:rsidRDefault="00A32088" w:rsidP="00330BDA">
            <w:pPr>
              <w:jc w:val="both"/>
              <w:rPr>
                <w:rFonts w:ascii="Marianne" w:hAnsi="Marianne" w:cs="Calibri"/>
                <w:kern w:val="0"/>
                <w:sz w:val="16"/>
                <w:szCs w:val="16"/>
                <w14:ligatures w14:val="none"/>
                <w14:cntxtAlts w14:val="0"/>
              </w:rPr>
            </w:pPr>
          </w:p>
        </w:tc>
        <w:tc>
          <w:tcPr>
            <w:tcW w:w="619" w:type="dxa"/>
            <w:vAlign w:val="center"/>
          </w:tcPr>
          <w:p w14:paraId="4266BC29" w14:textId="77777777" w:rsidR="00A32088" w:rsidRPr="001727CB" w:rsidRDefault="00A32088" w:rsidP="00330BDA">
            <w:pPr>
              <w:jc w:val="both"/>
              <w:rPr>
                <w:rFonts w:ascii="Marianne" w:hAnsi="Marianne" w:cs="Calibri"/>
                <w:kern w:val="0"/>
                <w:sz w:val="16"/>
                <w:szCs w:val="16"/>
                <w14:ligatures w14:val="none"/>
                <w14:cntxtAlts w14:val="0"/>
              </w:rPr>
            </w:pPr>
          </w:p>
        </w:tc>
        <w:tc>
          <w:tcPr>
            <w:tcW w:w="1131" w:type="dxa"/>
            <w:vAlign w:val="center"/>
          </w:tcPr>
          <w:p w14:paraId="7A4D487C" w14:textId="77777777" w:rsidR="00A32088" w:rsidRPr="001727CB" w:rsidRDefault="00A32088" w:rsidP="00330BDA">
            <w:pPr>
              <w:jc w:val="both"/>
              <w:rPr>
                <w:rFonts w:ascii="Marianne" w:hAnsi="Marianne" w:cs="Calibri"/>
                <w:kern w:val="0"/>
                <w:sz w:val="16"/>
                <w:szCs w:val="16"/>
                <w14:ligatures w14:val="none"/>
                <w14:cntxtAlts w14:val="0"/>
              </w:rPr>
            </w:pPr>
          </w:p>
        </w:tc>
        <w:tc>
          <w:tcPr>
            <w:tcW w:w="6900" w:type="dxa"/>
            <w:gridSpan w:val="7"/>
            <w:shd w:val="clear" w:color="auto" w:fill="4BACC6" w:themeFill="accent5"/>
          </w:tcPr>
          <w:p w14:paraId="62518D96" w14:textId="04FEB9FF" w:rsidR="00A32088" w:rsidRPr="001727CB" w:rsidRDefault="008D272D" w:rsidP="00330BDA">
            <w:pPr>
              <w:jc w:val="both"/>
              <w:rPr>
                <w:rFonts w:ascii="Marianne" w:hAnsi="Marianne"/>
                <w:iCs/>
                <w:sz w:val="16"/>
                <w:szCs w:val="16"/>
              </w:rPr>
            </w:pPr>
            <w:r w:rsidRPr="001727CB">
              <w:rPr>
                <w:rFonts w:ascii="Marianne" w:hAnsi="Marianne"/>
                <w:iCs/>
                <w:sz w:val="16"/>
                <w:szCs w:val="16"/>
              </w:rPr>
              <w:t>Dates prévisionnelles clés</w:t>
            </w:r>
          </w:p>
        </w:tc>
      </w:tr>
      <w:tr w:rsidR="00A32088" w:rsidRPr="001727CB" w14:paraId="60F38D8B" w14:textId="454B2416" w:rsidTr="008D272D">
        <w:tc>
          <w:tcPr>
            <w:tcW w:w="410" w:type="dxa"/>
            <w:vAlign w:val="center"/>
          </w:tcPr>
          <w:p w14:paraId="4C3E397A" w14:textId="458402E4" w:rsidR="00A32088" w:rsidRPr="001727CB" w:rsidRDefault="00A32088" w:rsidP="00330BDA">
            <w:pPr>
              <w:jc w:val="both"/>
              <w:rPr>
                <w:rFonts w:ascii="Marianne" w:hAnsi="Marianne"/>
                <w:i/>
                <w:sz w:val="16"/>
                <w:szCs w:val="16"/>
                <w:highlight w:val="lightGray"/>
              </w:rPr>
            </w:pPr>
            <w:r w:rsidRPr="001727CB">
              <w:rPr>
                <w:rFonts w:ascii="Marianne" w:hAnsi="Marianne" w:cs="Calibri"/>
                <w:kern w:val="0"/>
                <w:sz w:val="16"/>
                <w:szCs w:val="16"/>
                <w14:ligatures w14:val="none"/>
                <w14:cntxtAlts w14:val="0"/>
              </w:rPr>
              <w:t>N°</w:t>
            </w:r>
          </w:p>
        </w:tc>
        <w:tc>
          <w:tcPr>
            <w:tcW w:w="619" w:type="dxa"/>
            <w:vAlign w:val="center"/>
          </w:tcPr>
          <w:p w14:paraId="0A2FD4FD" w14:textId="746FC076" w:rsidR="00A32088" w:rsidRPr="001727CB" w:rsidRDefault="00A32088" w:rsidP="00330BDA">
            <w:pPr>
              <w:jc w:val="both"/>
              <w:rPr>
                <w:rFonts w:ascii="Marianne" w:hAnsi="Marianne"/>
                <w:i/>
                <w:sz w:val="16"/>
                <w:szCs w:val="16"/>
                <w:highlight w:val="lightGray"/>
              </w:rPr>
            </w:pPr>
            <w:r w:rsidRPr="001727CB">
              <w:rPr>
                <w:rFonts w:ascii="Marianne" w:hAnsi="Marianne" w:cs="Calibri"/>
                <w:kern w:val="0"/>
                <w:sz w:val="16"/>
                <w:szCs w:val="16"/>
                <w14:ligatures w14:val="none"/>
                <w14:cntxtAlts w14:val="0"/>
              </w:rPr>
              <w:t>VILLE - SITE</w:t>
            </w:r>
          </w:p>
        </w:tc>
        <w:tc>
          <w:tcPr>
            <w:tcW w:w="1131" w:type="dxa"/>
            <w:vAlign w:val="center"/>
          </w:tcPr>
          <w:p w14:paraId="680AB551" w14:textId="7E3774B0" w:rsidR="00A32088" w:rsidRPr="001727CB" w:rsidRDefault="00A32088" w:rsidP="00330BDA">
            <w:pPr>
              <w:jc w:val="both"/>
              <w:rPr>
                <w:rFonts w:ascii="Marianne" w:hAnsi="Marianne"/>
                <w:i/>
                <w:sz w:val="16"/>
                <w:szCs w:val="16"/>
                <w:highlight w:val="lightGray"/>
              </w:rPr>
            </w:pPr>
            <w:r w:rsidRPr="001727CB">
              <w:rPr>
                <w:rFonts w:ascii="Marianne" w:hAnsi="Marianne" w:cs="Calibri"/>
                <w:kern w:val="0"/>
                <w:sz w:val="16"/>
                <w:szCs w:val="16"/>
                <w14:ligatures w14:val="none"/>
                <w14:cntxtAlts w14:val="0"/>
              </w:rPr>
              <w:t>LIBELLE OPERATION</w:t>
            </w:r>
          </w:p>
        </w:tc>
        <w:tc>
          <w:tcPr>
            <w:tcW w:w="918" w:type="dxa"/>
            <w:shd w:val="clear" w:color="auto" w:fill="DAEEF3" w:themeFill="accent5" w:themeFillTint="33"/>
          </w:tcPr>
          <w:p w14:paraId="7DDAC23C" w14:textId="40702851" w:rsidR="00A32088" w:rsidRPr="001727CB" w:rsidRDefault="008D272D" w:rsidP="00330BDA">
            <w:pPr>
              <w:jc w:val="both"/>
              <w:rPr>
                <w:rFonts w:ascii="Marianne" w:hAnsi="Marianne"/>
                <w:iCs/>
                <w:sz w:val="16"/>
                <w:szCs w:val="16"/>
              </w:rPr>
            </w:pPr>
            <w:r w:rsidRPr="001727CB">
              <w:rPr>
                <w:rFonts w:ascii="Marianne" w:hAnsi="Marianne"/>
                <w:iCs/>
                <w:sz w:val="16"/>
                <w:szCs w:val="16"/>
              </w:rPr>
              <w:t>Avant-projet</w:t>
            </w:r>
            <w:r w:rsidR="00A32088" w:rsidRPr="001727CB">
              <w:rPr>
                <w:rFonts w:ascii="Marianne" w:hAnsi="Marianne"/>
                <w:iCs/>
                <w:sz w:val="16"/>
                <w:szCs w:val="16"/>
              </w:rPr>
              <w:t xml:space="preserve"> sommaire et détaillé</w:t>
            </w:r>
          </w:p>
        </w:tc>
        <w:tc>
          <w:tcPr>
            <w:tcW w:w="942" w:type="dxa"/>
            <w:shd w:val="clear" w:color="auto" w:fill="DAEEF3" w:themeFill="accent5" w:themeFillTint="33"/>
          </w:tcPr>
          <w:p w14:paraId="6F25BC8B" w14:textId="721EBD21" w:rsidR="00A32088" w:rsidRPr="001727CB" w:rsidRDefault="00A32088" w:rsidP="00330BDA">
            <w:pPr>
              <w:jc w:val="both"/>
              <w:rPr>
                <w:rFonts w:ascii="Marianne" w:hAnsi="Marianne"/>
                <w:iCs/>
                <w:sz w:val="16"/>
                <w:szCs w:val="16"/>
              </w:rPr>
            </w:pPr>
            <w:r w:rsidRPr="001727CB">
              <w:rPr>
                <w:rFonts w:ascii="Marianne" w:hAnsi="Marianne"/>
                <w:iCs/>
                <w:sz w:val="16"/>
                <w:szCs w:val="16"/>
              </w:rPr>
              <w:t>Procédure ICPE (le cas échéant)</w:t>
            </w:r>
          </w:p>
        </w:tc>
        <w:tc>
          <w:tcPr>
            <w:tcW w:w="998" w:type="dxa"/>
            <w:shd w:val="clear" w:color="auto" w:fill="DAEEF3" w:themeFill="accent5" w:themeFillTint="33"/>
          </w:tcPr>
          <w:p w14:paraId="4C5A6185" w14:textId="107838BF" w:rsidR="00A32088" w:rsidRPr="001727CB" w:rsidRDefault="00A32088" w:rsidP="00330BDA">
            <w:pPr>
              <w:jc w:val="both"/>
              <w:rPr>
                <w:rFonts w:ascii="Marianne" w:hAnsi="Marianne"/>
                <w:iCs/>
                <w:sz w:val="16"/>
                <w:szCs w:val="16"/>
              </w:rPr>
            </w:pPr>
            <w:r w:rsidRPr="001727CB">
              <w:rPr>
                <w:rFonts w:ascii="Marianne" w:hAnsi="Marianne"/>
                <w:iCs/>
                <w:sz w:val="16"/>
                <w:szCs w:val="16"/>
              </w:rPr>
              <w:t>Démarrage des travaux</w:t>
            </w:r>
          </w:p>
        </w:tc>
        <w:tc>
          <w:tcPr>
            <w:tcW w:w="1076" w:type="dxa"/>
            <w:shd w:val="clear" w:color="auto" w:fill="DAEEF3" w:themeFill="accent5" w:themeFillTint="33"/>
          </w:tcPr>
          <w:p w14:paraId="425C108B" w14:textId="6FB5740E" w:rsidR="00A32088" w:rsidRPr="001727CB" w:rsidRDefault="00A32088" w:rsidP="00330BDA">
            <w:pPr>
              <w:jc w:val="both"/>
              <w:rPr>
                <w:rFonts w:ascii="Marianne" w:hAnsi="Marianne"/>
                <w:iCs/>
                <w:sz w:val="16"/>
                <w:szCs w:val="16"/>
              </w:rPr>
            </w:pPr>
            <w:r w:rsidRPr="001727CB">
              <w:rPr>
                <w:rFonts w:ascii="Marianne" w:hAnsi="Marianne"/>
                <w:iCs/>
                <w:sz w:val="16"/>
                <w:szCs w:val="16"/>
              </w:rPr>
              <w:t xml:space="preserve">Réception de l’installation </w:t>
            </w:r>
          </w:p>
        </w:tc>
        <w:tc>
          <w:tcPr>
            <w:tcW w:w="1055" w:type="dxa"/>
            <w:shd w:val="clear" w:color="auto" w:fill="DAEEF3" w:themeFill="accent5" w:themeFillTint="33"/>
          </w:tcPr>
          <w:p w14:paraId="07FD3344" w14:textId="1A38890A" w:rsidR="00A32088" w:rsidRPr="001727CB" w:rsidRDefault="00A32088" w:rsidP="00330BDA">
            <w:pPr>
              <w:jc w:val="both"/>
              <w:rPr>
                <w:rFonts w:ascii="Marianne" w:hAnsi="Marianne"/>
                <w:iCs/>
                <w:sz w:val="16"/>
                <w:szCs w:val="16"/>
              </w:rPr>
            </w:pPr>
            <w:r w:rsidRPr="001727CB">
              <w:rPr>
                <w:rFonts w:ascii="Marianne" w:hAnsi="Marianne"/>
                <w:iCs/>
                <w:sz w:val="16"/>
                <w:szCs w:val="16"/>
              </w:rPr>
              <w:t xml:space="preserve">Essai et mise en exploitation </w:t>
            </w:r>
          </w:p>
        </w:tc>
        <w:tc>
          <w:tcPr>
            <w:tcW w:w="1076" w:type="dxa"/>
            <w:shd w:val="clear" w:color="auto" w:fill="DAEEF3" w:themeFill="accent5" w:themeFillTint="33"/>
          </w:tcPr>
          <w:p w14:paraId="113E5DAE" w14:textId="662BDCF3" w:rsidR="00A32088" w:rsidRPr="001727CB" w:rsidRDefault="00A32088" w:rsidP="00330BDA">
            <w:pPr>
              <w:jc w:val="both"/>
              <w:rPr>
                <w:rFonts w:ascii="Marianne" w:hAnsi="Marianne"/>
                <w:iCs/>
                <w:sz w:val="16"/>
                <w:szCs w:val="16"/>
              </w:rPr>
            </w:pPr>
            <w:r w:rsidRPr="001727CB">
              <w:rPr>
                <w:rFonts w:ascii="Marianne" w:hAnsi="Marianne"/>
                <w:iCs/>
                <w:sz w:val="16"/>
                <w:szCs w:val="16"/>
              </w:rPr>
              <w:t xml:space="preserve">Mise en service industrielle de l’installation </w:t>
            </w:r>
          </w:p>
        </w:tc>
        <w:tc>
          <w:tcPr>
            <w:tcW w:w="835" w:type="dxa"/>
            <w:shd w:val="clear" w:color="auto" w:fill="DAEEF3" w:themeFill="accent5" w:themeFillTint="33"/>
          </w:tcPr>
          <w:p w14:paraId="6EB44CDC" w14:textId="163D53C8" w:rsidR="00A32088" w:rsidRPr="001727CB" w:rsidRDefault="00A32088" w:rsidP="00330BDA">
            <w:pPr>
              <w:jc w:val="both"/>
              <w:rPr>
                <w:rFonts w:ascii="Marianne" w:hAnsi="Marianne"/>
                <w:iCs/>
                <w:sz w:val="16"/>
                <w:szCs w:val="16"/>
              </w:rPr>
            </w:pPr>
            <w:r w:rsidRPr="001727CB">
              <w:rPr>
                <w:rFonts w:ascii="Marianne" w:hAnsi="Marianne"/>
                <w:iCs/>
                <w:sz w:val="16"/>
                <w:szCs w:val="16"/>
              </w:rPr>
              <w:t>Mise en service des réseaux (le cas échéant)</w:t>
            </w:r>
          </w:p>
        </w:tc>
      </w:tr>
      <w:tr w:rsidR="00A32088" w:rsidRPr="001727CB" w14:paraId="685433D9" w14:textId="15F59134" w:rsidTr="008D272D">
        <w:tc>
          <w:tcPr>
            <w:tcW w:w="410" w:type="dxa"/>
          </w:tcPr>
          <w:p w14:paraId="7A8A00A8" w14:textId="77777777" w:rsidR="00A32088" w:rsidRPr="001727CB" w:rsidRDefault="00A32088" w:rsidP="00330BDA">
            <w:pPr>
              <w:jc w:val="both"/>
              <w:rPr>
                <w:rFonts w:ascii="Marianne" w:hAnsi="Marianne"/>
                <w:i/>
                <w:sz w:val="16"/>
                <w:szCs w:val="16"/>
                <w:highlight w:val="lightGray"/>
              </w:rPr>
            </w:pPr>
          </w:p>
        </w:tc>
        <w:tc>
          <w:tcPr>
            <w:tcW w:w="619" w:type="dxa"/>
          </w:tcPr>
          <w:p w14:paraId="1B483434" w14:textId="77777777" w:rsidR="00A32088" w:rsidRPr="001727CB" w:rsidRDefault="00A32088" w:rsidP="00330BDA">
            <w:pPr>
              <w:jc w:val="both"/>
              <w:rPr>
                <w:rFonts w:ascii="Marianne" w:hAnsi="Marianne"/>
                <w:i/>
                <w:sz w:val="16"/>
                <w:szCs w:val="16"/>
                <w:highlight w:val="lightGray"/>
              </w:rPr>
            </w:pPr>
          </w:p>
        </w:tc>
        <w:tc>
          <w:tcPr>
            <w:tcW w:w="1131" w:type="dxa"/>
          </w:tcPr>
          <w:p w14:paraId="3C077C71" w14:textId="77777777" w:rsidR="00A32088" w:rsidRPr="001727CB" w:rsidRDefault="00A32088" w:rsidP="00330BDA">
            <w:pPr>
              <w:jc w:val="both"/>
              <w:rPr>
                <w:rFonts w:ascii="Marianne" w:hAnsi="Marianne"/>
                <w:i/>
                <w:sz w:val="16"/>
                <w:szCs w:val="16"/>
                <w:highlight w:val="lightGray"/>
              </w:rPr>
            </w:pPr>
          </w:p>
        </w:tc>
        <w:tc>
          <w:tcPr>
            <w:tcW w:w="918" w:type="dxa"/>
            <w:shd w:val="clear" w:color="auto" w:fill="DAEEF3" w:themeFill="accent5" w:themeFillTint="33"/>
          </w:tcPr>
          <w:p w14:paraId="063DD4D2" w14:textId="77777777" w:rsidR="00A32088" w:rsidRPr="001727CB" w:rsidRDefault="00A32088" w:rsidP="00330BDA">
            <w:pPr>
              <w:jc w:val="both"/>
              <w:rPr>
                <w:rFonts w:ascii="Marianne" w:hAnsi="Marianne"/>
                <w:i/>
                <w:sz w:val="16"/>
                <w:szCs w:val="16"/>
                <w:highlight w:val="lightGray"/>
              </w:rPr>
            </w:pPr>
          </w:p>
        </w:tc>
        <w:tc>
          <w:tcPr>
            <w:tcW w:w="942" w:type="dxa"/>
            <w:shd w:val="clear" w:color="auto" w:fill="DAEEF3" w:themeFill="accent5" w:themeFillTint="33"/>
          </w:tcPr>
          <w:p w14:paraId="5E597BBD" w14:textId="77777777" w:rsidR="00A32088" w:rsidRPr="001727CB" w:rsidRDefault="00A32088" w:rsidP="00330BDA">
            <w:pPr>
              <w:jc w:val="both"/>
              <w:rPr>
                <w:rFonts w:ascii="Marianne" w:hAnsi="Marianne"/>
                <w:i/>
                <w:sz w:val="16"/>
                <w:szCs w:val="16"/>
                <w:highlight w:val="lightGray"/>
              </w:rPr>
            </w:pPr>
          </w:p>
        </w:tc>
        <w:tc>
          <w:tcPr>
            <w:tcW w:w="998" w:type="dxa"/>
            <w:shd w:val="clear" w:color="auto" w:fill="DAEEF3" w:themeFill="accent5" w:themeFillTint="33"/>
          </w:tcPr>
          <w:p w14:paraId="0D1A20A2" w14:textId="15BF1370" w:rsidR="00A32088" w:rsidRPr="001727CB" w:rsidRDefault="00A32088" w:rsidP="00330BDA">
            <w:pPr>
              <w:jc w:val="both"/>
              <w:rPr>
                <w:rFonts w:ascii="Marianne" w:hAnsi="Marianne"/>
                <w:i/>
                <w:sz w:val="16"/>
                <w:szCs w:val="16"/>
                <w:highlight w:val="lightGray"/>
              </w:rPr>
            </w:pPr>
          </w:p>
        </w:tc>
        <w:tc>
          <w:tcPr>
            <w:tcW w:w="1076" w:type="dxa"/>
            <w:shd w:val="clear" w:color="auto" w:fill="DAEEF3" w:themeFill="accent5" w:themeFillTint="33"/>
          </w:tcPr>
          <w:p w14:paraId="3E629E00" w14:textId="77777777" w:rsidR="00A32088" w:rsidRPr="001727CB" w:rsidRDefault="00A32088" w:rsidP="00330BDA">
            <w:pPr>
              <w:jc w:val="both"/>
              <w:rPr>
                <w:rFonts w:ascii="Marianne" w:hAnsi="Marianne"/>
                <w:i/>
                <w:sz w:val="16"/>
                <w:szCs w:val="16"/>
                <w:highlight w:val="lightGray"/>
              </w:rPr>
            </w:pPr>
          </w:p>
        </w:tc>
        <w:tc>
          <w:tcPr>
            <w:tcW w:w="1055" w:type="dxa"/>
            <w:shd w:val="clear" w:color="auto" w:fill="DAEEF3" w:themeFill="accent5" w:themeFillTint="33"/>
          </w:tcPr>
          <w:p w14:paraId="19C4B47B" w14:textId="77777777" w:rsidR="00A32088" w:rsidRPr="001727CB" w:rsidRDefault="00A32088" w:rsidP="00330BDA">
            <w:pPr>
              <w:jc w:val="both"/>
              <w:rPr>
                <w:rFonts w:ascii="Marianne" w:hAnsi="Marianne"/>
                <w:i/>
                <w:sz w:val="16"/>
                <w:szCs w:val="16"/>
                <w:highlight w:val="lightGray"/>
              </w:rPr>
            </w:pPr>
          </w:p>
        </w:tc>
        <w:tc>
          <w:tcPr>
            <w:tcW w:w="1076" w:type="dxa"/>
            <w:shd w:val="clear" w:color="auto" w:fill="DAEEF3" w:themeFill="accent5" w:themeFillTint="33"/>
          </w:tcPr>
          <w:p w14:paraId="3426C33F" w14:textId="77777777" w:rsidR="00A32088" w:rsidRPr="001727CB" w:rsidRDefault="00A32088" w:rsidP="00330BDA">
            <w:pPr>
              <w:jc w:val="both"/>
              <w:rPr>
                <w:rFonts w:ascii="Marianne" w:hAnsi="Marianne"/>
                <w:i/>
                <w:sz w:val="16"/>
                <w:szCs w:val="16"/>
                <w:highlight w:val="lightGray"/>
              </w:rPr>
            </w:pPr>
          </w:p>
        </w:tc>
        <w:tc>
          <w:tcPr>
            <w:tcW w:w="835" w:type="dxa"/>
            <w:shd w:val="clear" w:color="auto" w:fill="DAEEF3" w:themeFill="accent5" w:themeFillTint="33"/>
          </w:tcPr>
          <w:p w14:paraId="08D04658" w14:textId="77777777" w:rsidR="00A32088" w:rsidRPr="001727CB" w:rsidRDefault="00A32088" w:rsidP="00330BDA">
            <w:pPr>
              <w:jc w:val="both"/>
              <w:rPr>
                <w:rFonts w:ascii="Marianne" w:hAnsi="Marianne"/>
                <w:i/>
                <w:sz w:val="16"/>
                <w:szCs w:val="16"/>
                <w:highlight w:val="lightGray"/>
              </w:rPr>
            </w:pPr>
          </w:p>
        </w:tc>
      </w:tr>
      <w:tr w:rsidR="00A32088" w:rsidRPr="001727CB" w14:paraId="51DC9E5E" w14:textId="39275844" w:rsidTr="008D272D">
        <w:tc>
          <w:tcPr>
            <w:tcW w:w="410" w:type="dxa"/>
          </w:tcPr>
          <w:p w14:paraId="01560179" w14:textId="77777777" w:rsidR="00A32088" w:rsidRPr="001727CB" w:rsidRDefault="00A32088" w:rsidP="00330BDA">
            <w:pPr>
              <w:jc w:val="both"/>
              <w:rPr>
                <w:rFonts w:ascii="Marianne" w:hAnsi="Marianne"/>
                <w:i/>
                <w:sz w:val="16"/>
                <w:szCs w:val="16"/>
                <w:highlight w:val="lightGray"/>
              </w:rPr>
            </w:pPr>
          </w:p>
        </w:tc>
        <w:tc>
          <w:tcPr>
            <w:tcW w:w="619" w:type="dxa"/>
          </w:tcPr>
          <w:p w14:paraId="5B83392D" w14:textId="77777777" w:rsidR="00A32088" w:rsidRPr="001727CB" w:rsidRDefault="00A32088" w:rsidP="00330BDA">
            <w:pPr>
              <w:jc w:val="both"/>
              <w:rPr>
                <w:rFonts w:ascii="Marianne" w:hAnsi="Marianne"/>
                <w:i/>
                <w:sz w:val="16"/>
                <w:szCs w:val="16"/>
                <w:highlight w:val="lightGray"/>
              </w:rPr>
            </w:pPr>
          </w:p>
        </w:tc>
        <w:tc>
          <w:tcPr>
            <w:tcW w:w="1131" w:type="dxa"/>
          </w:tcPr>
          <w:p w14:paraId="5435525B" w14:textId="77777777" w:rsidR="00A32088" w:rsidRPr="001727CB" w:rsidRDefault="00A32088" w:rsidP="00330BDA">
            <w:pPr>
              <w:jc w:val="both"/>
              <w:rPr>
                <w:rFonts w:ascii="Marianne" w:hAnsi="Marianne"/>
                <w:i/>
                <w:sz w:val="16"/>
                <w:szCs w:val="16"/>
                <w:highlight w:val="lightGray"/>
              </w:rPr>
            </w:pPr>
          </w:p>
        </w:tc>
        <w:tc>
          <w:tcPr>
            <w:tcW w:w="918" w:type="dxa"/>
            <w:shd w:val="clear" w:color="auto" w:fill="DAEEF3" w:themeFill="accent5" w:themeFillTint="33"/>
          </w:tcPr>
          <w:p w14:paraId="1CA55EA7" w14:textId="77777777" w:rsidR="00A32088" w:rsidRPr="001727CB" w:rsidRDefault="00A32088" w:rsidP="00330BDA">
            <w:pPr>
              <w:jc w:val="both"/>
              <w:rPr>
                <w:rFonts w:ascii="Marianne" w:hAnsi="Marianne"/>
                <w:i/>
                <w:sz w:val="16"/>
                <w:szCs w:val="16"/>
                <w:highlight w:val="lightGray"/>
              </w:rPr>
            </w:pPr>
          </w:p>
        </w:tc>
        <w:tc>
          <w:tcPr>
            <w:tcW w:w="942" w:type="dxa"/>
            <w:shd w:val="clear" w:color="auto" w:fill="DAEEF3" w:themeFill="accent5" w:themeFillTint="33"/>
          </w:tcPr>
          <w:p w14:paraId="00C716FE" w14:textId="77777777" w:rsidR="00A32088" w:rsidRPr="001727CB" w:rsidRDefault="00A32088" w:rsidP="00330BDA">
            <w:pPr>
              <w:jc w:val="both"/>
              <w:rPr>
                <w:rFonts w:ascii="Marianne" w:hAnsi="Marianne"/>
                <w:i/>
                <w:sz w:val="16"/>
                <w:szCs w:val="16"/>
                <w:highlight w:val="lightGray"/>
              </w:rPr>
            </w:pPr>
          </w:p>
        </w:tc>
        <w:tc>
          <w:tcPr>
            <w:tcW w:w="998" w:type="dxa"/>
            <w:shd w:val="clear" w:color="auto" w:fill="DAEEF3" w:themeFill="accent5" w:themeFillTint="33"/>
          </w:tcPr>
          <w:p w14:paraId="0F2CEE3C" w14:textId="29ECE983" w:rsidR="00A32088" w:rsidRPr="001727CB" w:rsidRDefault="00A32088" w:rsidP="00330BDA">
            <w:pPr>
              <w:jc w:val="both"/>
              <w:rPr>
                <w:rFonts w:ascii="Marianne" w:hAnsi="Marianne"/>
                <w:i/>
                <w:sz w:val="16"/>
                <w:szCs w:val="16"/>
                <w:highlight w:val="lightGray"/>
              </w:rPr>
            </w:pPr>
          </w:p>
        </w:tc>
        <w:tc>
          <w:tcPr>
            <w:tcW w:w="1076" w:type="dxa"/>
            <w:shd w:val="clear" w:color="auto" w:fill="DAEEF3" w:themeFill="accent5" w:themeFillTint="33"/>
          </w:tcPr>
          <w:p w14:paraId="49BC24CD" w14:textId="77777777" w:rsidR="00A32088" w:rsidRPr="001727CB" w:rsidRDefault="00A32088" w:rsidP="00330BDA">
            <w:pPr>
              <w:jc w:val="both"/>
              <w:rPr>
                <w:rFonts w:ascii="Marianne" w:hAnsi="Marianne"/>
                <w:i/>
                <w:sz w:val="16"/>
                <w:szCs w:val="16"/>
                <w:highlight w:val="lightGray"/>
              </w:rPr>
            </w:pPr>
          </w:p>
        </w:tc>
        <w:tc>
          <w:tcPr>
            <w:tcW w:w="1055" w:type="dxa"/>
            <w:shd w:val="clear" w:color="auto" w:fill="DAEEF3" w:themeFill="accent5" w:themeFillTint="33"/>
          </w:tcPr>
          <w:p w14:paraId="561F74EB" w14:textId="77777777" w:rsidR="00A32088" w:rsidRPr="001727CB" w:rsidRDefault="00A32088" w:rsidP="00330BDA">
            <w:pPr>
              <w:jc w:val="both"/>
              <w:rPr>
                <w:rFonts w:ascii="Marianne" w:hAnsi="Marianne"/>
                <w:i/>
                <w:sz w:val="16"/>
                <w:szCs w:val="16"/>
                <w:highlight w:val="lightGray"/>
              </w:rPr>
            </w:pPr>
          </w:p>
        </w:tc>
        <w:tc>
          <w:tcPr>
            <w:tcW w:w="1076" w:type="dxa"/>
            <w:shd w:val="clear" w:color="auto" w:fill="DAEEF3" w:themeFill="accent5" w:themeFillTint="33"/>
          </w:tcPr>
          <w:p w14:paraId="4A765E5A" w14:textId="77777777" w:rsidR="00A32088" w:rsidRPr="001727CB" w:rsidRDefault="00A32088" w:rsidP="00330BDA">
            <w:pPr>
              <w:jc w:val="both"/>
              <w:rPr>
                <w:rFonts w:ascii="Marianne" w:hAnsi="Marianne"/>
                <w:i/>
                <w:sz w:val="16"/>
                <w:szCs w:val="16"/>
                <w:highlight w:val="lightGray"/>
              </w:rPr>
            </w:pPr>
          </w:p>
        </w:tc>
        <w:tc>
          <w:tcPr>
            <w:tcW w:w="835" w:type="dxa"/>
            <w:shd w:val="clear" w:color="auto" w:fill="DAEEF3" w:themeFill="accent5" w:themeFillTint="33"/>
          </w:tcPr>
          <w:p w14:paraId="3571E851" w14:textId="77777777" w:rsidR="00A32088" w:rsidRPr="001727CB" w:rsidRDefault="00A32088" w:rsidP="00330BDA">
            <w:pPr>
              <w:jc w:val="both"/>
              <w:rPr>
                <w:rFonts w:ascii="Marianne" w:hAnsi="Marianne"/>
                <w:i/>
                <w:sz w:val="16"/>
                <w:szCs w:val="16"/>
                <w:highlight w:val="lightGray"/>
              </w:rPr>
            </w:pPr>
          </w:p>
        </w:tc>
      </w:tr>
    </w:tbl>
    <w:p w14:paraId="3F82C1A8" w14:textId="77777777" w:rsidR="00A32088" w:rsidRPr="008454DE" w:rsidRDefault="00A32088" w:rsidP="00330BDA">
      <w:pPr>
        <w:jc w:val="both"/>
        <w:rPr>
          <w:rFonts w:asciiTheme="minorHAnsi" w:hAnsiTheme="minorHAnsi"/>
          <w:i/>
          <w:highlight w:val="lightGray"/>
        </w:rPr>
      </w:pPr>
    </w:p>
    <w:p w14:paraId="78BC9CFE" w14:textId="4168525A" w:rsidR="00AE0AE9" w:rsidRPr="0044515D" w:rsidRDefault="00AE0AE9">
      <w:pPr>
        <w:pStyle w:val="Titre1"/>
        <w:numPr>
          <w:ilvl w:val="0"/>
          <w:numId w:val="12"/>
        </w:numPr>
        <w:jc w:val="both"/>
      </w:pPr>
      <w:bookmarkStart w:id="59" w:name="_Toc51178595"/>
      <w:bookmarkStart w:id="60" w:name="_Toc53494424"/>
      <w:bookmarkStart w:id="61" w:name="_Toc53494649"/>
      <w:bookmarkStart w:id="62" w:name="_Toc53494757"/>
      <w:bookmarkStart w:id="63" w:name="_Toc53494861"/>
      <w:bookmarkStart w:id="64" w:name="_Toc53496381"/>
      <w:bookmarkStart w:id="65" w:name="_Toc53497416"/>
      <w:bookmarkStart w:id="66" w:name="_Toc54018866"/>
      <w:bookmarkStart w:id="67" w:name="_Toc54019317"/>
      <w:bookmarkStart w:id="68" w:name="_Toc55803013"/>
      <w:bookmarkStart w:id="69" w:name="_Toc61447513"/>
      <w:bookmarkStart w:id="70" w:name="_Toc84947848"/>
      <w:bookmarkStart w:id="71" w:name="_Toc126837330"/>
      <w:bookmarkStart w:id="72" w:name="_Toc130299953"/>
      <w:bookmarkStart w:id="73" w:name="_Toc130827837"/>
      <w:bookmarkStart w:id="74" w:name="_Toc153440070"/>
      <w:bookmarkStart w:id="75" w:name="_Toc154155221"/>
      <w:bookmarkStart w:id="76" w:name="_Toc51064424"/>
      <w:bookmarkEnd w:id="39"/>
      <w:bookmarkEnd w:id="58"/>
      <w:r w:rsidRPr="0044515D">
        <w:t>Engagements spécifiques</w:t>
      </w:r>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p>
    <w:p w14:paraId="6D313A82" w14:textId="100AD3AC" w:rsidR="0044515D" w:rsidRPr="0044515D" w:rsidRDefault="00756311" w:rsidP="00330BDA">
      <w:pPr>
        <w:jc w:val="both"/>
        <w:rPr>
          <w:rFonts w:ascii="Marianne Light" w:hAnsi="Marianne Light" w:cs="Calibri"/>
          <w:sz w:val="18"/>
          <w:szCs w:val="18"/>
        </w:rPr>
      </w:pPr>
      <w:r w:rsidRPr="00756311">
        <w:rPr>
          <w:rFonts w:ascii="Marianne Light" w:hAnsi="Marianne Light" w:cs="Calibri"/>
          <w:b/>
          <w:i/>
          <w:color w:val="00B050"/>
          <w:sz w:val="18"/>
          <w:szCs w:val="18"/>
        </w:rPr>
        <w:t>Les mentions figurant en vert sont des variantes laissées à la discrétion de l’ADEME en fonction de la nature du projet et du calendrier de réalisation de l’opération.</w:t>
      </w:r>
    </w:p>
    <w:p w14:paraId="786DF484" w14:textId="47EE0AFA" w:rsidR="0044515D" w:rsidRDefault="0044515D" w:rsidP="62952A5D">
      <w:pPr>
        <w:tabs>
          <w:tab w:val="left" w:pos="720"/>
        </w:tabs>
        <w:jc w:val="both"/>
        <w:rPr>
          <w:rFonts w:ascii="Marianne Light" w:hAnsi="Marianne Light" w:cs="Calibri"/>
          <w:sz w:val="18"/>
          <w:szCs w:val="18"/>
        </w:rPr>
      </w:pPr>
      <w:r w:rsidRPr="62952A5D">
        <w:rPr>
          <w:rFonts w:ascii="Marianne Light" w:hAnsi="Marianne Light" w:cs="Calibri"/>
          <w:sz w:val="18"/>
          <w:szCs w:val="18"/>
        </w:rPr>
        <w:t>Le</w:t>
      </w:r>
      <w:r w:rsidR="00F229E6" w:rsidRPr="62952A5D">
        <w:rPr>
          <w:rFonts w:ascii="Marianne Light" w:hAnsi="Marianne Light" w:cs="Calibri"/>
          <w:sz w:val="18"/>
          <w:szCs w:val="18"/>
        </w:rPr>
        <w:t>s</w:t>
      </w:r>
      <w:r w:rsidRPr="62952A5D">
        <w:rPr>
          <w:rFonts w:ascii="Marianne Light" w:hAnsi="Marianne Light" w:cs="Calibri"/>
          <w:sz w:val="18"/>
          <w:szCs w:val="18"/>
        </w:rPr>
        <w:t xml:space="preserve"> projet</w:t>
      </w:r>
      <w:r w:rsidR="00F229E6" w:rsidRPr="62952A5D">
        <w:rPr>
          <w:rFonts w:ascii="Marianne Light" w:hAnsi="Marianne Light" w:cs="Calibri"/>
          <w:sz w:val="18"/>
          <w:szCs w:val="18"/>
        </w:rPr>
        <w:t>s</w:t>
      </w:r>
      <w:r w:rsidRPr="62952A5D">
        <w:rPr>
          <w:rFonts w:ascii="Marianne Light" w:hAnsi="Marianne Light" w:cs="Calibri"/>
          <w:sz w:val="18"/>
          <w:szCs w:val="18"/>
        </w:rPr>
        <w:t xml:space="preserve"> doi</w:t>
      </w:r>
      <w:r w:rsidR="00F229E6" w:rsidRPr="62952A5D">
        <w:rPr>
          <w:rFonts w:ascii="Marianne Light" w:hAnsi="Marianne Light" w:cs="Calibri"/>
          <w:sz w:val="18"/>
          <w:szCs w:val="18"/>
        </w:rPr>
        <w:t>vent</w:t>
      </w:r>
      <w:r w:rsidRPr="62952A5D">
        <w:rPr>
          <w:rFonts w:ascii="Marianne Light" w:hAnsi="Marianne Light" w:cs="Calibri"/>
          <w:sz w:val="18"/>
          <w:szCs w:val="18"/>
        </w:rPr>
        <w:t xml:space="preserve"> respecter toutes les lois et normes applicables et le bénéficiaire doit obtenir toutes les autorisations administratives nécessaires relatives à la conformité des installations.</w:t>
      </w:r>
    </w:p>
    <w:p w14:paraId="7A18B9BF" w14:textId="41DE8AE7" w:rsidR="006A39BB" w:rsidRPr="00F94F5C" w:rsidRDefault="0F67AF5B" w:rsidP="00330BDA">
      <w:pPr>
        <w:tabs>
          <w:tab w:val="left" w:pos="720"/>
        </w:tabs>
        <w:jc w:val="both"/>
        <w:rPr>
          <w:rFonts w:ascii="Marianne Light" w:hAnsi="Marianne Light" w:cs="Calibri"/>
          <w:color w:val="auto"/>
          <w:sz w:val="18"/>
          <w:szCs w:val="18"/>
        </w:rPr>
      </w:pPr>
      <w:r w:rsidRPr="00F94F5C">
        <w:rPr>
          <w:rFonts w:ascii="Marianne Light" w:hAnsi="Marianne Light" w:cs="Calibri"/>
          <w:color w:val="auto"/>
          <w:sz w:val="18"/>
          <w:szCs w:val="18"/>
        </w:rPr>
        <w:t>Le bénéficiaire s'engage à remettre</w:t>
      </w:r>
      <w:r w:rsidR="68F5EC16" w:rsidRPr="00F94F5C">
        <w:rPr>
          <w:rFonts w:ascii="Marianne Light" w:hAnsi="Marianne Light" w:cs="Calibri"/>
          <w:color w:val="auto"/>
          <w:sz w:val="18"/>
          <w:szCs w:val="18"/>
        </w:rPr>
        <w:t>,</w:t>
      </w:r>
      <w:r w:rsidRPr="00F94F5C">
        <w:rPr>
          <w:rFonts w:ascii="Marianne Light" w:hAnsi="Marianne Light" w:cs="Calibri"/>
          <w:color w:val="auto"/>
          <w:sz w:val="18"/>
          <w:szCs w:val="18"/>
        </w:rPr>
        <w:t xml:space="preserve"> </w:t>
      </w:r>
      <w:r w:rsidR="68F5EC16" w:rsidRPr="00F94F5C">
        <w:rPr>
          <w:rFonts w:ascii="Marianne Light" w:hAnsi="Marianne Light" w:cs="Calibri"/>
          <w:color w:val="auto"/>
          <w:sz w:val="18"/>
          <w:szCs w:val="18"/>
        </w:rPr>
        <w:t xml:space="preserve">pour chacune des opérations non matures au moment de la signature </w:t>
      </w:r>
      <w:r w:rsidR="52E5DEB2" w:rsidRPr="00F94F5C">
        <w:rPr>
          <w:rFonts w:ascii="Marianne Light" w:hAnsi="Marianne Light" w:cs="Calibri"/>
          <w:color w:val="auto"/>
          <w:sz w:val="18"/>
          <w:szCs w:val="18"/>
        </w:rPr>
        <w:t>de la convention de financement</w:t>
      </w:r>
      <w:r w:rsidR="68F5EC16" w:rsidRPr="00F94F5C">
        <w:rPr>
          <w:rFonts w:ascii="Marianne Light" w:hAnsi="Marianne Light" w:cs="Calibri"/>
          <w:color w:val="auto"/>
          <w:sz w:val="18"/>
          <w:szCs w:val="18"/>
        </w:rPr>
        <w:t xml:space="preserve">, l’étude de faisabilité ou la note d’opportunité, ainsi qu’un </w:t>
      </w:r>
      <w:r w:rsidRPr="00F94F5C">
        <w:rPr>
          <w:rFonts w:ascii="Marianne Light" w:hAnsi="Marianne Light" w:cs="Calibri"/>
          <w:color w:val="auto"/>
          <w:sz w:val="18"/>
          <w:szCs w:val="18"/>
        </w:rPr>
        <w:t xml:space="preserve">volet technique à jour. </w:t>
      </w:r>
      <w:r w:rsidR="10BB9A41" w:rsidRPr="00F94F5C">
        <w:rPr>
          <w:rFonts w:ascii="Marianne Light" w:hAnsi="Marianne Light" w:cs="Calibri"/>
          <w:color w:val="auto"/>
          <w:sz w:val="18"/>
          <w:szCs w:val="18"/>
        </w:rPr>
        <w:t>C</w:t>
      </w:r>
      <w:r w:rsidRPr="00F94F5C">
        <w:rPr>
          <w:rFonts w:ascii="Marianne Light" w:hAnsi="Marianne Light" w:cs="Calibri"/>
          <w:color w:val="auto"/>
          <w:sz w:val="18"/>
          <w:szCs w:val="18"/>
        </w:rPr>
        <w:t>es projets devront être validés par l'ADEME.</w:t>
      </w:r>
      <w:r w:rsidR="490D5E97" w:rsidRPr="00F94F5C">
        <w:rPr>
          <w:rFonts w:ascii="Marianne Light" w:hAnsi="Marianne Light" w:cs="Calibri"/>
          <w:color w:val="auto"/>
          <w:sz w:val="18"/>
          <w:szCs w:val="18"/>
        </w:rPr>
        <w:t xml:space="preserve"> </w:t>
      </w:r>
    </w:p>
    <w:p w14:paraId="23588039" w14:textId="2E802C25" w:rsidR="00F94F5C" w:rsidRPr="00E20647" w:rsidRDefault="490D5E97" w:rsidP="00F94F5C">
      <w:pPr>
        <w:tabs>
          <w:tab w:val="left" w:pos="720"/>
        </w:tabs>
        <w:jc w:val="both"/>
        <w:rPr>
          <w:rFonts w:ascii="Marianne Light" w:hAnsi="Marianne Light" w:cstheme="minorHAnsi"/>
          <w:color w:val="auto"/>
          <w:sz w:val="18"/>
          <w:szCs w:val="18"/>
        </w:rPr>
      </w:pPr>
      <w:r w:rsidRPr="00F94F5C">
        <w:rPr>
          <w:rFonts w:ascii="Marianne Light" w:hAnsi="Marianne Light" w:cs="Calibri"/>
          <w:color w:val="auto"/>
          <w:sz w:val="18"/>
          <w:szCs w:val="18"/>
        </w:rPr>
        <w:t xml:space="preserve">L’ensemble des opérations devront permettre d’atteindre </w:t>
      </w:r>
      <w:r w:rsidR="71AFA3D1" w:rsidRPr="00F94F5C">
        <w:rPr>
          <w:rFonts w:ascii="Marianne Light" w:hAnsi="Marianne Light" w:cs="Calibri"/>
          <w:color w:val="auto"/>
          <w:sz w:val="18"/>
          <w:szCs w:val="18"/>
        </w:rPr>
        <w:t xml:space="preserve">les objectifs par filière </w:t>
      </w:r>
      <w:proofErr w:type="spellStart"/>
      <w:r w:rsidR="71AFA3D1" w:rsidRPr="00F94F5C">
        <w:rPr>
          <w:rFonts w:ascii="Marianne Light" w:hAnsi="Marianne Light" w:cs="Calibri"/>
          <w:color w:val="auto"/>
          <w:sz w:val="18"/>
          <w:szCs w:val="18"/>
        </w:rPr>
        <w:t>EnR&amp;R</w:t>
      </w:r>
      <w:proofErr w:type="spellEnd"/>
      <w:r w:rsidR="71AFA3D1" w:rsidRPr="00F94F5C">
        <w:rPr>
          <w:rFonts w:ascii="Marianne Light" w:hAnsi="Marianne Light" w:cs="Calibri"/>
          <w:color w:val="auto"/>
          <w:sz w:val="18"/>
          <w:szCs w:val="18"/>
        </w:rPr>
        <w:t xml:space="preserve"> fixés ci-dessous.</w:t>
      </w:r>
      <w:r w:rsidR="00F94F5C" w:rsidRPr="00F94F5C">
        <w:rPr>
          <w:rFonts w:ascii="Marianne Light" w:hAnsi="Marianne Light" w:cs="Calibri"/>
          <w:color w:val="auto"/>
          <w:sz w:val="18"/>
          <w:szCs w:val="18"/>
        </w:rPr>
        <w:t xml:space="preserve"> </w:t>
      </w:r>
      <w:r w:rsidR="00F94F5C" w:rsidRPr="00E20647">
        <w:rPr>
          <w:rStyle w:val="normaltextrun"/>
          <w:rFonts w:ascii="Marianne Light" w:hAnsi="Marianne Light"/>
          <w:color w:val="auto"/>
          <w:sz w:val="18"/>
          <w:szCs w:val="18"/>
          <w:shd w:val="clear" w:color="auto" w:fill="FFFFFF"/>
        </w:rPr>
        <w:t xml:space="preserve">L’ADEME se réserve le droit de demander le remboursement de la totalité des aides versées si la production moyenne </w:t>
      </w:r>
      <w:proofErr w:type="spellStart"/>
      <w:r w:rsidR="00F94F5C" w:rsidRPr="00E20647">
        <w:rPr>
          <w:rStyle w:val="normaltextrun"/>
          <w:rFonts w:ascii="Marianne Light" w:hAnsi="Marianne Light"/>
          <w:color w:val="auto"/>
          <w:sz w:val="18"/>
          <w:szCs w:val="18"/>
          <w:shd w:val="clear" w:color="auto" w:fill="FFFFFF"/>
        </w:rPr>
        <w:t>EnR</w:t>
      </w:r>
      <w:r w:rsidR="00F94F5C" w:rsidRPr="00F94F5C">
        <w:rPr>
          <w:rStyle w:val="normaltextrun"/>
          <w:rFonts w:ascii="Marianne Light" w:hAnsi="Marianne Light"/>
          <w:color w:val="auto"/>
          <w:sz w:val="18"/>
          <w:szCs w:val="18"/>
          <w:shd w:val="clear" w:color="auto" w:fill="FFFFFF"/>
        </w:rPr>
        <w:t>&amp;R</w:t>
      </w:r>
      <w:proofErr w:type="spellEnd"/>
      <w:r w:rsidR="00F94F5C" w:rsidRPr="00E20647">
        <w:rPr>
          <w:rStyle w:val="normaltextrun"/>
          <w:rFonts w:ascii="Marianne Light" w:hAnsi="Marianne Light"/>
          <w:color w:val="auto"/>
          <w:sz w:val="18"/>
          <w:szCs w:val="18"/>
          <w:shd w:val="clear" w:color="auto" w:fill="FFFFFF"/>
        </w:rPr>
        <w:t xml:space="preserve"> est inférieure à 50% de l’engagement initial du maître d'ouvrage.</w:t>
      </w:r>
      <w:r w:rsidR="00F94F5C" w:rsidRPr="00E20647">
        <w:rPr>
          <w:rStyle w:val="eop"/>
          <w:rFonts w:cs="Calibri"/>
          <w:color w:val="auto"/>
          <w:sz w:val="18"/>
          <w:szCs w:val="18"/>
          <w:shd w:val="clear" w:color="auto" w:fill="FFFFFF"/>
        </w:rPr>
        <w:t> </w:t>
      </w:r>
    </w:p>
    <w:p w14:paraId="3797FA03" w14:textId="153BCB39" w:rsidR="001E0595" w:rsidRPr="0044515D" w:rsidRDefault="001E0595" w:rsidP="00330BDA">
      <w:pPr>
        <w:tabs>
          <w:tab w:val="left" w:pos="720"/>
        </w:tabs>
        <w:jc w:val="both"/>
        <w:rPr>
          <w:rFonts w:ascii="Marianne Light" w:hAnsi="Marianne Light" w:cs="Calibri"/>
          <w:sz w:val="18"/>
          <w:szCs w:val="18"/>
        </w:rPr>
      </w:pPr>
    </w:p>
    <w:p w14:paraId="49CF96DC" w14:textId="17238AAE" w:rsidR="0044515D" w:rsidRPr="00E302FC" w:rsidRDefault="113987EE">
      <w:pPr>
        <w:pStyle w:val="Titre2"/>
        <w:numPr>
          <w:ilvl w:val="1"/>
          <w:numId w:val="12"/>
        </w:numPr>
        <w:ind w:left="624" w:hanging="454"/>
        <w:jc w:val="both"/>
      </w:pPr>
      <w:bookmarkStart w:id="77" w:name="_Toc84947849"/>
      <w:bookmarkStart w:id="78" w:name="_Toc126837331"/>
      <w:bookmarkStart w:id="79" w:name="_Toc130299954"/>
      <w:bookmarkStart w:id="80" w:name="_Toc130827838"/>
      <w:bookmarkStart w:id="81" w:name="_Toc153440071"/>
      <w:bookmarkStart w:id="82" w:name="_Toc154155222"/>
      <w:bookmarkStart w:id="83" w:name="_Toc54019318"/>
      <w:bookmarkStart w:id="84" w:name="_Toc55803014"/>
      <w:bookmarkStart w:id="85" w:name="_Toc61447514"/>
      <w:r>
        <w:t>Engagement sur la production thermique de</w:t>
      </w:r>
      <w:r w:rsidR="00F9637F">
        <w:t>s</w:t>
      </w:r>
      <w:r>
        <w:t xml:space="preserve"> installation</w:t>
      </w:r>
      <w:r w:rsidR="00F9637F">
        <w:t>s</w:t>
      </w:r>
      <w:r>
        <w:t xml:space="preserve"> à partir de biomasse </w:t>
      </w:r>
      <w:r w:rsidR="72367695">
        <w:t>(sortie chaudière)</w:t>
      </w:r>
      <w:bookmarkEnd w:id="77"/>
      <w:bookmarkEnd w:id="78"/>
      <w:bookmarkEnd w:id="79"/>
      <w:bookmarkEnd w:id="80"/>
      <w:bookmarkEnd w:id="81"/>
      <w:bookmarkEnd w:id="82"/>
      <w:r w:rsidR="72367695">
        <w:t xml:space="preserve"> </w:t>
      </w:r>
      <w:bookmarkEnd w:id="83"/>
      <w:bookmarkEnd w:id="84"/>
      <w:bookmarkEnd w:id="85"/>
    </w:p>
    <w:p w14:paraId="3BDB486B" w14:textId="77777777" w:rsidR="0044515D" w:rsidRPr="0044515D" w:rsidRDefault="0044515D" w:rsidP="00330BDA">
      <w:pPr>
        <w:pStyle w:val="Paragraphedeliste"/>
        <w:spacing w:after="0"/>
        <w:ind w:left="0"/>
        <w:jc w:val="both"/>
        <w:rPr>
          <w:rFonts w:ascii="Marianne Light" w:hAnsi="Marianne Light"/>
          <w:sz w:val="18"/>
          <w:szCs w:val="18"/>
        </w:rPr>
      </w:pPr>
    </w:p>
    <w:p w14:paraId="4A462BDE" w14:textId="77777777" w:rsidR="00A94274" w:rsidRDefault="00A94274" w:rsidP="00A94274">
      <w:pPr>
        <w:tabs>
          <w:tab w:val="left" w:pos="720"/>
        </w:tabs>
        <w:jc w:val="both"/>
        <w:rPr>
          <w:rFonts w:ascii="Marianne Light" w:hAnsi="Marianne Light" w:cstheme="minorHAnsi"/>
          <w:b/>
          <w:sz w:val="18"/>
          <w:szCs w:val="18"/>
        </w:rPr>
      </w:pPr>
      <w:r w:rsidRPr="00F2082C">
        <w:rPr>
          <w:rFonts w:ascii="Marianne Light" w:hAnsi="Marianne Light" w:cstheme="minorHAnsi"/>
          <w:b/>
          <w:sz w:val="18"/>
          <w:szCs w:val="18"/>
        </w:rPr>
        <w:t xml:space="preserve">Le maître d'ouvrage s’engage sur une production de chaleur supplémentaire à partir de biomasse de </w:t>
      </w:r>
      <w:r w:rsidRPr="00F2082C">
        <w:rPr>
          <w:rFonts w:ascii="Marianne Light" w:hAnsi="Marianne Light" w:cs="Calibri"/>
          <w:b/>
          <w:color w:val="00B050"/>
          <w:sz w:val="18"/>
          <w:szCs w:val="18"/>
        </w:rPr>
        <w:t>XX</w:t>
      </w:r>
      <w:r w:rsidRPr="00F2082C">
        <w:rPr>
          <w:rFonts w:ascii="Marianne Light" w:hAnsi="Marianne Light" w:cstheme="minorHAnsi"/>
          <w:b/>
          <w:sz w:val="18"/>
          <w:szCs w:val="18"/>
        </w:rPr>
        <w:t xml:space="preserve"> MWh/an.</w:t>
      </w:r>
    </w:p>
    <w:p w14:paraId="010DBD0B" w14:textId="77777777" w:rsidR="00A94274" w:rsidRPr="00F2082C" w:rsidRDefault="00A94274" w:rsidP="00A94274">
      <w:pPr>
        <w:tabs>
          <w:tab w:val="left" w:pos="720"/>
        </w:tabs>
        <w:jc w:val="both"/>
        <w:rPr>
          <w:rFonts w:ascii="Marianne Light" w:hAnsi="Marianne Light" w:cstheme="minorHAnsi"/>
          <w:b/>
          <w:sz w:val="18"/>
          <w:szCs w:val="18"/>
        </w:rPr>
      </w:pPr>
      <w:r w:rsidRPr="00B641AF">
        <w:rPr>
          <w:rFonts w:ascii="Marianne Light" w:hAnsi="Marianne Light" w:cstheme="minorHAnsi"/>
          <w:b/>
          <w:sz w:val="18"/>
          <w:szCs w:val="18"/>
        </w:rPr>
        <w:t xml:space="preserve">Dans le cas d’un renouvellement, le bénéficiaire s’engage sur une injection totale de … MWh </w:t>
      </w:r>
      <w:proofErr w:type="spellStart"/>
      <w:r w:rsidRPr="00B641AF">
        <w:rPr>
          <w:rFonts w:ascii="Marianne Light" w:hAnsi="Marianne Light" w:cstheme="minorHAnsi"/>
          <w:b/>
          <w:sz w:val="18"/>
          <w:szCs w:val="18"/>
        </w:rPr>
        <w:t>EnR&amp;R</w:t>
      </w:r>
      <w:proofErr w:type="spellEnd"/>
      <w:r w:rsidRPr="00B641AF">
        <w:rPr>
          <w:rFonts w:ascii="Marianne Light" w:hAnsi="Marianne Light" w:cstheme="minorHAnsi"/>
          <w:b/>
          <w:sz w:val="18"/>
          <w:szCs w:val="18"/>
        </w:rPr>
        <w:t xml:space="preserve"> (dont … MWh </w:t>
      </w:r>
      <w:proofErr w:type="spellStart"/>
      <w:r w:rsidRPr="00B641AF">
        <w:rPr>
          <w:rFonts w:ascii="Marianne Light" w:hAnsi="Marianne Light" w:cstheme="minorHAnsi"/>
          <w:b/>
          <w:sz w:val="18"/>
          <w:szCs w:val="18"/>
        </w:rPr>
        <w:t>EnR&amp;R</w:t>
      </w:r>
      <w:proofErr w:type="spellEnd"/>
      <w:r w:rsidRPr="00B641AF">
        <w:rPr>
          <w:rFonts w:ascii="Marianne Light" w:hAnsi="Marianne Light" w:cstheme="minorHAnsi"/>
          <w:b/>
          <w:sz w:val="18"/>
          <w:szCs w:val="18"/>
        </w:rPr>
        <w:t xml:space="preserve"> renouvelés et de … MWh </w:t>
      </w:r>
      <w:proofErr w:type="spellStart"/>
      <w:r w:rsidRPr="00B641AF">
        <w:rPr>
          <w:rFonts w:ascii="Marianne Light" w:hAnsi="Marianne Light" w:cstheme="minorHAnsi"/>
          <w:b/>
          <w:sz w:val="18"/>
          <w:szCs w:val="18"/>
        </w:rPr>
        <w:t>EnR&amp;R</w:t>
      </w:r>
      <w:proofErr w:type="spellEnd"/>
      <w:r w:rsidRPr="00B641AF">
        <w:rPr>
          <w:rFonts w:ascii="Marianne Light" w:hAnsi="Marianne Light" w:cstheme="minorHAnsi"/>
          <w:b/>
          <w:sz w:val="18"/>
          <w:szCs w:val="18"/>
        </w:rPr>
        <w:t xml:space="preserve"> supplémentaires). </w:t>
      </w:r>
    </w:p>
    <w:p w14:paraId="001E3B9C" w14:textId="03AB95CE" w:rsidR="00A13BB1" w:rsidRPr="00E20647" w:rsidRDefault="00A13BB1" w:rsidP="00A94274">
      <w:pPr>
        <w:tabs>
          <w:tab w:val="left" w:pos="720"/>
        </w:tabs>
        <w:jc w:val="both"/>
        <w:rPr>
          <w:rFonts w:ascii="Marianne Light" w:hAnsi="Marianne Light" w:cstheme="minorHAnsi"/>
          <w:color w:val="00B050"/>
          <w:sz w:val="18"/>
          <w:szCs w:val="18"/>
        </w:rPr>
      </w:pPr>
      <w:r w:rsidRPr="00E20647">
        <w:rPr>
          <w:rFonts w:ascii="Marianne Light" w:hAnsi="Marianne Light" w:cstheme="minorHAnsi"/>
          <w:color w:val="00B050"/>
          <w:sz w:val="18"/>
          <w:szCs w:val="18"/>
        </w:rPr>
        <w:t xml:space="preserve">Pour les installations </w:t>
      </w:r>
      <w:r w:rsidR="00A953FC">
        <w:rPr>
          <w:rFonts w:ascii="Marianne Light" w:hAnsi="Marianne Light" w:cstheme="minorHAnsi"/>
          <w:color w:val="00B050"/>
          <w:sz w:val="18"/>
          <w:szCs w:val="18"/>
        </w:rPr>
        <w:t>≥</w:t>
      </w:r>
      <w:r w:rsidRPr="00E20647">
        <w:rPr>
          <w:rFonts w:ascii="Marianne Light" w:hAnsi="Marianne Light" w:cstheme="minorHAnsi"/>
          <w:color w:val="00B050"/>
          <w:sz w:val="18"/>
          <w:szCs w:val="18"/>
        </w:rPr>
        <w:t xml:space="preserve"> 1200 MWh</w:t>
      </w:r>
      <w:r w:rsidR="00695EB6">
        <w:rPr>
          <w:rFonts w:ascii="Marianne Light" w:hAnsi="Marianne Light" w:cstheme="minorHAnsi"/>
          <w:color w:val="00B050"/>
          <w:sz w:val="18"/>
          <w:szCs w:val="18"/>
        </w:rPr>
        <w:t>/an</w:t>
      </w:r>
      <w:r w:rsidRPr="00E20647">
        <w:rPr>
          <w:rFonts w:cs="Calibri"/>
          <w:color w:val="00B050"/>
          <w:sz w:val="18"/>
          <w:szCs w:val="18"/>
        </w:rPr>
        <w:t> </w:t>
      </w:r>
      <w:r w:rsidRPr="00E20647">
        <w:rPr>
          <w:rFonts w:ascii="Marianne Light" w:hAnsi="Marianne Light" w:cstheme="minorHAnsi"/>
          <w:color w:val="00B050"/>
          <w:sz w:val="18"/>
          <w:szCs w:val="18"/>
        </w:rPr>
        <w:t>:</w:t>
      </w:r>
    </w:p>
    <w:p w14:paraId="0719F6DD" w14:textId="55ECFFCD" w:rsidR="00A94274" w:rsidRPr="00E20647" w:rsidRDefault="00A94274" w:rsidP="00A94274">
      <w:pPr>
        <w:tabs>
          <w:tab w:val="left" w:pos="720"/>
        </w:tabs>
        <w:jc w:val="both"/>
        <w:rPr>
          <w:rFonts w:ascii="Marianne Light" w:hAnsi="Marianne Light" w:cstheme="minorHAnsi"/>
          <w:color w:val="00B050"/>
          <w:sz w:val="18"/>
          <w:szCs w:val="18"/>
        </w:rPr>
      </w:pPr>
      <w:r w:rsidRPr="00E20647">
        <w:rPr>
          <w:rFonts w:ascii="Marianne Light" w:hAnsi="Marianne Light" w:cstheme="minorHAnsi"/>
          <w:color w:val="00B050"/>
          <w:sz w:val="18"/>
          <w:szCs w:val="18"/>
        </w:rPr>
        <w:t>Cette valeur constitue la référence pour le calcul du versement du solde de la convention.</w:t>
      </w:r>
    </w:p>
    <w:p w14:paraId="0A2021AE" w14:textId="2B506E5D" w:rsidR="00A94274" w:rsidRPr="00E20647" w:rsidRDefault="00A94274" w:rsidP="00A94274">
      <w:pPr>
        <w:tabs>
          <w:tab w:val="left" w:pos="720"/>
        </w:tabs>
        <w:jc w:val="both"/>
        <w:rPr>
          <w:rFonts w:ascii="Marianne Light" w:hAnsi="Marianne Light" w:cstheme="minorHAnsi"/>
          <w:color w:val="00B050"/>
          <w:sz w:val="18"/>
          <w:szCs w:val="18"/>
        </w:rPr>
      </w:pPr>
      <w:r w:rsidRPr="00E20647">
        <w:rPr>
          <w:rFonts w:ascii="Marianne Light" w:hAnsi="Marianne Light" w:cstheme="minorHAnsi"/>
          <w:color w:val="00B050"/>
          <w:sz w:val="18"/>
          <w:szCs w:val="18"/>
        </w:rPr>
        <w:t>Le montant du solde de l'aide relative à l'installation de production d'</w:t>
      </w:r>
      <w:proofErr w:type="spellStart"/>
      <w:r w:rsidRPr="00E20647">
        <w:rPr>
          <w:rFonts w:ascii="Marianne Light" w:hAnsi="Marianne Light" w:cstheme="minorHAnsi"/>
          <w:color w:val="00B050"/>
          <w:sz w:val="18"/>
          <w:szCs w:val="18"/>
        </w:rPr>
        <w:t>EnR&amp;R</w:t>
      </w:r>
      <w:proofErr w:type="spellEnd"/>
      <w:r w:rsidRPr="00E20647">
        <w:rPr>
          <w:rFonts w:ascii="Marianne Light" w:hAnsi="Marianne Light" w:cstheme="minorHAnsi"/>
          <w:color w:val="00B050"/>
          <w:sz w:val="18"/>
          <w:szCs w:val="18"/>
        </w:rPr>
        <w:t xml:space="preserve"> sera </w:t>
      </w:r>
      <w:r w:rsidR="00D01634" w:rsidRPr="00E20647">
        <w:rPr>
          <w:rFonts w:ascii="Marianne Light" w:hAnsi="Marianne Light" w:cstheme="minorHAnsi"/>
          <w:color w:val="00B050"/>
          <w:sz w:val="18"/>
          <w:szCs w:val="18"/>
        </w:rPr>
        <w:t>déterminé en fonction</w:t>
      </w:r>
      <w:r w:rsidRPr="00E20647">
        <w:rPr>
          <w:rFonts w:ascii="Marianne Light" w:hAnsi="Marianne Light" w:cstheme="minorHAnsi"/>
          <w:color w:val="00B050"/>
          <w:sz w:val="18"/>
          <w:szCs w:val="18"/>
        </w:rPr>
        <w:t xml:space="preserve"> du nombre de MWh </w:t>
      </w:r>
      <w:proofErr w:type="spellStart"/>
      <w:r w:rsidRPr="00E20647">
        <w:rPr>
          <w:rFonts w:ascii="Marianne Light" w:hAnsi="Marianne Light" w:cstheme="minorHAnsi"/>
          <w:color w:val="00B050"/>
          <w:sz w:val="18"/>
          <w:szCs w:val="18"/>
        </w:rPr>
        <w:t>EnR&amp;R</w:t>
      </w:r>
      <w:proofErr w:type="spellEnd"/>
      <w:r w:rsidRPr="00E20647">
        <w:rPr>
          <w:rFonts w:ascii="Marianne Light" w:hAnsi="Marianne Light" w:cstheme="minorHAnsi"/>
          <w:color w:val="00B050"/>
          <w:sz w:val="18"/>
          <w:szCs w:val="18"/>
        </w:rPr>
        <w:t xml:space="preserve"> réellement produits par l'installation aidée sur une période de 12 mois consécutifs (dans un délai de </w:t>
      </w:r>
      <w:r w:rsidR="00D01634" w:rsidRPr="00E20647">
        <w:rPr>
          <w:rFonts w:ascii="Marianne Light" w:hAnsi="Marianne Light" w:cstheme="minorHAnsi"/>
          <w:color w:val="00B050"/>
          <w:sz w:val="18"/>
          <w:szCs w:val="18"/>
        </w:rPr>
        <w:t>30</w:t>
      </w:r>
      <w:r w:rsidRPr="00E20647">
        <w:rPr>
          <w:rFonts w:ascii="Marianne Light" w:hAnsi="Marianne Light" w:cstheme="minorHAnsi"/>
          <w:color w:val="00B050"/>
          <w:sz w:val="18"/>
          <w:szCs w:val="18"/>
        </w:rPr>
        <w:t xml:space="preserve"> mois après </w:t>
      </w:r>
      <w:r w:rsidR="002A5A5D">
        <w:rPr>
          <w:rFonts w:ascii="Marianne Light" w:hAnsi="Marianne Light" w:cstheme="minorHAnsi"/>
          <w:color w:val="00B050"/>
          <w:sz w:val="18"/>
          <w:szCs w:val="18"/>
        </w:rPr>
        <w:t>la réception</w:t>
      </w:r>
      <w:r w:rsidRPr="00E20647">
        <w:rPr>
          <w:rFonts w:ascii="Marianne Light" w:hAnsi="Marianne Light" w:cstheme="minorHAnsi"/>
          <w:color w:val="00B050"/>
          <w:sz w:val="18"/>
          <w:szCs w:val="18"/>
        </w:rPr>
        <w:t xml:space="preserve"> de l'installation), par rapport à l'engagement initial.</w:t>
      </w:r>
    </w:p>
    <w:p w14:paraId="0DB8C154" w14:textId="77777777" w:rsidR="00A94274" w:rsidRPr="00E20647" w:rsidRDefault="00A94274" w:rsidP="00A94274">
      <w:pPr>
        <w:pStyle w:val="TexteCourant"/>
        <w:numPr>
          <w:ilvl w:val="0"/>
          <w:numId w:val="41"/>
        </w:numPr>
        <w:rPr>
          <w:color w:val="00B050"/>
        </w:rPr>
      </w:pPr>
      <w:r w:rsidRPr="00E20647">
        <w:rPr>
          <w:color w:val="00B050"/>
        </w:rPr>
        <w:t xml:space="preserve">Si au moins 80% de l’engagement initial de MWh </w:t>
      </w:r>
      <w:proofErr w:type="spellStart"/>
      <w:r w:rsidRPr="00E20647">
        <w:rPr>
          <w:color w:val="00B050"/>
        </w:rPr>
        <w:t>EnR&amp;R</w:t>
      </w:r>
      <w:proofErr w:type="spellEnd"/>
      <w:r w:rsidRPr="00E20647">
        <w:rPr>
          <w:color w:val="00B050"/>
        </w:rPr>
        <w:t xml:space="preserve"> est atteint, le solde (recalculé au prorata des dépenses éligibles effectives, si celles-ci sont inférieures au montant prévisionnel, par rapport aux dépenses éligibles prévisionnelles) est versé en intégralité</w:t>
      </w:r>
      <w:r w:rsidRPr="00E20647">
        <w:rPr>
          <w:rFonts w:ascii="Calibri" w:hAnsi="Calibri" w:cs="Calibri"/>
          <w:color w:val="00B050"/>
        </w:rPr>
        <w:t> </w:t>
      </w:r>
      <w:r w:rsidRPr="00E20647">
        <w:rPr>
          <w:color w:val="00B050"/>
        </w:rPr>
        <w:t>;</w:t>
      </w:r>
    </w:p>
    <w:p w14:paraId="03DD7CB0" w14:textId="77777777" w:rsidR="00A94274" w:rsidRPr="00E20647" w:rsidRDefault="00A94274" w:rsidP="00A94274">
      <w:pPr>
        <w:pStyle w:val="TexteCourant"/>
        <w:numPr>
          <w:ilvl w:val="0"/>
          <w:numId w:val="41"/>
        </w:numPr>
        <w:rPr>
          <w:color w:val="00B050"/>
        </w:rPr>
      </w:pPr>
      <w:r w:rsidRPr="00E20647">
        <w:rPr>
          <w:color w:val="00B050"/>
        </w:rPr>
        <w:t xml:space="preserve">Si moins de </w:t>
      </w:r>
      <w:bookmarkStart w:id="86" w:name="_Hlk147832464"/>
      <w:r w:rsidRPr="00E20647">
        <w:rPr>
          <w:color w:val="00B050"/>
        </w:rPr>
        <w:t xml:space="preserve">80% de l’engagement initial de MWh </w:t>
      </w:r>
      <w:proofErr w:type="spellStart"/>
      <w:r w:rsidRPr="00E20647">
        <w:rPr>
          <w:color w:val="00B050"/>
        </w:rPr>
        <w:t>EnR&amp;R</w:t>
      </w:r>
      <w:proofErr w:type="spellEnd"/>
      <w:r w:rsidRPr="00E20647">
        <w:rPr>
          <w:color w:val="00B050"/>
        </w:rPr>
        <w:t xml:space="preserve"> est atteint, aucun solde n’est versé.</w:t>
      </w:r>
      <w:bookmarkEnd w:id="86"/>
    </w:p>
    <w:p w14:paraId="4CE2CF35" w14:textId="17D012BA" w:rsidR="003C743C" w:rsidRDefault="003C743C" w:rsidP="003C743C">
      <w:pPr>
        <w:pStyle w:val="Titre2"/>
        <w:numPr>
          <w:ilvl w:val="1"/>
          <w:numId w:val="12"/>
        </w:numPr>
      </w:pPr>
      <w:bookmarkStart w:id="87" w:name="_Toc153440072"/>
      <w:bookmarkStart w:id="88" w:name="_Toc154155223"/>
      <w:r>
        <w:lastRenderedPageBreak/>
        <w:t>Engagement sur la production thermique des installations de géothermie</w:t>
      </w:r>
      <w:bookmarkEnd w:id="87"/>
      <w:bookmarkEnd w:id="88"/>
    </w:p>
    <w:p w14:paraId="32E48154" w14:textId="366EF1D4" w:rsidR="00565B7B" w:rsidRPr="00E20647" w:rsidRDefault="00F93D6D" w:rsidP="00565B7B">
      <w:pPr>
        <w:pStyle w:val="paragraph"/>
        <w:spacing w:before="0" w:beforeAutospacing="0" w:after="0" w:afterAutospacing="0"/>
        <w:jc w:val="both"/>
        <w:textAlignment w:val="baseline"/>
        <w:rPr>
          <w:rFonts w:ascii="Segoe UI" w:hAnsi="Segoe UI" w:cs="Segoe UI"/>
          <w:color w:val="00B050"/>
          <w:sz w:val="18"/>
          <w:szCs w:val="18"/>
        </w:rPr>
      </w:pPr>
      <w:r>
        <w:rPr>
          <w:rStyle w:val="normaltextrun"/>
          <w:rFonts w:ascii="Marianne Light" w:hAnsi="Marianne Light"/>
          <w:sz w:val="18"/>
          <w:szCs w:val="18"/>
          <w:shd w:val="clear" w:color="auto" w:fill="FFFFFF"/>
        </w:rPr>
        <w:t xml:space="preserve">Le maître d'ouvrage s’engage sur une production de chaleur renouvelable à partir de géothermie ou d’aérothermie </w:t>
      </w:r>
      <w:r w:rsidR="00565B7B">
        <w:rPr>
          <w:rStyle w:val="normaltextrun"/>
          <w:rFonts w:ascii="Marianne Light" w:hAnsi="Marianne Light" w:cs="Segoe UI"/>
          <w:sz w:val="18"/>
          <w:szCs w:val="18"/>
        </w:rPr>
        <w:t xml:space="preserve">de </w:t>
      </w:r>
      <w:r w:rsidR="00565B7B">
        <w:rPr>
          <w:rStyle w:val="normaltextrun"/>
          <w:rFonts w:ascii="Marianne Light" w:hAnsi="Marianne Light" w:cs="Segoe UI"/>
          <w:color w:val="00B050"/>
          <w:sz w:val="18"/>
          <w:szCs w:val="18"/>
        </w:rPr>
        <w:t>…</w:t>
      </w:r>
      <w:r w:rsidR="00565B7B">
        <w:rPr>
          <w:rStyle w:val="normaltextrun"/>
          <w:rFonts w:ascii="Marianne Light" w:hAnsi="Marianne Light" w:cs="Segoe UI"/>
          <w:sz w:val="18"/>
          <w:szCs w:val="18"/>
        </w:rPr>
        <w:t xml:space="preserve"> MWh/an. </w:t>
      </w:r>
      <w:r w:rsidR="00565B7B" w:rsidRPr="00E20647">
        <w:rPr>
          <w:rStyle w:val="normaltextrun"/>
          <w:rFonts w:ascii="Marianne Light" w:hAnsi="Marianne Light" w:cs="Segoe UI"/>
          <w:color w:val="00B050"/>
          <w:sz w:val="18"/>
          <w:szCs w:val="18"/>
        </w:rPr>
        <w:t>Cette valeur constitue la référence pour le calcul du versement du solde de la convention.</w:t>
      </w:r>
      <w:r w:rsidR="00565B7B" w:rsidRPr="00E20647">
        <w:rPr>
          <w:rStyle w:val="eop"/>
          <w:rFonts w:ascii="Calibri" w:hAnsi="Calibri" w:cs="Calibri"/>
          <w:color w:val="00B050"/>
          <w:sz w:val="18"/>
          <w:szCs w:val="18"/>
        </w:rPr>
        <w:t> </w:t>
      </w:r>
    </w:p>
    <w:p w14:paraId="03425035" w14:textId="77777777" w:rsidR="00565B7B" w:rsidRPr="00E20647" w:rsidRDefault="00565B7B" w:rsidP="00565B7B">
      <w:pPr>
        <w:pStyle w:val="paragraph"/>
        <w:spacing w:before="0" w:beforeAutospacing="0" w:after="0" w:afterAutospacing="0"/>
        <w:jc w:val="both"/>
        <w:textAlignment w:val="baseline"/>
        <w:rPr>
          <w:rStyle w:val="eop"/>
          <w:rFonts w:ascii="Calibri" w:hAnsi="Calibri" w:cs="Calibri"/>
          <w:color w:val="00B050"/>
          <w:sz w:val="18"/>
          <w:szCs w:val="18"/>
        </w:rPr>
      </w:pPr>
      <w:r>
        <w:rPr>
          <w:rStyle w:val="normaltextrun"/>
          <w:rFonts w:ascii="Marianne Light" w:hAnsi="Marianne Light" w:cs="Segoe UI"/>
          <w:sz w:val="18"/>
          <w:szCs w:val="18"/>
        </w:rPr>
        <w:t xml:space="preserve">Le cas échéant, le maître d'ouvrage s’engage sur une production de froid renouvelable à partir de géothermie de </w:t>
      </w:r>
      <w:r>
        <w:rPr>
          <w:rStyle w:val="normaltextrun"/>
          <w:rFonts w:ascii="Marianne Light" w:hAnsi="Marianne Light" w:cs="Segoe UI"/>
          <w:sz w:val="18"/>
          <w:szCs w:val="18"/>
          <w:shd w:val="clear" w:color="auto" w:fill="00FFFF"/>
        </w:rPr>
        <w:t>…</w:t>
      </w:r>
      <w:r>
        <w:rPr>
          <w:rStyle w:val="normaltextrun"/>
          <w:rFonts w:ascii="Marianne Light" w:hAnsi="Marianne Light" w:cs="Segoe UI"/>
          <w:sz w:val="18"/>
          <w:szCs w:val="18"/>
        </w:rPr>
        <w:t xml:space="preserve"> MWh/an. Cette valeur constitue la référence pour le calcul du versement du solde de la convention.</w:t>
      </w:r>
      <w:r>
        <w:rPr>
          <w:rStyle w:val="eop"/>
          <w:rFonts w:ascii="Calibri" w:hAnsi="Calibri" w:cs="Calibri"/>
          <w:color w:val="000000"/>
          <w:sz w:val="18"/>
          <w:szCs w:val="18"/>
        </w:rPr>
        <w:t> </w:t>
      </w:r>
    </w:p>
    <w:p w14:paraId="7A8E29BE" w14:textId="77777777" w:rsidR="002B0AD3" w:rsidRDefault="002B0AD3" w:rsidP="00565B7B">
      <w:pPr>
        <w:pStyle w:val="paragraph"/>
        <w:spacing w:before="0" w:beforeAutospacing="0" w:after="0" w:afterAutospacing="0"/>
        <w:jc w:val="both"/>
        <w:textAlignment w:val="baseline"/>
        <w:rPr>
          <w:rFonts w:ascii="Segoe UI" w:hAnsi="Segoe UI" w:cs="Segoe UI"/>
          <w:color w:val="000000"/>
          <w:sz w:val="18"/>
          <w:szCs w:val="18"/>
        </w:rPr>
      </w:pPr>
    </w:p>
    <w:p w14:paraId="31CC0CAE" w14:textId="00C078CD" w:rsidR="005F5CF6" w:rsidRPr="00695EB6" w:rsidRDefault="005F5CF6" w:rsidP="005F5CF6">
      <w:pPr>
        <w:tabs>
          <w:tab w:val="left" w:pos="720"/>
        </w:tabs>
        <w:jc w:val="both"/>
        <w:rPr>
          <w:rFonts w:ascii="Marianne Light" w:hAnsi="Marianne Light" w:cstheme="minorHAnsi"/>
          <w:color w:val="00B050"/>
          <w:sz w:val="18"/>
          <w:szCs w:val="18"/>
        </w:rPr>
      </w:pPr>
      <w:r w:rsidRPr="00695EB6">
        <w:rPr>
          <w:rFonts w:ascii="Marianne Light" w:hAnsi="Marianne Light" w:cstheme="minorHAnsi"/>
          <w:color w:val="00B050"/>
          <w:sz w:val="18"/>
          <w:szCs w:val="18"/>
        </w:rPr>
        <w:t>Pour les installations &gt; 25 MWh</w:t>
      </w:r>
      <w:r w:rsidR="00695EB6" w:rsidRPr="00695EB6">
        <w:rPr>
          <w:rFonts w:ascii="Marianne Light" w:hAnsi="Marianne Light" w:cstheme="minorHAnsi"/>
          <w:color w:val="00B050"/>
          <w:sz w:val="18"/>
          <w:szCs w:val="18"/>
        </w:rPr>
        <w:t>/an</w:t>
      </w:r>
      <w:r w:rsidRPr="00695EB6">
        <w:rPr>
          <w:rFonts w:cs="Calibri"/>
          <w:color w:val="00B050"/>
          <w:sz w:val="18"/>
          <w:szCs w:val="18"/>
        </w:rPr>
        <w:t> </w:t>
      </w:r>
      <w:r w:rsidRPr="00695EB6">
        <w:rPr>
          <w:rFonts w:ascii="Marianne Light" w:hAnsi="Marianne Light" w:cstheme="minorHAnsi"/>
          <w:color w:val="00B050"/>
          <w:sz w:val="18"/>
          <w:szCs w:val="18"/>
        </w:rPr>
        <w:t>:</w:t>
      </w:r>
    </w:p>
    <w:p w14:paraId="220BA8D1" w14:textId="29DDB995" w:rsidR="00565B7B" w:rsidRPr="00E20647" w:rsidRDefault="00565B7B" w:rsidP="00565B7B">
      <w:pPr>
        <w:pStyle w:val="paragraph"/>
        <w:spacing w:before="0" w:beforeAutospacing="0" w:after="0" w:afterAutospacing="0"/>
        <w:jc w:val="both"/>
        <w:textAlignment w:val="baseline"/>
        <w:rPr>
          <w:rFonts w:ascii="Segoe UI" w:hAnsi="Segoe UI" w:cs="Segoe UI"/>
          <w:color w:val="00B050"/>
          <w:sz w:val="18"/>
          <w:szCs w:val="18"/>
        </w:rPr>
      </w:pPr>
      <w:r w:rsidRPr="00E20647">
        <w:rPr>
          <w:rStyle w:val="normaltextrun"/>
          <w:rFonts w:ascii="Marianne Light" w:hAnsi="Marianne Light" w:cs="Segoe UI"/>
          <w:color w:val="00B050"/>
          <w:sz w:val="18"/>
          <w:szCs w:val="18"/>
        </w:rPr>
        <w:t>Le montant du solde de l'aide relative à l'installation de production d'</w:t>
      </w:r>
      <w:proofErr w:type="spellStart"/>
      <w:r w:rsidRPr="00E20647">
        <w:rPr>
          <w:rStyle w:val="normaltextrun"/>
          <w:rFonts w:ascii="Marianne Light" w:hAnsi="Marianne Light" w:cs="Segoe UI"/>
          <w:color w:val="00B050"/>
          <w:sz w:val="18"/>
          <w:szCs w:val="18"/>
        </w:rPr>
        <w:t>EnR&amp;R</w:t>
      </w:r>
      <w:proofErr w:type="spellEnd"/>
      <w:r w:rsidRPr="00E20647">
        <w:rPr>
          <w:rStyle w:val="normaltextrun"/>
          <w:rFonts w:ascii="Marianne Light" w:hAnsi="Marianne Light" w:cs="Segoe UI"/>
          <w:color w:val="00B050"/>
          <w:sz w:val="18"/>
          <w:szCs w:val="18"/>
        </w:rPr>
        <w:t xml:space="preserve"> sera recalculé </w:t>
      </w:r>
      <w:r w:rsidRPr="008865F1">
        <w:rPr>
          <w:rStyle w:val="normaltextrun"/>
          <w:rFonts w:ascii="Marianne Light" w:hAnsi="Marianne Light" w:cs="Segoe UI"/>
          <w:color w:val="00B050"/>
          <w:sz w:val="18"/>
          <w:szCs w:val="18"/>
        </w:rPr>
        <w:t>en fonction</w:t>
      </w:r>
      <w:r w:rsidRPr="00E20647">
        <w:rPr>
          <w:rStyle w:val="normaltextrun"/>
          <w:rFonts w:ascii="Marianne Light" w:hAnsi="Marianne Light" w:cs="Segoe UI"/>
          <w:color w:val="00B050"/>
          <w:sz w:val="18"/>
          <w:szCs w:val="18"/>
        </w:rPr>
        <w:t xml:space="preserve"> du nombre de MWh </w:t>
      </w:r>
      <w:proofErr w:type="spellStart"/>
      <w:r w:rsidRPr="00E20647">
        <w:rPr>
          <w:rStyle w:val="normaltextrun"/>
          <w:rFonts w:ascii="Marianne Light" w:hAnsi="Marianne Light" w:cs="Segoe UI"/>
          <w:color w:val="00B050"/>
          <w:sz w:val="18"/>
          <w:szCs w:val="18"/>
        </w:rPr>
        <w:t>EnR&amp;R</w:t>
      </w:r>
      <w:proofErr w:type="spellEnd"/>
      <w:r w:rsidRPr="00E20647">
        <w:rPr>
          <w:rStyle w:val="normaltextrun"/>
          <w:rFonts w:ascii="Marianne Light" w:hAnsi="Marianne Light" w:cs="Segoe UI"/>
          <w:color w:val="00B050"/>
          <w:sz w:val="18"/>
          <w:szCs w:val="18"/>
        </w:rPr>
        <w:t xml:space="preserve"> réellement produits par l'installation aidée sur une période de 12 mois consécutifs (dans un délai de </w:t>
      </w:r>
      <w:r w:rsidRPr="008865F1">
        <w:rPr>
          <w:rStyle w:val="normaltextrun"/>
          <w:rFonts w:ascii="Marianne Light" w:hAnsi="Marianne Light" w:cs="Segoe UI"/>
          <w:color w:val="00B050"/>
          <w:sz w:val="18"/>
          <w:szCs w:val="18"/>
        </w:rPr>
        <w:t xml:space="preserve">30 </w:t>
      </w:r>
      <w:r w:rsidRPr="00E20647">
        <w:rPr>
          <w:rStyle w:val="normaltextrun"/>
          <w:rFonts w:ascii="Marianne Light" w:hAnsi="Marianne Light" w:cs="Segoe UI"/>
          <w:color w:val="00B050"/>
          <w:sz w:val="18"/>
          <w:szCs w:val="18"/>
        </w:rPr>
        <w:t>mois après la</w:t>
      </w:r>
      <w:r w:rsidR="00661495">
        <w:rPr>
          <w:rStyle w:val="normaltextrun"/>
          <w:rFonts w:ascii="Marianne Light" w:hAnsi="Marianne Light" w:cs="Segoe UI"/>
          <w:color w:val="00B050"/>
          <w:sz w:val="18"/>
          <w:szCs w:val="18"/>
        </w:rPr>
        <w:t xml:space="preserve"> </w:t>
      </w:r>
      <w:r w:rsidRPr="008865F1">
        <w:rPr>
          <w:rStyle w:val="normaltextrun"/>
          <w:rFonts w:ascii="Marianne Light" w:hAnsi="Marianne Light" w:cs="Segoe UI"/>
          <w:color w:val="00B050"/>
          <w:sz w:val="18"/>
          <w:szCs w:val="18"/>
        </w:rPr>
        <w:t xml:space="preserve">réception </w:t>
      </w:r>
      <w:r w:rsidRPr="00E20647">
        <w:rPr>
          <w:rStyle w:val="normaltextrun"/>
          <w:rFonts w:ascii="Marianne Light" w:hAnsi="Marianne Light" w:cs="Segoe UI"/>
          <w:color w:val="00B050"/>
          <w:sz w:val="18"/>
          <w:szCs w:val="18"/>
        </w:rPr>
        <w:t>de l'installation), par rapport à l'engagement initial.</w:t>
      </w:r>
      <w:r w:rsidRPr="00E20647">
        <w:rPr>
          <w:rStyle w:val="eop"/>
          <w:rFonts w:ascii="Calibri" w:hAnsi="Calibri" w:cs="Calibri"/>
          <w:color w:val="00B050"/>
          <w:sz w:val="18"/>
          <w:szCs w:val="18"/>
        </w:rPr>
        <w:t> </w:t>
      </w:r>
    </w:p>
    <w:p w14:paraId="3458302C" w14:textId="77777777" w:rsidR="00565B7B" w:rsidRPr="00E20647" w:rsidRDefault="00565B7B" w:rsidP="00565B7B">
      <w:pPr>
        <w:pStyle w:val="paragraph"/>
        <w:numPr>
          <w:ilvl w:val="0"/>
          <w:numId w:val="87"/>
        </w:numPr>
        <w:spacing w:before="0" w:beforeAutospacing="0" w:after="0" w:afterAutospacing="0"/>
        <w:ind w:left="1080" w:firstLine="0"/>
        <w:jc w:val="both"/>
        <w:textAlignment w:val="baseline"/>
        <w:rPr>
          <w:rFonts w:ascii="Marianne Light" w:hAnsi="Marianne Light" w:cs="Segoe UI"/>
          <w:color w:val="00B050"/>
          <w:sz w:val="18"/>
          <w:szCs w:val="18"/>
        </w:rPr>
      </w:pPr>
      <w:r w:rsidRPr="00E20647">
        <w:rPr>
          <w:rStyle w:val="normaltextrun"/>
          <w:rFonts w:ascii="Marianne Light" w:hAnsi="Marianne Light" w:cs="Segoe UI"/>
          <w:color w:val="00B050"/>
          <w:sz w:val="18"/>
          <w:szCs w:val="18"/>
          <w:u w:val="single"/>
        </w:rPr>
        <w:t xml:space="preserve">Si au moins 80% de l’engagement initial de MWh </w:t>
      </w:r>
      <w:proofErr w:type="spellStart"/>
      <w:r w:rsidRPr="00E20647">
        <w:rPr>
          <w:rStyle w:val="normaltextrun"/>
          <w:rFonts w:ascii="Marianne Light" w:hAnsi="Marianne Light" w:cs="Segoe UI"/>
          <w:color w:val="00B050"/>
          <w:sz w:val="18"/>
          <w:szCs w:val="18"/>
          <w:u w:val="single"/>
        </w:rPr>
        <w:t>EnR&amp;R</w:t>
      </w:r>
      <w:proofErr w:type="spellEnd"/>
      <w:r w:rsidRPr="00E20647">
        <w:rPr>
          <w:rStyle w:val="normaltextrun"/>
          <w:rFonts w:ascii="Marianne Light" w:hAnsi="Marianne Light" w:cs="Segoe UI"/>
          <w:color w:val="00B050"/>
          <w:sz w:val="18"/>
          <w:szCs w:val="18"/>
          <w:u w:val="single"/>
        </w:rPr>
        <w:t xml:space="preserve"> est atteint, le solde est versé en intégralité</w:t>
      </w:r>
      <w:r w:rsidRPr="00E20647">
        <w:rPr>
          <w:rStyle w:val="normaltextrun"/>
          <w:rFonts w:cs="Calibri"/>
          <w:color w:val="00B050"/>
          <w:sz w:val="18"/>
          <w:szCs w:val="18"/>
          <w:u w:val="single"/>
        </w:rPr>
        <w:t> </w:t>
      </w:r>
      <w:r w:rsidRPr="00E20647">
        <w:rPr>
          <w:rStyle w:val="normaltextrun"/>
          <w:rFonts w:ascii="Marianne Light" w:hAnsi="Marianne Light" w:cs="Segoe UI"/>
          <w:color w:val="00B050"/>
          <w:sz w:val="18"/>
          <w:szCs w:val="18"/>
          <w:u w:val="single"/>
        </w:rPr>
        <w:t>;</w:t>
      </w:r>
      <w:r w:rsidRPr="00E20647">
        <w:rPr>
          <w:rStyle w:val="eop"/>
          <w:rFonts w:ascii="Calibri" w:hAnsi="Calibri" w:cs="Calibri"/>
          <w:color w:val="00B050"/>
          <w:sz w:val="18"/>
          <w:szCs w:val="18"/>
        </w:rPr>
        <w:t> </w:t>
      </w:r>
    </w:p>
    <w:p w14:paraId="363CD516" w14:textId="77777777" w:rsidR="00565B7B" w:rsidRPr="00E20647" w:rsidRDefault="00565B7B" w:rsidP="00565B7B">
      <w:pPr>
        <w:pStyle w:val="paragraph"/>
        <w:numPr>
          <w:ilvl w:val="0"/>
          <w:numId w:val="87"/>
        </w:numPr>
        <w:spacing w:before="0" w:beforeAutospacing="0" w:after="0" w:afterAutospacing="0"/>
        <w:ind w:left="1080" w:firstLine="0"/>
        <w:jc w:val="both"/>
        <w:textAlignment w:val="baseline"/>
        <w:rPr>
          <w:rFonts w:ascii="Marianne Light" w:hAnsi="Marianne Light" w:cs="Segoe UI"/>
          <w:color w:val="00B050"/>
          <w:sz w:val="18"/>
          <w:szCs w:val="18"/>
        </w:rPr>
      </w:pPr>
      <w:r w:rsidRPr="00E20647">
        <w:rPr>
          <w:rStyle w:val="normaltextrun"/>
          <w:rFonts w:ascii="Marianne Light" w:hAnsi="Marianne Light" w:cs="Segoe UI"/>
          <w:color w:val="00B050"/>
          <w:sz w:val="18"/>
          <w:szCs w:val="18"/>
          <w:u w:val="single"/>
        </w:rPr>
        <w:t xml:space="preserve">Si moins de 80% de l’engagement initial de MWh </w:t>
      </w:r>
      <w:proofErr w:type="spellStart"/>
      <w:r w:rsidRPr="00E20647">
        <w:rPr>
          <w:rStyle w:val="normaltextrun"/>
          <w:rFonts w:ascii="Marianne Light" w:hAnsi="Marianne Light" w:cs="Segoe UI"/>
          <w:color w:val="00B050"/>
          <w:sz w:val="18"/>
          <w:szCs w:val="18"/>
          <w:u w:val="single"/>
        </w:rPr>
        <w:t>EnR&amp;R</w:t>
      </w:r>
      <w:proofErr w:type="spellEnd"/>
      <w:r w:rsidRPr="00E20647">
        <w:rPr>
          <w:rStyle w:val="normaltextrun"/>
          <w:rFonts w:ascii="Marianne Light" w:hAnsi="Marianne Light" w:cs="Segoe UI"/>
          <w:color w:val="00B050"/>
          <w:sz w:val="18"/>
          <w:szCs w:val="18"/>
          <w:u w:val="single"/>
        </w:rPr>
        <w:t xml:space="preserve"> est atteint, aucun solde n’est versé</w:t>
      </w:r>
      <w:r w:rsidRPr="00E20647">
        <w:rPr>
          <w:rStyle w:val="eop"/>
          <w:rFonts w:ascii="Calibri" w:hAnsi="Calibri" w:cs="Calibri"/>
          <w:color w:val="00B050"/>
          <w:sz w:val="18"/>
          <w:szCs w:val="18"/>
        </w:rPr>
        <w:t> </w:t>
      </w:r>
    </w:p>
    <w:p w14:paraId="002ED38B" w14:textId="77777777" w:rsidR="00E41976" w:rsidRDefault="00E41976" w:rsidP="00565B7B">
      <w:pPr>
        <w:pStyle w:val="paragraph"/>
        <w:spacing w:before="0" w:beforeAutospacing="0" w:after="0" w:afterAutospacing="0"/>
        <w:jc w:val="both"/>
        <w:textAlignment w:val="baseline"/>
        <w:rPr>
          <w:rStyle w:val="normaltextrun"/>
          <w:rFonts w:ascii="Marianne Light" w:hAnsi="Marianne Light" w:cs="Segoe UI"/>
          <w:color w:val="00B050"/>
          <w:sz w:val="18"/>
          <w:szCs w:val="18"/>
        </w:rPr>
      </w:pPr>
    </w:p>
    <w:p w14:paraId="56C7834F" w14:textId="079C4909" w:rsidR="00565B7B" w:rsidRDefault="00E41976" w:rsidP="00565B7B">
      <w:pPr>
        <w:pStyle w:val="paragraph"/>
        <w:spacing w:before="0" w:beforeAutospacing="0" w:after="0" w:afterAutospacing="0"/>
        <w:jc w:val="both"/>
        <w:textAlignment w:val="baseline"/>
        <w:rPr>
          <w:rStyle w:val="eop"/>
          <w:rFonts w:ascii="Calibri" w:hAnsi="Calibri" w:cs="Calibri"/>
          <w:sz w:val="18"/>
          <w:szCs w:val="18"/>
        </w:rPr>
      </w:pPr>
      <w:r w:rsidRPr="00E41976">
        <w:rPr>
          <w:rStyle w:val="normaltextrun"/>
          <w:rFonts w:ascii="Marianne Light" w:hAnsi="Marianne Light" w:cs="Segoe UI"/>
          <w:sz w:val="18"/>
          <w:szCs w:val="18"/>
        </w:rPr>
        <w:t>Pour toutes les installations, l</w:t>
      </w:r>
      <w:r w:rsidR="00565B7B" w:rsidRPr="00E41976">
        <w:rPr>
          <w:rStyle w:val="normaltextrun"/>
          <w:rFonts w:ascii="Marianne Light" w:hAnsi="Marianne Light" w:cs="Segoe UI"/>
          <w:sz w:val="18"/>
          <w:szCs w:val="18"/>
        </w:rPr>
        <w:t xml:space="preserve">’ADEME se réserve le droit de demander le remboursement de la totalité des aides versées si la production moyenne </w:t>
      </w:r>
      <w:proofErr w:type="spellStart"/>
      <w:r w:rsidR="00565B7B" w:rsidRPr="00E41976">
        <w:rPr>
          <w:rStyle w:val="normaltextrun"/>
          <w:rFonts w:ascii="Marianne Light" w:hAnsi="Marianne Light" w:cs="Segoe UI"/>
          <w:sz w:val="18"/>
          <w:szCs w:val="18"/>
        </w:rPr>
        <w:t>EnR</w:t>
      </w:r>
      <w:r w:rsidR="000244ED">
        <w:rPr>
          <w:rStyle w:val="normaltextrun"/>
          <w:rFonts w:ascii="Marianne Light" w:hAnsi="Marianne Light" w:cs="Segoe UI"/>
          <w:sz w:val="18"/>
          <w:szCs w:val="18"/>
        </w:rPr>
        <w:t>&amp;R</w:t>
      </w:r>
      <w:proofErr w:type="spellEnd"/>
      <w:r w:rsidR="00565B7B" w:rsidRPr="00E41976">
        <w:rPr>
          <w:rStyle w:val="normaltextrun"/>
          <w:rFonts w:ascii="Marianne Light" w:hAnsi="Marianne Light" w:cs="Segoe UI"/>
          <w:sz w:val="18"/>
          <w:szCs w:val="18"/>
        </w:rPr>
        <w:t xml:space="preserve"> est inférieure à 50% de l’engagement initial du maître d'ouvrage </w:t>
      </w:r>
      <w:r w:rsidR="00565B7B" w:rsidRPr="000244ED">
        <w:rPr>
          <w:rStyle w:val="normaltextrun"/>
          <w:rFonts w:ascii="Marianne Light" w:hAnsi="Marianne Light" w:cs="Segoe UI"/>
          <w:sz w:val="18"/>
          <w:szCs w:val="18"/>
          <w:shd w:val="clear" w:color="auto" w:fill="FFFF00"/>
        </w:rPr>
        <w:t xml:space="preserve">ou </w:t>
      </w:r>
      <w:r w:rsidR="00565B7B" w:rsidRPr="00E41976">
        <w:rPr>
          <w:rStyle w:val="normaltextrun"/>
          <w:rFonts w:ascii="Marianne Light" w:hAnsi="Marianne Light" w:cs="Segoe UI"/>
          <w:sz w:val="18"/>
          <w:szCs w:val="18"/>
          <w:shd w:val="clear" w:color="auto" w:fill="FFFF00"/>
        </w:rPr>
        <w:t>si les performances réelles de l’installation ne respectent pas un SCOP minimum de 3 en mode chaud ou un SEER minimum de 3,3 en mode froid.</w:t>
      </w:r>
      <w:r w:rsidR="00565B7B" w:rsidRPr="00E20647">
        <w:rPr>
          <w:rStyle w:val="eop"/>
          <w:rFonts w:ascii="Calibri" w:hAnsi="Calibri" w:cs="Calibri"/>
          <w:sz w:val="18"/>
          <w:szCs w:val="18"/>
        </w:rPr>
        <w:t> </w:t>
      </w:r>
    </w:p>
    <w:p w14:paraId="21808FCB" w14:textId="77777777" w:rsidR="00693194" w:rsidRPr="00E20647" w:rsidRDefault="00693194" w:rsidP="00565B7B">
      <w:pPr>
        <w:pStyle w:val="paragraph"/>
        <w:spacing w:before="0" w:beforeAutospacing="0" w:after="0" w:afterAutospacing="0"/>
        <w:jc w:val="both"/>
        <w:textAlignment w:val="baseline"/>
        <w:rPr>
          <w:rStyle w:val="eop"/>
          <w:rFonts w:ascii="Calibri" w:hAnsi="Calibri" w:cs="Calibri"/>
          <w:sz w:val="18"/>
          <w:szCs w:val="18"/>
        </w:rPr>
      </w:pPr>
    </w:p>
    <w:p w14:paraId="5FDEB2CC" w14:textId="5EE7BEC6" w:rsidR="00FC5E9A" w:rsidRPr="008454DE" w:rsidRDefault="72367695">
      <w:pPr>
        <w:pStyle w:val="Titre2"/>
        <w:numPr>
          <w:ilvl w:val="1"/>
          <w:numId w:val="12"/>
        </w:numPr>
        <w:ind w:left="624" w:hanging="454"/>
        <w:jc w:val="both"/>
      </w:pPr>
      <w:bookmarkStart w:id="89" w:name="_Toc65658396"/>
      <w:bookmarkStart w:id="90" w:name="_Toc84947850"/>
      <w:bookmarkStart w:id="91" w:name="_Toc126837332"/>
      <w:bookmarkStart w:id="92" w:name="_Toc130299955"/>
      <w:bookmarkStart w:id="93" w:name="_Toc130827839"/>
      <w:bookmarkStart w:id="94" w:name="_Toc153440073"/>
      <w:bookmarkStart w:id="95" w:name="_Toc154155224"/>
      <w:r>
        <w:t>Engagement sur la production thermique de</w:t>
      </w:r>
      <w:r w:rsidR="009B638B">
        <w:t>s</w:t>
      </w:r>
      <w:r>
        <w:t xml:space="preserve"> installation</w:t>
      </w:r>
      <w:r w:rsidR="009B638B">
        <w:t>s</w:t>
      </w:r>
      <w:r>
        <w:t xml:space="preserve"> solaire thermique</w:t>
      </w:r>
      <w:bookmarkEnd w:id="89"/>
      <w:bookmarkEnd w:id="90"/>
      <w:bookmarkEnd w:id="91"/>
      <w:bookmarkEnd w:id="92"/>
      <w:r w:rsidR="559AF57B">
        <w:t xml:space="preserve"> </w:t>
      </w:r>
      <w:bookmarkEnd w:id="93"/>
      <w:bookmarkEnd w:id="94"/>
      <w:bookmarkEnd w:id="95"/>
    </w:p>
    <w:p w14:paraId="515811D3" w14:textId="0C6277B7" w:rsidR="00FD5AF9" w:rsidRDefault="00FD5AF9" w:rsidP="00FD5AF9">
      <w:pPr>
        <w:pStyle w:val="paragraph"/>
        <w:spacing w:before="0" w:beforeAutospacing="0" w:after="0" w:afterAutospacing="0"/>
        <w:textAlignment w:val="baseline"/>
        <w:rPr>
          <w:rStyle w:val="eop"/>
          <w:rFonts w:ascii="Calibri" w:hAnsi="Calibri" w:cs="Calibri"/>
          <w:sz w:val="18"/>
          <w:szCs w:val="18"/>
        </w:rPr>
      </w:pPr>
      <w:bookmarkStart w:id="96" w:name="_Toc61340900"/>
      <w:bookmarkStart w:id="97" w:name="_Toc117524282"/>
      <w:bookmarkStart w:id="98" w:name="_Toc126837333"/>
      <w:bookmarkStart w:id="99" w:name="_Toc130299956"/>
      <w:r>
        <w:rPr>
          <w:rStyle w:val="normaltextrun"/>
          <w:rFonts w:ascii="Marianne Light" w:hAnsi="Marianne Light" w:cs="Segoe UI"/>
          <w:sz w:val="18"/>
          <w:szCs w:val="18"/>
        </w:rPr>
        <w:t>Le maître d'ouvrage s’engage sur une production de chaleur renouvelable à partir de solaire thermique (</w:t>
      </w:r>
      <w:r>
        <w:rPr>
          <w:rStyle w:val="normaltextrun"/>
          <w:rFonts w:ascii="Marianne Light" w:hAnsi="Marianne Light" w:cs="Segoe UI"/>
          <w:color w:val="242424"/>
          <w:sz w:val="18"/>
          <w:szCs w:val="18"/>
        </w:rPr>
        <w:t>production solaire utile annuelle)</w:t>
      </w:r>
      <w:r>
        <w:rPr>
          <w:rStyle w:val="normaltextrun"/>
          <w:rFonts w:ascii="Marianne Light" w:hAnsi="Marianne Light" w:cs="Segoe UI"/>
          <w:sz w:val="18"/>
          <w:szCs w:val="18"/>
        </w:rPr>
        <w:t xml:space="preserve"> de</w:t>
      </w:r>
      <w:r>
        <w:rPr>
          <w:rStyle w:val="normaltextrun"/>
          <w:rFonts w:cs="Calibri"/>
          <w:sz w:val="18"/>
          <w:szCs w:val="18"/>
        </w:rPr>
        <w:t xml:space="preserve"> </w:t>
      </w:r>
      <w:r w:rsidRPr="00F229E6">
        <w:rPr>
          <w:rStyle w:val="normaltextrun"/>
          <w:rFonts w:cs="Calibri"/>
          <w:sz w:val="18"/>
          <w:szCs w:val="18"/>
          <w:highlight w:val="lightGray"/>
        </w:rPr>
        <w:t>XX</w:t>
      </w:r>
      <w:r>
        <w:rPr>
          <w:rStyle w:val="normaltextrun"/>
          <w:rFonts w:cs="Calibri"/>
          <w:sz w:val="18"/>
          <w:szCs w:val="18"/>
        </w:rPr>
        <w:t xml:space="preserve"> </w:t>
      </w:r>
      <w:r>
        <w:rPr>
          <w:rStyle w:val="normaltextrun"/>
          <w:rFonts w:ascii="Marianne Light" w:hAnsi="Marianne Light" w:cs="Segoe UI"/>
          <w:sz w:val="18"/>
          <w:szCs w:val="18"/>
        </w:rPr>
        <w:t>MWh/an.</w:t>
      </w:r>
      <w:r>
        <w:rPr>
          <w:rStyle w:val="normaltextrun"/>
          <w:rFonts w:ascii="Calibri" w:hAnsi="Calibri" w:cs="Calibri"/>
          <w:sz w:val="18"/>
          <w:szCs w:val="18"/>
        </w:rPr>
        <w:t> </w:t>
      </w:r>
      <w:r>
        <w:rPr>
          <w:rStyle w:val="eop"/>
          <w:rFonts w:ascii="Calibri" w:hAnsi="Calibri" w:cs="Calibri"/>
          <w:sz w:val="18"/>
          <w:szCs w:val="18"/>
        </w:rPr>
        <w:t> </w:t>
      </w:r>
    </w:p>
    <w:p w14:paraId="03349960" w14:textId="77777777" w:rsidR="00FD5AF9" w:rsidRDefault="00FD5AF9" w:rsidP="00FD5AF9">
      <w:pPr>
        <w:pStyle w:val="paragraph"/>
        <w:spacing w:before="0" w:beforeAutospacing="0" w:after="0" w:afterAutospacing="0"/>
        <w:textAlignment w:val="baseline"/>
        <w:rPr>
          <w:rStyle w:val="normaltextrun"/>
          <w:rFonts w:ascii="Marianne Light" w:eastAsia="Marianne Light" w:hAnsi="Marianne Light" w:cs="Marianne Light"/>
          <w:color w:val="00B050"/>
          <w:sz w:val="18"/>
          <w:szCs w:val="18"/>
        </w:rPr>
      </w:pPr>
    </w:p>
    <w:p w14:paraId="5020A8C2" w14:textId="1A04C5B7" w:rsidR="19DD720F" w:rsidRDefault="2D244EEA" w:rsidP="00E20647">
      <w:pPr>
        <w:pStyle w:val="paragraph"/>
        <w:spacing w:before="0" w:beforeAutospacing="0" w:after="0" w:afterAutospacing="0"/>
        <w:textAlignment w:val="baseline"/>
        <w:rPr>
          <w:rStyle w:val="normaltextrun"/>
          <w:rFonts w:ascii="Marianne Light" w:eastAsia="Marianne Light" w:hAnsi="Marianne Light" w:cs="Marianne Light"/>
          <w:color w:val="00B050"/>
          <w:kern w:val="28"/>
          <w:sz w:val="18"/>
          <w:szCs w:val="18"/>
          <w14:ligatures w14:val="standard"/>
          <w14:cntxtAlts/>
        </w:rPr>
      </w:pPr>
      <w:r w:rsidRPr="79FBB014">
        <w:rPr>
          <w:rStyle w:val="normaltextrun"/>
          <w:rFonts w:ascii="Marianne Light" w:eastAsia="Marianne Light" w:hAnsi="Marianne Light" w:cs="Marianne Light"/>
          <w:color w:val="00B050"/>
          <w:sz w:val="18"/>
          <w:szCs w:val="18"/>
        </w:rPr>
        <w:t xml:space="preserve">Caractéristiques des installations de </w:t>
      </w:r>
      <w:r w:rsidR="2F1B5A43" w:rsidRPr="19DD720F">
        <w:rPr>
          <w:rStyle w:val="normaltextrun"/>
          <w:rFonts w:ascii="Marianne Light" w:eastAsia="Marianne Light" w:hAnsi="Marianne Light" w:cs="Marianne Light"/>
          <w:color w:val="00B050"/>
          <w:sz w:val="18"/>
          <w:szCs w:val="18"/>
        </w:rPr>
        <w:t>production d’eau chaude</w:t>
      </w:r>
      <w:r w:rsidR="00CF040B" w:rsidRPr="19DD720F">
        <w:rPr>
          <w:rStyle w:val="normaltextrun"/>
          <w:rFonts w:ascii="Marianne Light" w:eastAsia="Marianne Light" w:hAnsi="Marianne Light" w:cs="Marianne Light"/>
          <w:color w:val="00B050"/>
          <w:sz w:val="18"/>
          <w:szCs w:val="18"/>
        </w:rPr>
        <w:t> </w:t>
      </w:r>
      <w:r w:rsidR="188A1700" w:rsidRPr="19DD720F">
        <w:rPr>
          <w:rStyle w:val="normaltextrun"/>
          <w:rFonts w:ascii="Marianne Light" w:eastAsia="Marianne Light" w:hAnsi="Marianne Light" w:cs="Marianne Light"/>
          <w:color w:val="00B050"/>
          <w:sz w:val="18"/>
          <w:szCs w:val="18"/>
        </w:rPr>
        <w:t xml:space="preserve">solaire </w:t>
      </w:r>
      <w:r w:rsidR="00CF040B" w:rsidRPr="19DD720F">
        <w:rPr>
          <w:rStyle w:val="normaltextrun"/>
          <w:rFonts w:ascii="Marianne Light" w:eastAsia="Marianne Light" w:hAnsi="Marianne Light" w:cs="Marianne Light"/>
          <w:color w:val="00B050"/>
          <w:sz w:val="18"/>
          <w:szCs w:val="18"/>
        </w:rPr>
        <w:t>:</w:t>
      </w:r>
    </w:p>
    <w:p w14:paraId="30B4E2F5" w14:textId="59D7CFB4" w:rsidR="5380E9C9" w:rsidRDefault="5380E9C9" w:rsidP="19DD720F">
      <w:pPr>
        <w:pStyle w:val="Pucenoir"/>
        <w:rPr>
          <w:rFonts w:eastAsia="Marianne Light" w:cs="Marianne Light"/>
          <w:color w:val="00B050"/>
        </w:rPr>
      </w:pPr>
      <w:r w:rsidRPr="19DD720F">
        <w:rPr>
          <w:rFonts w:eastAsia="Marianne Light" w:cs="Marianne Light"/>
          <w:color w:val="00B050"/>
        </w:rPr>
        <w:t xml:space="preserve">Le projet concerne la mise en place de nouvelles installations solaires thermiques pour des bâtiments existants ou neuf  </w:t>
      </w:r>
    </w:p>
    <w:p w14:paraId="3E7ECD55" w14:textId="07227DE5" w:rsidR="5380E9C9" w:rsidRPr="000244ED" w:rsidRDefault="5380E9C9" w:rsidP="000244ED">
      <w:pPr>
        <w:pStyle w:val="Pucenoir"/>
        <w:rPr>
          <w:rFonts w:eastAsia="Marianne Light" w:cs="Marianne Light"/>
          <w:color w:val="00B050"/>
        </w:rPr>
      </w:pPr>
      <w:r w:rsidRPr="19DD720F">
        <w:rPr>
          <w:rFonts w:eastAsia="Marianne Light" w:cs="Marianne Light"/>
          <w:color w:val="00B050"/>
        </w:rPr>
        <w:t xml:space="preserve">Le projet concerne la mise en place d’installations de préchauffage de process en milieu industriel à température &lt; 110°C </w:t>
      </w:r>
    </w:p>
    <w:p w14:paraId="22135D74" w14:textId="110DD455" w:rsidR="00CF040B" w:rsidRPr="00FD5AF9" w:rsidRDefault="5380E9C9" w:rsidP="00E20647">
      <w:pPr>
        <w:pStyle w:val="Pucenoir"/>
        <w:rPr>
          <w:rStyle w:val="normaltextrun"/>
          <w:rFonts w:ascii="Calibri" w:hAnsi="Calibri" w:cs="Segoe UI"/>
          <w:color w:val="00B050"/>
          <w:kern w:val="28"/>
          <w:sz w:val="20"/>
          <w:szCs w:val="20"/>
          <w14:ligatures w14:val="standard"/>
          <w14:cntxtAlts/>
        </w:rPr>
      </w:pPr>
      <w:r w:rsidRPr="19DD720F">
        <w:rPr>
          <w:rFonts w:eastAsia="Marianne Light" w:cs="Marianne Light"/>
          <w:color w:val="00B050"/>
        </w:rPr>
        <w:t>L’installation a recours à des capteurs solaires thermiques certifiés pour la zone géographique d’implantation prévue.</w:t>
      </w:r>
    </w:p>
    <w:p w14:paraId="70AFFDCF" w14:textId="2019D4CC" w:rsidR="0068428F" w:rsidRDefault="0068428F" w:rsidP="0068428F">
      <w:pPr>
        <w:pStyle w:val="paragraph"/>
        <w:spacing w:before="0" w:beforeAutospacing="0" w:after="0" w:afterAutospacing="0"/>
        <w:textAlignment w:val="baseline"/>
        <w:rPr>
          <w:rFonts w:ascii="Segoe UI" w:hAnsi="Segoe UI" w:cs="Segoe UI"/>
          <w:color w:val="00B050"/>
          <w:sz w:val="18"/>
          <w:szCs w:val="18"/>
        </w:rPr>
      </w:pPr>
      <w:r w:rsidRPr="19DD720F">
        <w:rPr>
          <w:rStyle w:val="normaltextrun"/>
          <w:rFonts w:ascii="Marianne Light" w:hAnsi="Marianne Light" w:cs="Segoe UI"/>
          <w:color w:val="00B050"/>
          <w:sz w:val="18"/>
          <w:szCs w:val="18"/>
        </w:rPr>
        <w:t>La productivité solaire utile minimale devra être égale ou supérieure à :</w:t>
      </w:r>
      <w:r w:rsidRPr="19DD720F">
        <w:rPr>
          <w:rStyle w:val="eop"/>
          <w:rFonts w:ascii="Calibri" w:hAnsi="Calibri" w:cs="Calibri"/>
          <w:color w:val="00B050"/>
          <w:sz w:val="18"/>
          <w:szCs w:val="18"/>
        </w:rPr>
        <w:t> </w:t>
      </w:r>
    </w:p>
    <w:p w14:paraId="2AA8D4C7" w14:textId="77777777" w:rsidR="0068428F" w:rsidRDefault="0068428F">
      <w:pPr>
        <w:pStyle w:val="paragraph"/>
        <w:numPr>
          <w:ilvl w:val="0"/>
          <w:numId w:val="16"/>
        </w:numPr>
        <w:spacing w:before="0" w:beforeAutospacing="0" w:after="0" w:afterAutospacing="0"/>
        <w:ind w:left="1080" w:firstLine="0"/>
        <w:textAlignment w:val="baseline"/>
        <w:rPr>
          <w:rFonts w:ascii="Marianne Light" w:hAnsi="Marianne Light" w:cs="Segoe UI"/>
          <w:color w:val="00B050"/>
          <w:sz w:val="18"/>
          <w:szCs w:val="18"/>
        </w:rPr>
      </w:pPr>
      <w:r w:rsidRPr="19DD720F">
        <w:rPr>
          <w:rStyle w:val="normaltextrun"/>
          <w:rFonts w:ascii="Marianne Light" w:hAnsi="Marianne Light" w:cs="Segoe UI"/>
          <w:color w:val="00B050"/>
          <w:sz w:val="18"/>
          <w:szCs w:val="18"/>
        </w:rPr>
        <w:t>350 kWh utile/m².an de capteur solaire (région Nord, et pour "les hauts de la Réunion à partir de 600m d’altitude")</w:t>
      </w:r>
      <w:r w:rsidRPr="19DD720F">
        <w:rPr>
          <w:rStyle w:val="eop"/>
          <w:rFonts w:ascii="Calibri" w:hAnsi="Calibri" w:cs="Calibri"/>
          <w:color w:val="00B050"/>
          <w:sz w:val="18"/>
          <w:szCs w:val="18"/>
        </w:rPr>
        <w:t> </w:t>
      </w:r>
    </w:p>
    <w:p w14:paraId="29F7A365" w14:textId="77777777" w:rsidR="0068428F" w:rsidRDefault="0068428F">
      <w:pPr>
        <w:pStyle w:val="paragraph"/>
        <w:numPr>
          <w:ilvl w:val="0"/>
          <w:numId w:val="17"/>
        </w:numPr>
        <w:spacing w:before="0" w:beforeAutospacing="0" w:after="0" w:afterAutospacing="0"/>
        <w:ind w:left="1080" w:firstLine="0"/>
        <w:textAlignment w:val="baseline"/>
        <w:rPr>
          <w:rFonts w:ascii="Marianne Light" w:hAnsi="Marianne Light" w:cs="Segoe UI"/>
          <w:color w:val="00B050"/>
          <w:sz w:val="18"/>
          <w:szCs w:val="18"/>
        </w:rPr>
      </w:pPr>
      <w:r w:rsidRPr="19DD720F">
        <w:rPr>
          <w:rStyle w:val="normaltextrun"/>
          <w:rFonts w:ascii="Marianne Light" w:hAnsi="Marianne Light" w:cs="Segoe UI"/>
          <w:color w:val="00B050"/>
          <w:sz w:val="18"/>
          <w:szCs w:val="18"/>
        </w:rPr>
        <w:t>400 kWh utile/m².an de capteur solaire (région Sud)</w:t>
      </w:r>
      <w:r w:rsidRPr="19DD720F">
        <w:rPr>
          <w:rStyle w:val="eop"/>
          <w:rFonts w:ascii="Calibri" w:hAnsi="Calibri" w:cs="Calibri"/>
          <w:color w:val="00B050"/>
          <w:sz w:val="18"/>
          <w:szCs w:val="18"/>
        </w:rPr>
        <w:t> </w:t>
      </w:r>
    </w:p>
    <w:p w14:paraId="1C443003" w14:textId="77777777" w:rsidR="0068428F" w:rsidRDefault="0068428F">
      <w:pPr>
        <w:pStyle w:val="paragraph"/>
        <w:numPr>
          <w:ilvl w:val="0"/>
          <w:numId w:val="17"/>
        </w:numPr>
        <w:spacing w:before="0" w:beforeAutospacing="0" w:after="0" w:afterAutospacing="0"/>
        <w:ind w:left="1080" w:firstLine="0"/>
        <w:textAlignment w:val="baseline"/>
        <w:rPr>
          <w:rFonts w:ascii="Marianne Light" w:hAnsi="Marianne Light" w:cs="Segoe UI"/>
          <w:color w:val="00B050"/>
          <w:sz w:val="18"/>
          <w:szCs w:val="18"/>
        </w:rPr>
      </w:pPr>
      <w:r w:rsidRPr="19DD720F">
        <w:rPr>
          <w:rStyle w:val="normaltextrun"/>
          <w:rFonts w:ascii="Marianne Light" w:hAnsi="Marianne Light" w:cs="Segoe UI"/>
          <w:color w:val="00B050"/>
          <w:sz w:val="18"/>
          <w:szCs w:val="18"/>
        </w:rPr>
        <w:t>450 kWh utile/m².an de capteur solaire (région Méditerranée ou Outremer)</w:t>
      </w:r>
      <w:r w:rsidRPr="19DD720F">
        <w:rPr>
          <w:rStyle w:val="normaltextrun"/>
          <w:rFonts w:ascii="Cambria Math" w:hAnsi="Cambria Math" w:cs="Cambria Math"/>
          <w:color w:val="00B050"/>
          <w:sz w:val="18"/>
          <w:szCs w:val="18"/>
        </w:rPr>
        <w:t> </w:t>
      </w:r>
      <w:r w:rsidRPr="19DD720F">
        <w:rPr>
          <w:rStyle w:val="normaltextrun"/>
          <w:rFonts w:ascii="Marianne Light" w:hAnsi="Marianne Light" w:cs="Segoe UI"/>
          <w:color w:val="00B050"/>
          <w:sz w:val="18"/>
          <w:szCs w:val="18"/>
        </w:rPr>
        <w:t>;</w:t>
      </w:r>
      <w:r w:rsidRPr="19DD720F">
        <w:rPr>
          <w:rStyle w:val="eop"/>
          <w:rFonts w:ascii="Calibri" w:hAnsi="Calibri" w:cs="Calibri"/>
          <w:color w:val="00B050"/>
          <w:sz w:val="18"/>
          <w:szCs w:val="18"/>
        </w:rPr>
        <w:t> </w:t>
      </w:r>
    </w:p>
    <w:p w14:paraId="0266FD6C" w14:textId="77777777" w:rsidR="00E41976" w:rsidRDefault="00E41976" w:rsidP="19DD720F">
      <w:pPr>
        <w:pStyle w:val="paragraph"/>
        <w:spacing w:before="0" w:beforeAutospacing="0" w:after="0" w:afterAutospacing="0"/>
        <w:textAlignment w:val="baseline"/>
        <w:rPr>
          <w:rStyle w:val="eop"/>
          <w:rFonts w:ascii="Marianne Light" w:hAnsi="Marianne Light" w:cs="Calibri"/>
          <w:color w:val="00B050"/>
          <w:sz w:val="18"/>
          <w:szCs w:val="18"/>
        </w:rPr>
      </w:pPr>
    </w:p>
    <w:p w14:paraId="43994BA1" w14:textId="5A978656" w:rsidR="00083625" w:rsidRDefault="689D0576" w:rsidP="0068428F">
      <w:pPr>
        <w:pStyle w:val="paragraph"/>
        <w:spacing w:before="0" w:beforeAutospacing="0" w:after="0" w:afterAutospacing="0"/>
        <w:textAlignment w:val="baseline"/>
        <w:rPr>
          <w:rStyle w:val="eop"/>
          <w:rFonts w:ascii="Calibri" w:hAnsi="Calibri" w:cs="Calibri"/>
          <w:color w:val="00B050"/>
          <w:sz w:val="18"/>
          <w:szCs w:val="18"/>
        </w:rPr>
      </w:pPr>
      <w:r w:rsidRPr="79FBB014">
        <w:rPr>
          <w:rStyle w:val="eop"/>
          <w:rFonts w:ascii="Marianne Light" w:hAnsi="Marianne Light" w:cs="Calibri"/>
          <w:color w:val="00B050"/>
          <w:sz w:val="18"/>
          <w:szCs w:val="18"/>
        </w:rPr>
        <w:t>Caractéristiques des installations de</w:t>
      </w:r>
      <w:r w:rsidR="79264C20" w:rsidRPr="00E20647">
        <w:rPr>
          <w:rStyle w:val="eop"/>
          <w:rFonts w:ascii="Marianne Light" w:hAnsi="Marianne Light" w:cs="Calibri"/>
          <w:color w:val="00B050"/>
          <w:sz w:val="18"/>
          <w:szCs w:val="18"/>
        </w:rPr>
        <w:t xml:space="preserve"> </w:t>
      </w:r>
      <w:r w:rsidR="297E3021" w:rsidRPr="00E20647">
        <w:rPr>
          <w:rStyle w:val="eop"/>
          <w:rFonts w:ascii="Marianne Light" w:hAnsi="Marianne Light" w:cs="Calibri"/>
          <w:color w:val="00B050"/>
          <w:sz w:val="18"/>
          <w:szCs w:val="18"/>
        </w:rPr>
        <w:t>Système</w:t>
      </w:r>
      <w:r w:rsidR="6C4635DF" w:rsidRPr="79FBB014">
        <w:rPr>
          <w:rStyle w:val="eop"/>
          <w:rFonts w:ascii="Marianne Light" w:hAnsi="Marianne Light" w:cs="Calibri"/>
          <w:color w:val="00B050"/>
          <w:sz w:val="18"/>
          <w:szCs w:val="18"/>
        </w:rPr>
        <w:t>s</w:t>
      </w:r>
      <w:r w:rsidR="297E3021" w:rsidRPr="00E20647">
        <w:rPr>
          <w:rStyle w:val="eop"/>
          <w:rFonts w:ascii="Marianne Light" w:hAnsi="Marianne Light" w:cs="Calibri"/>
          <w:color w:val="00B050"/>
          <w:sz w:val="18"/>
          <w:szCs w:val="18"/>
        </w:rPr>
        <w:t xml:space="preserve"> Solaire Combiné</w:t>
      </w:r>
      <w:r w:rsidR="0557F025" w:rsidRPr="79FBB014">
        <w:rPr>
          <w:rStyle w:val="eop"/>
          <w:rFonts w:ascii="Marianne Light" w:hAnsi="Marianne Light" w:cs="Calibri"/>
          <w:color w:val="00B050"/>
          <w:sz w:val="18"/>
          <w:szCs w:val="18"/>
        </w:rPr>
        <w:t>s</w:t>
      </w:r>
      <w:r w:rsidR="297E3021" w:rsidRPr="79FBB014">
        <w:rPr>
          <w:rStyle w:val="eop"/>
          <w:rFonts w:ascii="Calibri" w:hAnsi="Calibri" w:cs="Calibri"/>
          <w:color w:val="00B050"/>
          <w:sz w:val="18"/>
          <w:szCs w:val="18"/>
        </w:rPr>
        <w:t> </w:t>
      </w:r>
      <w:r w:rsidR="297E3021" w:rsidRPr="00E20647">
        <w:rPr>
          <w:rStyle w:val="eop"/>
          <w:rFonts w:ascii="Marianne Light" w:hAnsi="Marianne Light" w:cs="Calibri"/>
          <w:color w:val="00B050"/>
          <w:sz w:val="18"/>
          <w:szCs w:val="18"/>
        </w:rPr>
        <w:t>:</w:t>
      </w:r>
    </w:p>
    <w:p w14:paraId="36DA3CB2" w14:textId="77777777" w:rsidR="0043329F" w:rsidRDefault="0068428F" w:rsidP="0043329F">
      <w:pPr>
        <w:pStyle w:val="paragraph"/>
        <w:numPr>
          <w:ilvl w:val="0"/>
          <w:numId w:val="96"/>
        </w:numPr>
        <w:spacing w:before="0" w:beforeAutospacing="0" w:after="0" w:afterAutospacing="0"/>
        <w:ind w:left="1710" w:firstLine="0"/>
        <w:jc w:val="both"/>
        <w:textAlignment w:val="baseline"/>
        <w:rPr>
          <w:rFonts w:ascii="Marianne Light" w:hAnsi="Marianne Light"/>
          <w:i/>
          <w:color w:val="00B050"/>
          <w:sz w:val="18"/>
          <w:szCs w:val="18"/>
        </w:rPr>
      </w:pPr>
      <w:r>
        <w:rPr>
          <w:rStyle w:val="eop"/>
          <w:rFonts w:ascii="Calibri" w:hAnsi="Calibri" w:cs="Calibri"/>
          <w:color w:val="00B050"/>
          <w:sz w:val="18"/>
          <w:szCs w:val="18"/>
        </w:rPr>
        <w:t> </w:t>
      </w:r>
      <w:r w:rsidR="0043329F">
        <w:rPr>
          <w:rStyle w:val="normaltextrun"/>
          <w:rFonts w:ascii="Marianne Light" w:hAnsi="Marianne Light"/>
          <w:color w:val="00B050"/>
          <w:sz w:val="18"/>
          <w:szCs w:val="18"/>
        </w:rPr>
        <w:t>Le projet concerne la mise en place de nouvelles installations solaires thermiques pour des bâtiments neufs dont l’installation solaire ne permet pas à elle seule de respecter la règlementation thermique,</w:t>
      </w:r>
      <w:r w:rsidR="0043329F">
        <w:rPr>
          <w:rStyle w:val="eop"/>
          <w:rFonts w:ascii="Calibri" w:hAnsi="Calibri" w:cs="Calibri"/>
          <w:i/>
          <w:iCs/>
          <w:color w:val="00B050"/>
          <w:sz w:val="18"/>
          <w:szCs w:val="18"/>
        </w:rPr>
        <w:t> </w:t>
      </w:r>
    </w:p>
    <w:p w14:paraId="3CD1A727" w14:textId="3D5766A8" w:rsidR="0043329F" w:rsidRPr="006322A5" w:rsidRDefault="55F9E78C" w:rsidP="006322A5">
      <w:pPr>
        <w:pStyle w:val="paragraph"/>
        <w:numPr>
          <w:ilvl w:val="0"/>
          <w:numId w:val="96"/>
        </w:numPr>
        <w:spacing w:before="0" w:beforeAutospacing="0" w:after="0" w:afterAutospacing="0"/>
        <w:ind w:left="1710" w:firstLine="0"/>
        <w:jc w:val="both"/>
        <w:textAlignment w:val="baseline"/>
        <w:rPr>
          <w:rFonts w:ascii="Marianne Light" w:hAnsi="Marianne Light"/>
          <w:i/>
          <w:iCs/>
          <w:color w:val="00B050"/>
          <w:sz w:val="18"/>
          <w:szCs w:val="18"/>
        </w:rPr>
      </w:pPr>
      <w:r w:rsidRPr="006322A5">
        <w:rPr>
          <w:rStyle w:val="normaltextrun"/>
          <w:rFonts w:ascii="Marianne Light" w:hAnsi="Marianne Light"/>
          <w:color w:val="00B050"/>
          <w:sz w:val="18"/>
          <w:szCs w:val="18"/>
        </w:rPr>
        <w:t>Le projet concerne la mise en place de nouvelles installations solaires thermiques pour des bâtiments existants</w:t>
      </w:r>
      <w:r w:rsidR="006322A5" w:rsidRPr="006322A5">
        <w:rPr>
          <w:rStyle w:val="normaltextrun"/>
          <w:rFonts w:ascii="Marianne Light" w:hAnsi="Marianne Light"/>
          <w:color w:val="00B050"/>
          <w:sz w:val="18"/>
          <w:szCs w:val="18"/>
        </w:rPr>
        <w:t>.</w:t>
      </w:r>
      <w:r w:rsidR="006322A5" w:rsidRPr="006322A5" w:rsidDel="006322A5">
        <w:rPr>
          <w:rStyle w:val="normaltextrun"/>
          <w:rFonts w:ascii="Marianne Light" w:hAnsi="Marianne Light"/>
          <w:color w:val="00B050"/>
          <w:sz w:val="18"/>
          <w:szCs w:val="18"/>
        </w:rPr>
        <w:t xml:space="preserve"> </w:t>
      </w:r>
    </w:p>
    <w:p w14:paraId="6040CE6D" w14:textId="020979B2" w:rsidR="00FD5AF9" w:rsidRDefault="0043329F" w:rsidP="0043329F">
      <w:pPr>
        <w:pStyle w:val="paragraph"/>
        <w:numPr>
          <w:ilvl w:val="0"/>
          <w:numId w:val="96"/>
        </w:numPr>
        <w:spacing w:before="0" w:beforeAutospacing="0" w:after="0" w:afterAutospacing="0"/>
        <w:ind w:left="1710" w:firstLine="0"/>
        <w:jc w:val="both"/>
        <w:textAlignment w:val="baseline"/>
        <w:rPr>
          <w:rFonts w:ascii="Marianne Light" w:hAnsi="Marianne Light"/>
          <w:i/>
          <w:color w:val="00B050"/>
          <w:sz w:val="18"/>
          <w:szCs w:val="18"/>
        </w:rPr>
      </w:pPr>
      <w:r w:rsidRPr="19DD720F">
        <w:rPr>
          <w:rStyle w:val="normaltextrun"/>
          <w:rFonts w:ascii="Marianne Light" w:hAnsi="Marianne Light"/>
          <w:color w:val="00B050"/>
          <w:sz w:val="18"/>
          <w:szCs w:val="18"/>
        </w:rPr>
        <w:t>L’installation a recours à des capteurs solaires thermiques certifiés pour la zone géographique d’implantation prévue.</w:t>
      </w:r>
      <w:r w:rsidRPr="19DD720F">
        <w:rPr>
          <w:rStyle w:val="eop"/>
          <w:rFonts w:ascii="Calibri" w:hAnsi="Calibri" w:cs="Calibri"/>
          <w:i/>
          <w:color w:val="00B050"/>
          <w:sz w:val="18"/>
          <w:szCs w:val="18"/>
        </w:rPr>
        <w:t> </w:t>
      </w:r>
    </w:p>
    <w:p w14:paraId="0BDF72B7" w14:textId="77777777" w:rsidR="00AF70AB" w:rsidRDefault="00AF70AB" w:rsidP="00AC61C1">
      <w:pPr>
        <w:pStyle w:val="paragraph"/>
        <w:spacing w:before="0" w:beforeAutospacing="0" w:after="0" w:afterAutospacing="0"/>
        <w:ind w:left="1710"/>
        <w:jc w:val="both"/>
        <w:textAlignment w:val="baseline"/>
        <w:rPr>
          <w:rStyle w:val="normaltextrun"/>
          <w:rFonts w:ascii="Marianne Light" w:hAnsi="Marianne Light" w:cs="Segoe UI"/>
          <w:sz w:val="18"/>
          <w:szCs w:val="18"/>
        </w:rPr>
      </w:pPr>
    </w:p>
    <w:p w14:paraId="6C15B16B" w14:textId="77777777" w:rsidR="00AC61C1" w:rsidRDefault="00AC61C1" w:rsidP="00E20647">
      <w:pPr>
        <w:pStyle w:val="paragraph"/>
        <w:spacing w:before="0" w:beforeAutospacing="0" w:after="0" w:afterAutospacing="0"/>
        <w:ind w:left="1710"/>
        <w:jc w:val="both"/>
        <w:textAlignment w:val="baseline"/>
        <w:rPr>
          <w:rStyle w:val="normaltextrun"/>
          <w:rFonts w:ascii="Marianne Light" w:hAnsi="Marianne Light" w:cs="Segoe UI"/>
          <w:sz w:val="18"/>
          <w:szCs w:val="18"/>
        </w:rPr>
      </w:pPr>
    </w:p>
    <w:p w14:paraId="17C0FA7B" w14:textId="082D913B" w:rsidR="00CD66AB" w:rsidRDefault="00CD66AB" w:rsidP="00AF70AB">
      <w:pPr>
        <w:pStyle w:val="paragraph"/>
        <w:spacing w:before="0" w:beforeAutospacing="0" w:after="0" w:afterAutospacing="0"/>
        <w:jc w:val="both"/>
        <w:textAlignment w:val="baseline"/>
        <w:rPr>
          <w:rStyle w:val="normaltextrun"/>
          <w:rFonts w:ascii="Marianne Light" w:hAnsi="Marianne Light"/>
          <w:sz w:val="18"/>
          <w:szCs w:val="18"/>
        </w:rPr>
      </w:pPr>
      <w:r>
        <w:rPr>
          <w:rStyle w:val="normaltextrun"/>
          <w:rFonts w:ascii="Marianne Light" w:hAnsi="Marianne Light"/>
          <w:sz w:val="18"/>
          <w:szCs w:val="18"/>
        </w:rPr>
        <w:t>Pour les installations &gt; 25 m²</w:t>
      </w:r>
      <w:r>
        <w:rPr>
          <w:rStyle w:val="normaltextrun"/>
          <w:rFonts w:ascii="Calibri" w:hAnsi="Calibri" w:cs="Calibri"/>
          <w:sz w:val="18"/>
          <w:szCs w:val="18"/>
        </w:rPr>
        <w:t> </w:t>
      </w:r>
      <w:r>
        <w:rPr>
          <w:rStyle w:val="normaltextrun"/>
          <w:rFonts w:ascii="Marianne Light" w:hAnsi="Marianne Light"/>
          <w:sz w:val="18"/>
          <w:szCs w:val="18"/>
        </w:rPr>
        <w:t>:</w:t>
      </w:r>
    </w:p>
    <w:p w14:paraId="0ACC5FE4" w14:textId="756DFE48" w:rsidR="00AF70AB" w:rsidRDefault="00AF70AB" w:rsidP="00AF70AB">
      <w:pPr>
        <w:pStyle w:val="paragraph"/>
        <w:spacing w:before="0" w:beforeAutospacing="0" w:after="0" w:afterAutospacing="0"/>
        <w:jc w:val="both"/>
        <w:textAlignment w:val="baseline"/>
        <w:rPr>
          <w:rFonts w:ascii="Marianne Light" w:hAnsi="Marianne Light"/>
          <w:color w:val="000000"/>
          <w:sz w:val="18"/>
          <w:szCs w:val="18"/>
        </w:rPr>
      </w:pPr>
      <w:r>
        <w:rPr>
          <w:rStyle w:val="normaltextrun"/>
          <w:rFonts w:ascii="Marianne Light" w:hAnsi="Marianne Light"/>
          <w:sz w:val="18"/>
          <w:szCs w:val="18"/>
        </w:rPr>
        <w:t xml:space="preserve">Cette valeur constitue la référence pour le calcul du versement du solde de la convention. Ledit solde sera versé en fonction du nombre de MWh </w:t>
      </w:r>
      <w:proofErr w:type="spellStart"/>
      <w:r>
        <w:rPr>
          <w:rStyle w:val="normaltextrun"/>
          <w:rFonts w:ascii="Marianne Light" w:hAnsi="Marianne Light"/>
          <w:sz w:val="18"/>
          <w:szCs w:val="18"/>
        </w:rPr>
        <w:t>EnR&amp;R</w:t>
      </w:r>
      <w:proofErr w:type="spellEnd"/>
      <w:r>
        <w:rPr>
          <w:rStyle w:val="normaltextrun"/>
          <w:rFonts w:ascii="Marianne Light" w:hAnsi="Marianne Light"/>
          <w:sz w:val="18"/>
          <w:szCs w:val="18"/>
        </w:rPr>
        <w:t xml:space="preserve"> réellement produits sur une période de 12</w:t>
      </w:r>
      <w:r>
        <w:rPr>
          <w:rStyle w:val="normaltextrun"/>
          <w:rFonts w:cs="Calibri"/>
          <w:sz w:val="18"/>
          <w:szCs w:val="18"/>
        </w:rPr>
        <w:t> </w:t>
      </w:r>
      <w:r>
        <w:rPr>
          <w:rStyle w:val="normaltextrun"/>
          <w:rFonts w:ascii="Marianne Light" w:hAnsi="Marianne Light"/>
          <w:sz w:val="18"/>
          <w:szCs w:val="18"/>
        </w:rPr>
        <w:t>mois consécutifs (dans un délai de 30</w:t>
      </w:r>
      <w:r>
        <w:rPr>
          <w:rStyle w:val="normaltextrun"/>
          <w:rFonts w:cs="Calibri"/>
          <w:sz w:val="18"/>
          <w:szCs w:val="18"/>
        </w:rPr>
        <w:t> </w:t>
      </w:r>
      <w:r>
        <w:rPr>
          <w:rStyle w:val="normaltextrun"/>
          <w:rFonts w:ascii="Marianne Light" w:hAnsi="Marianne Light"/>
          <w:sz w:val="18"/>
          <w:szCs w:val="18"/>
        </w:rPr>
        <w:t>mois après la réception de l'installation), par rapport à l'engagement initial</w:t>
      </w:r>
      <w:r>
        <w:rPr>
          <w:rStyle w:val="normaltextrun"/>
          <w:rFonts w:cs="Calibri"/>
          <w:sz w:val="18"/>
          <w:szCs w:val="18"/>
        </w:rPr>
        <w:t> </w:t>
      </w:r>
      <w:r>
        <w:rPr>
          <w:rStyle w:val="normaltextrun"/>
          <w:rFonts w:ascii="Marianne Light" w:hAnsi="Marianne Light"/>
          <w:sz w:val="18"/>
          <w:szCs w:val="18"/>
        </w:rPr>
        <w:t>:</w:t>
      </w:r>
      <w:r>
        <w:rPr>
          <w:rStyle w:val="eop"/>
          <w:rFonts w:ascii="Calibri" w:hAnsi="Calibri" w:cs="Calibri"/>
          <w:color w:val="000000"/>
          <w:sz w:val="18"/>
          <w:szCs w:val="18"/>
        </w:rPr>
        <w:t> </w:t>
      </w:r>
    </w:p>
    <w:p w14:paraId="5D87765B" w14:textId="77777777" w:rsidR="00AF70AB" w:rsidRDefault="00AF70AB" w:rsidP="00AF70AB">
      <w:pPr>
        <w:pStyle w:val="paragraph"/>
        <w:numPr>
          <w:ilvl w:val="0"/>
          <w:numId w:val="97"/>
        </w:numPr>
        <w:spacing w:before="0" w:beforeAutospacing="0" w:after="0" w:afterAutospacing="0"/>
        <w:ind w:left="1080" w:firstLine="0"/>
        <w:jc w:val="both"/>
        <w:textAlignment w:val="baseline"/>
        <w:rPr>
          <w:rFonts w:ascii="Marianne Light" w:hAnsi="Marianne Light"/>
          <w:i/>
          <w:iCs/>
          <w:color w:val="000000"/>
          <w:sz w:val="18"/>
          <w:szCs w:val="18"/>
        </w:rPr>
      </w:pPr>
      <w:r>
        <w:rPr>
          <w:rStyle w:val="normaltextrun"/>
          <w:rFonts w:ascii="Marianne Light" w:hAnsi="Marianne Light"/>
          <w:sz w:val="18"/>
          <w:szCs w:val="18"/>
        </w:rPr>
        <w:lastRenderedPageBreak/>
        <w:t>Si au moins 80</w:t>
      </w:r>
      <w:r>
        <w:rPr>
          <w:rStyle w:val="normaltextrun"/>
          <w:rFonts w:cs="Calibri"/>
          <w:sz w:val="18"/>
          <w:szCs w:val="18"/>
        </w:rPr>
        <w:t> </w:t>
      </w:r>
      <w:r>
        <w:rPr>
          <w:rStyle w:val="normaltextrun"/>
          <w:rFonts w:ascii="Marianne Light" w:hAnsi="Marianne Light"/>
          <w:sz w:val="18"/>
          <w:szCs w:val="18"/>
        </w:rPr>
        <w:t xml:space="preserve">% de l’engagement initial de MWh </w:t>
      </w:r>
      <w:proofErr w:type="spellStart"/>
      <w:r>
        <w:rPr>
          <w:rStyle w:val="normaltextrun"/>
          <w:rFonts w:ascii="Marianne Light" w:hAnsi="Marianne Light"/>
          <w:sz w:val="18"/>
          <w:szCs w:val="18"/>
        </w:rPr>
        <w:t>EnR&amp;R</w:t>
      </w:r>
      <w:proofErr w:type="spellEnd"/>
      <w:r>
        <w:rPr>
          <w:rStyle w:val="normaltextrun"/>
          <w:rFonts w:ascii="Marianne Light" w:hAnsi="Marianne Light"/>
          <w:sz w:val="18"/>
          <w:szCs w:val="18"/>
        </w:rPr>
        <w:t xml:space="preserve"> est atteint, le solde est versé en intégralité,</w:t>
      </w:r>
      <w:r>
        <w:rPr>
          <w:rStyle w:val="eop"/>
          <w:rFonts w:ascii="Calibri" w:hAnsi="Calibri" w:cs="Calibri"/>
          <w:i/>
          <w:iCs/>
          <w:color w:val="000000"/>
          <w:sz w:val="18"/>
          <w:szCs w:val="18"/>
        </w:rPr>
        <w:t> </w:t>
      </w:r>
    </w:p>
    <w:p w14:paraId="30D47AAB" w14:textId="77777777" w:rsidR="00AF70AB" w:rsidRDefault="00AF70AB" w:rsidP="00AF70AB">
      <w:pPr>
        <w:pStyle w:val="paragraph"/>
        <w:numPr>
          <w:ilvl w:val="0"/>
          <w:numId w:val="97"/>
        </w:numPr>
        <w:spacing w:before="0" w:beforeAutospacing="0" w:after="0" w:afterAutospacing="0"/>
        <w:ind w:left="1080" w:firstLine="0"/>
        <w:jc w:val="both"/>
        <w:textAlignment w:val="baseline"/>
        <w:rPr>
          <w:rFonts w:ascii="Marianne Light" w:hAnsi="Marianne Light"/>
          <w:i/>
          <w:iCs/>
          <w:color w:val="000000"/>
          <w:sz w:val="18"/>
          <w:szCs w:val="18"/>
        </w:rPr>
      </w:pPr>
      <w:r>
        <w:rPr>
          <w:rStyle w:val="normaltextrun"/>
          <w:rFonts w:ascii="Marianne Light" w:hAnsi="Marianne Light"/>
          <w:sz w:val="18"/>
          <w:szCs w:val="18"/>
        </w:rPr>
        <w:t>Si moins de 80</w:t>
      </w:r>
      <w:r>
        <w:rPr>
          <w:rStyle w:val="normaltextrun"/>
          <w:rFonts w:cs="Calibri"/>
          <w:sz w:val="18"/>
          <w:szCs w:val="18"/>
        </w:rPr>
        <w:t> </w:t>
      </w:r>
      <w:r>
        <w:rPr>
          <w:rStyle w:val="normaltextrun"/>
          <w:rFonts w:ascii="Marianne Light" w:hAnsi="Marianne Light"/>
          <w:sz w:val="18"/>
          <w:szCs w:val="18"/>
        </w:rPr>
        <w:t xml:space="preserve">% de l’engagement initial de MWh </w:t>
      </w:r>
      <w:proofErr w:type="spellStart"/>
      <w:r>
        <w:rPr>
          <w:rStyle w:val="normaltextrun"/>
          <w:rFonts w:ascii="Marianne Light" w:hAnsi="Marianne Light"/>
          <w:sz w:val="18"/>
          <w:szCs w:val="18"/>
        </w:rPr>
        <w:t>EnR&amp;R</w:t>
      </w:r>
      <w:proofErr w:type="spellEnd"/>
      <w:r>
        <w:rPr>
          <w:rStyle w:val="normaltextrun"/>
          <w:rFonts w:ascii="Marianne Light" w:hAnsi="Marianne Light"/>
          <w:sz w:val="18"/>
          <w:szCs w:val="18"/>
        </w:rPr>
        <w:t xml:space="preserve"> est atteint, aucun solde n’est versé</w:t>
      </w:r>
    </w:p>
    <w:p w14:paraId="046A172C" w14:textId="77777777" w:rsidR="00AF70AB" w:rsidRDefault="00AF70AB" w:rsidP="00E20647">
      <w:pPr>
        <w:pStyle w:val="paragraph"/>
        <w:spacing w:before="0" w:beforeAutospacing="0" w:after="0" w:afterAutospacing="0"/>
        <w:jc w:val="both"/>
        <w:textAlignment w:val="baseline"/>
        <w:rPr>
          <w:rStyle w:val="normaltextrun"/>
          <w:rFonts w:ascii="Marianne Light" w:hAnsi="Marianne Light" w:cs="Segoe UI"/>
          <w:sz w:val="18"/>
          <w:szCs w:val="18"/>
        </w:rPr>
      </w:pPr>
    </w:p>
    <w:p w14:paraId="20895754" w14:textId="3DAD3778" w:rsidR="004B6490" w:rsidRPr="003840B4" w:rsidRDefault="4CE4398B">
      <w:pPr>
        <w:pStyle w:val="Titre2"/>
        <w:numPr>
          <w:ilvl w:val="1"/>
          <w:numId w:val="12"/>
        </w:numPr>
        <w:ind w:left="624" w:hanging="454"/>
        <w:jc w:val="both"/>
      </w:pPr>
      <w:bookmarkStart w:id="100" w:name="_Toc130827840"/>
      <w:bookmarkStart w:id="101" w:name="_Toc153440074"/>
      <w:bookmarkStart w:id="102" w:name="_Toc154155225"/>
      <w:r>
        <w:t>Engagement sur la valorisation thermique</w:t>
      </w:r>
      <w:bookmarkEnd w:id="96"/>
      <w:bookmarkEnd w:id="97"/>
      <w:r>
        <w:t xml:space="preserve"> de la chaleur fatale</w:t>
      </w:r>
      <w:bookmarkEnd w:id="98"/>
      <w:bookmarkEnd w:id="99"/>
      <w:bookmarkEnd w:id="100"/>
      <w:bookmarkEnd w:id="101"/>
      <w:bookmarkEnd w:id="102"/>
    </w:p>
    <w:p w14:paraId="4FE7E84A" w14:textId="16A89426" w:rsidR="004B6490" w:rsidRPr="00D1042E" w:rsidRDefault="004B6490" w:rsidP="00330BDA">
      <w:pPr>
        <w:jc w:val="both"/>
        <w:rPr>
          <w:rFonts w:ascii="Marianne Light" w:hAnsi="Marianne Light" w:cstheme="minorHAnsi"/>
          <w:b/>
          <w:bCs/>
          <w:sz w:val="18"/>
          <w:szCs w:val="18"/>
        </w:rPr>
      </w:pPr>
      <w:r w:rsidRPr="00D1042E">
        <w:rPr>
          <w:rFonts w:ascii="Marianne Light" w:hAnsi="Marianne Light" w:cstheme="minorHAnsi"/>
          <w:sz w:val="18"/>
          <w:szCs w:val="18"/>
        </w:rPr>
        <w:t xml:space="preserve">Le bénéficiaire s’engage sur une valorisation thermique </w:t>
      </w:r>
      <w:r w:rsidR="00CE5101">
        <w:rPr>
          <w:rStyle w:val="normaltextrun"/>
          <w:rFonts w:ascii="Marianne" w:hAnsi="Marianne"/>
          <w:sz w:val="18"/>
          <w:szCs w:val="18"/>
          <w:bdr w:val="none" w:sz="0" w:space="0" w:color="auto" w:frame="1"/>
        </w:rPr>
        <w:t xml:space="preserve">(récupération de chaleur fatale) </w:t>
      </w:r>
      <w:r w:rsidRPr="00F229E6">
        <w:rPr>
          <w:rFonts w:ascii="Marianne Light" w:hAnsi="Marianne Light" w:cstheme="minorHAnsi"/>
          <w:sz w:val="18"/>
          <w:szCs w:val="18"/>
          <w:highlight w:val="lightGray"/>
        </w:rPr>
        <w:t>de ………...MWh/an</w:t>
      </w:r>
      <w:r w:rsidRPr="00D1042E">
        <w:rPr>
          <w:rFonts w:ascii="Marianne Light" w:hAnsi="Marianne Light" w:cstheme="minorHAnsi"/>
          <w:sz w:val="18"/>
          <w:szCs w:val="18"/>
        </w:rPr>
        <w:t xml:space="preserve">. </w:t>
      </w:r>
    </w:p>
    <w:p w14:paraId="7E5CF4C4" w14:textId="77777777" w:rsidR="00C1635C" w:rsidRDefault="00C1635C" w:rsidP="00C1635C">
      <w:pPr>
        <w:pStyle w:val="paragraph"/>
        <w:spacing w:before="0" w:beforeAutospacing="0" w:after="0" w:afterAutospacing="0"/>
        <w:jc w:val="both"/>
        <w:textAlignment w:val="baseline"/>
        <w:rPr>
          <w:rFonts w:ascii="Segoe UI" w:hAnsi="Segoe UI" w:cs="Segoe UI"/>
          <w:color w:val="000000"/>
          <w:sz w:val="18"/>
          <w:szCs w:val="18"/>
        </w:rPr>
      </w:pPr>
      <w:r>
        <w:rPr>
          <w:rStyle w:val="normaltextrun"/>
          <w:rFonts w:ascii="Marianne" w:hAnsi="Marianne" w:cs="Segoe UI"/>
          <w:sz w:val="18"/>
          <w:szCs w:val="18"/>
        </w:rPr>
        <w:t>(Au point de livraison ou en entrée PAC/CMV/groupe absorption)</w:t>
      </w:r>
      <w:r>
        <w:rPr>
          <w:rStyle w:val="eop"/>
          <w:rFonts w:ascii="Calibri" w:hAnsi="Calibri" w:cs="Calibri"/>
          <w:color w:val="000000"/>
          <w:sz w:val="18"/>
          <w:szCs w:val="18"/>
        </w:rPr>
        <w:t> </w:t>
      </w:r>
    </w:p>
    <w:p w14:paraId="32912728" w14:textId="77777777" w:rsidR="00747575" w:rsidRDefault="00747575" w:rsidP="00C1635C">
      <w:pPr>
        <w:pStyle w:val="paragraph"/>
        <w:spacing w:before="0" w:beforeAutospacing="0" w:after="0" w:afterAutospacing="0"/>
        <w:jc w:val="both"/>
        <w:textAlignment w:val="baseline"/>
        <w:rPr>
          <w:rStyle w:val="normaltextrun"/>
          <w:rFonts w:ascii="Marianne" w:hAnsi="Marianne" w:cs="Segoe UI"/>
          <w:sz w:val="18"/>
          <w:szCs w:val="18"/>
        </w:rPr>
      </w:pPr>
    </w:p>
    <w:p w14:paraId="4F27055A" w14:textId="66FE410B" w:rsidR="00C1635C" w:rsidRDefault="00DA5585" w:rsidP="00C1635C">
      <w:pPr>
        <w:pStyle w:val="paragraph"/>
        <w:spacing w:before="0" w:beforeAutospacing="0" w:after="0" w:afterAutospacing="0"/>
        <w:jc w:val="both"/>
        <w:textAlignment w:val="baseline"/>
        <w:rPr>
          <w:rFonts w:ascii="Segoe UI" w:hAnsi="Segoe UI" w:cs="Segoe UI"/>
          <w:color w:val="000000"/>
          <w:sz w:val="18"/>
          <w:szCs w:val="18"/>
        </w:rPr>
      </w:pPr>
      <w:r>
        <w:rPr>
          <w:rStyle w:val="normaltextrun"/>
          <w:rFonts w:ascii="Marianne" w:hAnsi="Marianne" w:cs="Segoe UI"/>
          <w:sz w:val="18"/>
          <w:szCs w:val="18"/>
        </w:rPr>
        <w:t>Pour les projets &gt; 1 GWh</w:t>
      </w:r>
      <w:r>
        <w:rPr>
          <w:rStyle w:val="normaltextrun"/>
          <w:rFonts w:ascii="Calibri" w:hAnsi="Calibri" w:cs="Calibri"/>
          <w:sz w:val="18"/>
          <w:szCs w:val="18"/>
        </w:rPr>
        <w:t> </w:t>
      </w:r>
      <w:r>
        <w:rPr>
          <w:rStyle w:val="normaltextrun"/>
          <w:rFonts w:ascii="Marianne" w:hAnsi="Marianne" w:cs="Segoe UI"/>
          <w:sz w:val="18"/>
          <w:szCs w:val="18"/>
        </w:rPr>
        <w:t xml:space="preserve">: </w:t>
      </w:r>
      <w:r w:rsidR="00C1635C">
        <w:rPr>
          <w:rStyle w:val="normaltextrun"/>
          <w:rFonts w:ascii="Marianne" w:hAnsi="Marianne" w:cs="Segoe UI"/>
          <w:sz w:val="18"/>
          <w:szCs w:val="18"/>
        </w:rPr>
        <w:t>Cette valeur constitue la référence pour le calcul du versement du solde de la convention.</w:t>
      </w:r>
      <w:r w:rsidR="00C1635C">
        <w:rPr>
          <w:rStyle w:val="eop"/>
          <w:rFonts w:ascii="Calibri" w:hAnsi="Calibri" w:cs="Calibri"/>
          <w:color w:val="000000"/>
          <w:sz w:val="18"/>
          <w:szCs w:val="18"/>
        </w:rPr>
        <w:t> </w:t>
      </w:r>
    </w:p>
    <w:p w14:paraId="71049C76" w14:textId="77777777" w:rsidR="00C1635C" w:rsidRDefault="00C1635C" w:rsidP="00330BDA">
      <w:pPr>
        <w:jc w:val="both"/>
        <w:rPr>
          <w:rFonts w:ascii="Marianne Light" w:hAnsi="Marianne Light" w:cstheme="minorHAnsi"/>
          <w:sz w:val="18"/>
          <w:szCs w:val="18"/>
        </w:rPr>
      </w:pPr>
    </w:p>
    <w:p w14:paraId="30BDC1C3" w14:textId="77777777" w:rsidR="00D03B85" w:rsidRDefault="00D03B85" w:rsidP="00D03B85">
      <w:pPr>
        <w:pStyle w:val="paragraph"/>
        <w:spacing w:before="0" w:beforeAutospacing="0" w:after="0" w:afterAutospacing="0"/>
        <w:jc w:val="both"/>
        <w:textAlignment w:val="baseline"/>
        <w:rPr>
          <w:rFonts w:ascii="Segoe UI" w:hAnsi="Segoe UI" w:cs="Segoe UI"/>
          <w:color w:val="000000"/>
          <w:sz w:val="18"/>
          <w:szCs w:val="18"/>
        </w:rPr>
      </w:pPr>
      <w:r>
        <w:rPr>
          <w:rStyle w:val="normaltextrun"/>
          <w:rFonts w:ascii="Marianne Light" w:hAnsi="Marianne Light" w:cs="Segoe UI"/>
          <w:color w:val="000000"/>
          <w:sz w:val="18"/>
          <w:szCs w:val="18"/>
        </w:rPr>
        <w:t xml:space="preserve">Le montant du solde de l'aide sera versé en fonction du nombre de MWh </w:t>
      </w:r>
      <w:proofErr w:type="spellStart"/>
      <w:r>
        <w:rPr>
          <w:rStyle w:val="normaltextrun"/>
          <w:rFonts w:ascii="Marianne Light" w:hAnsi="Marianne Light" w:cs="Segoe UI"/>
          <w:color w:val="000000"/>
          <w:sz w:val="18"/>
          <w:szCs w:val="18"/>
        </w:rPr>
        <w:t>EnR&amp;R</w:t>
      </w:r>
      <w:proofErr w:type="spellEnd"/>
      <w:r>
        <w:rPr>
          <w:rStyle w:val="normaltextrun"/>
          <w:rFonts w:ascii="Marianne Light" w:hAnsi="Marianne Light" w:cs="Segoe UI"/>
          <w:color w:val="000000"/>
          <w:sz w:val="18"/>
          <w:szCs w:val="18"/>
        </w:rPr>
        <w:t xml:space="preserve"> réellement valorisé par l'installation aidée sur une période de 12 mois consécutifs dans un délai de 30 mois après la réception de l’installation par rapport à l'engagement initial.</w:t>
      </w:r>
      <w:r>
        <w:rPr>
          <w:rStyle w:val="eop"/>
          <w:rFonts w:ascii="Calibri" w:hAnsi="Calibri" w:cs="Calibri"/>
          <w:sz w:val="18"/>
          <w:szCs w:val="18"/>
        </w:rPr>
        <w:t> </w:t>
      </w:r>
    </w:p>
    <w:p w14:paraId="7ABF16B9" w14:textId="77777777" w:rsidR="00D03B85" w:rsidRDefault="00D03B85" w:rsidP="00D03B85">
      <w:pPr>
        <w:pStyle w:val="paragraph"/>
        <w:numPr>
          <w:ilvl w:val="0"/>
          <w:numId w:val="88"/>
        </w:numPr>
        <w:spacing w:before="0" w:beforeAutospacing="0" w:after="0" w:afterAutospacing="0"/>
        <w:ind w:left="1080" w:firstLine="0"/>
        <w:jc w:val="both"/>
        <w:textAlignment w:val="baseline"/>
        <w:rPr>
          <w:rFonts w:ascii="Marianne Light" w:hAnsi="Marianne Light" w:cs="Segoe UI"/>
          <w:color w:val="000000"/>
          <w:sz w:val="18"/>
          <w:szCs w:val="18"/>
        </w:rPr>
      </w:pPr>
      <w:r>
        <w:rPr>
          <w:rStyle w:val="normaltextrun"/>
          <w:rFonts w:ascii="Marianne Light" w:hAnsi="Marianne Light" w:cs="Segoe UI"/>
          <w:color w:val="000000"/>
          <w:sz w:val="18"/>
          <w:szCs w:val="18"/>
        </w:rPr>
        <w:t xml:space="preserve">Si au moins 80% de l’engagement initial de MWh </w:t>
      </w:r>
      <w:proofErr w:type="spellStart"/>
      <w:r>
        <w:rPr>
          <w:rStyle w:val="normaltextrun"/>
          <w:rFonts w:ascii="Marianne Light" w:hAnsi="Marianne Light" w:cs="Segoe UI"/>
          <w:color w:val="000000"/>
          <w:sz w:val="18"/>
          <w:szCs w:val="18"/>
        </w:rPr>
        <w:t>EnR&amp;R</w:t>
      </w:r>
      <w:proofErr w:type="spellEnd"/>
      <w:r>
        <w:rPr>
          <w:rStyle w:val="normaltextrun"/>
          <w:rFonts w:ascii="Marianne Light" w:hAnsi="Marianne Light" w:cs="Segoe UI"/>
          <w:color w:val="000000"/>
          <w:sz w:val="18"/>
          <w:szCs w:val="18"/>
        </w:rPr>
        <w:t xml:space="preserve"> est atteint, le solde est versé en intégralité</w:t>
      </w:r>
      <w:r>
        <w:rPr>
          <w:rStyle w:val="normaltextrun"/>
          <w:rFonts w:ascii="Calibri" w:hAnsi="Calibri" w:cs="Calibri"/>
          <w:color w:val="000000"/>
          <w:sz w:val="18"/>
          <w:szCs w:val="18"/>
        </w:rPr>
        <w:t> </w:t>
      </w:r>
      <w:r>
        <w:rPr>
          <w:rStyle w:val="normaltextrun"/>
          <w:rFonts w:ascii="Marianne Light" w:hAnsi="Marianne Light" w:cs="Segoe UI"/>
          <w:color w:val="000000"/>
          <w:sz w:val="18"/>
          <w:szCs w:val="18"/>
        </w:rPr>
        <w:t>;</w:t>
      </w:r>
      <w:r>
        <w:rPr>
          <w:rStyle w:val="eop"/>
          <w:rFonts w:ascii="Calibri" w:hAnsi="Calibri" w:cs="Calibri"/>
          <w:sz w:val="18"/>
          <w:szCs w:val="18"/>
        </w:rPr>
        <w:t> </w:t>
      </w:r>
    </w:p>
    <w:p w14:paraId="0FD7C2F4" w14:textId="77777777" w:rsidR="00D03B85" w:rsidRDefault="00D03B85" w:rsidP="00D03B85">
      <w:pPr>
        <w:pStyle w:val="paragraph"/>
        <w:numPr>
          <w:ilvl w:val="0"/>
          <w:numId w:val="88"/>
        </w:numPr>
        <w:spacing w:before="0" w:beforeAutospacing="0" w:after="0" w:afterAutospacing="0"/>
        <w:ind w:left="1080" w:firstLine="0"/>
        <w:jc w:val="both"/>
        <w:textAlignment w:val="baseline"/>
        <w:rPr>
          <w:rFonts w:ascii="Marianne Light" w:hAnsi="Marianne Light" w:cs="Segoe UI"/>
          <w:color w:val="000000"/>
          <w:sz w:val="18"/>
          <w:szCs w:val="18"/>
        </w:rPr>
      </w:pPr>
      <w:r>
        <w:rPr>
          <w:rStyle w:val="normaltextrun"/>
          <w:rFonts w:ascii="Marianne Light" w:hAnsi="Marianne Light" w:cs="Segoe UI"/>
          <w:color w:val="000000"/>
          <w:sz w:val="18"/>
          <w:szCs w:val="18"/>
        </w:rPr>
        <w:t xml:space="preserve">Si moins de 80% de l’engagement initial de MWh </w:t>
      </w:r>
      <w:proofErr w:type="spellStart"/>
      <w:r>
        <w:rPr>
          <w:rStyle w:val="normaltextrun"/>
          <w:rFonts w:ascii="Marianne Light" w:hAnsi="Marianne Light" w:cs="Segoe UI"/>
          <w:color w:val="000000"/>
          <w:sz w:val="18"/>
          <w:szCs w:val="18"/>
        </w:rPr>
        <w:t>EnR&amp;R</w:t>
      </w:r>
      <w:proofErr w:type="spellEnd"/>
      <w:r>
        <w:rPr>
          <w:rStyle w:val="normaltextrun"/>
          <w:rFonts w:ascii="Marianne Light" w:hAnsi="Marianne Light" w:cs="Segoe UI"/>
          <w:color w:val="000000"/>
          <w:sz w:val="18"/>
          <w:szCs w:val="18"/>
        </w:rPr>
        <w:t xml:space="preserve"> est atteint, aucun solde n’est versé.</w:t>
      </w:r>
      <w:r>
        <w:rPr>
          <w:rStyle w:val="eop"/>
          <w:rFonts w:ascii="Calibri" w:hAnsi="Calibri" w:cs="Calibri"/>
          <w:sz w:val="18"/>
          <w:szCs w:val="18"/>
        </w:rPr>
        <w:t> </w:t>
      </w:r>
    </w:p>
    <w:p w14:paraId="635EB4F9" w14:textId="77777777" w:rsidR="00D03B85" w:rsidRDefault="00D03B85" w:rsidP="00D03B85">
      <w:pPr>
        <w:pStyle w:val="paragraph"/>
        <w:spacing w:before="0" w:beforeAutospacing="0" w:after="0" w:afterAutospacing="0"/>
        <w:jc w:val="both"/>
        <w:textAlignment w:val="baseline"/>
        <w:rPr>
          <w:rFonts w:ascii="Segoe UI" w:hAnsi="Segoe UI" w:cs="Segoe UI"/>
          <w:color w:val="000000"/>
          <w:sz w:val="18"/>
          <w:szCs w:val="18"/>
        </w:rPr>
      </w:pPr>
      <w:r>
        <w:rPr>
          <w:rStyle w:val="eop"/>
          <w:rFonts w:ascii="Calibri" w:hAnsi="Calibri" w:cs="Calibri"/>
          <w:sz w:val="18"/>
          <w:szCs w:val="18"/>
        </w:rPr>
        <w:t> </w:t>
      </w:r>
    </w:p>
    <w:p w14:paraId="66E2F2DC" w14:textId="2985168A" w:rsidR="00432C3E" w:rsidRDefault="004B6490" w:rsidP="00330BDA">
      <w:pPr>
        <w:tabs>
          <w:tab w:val="left" w:pos="720"/>
        </w:tabs>
        <w:jc w:val="both"/>
        <w:rPr>
          <w:rFonts w:ascii="Marianne Light" w:hAnsi="Marianne Light"/>
          <w:sz w:val="18"/>
          <w:szCs w:val="18"/>
        </w:rPr>
      </w:pPr>
      <w:r w:rsidRPr="00015A23">
        <w:rPr>
          <w:rStyle w:val="TexteCourantCar"/>
          <w:rFonts w:eastAsiaTheme="minorHAnsi"/>
        </w:rPr>
        <w:t xml:space="preserve">L’ADEME se réserve le droit de demander le remboursement de la totalité des aides versées si la production moyenne </w:t>
      </w:r>
      <w:proofErr w:type="spellStart"/>
      <w:r w:rsidRPr="00015A23">
        <w:rPr>
          <w:rStyle w:val="TexteCourantCar"/>
          <w:rFonts w:eastAsiaTheme="minorHAnsi"/>
        </w:rPr>
        <w:t>EnR</w:t>
      </w:r>
      <w:r w:rsidR="006322A5">
        <w:rPr>
          <w:rStyle w:val="TexteCourantCar"/>
          <w:rFonts w:eastAsiaTheme="minorHAnsi"/>
        </w:rPr>
        <w:t>&amp;R</w:t>
      </w:r>
      <w:proofErr w:type="spellEnd"/>
      <w:r w:rsidRPr="00015A23">
        <w:rPr>
          <w:rStyle w:val="TexteCourantCar"/>
          <w:rFonts w:eastAsiaTheme="minorHAnsi"/>
        </w:rPr>
        <w:t xml:space="preserve"> est inférieure</w:t>
      </w:r>
      <w:r w:rsidRPr="00015A23">
        <w:rPr>
          <w:rFonts w:ascii="Marianne Light" w:hAnsi="Marianne Light"/>
          <w:sz w:val="18"/>
          <w:szCs w:val="18"/>
        </w:rPr>
        <w:t xml:space="preserve"> à 50% de l’engagement initial du maître d'ouvrage.</w:t>
      </w:r>
    </w:p>
    <w:p w14:paraId="7718B734" w14:textId="77777777" w:rsidR="00454B84" w:rsidRPr="00E302FC" w:rsidRDefault="00454B84" w:rsidP="00454B84">
      <w:pPr>
        <w:pStyle w:val="Titre2"/>
        <w:numPr>
          <w:ilvl w:val="1"/>
          <w:numId w:val="12"/>
        </w:numPr>
        <w:ind w:left="624" w:hanging="454"/>
        <w:jc w:val="both"/>
      </w:pPr>
      <w:bookmarkStart w:id="103" w:name="_Toc153440075"/>
      <w:bookmarkStart w:id="104" w:name="_Toc154155226"/>
      <w:r>
        <w:t>Engagement sur le bouquet énergétique et injection d’</w:t>
      </w:r>
      <w:proofErr w:type="spellStart"/>
      <w:r>
        <w:t>EnR&amp;R</w:t>
      </w:r>
      <w:proofErr w:type="spellEnd"/>
      <w:r>
        <w:t xml:space="preserve"> des réseaux de chaud et de froid</w:t>
      </w:r>
      <w:bookmarkEnd w:id="103"/>
      <w:bookmarkEnd w:id="104"/>
    </w:p>
    <w:p w14:paraId="0A393C22" w14:textId="77777777" w:rsidR="00454B84" w:rsidRDefault="00454B84" w:rsidP="00454B84">
      <w:pPr>
        <w:pStyle w:val="paragraph"/>
        <w:numPr>
          <w:ilvl w:val="0"/>
          <w:numId w:val="89"/>
        </w:numPr>
        <w:spacing w:before="0" w:beforeAutospacing="0" w:after="0" w:afterAutospacing="0"/>
        <w:ind w:left="709" w:hanging="425"/>
        <w:jc w:val="both"/>
        <w:textAlignment w:val="baseline"/>
        <w:rPr>
          <w:rFonts w:ascii="Marianne Light" w:hAnsi="Marianne Light"/>
          <w:color w:val="000000"/>
          <w:sz w:val="18"/>
          <w:szCs w:val="18"/>
        </w:rPr>
      </w:pPr>
      <w:r>
        <w:rPr>
          <w:rStyle w:val="normaltextrun"/>
          <w:rFonts w:ascii="Marianne Light" w:hAnsi="Marianne Light"/>
          <w:color w:val="00B050"/>
          <w:sz w:val="18"/>
          <w:szCs w:val="18"/>
        </w:rPr>
        <w:t>Pour un projet de création : le réseau sera alimenté par au moins 65% d'</w:t>
      </w:r>
      <w:proofErr w:type="spellStart"/>
      <w:r>
        <w:rPr>
          <w:rStyle w:val="normaltextrun"/>
          <w:rFonts w:ascii="Marianne Light" w:hAnsi="Marianne Light"/>
          <w:color w:val="00B050"/>
          <w:sz w:val="18"/>
          <w:szCs w:val="18"/>
        </w:rPr>
        <w:t>EnR&amp;R</w:t>
      </w:r>
      <w:proofErr w:type="spellEnd"/>
      <w:r>
        <w:rPr>
          <w:rStyle w:val="normaltextrun"/>
          <w:rFonts w:ascii="Marianne Light" w:hAnsi="Marianne Light"/>
          <w:color w:val="00B050"/>
          <w:sz w:val="18"/>
          <w:szCs w:val="18"/>
        </w:rPr>
        <w:t>.</w:t>
      </w:r>
      <w:r>
        <w:rPr>
          <w:rStyle w:val="eop"/>
          <w:rFonts w:ascii="Calibri" w:hAnsi="Calibri" w:cs="Calibri"/>
          <w:color w:val="00B050"/>
          <w:sz w:val="18"/>
          <w:szCs w:val="18"/>
        </w:rPr>
        <w:t> </w:t>
      </w:r>
    </w:p>
    <w:p w14:paraId="50C489BD" w14:textId="77777777" w:rsidR="00454B84" w:rsidRDefault="00454B84" w:rsidP="00454B84">
      <w:pPr>
        <w:pStyle w:val="paragraph"/>
        <w:numPr>
          <w:ilvl w:val="0"/>
          <w:numId w:val="89"/>
        </w:numPr>
        <w:spacing w:before="0" w:beforeAutospacing="0" w:after="0" w:afterAutospacing="0"/>
        <w:ind w:left="709" w:hanging="425"/>
        <w:jc w:val="both"/>
        <w:textAlignment w:val="baseline"/>
        <w:rPr>
          <w:rFonts w:ascii="Marianne Light" w:hAnsi="Marianne Light"/>
          <w:color w:val="000000"/>
          <w:sz w:val="18"/>
          <w:szCs w:val="18"/>
        </w:rPr>
      </w:pPr>
      <w:r>
        <w:rPr>
          <w:rStyle w:val="normaltextrun"/>
          <w:rFonts w:ascii="Marianne Light" w:hAnsi="Marianne Light"/>
          <w:color w:val="00B050"/>
          <w:sz w:val="18"/>
          <w:szCs w:val="18"/>
        </w:rPr>
        <w:t>Pour un projet d’extension : les besoins supplémentaires seront couverts au minimum à 65 % par une production supplémentaire d’</w:t>
      </w:r>
      <w:proofErr w:type="spellStart"/>
      <w:r>
        <w:rPr>
          <w:rStyle w:val="normaltextrun"/>
          <w:rFonts w:ascii="Marianne Light" w:hAnsi="Marianne Light"/>
          <w:color w:val="00B050"/>
          <w:sz w:val="18"/>
          <w:szCs w:val="18"/>
        </w:rPr>
        <w:t>EnR&amp;R</w:t>
      </w:r>
      <w:proofErr w:type="spellEnd"/>
      <w:r>
        <w:rPr>
          <w:rStyle w:val="normaltextrun"/>
          <w:rFonts w:ascii="Marianne Light" w:hAnsi="Marianne Light"/>
          <w:color w:val="00B050"/>
          <w:sz w:val="18"/>
          <w:szCs w:val="18"/>
        </w:rPr>
        <w:t xml:space="preserve"> et le réseau sera alimenté globalement, extension comprise au minimum par 55% </w:t>
      </w:r>
      <w:proofErr w:type="spellStart"/>
      <w:r>
        <w:rPr>
          <w:rStyle w:val="normaltextrun"/>
          <w:rFonts w:ascii="Marianne Light" w:hAnsi="Marianne Light"/>
          <w:color w:val="00B050"/>
          <w:sz w:val="18"/>
          <w:szCs w:val="18"/>
        </w:rPr>
        <w:t>EnR&amp;R</w:t>
      </w:r>
      <w:proofErr w:type="spellEnd"/>
      <w:r>
        <w:rPr>
          <w:rStyle w:val="normaltextrun"/>
          <w:rFonts w:ascii="Marianne Light" w:hAnsi="Marianne Light"/>
          <w:color w:val="00B050"/>
          <w:sz w:val="18"/>
          <w:szCs w:val="18"/>
        </w:rPr>
        <w:t>.</w:t>
      </w:r>
      <w:r>
        <w:rPr>
          <w:rStyle w:val="eop"/>
          <w:rFonts w:ascii="Calibri" w:hAnsi="Calibri" w:cs="Calibri"/>
          <w:color w:val="00B050"/>
          <w:sz w:val="18"/>
          <w:szCs w:val="18"/>
        </w:rPr>
        <w:t> </w:t>
      </w:r>
    </w:p>
    <w:p w14:paraId="1EE50A01" w14:textId="77777777" w:rsidR="00454B84" w:rsidRDefault="00454B84" w:rsidP="00454B84">
      <w:pPr>
        <w:pStyle w:val="paragraph"/>
        <w:numPr>
          <w:ilvl w:val="0"/>
          <w:numId w:val="91"/>
        </w:numPr>
        <w:spacing w:before="0" w:beforeAutospacing="0" w:after="0" w:afterAutospacing="0"/>
        <w:ind w:left="709" w:hanging="425"/>
        <w:jc w:val="both"/>
        <w:textAlignment w:val="baseline"/>
        <w:rPr>
          <w:rFonts w:ascii="Marianne Light" w:hAnsi="Marianne Light"/>
          <w:sz w:val="18"/>
          <w:szCs w:val="18"/>
        </w:rPr>
      </w:pPr>
      <w:r>
        <w:rPr>
          <w:rStyle w:val="normaltextrun"/>
          <w:rFonts w:ascii="Marianne Light" w:hAnsi="Marianne Light"/>
          <w:color w:val="0078D4"/>
          <w:sz w:val="18"/>
          <w:szCs w:val="18"/>
          <w:u w:val="single"/>
        </w:rPr>
        <w:t>La densité thermique du réseau créé, ou de l’extension sera au moins égale à 1,5 MWh / (</w:t>
      </w:r>
      <w:proofErr w:type="spellStart"/>
      <w:proofErr w:type="gramStart"/>
      <w:r>
        <w:rPr>
          <w:rStyle w:val="normaltextrun"/>
          <w:rFonts w:ascii="Marianne Light" w:hAnsi="Marianne Light"/>
          <w:color w:val="0078D4"/>
          <w:sz w:val="18"/>
          <w:szCs w:val="18"/>
          <w:u w:val="single"/>
        </w:rPr>
        <w:t>an.mètre</w:t>
      </w:r>
      <w:proofErr w:type="spellEnd"/>
      <w:proofErr w:type="gramEnd"/>
      <w:r>
        <w:rPr>
          <w:rStyle w:val="normaltextrun"/>
          <w:rFonts w:ascii="Marianne Light" w:hAnsi="Marianne Light"/>
          <w:color w:val="0078D4"/>
          <w:sz w:val="18"/>
          <w:szCs w:val="18"/>
          <w:u w:val="single"/>
        </w:rPr>
        <w:t xml:space="preserve"> linéaire)</w:t>
      </w:r>
      <w:r>
        <w:rPr>
          <w:rStyle w:val="normaltextrun"/>
          <w:rFonts w:ascii="Calibri" w:hAnsi="Calibri" w:cs="Calibri"/>
          <w:color w:val="0078D4"/>
          <w:sz w:val="18"/>
          <w:szCs w:val="18"/>
          <w:u w:val="single"/>
        </w:rPr>
        <w:t> </w:t>
      </w:r>
      <w:r>
        <w:rPr>
          <w:rStyle w:val="eop"/>
          <w:rFonts w:ascii="Calibri" w:hAnsi="Calibri" w:cs="Calibri"/>
          <w:color w:val="0078D4"/>
          <w:sz w:val="18"/>
          <w:szCs w:val="18"/>
        </w:rPr>
        <w:t> </w:t>
      </w:r>
    </w:p>
    <w:p w14:paraId="53BD82E2" w14:textId="77777777" w:rsidR="00454B84" w:rsidRDefault="00454B84" w:rsidP="00454B84">
      <w:pPr>
        <w:pStyle w:val="paragraph"/>
        <w:spacing w:before="0" w:beforeAutospacing="0" w:after="0" w:afterAutospacing="0"/>
        <w:ind w:left="720"/>
        <w:jc w:val="both"/>
        <w:textAlignment w:val="baseline"/>
        <w:rPr>
          <w:rFonts w:ascii="Marianne Light" w:hAnsi="Marianne Light"/>
          <w:sz w:val="18"/>
          <w:szCs w:val="18"/>
        </w:rPr>
      </w:pPr>
      <w:r>
        <w:rPr>
          <w:rStyle w:val="eop"/>
          <w:rFonts w:ascii="Calibri" w:hAnsi="Calibri" w:cs="Calibri"/>
          <w:color w:val="0078D4"/>
          <w:sz w:val="18"/>
          <w:szCs w:val="18"/>
        </w:rPr>
        <w:t> </w:t>
      </w:r>
    </w:p>
    <w:p w14:paraId="2852EC9F" w14:textId="77777777" w:rsidR="00454B84" w:rsidRDefault="00454B84" w:rsidP="00454B84">
      <w:pPr>
        <w:pStyle w:val="paragraph"/>
        <w:spacing w:before="0" w:beforeAutospacing="0" w:after="0" w:afterAutospacing="0"/>
        <w:ind w:left="720"/>
        <w:jc w:val="both"/>
        <w:textAlignment w:val="baseline"/>
        <w:rPr>
          <w:rFonts w:ascii="Marianne Light" w:hAnsi="Marianne Light"/>
          <w:sz w:val="18"/>
          <w:szCs w:val="18"/>
        </w:rPr>
      </w:pPr>
      <w:proofErr w:type="gramStart"/>
      <w:r>
        <w:rPr>
          <w:rStyle w:val="normaltextrun"/>
          <w:rFonts w:ascii="Marianne Light" w:hAnsi="Marianne Light"/>
          <w:color w:val="0078D4"/>
          <w:sz w:val="18"/>
          <w:szCs w:val="18"/>
          <w:u w:val="single"/>
        </w:rPr>
        <w:t>OU</w:t>
      </w:r>
      <w:proofErr w:type="gramEnd"/>
      <w:r>
        <w:rPr>
          <w:rStyle w:val="normaltextrun"/>
          <w:rFonts w:ascii="Calibri" w:hAnsi="Calibri" w:cs="Calibri"/>
          <w:color w:val="0078D4"/>
          <w:sz w:val="18"/>
          <w:szCs w:val="18"/>
          <w:u w:val="single"/>
        </w:rPr>
        <w:t> </w:t>
      </w:r>
      <w:r>
        <w:rPr>
          <w:rStyle w:val="eop"/>
          <w:rFonts w:cs="Calibri"/>
          <w:color w:val="0078D4"/>
          <w:sz w:val="18"/>
          <w:szCs w:val="18"/>
        </w:rPr>
        <w:t> </w:t>
      </w:r>
    </w:p>
    <w:p w14:paraId="104C6568" w14:textId="77777777" w:rsidR="00454B84" w:rsidRDefault="00454B84" w:rsidP="00454B84">
      <w:pPr>
        <w:pStyle w:val="paragraph"/>
        <w:spacing w:before="0" w:beforeAutospacing="0" w:after="0" w:afterAutospacing="0"/>
        <w:ind w:left="720"/>
        <w:textAlignment w:val="baseline"/>
        <w:rPr>
          <w:rFonts w:ascii="Marianne Light" w:hAnsi="Marianne Light"/>
          <w:sz w:val="18"/>
          <w:szCs w:val="18"/>
        </w:rPr>
      </w:pPr>
      <w:r>
        <w:rPr>
          <w:rStyle w:val="normaltextrun"/>
          <w:rFonts w:ascii="Calibri" w:hAnsi="Calibri" w:cs="Calibri"/>
          <w:color w:val="0078D4"/>
          <w:sz w:val="18"/>
          <w:szCs w:val="18"/>
          <w:u w:val="single"/>
        </w:rPr>
        <w:t> </w:t>
      </w:r>
      <w:r>
        <w:rPr>
          <w:rStyle w:val="eop"/>
          <w:rFonts w:cs="Calibri"/>
          <w:color w:val="0078D4"/>
          <w:sz w:val="18"/>
          <w:szCs w:val="18"/>
        </w:rPr>
        <w:t> </w:t>
      </w:r>
    </w:p>
    <w:p w14:paraId="505D8958" w14:textId="2345B261" w:rsidR="00454B84" w:rsidRPr="00E20647" w:rsidRDefault="00454B84" w:rsidP="00E20647">
      <w:pPr>
        <w:pStyle w:val="paragraph"/>
        <w:spacing w:before="0" w:beforeAutospacing="0" w:after="0" w:afterAutospacing="0"/>
        <w:ind w:left="720"/>
        <w:jc w:val="both"/>
        <w:textAlignment w:val="baseline"/>
        <w:rPr>
          <w:rFonts w:ascii="Marianne Light" w:hAnsi="Marianne Light"/>
          <w:sz w:val="18"/>
          <w:szCs w:val="18"/>
        </w:rPr>
      </w:pPr>
      <w:r>
        <w:rPr>
          <w:rStyle w:val="normaltextrun"/>
          <w:rFonts w:ascii="Marianne Light" w:hAnsi="Marianne Light"/>
          <w:color w:val="0078D4"/>
          <w:sz w:val="18"/>
          <w:szCs w:val="18"/>
          <w:u w:val="single"/>
        </w:rPr>
        <w:t xml:space="preserve">Sera supérieur ou égale à 1 MWh/an/mètre dans un cas de création, </w:t>
      </w:r>
      <w:r w:rsidR="008A1649">
        <w:rPr>
          <w:rStyle w:val="normaltextrun"/>
          <w:rFonts w:ascii="Marianne Light" w:hAnsi="Marianne Light"/>
          <w:color w:val="0078D4"/>
          <w:sz w:val="18"/>
          <w:szCs w:val="18"/>
          <w:u w:val="single"/>
        </w:rPr>
        <w:t xml:space="preserve">pour les </w:t>
      </w:r>
      <w:r>
        <w:rPr>
          <w:rStyle w:val="normaltextrun"/>
          <w:rFonts w:ascii="Marianne Light" w:hAnsi="Marianne Light"/>
          <w:color w:val="0078D4"/>
          <w:sz w:val="18"/>
          <w:szCs w:val="18"/>
          <w:u w:val="single"/>
        </w:rPr>
        <w:t>projet</w:t>
      </w:r>
      <w:r w:rsidR="008A1649">
        <w:rPr>
          <w:rStyle w:val="normaltextrun"/>
          <w:rFonts w:ascii="Marianne Light" w:hAnsi="Marianne Light"/>
          <w:color w:val="0078D4"/>
          <w:sz w:val="18"/>
          <w:szCs w:val="18"/>
          <w:u w:val="single"/>
        </w:rPr>
        <w:t>s</w:t>
      </w:r>
      <w:r>
        <w:rPr>
          <w:rStyle w:val="normaltextrun"/>
          <w:rFonts w:ascii="Marianne Light" w:hAnsi="Marianne Light"/>
          <w:color w:val="0078D4"/>
          <w:sz w:val="18"/>
          <w:szCs w:val="18"/>
          <w:u w:val="single"/>
        </w:rPr>
        <w:t xml:space="preserve"> injectant moins de 6 GWh </w:t>
      </w:r>
      <w:proofErr w:type="spellStart"/>
      <w:r>
        <w:rPr>
          <w:rStyle w:val="normaltextrun"/>
          <w:rFonts w:ascii="Marianne Light" w:hAnsi="Marianne Light"/>
          <w:color w:val="0078D4"/>
          <w:sz w:val="18"/>
          <w:szCs w:val="18"/>
          <w:u w:val="single"/>
        </w:rPr>
        <w:t>EnR&amp;R</w:t>
      </w:r>
      <w:proofErr w:type="spellEnd"/>
      <w:r>
        <w:rPr>
          <w:rStyle w:val="normaltextrun"/>
          <w:rFonts w:ascii="Marianne Light" w:hAnsi="Marianne Light"/>
          <w:color w:val="0078D4"/>
          <w:sz w:val="18"/>
          <w:szCs w:val="18"/>
          <w:u w:val="single"/>
        </w:rPr>
        <w:t xml:space="preserve"> par an.</w:t>
      </w:r>
      <w:r>
        <w:rPr>
          <w:rStyle w:val="eop"/>
          <w:rFonts w:ascii="Calibri" w:hAnsi="Calibri" w:cs="Calibri"/>
          <w:color w:val="0078D4"/>
          <w:sz w:val="18"/>
          <w:szCs w:val="18"/>
        </w:rPr>
        <w:t> </w:t>
      </w:r>
    </w:p>
    <w:p w14:paraId="2F6AD99A" w14:textId="77777777" w:rsidR="00454B84" w:rsidRDefault="00454B84" w:rsidP="00454B84">
      <w:pPr>
        <w:pStyle w:val="paragraph"/>
        <w:spacing w:before="0" w:beforeAutospacing="0" w:after="0" w:afterAutospacing="0"/>
        <w:jc w:val="both"/>
        <w:textAlignment w:val="baseline"/>
        <w:rPr>
          <w:rFonts w:ascii="Marianne Light" w:hAnsi="Marianne Light"/>
          <w:sz w:val="18"/>
          <w:szCs w:val="18"/>
        </w:rPr>
      </w:pPr>
      <w:r>
        <w:rPr>
          <w:rFonts w:ascii="Marianne Light" w:hAnsi="Symbol"/>
          <w:color w:val="000000"/>
          <w:sz w:val="18"/>
          <w:szCs w:val="18"/>
        </w:rPr>
        <w:t></w:t>
      </w:r>
      <w:r>
        <w:rPr>
          <w:rFonts w:ascii="Marianne Light" w:hAnsi="Marianne Light"/>
          <w:color w:val="000000"/>
          <w:sz w:val="18"/>
          <w:szCs w:val="18"/>
        </w:rPr>
        <w:t xml:space="preserve">  </w:t>
      </w:r>
      <w:r>
        <w:rPr>
          <w:rStyle w:val="eop"/>
          <w:rFonts w:ascii="Calibri" w:hAnsi="Calibri" w:cs="Calibri"/>
          <w:color w:val="0078D4"/>
          <w:sz w:val="18"/>
          <w:szCs w:val="18"/>
        </w:rPr>
        <w:t> </w:t>
      </w:r>
    </w:p>
    <w:p w14:paraId="463CC858" w14:textId="77777777" w:rsidR="00334E52" w:rsidRDefault="00454B84" w:rsidP="00334E52">
      <w:pPr>
        <w:pStyle w:val="paragraph"/>
        <w:spacing w:before="0" w:beforeAutospacing="0" w:after="0" w:afterAutospacing="0"/>
        <w:ind w:left="720"/>
        <w:jc w:val="both"/>
        <w:textAlignment w:val="baseline"/>
        <w:rPr>
          <w:rStyle w:val="normaltextrun"/>
          <w:rFonts w:ascii="Marianne Light" w:hAnsi="Marianne Light"/>
          <w:color w:val="00B050"/>
          <w:sz w:val="18"/>
          <w:szCs w:val="18"/>
        </w:rPr>
      </w:pPr>
      <w:r>
        <w:rPr>
          <w:rStyle w:val="eop"/>
          <w:rFonts w:ascii="Calibri" w:hAnsi="Calibri" w:cs="Calibri"/>
          <w:color w:val="00B050"/>
          <w:sz w:val="18"/>
          <w:szCs w:val="18"/>
        </w:rPr>
        <w:t> </w:t>
      </w:r>
      <w:r>
        <w:rPr>
          <w:rStyle w:val="normaltextrun"/>
          <w:rFonts w:ascii="Marianne Light" w:hAnsi="Marianne Light"/>
          <w:color w:val="00B050"/>
          <w:sz w:val="18"/>
          <w:szCs w:val="18"/>
        </w:rPr>
        <w:t>Dans le cas d'une extension, le bénéficiaire s'engage sur une injection supplémentaire de</w:t>
      </w:r>
      <w:proofErr w:type="gramStart"/>
      <w:r>
        <w:rPr>
          <w:rStyle w:val="normaltextrun"/>
          <w:rFonts w:ascii="Marianne Light" w:hAnsi="Marianne Light"/>
          <w:color w:val="00B050"/>
          <w:sz w:val="18"/>
          <w:szCs w:val="18"/>
        </w:rPr>
        <w:t xml:space="preserve"> ….</w:t>
      </w:r>
      <w:proofErr w:type="gramEnd"/>
      <w:r>
        <w:rPr>
          <w:rStyle w:val="normaltextrun"/>
          <w:rFonts w:ascii="Marianne Light" w:hAnsi="Marianne Light"/>
          <w:color w:val="00B050"/>
          <w:sz w:val="18"/>
          <w:szCs w:val="18"/>
        </w:rPr>
        <w:t>. MWh/an d’</w:t>
      </w:r>
      <w:proofErr w:type="spellStart"/>
      <w:r>
        <w:rPr>
          <w:rStyle w:val="normaltextrun"/>
          <w:rFonts w:ascii="Marianne Light" w:hAnsi="Marianne Light"/>
          <w:color w:val="00B050"/>
          <w:sz w:val="18"/>
          <w:szCs w:val="18"/>
        </w:rPr>
        <w:t>EnR&amp;R</w:t>
      </w:r>
      <w:proofErr w:type="spellEnd"/>
      <w:r>
        <w:rPr>
          <w:rStyle w:val="normaltextrun"/>
          <w:rFonts w:ascii="Marianne Light" w:hAnsi="Marianne Light"/>
          <w:color w:val="00B050"/>
          <w:sz w:val="18"/>
          <w:szCs w:val="18"/>
        </w:rPr>
        <w:t xml:space="preserve"> au minimum. </w:t>
      </w:r>
    </w:p>
    <w:p w14:paraId="765D50FD" w14:textId="77777777" w:rsidR="00334E52" w:rsidRDefault="00334E52" w:rsidP="00334E52">
      <w:pPr>
        <w:pStyle w:val="paragraph"/>
        <w:spacing w:before="0" w:beforeAutospacing="0" w:after="0" w:afterAutospacing="0"/>
        <w:ind w:left="720"/>
        <w:jc w:val="both"/>
        <w:textAlignment w:val="baseline"/>
        <w:rPr>
          <w:rStyle w:val="normaltextrun"/>
          <w:rFonts w:ascii="Marianne Light" w:hAnsi="Marianne Light"/>
          <w:color w:val="00B050"/>
          <w:sz w:val="18"/>
          <w:szCs w:val="18"/>
        </w:rPr>
      </w:pPr>
    </w:p>
    <w:p w14:paraId="4C241CDF" w14:textId="22816AB4" w:rsidR="00454B84" w:rsidRDefault="00454B84" w:rsidP="00E20647">
      <w:pPr>
        <w:pStyle w:val="paragraph"/>
        <w:spacing w:before="0" w:beforeAutospacing="0" w:after="0" w:afterAutospacing="0"/>
        <w:ind w:left="720"/>
        <w:jc w:val="both"/>
        <w:textAlignment w:val="baseline"/>
        <w:rPr>
          <w:rFonts w:ascii="Marianne Light" w:hAnsi="Marianne Light"/>
          <w:color w:val="000000"/>
          <w:sz w:val="18"/>
          <w:szCs w:val="18"/>
        </w:rPr>
      </w:pPr>
      <w:r>
        <w:rPr>
          <w:rStyle w:val="normaltextrun"/>
          <w:rFonts w:ascii="Marianne Light" w:hAnsi="Marianne Light"/>
          <w:color w:val="00B050"/>
          <w:sz w:val="18"/>
          <w:szCs w:val="18"/>
        </w:rPr>
        <w:t>Dans le cas d'une création, le bénéficiaire s'engage sur une injection supplémentaire de</w:t>
      </w:r>
      <w:proofErr w:type="gramStart"/>
      <w:r>
        <w:rPr>
          <w:rStyle w:val="normaltextrun"/>
          <w:rFonts w:ascii="Marianne Light" w:hAnsi="Marianne Light"/>
          <w:color w:val="00B050"/>
          <w:sz w:val="18"/>
          <w:szCs w:val="18"/>
        </w:rPr>
        <w:t xml:space="preserve"> ….</w:t>
      </w:r>
      <w:proofErr w:type="gramEnd"/>
      <w:r>
        <w:rPr>
          <w:rStyle w:val="normaltextrun"/>
          <w:rFonts w:ascii="Marianne Light" w:hAnsi="Marianne Light"/>
          <w:color w:val="00B050"/>
          <w:sz w:val="18"/>
          <w:szCs w:val="18"/>
        </w:rPr>
        <w:t>. MWh/an d’</w:t>
      </w:r>
      <w:proofErr w:type="spellStart"/>
      <w:r>
        <w:rPr>
          <w:rStyle w:val="normaltextrun"/>
          <w:rFonts w:ascii="Marianne Light" w:hAnsi="Marianne Light"/>
          <w:color w:val="00B050"/>
          <w:sz w:val="18"/>
          <w:szCs w:val="18"/>
        </w:rPr>
        <w:t>EnR&amp;R</w:t>
      </w:r>
      <w:proofErr w:type="spellEnd"/>
      <w:r>
        <w:rPr>
          <w:rStyle w:val="normaltextrun"/>
          <w:rFonts w:ascii="Marianne Light" w:hAnsi="Marianne Light"/>
          <w:color w:val="00B050"/>
          <w:sz w:val="18"/>
          <w:szCs w:val="18"/>
        </w:rPr>
        <w:t xml:space="preserve"> au minimum. </w:t>
      </w:r>
    </w:p>
    <w:p w14:paraId="2074641D" w14:textId="77777777" w:rsidR="00454B84" w:rsidRDefault="00454B84" w:rsidP="00454B84">
      <w:pPr>
        <w:pStyle w:val="Pucenoir"/>
        <w:numPr>
          <w:ilvl w:val="0"/>
          <w:numId w:val="0"/>
        </w:numPr>
        <w:jc w:val="both"/>
      </w:pPr>
    </w:p>
    <w:p w14:paraId="586ACAFA" w14:textId="63E351C7" w:rsidR="00244BC8" w:rsidRDefault="0069396F" w:rsidP="00454B84">
      <w:pPr>
        <w:pStyle w:val="paragraph"/>
        <w:spacing w:before="0" w:beforeAutospacing="0" w:after="0" w:afterAutospacing="0"/>
        <w:jc w:val="both"/>
        <w:textAlignment w:val="baseline"/>
        <w:rPr>
          <w:rStyle w:val="normaltextrun"/>
          <w:rFonts w:ascii="Marianne Light" w:hAnsi="Marianne Light" w:cs="Segoe UI"/>
          <w:color w:val="881798"/>
          <w:sz w:val="18"/>
          <w:szCs w:val="18"/>
          <w:u w:val="single"/>
        </w:rPr>
      </w:pPr>
      <w:r>
        <w:rPr>
          <w:rStyle w:val="normaltextrun"/>
          <w:rFonts w:ascii="Marianne Light" w:hAnsi="Marianne Light" w:cs="Segoe UI"/>
          <w:color w:val="881798"/>
          <w:sz w:val="18"/>
          <w:szCs w:val="18"/>
          <w:u w:val="single"/>
        </w:rPr>
        <w:t xml:space="preserve">Pour les projets de réseaux </w:t>
      </w:r>
      <w:r w:rsidR="004705D3">
        <w:rPr>
          <w:rStyle w:val="normaltextrun"/>
          <w:rFonts w:ascii="Marianne Light" w:hAnsi="Marianne Light" w:cs="Segoe UI"/>
          <w:color w:val="881798"/>
          <w:sz w:val="18"/>
          <w:szCs w:val="18"/>
          <w:u w:val="single"/>
        </w:rPr>
        <w:t>biomasse &gt;</w:t>
      </w:r>
      <w:r w:rsidR="005203B8">
        <w:rPr>
          <w:rStyle w:val="normaltextrun"/>
          <w:rFonts w:ascii="Marianne Light" w:hAnsi="Marianne Light" w:cs="Segoe UI"/>
          <w:color w:val="881798"/>
          <w:sz w:val="18"/>
          <w:szCs w:val="18"/>
          <w:u w:val="single"/>
        </w:rPr>
        <w:t xml:space="preserve"> 1200 MWh, </w:t>
      </w:r>
      <w:r w:rsidR="00DC53D6">
        <w:rPr>
          <w:rStyle w:val="normaltextrun"/>
          <w:rFonts w:ascii="Marianne Light" w:hAnsi="Marianne Light" w:cs="Segoe UI"/>
          <w:color w:val="881798"/>
          <w:sz w:val="18"/>
          <w:szCs w:val="18"/>
          <w:u w:val="single"/>
        </w:rPr>
        <w:t>réseaux géothermiques</w:t>
      </w:r>
      <w:r>
        <w:rPr>
          <w:rStyle w:val="normaltextrun"/>
          <w:rFonts w:ascii="Marianne Light" w:hAnsi="Marianne Light" w:cs="Segoe UI"/>
          <w:color w:val="881798"/>
          <w:sz w:val="18"/>
          <w:szCs w:val="18"/>
          <w:u w:val="single"/>
        </w:rPr>
        <w:t xml:space="preserve"> &gt; 25 MWh</w:t>
      </w:r>
      <w:r w:rsidR="009E0504">
        <w:rPr>
          <w:rStyle w:val="normaltextrun"/>
          <w:rFonts w:ascii="Marianne Light" w:hAnsi="Marianne Light" w:cs="Segoe UI"/>
          <w:color w:val="881798"/>
          <w:sz w:val="18"/>
          <w:szCs w:val="18"/>
          <w:u w:val="single"/>
        </w:rPr>
        <w:t xml:space="preserve">, </w:t>
      </w:r>
      <w:proofErr w:type="gramStart"/>
      <w:r w:rsidR="001E0C0A">
        <w:rPr>
          <w:rStyle w:val="normaltextrun"/>
          <w:rFonts w:ascii="Marianne Light" w:hAnsi="Marianne Light" w:cs="Segoe UI"/>
          <w:color w:val="881798"/>
          <w:sz w:val="18"/>
          <w:szCs w:val="18"/>
          <w:u w:val="single"/>
        </w:rPr>
        <w:t>réseaux solaire</w:t>
      </w:r>
      <w:proofErr w:type="gramEnd"/>
      <w:r w:rsidR="001E0C0A">
        <w:rPr>
          <w:rStyle w:val="normaltextrun"/>
          <w:rFonts w:ascii="Marianne Light" w:hAnsi="Marianne Light" w:cs="Segoe UI"/>
          <w:color w:val="881798"/>
          <w:sz w:val="18"/>
          <w:szCs w:val="18"/>
          <w:u w:val="single"/>
        </w:rPr>
        <w:t xml:space="preserve"> &gt; 25m</w:t>
      </w:r>
      <w:r w:rsidR="00F97373">
        <w:rPr>
          <w:rStyle w:val="normaltextrun"/>
          <w:rFonts w:ascii="Marianne Light" w:hAnsi="Marianne Light" w:cs="Segoe UI"/>
          <w:sz w:val="18"/>
          <w:szCs w:val="18"/>
        </w:rPr>
        <w:t>²</w:t>
      </w:r>
      <w:r w:rsidR="001E0C0A">
        <w:rPr>
          <w:rStyle w:val="normaltextrun"/>
          <w:rFonts w:ascii="Marianne Light" w:hAnsi="Marianne Light" w:cs="Segoe UI"/>
          <w:color w:val="881798"/>
          <w:sz w:val="18"/>
          <w:szCs w:val="18"/>
          <w:u w:val="single"/>
        </w:rPr>
        <w:t xml:space="preserve"> de capteurs</w:t>
      </w:r>
      <w:r w:rsidR="00244BC8">
        <w:rPr>
          <w:rStyle w:val="normaltextrun"/>
          <w:rFonts w:ascii="Marianne Light" w:hAnsi="Marianne Light" w:cs="Segoe UI"/>
          <w:color w:val="881798"/>
          <w:sz w:val="18"/>
          <w:szCs w:val="18"/>
          <w:u w:val="single"/>
        </w:rPr>
        <w:t xml:space="preserve"> et les réseaux de chaleur fatale &gt; 1 GWh</w:t>
      </w:r>
      <w:r w:rsidR="00244BC8">
        <w:rPr>
          <w:rStyle w:val="normaltextrun"/>
          <w:rFonts w:ascii="Calibri" w:hAnsi="Calibri" w:cs="Calibri"/>
          <w:color w:val="881798"/>
          <w:sz w:val="18"/>
          <w:szCs w:val="18"/>
          <w:u w:val="single"/>
        </w:rPr>
        <w:t> </w:t>
      </w:r>
      <w:r w:rsidR="00244BC8">
        <w:rPr>
          <w:rStyle w:val="normaltextrun"/>
          <w:rFonts w:ascii="Marianne Light" w:hAnsi="Marianne Light" w:cs="Segoe UI"/>
          <w:color w:val="881798"/>
          <w:sz w:val="18"/>
          <w:szCs w:val="18"/>
          <w:u w:val="single"/>
        </w:rPr>
        <w:t>:</w:t>
      </w:r>
    </w:p>
    <w:p w14:paraId="4D04FD79" w14:textId="2DA61B1C" w:rsidR="0069396F" w:rsidRDefault="009E0504" w:rsidP="00454B84">
      <w:pPr>
        <w:pStyle w:val="paragraph"/>
        <w:spacing w:before="0" w:beforeAutospacing="0" w:after="0" w:afterAutospacing="0"/>
        <w:jc w:val="both"/>
        <w:textAlignment w:val="baseline"/>
        <w:rPr>
          <w:rStyle w:val="normaltextrun"/>
          <w:rFonts w:ascii="Marianne Light" w:hAnsi="Marianne Light" w:cs="Segoe UI"/>
          <w:color w:val="881798"/>
          <w:sz w:val="18"/>
          <w:szCs w:val="18"/>
          <w:u w:val="single"/>
        </w:rPr>
      </w:pPr>
      <w:r>
        <w:rPr>
          <w:rStyle w:val="normaltextrun"/>
          <w:rFonts w:ascii="Marianne Light" w:hAnsi="Marianne Light" w:cs="Segoe UI"/>
          <w:color w:val="881798"/>
          <w:sz w:val="18"/>
          <w:szCs w:val="18"/>
          <w:u w:val="single"/>
        </w:rPr>
        <w:t xml:space="preserve"> </w:t>
      </w:r>
    </w:p>
    <w:p w14:paraId="6F2547C5" w14:textId="77777777" w:rsidR="00334E52" w:rsidRDefault="00334E52" w:rsidP="00E20647">
      <w:pPr>
        <w:pStyle w:val="paragraph"/>
        <w:spacing w:before="0" w:beforeAutospacing="0" w:after="0" w:afterAutospacing="0"/>
        <w:jc w:val="both"/>
        <w:textAlignment w:val="baseline"/>
        <w:rPr>
          <w:rFonts w:ascii="Marianne Light" w:hAnsi="Marianne Light"/>
          <w:color w:val="000000"/>
          <w:sz w:val="18"/>
          <w:szCs w:val="18"/>
        </w:rPr>
      </w:pPr>
      <w:r>
        <w:rPr>
          <w:rStyle w:val="normaltextrun"/>
          <w:rFonts w:ascii="Marianne Light" w:hAnsi="Marianne Light"/>
          <w:color w:val="00B050"/>
          <w:sz w:val="18"/>
          <w:szCs w:val="18"/>
        </w:rPr>
        <w:t>Cette valeur constitue la référence pour le calcul du versement du solde de la convention.</w:t>
      </w:r>
      <w:r>
        <w:rPr>
          <w:rStyle w:val="eop"/>
          <w:rFonts w:ascii="Calibri" w:hAnsi="Calibri" w:cs="Calibri"/>
          <w:color w:val="00B050"/>
          <w:sz w:val="18"/>
          <w:szCs w:val="18"/>
        </w:rPr>
        <w:t> </w:t>
      </w:r>
    </w:p>
    <w:p w14:paraId="0A232D99" w14:textId="77777777" w:rsidR="00334E52" w:rsidRDefault="00334E52" w:rsidP="00454B84">
      <w:pPr>
        <w:pStyle w:val="paragraph"/>
        <w:spacing w:before="0" w:beforeAutospacing="0" w:after="0" w:afterAutospacing="0"/>
        <w:jc w:val="both"/>
        <w:textAlignment w:val="baseline"/>
        <w:rPr>
          <w:rStyle w:val="normaltextrun"/>
          <w:rFonts w:ascii="Marianne Light" w:hAnsi="Marianne Light" w:cs="Segoe UI"/>
          <w:color w:val="881798"/>
          <w:sz w:val="18"/>
          <w:szCs w:val="18"/>
          <w:u w:val="single"/>
        </w:rPr>
      </w:pPr>
    </w:p>
    <w:p w14:paraId="2C3182DB" w14:textId="5B2DE125" w:rsidR="00454B84" w:rsidRDefault="00454B84" w:rsidP="00454B84">
      <w:pPr>
        <w:pStyle w:val="paragraph"/>
        <w:spacing w:before="0" w:beforeAutospacing="0" w:after="0" w:afterAutospacing="0"/>
        <w:jc w:val="both"/>
        <w:textAlignment w:val="baseline"/>
        <w:rPr>
          <w:rFonts w:ascii="Segoe UI" w:hAnsi="Segoe UI" w:cs="Segoe UI"/>
          <w:color w:val="000000"/>
          <w:sz w:val="18"/>
          <w:szCs w:val="18"/>
        </w:rPr>
      </w:pPr>
      <w:r>
        <w:rPr>
          <w:rStyle w:val="normaltextrun"/>
          <w:rFonts w:ascii="Marianne Light" w:hAnsi="Marianne Light" w:cs="Segoe UI"/>
          <w:color w:val="881798"/>
          <w:sz w:val="18"/>
          <w:szCs w:val="18"/>
          <w:u w:val="single"/>
        </w:rPr>
        <w:t xml:space="preserve">Le solde de l'aide relative aux réseaux de distribution de chaleur sera versé en fonction du nombre de MWh </w:t>
      </w:r>
      <w:proofErr w:type="spellStart"/>
      <w:r>
        <w:rPr>
          <w:rStyle w:val="normaltextrun"/>
          <w:rFonts w:ascii="Marianne Light" w:hAnsi="Marianne Light" w:cs="Segoe UI"/>
          <w:color w:val="881798"/>
          <w:sz w:val="18"/>
          <w:szCs w:val="18"/>
          <w:u w:val="single"/>
        </w:rPr>
        <w:t>EnR&amp;R</w:t>
      </w:r>
      <w:proofErr w:type="spellEnd"/>
      <w:r>
        <w:rPr>
          <w:rStyle w:val="normaltextrun"/>
          <w:rFonts w:ascii="Marianne Light" w:hAnsi="Marianne Light" w:cs="Segoe UI"/>
          <w:color w:val="881798"/>
          <w:sz w:val="18"/>
          <w:szCs w:val="18"/>
          <w:u w:val="single"/>
        </w:rPr>
        <w:t xml:space="preserve"> réellement injectés sur une période de 12 mois consécutifs (dans un délai de 30 mois après la réception de l'installation), par rapport à l'engagement initial :</w:t>
      </w:r>
      <w:r>
        <w:rPr>
          <w:rStyle w:val="eop"/>
          <w:rFonts w:ascii="Calibri" w:hAnsi="Calibri" w:cs="Calibri"/>
          <w:color w:val="881798"/>
          <w:sz w:val="18"/>
          <w:szCs w:val="18"/>
        </w:rPr>
        <w:t> </w:t>
      </w:r>
    </w:p>
    <w:p w14:paraId="0275C8A1" w14:textId="77777777" w:rsidR="00454B84" w:rsidRDefault="00454B84" w:rsidP="00454B84">
      <w:pPr>
        <w:pStyle w:val="paragraph"/>
        <w:numPr>
          <w:ilvl w:val="0"/>
          <w:numId w:val="95"/>
        </w:numPr>
        <w:spacing w:before="0" w:beforeAutospacing="0" w:after="0" w:afterAutospacing="0"/>
        <w:ind w:left="1080" w:firstLine="0"/>
        <w:jc w:val="both"/>
        <w:textAlignment w:val="baseline"/>
        <w:rPr>
          <w:rFonts w:ascii="Marianne Light" w:hAnsi="Marianne Light" w:cs="Segoe UI"/>
          <w:color w:val="000000"/>
          <w:sz w:val="18"/>
          <w:szCs w:val="18"/>
        </w:rPr>
      </w:pPr>
      <w:r>
        <w:rPr>
          <w:rStyle w:val="normaltextrun"/>
          <w:rFonts w:ascii="Marianne Light" w:hAnsi="Marianne Light" w:cs="Segoe UI"/>
          <w:color w:val="881798"/>
          <w:sz w:val="18"/>
          <w:szCs w:val="18"/>
          <w:u w:val="single"/>
        </w:rPr>
        <w:t xml:space="preserve">Si au moins 80% de l’engagement initial de MWh </w:t>
      </w:r>
      <w:proofErr w:type="spellStart"/>
      <w:r>
        <w:rPr>
          <w:rStyle w:val="normaltextrun"/>
          <w:rFonts w:ascii="Marianne Light" w:hAnsi="Marianne Light" w:cs="Segoe UI"/>
          <w:color w:val="881798"/>
          <w:sz w:val="18"/>
          <w:szCs w:val="18"/>
          <w:u w:val="single"/>
        </w:rPr>
        <w:t>EnR&amp;R</w:t>
      </w:r>
      <w:proofErr w:type="spellEnd"/>
      <w:r>
        <w:rPr>
          <w:rStyle w:val="normaltextrun"/>
          <w:rFonts w:ascii="Marianne Light" w:hAnsi="Marianne Light" w:cs="Segoe UI"/>
          <w:color w:val="881798"/>
          <w:sz w:val="18"/>
          <w:szCs w:val="18"/>
          <w:u w:val="single"/>
        </w:rPr>
        <w:t xml:space="preserve"> est atteint, le solde est versé en intégralité</w:t>
      </w:r>
      <w:r>
        <w:rPr>
          <w:rStyle w:val="normaltextrun"/>
          <w:rFonts w:ascii="Calibri" w:hAnsi="Calibri" w:cs="Calibri"/>
          <w:color w:val="881798"/>
          <w:sz w:val="18"/>
          <w:szCs w:val="18"/>
          <w:u w:val="single"/>
        </w:rPr>
        <w:t> </w:t>
      </w:r>
      <w:r>
        <w:rPr>
          <w:rStyle w:val="normaltextrun"/>
          <w:rFonts w:ascii="Marianne Light" w:hAnsi="Marianne Light" w:cs="Segoe UI"/>
          <w:color w:val="881798"/>
          <w:sz w:val="18"/>
          <w:szCs w:val="18"/>
          <w:u w:val="single"/>
        </w:rPr>
        <w:t>;</w:t>
      </w:r>
      <w:r>
        <w:rPr>
          <w:rStyle w:val="eop"/>
          <w:rFonts w:ascii="Calibri" w:hAnsi="Calibri" w:cs="Calibri"/>
          <w:color w:val="881798"/>
          <w:sz w:val="18"/>
          <w:szCs w:val="18"/>
        </w:rPr>
        <w:t> </w:t>
      </w:r>
    </w:p>
    <w:p w14:paraId="7B9E7D62" w14:textId="77777777" w:rsidR="00454B84" w:rsidRDefault="00454B84" w:rsidP="00454B84">
      <w:pPr>
        <w:pStyle w:val="paragraph"/>
        <w:numPr>
          <w:ilvl w:val="0"/>
          <w:numId w:val="95"/>
        </w:numPr>
        <w:spacing w:before="0" w:beforeAutospacing="0" w:after="0" w:afterAutospacing="0"/>
        <w:ind w:left="1080" w:firstLine="0"/>
        <w:jc w:val="both"/>
        <w:textAlignment w:val="baseline"/>
        <w:rPr>
          <w:rFonts w:ascii="Marianne Light" w:hAnsi="Marianne Light" w:cs="Segoe UI"/>
          <w:color w:val="000000"/>
          <w:sz w:val="18"/>
          <w:szCs w:val="18"/>
        </w:rPr>
      </w:pPr>
      <w:r>
        <w:rPr>
          <w:rStyle w:val="normaltextrun"/>
          <w:rFonts w:ascii="Marianne Light" w:hAnsi="Marianne Light" w:cs="Segoe UI"/>
          <w:color w:val="881798"/>
          <w:sz w:val="18"/>
          <w:szCs w:val="18"/>
          <w:u w:val="single"/>
        </w:rPr>
        <w:t xml:space="preserve">Si moins de 80% de l’engagement initial de MWh </w:t>
      </w:r>
      <w:proofErr w:type="spellStart"/>
      <w:r>
        <w:rPr>
          <w:rStyle w:val="normaltextrun"/>
          <w:rFonts w:ascii="Marianne Light" w:hAnsi="Marianne Light" w:cs="Segoe UI"/>
          <w:color w:val="881798"/>
          <w:sz w:val="18"/>
          <w:szCs w:val="18"/>
          <w:u w:val="single"/>
        </w:rPr>
        <w:t>EnR&amp;R</w:t>
      </w:r>
      <w:proofErr w:type="spellEnd"/>
      <w:r>
        <w:rPr>
          <w:rStyle w:val="normaltextrun"/>
          <w:rFonts w:ascii="Marianne Light" w:hAnsi="Marianne Light" w:cs="Segoe UI"/>
          <w:color w:val="881798"/>
          <w:sz w:val="18"/>
          <w:szCs w:val="18"/>
          <w:u w:val="single"/>
        </w:rPr>
        <w:t xml:space="preserve"> est atteint, aucun solde n’est versé.</w:t>
      </w:r>
      <w:r>
        <w:rPr>
          <w:rStyle w:val="eop"/>
          <w:rFonts w:ascii="Calibri" w:hAnsi="Calibri" w:cs="Calibri"/>
          <w:color w:val="881798"/>
          <w:sz w:val="18"/>
          <w:szCs w:val="18"/>
        </w:rPr>
        <w:t> </w:t>
      </w:r>
    </w:p>
    <w:p w14:paraId="0A3D21F3" w14:textId="77777777" w:rsidR="00454B84" w:rsidRDefault="00454B84" w:rsidP="00454B84">
      <w:pPr>
        <w:pStyle w:val="paragraph"/>
        <w:spacing w:before="0" w:beforeAutospacing="0" w:after="0" w:afterAutospacing="0"/>
        <w:jc w:val="both"/>
        <w:textAlignment w:val="baseline"/>
        <w:rPr>
          <w:rFonts w:ascii="Segoe UI" w:hAnsi="Segoe UI" w:cs="Segoe UI"/>
          <w:color w:val="000000"/>
          <w:sz w:val="18"/>
          <w:szCs w:val="18"/>
        </w:rPr>
      </w:pPr>
      <w:r>
        <w:rPr>
          <w:rStyle w:val="eop"/>
          <w:rFonts w:ascii="Calibri" w:hAnsi="Calibri" w:cs="Calibri"/>
          <w:sz w:val="18"/>
          <w:szCs w:val="18"/>
        </w:rPr>
        <w:t> </w:t>
      </w:r>
    </w:p>
    <w:p w14:paraId="664C2FBB" w14:textId="2617EFCD" w:rsidR="00454B84" w:rsidRDefault="00454B84" w:rsidP="00454B84">
      <w:pPr>
        <w:pStyle w:val="paragraph"/>
        <w:spacing w:before="0" w:beforeAutospacing="0" w:after="0" w:afterAutospacing="0"/>
        <w:jc w:val="both"/>
        <w:textAlignment w:val="baseline"/>
        <w:rPr>
          <w:rFonts w:ascii="Segoe UI" w:hAnsi="Segoe UI" w:cs="Segoe UI"/>
          <w:color w:val="000000"/>
          <w:sz w:val="18"/>
          <w:szCs w:val="18"/>
        </w:rPr>
      </w:pPr>
      <w:r>
        <w:rPr>
          <w:rStyle w:val="normaltextrun"/>
          <w:rFonts w:ascii="Marianne Light" w:hAnsi="Marianne Light" w:cs="Segoe UI"/>
          <w:color w:val="000000"/>
          <w:sz w:val="18"/>
          <w:szCs w:val="18"/>
        </w:rPr>
        <w:t xml:space="preserve">L’ADEME se réserve le droit de demander le remboursement de la totalité des aides versées si la production moyenne </w:t>
      </w:r>
      <w:proofErr w:type="spellStart"/>
      <w:r>
        <w:rPr>
          <w:rStyle w:val="normaltextrun"/>
          <w:rFonts w:ascii="Marianne Light" w:hAnsi="Marianne Light" w:cs="Segoe UI"/>
          <w:color w:val="000000"/>
          <w:sz w:val="18"/>
          <w:szCs w:val="18"/>
        </w:rPr>
        <w:t>EnR</w:t>
      </w:r>
      <w:r w:rsidR="006322A5">
        <w:rPr>
          <w:rStyle w:val="normaltextrun"/>
          <w:rFonts w:ascii="Marianne Light" w:hAnsi="Marianne Light" w:cs="Segoe UI"/>
          <w:color w:val="000000"/>
          <w:sz w:val="18"/>
          <w:szCs w:val="18"/>
        </w:rPr>
        <w:t>&amp;R</w:t>
      </w:r>
      <w:proofErr w:type="spellEnd"/>
      <w:r>
        <w:rPr>
          <w:rStyle w:val="normaltextrun"/>
          <w:rFonts w:ascii="Marianne Light" w:hAnsi="Marianne Light" w:cs="Segoe UI"/>
          <w:color w:val="000000"/>
          <w:sz w:val="18"/>
          <w:szCs w:val="18"/>
        </w:rPr>
        <w:t xml:space="preserve"> est inférieure à 50% de l’engagement initial du maître d'ouvrage.</w:t>
      </w:r>
      <w:r>
        <w:rPr>
          <w:rStyle w:val="eop"/>
          <w:rFonts w:ascii="Calibri" w:hAnsi="Calibri" w:cs="Calibri"/>
          <w:sz w:val="18"/>
          <w:szCs w:val="18"/>
        </w:rPr>
        <w:t> </w:t>
      </w:r>
    </w:p>
    <w:p w14:paraId="3F0F074E" w14:textId="77777777" w:rsidR="00B416D7" w:rsidRDefault="00B416D7" w:rsidP="00330BDA">
      <w:pPr>
        <w:tabs>
          <w:tab w:val="left" w:pos="720"/>
        </w:tabs>
        <w:jc w:val="both"/>
        <w:rPr>
          <w:rFonts w:ascii="Marianne Light" w:hAnsi="Marianne Light"/>
          <w:sz w:val="18"/>
          <w:szCs w:val="18"/>
        </w:rPr>
      </w:pPr>
    </w:p>
    <w:p w14:paraId="33B00CDF" w14:textId="080289CA" w:rsidR="00B416D7" w:rsidRDefault="00B416D7" w:rsidP="00B416D7">
      <w:pPr>
        <w:pStyle w:val="Titre2"/>
        <w:numPr>
          <w:ilvl w:val="1"/>
          <w:numId w:val="12"/>
        </w:numPr>
        <w:rPr>
          <w:rStyle w:val="eop"/>
          <w:rFonts w:ascii="Calibri" w:hAnsi="Calibri" w:cs="Calibri"/>
          <w:shd w:val="clear" w:color="auto" w:fill="FFFFFF"/>
        </w:rPr>
      </w:pPr>
      <w:bookmarkStart w:id="105" w:name="_Toc153440076"/>
      <w:bookmarkStart w:id="106" w:name="_Toc154155227"/>
      <w:r>
        <w:rPr>
          <w:rStyle w:val="normaltextrun"/>
          <w:shd w:val="clear" w:color="auto" w:fill="FFFFFF"/>
        </w:rPr>
        <w:t>Engagement sur l’obtention de Certificats d’économie d’énergie (CEE)</w:t>
      </w:r>
      <w:bookmarkEnd w:id="105"/>
      <w:bookmarkEnd w:id="106"/>
      <w:r>
        <w:rPr>
          <w:rStyle w:val="eop"/>
          <w:rFonts w:ascii="Calibri" w:hAnsi="Calibri" w:cs="Calibri"/>
          <w:shd w:val="clear" w:color="auto" w:fill="FFFFFF"/>
        </w:rPr>
        <w:t> </w:t>
      </w:r>
    </w:p>
    <w:p w14:paraId="088B23AD" w14:textId="77777777" w:rsidR="00B416D7" w:rsidRPr="00C2722A" w:rsidRDefault="00B416D7" w:rsidP="00E20647">
      <w:pPr>
        <w:pStyle w:val="paragraph"/>
        <w:spacing w:before="0" w:beforeAutospacing="0" w:after="0" w:afterAutospacing="0"/>
        <w:jc w:val="both"/>
        <w:textAlignment w:val="baseline"/>
        <w:rPr>
          <w:rFonts w:ascii="Segoe UI" w:hAnsi="Segoe UI" w:cs="Segoe UI"/>
          <w:color w:val="000000"/>
          <w:sz w:val="18"/>
          <w:szCs w:val="18"/>
        </w:rPr>
      </w:pPr>
      <w:r w:rsidRPr="00C2722A">
        <w:rPr>
          <w:rStyle w:val="normaltextrun"/>
          <w:rFonts w:ascii="Marianne Light" w:hAnsi="Marianne Light" w:cs="Segoe UI"/>
          <w:b/>
          <w:bCs/>
          <w:color w:val="00B050"/>
          <w:sz w:val="18"/>
          <w:szCs w:val="18"/>
        </w:rPr>
        <w:t>OPTION 1 (POUR PROJETS AYANT DEMANDE DES CEE)</w:t>
      </w:r>
      <w:r w:rsidRPr="00C2722A">
        <w:rPr>
          <w:rStyle w:val="eop"/>
          <w:rFonts w:ascii="Calibri" w:hAnsi="Calibri" w:cs="Calibri"/>
          <w:color w:val="00B050"/>
          <w:sz w:val="18"/>
          <w:szCs w:val="18"/>
        </w:rPr>
        <w:t> </w:t>
      </w:r>
    </w:p>
    <w:p w14:paraId="5CE45752" w14:textId="77777777" w:rsidR="00B416D7" w:rsidRPr="00C2722A" w:rsidRDefault="00B416D7" w:rsidP="00E20647">
      <w:pPr>
        <w:pStyle w:val="paragraph"/>
        <w:spacing w:before="0" w:beforeAutospacing="0" w:after="0" w:afterAutospacing="0"/>
        <w:jc w:val="both"/>
        <w:textAlignment w:val="baseline"/>
        <w:rPr>
          <w:rFonts w:ascii="Segoe UI" w:hAnsi="Segoe UI" w:cs="Segoe UI"/>
          <w:color w:val="000000"/>
          <w:sz w:val="18"/>
          <w:szCs w:val="18"/>
        </w:rPr>
      </w:pPr>
      <w:r w:rsidRPr="00C2722A">
        <w:rPr>
          <w:rStyle w:val="normaltextrun"/>
          <w:rFonts w:ascii="Marianne Light" w:hAnsi="Marianne Light" w:cs="Segoe UI"/>
          <w:b/>
          <w:bCs/>
          <w:sz w:val="18"/>
          <w:szCs w:val="18"/>
        </w:rPr>
        <w:t>Le montant maximum de l’aide tient compte des montants de CEE déclarés lors du dépôt de la demande d’aide.</w:t>
      </w:r>
      <w:r w:rsidRPr="00C2722A">
        <w:rPr>
          <w:rStyle w:val="eop"/>
          <w:rFonts w:ascii="Calibri" w:hAnsi="Calibri" w:cs="Calibri"/>
          <w:color w:val="000000"/>
          <w:sz w:val="18"/>
          <w:szCs w:val="18"/>
        </w:rPr>
        <w:t> </w:t>
      </w:r>
    </w:p>
    <w:p w14:paraId="3EF6DCD3" w14:textId="77777777" w:rsidR="00B416D7" w:rsidRPr="00C2722A" w:rsidRDefault="00B416D7" w:rsidP="00E20647">
      <w:pPr>
        <w:pStyle w:val="paragraph"/>
        <w:spacing w:before="0" w:beforeAutospacing="0" w:after="0" w:afterAutospacing="0"/>
        <w:jc w:val="both"/>
        <w:textAlignment w:val="baseline"/>
        <w:rPr>
          <w:rFonts w:ascii="Segoe UI" w:hAnsi="Segoe UI" w:cs="Segoe UI"/>
          <w:color w:val="000000"/>
          <w:sz w:val="18"/>
          <w:szCs w:val="18"/>
        </w:rPr>
      </w:pPr>
      <w:r w:rsidRPr="00C2722A">
        <w:rPr>
          <w:rStyle w:val="normaltextrun"/>
          <w:rFonts w:ascii="Marianne Light" w:hAnsi="Marianne Light" w:cs="Segoe UI"/>
          <w:i/>
          <w:iCs/>
          <w:sz w:val="18"/>
          <w:szCs w:val="18"/>
        </w:rPr>
        <w:t>Joindre la fiche «</w:t>
      </w:r>
      <w:r w:rsidRPr="00C2722A">
        <w:rPr>
          <w:rStyle w:val="normaltextrun"/>
          <w:rFonts w:cs="Calibri"/>
          <w:i/>
          <w:iCs/>
          <w:sz w:val="18"/>
          <w:szCs w:val="18"/>
        </w:rPr>
        <w:t> </w:t>
      </w:r>
      <w:r w:rsidRPr="00C2722A">
        <w:rPr>
          <w:rStyle w:val="normaltextrun"/>
          <w:rFonts w:ascii="Marianne Light" w:hAnsi="Marianne Light" w:cs="Segoe UI"/>
          <w:i/>
          <w:iCs/>
          <w:sz w:val="18"/>
          <w:szCs w:val="18"/>
        </w:rPr>
        <w:t>Attestation déclaration incitations CEE » qui fera partie des pièces nécessaires à l’instruction.</w:t>
      </w:r>
      <w:r w:rsidRPr="00C2722A">
        <w:rPr>
          <w:rStyle w:val="eop"/>
          <w:rFonts w:ascii="Calibri" w:hAnsi="Calibri" w:cs="Calibri"/>
          <w:color w:val="000000"/>
          <w:sz w:val="18"/>
          <w:szCs w:val="18"/>
        </w:rPr>
        <w:t> </w:t>
      </w:r>
    </w:p>
    <w:p w14:paraId="1F82640B" w14:textId="77777777" w:rsidR="00B416D7" w:rsidRPr="00C2722A" w:rsidRDefault="00B416D7" w:rsidP="00E20647">
      <w:pPr>
        <w:pStyle w:val="paragraph"/>
        <w:spacing w:before="0" w:beforeAutospacing="0" w:after="0" w:afterAutospacing="0"/>
        <w:jc w:val="both"/>
        <w:textAlignment w:val="baseline"/>
        <w:rPr>
          <w:rFonts w:ascii="Segoe UI" w:hAnsi="Segoe UI" w:cs="Segoe UI"/>
          <w:color w:val="000000"/>
          <w:sz w:val="18"/>
          <w:szCs w:val="18"/>
        </w:rPr>
      </w:pPr>
      <w:r w:rsidRPr="00C2722A">
        <w:rPr>
          <w:rStyle w:val="normaltextrun"/>
          <w:rFonts w:ascii="Marianne Light" w:hAnsi="Marianne Light" w:cs="Segoe UI"/>
          <w:b/>
          <w:bCs/>
          <w:sz w:val="18"/>
          <w:szCs w:val="18"/>
        </w:rPr>
        <w:t xml:space="preserve">Le Bénéficiaire s’engage à ne pas solliciter plus de CEE que le montant déclaré, soit </w:t>
      </w:r>
      <w:r w:rsidRPr="00C2722A">
        <w:rPr>
          <w:rStyle w:val="normaltextrun"/>
          <w:rFonts w:ascii="Marianne Light" w:hAnsi="Marianne Light" w:cs="Segoe UI"/>
          <w:b/>
          <w:bCs/>
          <w:color w:val="00B050"/>
          <w:sz w:val="18"/>
          <w:szCs w:val="18"/>
        </w:rPr>
        <w:t>XXX</w:t>
      </w:r>
      <w:r w:rsidRPr="00C2722A">
        <w:rPr>
          <w:rStyle w:val="normaltextrun"/>
          <w:rFonts w:ascii="Marianne Light" w:hAnsi="Marianne Light" w:cs="Segoe UI"/>
          <w:b/>
          <w:bCs/>
          <w:sz w:val="18"/>
          <w:szCs w:val="18"/>
        </w:rPr>
        <w:t xml:space="preserve"> MWh </w:t>
      </w:r>
      <w:proofErr w:type="spellStart"/>
      <w:r w:rsidRPr="00C2722A">
        <w:rPr>
          <w:rStyle w:val="normaltextrun"/>
          <w:rFonts w:ascii="Marianne Light" w:hAnsi="Marianne Light" w:cs="Segoe UI"/>
          <w:b/>
          <w:bCs/>
          <w:sz w:val="18"/>
          <w:szCs w:val="18"/>
        </w:rPr>
        <w:t>Cumac</w:t>
      </w:r>
      <w:proofErr w:type="spellEnd"/>
      <w:r w:rsidRPr="00C2722A">
        <w:rPr>
          <w:rStyle w:val="normaltextrun"/>
          <w:rFonts w:ascii="Marianne Light" w:hAnsi="Marianne Light" w:cs="Segoe UI"/>
          <w:b/>
          <w:bCs/>
          <w:sz w:val="18"/>
          <w:szCs w:val="18"/>
        </w:rPr>
        <w:t>. Le montant de l'aide globale pourrait être revu pour les projets qui bénéficieraient réellement d’un montant de CEE supérieur au montant prévisionnel déclaré</w:t>
      </w:r>
      <w:r w:rsidRPr="00C2722A">
        <w:rPr>
          <w:rStyle w:val="normaltextrun"/>
          <w:rFonts w:ascii="Marianne Light" w:hAnsi="Marianne Light" w:cs="Segoe UI"/>
          <w:b/>
          <w:bCs/>
          <w:color w:val="00B050"/>
          <w:sz w:val="18"/>
          <w:szCs w:val="18"/>
        </w:rPr>
        <w:t xml:space="preserve">, soit </w:t>
      </w:r>
      <w:r w:rsidRPr="00C2722A">
        <w:rPr>
          <w:rStyle w:val="normaltextrun"/>
          <w:rFonts w:ascii="Marianne Light" w:hAnsi="Marianne Light" w:cs="Segoe UI"/>
          <w:b/>
          <w:bCs/>
          <w:color w:val="00B050"/>
          <w:sz w:val="18"/>
          <w:szCs w:val="18"/>
          <w:shd w:val="clear" w:color="auto" w:fill="00FFFF"/>
        </w:rPr>
        <w:t>XXX</w:t>
      </w:r>
      <w:r w:rsidRPr="00C2722A">
        <w:rPr>
          <w:rStyle w:val="normaltextrun"/>
          <w:rFonts w:ascii="Marianne Light" w:hAnsi="Marianne Light" w:cs="Segoe UI"/>
          <w:b/>
          <w:bCs/>
          <w:color w:val="00B050"/>
          <w:sz w:val="18"/>
          <w:szCs w:val="18"/>
        </w:rPr>
        <w:t xml:space="preserve"> €.</w:t>
      </w:r>
      <w:r w:rsidRPr="00C2722A">
        <w:rPr>
          <w:rStyle w:val="eop"/>
          <w:rFonts w:ascii="Calibri" w:hAnsi="Calibri" w:cs="Calibri"/>
          <w:color w:val="00B050"/>
          <w:sz w:val="18"/>
          <w:szCs w:val="18"/>
        </w:rPr>
        <w:t> </w:t>
      </w:r>
    </w:p>
    <w:p w14:paraId="6844C838" w14:textId="77777777" w:rsidR="00B416D7" w:rsidRPr="00C2722A" w:rsidRDefault="00B416D7" w:rsidP="00E20647">
      <w:pPr>
        <w:pStyle w:val="paragraph"/>
        <w:spacing w:before="0" w:beforeAutospacing="0" w:after="0" w:afterAutospacing="0"/>
        <w:jc w:val="both"/>
        <w:textAlignment w:val="baseline"/>
        <w:rPr>
          <w:rFonts w:ascii="Segoe UI" w:hAnsi="Segoe UI" w:cs="Segoe UI"/>
          <w:color w:val="000000"/>
          <w:sz w:val="18"/>
          <w:szCs w:val="18"/>
        </w:rPr>
      </w:pPr>
      <w:r w:rsidRPr="00C2722A">
        <w:rPr>
          <w:rStyle w:val="normaltextrun"/>
          <w:rFonts w:ascii="Marianne Light" w:hAnsi="Marianne Light" w:cs="Segoe UI"/>
          <w:i/>
          <w:iCs/>
          <w:sz w:val="18"/>
          <w:szCs w:val="18"/>
        </w:rPr>
        <w:t>La fiche «</w:t>
      </w:r>
      <w:r w:rsidRPr="00C2722A">
        <w:rPr>
          <w:rStyle w:val="normaltextrun"/>
          <w:rFonts w:cs="Calibri"/>
          <w:i/>
          <w:iCs/>
          <w:sz w:val="18"/>
          <w:szCs w:val="18"/>
        </w:rPr>
        <w:t> </w:t>
      </w:r>
      <w:r w:rsidRPr="00C2722A">
        <w:rPr>
          <w:rStyle w:val="normaltextrun"/>
          <w:rFonts w:ascii="Marianne Light" w:hAnsi="Marianne Light" w:cs="Segoe UI"/>
          <w:i/>
          <w:iCs/>
          <w:sz w:val="18"/>
          <w:szCs w:val="18"/>
        </w:rPr>
        <w:t>Attestation déclaration incitations CEE » devra être actualisée et fournie à l’ADEME par le porteur de projet après obtention des CEE en cours d’exécution du contrat.</w:t>
      </w:r>
      <w:r w:rsidRPr="00C2722A">
        <w:rPr>
          <w:rStyle w:val="eop"/>
          <w:rFonts w:ascii="Calibri" w:hAnsi="Calibri" w:cs="Calibri"/>
          <w:color w:val="000000"/>
          <w:sz w:val="18"/>
          <w:szCs w:val="18"/>
        </w:rPr>
        <w:t> </w:t>
      </w:r>
    </w:p>
    <w:p w14:paraId="31C1FE76" w14:textId="77777777" w:rsidR="00B416D7" w:rsidRPr="00C2722A" w:rsidRDefault="00B416D7" w:rsidP="00E20647">
      <w:pPr>
        <w:pStyle w:val="paragraph"/>
        <w:spacing w:before="0" w:beforeAutospacing="0" w:after="0" w:afterAutospacing="0"/>
        <w:ind w:left="360"/>
        <w:jc w:val="both"/>
        <w:textAlignment w:val="baseline"/>
        <w:rPr>
          <w:rFonts w:ascii="Segoe UI" w:hAnsi="Segoe UI" w:cs="Segoe UI"/>
          <w:color w:val="000000"/>
          <w:sz w:val="18"/>
          <w:szCs w:val="18"/>
        </w:rPr>
      </w:pPr>
      <w:r w:rsidRPr="00C2722A">
        <w:rPr>
          <w:rStyle w:val="eop"/>
          <w:rFonts w:ascii="Calibri" w:hAnsi="Calibri" w:cs="Calibri"/>
          <w:color w:val="00B050"/>
          <w:sz w:val="18"/>
          <w:szCs w:val="18"/>
        </w:rPr>
        <w:t> </w:t>
      </w:r>
    </w:p>
    <w:p w14:paraId="7A4BC0D7" w14:textId="77777777" w:rsidR="00B416D7" w:rsidRPr="00C2722A" w:rsidRDefault="00B416D7" w:rsidP="00E20647">
      <w:pPr>
        <w:pStyle w:val="paragraph"/>
        <w:spacing w:before="0" w:beforeAutospacing="0" w:after="0" w:afterAutospacing="0"/>
        <w:jc w:val="both"/>
        <w:textAlignment w:val="baseline"/>
        <w:rPr>
          <w:rFonts w:ascii="Segoe UI" w:hAnsi="Segoe UI" w:cs="Segoe UI"/>
          <w:color w:val="000000"/>
          <w:sz w:val="18"/>
          <w:szCs w:val="18"/>
        </w:rPr>
      </w:pPr>
      <w:r w:rsidRPr="00C2722A">
        <w:rPr>
          <w:rStyle w:val="normaltextrun"/>
          <w:rFonts w:ascii="Marianne Light" w:hAnsi="Marianne Light" w:cs="Segoe UI"/>
          <w:b/>
          <w:bCs/>
          <w:color w:val="00B050"/>
          <w:sz w:val="18"/>
          <w:szCs w:val="18"/>
        </w:rPr>
        <w:t>OPTION 2 (POUR PROJETS N’AYANT PAS DEMANDE DE CEE)</w:t>
      </w:r>
      <w:r w:rsidRPr="00C2722A">
        <w:rPr>
          <w:rStyle w:val="eop"/>
          <w:rFonts w:ascii="Calibri" w:hAnsi="Calibri" w:cs="Calibri"/>
          <w:color w:val="00B050"/>
          <w:sz w:val="18"/>
          <w:szCs w:val="18"/>
        </w:rPr>
        <w:t> </w:t>
      </w:r>
    </w:p>
    <w:p w14:paraId="4731FF5A" w14:textId="77777777" w:rsidR="00B416D7" w:rsidRDefault="00B416D7" w:rsidP="00E20647">
      <w:pPr>
        <w:pStyle w:val="paragraph"/>
        <w:spacing w:before="0" w:beforeAutospacing="0" w:after="0" w:afterAutospacing="0"/>
        <w:jc w:val="both"/>
        <w:textAlignment w:val="baseline"/>
        <w:rPr>
          <w:rFonts w:ascii="Segoe UI" w:hAnsi="Segoe UI" w:cs="Segoe UI"/>
          <w:color w:val="000000"/>
          <w:sz w:val="18"/>
          <w:szCs w:val="18"/>
        </w:rPr>
      </w:pPr>
      <w:r w:rsidRPr="00C2722A">
        <w:rPr>
          <w:rStyle w:val="normaltextrun"/>
          <w:rFonts w:ascii="Marianne Light" w:hAnsi="Marianne Light" w:cs="Segoe UI"/>
          <w:b/>
          <w:bCs/>
          <w:sz w:val="18"/>
          <w:szCs w:val="18"/>
        </w:rPr>
        <w:t>Le Bénéficiaire s’engage à ne pas solliciter de CEE dans le cadre de ce projet.</w:t>
      </w:r>
      <w:r>
        <w:rPr>
          <w:rStyle w:val="eop"/>
          <w:rFonts w:ascii="Calibri" w:hAnsi="Calibri" w:cs="Calibri"/>
          <w:color w:val="000000"/>
          <w:sz w:val="18"/>
          <w:szCs w:val="18"/>
        </w:rPr>
        <w:t> </w:t>
      </w:r>
    </w:p>
    <w:p w14:paraId="1ABE1C84" w14:textId="77777777" w:rsidR="00B416D7" w:rsidRPr="00E20647" w:rsidRDefault="00B416D7" w:rsidP="00E20647">
      <w:pPr>
        <w:rPr>
          <w:lang w:eastAsia="en-US"/>
        </w:rPr>
      </w:pPr>
    </w:p>
    <w:p w14:paraId="5AFD94BE" w14:textId="3371EC8B" w:rsidR="004136E3" w:rsidRPr="004136E3" w:rsidRDefault="004136E3">
      <w:pPr>
        <w:pStyle w:val="Titre2"/>
        <w:numPr>
          <w:ilvl w:val="1"/>
          <w:numId w:val="12"/>
        </w:numPr>
        <w:ind w:left="624" w:hanging="454"/>
        <w:jc w:val="both"/>
      </w:pPr>
      <w:bookmarkStart w:id="107" w:name="_Toc61447515"/>
      <w:bookmarkStart w:id="108" w:name="_Toc84947851"/>
      <w:bookmarkStart w:id="109" w:name="_Toc126837334"/>
      <w:bookmarkStart w:id="110" w:name="_Toc130299957"/>
      <w:bookmarkStart w:id="111" w:name="_Toc130827841"/>
      <w:bookmarkStart w:id="112" w:name="_Toc153440077"/>
      <w:bookmarkStart w:id="113" w:name="_Toc154155228"/>
      <w:r>
        <w:t xml:space="preserve">Engagement système de comptage, suivi, </w:t>
      </w:r>
      <w:proofErr w:type="spellStart"/>
      <w:r>
        <w:t>reporting</w:t>
      </w:r>
      <w:proofErr w:type="spellEnd"/>
      <w:r>
        <w:t xml:space="preserve"> de la production </w:t>
      </w:r>
      <w:proofErr w:type="spellStart"/>
      <w:r>
        <w:t>EnR&amp;R</w:t>
      </w:r>
      <w:bookmarkEnd w:id="107"/>
      <w:bookmarkEnd w:id="108"/>
      <w:bookmarkEnd w:id="109"/>
      <w:bookmarkEnd w:id="110"/>
      <w:bookmarkEnd w:id="111"/>
      <w:bookmarkEnd w:id="112"/>
      <w:bookmarkEnd w:id="113"/>
      <w:proofErr w:type="spellEnd"/>
    </w:p>
    <w:p w14:paraId="59719AB1" w14:textId="79B83D4E" w:rsidR="0044515D" w:rsidRDefault="004B6490" w:rsidP="00330BDA">
      <w:pPr>
        <w:pStyle w:val="TexteCourant"/>
      </w:pPr>
      <w:r w:rsidRPr="003840B4">
        <w:rPr>
          <w:rFonts w:cstheme="minorHAnsi"/>
          <w:szCs w:val="18"/>
        </w:rPr>
        <w:t xml:space="preserve">Le bénéficiaire s’engage à mettre en place une instrumentation </w:t>
      </w:r>
      <w:r w:rsidR="00C507D3">
        <w:rPr>
          <w:rFonts w:cstheme="minorHAnsi"/>
          <w:szCs w:val="18"/>
        </w:rPr>
        <w:t xml:space="preserve">sur chacune des installations </w:t>
      </w:r>
      <w:r w:rsidRPr="003840B4">
        <w:rPr>
          <w:rFonts w:cstheme="minorHAnsi"/>
          <w:szCs w:val="18"/>
        </w:rPr>
        <w:t>pendant toute la durée de l</w:t>
      </w:r>
      <w:r>
        <w:rPr>
          <w:rFonts w:cstheme="minorHAnsi"/>
          <w:szCs w:val="18"/>
        </w:rPr>
        <w:t>’</w:t>
      </w:r>
      <w:r w:rsidRPr="003840B4">
        <w:rPr>
          <w:rFonts w:cstheme="minorHAnsi"/>
          <w:szCs w:val="18"/>
        </w:rPr>
        <w:t>exploitation</w:t>
      </w:r>
      <w:r>
        <w:rPr>
          <w:rFonts w:cstheme="minorHAnsi"/>
          <w:szCs w:val="18"/>
        </w:rPr>
        <w:t xml:space="preserve"> et à </w:t>
      </w:r>
      <w:r w:rsidRPr="003840B4">
        <w:rPr>
          <w:rFonts w:cstheme="minorHAnsi"/>
          <w:szCs w:val="18"/>
        </w:rPr>
        <w:t>en assurer obligatoirement les frais d’entretien et la validité des données mesurées.</w:t>
      </w:r>
      <w:r>
        <w:rPr>
          <w:rFonts w:cstheme="minorHAnsi"/>
          <w:szCs w:val="18"/>
        </w:rPr>
        <w:t xml:space="preserve"> </w:t>
      </w:r>
      <w:r w:rsidR="0044515D" w:rsidRPr="0044515D">
        <w:t>Le comptage est un outil de pilotage à disposition du maitre-d ’ouvrage, lui permettant de réaliser le bilan énergétique, de calculer des indicateurs tel que le rendement de l’installation et ainsi de suivre et vérifier le bon fonctionnement de son installation.</w:t>
      </w:r>
    </w:p>
    <w:p w14:paraId="4C65F4EA" w14:textId="7222B41F" w:rsidR="00045BA8" w:rsidRDefault="00E40AF0" w:rsidP="00330BDA">
      <w:pPr>
        <w:pStyle w:val="paragraph"/>
        <w:spacing w:before="0" w:beforeAutospacing="0" w:after="0" w:afterAutospacing="0"/>
        <w:jc w:val="both"/>
        <w:textAlignment w:val="baseline"/>
        <w:rPr>
          <w:rFonts w:ascii="Segoe UI" w:hAnsi="Segoe UI" w:cs="Segoe UI"/>
          <w:color w:val="000000"/>
          <w:sz w:val="18"/>
          <w:szCs w:val="18"/>
        </w:rPr>
      </w:pPr>
      <w:r>
        <w:rPr>
          <w:rStyle w:val="normaltextrun"/>
          <w:rFonts w:ascii="Marianne Light" w:hAnsi="Marianne Light" w:cs="Segoe UI"/>
          <w:sz w:val="18"/>
          <w:szCs w:val="18"/>
        </w:rPr>
        <w:t xml:space="preserve">Le maître d’ouvrage devra informer l’ADEME de la date de réception de </w:t>
      </w:r>
      <w:r w:rsidR="007C3539">
        <w:rPr>
          <w:rStyle w:val="normaltextrun"/>
          <w:rFonts w:ascii="Marianne Light" w:hAnsi="Marianne Light" w:cs="Segoe UI"/>
          <w:sz w:val="18"/>
          <w:szCs w:val="18"/>
        </w:rPr>
        <w:t xml:space="preserve">chacune des </w:t>
      </w:r>
      <w:r>
        <w:rPr>
          <w:rStyle w:val="normaltextrun"/>
          <w:rFonts w:ascii="Marianne Light" w:hAnsi="Marianne Light" w:cs="Segoe UI"/>
          <w:sz w:val="18"/>
          <w:szCs w:val="18"/>
        </w:rPr>
        <w:t>installation</w:t>
      </w:r>
      <w:r w:rsidR="007C3539">
        <w:rPr>
          <w:rStyle w:val="normaltextrun"/>
          <w:rFonts w:ascii="Marianne Light" w:hAnsi="Marianne Light" w:cs="Segoe UI"/>
          <w:sz w:val="18"/>
          <w:szCs w:val="18"/>
        </w:rPr>
        <w:t>s</w:t>
      </w:r>
      <w:r>
        <w:rPr>
          <w:rStyle w:val="normaltextrun"/>
          <w:rFonts w:ascii="Marianne Light" w:hAnsi="Marianne Light" w:cs="Segoe UI"/>
          <w:sz w:val="18"/>
          <w:szCs w:val="18"/>
        </w:rPr>
        <w:t xml:space="preserve">. </w:t>
      </w:r>
    </w:p>
    <w:p w14:paraId="65028DAF" w14:textId="77777777" w:rsidR="00E40AF0" w:rsidRDefault="00E40AF0" w:rsidP="00E20647">
      <w:pPr>
        <w:pStyle w:val="paragraph"/>
        <w:spacing w:before="0" w:beforeAutospacing="0" w:after="0" w:afterAutospacing="0"/>
        <w:jc w:val="both"/>
        <w:textAlignment w:val="baseline"/>
      </w:pPr>
    </w:p>
    <w:p w14:paraId="279939AD" w14:textId="5390B335" w:rsidR="00045BA8" w:rsidRPr="0044515D" w:rsidRDefault="00E40AF0" w:rsidP="00330BDA">
      <w:pPr>
        <w:pStyle w:val="TexteCourant"/>
      </w:pPr>
      <w:r w:rsidRPr="0044515D">
        <w:t xml:space="preserve">Le maître d'ouvrage est susceptible d’être contrôlé pour vérifier l’installation et l’exploitation correctes du compteur. </w:t>
      </w:r>
    </w:p>
    <w:p w14:paraId="4CF9E942" w14:textId="77777777" w:rsidR="00E40AF0" w:rsidRPr="0044515D" w:rsidRDefault="00E40AF0" w:rsidP="00330BDA">
      <w:pPr>
        <w:pStyle w:val="TexteCourant"/>
      </w:pPr>
    </w:p>
    <w:p w14:paraId="6F3A04F8" w14:textId="77777777" w:rsidR="004B6490" w:rsidRPr="001C7CE2" w:rsidRDefault="4CE4398B" w:rsidP="00330BDA">
      <w:pPr>
        <w:pStyle w:val="TexteCourant"/>
        <w:rPr>
          <w:u w:val="single"/>
        </w:rPr>
      </w:pPr>
      <w:r w:rsidRPr="79F8675A">
        <w:rPr>
          <w:u w:val="single"/>
        </w:rPr>
        <w:t xml:space="preserve">Pour les projets biomasse </w:t>
      </w:r>
    </w:p>
    <w:p w14:paraId="55B2A035" w14:textId="77777777" w:rsidR="00A94274" w:rsidRPr="0044515D" w:rsidRDefault="00A94274" w:rsidP="00A94274">
      <w:pPr>
        <w:tabs>
          <w:tab w:val="left" w:pos="720"/>
        </w:tabs>
        <w:jc w:val="both"/>
        <w:rPr>
          <w:rFonts w:ascii="Marianne Light" w:hAnsi="Marianne Light" w:cstheme="minorHAnsi"/>
          <w:sz w:val="18"/>
          <w:szCs w:val="18"/>
        </w:rPr>
      </w:pPr>
      <w:r w:rsidRPr="0044515D">
        <w:rPr>
          <w:rFonts w:ascii="Marianne Light" w:hAnsi="Marianne Light" w:cstheme="minorHAnsi"/>
          <w:sz w:val="18"/>
          <w:szCs w:val="18"/>
        </w:rPr>
        <w:t xml:space="preserve">Le maître d'ouvrage a à sa charge l’investissement et l’exploitation d’un compteur énergétique mesurant la production thermique de la chaudière biomasse. L’installation et l’exploitation du compteur doivent respecter le cahier des charges de l’ADEME « l’ADEME « </w:t>
      </w:r>
      <w:r w:rsidRPr="00D31E04">
        <w:rPr>
          <w:rFonts w:ascii="Marianne Light" w:hAnsi="Marianne Light" w:cstheme="minorHAnsi"/>
          <w:sz w:val="18"/>
          <w:szCs w:val="18"/>
        </w:rPr>
        <w:t>Cahier des charges à destination du bénéficiaire de l’aide ADEME pour le comptage et la transmission des données</w:t>
      </w:r>
      <w:r w:rsidRPr="0044515D">
        <w:rPr>
          <w:rFonts w:ascii="Marianne Light" w:hAnsi="Marianne Light" w:cstheme="minorHAnsi"/>
          <w:sz w:val="18"/>
          <w:szCs w:val="18"/>
        </w:rPr>
        <w:t xml:space="preserve"> », ainsi que les fiches techniques par type de fluide caloporteur auxquelles ce cahier des charges fait référence (disponible sur le site internet de l’ADEME) :</w:t>
      </w:r>
    </w:p>
    <w:p w14:paraId="40B8E3D3" w14:textId="77777777" w:rsidR="00A94274" w:rsidRDefault="00A94274" w:rsidP="00A94274">
      <w:pPr>
        <w:spacing w:before="120"/>
        <w:jc w:val="both"/>
        <w:rPr>
          <w:rStyle w:val="Lienhypertexte"/>
          <w:rFonts w:ascii="Marianne Light" w:hAnsi="Marianne Light"/>
          <w:sz w:val="18"/>
        </w:rPr>
      </w:pPr>
      <w:hyperlink r:id="rId10" w:history="1">
        <w:r w:rsidRPr="00250EEE">
          <w:rPr>
            <w:rStyle w:val="Lienhypertexte"/>
            <w:rFonts w:ascii="Marianne Light" w:hAnsi="Marianne Light"/>
            <w:sz w:val="18"/>
          </w:rPr>
          <w:t>https://librairie.ademe.fr/energies-renouvelables-reseaux-et-stockage/4768-comptage-production-thermique-chaufferie-biomasse.html</w:t>
        </w:r>
      </w:hyperlink>
    </w:p>
    <w:p w14:paraId="74D0364A" w14:textId="77777777" w:rsidR="00790DCE" w:rsidRPr="00250EEE" w:rsidRDefault="00790DCE" w:rsidP="00A94274">
      <w:pPr>
        <w:spacing w:before="120"/>
        <w:jc w:val="both"/>
        <w:rPr>
          <w:rFonts w:ascii="Marianne Light" w:hAnsi="Marianne Light"/>
          <w:sz w:val="18"/>
        </w:rPr>
      </w:pPr>
    </w:p>
    <w:p w14:paraId="7B8046D7" w14:textId="0EE73EAA" w:rsidR="00BF2DE4" w:rsidRPr="00C2722A" w:rsidRDefault="5C705489" w:rsidP="79F8675A">
      <w:pPr>
        <w:pStyle w:val="TexteCourant"/>
        <w:rPr>
          <w:u w:val="single"/>
        </w:rPr>
      </w:pPr>
      <w:r w:rsidRPr="79F8675A">
        <w:rPr>
          <w:u w:val="single"/>
        </w:rPr>
        <w:t xml:space="preserve">Pour les projets </w:t>
      </w:r>
      <w:r w:rsidR="004110EB">
        <w:rPr>
          <w:u w:val="single"/>
        </w:rPr>
        <w:t xml:space="preserve">de </w:t>
      </w:r>
      <w:r w:rsidR="00C41F5C">
        <w:rPr>
          <w:u w:val="single"/>
        </w:rPr>
        <w:t xml:space="preserve">production d’eau chaude </w:t>
      </w:r>
      <w:r w:rsidR="1F34E1BE" w:rsidRPr="79FBB014">
        <w:rPr>
          <w:u w:val="single"/>
        </w:rPr>
        <w:t>:</w:t>
      </w:r>
    </w:p>
    <w:p w14:paraId="0E71FA00" w14:textId="5A669869" w:rsidR="25174600" w:rsidRDefault="25174600">
      <w:pPr>
        <w:rPr>
          <w:rFonts w:ascii="Marianne Light" w:eastAsia="Marianne Light" w:hAnsi="Marianne Light" w:cs="Marianne Light"/>
          <w:color w:val="000000" w:themeColor="text1"/>
          <w:sz w:val="18"/>
          <w:szCs w:val="18"/>
        </w:rPr>
      </w:pPr>
      <w:r w:rsidRPr="79FBB014">
        <w:rPr>
          <w:rFonts w:ascii="Marianne Light" w:eastAsia="Marianne Light" w:hAnsi="Marianne Light" w:cs="Marianne Light"/>
          <w:color w:val="000000" w:themeColor="text1"/>
          <w:sz w:val="18"/>
          <w:szCs w:val="18"/>
        </w:rPr>
        <w:t>Le bénéficiaire s’engage sur un taux d’économie (</w:t>
      </w:r>
      <w:proofErr w:type="spellStart"/>
      <w:r w:rsidRPr="79FBB014">
        <w:rPr>
          <w:rFonts w:ascii="Marianne Light" w:eastAsia="Marianne Light" w:hAnsi="Marianne Light" w:cs="Marianne Light"/>
          <w:color w:val="000000" w:themeColor="text1"/>
          <w:sz w:val="18"/>
          <w:szCs w:val="18"/>
        </w:rPr>
        <w:t>Fsav</w:t>
      </w:r>
      <w:proofErr w:type="spellEnd"/>
      <w:r w:rsidRPr="79FBB014">
        <w:rPr>
          <w:rFonts w:ascii="Marianne Light" w:eastAsia="Marianne Light" w:hAnsi="Marianne Light" w:cs="Marianne Light"/>
          <w:color w:val="000000" w:themeColor="text1"/>
          <w:sz w:val="18"/>
          <w:szCs w:val="18"/>
        </w:rPr>
        <w:t>)</w:t>
      </w:r>
      <w:r w:rsidRPr="79FBB014">
        <w:rPr>
          <w:rFonts w:ascii="Marianne Light" w:eastAsia="Marianne Light" w:hAnsi="Marianne Light" w:cs="Marianne Light"/>
          <w:color w:val="000000" w:themeColor="text1"/>
          <w:sz w:val="18"/>
          <w:szCs w:val="18"/>
          <w:vertAlign w:val="superscript"/>
        </w:rPr>
        <w:t xml:space="preserve"> </w:t>
      </w:r>
      <w:r w:rsidRPr="79FBB014">
        <w:rPr>
          <w:rFonts w:ascii="Marianne Light" w:eastAsia="Marianne Light" w:hAnsi="Marianne Light" w:cs="Marianne Light"/>
          <w:color w:val="000000" w:themeColor="text1"/>
          <w:sz w:val="18"/>
          <w:szCs w:val="18"/>
        </w:rPr>
        <w:t>supérieur à 30</w:t>
      </w:r>
      <w:r w:rsidRPr="79FBB014">
        <w:rPr>
          <w:rFonts w:eastAsia="Calibri" w:cs="Calibri"/>
          <w:color w:val="000000" w:themeColor="text1"/>
          <w:sz w:val="18"/>
          <w:szCs w:val="18"/>
        </w:rPr>
        <w:t> </w:t>
      </w:r>
      <w:r w:rsidRPr="79FBB014">
        <w:rPr>
          <w:rFonts w:ascii="Marianne Light" w:eastAsia="Marianne Light" w:hAnsi="Marianne Light" w:cs="Marianne Light"/>
          <w:color w:val="000000" w:themeColor="text1"/>
          <w:sz w:val="18"/>
          <w:szCs w:val="18"/>
        </w:rPr>
        <w:t>% sur la production de chaleur de l’usage visé (ECS ou process).</w:t>
      </w:r>
    </w:p>
    <w:p w14:paraId="5FC6B44D" w14:textId="0A60DACB" w:rsidR="25174600" w:rsidRDefault="25174600" w:rsidP="00E20647">
      <w:pPr>
        <w:pStyle w:val="TexteCourant"/>
        <w:rPr>
          <w:rFonts w:eastAsia="Marianne Light" w:cs="Marianne Light"/>
          <w:i/>
          <w:iCs/>
          <w:color w:val="000000" w:themeColor="text1"/>
          <w:szCs w:val="18"/>
        </w:rPr>
      </w:pPr>
      <w:r>
        <w:t>Le bénéficiaire s’engage à mettre en place un contrat de suivi/maintenance de son installation.</w:t>
      </w:r>
    </w:p>
    <w:p w14:paraId="766F95BC" w14:textId="213AF578" w:rsidR="25174600" w:rsidRDefault="25174600" w:rsidP="00E20647">
      <w:pPr>
        <w:pStyle w:val="TexteCourant"/>
        <w:rPr>
          <w:rFonts w:eastAsia="Marianne Light" w:cs="Marianne Light"/>
          <w:i/>
          <w:iCs/>
          <w:color w:val="000000" w:themeColor="text1"/>
          <w:szCs w:val="18"/>
        </w:rPr>
      </w:pPr>
      <w:r>
        <w:t xml:space="preserve">Le bénéficiaire s’engage à mettre en place une instrumentation conforme </w:t>
      </w:r>
      <w:r w:rsidR="00893730">
        <w:t>aux exigences de l’ADEME</w:t>
      </w:r>
      <w:r>
        <w:t>, selon le type de schéma hydraulique choisi. Cette instrumentation est destinée à assurer le suivi du fonctionnement et des performances des installations pendant toute la durée de leur exploitation. Elle devra être suffisante pour permettre la mesure de l’Energie Solaire Utile (ESU) fournie par l’installation solaire.</w:t>
      </w:r>
    </w:p>
    <w:p w14:paraId="58A46AEB" w14:textId="11D3D376" w:rsidR="25174600" w:rsidRPr="00040C9D" w:rsidRDefault="25174600" w:rsidP="00E20647">
      <w:pPr>
        <w:pStyle w:val="TexteCourant"/>
        <w:rPr>
          <w:rFonts w:eastAsia="Calibri" w:cs="Calibri"/>
          <w:i/>
          <w:iCs/>
          <w:color w:val="000000" w:themeColor="text1"/>
          <w:szCs w:val="18"/>
        </w:rPr>
      </w:pPr>
      <w:r>
        <w:lastRenderedPageBreak/>
        <w:t>Le bénéficiaire s’engage à fournir les valeurs de suivi conformément au tableur de suivi de l’ADEM</w:t>
      </w:r>
      <w:r w:rsidR="002D79A4">
        <w:t xml:space="preserve">E </w:t>
      </w:r>
      <w:r w:rsidR="002D79A4" w:rsidRPr="00040C9D">
        <w:rPr>
          <w:szCs w:val="18"/>
        </w:rPr>
        <w:t>(</w:t>
      </w:r>
      <w:r w:rsidR="002D79A4" w:rsidRPr="00E20647">
        <w:rPr>
          <w:rStyle w:val="normaltextrun"/>
          <w:szCs w:val="18"/>
          <w:shd w:val="clear" w:color="auto" w:fill="FFFFFF"/>
        </w:rPr>
        <w:t>Tableur de suivi</w:t>
      </w:r>
      <w:r w:rsidR="002D79A4" w:rsidRPr="00E20647">
        <w:rPr>
          <w:rStyle w:val="normaltextrun"/>
          <w:rFonts w:ascii="Calibri" w:hAnsi="Calibri" w:cs="Calibri"/>
          <w:szCs w:val="18"/>
          <w:shd w:val="clear" w:color="auto" w:fill="FFFFFF"/>
        </w:rPr>
        <w:t> </w:t>
      </w:r>
      <w:r w:rsidR="002D79A4" w:rsidRPr="00E20647">
        <w:rPr>
          <w:rStyle w:val="normaltextrun"/>
          <w:szCs w:val="18"/>
          <w:shd w:val="clear" w:color="auto" w:fill="FFFFFF"/>
        </w:rPr>
        <w:t>à demander à l’ADEME</w:t>
      </w:r>
      <w:r w:rsidR="00040C9D" w:rsidRPr="00E20647">
        <w:rPr>
          <w:rStyle w:val="normaltextrun"/>
          <w:szCs w:val="18"/>
          <w:shd w:val="clear" w:color="auto" w:fill="FFFFFF"/>
        </w:rPr>
        <w:t>)</w:t>
      </w:r>
      <w:r w:rsidRPr="00040C9D">
        <w:rPr>
          <w:szCs w:val="18"/>
        </w:rPr>
        <w:t>.</w:t>
      </w:r>
    </w:p>
    <w:p w14:paraId="1E3FD930" w14:textId="77777777" w:rsidR="00A631B3" w:rsidRDefault="00A631B3" w:rsidP="79FBB014">
      <w:pPr>
        <w:pStyle w:val="paragraph"/>
        <w:spacing w:before="0" w:beforeAutospacing="0" w:after="0" w:afterAutospacing="0"/>
        <w:rPr>
          <w:rStyle w:val="normaltextrun"/>
          <w:rFonts w:ascii="Marianne Light" w:hAnsi="Marianne Light" w:cs="Segoe UI"/>
          <w:sz w:val="18"/>
          <w:szCs w:val="18"/>
        </w:rPr>
      </w:pPr>
    </w:p>
    <w:p w14:paraId="7AF79BD6" w14:textId="4F02172C" w:rsidR="79FBB014" w:rsidRDefault="00A631B3" w:rsidP="79FBB014">
      <w:pPr>
        <w:pStyle w:val="paragraph"/>
        <w:spacing w:before="0" w:beforeAutospacing="0" w:after="0" w:afterAutospacing="0"/>
        <w:rPr>
          <w:rStyle w:val="normaltextrun"/>
          <w:rFonts w:ascii="Marianne Light" w:hAnsi="Marianne Light" w:cs="Segoe UI"/>
          <w:sz w:val="18"/>
          <w:szCs w:val="18"/>
        </w:rPr>
      </w:pPr>
      <w:r w:rsidRPr="00E20647">
        <w:rPr>
          <w:rStyle w:val="normaltextrun"/>
          <w:rFonts w:ascii="Marianne Light" w:hAnsi="Marianne Light" w:cs="Segoe UI"/>
          <w:sz w:val="18"/>
          <w:szCs w:val="18"/>
          <w:u w:val="single"/>
        </w:rPr>
        <w:t>Pour les projets de systèmes solaire combinés</w:t>
      </w:r>
      <w:r>
        <w:rPr>
          <w:rStyle w:val="normaltextrun"/>
          <w:rFonts w:ascii="Calibri" w:hAnsi="Calibri" w:cs="Calibri"/>
          <w:sz w:val="18"/>
          <w:szCs w:val="18"/>
        </w:rPr>
        <w:t> </w:t>
      </w:r>
      <w:r>
        <w:rPr>
          <w:rStyle w:val="normaltextrun"/>
          <w:rFonts w:ascii="Marianne Light" w:hAnsi="Marianne Light" w:cs="Segoe UI"/>
          <w:sz w:val="18"/>
          <w:szCs w:val="18"/>
        </w:rPr>
        <w:t>:</w:t>
      </w:r>
    </w:p>
    <w:p w14:paraId="141CCEF3" w14:textId="77777777" w:rsidR="00A631B3" w:rsidRDefault="00A631B3" w:rsidP="79FBB014">
      <w:pPr>
        <w:pStyle w:val="paragraph"/>
        <w:spacing w:before="0" w:beforeAutospacing="0" w:after="0" w:afterAutospacing="0"/>
        <w:rPr>
          <w:rStyle w:val="normaltextrun"/>
          <w:rFonts w:ascii="Marianne Light" w:hAnsi="Marianne Light" w:cs="Segoe UI"/>
          <w:sz w:val="18"/>
          <w:szCs w:val="18"/>
        </w:rPr>
      </w:pPr>
    </w:p>
    <w:p w14:paraId="3E5363EC" w14:textId="48C51F0A" w:rsidR="00A631B3" w:rsidRDefault="00A631B3" w:rsidP="00A631B3">
      <w:pPr>
        <w:pStyle w:val="paragraph"/>
        <w:spacing w:before="0" w:beforeAutospacing="0" w:after="0" w:afterAutospacing="0"/>
        <w:jc w:val="both"/>
        <w:textAlignment w:val="baseline"/>
        <w:rPr>
          <w:rFonts w:ascii="Segoe UI" w:hAnsi="Segoe UI" w:cs="Segoe UI"/>
          <w:color w:val="000000"/>
          <w:sz w:val="18"/>
          <w:szCs w:val="18"/>
        </w:rPr>
      </w:pPr>
      <w:r>
        <w:rPr>
          <w:rStyle w:val="normaltextrun"/>
          <w:rFonts w:ascii="Marianne Light" w:hAnsi="Marianne Light" w:cs="Segoe UI"/>
          <w:sz w:val="18"/>
          <w:szCs w:val="18"/>
        </w:rPr>
        <w:t xml:space="preserve">Le bénéficiaire s’engage à mettre en place une instrumentation conforme </w:t>
      </w:r>
      <w:r w:rsidR="00893730">
        <w:rPr>
          <w:rStyle w:val="normaltextrun"/>
          <w:rFonts w:ascii="Marianne Light" w:hAnsi="Marianne Light" w:cs="Segoe UI"/>
          <w:sz w:val="18"/>
          <w:szCs w:val="18"/>
        </w:rPr>
        <w:t>aux exigences de l’ADEME</w:t>
      </w:r>
      <w:r>
        <w:rPr>
          <w:rStyle w:val="normaltextrun"/>
          <w:rFonts w:ascii="Marianne Light" w:hAnsi="Marianne Light" w:cs="Segoe UI"/>
          <w:sz w:val="18"/>
          <w:szCs w:val="18"/>
        </w:rPr>
        <w:t>, selon le type de schéma hydraulique choisi. Cette instrumentation est destinée à assurer le suivi du fonctionnement et des performances des installations pendant toute la durée de leur exploitation. Elle devra être suffisante pour permettre la mesure de l’ESU fournie par l’installation solaire.</w:t>
      </w:r>
      <w:r>
        <w:rPr>
          <w:rStyle w:val="eop"/>
          <w:rFonts w:ascii="Calibri" w:hAnsi="Calibri" w:cs="Calibri"/>
          <w:sz w:val="18"/>
          <w:szCs w:val="18"/>
        </w:rPr>
        <w:t> </w:t>
      </w:r>
    </w:p>
    <w:p w14:paraId="202D2968" w14:textId="77777777" w:rsidR="00A631B3" w:rsidRDefault="00A631B3" w:rsidP="00A631B3">
      <w:pPr>
        <w:pStyle w:val="paragraph"/>
        <w:spacing w:before="0" w:beforeAutospacing="0" w:after="0" w:afterAutospacing="0"/>
        <w:jc w:val="both"/>
        <w:textAlignment w:val="baseline"/>
        <w:rPr>
          <w:rFonts w:ascii="Segoe UI" w:hAnsi="Segoe UI" w:cs="Segoe UI"/>
          <w:color w:val="000000"/>
          <w:sz w:val="18"/>
          <w:szCs w:val="18"/>
        </w:rPr>
      </w:pPr>
      <w:r>
        <w:rPr>
          <w:rStyle w:val="normaltextrun"/>
          <w:rFonts w:ascii="Marianne Light" w:hAnsi="Marianne Light" w:cs="Segoe UI"/>
          <w:sz w:val="18"/>
          <w:szCs w:val="18"/>
        </w:rPr>
        <w:t>Concernant le suivi, devant être réalisé conformément aux préconisations définies dans le document SOCOL « Suivi de production de chaleur solaire collective pour une performance durable »</w:t>
      </w:r>
      <w:r>
        <w:rPr>
          <w:rStyle w:val="superscript"/>
          <w:rFonts w:ascii="Marianne Light" w:hAnsi="Marianne Light" w:cs="Segoe UI"/>
          <w:color w:val="000000"/>
          <w:sz w:val="14"/>
          <w:szCs w:val="14"/>
          <w:vertAlign w:val="superscript"/>
        </w:rPr>
        <w:t>5</w:t>
      </w:r>
      <w:r>
        <w:rPr>
          <w:rStyle w:val="normaltextrun"/>
          <w:rFonts w:ascii="Marianne Light" w:hAnsi="Marianne Light" w:cs="Segoe UI"/>
          <w:sz w:val="18"/>
          <w:szCs w:val="18"/>
        </w:rPr>
        <w:t>, le bénéficiaire s’engage à renseigner le fichier type tableur «</w:t>
      </w:r>
      <w:r>
        <w:rPr>
          <w:rStyle w:val="normaltextrun"/>
          <w:rFonts w:cs="Calibri"/>
          <w:sz w:val="18"/>
          <w:szCs w:val="18"/>
        </w:rPr>
        <w:t> </w:t>
      </w:r>
      <w:r>
        <w:rPr>
          <w:rStyle w:val="normaltextrun"/>
          <w:rFonts w:ascii="Marianne Light" w:hAnsi="Marianne Light" w:cs="Segoe UI"/>
          <w:sz w:val="18"/>
          <w:szCs w:val="18"/>
        </w:rPr>
        <w:t>Rapport annuel d'exploitation SSC - post solde</w:t>
      </w:r>
      <w:r>
        <w:rPr>
          <w:rStyle w:val="normaltextrun"/>
          <w:rFonts w:cs="Calibri"/>
          <w:sz w:val="18"/>
          <w:szCs w:val="18"/>
        </w:rPr>
        <w:t> </w:t>
      </w:r>
      <w:r>
        <w:rPr>
          <w:rStyle w:val="normaltextrun"/>
          <w:rFonts w:ascii="Marianne Light" w:hAnsi="Marianne Light" w:cs="Segoe UI"/>
          <w:sz w:val="18"/>
          <w:szCs w:val="18"/>
        </w:rPr>
        <w:t>» permettant de faire un bilan annuel</w:t>
      </w:r>
      <w:r>
        <w:rPr>
          <w:rStyle w:val="superscript"/>
          <w:rFonts w:ascii="Marianne Light" w:hAnsi="Marianne Light" w:cs="Segoe UI"/>
          <w:color w:val="000000"/>
          <w:sz w:val="14"/>
          <w:szCs w:val="14"/>
          <w:vertAlign w:val="superscript"/>
        </w:rPr>
        <w:t>6</w:t>
      </w:r>
      <w:r>
        <w:rPr>
          <w:rStyle w:val="normaltextrun"/>
          <w:rFonts w:ascii="Marianne Light" w:hAnsi="Marianne Light" w:cs="Segoe UI"/>
          <w:sz w:val="18"/>
          <w:szCs w:val="18"/>
        </w:rPr>
        <w:t xml:space="preserve"> et</w:t>
      </w:r>
      <w:r>
        <w:rPr>
          <w:rStyle w:val="normaltextrun"/>
          <w:rFonts w:cs="Calibri"/>
          <w:sz w:val="18"/>
          <w:szCs w:val="18"/>
        </w:rPr>
        <w:t> </w:t>
      </w:r>
      <w:r>
        <w:rPr>
          <w:rStyle w:val="normaltextrun"/>
          <w:rFonts w:ascii="Marianne Light" w:hAnsi="Marianne Light" w:cs="Segoe UI"/>
          <w:sz w:val="18"/>
          <w:szCs w:val="18"/>
        </w:rPr>
        <w:t>:</w:t>
      </w:r>
      <w:r>
        <w:rPr>
          <w:rStyle w:val="eop"/>
          <w:rFonts w:ascii="Calibri" w:hAnsi="Calibri" w:cs="Calibri"/>
          <w:sz w:val="18"/>
          <w:szCs w:val="18"/>
        </w:rPr>
        <w:t> </w:t>
      </w:r>
    </w:p>
    <w:p w14:paraId="7F9A37FE" w14:textId="77777777" w:rsidR="00A631B3" w:rsidRDefault="00A631B3" w:rsidP="00A631B3">
      <w:pPr>
        <w:pStyle w:val="paragraph"/>
        <w:numPr>
          <w:ilvl w:val="0"/>
          <w:numId w:val="163"/>
        </w:numPr>
        <w:spacing w:before="0" w:beforeAutospacing="0" w:after="0" w:afterAutospacing="0"/>
        <w:ind w:left="1080" w:firstLine="0"/>
        <w:jc w:val="both"/>
        <w:textAlignment w:val="baseline"/>
        <w:rPr>
          <w:rFonts w:ascii="Marianne Light" w:hAnsi="Marianne Light" w:cs="Segoe UI"/>
          <w:color w:val="000000"/>
          <w:sz w:val="18"/>
          <w:szCs w:val="18"/>
        </w:rPr>
      </w:pPr>
      <w:r>
        <w:rPr>
          <w:rStyle w:val="normaltextrun"/>
          <w:rFonts w:ascii="Marianne Light" w:hAnsi="Marianne Light" w:cs="Segoe UI"/>
          <w:sz w:val="18"/>
          <w:szCs w:val="18"/>
        </w:rPr>
        <w:t>Pour les opérations inférieures ou égales à 50</w:t>
      </w:r>
      <w:r>
        <w:rPr>
          <w:rStyle w:val="normaltextrun"/>
          <w:rFonts w:cs="Calibri"/>
          <w:sz w:val="18"/>
          <w:szCs w:val="18"/>
        </w:rPr>
        <w:t> </w:t>
      </w:r>
      <w:r>
        <w:rPr>
          <w:rStyle w:val="normaltextrun"/>
          <w:rFonts w:ascii="Marianne Light" w:hAnsi="Marianne Light" w:cs="Segoe UI"/>
          <w:sz w:val="18"/>
          <w:szCs w:val="18"/>
        </w:rPr>
        <w:t>m²</w:t>
      </w:r>
      <w:r>
        <w:rPr>
          <w:rStyle w:val="normaltextrun"/>
          <w:rFonts w:cs="Calibri"/>
          <w:sz w:val="18"/>
          <w:szCs w:val="18"/>
        </w:rPr>
        <w:t xml:space="preserve">, </w:t>
      </w:r>
      <w:r>
        <w:rPr>
          <w:rStyle w:val="normaltextrun"/>
          <w:rFonts w:ascii="Marianne Light" w:hAnsi="Marianne Light" w:cs="Segoe UI"/>
          <w:sz w:val="18"/>
          <w:szCs w:val="18"/>
        </w:rPr>
        <w:t>à le tenir à disposition de l'ADEME sur simple demande et jusqu’à 3</w:t>
      </w:r>
      <w:r>
        <w:rPr>
          <w:rStyle w:val="normaltextrun"/>
          <w:rFonts w:cs="Calibri"/>
          <w:sz w:val="18"/>
          <w:szCs w:val="18"/>
        </w:rPr>
        <w:t> </w:t>
      </w:r>
      <w:r>
        <w:rPr>
          <w:rStyle w:val="normaltextrun"/>
          <w:rFonts w:ascii="Marianne Light" w:hAnsi="Marianne Light" w:cs="Segoe UI"/>
          <w:sz w:val="18"/>
          <w:szCs w:val="18"/>
        </w:rPr>
        <w:t>ans après le versement du solde,</w:t>
      </w:r>
      <w:r>
        <w:rPr>
          <w:rStyle w:val="eop"/>
          <w:rFonts w:ascii="Calibri" w:hAnsi="Calibri" w:cs="Calibri"/>
          <w:sz w:val="18"/>
          <w:szCs w:val="18"/>
        </w:rPr>
        <w:t> </w:t>
      </w:r>
    </w:p>
    <w:p w14:paraId="5A631AD6" w14:textId="77777777" w:rsidR="00A631B3" w:rsidRDefault="00A631B3" w:rsidP="00A631B3">
      <w:pPr>
        <w:pStyle w:val="paragraph"/>
        <w:numPr>
          <w:ilvl w:val="0"/>
          <w:numId w:val="163"/>
        </w:numPr>
        <w:spacing w:before="0" w:beforeAutospacing="0" w:after="0" w:afterAutospacing="0"/>
        <w:ind w:left="1080" w:firstLine="0"/>
        <w:jc w:val="both"/>
        <w:textAlignment w:val="baseline"/>
        <w:rPr>
          <w:rFonts w:ascii="Marianne Light" w:hAnsi="Marianne Light" w:cs="Segoe UI"/>
          <w:color w:val="000000"/>
          <w:sz w:val="18"/>
          <w:szCs w:val="18"/>
        </w:rPr>
      </w:pPr>
      <w:r>
        <w:rPr>
          <w:rStyle w:val="normaltextrun"/>
          <w:rFonts w:ascii="Marianne Light" w:hAnsi="Marianne Light" w:cs="Segoe UI"/>
          <w:sz w:val="18"/>
          <w:szCs w:val="18"/>
        </w:rPr>
        <w:t>Pour les installations supérieures à 50</w:t>
      </w:r>
      <w:r>
        <w:rPr>
          <w:rStyle w:val="normaltextrun"/>
          <w:rFonts w:cs="Calibri"/>
          <w:sz w:val="18"/>
          <w:szCs w:val="18"/>
        </w:rPr>
        <w:t> </w:t>
      </w:r>
      <w:r>
        <w:rPr>
          <w:rStyle w:val="normaltextrun"/>
          <w:rFonts w:ascii="Marianne Light" w:hAnsi="Marianne Light" w:cs="Segoe UI"/>
          <w:sz w:val="18"/>
          <w:szCs w:val="18"/>
        </w:rPr>
        <w:t>m²,</w:t>
      </w:r>
      <w:r>
        <w:rPr>
          <w:rStyle w:val="normaltextrun"/>
          <w:rFonts w:cs="Calibri"/>
          <w:sz w:val="18"/>
          <w:szCs w:val="18"/>
        </w:rPr>
        <w:t xml:space="preserve"> </w:t>
      </w:r>
      <w:r>
        <w:rPr>
          <w:rStyle w:val="normaltextrun"/>
          <w:rFonts w:ascii="Marianne Light" w:hAnsi="Marianne Light" w:cs="Segoe UI"/>
          <w:sz w:val="18"/>
          <w:szCs w:val="18"/>
        </w:rPr>
        <w:t>à le transmettre à l'ADEME durant 3</w:t>
      </w:r>
      <w:r>
        <w:rPr>
          <w:rStyle w:val="normaltextrun"/>
          <w:rFonts w:cs="Calibri"/>
          <w:sz w:val="18"/>
          <w:szCs w:val="18"/>
        </w:rPr>
        <w:t> </w:t>
      </w:r>
      <w:r>
        <w:rPr>
          <w:rStyle w:val="normaltextrun"/>
          <w:rFonts w:ascii="Marianne Light" w:hAnsi="Marianne Light" w:cs="Segoe UI"/>
          <w:sz w:val="18"/>
          <w:szCs w:val="18"/>
        </w:rPr>
        <w:t>ans après le versement du solde.</w:t>
      </w:r>
      <w:r>
        <w:rPr>
          <w:rStyle w:val="eop"/>
          <w:rFonts w:ascii="Calibri" w:hAnsi="Calibri" w:cs="Calibri"/>
          <w:sz w:val="18"/>
          <w:szCs w:val="18"/>
        </w:rPr>
        <w:t> </w:t>
      </w:r>
    </w:p>
    <w:p w14:paraId="1B196084" w14:textId="77777777" w:rsidR="005370FB" w:rsidRDefault="005370FB" w:rsidP="00D50E95">
      <w:pPr>
        <w:pStyle w:val="paragraph"/>
        <w:spacing w:before="0" w:beforeAutospacing="0" w:after="0" w:afterAutospacing="0"/>
        <w:textAlignment w:val="baseline"/>
        <w:rPr>
          <w:rStyle w:val="eop"/>
          <w:rFonts w:ascii="Calibri" w:hAnsi="Calibri" w:cs="Calibri"/>
          <w:sz w:val="18"/>
          <w:szCs w:val="18"/>
        </w:rPr>
      </w:pPr>
    </w:p>
    <w:p w14:paraId="25B187D0" w14:textId="585BAA64" w:rsidR="000B36BF" w:rsidRDefault="005370FB" w:rsidP="00050772">
      <w:pPr>
        <w:pStyle w:val="paragraph"/>
        <w:spacing w:before="0" w:beforeAutospacing="0" w:after="0" w:afterAutospacing="0"/>
        <w:rPr>
          <w:rStyle w:val="normaltextrun"/>
          <w:rFonts w:ascii="Marianne Light" w:hAnsi="Marianne Light" w:cs="Segoe UI"/>
          <w:sz w:val="18"/>
          <w:szCs w:val="18"/>
          <w:u w:val="single"/>
        </w:rPr>
      </w:pPr>
      <w:r w:rsidRPr="00F97373">
        <w:rPr>
          <w:rStyle w:val="normaltextrun"/>
          <w:rFonts w:ascii="Marianne Light" w:hAnsi="Marianne Light" w:cs="Segoe UI"/>
          <w:sz w:val="18"/>
          <w:szCs w:val="18"/>
          <w:u w:val="single"/>
        </w:rPr>
        <w:t>Pour les projets de PAC solaire</w:t>
      </w:r>
      <w:r w:rsidRPr="00F97373">
        <w:rPr>
          <w:rStyle w:val="normaltextrun"/>
          <w:rFonts w:ascii="Calibri" w:hAnsi="Calibri" w:cs="Calibri"/>
          <w:sz w:val="18"/>
          <w:szCs w:val="18"/>
          <w:u w:val="single"/>
        </w:rPr>
        <w:t> </w:t>
      </w:r>
      <w:r w:rsidRPr="00F97373">
        <w:rPr>
          <w:rStyle w:val="normaltextrun"/>
          <w:rFonts w:ascii="Marianne Light" w:hAnsi="Marianne Light" w:cs="Segoe UI"/>
          <w:sz w:val="18"/>
          <w:szCs w:val="18"/>
          <w:u w:val="single"/>
        </w:rPr>
        <w:t>:</w:t>
      </w:r>
    </w:p>
    <w:p w14:paraId="22E342FB" w14:textId="77777777" w:rsidR="000B36BF" w:rsidRDefault="000B36BF" w:rsidP="00E20647">
      <w:pPr>
        <w:pStyle w:val="paragraph"/>
        <w:spacing w:before="0" w:beforeAutospacing="0" w:after="0" w:afterAutospacing="0"/>
        <w:rPr>
          <w:rStyle w:val="normaltextrun"/>
          <w:rFonts w:ascii="Marianne Light" w:hAnsi="Marianne Light" w:cs="Segoe UI"/>
          <w:sz w:val="18"/>
          <w:szCs w:val="18"/>
          <w:u w:val="single"/>
        </w:rPr>
      </w:pPr>
    </w:p>
    <w:p w14:paraId="441E8C29" w14:textId="77777777" w:rsidR="005370FB" w:rsidRDefault="005370FB" w:rsidP="005370FB">
      <w:pPr>
        <w:pStyle w:val="paragraph"/>
        <w:spacing w:before="0" w:beforeAutospacing="0" w:after="0" w:afterAutospacing="0"/>
        <w:jc w:val="both"/>
        <w:textAlignment w:val="baseline"/>
        <w:rPr>
          <w:rFonts w:ascii="Segoe UI" w:hAnsi="Segoe UI" w:cs="Segoe UI"/>
          <w:color w:val="000000"/>
          <w:sz w:val="18"/>
          <w:szCs w:val="18"/>
        </w:rPr>
      </w:pPr>
      <w:r>
        <w:rPr>
          <w:rStyle w:val="normaltextrun"/>
          <w:rFonts w:ascii="Marianne Light" w:hAnsi="Marianne Light" w:cs="Segoe UI"/>
          <w:sz w:val="18"/>
          <w:szCs w:val="18"/>
        </w:rPr>
        <w:t>Le comptage est un outil de pilotage à disposition du maître d’ouvrage, lui permettant de réaliser le bilan énergétique, de calculer des indicateurs tel que le rendement de l’installation et ainsi de suivre et vérifier le bon fonctionnement de son installation.</w:t>
      </w:r>
      <w:r>
        <w:rPr>
          <w:rStyle w:val="eop"/>
          <w:rFonts w:ascii="Calibri" w:hAnsi="Calibri" w:cs="Calibri"/>
          <w:color w:val="000000"/>
          <w:sz w:val="18"/>
          <w:szCs w:val="18"/>
        </w:rPr>
        <w:t> </w:t>
      </w:r>
    </w:p>
    <w:p w14:paraId="62F3E05A" w14:textId="77777777" w:rsidR="005370FB" w:rsidRDefault="005370FB" w:rsidP="005370FB">
      <w:pPr>
        <w:pStyle w:val="paragraph"/>
        <w:spacing w:before="0" w:beforeAutospacing="0" w:after="0" w:afterAutospacing="0"/>
        <w:jc w:val="both"/>
        <w:textAlignment w:val="baseline"/>
        <w:rPr>
          <w:rFonts w:ascii="Segoe UI" w:hAnsi="Segoe UI" w:cs="Segoe UI"/>
          <w:color w:val="000000"/>
          <w:sz w:val="18"/>
          <w:szCs w:val="18"/>
        </w:rPr>
      </w:pPr>
      <w:r>
        <w:rPr>
          <w:rStyle w:val="normaltextrun"/>
          <w:rFonts w:ascii="Marianne Light" w:hAnsi="Marianne Light" w:cs="Segoe UI"/>
          <w:sz w:val="18"/>
          <w:szCs w:val="18"/>
        </w:rPr>
        <w:t>Le maître d'ouvrage a à sa charge l’investissement et l’exploitation d’un compteur énergétique mesurant la production thermique de l’appoint.</w:t>
      </w:r>
      <w:r>
        <w:rPr>
          <w:rStyle w:val="normaltextrun"/>
          <w:rFonts w:ascii="Calibri" w:hAnsi="Calibri" w:cs="Calibri"/>
          <w:sz w:val="18"/>
          <w:szCs w:val="18"/>
        </w:rPr>
        <w:t> </w:t>
      </w:r>
      <w:r>
        <w:rPr>
          <w:rStyle w:val="eop"/>
          <w:rFonts w:ascii="Calibri" w:hAnsi="Calibri" w:cs="Calibri"/>
          <w:color w:val="000000"/>
          <w:sz w:val="18"/>
          <w:szCs w:val="18"/>
        </w:rPr>
        <w:t> </w:t>
      </w:r>
    </w:p>
    <w:p w14:paraId="40F2C645" w14:textId="1EED57C5" w:rsidR="005370FB" w:rsidRDefault="005370FB" w:rsidP="005370FB">
      <w:pPr>
        <w:pStyle w:val="paragraph"/>
        <w:spacing w:before="0" w:beforeAutospacing="0" w:after="0" w:afterAutospacing="0"/>
        <w:jc w:val="both"/>
        <w:textAlignment w:val="baseline"/>
        <w:rPr>
          <w:rFonts w:ascii="Segoe UI" w:hAnsi="Segoe UI" w:cs="Segoe UI"/>
          <w:color w:val="000000"/>
          <w:sz w:val="18"/>
          <w:szCs w:val="18"/>
        </w:rPr>
      </w:pPr>
      <w:r w:rsidRPr="0090586E">
        <w:rPr>
          <w:rStyle w:val="normaltextrun"/>
          <w:rFonts w:ascii="Marianne Light" w:hAnsi="Marianne Light" w:cs="Segoe UI"/>
          <w:sz w:val="18"/>
          <w:szCs w:val="18"/>
        </w:rPr>
        <w:t xml:space="preserve">Le bénéficiaire s’engage à fournir les valeurs de suivi </w:t>
      </w:r>
      <w:r w:rsidR="0090586E" w:rsidRPr="0090586E">
        <w:rPr>
          <w:rStyle w:val="normaltextrun"/>
          <w:rFonts w:ascii="Marianne Light" w:hAnsi="Marianne Light" w:cs="Segoe UI"/>
          <w:sz w:val="18"/>
          <w:szCs w:val="18"/>
        </w:rPr>
        <w:t>suivante</w:t>
      </w:r>
      <w:r w:rsidR="0090586E" w:rsidRPr="0090586E">
        <w:rPr>
          <w:rStyle w:val="normaltextrun"/>
          <w:rFonts w:ascii="Calibri" w:hAnsi="Calibri" w:cs="Calibri"/>
          <w:sz w:val="18"/>
          <w:szCs w:val="18"/>
        </w:rPr>
        <w:t> </w:t>
      </w:r>
      <w:r w:rsidR="0090586E" w:rsidRPr="00E20647">
        <w:rPr>
          <w:rStyle w:val="normaltextrun"/>
          <w:rFonts w:ascii="Marianne Light" w:hAnsi="Marianne Light" w:cs="Calibri"/>
          <w:sz w:val="18"/>
          <w:szCs w:val="18"/>
        </w:rPr>
        <w:t>:</w:t>
      </w:r>
      <w:r w:rsidR="0090586E" w:rsidRPr="00E20647">
        <w:rPr>
          <w:rFonts w:ascii="Marianne Light" w:hAnsi="Marianne Light"/>
        </w:rPr>
        <w:t xml:space="preserve"> </w:t>
      </w:r>
      <w:r w:rsidR="0090586E" w:rsidRPr="00E20647">
        <w:rPr>
          <w:rStyle w:val="normaltextrun"/>
          <w:rFonts w:ascii="Marianne Light" w:hAnsi="Marianne Light" w:cs="Calibri"/>
          <w:sz w:val="18"/>
          <w:szCs w:val="18"/>
        </w:rPr>
        <w:t>production d’énergie thermique sortie ballon de stockage et consommations électriques de la PAC et des auxiliaires en amont de la PAC. A défaut de compteur sortie ballon mais uniquement sortie PAC, 5% de production sera retranchée</w:t>
      </w:r>
      <w:r w:rsidR="0090586E" w:rsidRPr="0090586E">
        <w:rPr>
          <w:rStyle w:val="normaltextrun"/>
          <w:rFonts w:ascii="Calibri" w:hAnsi="Calibri" w:cs="Calibri"/>
          <w:sz w:val="18"/>
          <w:szCs w:val="18"/>
        </w:rPr>
        <w:t>. </w:t>
      </w:r>
    </w:p>
    <w:p w14:paraId="4F75723E" w14:textId="71CBBA48" w:rsidR="00BE7376" w:rsidRPr="0044515D" w:rsidRDefault="00BE7376" w:rsidP="00E20647">
      <w:pPr>
        <w:pStyle w:val="paragraph"/>
        <w:spacing w:before="0" w:beforeAutospacing="0" w:after="0" w:afterAutospacing="0"/>
        <w:jc w:val="both"/>
        <w:rPr>
          <w:rStyle w:val="eop"/>
          <w:rFonts w:ascii="Calibri" w:hAnsi="Calibri" w:cs="Calibri"/>
          <w:i/>
          <w:color w:val="000000" w:themeColor="text1"/>
          <w:szCs w:val="18"/>
        </w:rPr>
      </w:pPr>
    </w:p>
    <w:p w14:paraId="514212CC" w14:textId="5F27CF25" w:rsidR="0044515D" w:rsidRPr="00E302FC" w:rsidRDefault="113987EE">
      <w:pPr>
        <w:pStyle w:val="Titre2"/>
        <w:numPr>
          <w:ilvl w:val="1"/>
          <w:numId w:val="12"/>
        </w:numPr>
        <w:ind w:left="624" w:hanging="454"/>
        <w:jc w:val="both"/>
      </w:pPr>
      <w:bookmarkStart w:id="114" w:name="_Toc54019319"/>
      <w:bookmarkStart w:id="115" w:name="_Toc55803015"/>
      <w:bookmarkStart w:id="116" w:name="_Toc61447516"/>
      <w:bookmarkStart w:id="117" w:name="_Toc84947852"/>
      <w:bookmarkStart w:id="118" w:name="_Toc126837335"/>
      <w:bookmarkStart w:id="119" w:name="_Toc130299958"/>
      <w:bookmarkStart w:id="120" w:name="_Toc130827842"/>
      <w:bookmarkStart w:id="121" w:name="_Toc153440078"/>
      <w:bookmarkStart w:id="122" w:name="_Toc154155229"/>
      <w:r>
        <w:t>Engagement sur la qualité de l’air</w:t>
      </w:r>
      <w:bookmarkEnd w:id="114"/>
      <w:bookmarkEnd w:id="115"/>
      <w:bookmarkEnd w:id="116"/>
      <w:bookmarkEnd w:id="117"/>
      <w:bookmarkEnd w:id="118"/>
      <w:bookmarkEnd w:id="119"/>
      <w:bookmarkEnd w:id="120"/>
      <w:r w:rsidR="005B08BC">
        <w:t xml:space="preserve"> concernant les installations de biomasse</w:t>
      </w:r>
      <w:bookmarkEnd w:id="121"/>
      <w:bookmarkEnd w:id="122"/>
    </w:p>
    <w:p w14:paraId="217655E8" w14:textId="77777777" w:rsidR="00A94274" w:rsidRPr="00A94274" w:rsidRDefault="00A94274" w:rsidP="00A94274">
      <w:pPr>
        <w:tabs>
          <w:tab w:val="left" w:pos="720"/>
        </w:tabs>
        <w:jc w:val="both"/>
        <w:rPr>
          <w:rFonts w:ascii="Marianne Light" w:hAnsi="Marianne Light" w:cstheme="minorHAnsi"/>
          <w:sz w:val="18"/>
          <w:szCs w:val="18"/>
        </w:rPr>
      </w:pPr>
      <w:r w:rsidRPr="00A94274">
        <w:rPr>
          <w:rFonts w:ascii="Marianne Light" w:hAnsi="Marianne Light" w:cstheme="minorHAnsi"/>
          <w:sz w:val="18"/>
          <w:szCs w:val="18"/>
        </w:rPr>
        <w:t>Le porteur de projet s’engage à respecter toutes les contraintes réglementaires en vigueur (nationales et/ou locales).</w:t>
      </w:r>
    </w:p>
    <w:p w14:paraId="763D7840" w14:textId="2C55215D" w:rsidR="00484D23" w:rsidRDefault="00A94274" w:rsidP="00A94274">
      <w:pPr>
        <w:tabs>
          <w:tab w:val="left" w:pos="720"/>
        </w:tabs>
        <w:jc w:val="both"/>
        <w:rPr>
          <w:rFonts w:ascii="Marianne Light" w:hAnsi="Marianne Light" w:cstheme="minorHAnsi"/>
          <w:sz w:val="18"/>
          <w:szCs w:val="18"/>
        </w:rPr>
      </w:pPr>
      <w:r w:rsidRPr="00A94274">
        <w:rPr>
          <w:rFonts w:ascii="Marianne Light" w:hAnsi="Marianne Light" w:cstheme="minorHAnsi"/>
          <w:sz w:val="18"/>
          <w:szCs w:val="18"/>
        </w:rPr>
        <w:t xml:space="preserve">Pour les chaufferies dont la puissance biomasse </w:t>
      </w:r>
      <w:r w:rsidR="00FE0402">
        <w:rPr>
          <w:rFonts w:ascii="Marianne Light" w:hAnsi="Marianne Light" w:cstheme="minorHAnsi"/>
          <w:sz w:val="18"/>
          <w:szCs w:val="18"/>
        </w:rPr>
        <w:t>(</w:t>
      </w:r>
      <w:r w:rsidR="00FE0402">
        <w:rPr>
          <w:rStyle w:val="normaltextrun"/>
          <w:rFonts w:ascii="Marianne Light" w:hAnsi="Marianne Light"/>
          <w:color w:val="D13438"/>
          <w:sz w:val="18"/>
          <w:szCs w:val="18"/>
          <w:bdr w:val="none" w:sz="0" w:space="0" w:color="auto" w:frame="1"/>
        </w:rPr>
        <w:t xml:space="preserve">somme des puissances des générateurs biomasse) </w:t>
      </w:r>
      <w:r w:rsidRPr="00A94274">
        <w:rPr>
          <w:rFonts w:ascii="Marianne Light" w:hAnsi="Marianne Light" w:cstheme="minorHAnsi"/>
          <w:sz w:val="18"/>
          <w:szCs w:val="18"/>
        </w:rPr>
        <w:t>est supérieure à 500 kW</w:t>
      </w:r>
      <w:r w:rsidR="00786796">
        <w:rPr>
          <w:rFonts w:ascii="Marianne Light" w:hAnsi="Marianne Light" w:cstheme="minorHAnsi"/>
          <w:sz w:val="18"/>
          <w:szCs w:val="18"/>
        </w:rPr>
        <w:t xml:space="preserve"> </w:t>
      </w:r>
      <w:r w:rsidRPr="00A94274">
        <w:rPr>
          <w:rFonts w:ascii="Marianne Light" w:hAnsi="Marianne Light" w:cstheme="minorHAnsi"/>
          <w:sz w:val="18"/>
          <w:szCs w:val="18"/>
        </w:rPr>
        <w:t xml:space="preserve">: </w:t>
      </w:r>
    </w:p>
    <w:p w14:paraId="53CA5C0E" w14:textId="617C3D03" w:rsidR="00A94274" w:rsidRPr="00A94274" w:rsidRDefault="00A94274" w:rsidP="00A94274">
      <w:pPr>
        <w:tabs>
          <w:tab w:val="left" w:pos="720"/>
        </w:tabs>
        <w:jc w:val="both"/>
        <w:rPr>
          <w:rFonts w:ascii="Marianne Light" w:hAnsi="Marianne Light" w:cstheme="minorHAnsi"/>
          <w:sz w:val="18"/>
          <w:szCs w:val="18"/>
        </w:rPr>
      </w:pPr>
      <w:r w:rsidRPr="00A94274">
        <w:rPr>
          <w:rFonts w:ascii="Marianne Light" w:hAnsi="Marianne Light" w:cstheme="minorHAnsi"/>
          <w:sz w:val="18"/>
          <w:szCs w:val="18"/>
        </w:rPr>
        <w:t xml:space="preserve">en l’absence de contraintes réglementaires nationales et/ou locales plus contraignantes, le projet devra respecter des valeurs limites d’émissions conforme à l’arrêté du 3 août 2018 relatif aux prescriptions générales applicables aux installations classées pour la protection de l'environnement soumises à déclaration au titre de la rubrique 2910, en respectant à minima les seuils suivants : 50 mg/Nm3 pour les poussières, de 500 mg/Nm3 pour les NOx de </w:t>
      </w:r>
      <w:r w:rsidR="00C47EBD">
        <w:rPr>
          <w:rFonts w:ascii="Marianne Light" w:hAnsi="Marianne Light" w:cstheme="minorHAnsi"/>
          <w:sz w:val="18"/>
          <w:szCs w:val="18"/>
        </w:rPr>
        <w:t>500</w:t>
      </w:r>
      <w:r w:rsidRPr="00A94274">
        <w:rPr>
          <w:rFonts w:ascii="Marianne Light" w:hAnsi="Marianne Light" w:cstheme="minorHAnsi"/>
          <w:sz w:val="18"/>
          <w:szCs w:val="18"/>
        </w:rPr>
        <w:t xml:space="preserve"> mg/Nm3 pour le CO et 200 mg/Nm3 pour le SO2 à 6% d’O2 (à teneur réelle d’O2 pour les générateur d’aide chaud direct).</w:t>
      </w:r>
    </w:p>
    <w:p w14:paraId="2CE8F317" w14:textId="77777777" w:rsidR="00484D23" w:rsidRDefault="00A94274" w:rsidP="00A94274">
      <w:pPr>
        <w:tabs>
          <w:tab w:val="left" w:pos="720"/>
        </w:tabs>
        <w:jc w:val="both"/>
        <w:rPr>
          <w:rFonts w:ascii="Marianne Light" w:hAnsi="Marianne Light" w:cstheme="minorHAnsi"/>
          <w:sz w:val="18"/>
          <w:szCs w:val="18"/>
        </w:rPr>
      </w:pPr>
      <w:r w:rsidRPr="00A94274">
        <w:rPr>
          <w:rFonts w:ascii="Marianne Light" w:hAnsi="Marianne Light" w:cstheme="minorHAnsi"/>
          <w:sz w:val="18"/>
          <w:szCs w:val="18"/>
        </w:rPr>
        <w:t xml:space="preserve">Pour les chaufferies dont la puissance </w:t>
      </w:r>
      <w:r w:rsidR="00FE0402">
        <w:rPr>
          <w:rFonts w:ascii="Marianne Light" w:hAnsi="Marianne Light" w:cstheme="minorHAnsi"/>
          <w:sz w:val="18"/>
          <w:szCs w:val="18"/>
        </w:rPr>
        <w:t xml:space="preserve">de l’installation </w:t>
      </w:r>
      <w:r w:rsidRPr="00A94274">
        <w:rPr>
          <w:rFonts w:ascii="Marianne Light" w:hAnsi="Marianne Light" w:cstheme="minorHAnsi"/>
          <w:sz w:val="18"/>
          <w:szCs w:val="18"/>
        </w:rPr>
        <w:t xml:space="preserve">biomasse est inférieure ou égale à 500 kW : </w:t>
      </w:r>
    </w:p>
    <w:p w14:paraId="153A5676" w14:textId="7A76C3E2" w:rsidR="00A94274" w:rsidRPr="00A94274" w:rsidRDefault="00484D23" w:rsidP="00A94274">
      <w:pPr>
        <w:tabs>
          <w:tab w:val="left" w:pos="720"/>
        </w:tabs>
        <w:jc w:val="both"/>
        <w:rPr>
          <w:rFonts w:ascii="Marianne Light" w:hAnsi="Marianne Light" w:cstheme="minorHAnsi"/>
          <w:sz w:val="18"/>
          <w:szCs w:val="18"/>
        </w:rPr>
      </w:pPr>
      <w:r>
        <w:rPr>
          <w:rFonts w:ascii="Marianne Light" w:hAnsi="Marianne Light" w:cstheme="minorHAnsi"/>
          <w:sz w:val="18"/>
          <w:szCs w:val="18"/>
        </w:rPr>
        <w:t>L</w:t>
      </w:r>
      <w:r w:rsidR="00A94274" w:rsidRPr="00A94274">
        <w:rPr>
          <w:rFonts w:ascii="Marianne Light" w:hAnsi="Marianne Light" w:cstheme="minorHAnsi"/>
          <w:sz w:val="18"/>
          <w:szCs w:val="18"/>
        </w:rPr>
        <w:t>’installation devra comporter un système de filtration des fumées (multi cyclone</w:t>
      </w:r>
      <w:r w:rsidR="0090586E">
        <w:rPr>
          <w:rFonts w:ascii="Marianne Light" w:hAnsi="Marianne Light" w:cstheme="minorHAnsi"/>
          <w:sz w:val="18"/>
          <w:szCs w:val="18"/>
        </w:rPr>
        <w:t>, électrostatique</w:t>
      </w:r>
      <w:r>
        <w:rPr>
          <w:rFonts w:ascii="Marianne Light" w:hAnsi="Marianne Light" w:cstheme="minorHAnsi"/>
          <w:sz w:val="18"/>
          <w:szCs w:val="18"/>
        </w:rPr>
        <w:t xml:space="preserve"> ou plus performant</w:t>
      </w:r>
      <w:r w:rsidR="00A94274" w:rsidRPr="00A94274">
        <w:rPr>
          <w:rFonts w:ascii="Marianne Light" w:hAnsi="Marianne Light" w:cstheme="minorHAnsi"/>
          <w:sz w:val="18"/>
          <w:szCs w:val="18"/>
        </w:rPr>
        <w:t>) et être conforme au RÈGLEMENT (UE) 2015/1189 portant application de la directive 2009/125/CE en ce qui concerne les exigences d'écoconception applicables aux chaudières à combustible solide.</w:t>
      </w:r>
    </w:p>
    <w:p w14:paraId="3DAD03AD" w14:textId="3945A3D9" w:rsidR="0015321F" w:rsidRPr="0049786B" w:rsidRDefault="00A94274" w:rsidP="00E20647">
      <w:pPr>
        <w:pStyle w:val="Paragraphedeliste"/>
        <w:shd w:val="clear" w:color="auto" w:fill="FFFFFF" w:themeFill="background1"/>
        <w:tabs>
          <w:tab w:val="left" w:pos="0"/>
        </w:tabs>
        <w:spacing w:after="100" w:line="240" w:lineRule="auto"/>
        <w:ind w:left="0"/>
        <w:jc w:val="both"/>
        <w:rPr>
          <w:rFonts w:ascii="Marianne Light" w:hAnsi="Marianne Light" w:cstheme="minorHAnsi"/>
          <w:sz w:val="18"/>
          <w:szCs w:val="18"/>
        </w:rPr>
      </w:pPr>
      <w:r w:rsidRPr="00A94274">
        <w:rPr>
          <w:rFonts w:ascii="Marianne Light" w:hAnsi="Marianne Light" w:cstheme="minorHAnsi"/>
          <w:sz w:val="18"/>
          <w:szCs w:val="18"/>
        </w:rPr>
        <w:t xml:space="preserve">Les générateurs d’air chaud direct devront respecter des valeurs limites d’émissions de 50 mg/Nm3 pour les poussières, de 500 mg/Nm3 pour les NOx et de </w:t>
      </w:r>
      <w:r w:rsidR="00CD2D99">
        <w:rPr>
          <w:rFonts w:ascii="Marianne Light" w:hAnsi="Marianne Light" w:cstheme="minorHAnsi"/>
          <w:sz w:val="18"/>
          <w:szCs w:val="18"/>
        </w:rPr>
        <w:t>500</w:t>
      </w:r>
      <w:r w:rsidRPr="00A94274">
        <w:rPr>
          <w:rFonts w:ascii="Marianne Light" w:hAnsi="Marianne Light" w:cstheme="minorHAnsi"/>
          <w:sz w:val="18"/>
          <w:szCs w:val="18"/>
        </w:rPr>
        <w:t xml:space="preserve"> mg/Nm3 pour le CO et 200 mg/Nm3 pour le SO2 à teneur en O2 réelle.</w:t>
      </w:r>
    </w:p>
    <w:p w14:paraId="12C9A44F" w14:textId="0B1D8C46" w:rsidR="0044515D" w:rsidRPr="0015321F" w:rsidRDefault="113987EE">
      <w:pPr>
        <w:pStyle w:val="Titre2"/>
        <w:numPr>
          <w:ilvl w:val="1"/>
          <w:numId w:val="12"/>
        </w:numPr>
        <w:jc w:val="both"/>
      </w:pPr>
      <w:bookmarkStart w:id="123" w:name="_Toc54019320"/>
      <w:bookmarkStart w:id="124" w:name="_Toc55803016"/>
      <w:bookmarkStart w:id="125" w:name="_Toc61447517"/>
      <w:bookmarkStart w:id="126" w:name="_Toc84947853"/>
      <w:bookmarkStart w:id="127" w:name="_Toc126837336"/>
      <w:bookmarkStart w:id="128" w:name="_Toc130299959"/>
      <w:bookmarkStart w:id="129" w:name="_Toc130827843"/>
      <w:bookmarkStart w:id="130" w:name="_Toc153440079"/>
      <w:bookmarkStart w:id="131" w:name="_Toc154155230"/>
      <w:r>
        <w:t>Engagement sur le</w:t>
      </w:r>
      <w:r w:rsidR="00051974">
        <w:t>s</w:t>
      </w:r>
      <w:r>
        <w:t xml:space="preserve"> plan</w:t>
      </w:r>
      <w:r w:rsidR="00051974">
        <w:t>s</w:t>
      </w:r>
      <w:r>
        <w:t xml:space="preserve"> d’approvisionnement </w:t>
      </w:r>
      <w:r w:rsidR="00051974">
        <w:t xml:space="preserve">des installations </w:t>
      </w:r>
      <w:r>
        <w:t>biomasse</w:t>
      </w:r>
      <w:bookmarkEnd w:id="123"/>
      <w:bookmarkEnd w:id="124"/>
      <w:bookmarkEnd w:id="125"/>
      <w:bookmarkEnd w:id="126"/>
      <w:bookmarkEnd w:id="127"/>
      <w:bookmarkEnd w:id="128"/>
      <w:bookmarkEnd w:id="129"/>
      <w:bookmarkEnd w:id="130"/>
      <w:bookmarkEnd w:id="131"/>
    </w:p>
    <w:p w14:paraId="03D98FBB" w14:textId="4B60BEB0" w:rsidR="00C63DB5" w:rsidRDefault="00C63DB5" w:rsidP="00C63DB5">
      <w:pPr>
        <w:tabs>
          <w:tab w:val="left" w:pos="720"/>
        </w:tabs>
        <w:jc w:val="both"/>
        <w:rPr>
          <w:rFonts w:ascii="Marianne Light" w:hAnsi="Marianne Light" w:cstheme="minorHAnsi"/>
          <w:sz w:val="18"/>
          <w:szCs w:val="18"/>
        </w:rPr>
      </w:pPr>
      <w:r w:rsidRPr="0044515D">
        <w:rPr>
          <w:rFonts w:ascii="Marianne Light" w:hAnsi="Marianne Light" w:cstheme="minorHAnsi"/>
          <w:sz w:val="18"/>
          <w:szCs w:val="18"/>
        </w:rPr>
        <w:t>Le maître d’ouvrage s’engage à respecter le</w:t>
      </w:r>
      <w:r w:rsidR="00BC3147">
        <w:rPr>
          <w:rFonts w:ascii="Marianne Light" w:hAnsi="Marianne Light" w:cstheme="minorHAnsi"/>
          <w:sz w:val="18"/>
          <w:szCs w:val="18"/>
        </w:rPr>
        <w:t>s</w:t>
      </w:r>
      <w:r w:rsidRPr="0044515D">
        <w:rPr>
          <w:rFonts w:ascii="Marianne Light" w:hAnsi="Marianne Light" w:cstheme="minorHAnsi"/>
          <w:sz w:val="18"/>
          <w:szCs w:val="18"/>
        </w:rPr>
        <w:t xml:space="preserve"> plan</w:t>
      </w:r>
      <w:r w:rsidR="00BC3147">
        <w:rPr>
          <w:rFonts w:ascii="Marianne Light" w:hAnsi="Marianne Light" w:cstheme="minorHAnsi"/>
          <w:sz w:val="18"/>
          <w:szCs w:val="18"/>
        </w:rPr>
        <w:t>s</w:t>
      </w:r>
      <w:r w:rsidRPr="0044515D">
        <w:rPr>
          <w:rFonts w:ascii="Marianne Light" w:hAnsi="Marianne Light" w:cstheme="minorHAnsi"/>
          <w:sz w:val="18"/>
          <w:szCs w:val="18"/>
        </w:rPr>
        <w:t xml:space="preserve"> d’approvisionnement </w:t>
      </w:r>
      <w:r w:rsidR="00BC3147">
        <w:rPr>
          <w:rFonts w:ascii="Marianne Light" w:hAnsi="Marianne Light" w:cstheme="minorHAnsi"/>
          <w:sz w:val="18"/>
          <w:szCs w:val="18"/>
        </w:rPr>
        <w:t>indiqués</w:t>
      </w:r>
      <w:r w:rsidRPr="0044515D">
        <w:rPr>
          <w:rFonts w:ascii="Marianne Light" w:hAnsi="Marianne Light" w:cstheme="minorHAnsi"/>
          <w:sz w:val="18"/>
          <w:szCs w:val="18"/>
        </w:rPr>
        <w:t xml:space="preserve"> dans </w:t>
      </w:r>
      <w:r w:rsidR="00705A18">
        <w:rPr>
          <w:rFonts w:ascii="Marianne Light" w:hAnsi="Marianne Light" w:cstheme="minorHAnsi"/>
          <w:sz w:val="18"/>
          <w:szCs w:val="18"/>
        </w:rPr>
        <w:t xml:space="preserve">les volets techniques des opérations </w:t>
      </w:r>
      <w:r w:rsidRPr="0044515D">
        <w:rPr>
          <w:rFonts w:ascii="Marianne Light" w:hAnsi="Marianne Light" w:cstheme="minorHAnsi"/>
          <w:b/>
          <w:sz w:val="18"/>
          <w:szCs w:val="18"/>
        </w:rPr>
        <w:t>pendant une durée de 10 (dix) ans</w:t>
      </w:r>
      <w:r>
        <w:rPr>
          <w:rFonts w:ascii="Marianne Light" w:hAnsi="Marianne Light" w:cstheme="minorHAnsi"/>
          <w:sz w:val="18"/>
          <w:szCs w:val="18"/>
        </w:rPr>
        <w:t>.</w:t>
      </w:r>
    </w:p>
    <w:p w14:paraId="3EA1443A" w14:textId="77777777" w:rsidR="00BD0991" w:rsidRDefault="00BD0991">
      <w:pPr>
        <w:spacing w:after="200" w:line="276" w:lineRule="auto"/>
        <w:rPr>
          <w:rFonts w:ascii="Marianne" w:eastAsiaTheme="majorEastAsia" w:hAnsi="Marianne" w:cstheme="majorBidi"/>
          <w:color w:val="000000" w:themeColor="text1"/>
          <w:kern w:val="0"/>
          <w:sz w:val="32"/>
          <w:szCs w:val="32"/>
          <w:lang w:eastAsia="en-US"/>
          <w14:ligatures w14:val="none"/>
          <w14:cntxtAlts w14:val="0"/>
        </w:rPr>
      </w:pPr>
      <w:r>
        <w:lastRenderedPageBreak/>
        <w:br w:type="page"/>
      </w:r>
    </w:p>
    <w:p w14:paraId="5383EA30" w14:textId="5D4F19E5" w:rsidR="00AE0AE9" w:rsidRPr="00AF5AD2" w:rsidRDefault="00AE0AE9">
      <w:pPr>
        <w:pStyle w:val="Titre1"/>
        <w:numPr>
          <w:ilvl w:val="0"/>
          <w:numId w:val="12"/>
        </w:numPr>
        <w:jc w:val="both"/>
      </w:pPr>
      <w:bookmarkStart w:id="132" w:name="_Toc51178596"/>
      <w:bookmarkStart w:id="133" w:name="_Toc53494426"/>
      <w:bookmarkStart w:id="134" w:name="_Toc53494651"/>
      <w:bookmarkStart w:id="135" w:name="_Toc53494758"/>
      <w:bookmarkStart w:id="136" w:name="_Toc53494862"/>
      <w:bookmarkStart w:id="137" w:name="_Toc53496382"/>
      <w:bookmarkStart w:id="138" w:name="_Toc53497417"/>
      <w:bookmarkStart w:id="139" w:name="_Toc54018867"/>
      <w:bookmarkStart w:id="140" w:name="_Toc54019322"/>
      <w:bookmarkStart w:id="141" w:name="_Toc55803018"/>
      <w:bookmarkStart w:id="142" w:name="_Toc61447519"/>
      <w:bookmarkStart w:id="143" w:name="_Toc84947855"/>
      <w:bookmarkStart w:id="144" w:name="_Toc126837338"/>
      <w:bookmarkStart w:id="145" w:name="_Toc130299961"/>
      <w:bookmarkStart w:id="146" w:name="_Toc130827845"/>
      <w:bookmarkStart w:id="147" w:name="_Toc153440081"/>
      <w:bookmarkStart w:id="148" w:name="_Toc154155231"/>
      <w:r w:rsidRPr="00AF5AD2">
        <w:lastRenderedPageBreak/>
        <w:t>Rapports / documents à fournir lors de l’exécution du contrat de financement</w:t>
      </w:r>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r w:rsidRPr="00AF5AD2">
        <w:t xml:space="preserve"> </w:t>
      </w:r>
    </w:p>
    <w:p w14:paraId="7B84A945" w14:textId="77777777" w:rsidR="00756311" w:rsidRPr="00756311" w:rsidRDefault="00756311" w:rsidP="00330BDA">
      <w:pPr>
        <w:shd w:val="clear" w:color="auto" w:fill="BFBFBF" w:themeFill="background1" w:themeFillShade="BF"/>
        <w:jc w:val="both"/>
        <w:rPr>
          <w:rFonts w:ascii="Marianne Light" w:hAnsi="Marianne Light" w:cs="Calibri"/>
          <w:b/>
          <w:i/>
          <w:color w:val="00B050"/>
          <w:sz w:val="18"/>
          <w:szCs w:val="18"/>
        </w:rPr>
      </w:pPr>
      <w:r w:rsidRPr="00756311">
        <w:rPr>
          <w:rFonts w:ascii="Marianne Light" w:hAnsi="Marianne Light" w:cs="Calibri"/>
          <w:b/>
          <w:i/>
          <w:color w:val="00B050"/>
          <w:sz w:val="18"/>
          <w:szCs w:val="18"/>
        </w:rPr>
        <w:t xml:space="preserve">Les mentions figurant en vert sont des variantes laissées à la discrétion de l’ADEME en fonction de la nature du projet et du calendrier de réalisation de l’opération. </w:t>
      </w:r>
    </w:p>
    <w:p w14:paraId="258C54A9" w14:textId="77777777" w:rsidR="000429F3" w:rsidRDefault="000429F3" w:rsidP="00330BDA">
      <w:pPr>
        <w:widowControl w:val="0"/>
        <w:autoSpaceDE w:val="0"/>
        <w:autoSpaceDN w:val="0"/>
        <w:adjustRightInd w:val="0"/>
        <w:spacing w:line="240" w:lineRule="auto"/>
        <w:jc w:val="both"/>
        <w:rPr>
          <w:rFonts w:ascii="Arial" w:hAnsi="Arial" w:cs="Arial"/>
        </w:rPr>
      </w:pPr>
      <w:r>
        <w:rPr>
          <w:rFonts w:ascii="Arial" w:hAnsi="Arial" w:cs="Arial"/>
        </w:rPr>
        <w:t>Selon les indications du contrat, vous devrez nous transmettre un ou plusieurs des rapports ci-dessous.</w:t>
      </w:r>
    </w:p>
    <w:p w14:paraId="093BCB27" w14:textId="1ACC0B8F" w:rsidR="00756311" w:rsidRDefault="00756311" w:rsidP="00330BDA">
      <w:pPr>
        <w:pStyle w:val="Pucenoir"/>
        <w:spacing w:after="60"/>
        <w:jc w:val="both"/>
      </w:pPr>
      <w:r w:rsidRPr="00E20647">
        <w:rPr>
          <w:b/>
          <w:bCs/>
          <w:u w:val="single"/>
        </w:rPr>
        <w:t xml:space="preserve">Un rapport </w:t>
      </w:r>
      <w:r w:rsidR="002F1816" w:rsidRPr="00E20647">
        <w:rPr>
          <w:b/>
          <w:bCs/>
          <w:u w:val="single"/>
        </w:rPr>
        <w:t>intermédiaire</w:t>
      </w:r>
      <w:r w:rsidRPr="00E20647">
        <w:rPr>
          <w:b/>
          <w:bCs/>
        </w:rPr>
        <w:t>,</w:t>
      </w:r>
      <w:r w:rsidRPr="00756311">
        <w:t xml:space="preserve"> à remettre, dans les 3 mois suivant la mise en service de </w:t>
      </w:r>
      <w:r w:rsidR="0049786B">
        <w:t>chacun des sites</w:t>
      </w:r>
      <w:r w:rsidRPr="00756311">
        <w:t xml:space="preserve"> comprenant : </w:t>
      </w:r>
    </w:p>
    <w:p w14:paraId="60E78128" w14:textId="77777777" w:rsidR="006E47F6" w:rsidRDefault="006E47F6" w:rsidP="006E47F6">
      <w:pPr>
        <w:pStyle w:val="Pucenoir"/>
        <w:numPr>
          <w:ilvl w:val="0"/>
          <w:numId w:val="0"/>
        </w:numPr>
        <w:spacing w:after="60"/>
        <w:ind w:left="720" w:hanging="360"/>
        <w:jc w:val="both"/>
        <w:rPr>
          <w:u w:val="single"/>
        </w:rPr>
      </w:pPr>
    </w:p>
    <w:p w14:paraId="75F2B595" w14:textId="6166724D" w:rsidR="006E47F6" w:rsidRPr="00756311" w:rsidRDefault="006E47F6" w:rsidP="00E20647">
      <w:pPr>
        <w:pStyle w:val="Pucenoir"/>
        <w:numPr>
          <w:ilvl w:val="0"/>
          <w:numId w:val="0"/>
        </w:numPr>
        <w:spacing w:after="60"/>
        <w:ind w:left="720" w:hanging="360"/>
        <w:jc w:val="both"/>
      </w:pPr>
      <w:r>
        <w:rPr>
          <w:u w:val="single"/>
        </w:rPr>
        <w:t xml:space="preserve">Pour les installations </w:t>
      </w:r>
      <w:r w:rsidR="004F0064">
        <w:rPr>
          <w:u w:val="single"/>
        </w:rPr>
        <w:t>de biomasse</w:t>
      </w:r>
      <w:r w:rsidR="004F0064">
        <w:rPr>
          <w:rFonts w:ascii="Calibri" w:hAnsi="Calibri" w:cs="Calibri"/>
          <w:u w:val="single"/>
        </w:rPr>
        <w:t> </w:t>
      </w:r>
      <w:r w:rsidR="004F0064">
        <w:rPr>
          <w:u w:val="single"/>
        </w:rPr>
        <w:t>:</w:t>
      </w:r>
    </w:p>
    <w:p w14:paraId="2B3CD3E1" w14:textId="679E53C8" w:rsidR="0050064A" w:rsidRDefault="00523B18" w:rsidP="0050064A">
      <w:pPr>
        <w:pStyle w:val="paragraph"/>
        <w:numPr>
          <w:ilvl w:val="0"/>
          <w:numId w:val="98"/>
        </w:numPr>
        <w:spacing w:before="0" w:beforeAutospacing="0" w:after="0" w:afterAutospacing="0"/>
        <w:ind w:left="1500" w:firstLine="0"/>
        <w:jc w:val="both"/>
        <w:textAlignment w:val="baseline"/>
        <w:rPr>
          <w:rFonts w:ascii="Marianne Light" w:hAnsi="Marianne Light"/>
          <w:color w:val="000000"/>
          <w:sz w:val="18"/>
          <w:szCs w:val="18"/>
        </w:rPr>
      </w:pPr>
      <w:r>
        <w:rPr>
          <w:rStyle w:val="normaltextrun"/>
          <w:rFonts w:ascii="Marianne Light" w:hAnsi="Marianne Light"/>
          <w:color w:val="000000"/>
          <w:sz w:val="18"/>
          <w:szCs w:val="18"/>
        </w:rPr>
        <w:t>Le</w:t>
      </w:r>
      <w:r w:rsidR="0050064A">
        <w:rPr>
          <w:rStyle w:val="normaltextrun"/>
          <w:rFonts w:ascii="Marianne Light" w:hAnsi="Marianne Light"/>
          <w:color w:val="000000"/>
          <w:sz w:val="18"/>
          <w:szCs w:val="18"/>
        </w:rPr>
        <w:t xml:space="preserve"> procès-verbal de réception définitive des travaux attestant le bon fonctionnement de l’installation</w:t>
      </w:r>
      <w:r w:rsidR="0050064A">
        <w:rPr>
          <w:rStyle w:val="normaltextrun"/>
          <w:rFonts w:ascii="Calibri" w:hAnsi="Calibri" w:cs="Calibri"/>
          <w:color w:val="000000"/>
          <w:sz w:val="18"/>
          <w:szCs w:val="18"/>
        </w:rPr>
        <w:t> </w:t>
      </w:r>
      <w:r w:rsidR="0050064A">
        <w:rPr>
          <w:rStyle w:val="normaltextrun"/>
          <w:rFonts w:ascii="Marianne Light" w:hAnsi="Marianne Light"/>
          <w:color w:val="000000"/>
          <w:sz w:val="18"/>
          <w:szCs w:val="18"/>
        </w:rPr>
        <w:t>;</w:t>
      </w:r>
      <w:r w:rsidR="0050064A">
        <w:rPr>
          <w:rStyle w:val="normaltextrun"/>
          <w:rFonts w:ascii="Calibri" w:hAnsi="Calibri" w:cs="Calibri"/>
          <w:color w:val="000000"/>
          <w:sz w:val="18"/>
          <w:szCs w:val="18"/>
        </w:rPr>
        <w:t> </w:t>
      </w:r>
      <w:r w:rsidR="0050064A">
        <w:rPr>
          <w:rStyle w:val="eop"/>
          <w:rFonts w:ascii="Calibri" w:hAnsi="Calibri" w:cs="Calibri"/>
          <w:color w:val="881798"/>
          <w:sz w:val="18"/>
          <w:szCs w:val="18"/>
        </w:rPr>
        <w:t> </w:t>
      </w:r>
    </w:p>
    <w:p w14:paraId="641CC757" w14:textId="5AB35DDD" w:rsidR="008E5074" w:rsidRPr="00E20647" w:rsidRDefault="0050064A" w:rsidP="00EB1CD1">
      <w:pPr>
        <w:pStyle w:val="paragraph"/>
        <w:numPr>
          <w:ilvl w:val="0"/>
          <w:numId w:val="99"/>
        </w:numPr>
        <w:spacing w:before="0" w:beforeAutospacing="0" w:after="0" w:afterAutospacing="0"/>
        <w:ind w:left="1500" w:firstLine="0"/>
        <w:jc w:val="both"/>
        <w:textAlignment w:val="baseline"/>
        <w:rPr>
          <w:rStyle w:val="eop"/>
          <w:rFonts w:ascii="Marianne Light" w:hAnsi="Marianne Light"/>
          <w:color w:val="000000"/>
          <w:sz w:val="18"/>
          <w:szCs w:val="18"/>
        </w:rPr>
      </w:pPr>
      <w:r w:rsidRPr="00523B18">
        <w:rPr>
          <w:rStyle w:val="normaltextrun"/>
          <w:rFonts w:ascii="Marianne Light" w:hAnsi="Marianne Light"/>
          <w:color w:val="000000"/>
          <w:sz w:val="18"/>
          <w:szCs w:val="18"/>
        </w:rPr>
        <w:t>Des photos de l’installation réalisée que l'ADEME pourra réutiliser dans le respect des crédits photos indiqués sur les images transmises</w:t>
      </w:r>
      <w:r w:rsidR="00523B18" w:rsidRPr="00523B18">
        <w:rPr>
          <w:rStyle w:val="normaltextrun"/>
          <w:rFonts w:ascii="Calibri" w:hAnsi="Calibri" w:cs="Calibri"/>
          <w:color w:val="000000"/>
          <w:sz w:val="18"/>
          <w:szCs w:val="18"/>
        </w:rPr>
        <w:t> </w:t>
      </w:r>
      <w:r w:rsidR="00523B18" w:rsidRPr="00523B18">
        <w:rPr>
          <w:rStyle w:val="normaltextrun"/>
          <w:rFonts w:ascii="Marianne Light" w:hAnsi="Marianne Light"/>
          <w:color w:val="000000"/>
          <w:sz w:val="18"/>
          <w:szCs w:val="18"/>
        </w:rPr>
        <w:t>;</w:t>
      </w:r>
      <w:r w:rsidRPr="00523B18">
        <w:rPr>
          <w:rStyle w:val="normaltextrun"/>
          <w:rFonts w:ascii="Calibri" w:hAnsi="Calibri" w:cs="Calibri"/>
          <w:color w:val="000000"/>
        </w:rPr>
        <w:t> </w:t>
      </w:r>
    </w:p>
    <w:p w14:paraId="2E138443" w14:textId="76D7C29C" w:rsidR="0050064A" w:rsidRPr="00E20647" w:rsidRDefault="002B07C5" w:rsidP="00EB1CD1">
      <w:pPr>
        <w:pStyle w:val="paragraph"/>
        <w:numPr>
          <w:ilvl w:val="0"/>
          <w:numId w:val="99"/>
        </w:numPr>
        <w:spacing w:before="0" w:beforeAutospacing="0" w:after="0" w:afterAutospacing="0"/>
        <w:ind w:left="1500" w:firstLine="0"/>
        <w:jc w:val="both"/>
        <w:textAlignment w:val="baseline"/>
        <w:rPr>
          <w:rStyle w:val="eop"/>
          <w:rFonts w:ascii="Marianne Light" w:hAnsi="Marianne Light"/>
          <w:color w:val="000000"/>
          <w:sz w:val="18"/>
          <w:szCs w:val="18"/>
        </w:rPr>
      </w:pPr>
      <w:r w:rsidRPr="00EB1CD1">
        <w:rPr>
          <w:rStyle w:val="normaltextrun"/>
          <w:rFonts w:ascii="Marianne Light" w:hAnsi="Marianne Light"/>
          <w:color w:val="000000"/>
          <w:sz w:val="18"/>
          <w:szCs w:val="18"/>
        </w:rPr>
        <w:t>Pour les installations &gt; 1200 MWh</w:t>
      </w:r>
      <w:r w:rsidR="00EB1CD1" w:rsidRPr="00EB1CD1">
        <w:rPr>
          <w:rStyle w:val="normaltextrun"/>
          <w:rFonts w:ascii="Marianne Light" w:hAnsi="Marianne Light"/>
          <w:color w:val="000000"/>
          <w:sz w:val="18"/>
          <w:szCs w:val="18"/>
        </w:rPr>
        <w:t xml:space="preserve">, </w:t>
      </w:r>
      <w:r w:rsidR="0050064A" w:rsidRPr="00EB1CD1">
        <w:rPr>
          <w:rStyle w:val="normaltextrun"/>
          <w:rFonts w:ascii="Marianne Light" w:hAnsi="Marianne Light"/>
          <w:color w:val="000000"/>
          <w:sz w:val="18"/>
          <w:szCs w:val="18"/>
        </w:rPr>
        <w:t xml:space="preserve">les contrats d’approvisionnement en vigueur et conformes </w:t>
      </w:r>
      <w:r w:rsidR="00EE2824" w:rsidRPr="00EB1CD1">
        <w:rPr>
          <w:rStyle w:val="normaltextrun"/>
          <w:rFonts w:ascii="Marianne Light" w:hAnsi="Marianne Light"/>
          <w:color w:val="000000"/>
          <w:sz w:val="18"/>
          <w:szCs w:val="18"/>
        </w:rPr>
        <w:t>au</w:t>
      </w:r>
      <w:r w:rsidR="00EE2824">
        <w:rPr>
          <w:rStyle w:val="normaltextrun"/>
          <w:rFonts w:ascii="Marianne Light" w:hAnsi="Marianne Light"/>
          <w:color w:val="000000"/>
          <w:sz w:val="18"/>
          <w:szCs w:val="18"/>
        </w:rPr>
        <w:t>x</w:t>
      </w:r>
      <w:r w:rsidR="00EE2824" w:rsidRPr="00EB1CD1">
        <w:rPr>
          <w:rStyle w:val="normaltextrun"/>
          <w:rFonts w:ascii="Marianne Light" w:hAnsi="Marianne Light"/>
          <w:color w:val="000000"/>
          <w:sz w:val="18"/>
          <w:szCs w:val="18"/>
        </w:rPr>
        <w:t xml:space="preserve"> </w:t>
      </w:r>
      <w:r w:rsidR="00EE2824">
        <w:rPr>
          <w:rStyle w:val="normaltextrun"/>
          <w:rFonts w:ascii="Marianne Light" w:hAnsi="Marianne Light"/>
          <w:color w:val="000000"/>
          <w:sz w:val="18"/>
          <w:szCs w:val="18"/>
        </w:rPr>
        <w:t xml:space="preserve">volets </w:t>
      </w:r>
      <w:r w:rsidR="00EE2824" w:rsidRPr="00EB1CD1">
        <w:rPr>
          <w:rStyle w:val="normaltextrun"/>
          <w:rFonts w:ascii="Marianne Light" w:hAnsi="Marianne Light"/>
          <w:color w:val="000000"/>
          <w:sz w:val="18"/>
          <w:szCs w:val="18"/>
        </w:rPr>
        <w:t>techniques</w:t>
      </w:r>
      <w:r w:rsidR="0050064A" w:rsidRPr="00EB1CD1">
        <w:rPr>
          <w:rStyle w:val="normaltextrun"/>
          <w:rFonts w:ascii="Calibri" w:hAnsi="Calibri" w:cs="Calibri"/>
          <w:color w:val="000000"/>
          <w:sz w:val="18"/>
          <w:szCs w:val="18"/>
        </w:rPr>
        <w:t> </w:t>
      </w:r>
      <w:r w:rsidR="0050064A" w:rsidRPr="00EB1CD1">
        <w:rPr>
          <w:rStyle w:val="normaltextrun"/>
          <w:rFonts w:ascii="Marianne Light" w:hAnsi="Marianne Light"/>
          <w:color w:val="000000"/>
          <w:sz w:val="18"/>
          <w:szCs w:val="18"/>
        </w:rPr>
        <w:t>;</w:t>
      </w:r>
      <w:r w:rsidR="0050064A" w:rsidRPr="00EB1CD1">
        <w:rPr>
          <w:rStyle w:val="eop"/>
          <w:rFonts w:ascii="Calibri" w:hAnsi="Calibri" w:cs="Calibri"/>
          <w:sz w:val="18"/>
          <w:szCs w:val="18"/>
        </w:rPr>
        <w:t> </w:t>
      </w:r>
    </w:p>
    <w:p w14:paraId="27083EE9" w14:textId="6ABD9F3C" w:rsidR="003521AD" w:rsidRPr="00523B18" w:rsidRDefault="4523ECB7" w:rsidP="00E20647">
      <w:pPr>
        <w:pStyle w:val="paragraph"/>
        <w:numPr>
          <w:ilvl w:val="0"/>
          <w:numId w:val="99"/>
        </w:numPr>
        <w:spacing w:before="0" w:beforeAutospacing="0" w:after="0" w:afterAutospacing="0"/>
        <w:ind w:left="1500" w:firstLine="0"/>
        <w:jc w:val="both"/>
        <w:textAlignment w:val="baseline"/>
        <w:rPr>
          <w:rStyle w:val="eop"/>
          <w:rFonts w:ascii="Marianne Light" w:hAnsi="Marianne Light"/>
          <w:color w:val="00B050"/>
          <w:sz w:val="18"/>
          <w:szCs w:val="18"/>
        </w:rPr>
      </w:pPr>
      <w:r w:rsidRPr="00523B18">
        <w:rPr>
          <w:rStyle w:val="normaltextrun"/>
          <w:rFonts w:ascii="Marianne Light" w:hAnsi="Marianne Light"/>
          <w:color w:val="00B050"/>
          <w:sz w:val="18"/>
          <w:szCs w:val="18"/>
        </w:rPr>
        <w:t>Pour les installations &lt; 1200 MWh</w:t>
      </w:r>
      <w:r w:rsidRPr="00523B18">
        <w:rPr>
          <w:rStyle w:val="normaltextrun"/>
          <w:rFonts w:ascii="Calibri" w:hAnsi="Calibri" w:cs="Calibri"/>
          <w:color w:val="00B050"/>
          <w:sz w:val="18"/>
          <w:szCs w:val="18"/>
        </w:rPr>
        <w:t> </w:t>
      </w:r>
      <w:r w:rsidRPr="00523B18">
        <w:rPr>
          <w:rStyle w:val="normaltextrun"/>
          <w:rFonts w:ascii="Marianne Light" w:hAnsi="Marianne Light"/>
          <w:color w:val="00B050"/>
          <w:sz w:val="18"/>
          <w:szCs w:val="18"/>
        </w:rPr>
        <w:t xml:space="preserve">: </w:t>
      </w:r>
      <w:r w:rsidR="003521AD" w:rsidRPr="00523B18">
        <w:rPr>
          <w:rStyle w:val="normaltextrun"/>
          <w:rFonts w:ascii="Marianne Light" w:hAnsi="Marianne Light"/>
          <w:color w:val="00B050"/>
          <w:sz w:val="18"/>
          <w:szCs w:val="18"/>
        </w:rPr>
        <w:t xml:space="preserve">Pour les installations biomasse ≥ 500 kW non soumises aux VLE </w:t>
      </w:r>
      <w:r w:rsidR="7AB45BFE" w:rsidRPr="00523B18">
        <w:rPr>
          <w:rStyle w:val="normaltextrun"/>
          <w:rFonts w:ascii="Marianne Light" w:hAnsi="Marianne Light"/>
          <w:color w:val="00B050"/>
          <w:sz w:val="18"/>
          <w:szCs w:val="18"/>
        </w:rPr>
        <w:t>ICPE</w:t>
      </w:r>
      <w:r w:rsidR="7AB45BFE" w:rsidRPr="00523B18">
        <w:rPr>
          <w:rStyle w:val="normaltextrun"/>
          <w:rFonts w:cs="Calibri"/>
          <w:color w:val="00B050"/>
          <w:sz w:val="18"/>
          <w:szCs w:val="18"/>
        </w:rPr>
        <w:t> </w:t>
      </w:r>
      <w:r w:rsidR="003521AD" w:rsidRPr="00523B18">
        <w:rPr>
          <w:rStyle w:val="normaltextrun"/>
          <w:rFonts w:ascii="Marianne Light" w:hAnsi="Marianne Light"/>
          <w:color w:val="00B050"/>
          <w:sz w:val="18"/>
          <w:szCs w:val="18"/>
        </w:rPr>
        <w:t xml:space="preserve">: un rapport de mesure des émissions réalisé par un organisme indépendant selon la méthode normalisée et démontrant la conformité au présent volet </w:t>
      </w:r>
      <w:r w:rsidR="7AB45BFE" w:rsidRPr="00523B18">
        <w:rPr>
          <w:rStyle w:val="normaltextrun"/>
          <w:rFonts w:ascii="Marianne Light" w:hAnsi="Marianne Light"/>
          <w:color w:val="00B050"/>
          <w:sz w:val="18"/>
          <w:szCs w:val="18"/>
        </w:rPr>
        <w:t>technique</w:t>
      </w:r>
      <w:r w:rsidR="7AB45BFE" w:rsidRPr="00523B18">
        <w:rPr>
          <w:rStyle w:val="normaltextrun"/>
          <w:rFonts w:cs="Calibri"/>
          <w:color w:val="00B050"/>
          <w:sz w:val="18"/>
          <w:szCs w:val="18"/>
        </w:rPr>
        <w:t> </w:t>
      </w:r>
      <w:r w:rsidR="003521AD" w:rsidRPr="00523B18">
        <w:rPr>
          <w:rStyle w:val="normaltextrun"/>
          <w:rFonts w:ascii="Marianne Light" w:hAnsi="Marianne Light"/>
          <w:color w:val="00B050"/>
          <w:sz w:val="18"/>
          <w:szCs w:val="18"/>
        </w:rPr>
        <w:t>(mesure a minima des émissions de poussières, des Nox, de CO et SO2)</w:t>
      </w:r>
      <w:r w:rsidR="008C3DFE">
        <w:rPr>
          <w:rStyle w:val="normaltextrun"/>
          <w:rFonts w:ascii="Calibri" w:hAnsi="Calibri" w:cs="Calibri"/>
          <w:color w:val="00B050"/>
          <w:sz w:val="18"/>
          <w:szCs w:val="18"/>
        </w:rPr>
        <w:t> </w:t>
      </w:r>
      <w:r w:rsidR="008C3DFE">
        <w:rPr>
          <w:rStyle w:val="normaltextrun"/>
          <w:rFonts w:ascii="Marianne Light" w:hAnsi="Marianne Light"/>
          <w:color w:val="00B050"/>
          <w:sz w:val="18"/>
          <w:szCs w:val="18"/>
        </w:rPr>
        <w:t>;</w:t>
      </w:r>
    </w:p>
    <w:p w14:paraId="42C18D00" w14:textId="40C18FED" w:rsidR="0050064A" w:rsidRDefault="00B2667F" w:rsidP="0050064A">
      <w:pPr>
        <w:pStyle w:val="paragraph"/>
        <w:numPr>
          <w:ilvl w:val="0"/>
          <w:numId w:val="105"/>
        </w:numPr>
        <w:spacing w:before="0" w:beforeAutospacing="0" w:after="0" w:afterAutospacing="0"/>
        <w:ind w:left="1500" w:firstLine="0"/>
        <w:jc w:val="both"/>
        <w:textAlignment w:val="baseline"/>
        <w:rPr>
          <w:rStyle w:val="normaltextrun"/>
          <w:rFonts w:ascii="Marianne Light" w:hAnsi="Marianne Light"/>
          <w:color w:val="000000"/>
          <w:sz w:val="18"/>
          <w:szCs w:val="18"/>
        </w:rPr>
      </w:pPr>
      <w:r>
        <w:rPr>
          <w:rStyle w:val="normaltextrun"/>
          <w:rFonts w:ascii="Marianne Light" w:hAnsi="Marianne Light"/>
          <w:color w:val="000000"/>
          <w:sz w:val="18"/>
          <w:szCs w:val="18"/>
        </w:rPr>
        <w:t>L</w:t>
      </w:r>
      <w:r w:rsidR="0050064A">
        <w:rPr>
          <w:rStyle w:val="normaltextrun"/>
          <w:rFonts w:ascii="Marianne Light" w:hAnsi="Marianne Light"/>
          <w:color w:val="000000"/>
          <w:sz w:val="18"/>
          <w:szCs w:val="18"/>
        </w:rPr>
        <w:t>es tableaux des caractéristiques techniques de l’installation actualisés</w:t>
      </w:r>
      <w:r w:rsidR="0050064A" w:rsidRPr="008C3DFE">
        <w:rPr>
          <w:rStyle w:val="normaltextrun"/>
          <w:rFonts w:ascii="Calibri" w:hAnsi="Calibri" w:cs="Calibri"/>
          <w:color w:val="000000"/>
        </w:rPr>
        <w:t> </w:t>
      </w:r>
      <w:r w:rsidR="00B47418" w:rsidRPr="008C3DFE">
        <w:rPr>
          <w:rStyle w:val="normaltextrun"/>
          <w:rFonts w:ascii="Marianne Light" w:hAnsi="Marianne Light"/>
          <w:color w:val="000000"/>
          <w:sz w:val="18"/>
          <w:szCs w:val="18"/>
        </w:rPr>
        <w:t>du paragraphe 1</w:t>
      </w:r>
      <w:r w:rsidR="008C3DFE">
        <w:rPr>
          <w:rStyle w:val="normaltextrun"/>
          <w:rFonts w:ascii="Marianne Light" w:hAnsi="Marianne Light"/>
          <w:color w:val="000000"/>
          <w:sz w:val="18"/>
          <w:szCs w:val="18"/>
        </w:rPr>
        <w:t>.</w:t>
      </w:r>
    </w:p>
    <w:p w14:paraId="38111AD8" w14:textId="77777777" w:rsidR="008C3DFE" w:rsidRPr="008C3DFE" w:rsidRDefault="008C3DFE" w:rsidP="008C3DFE">
      <w:pPr>
        <w:pStyle w:val="paragraph"/>
        <w:spacing w:before="0" w:beforeAutospacing="0" w:after="0" w:afterAutospacing="0"/>
        <w:ind w:left="1500"/>
        <w:jc w:val="both"/>
        <w:textAlignment w:val="baseline"/>
        <w:rPr>
          <w:rStyle w:val="normaltextrun"/>
          <w:rFonts w:ascii="Marianne Light" w:hAnsi="Marianne Light"/>
          <w:color w:val="000000"/>
          <w:sz w:val="18"/>
          <w:szCs w:val="18"/>
        </w:rPr>
      </w:pPr>
    </w:p>
    <w:p w14:paraId="14822C44" w14:textId="4E7DF471" w:rsidR="004504FF" w:rsidRPr="008C3DFE" w:rsidRDefault="004504FF" w:rsidP="008C3DFE">
      <w:pPr>
        <w:pStyle w:val="Pucenoir"/>
        <w:numPr>
          <w:ilvl w:val="0"/>
          <w:numId w:val="0"/>
        </w:numPr>
        <w:spacing w:after="60"/>
        <w:ind w:left="720" w:hanging="360"/>
        <w:jc w:val="both"/>
        <w:rPr>
          <w:u w:val="single"/>
        </w:rPr>
      </w:pPr>
      <w:r w:rsidRPr="008C3DFE">
        <w:rPr>
          <w:u w:val="single"/>
        </w:rPr>
        <w:t>Pour les installations de géothermie</w:t>
      </w:r>
      <w:r w:rsidRPr="008C3DFE">
        <w:rPr>
          <w:rFonts w:ascii="Calibri" w:hAnsi="Calibri" w:cs="Calibri"/>
          <w:u w:val="single"/>
        </w:rPr>
        <w:t> </w:t>
      </w:r>
      <w:r w:rsidRPr="008C3DFE">
        <w:rPr>
          <w:u w:val="single"/>
        </w:rPr>
        <w:t>:</w:t>
      </w:r>
    </w:p>
    <w:p w14:paraId="382E536D" w14:textId="3150973E" w:rsidR="00CA2DB3" w:rsidRDefault="00CA2DB3" w:rsidP="00CA2DB3">
      <w:pPr>
        <w:pStyle w:val="paragraph"/>
        <w:numPr>
          <w:ilvl w:val="0"/>
          <w:numId w:val="106"/>
        </w:numPr>
        <w:spacing w:before="0" w:beforeAutospacing="0" w:after="0" w:afterAutospacing="0"/>
        <w:ind w:left="1080" w:firstLine="0"/>
        <w:jc w:val="both"/>
        <w:textAlignment w:val="baseline"/>
        <w:rPr>
          <w:rFonts w:ascii="Marianne Light" w:hAnsi="Marianne Light"/>
          <w:color w:val="000000"/>
          <w:sz w:val="18"/>
          <w:szCs w:val="18"/>
        </w:rPr>
      </w:pPr>
      <w:r w:rsidRPr="0B3C40CE">
        <w:rPr>
          <w:rStyle w:val="normaltextrun"/>
          <w:rFonts w:ascii="Marianne Light" w:hAnsi="Marianne Light"/>
          <w:b/>
          <w:color w:val="000000" w:themeColor="text1"/>
          <w:sz w:val="18"/>
          <w:szCs w:val="18"/>
        </w:rPr>
        <w:t>Le procès-verbal de réception définitive</w:t>
      </w:r>
      <w:r w:rsidR="00523B18">
        <w:rPr>
          <w:rStyle w:val="normaltextrun"/>
          <w:rFonts w:ascii="Marianne Light" w:hAnsi="Marianne Light"/>
          <w:b/>
          <w:color w:val="000000" w:themeColor="text1"/>
          <w:sz w:val="18"/>
          <w:szCs w:val="18"/>
        </w:rPr>
        <w:t xml:space="preserve"> </w:t>
      </w:r>
      <w:r w:rsidRPr="0B3C40CE">
        <w:rPr>
          <w:rStyle w:val="normaltextrun"/>
          <w:rFonts w:ascii="Marianne Light" w:hAnsi="Marianne Light"/>
          <w:b/>
          <w:color w:val="000000" w:themeColor="text1"/>
          <w:sz w:val="18"/>
          <w:szCs w:val="18"/>
        </w:rPr>
        <w:t>de l’installation</w:t>
      </w:r>
      <w:r w:rsidRPr="0B3C40CE">
        <w:rPr>
          <w:rStyle w:val="normaltextrun"/>
          <w:rFonts w:ascii="Calibri" w:hAnsi="Calibri" w:cs="Calibri"/>
          <w:b/>
          <w:color w:val="000000" w:themeColor="text1"/>
          <w:sz w:val="18"/>
          <w:szCs w:val="18"/>
        </w:rPr>
        <w:t> </w:t>
      </w:r>
      <w:r w:rsidRPr="0B3C40CE">
        <w:rPr>
          <w:rStyle w:val="normaltextrun"/>
          <w:rFonts w:ascii="Marianne Light" w:hAnsi="Marianne Light"/>
          <w:b/>
          <w:color w:val="000000" w:themeColor="text1"/>
          <w:sz w:val="18"/>
          <w:szCs w:val="18"/>
        </w:rPr>
        <w:t>;</w:t>
      </w:r>
      <w:r w:rsidRPr="0B3C40CE">
        <w:rPr>
          <w:rStyle w:val="normaltextrun"/>
          <w:rFonts w:ascii="Calibri" w:hAnsi="Calibri" w:cs="Calibri"/>
          <w:b/>
          <w:color w:val="000000" w:themeColor="text1"/>
          <w:sz w:val="18"/>
          <w:szCs w:val="18"/>
        </w:rPr>
        <w:t> </w:t>
      </w:r>
      <w:r w:rsidRPr="0B3C40CE">
        <w:rPr>
          <w:rStyle w:val="eop"/>
          <w:rFonts w:ascii="Calibri" w:hAnsi="Calibri" w:cs="Calibri"/>
          <w:color w:val="000000" w:themeColor="text1"/>
          <w:sz w:val="18"/>
          <w:szCs w:val="18"/>
        </w:rPr>
        <w:t> </w:t>
      </w:r>
    </w:p>
    <w:p w14:paraId="773F3A42" w14:textId="0CE6F9C9" w:rsidR="00CA2DB3" w:rsidRDefault="00CA2DB3" w:rsidP="00CA2DB3">
      <w:pPr>
        <w:pStyle w:val="paragraph"/>
        <w:numPr>
          <w:ilvl w:val="0"/>
          <w:numId w:val="109"/>
        </w:numPr>
        <w:spacing w:before="0" w:beforeAutospacing="0" w:after="0" w:afterAutospacing="0"/>
        <w:ind w:left="1080" w:firstLine="0"/>
        <w:jc w:val="both"/>
        <w:textAlignment w:val="baseline"/>
        <w:rPr>
          <w:rFonts w:ascii="Marianne Light" w:hAnsi="Marianne Light"/>
          <w:color w:val="000000"/>
          <w:sz w:val="18"/>
          <w:szCs w:val="18"/>
        </w:rPr>
      </w:pPr>
      <w:r>
        <w:rPr>
          <w:rStyle w:val="normaltextrun"/>
          <w:rFonts w:ascii="Marianne Light" w:hAnsi="Marianne Light"/>
          <w:b/>
          <w:bCs/>
          <w:color w:val="000000"/>
          <w:sz w:val="18"/>
          <w:szCs w:val="18"/>
        </w:rPr>
        <w:t>Les tableaux des caractéristiques techniques actualisés du paragraphe 1, en précisant notamment la marque et le modèle de la pompe à chaleur installée</w:t>
      </w:r>
      <w:r w:rsidR="008C3DFE">
        <w:rPr>
          <w:rStyle w:val="normaltextrun"/>
          <w:rFonts w:ascii="Calibri" w:hAnsi="Calibri" w:cs="Calibri"/>
          <w:b/>
          <w:bCs/>
          <w:color w:val="000000"/>
          <w:sz w:val="18"/>
          <w:szCs w:val="18"/>
        </w:rPr>
        <w:t> ;</w:t>
      </w:r>
      <w:r>
        <w:rPr>
          <w:rStyle w:val="eop"/>
          <w:rFonts w:ascii="Calibri" w:hAnsi="Calibri" w:cs="Calibri"/>
          <w:color w:val="000000"/>
          <w:sz w:val="18"/>
          <w:szCs w:val="18"/>
        </w:rPr>
        <w:t> </w:t>
      </w:r>
    </w:p>
    <w:p w14:paraId="4FAAE2D9" w14:textId="410B3DF5" w:rsidR="00CA2DB3" w:rsidRDefault="00CA2DB3" w:rsidP="00CA2DB3">
      <w:pPr>
        <w:pStyle w:val="paragraph"/>
        <w:numPr>
          <w:ilvl w:val="0"/>
          <w:numId w:val="110"/>
        </w:numPr>
        <w:spacing w:before="0" w:beforeAutospacing="0" w:after="0" w:afterAutospacing="0"/>
        <w:ind w:left="1080" w:firstLine="0"/>
        <w:jc w:val="both"/>
        <w:textAlignment w:val="baseline"/>
        <w:rPr>
          <w:rFonts w:ascii="Marianne Light" w:hAnsi="Marianne Light"/>
          <w:color w:val="000000"/>
          <w:sz w:val="18"/>
          <w:szCs w:val="18"/>
        </w:rPr>
      </w:pPr>
      <w:r w:rsidRPr="0B3C40CE">
        <w:rPr>
          <w:rStyle w:val="normaltextrun"/>
          <w:rFonts w:ascii="Marianne Light" w:hAnsi="Marianne Light"/>
          <w:b/>
          <w:color w:val="000000" w:themeColor="text1"/>
          <w:sz w:val="18"/>
          <w:szCs w:val="18"/>
        </w:rPr>
        <w:t>Le schéma hydraulique de l’installation avec la métrologie (DOE</w:t>
      </w:r>
      <w:r w:rsidRPr="0B3C40CE">
        <w:rPr>
          <w:rStyle w:val="normaltextrun"/>
          <w:rFonts w:ascii="Calibri" w:hAnsi="Calibri" w:cs="Calibri"/>
          <w:b/>
          <w:color w:val="000000" w:themeColor="text1"/>
          <w:sz w:val="18"/>
          <w:szCs w:val="18"/>
        </w:rPr>
        <w:t> </w:t>
      </w:r>
      <w:r w:rsidRPr="0B3C40CE">
        <w:rPr>
          <w:rStyle w:val="normaltextrun"/>
          <w:rFonts w:ascii="Marianne Light" w:hAnsi="Marianne Light"/>
          <w:b/>
          <w:color w:val="000000" w:themeColor="text1"/>
          <w:sz w:val="18"/>
          <w:szCs w:val="18"/>
        </w:rPr>
        <w:t>: Document des Ouvrages Exécutés)</w:t>
      </w:r>
      <w:r w:rsidR="008C3DFE">
        <w:rPr>
          <w:rStyle w:val="eop"/>
          <w:rFonts w:ascii="Calibri" w:hAnsi="Calibri" w:cs="Calibri"/>
          <w:color w:val="000000" w:themeColor="text1"/>
          <w:sz w:val="18"/>
          <w:szCs w:val="18"/>
        </w:rPr>
        <w:t> ;</w:t>
      </w:r>
    </w:p>
    <w:p w14:paraId="69CD75D2" w14:textId="29190CC2" w:rsidR="00CA2DB3" w:rsidRDefault="00CA2DB3" w:rsidP="00CA2DB3">
      <w:pPr>
        <w:pStyle w:val="paragraph"/>
        <w:numPr>
          <w:ilvl w:val="0"/>
          <w:numId w:val="111"/>
        </w:numPr>
        <w:spacing w:before="0" w:beforeAutospacing="0" w:after="0" w:afterAutospacing="0"/>
        <w:ind w:left="1080" w:firstLine="0"/>
        <w:jc w:val="both"/>
        <w:textAlignment w:val="baseline"/>
        <w:rPr>
          <w:rFonts w:ascii="Marianne Light" w:hAnsi="Marianne Light"/>
          <w:color w:val="000000"/>
          <w:sz w:val="18"/>
          <w:szCs w:val="18"/>
        </w:rPr>
      </w:pPr>
      <w:r w:rsidRPr="0B3C40CE">
        <w:rPr>
          <w:rStyle w:val="normaltextrun"/>
          <w:rFonts w:ascii="Marianne Light" w:hAnsi="Marianne Light"/>
          <w:b/>
          <w:color w:val="000000" w:themeColor="text1"/>
          <w:sz w:val="18"/>
          <w:szCs w:val="18"/>
        </w:rPr>
        <w:t>Le rapport de forage le cas échéant. Pour les ouvrages relevant de la géothermie de minime importance, le récépissé de télédéclaration du forage et l’attestation de qualification du foreur</w:t>
      </w:r>
      <w:r w:rsidR="008C3DFE">
        <w:rPr>
          <w:rStyle w:val="normaltextrun"/>
          <w:rFonts w:ascii="Calibri" w:hAnsi="Calibri" w:cs="Calibri"/>
          <w:b/>
          <w:color w:val="000000" w:themeColor="text1"/>
          <w:sz w:val="18"/>
          <w:szCs w:val="18"/>
        </w:rPr>
        <w:t> </w:t>
      </w:r>
      <w:r w:rsidR="008C3DFE">
        <w:rPr>
          <w:rStyle w:val="eop"/>
          <w:rFonts w:ascii="Calibri" w:hAnsi="Calibri" w:cs="Calibri"/>
          <w:color w:val="000000" w:themeColor="text1"/>
          <w:sz w:val="18"/>
          <w:szCs w:val="18"/>
        </w:rPr>
        <w:t>;</w:t>
      </w:r>
    </w:p>
    <w:p w14:paraId="0A2DF513" w14:textId="77777777" w:rsidR="00CA2DB3" w:rsidRDefault="00CA2DB3" w:rsidP="00CA2DB3">
      <w:pPr>
        <w:pStyle w:val="paragraph"/>
        <w:numPr>
          <w:ilvl w:val="0"/>
          <w:numId w:val="112"/>
        </w:numPr>
        <w:spacing w:before="0" w:beforeAutospacing="0" w:after="0" w:afterAutospacing="0"/>
        <w:ind w:left="1080" w:firstLine="0"/>
        <w:jc w:val="both"/>
        <w:textAlignment w:val="baseline"/>
        <w:rPr>
          <w:rFonts w:ascii="Marianne Light" w:hAnsi="Marianne Light"/>
          <w:color w:val="000000"/>
          <w:sz w:val="18"/>
          <w:szCs w:val="18"/>
        </w:rPr>
      </w:pPr>
      <w:r>
        <w:rPr>
          <w:rStyle w:val="normaltextrun"/>
          <w:rFonts w:ascii="Marianne Light" w:hAnsi="Marianne Light"/>
          <w:b/>
          <w:bCs/>
          <w:color w:val="000000"/>
          <w:sz w:val="18"/>
          <w:szCs w:val="18"/>
        </w:rPr>
        <w:t>Le plan de masse définitif avec l’implantation des forages ou des captages/rejets ou des échangeurs sur eaux usées/eau de mer (pompage, réinjection, sondes)</w:t>
      </w:r>
      <w:r>
        <w:rPr>
          <w:rStyle w:val="normaltextrun"/>
          <w:rFonts w:ascii="Calibri" w:hAnsi="Calibri" w:cs="Calibri"/>
          <w:b/>
          <w:bCs/>
          <w:color w:val="000000"/>
          <w:sz w:val="18"/>
          <w:szCs w:val="18"/>
        </w:rPr>
        <w:t> </w:t>
      </w:r>
      <w:r>
        <w:rPr>
          <w:rStyle w:val="normaltextrun"/>
          <w:rFonts w:ascii="Marianne Light" w:hAnsi="Marianne Light"/>
          <w:b/>
          <w:bCs/>
          <w:color w:val="000000"/>
          <w:sz w:val="18"/>
          <w:szCs w:val="18"/>
        </w:rPr>
        <w:t>ou des unités extérieures</w:t>
      </w:r>
      <w:r>
        <w:rPr>
          <w:rStyle w:val="normaltextrun"/>
          <w:rFonts w:ascii="Calibri" w:hAnsi="Calibri" w:cs="Calibri"/>
          <w:b/>
          <w:bCs/>
          <w:color w:val="000000"/>
          <w:sz w:val="18"/>
          <w:szCs w:val="18"/>
        </w:rPr>
        <w:t xml:space="preserve"> </w:t>
      </w:r>
      <w:r>
        <w:rPr>
          <w:rStyle w:val="normaltextrun"/>
          <w:rFonts w:ascii="Marianne Light" w:hAnsi="Marianne Light"/>
          <w:b/>
          <w:bCs/>
          <w:color w:val="000000"/>
          <w:sz w:val="18"/>
          <w:szCs w:val="18"/>
        </w:rPr>
        <w:t>;</w:t>
      </w:r>
      <w:r>
        <w:rPr>
          <w:rStyle w:val="eop"/>
          <w:rFonts w:ascii="Calibri" w:hAnsi="Calibri" w:cs="Calibri"/>
          <w:color w:val="000000"/>
          <w:sz w:val="18"/>
          <w:szCs w:val="18"/>
        </w:rPr>
        <w:t> </w:t>
      </w:r>
    </w:p>
    <w:p w14:paraId="201F9014" w14:textId="77777777" w:rsidR="00CA2DB3" w:rsidRDefault="00CA2DB3" w:rsidP="00CA2DB3">
      <w:pPr>
        <w:pStyle w:val="paragraph"/>
        <w:numPr>
          <w:ilvl w:val="0"/>
          <w:numId w:val="113"/>
        </w:numPr>
        <w:spacing w:before="0" w:beforeAutospacing="0" w:after="0" w:afterAutospacing="0"/>
        <w:ind w:left="1080" w:firstLine="0"/>
        <w:jc w:val="both"/>
        <w:textAlignment w:val="baseline"/>
        <w:rPr>
          <w:rFonts w:ascii="Marianne Light" w:hAnsi="Marianne Light"/>
          <w:color w:val="000000"/>
          <w:sz w:val="18"/>
          <w:szCs w:val="18"/>
        </w:rPr>
      </w:pPr>
      <w:r w:rsidRPr="0B3C40CE">
        <w:rPr>
          <w:rStyle w:val="normaltextrun"/>
          <w:rFonts w:ascii="Marianne Light" w:hAnsi="Marianne Light"/>
          <w:b/>
          <w:color w:val="000000" w:themeColor="text1"/>
          <w:sz w:val="18"/>
          <w:szCs w:val="18"/>
        </w:rPr>
        <w:t>La fourniture des photos de l’installation réalisée, que l'ADEME pourra réutiliser dans le respect des crédits photos indiqués sur les images transmises.</w:t>
      </w:r>
      <w:r w:rsidRPr="0B3C40CE">
        <w:rPr>
          <w:rStyle w:val="eop"/>
          <w:rFonts w:ascii="Calibri" w:hAnsi="Calibri" w:cs="Calibri"/>
          <w:color w:val="000000" w:themeColor="text1"/>
          <w:sz w:val="18"/>
          <w:szCs w:val="18"/>
        </w:rPr>
        <w:t> </w:t>
      </w:r>
    </w:p>
    <w:p w14:paraId="475248F7" w14:textId="655E86B5" w:rsidR="00173B14" w:rsidRDefault="00173B14" w:rsidP="79F8675A">
      <w:pPr>
        <w:jc w:val="both"/>
        <w:rPr>
          <w:rFonts w:cs="Arial"/>
          <w:b/>
          <w:bCs/>
        </w:rPr>
      </w:pPr>
    </w:p>
    <w:p w14:paraId="67F84682" w14:textId="36F3AB64" w:rsidR="00173B14" w:rsidRPr="00733EC1" w:rsidRDefault="00173B14" w:rsidP="00733EC1">
      <w:pPr>
        <w:pStyle w:val="Pucenoir"/>
        <w:numPr>
          <w:ilvl w:val="0"/>
          <w:numId w:val="0"/>
        </w:numPr>
        <w:spacing w:after="60"/>
        <w:ind w:left="720" w:hanging="360"/>
        <w:jc w:val="both"/>
        <w:rPr>
          <w:u w:val="single"/>
        </w:rPr>
      </w:pPr>
      <w:r w:rsidRPr="00733EC1">
        <w:rPr>
          <w:u w:val="single"/>
        </w:rPr>
        <w:t xml:space="preserve">Pour les installations </w:t>
      </w:r>
      <w:r w:rsidR="007A2503" w:rsidRPr="00733EC1">
        <w:rPr>
          <w:u w:val="single"/>
        </w:rPr>
        <w:t xml:space="preserve">de </w:t>
      </w:r>
      <w:r w:rsidRPr="00733EC1">
        <w:rPr>
          <w:u w:val="single"/>
        </w:rPr>
        <w:t>solaire thermique</w:t>
      </w:r>
      <w:r w:rsidRPr="00733EC1">
        <w:rPr>
          <w:rFonts w:ascii="Calibri" w:hAnsi="Calibri" w:cs="Calibri"/>
          <w:u w:val="single"/>
        </w:rPr>
        <w:t> </w:t>
      </w:r>
      <w:r w:rsidRPr="00733EC1">
        <w:rPr>
          <w:u w:val="single"/>
        </w:rPr>
        <w:t>:</w:t>
      </w:r>
    </w:p>
    <w:p w14:paraId="20D25D46" w14:textId="6C422C2C" w:rsidR="00173B14" w:rsidRPr="00E20647" w:rsidRDefault="00D7548C" w:rsidP="00733EC1">
      <w:pPr>
        <w:ind w:firstLine="360"/>
        <w:jc w:val="both"/>
        <w:rPr>
          <w:rFonts w:ascii="Marianne Light" w:hAnsi="Marianne Light" w:cs="Arial"/>
          <w:b/>
          <w:bCs/>
          <w:sz w:val="18"/>
          <w:szCs w:val="18"/>
        </w:rPr>
      </w:pPr>
      <w:r w:rsidRPr="00E20647">
        <w:rPr>
          <w:rFonts w:ascii="Marianne Light" w:hAnsi="Marianne Light" w:cs="Arial"/>
          <w:b/>
          <w:bCs/>
          <w:sz w:val="18"/>
          <w:szCs w:val="18"/>
        </w:rPr>
        <w:t xml:space="preserve">Cas des </w:t>
      </w:r>
      <w:r w:rsidR="00F24442" w:rsidRPr="00E20647">
        <w:rPr>
          <w:rFonts w:ascii="Marianne Light" w:hAnsi="Marianne Light" w:cs="Arial"/>
          <w:b/>
          <w:bCs/>
          <w:sz w:val="18"/>
          <w:szCs w:val="18"/>
        </w:rPr>
        <w:t>PAC solaire</w:t>
      </w:r>
      <w:r w:rsidR="00F24442" w:rsidRPr="00E20647">
        <w:rPr>
          <w:rFonts w:cs="Calibri"/>
          <w:b/>
          <w:bCs/>
          <w:sz w:val="18"/>
          <w:szCs w:val="18"/>
        </w:rPr>
        <w:t> </w:t>
      </w:r>
      <w:r w:rsidR="00F24442" w:rsidRPr="00E20647">
        <w:rPr>
          <w:rFonts w:ascii="Marianne Light" w:hAnsi="Marianne Light" w:cs="Arial"/>
          <w:b/>
          <w:bCs/>
          <w:sz w:val="18"/>
          <w:szCs w:val="18"/>
        </w:rPr>
        <w:t>:</w:t>
      </w:r>
    </w:p>
    <w:p w14:paraId="4842ABBE" w14:textId="77E99B1E" w:rsidR="00F24442" w:rsidRDefault="00F24442" w:rsidP="00F24442">
      <w:pPr>
        <w:pStyle w:val="paragraph"/>
        <w:numPr>
          <w:ilvl w:val="0"/>
          <w:numId w:val="114"/>
        </w:numPr>
        <w:spacing w:before="0" w:beforeAutospacing="0" w:after="0" w:afterAutospacing="0"/>
        <w:ind w:left="1080" w:firstLine="0"/>
        <w:jc w:val="both"/>
        <w:textAlignment w:val="baseline"/>
        <w:rPr>
          <w:rFonts w:ascii="Marianne Light" w:hAnsi="Marianne Light"/>
          <w:color w:val="000000"/>
          <w:sz w:val="18"/>
          <w:szCs w:val="18"/>
        </w:rPr>
      </w:pPr>
      <w:r>
        <w:rPr>
          <w:rStyle w:val="normaltextrun"/>
          <w:rFonts w:ascii="Marianne Light" w:hAnsi="Marianne Light"/>
          <w:color w:val="000000"/>
          <w:sz w:val="18"/>
          <w:szCs w:val="18"/>
        </w:rPr>
        <w:t>Le procès-verbal de réception définitive de l’installation</w:t>
      </w:r>
      <w:r>
        <w:rPr>
          <w:rStyle w:val="normaltextrun"/>
          <w:rFonts w:ascii="Calibri" w:hAnsi="Calibri" w:cs="Calibri"/>
          <w:color w:val="000000"/>
          <w:sz w:val="18"/>
          <w:szCs w:val="18"/>
        </w:rPr>
        <w:t> </w:t>
      </w:r>
      <w:r>
        <w:rPr>
          <w:rStyle w:val="normaltextrun"/>
          <w:rFonts w:ascii="Marianne Light" w:hAnsi="Marianne Light"/>
          <w:color w:val="000000"/>
          <w:sz w:val="18"/>
          <w:szCs w:val="18"/>
        </w:rPr>
        <w:t>;</w:t>
      </w:r>
      <w:r>
        <w:rPr>
          <w:rStyle w:val="normaltextrun"/>
          <w:rFonts w:ascii="Calibri" w:hAnsi="Calibri" w:cs="Calibri"/>
          <w:color w:val="000000"/>
          <w:sz w:val="18"/>
          <w:szCs w:val="18"/>
        </w:rPr>
        <w:t> </w:t>
      </w:r>
      <w:r>
        <w:rPr>
          <w:rStyle w:val="eop"/>
          <w:rFonts w:ascii="Calibri" w:hAnsi="Calibri" w:cs="Calibri"/>
          <w:color w:val="000000"/>
          <w:sz w:val="18"/>
          <w:szCs w:val="18"/>
        </w:rPr>
        <w:t> </w:t>
      </w:r>
    </w:p>
    <w:p w14:paraId="2EDCFB2E" w14:textId="22B75D3D" w:rsidR="00F24442" w:rsidRDefault="00F24442" w:rsidP="00F24442">
      <w:pPr>
        <w:pStyle w:val="paragraph"/>
        <w:numPr>
          <w:ilvl w:val="0"/>
          <w:numId w:val="117"/>
        </w:numPr>
        <w:spacing w:before="0" w:beforeAutospacing="0" w:after="0" w:afterAutospacing="0"/>
        <w:ind w:left="1080" w:firstLine="0"/>
        <w:jc w:val="both"/>
        <w:textAlignment w:val="baseline"/>
        <w:rPr>
          <w:rFonts w:ascii="Marianne Light" w:hAnsi="Marianne Light"/>
          <w:color w:val="000000"/>
          <w:sz w:val="18"/>
          <w:szCs w:val="18"/>
        </w:rPr>
      </w:pPr>
      <w:r>
        <w:rPr>
          <w:rStyle w:val="normaltextrun"/>
          <w:rFonts w:ascii="Marianne Light" w:hAnsi="Marianne Light"/>
          <w:color w:val="000000"/>
          <w:sz w:val="18"/>
          <w:szCs w:val="18"/>
        </w:rPr>
        <w:t xml:space="preserve">Les tableaux des caractéristiques techniques </w:t>
      </w:r>
      <w:r w:rsidR="00D128C2">
        <w:rPr>
          <w:rStyle w:val="normaltextrun"/>
          <w:rFonts w:ascii="Marianne Light" w:hAnsi="Marianne Light"/>
          <w:color w:val="000000"/>
          <w:sz w:val="18"/>
          <w:szCs w:val="18"/>
        </w:rPr>
        <w:t xml:space="preserve">actualisées du paragraphe 1, en </w:t>
      </w:r>
      <w:r>
        <w:rPr>
          <w:rStyle w:val="normaltextrun"/>
          <w:rFonts w:ascii="Marianne Light" w:hAnsi="Marianne Light"/>
          <w:color w:val="000000"/>
          <w:sz w:val="18"/>
          <w:szCs w:val="18"/>
        </w:rPr>
        <w:t>précisant la marque et le modèle de la pompe à chaleur installée</w:t>
      </w:r>
      <w:r w:rsidR="00733EC1">
        <w:rPr>
          <w:rStyle w:val="normaltextrun"/>
          <w:rFonts w:ascii="Calibri" w:hAnsi="Calibri" w:cs="Calibri"/>
          <w:color w:val="000000"/>
          <w:sz w:val="18"/>
          <w:szCs w:val="18"/>
        </w:rPr>
        <w:t> </w:t>
      </w:r>
      <w:r w:rsidR="00733EC1">
        <w:rPr>
          <w:rStyle w:val="eop"/>
          <w:rFonts w:ascii="Calibri" w:hAnsi="Calibri" w:cs="Calibri"/>
          <w:color w:val="000000"/>
          <w:sz w:val="18"/>
          <w:szCs w:val="18"/>
        </w:rPr>
        <w:t>;</w:t>
      </w:r>
    </w:p>
    <w:p w14:paraId="6E9CCDED" w14:textId="13C7B1FE" w:rsidR="00F24442" w:rsidRDefault="00F24442" w:rsidP="00F24442">
      <w:pPr>
        <w:pStyle w:val="paragraph"/>
        <w:numPr>
          <w:ilvl w:val="0"/>
          <w:numId w:val="118"/>
        </w:numPr>
        <w:spacing w:before="0" w:beforeAutospacing="0" w:after="0" w:afterAutospacing="0"/>
        <w:ind w:left="1080" w:firstLine="0"/>
        <w:jc w:val="both"/>
        <w:textAlignment w:val="baseline"/>
        <w:rPr>
          <w:rFonts w:ascii="Marianne Light" w:hAnsi="Marianne Light"/>
          <w:color w:val="000000"/>
          <w:sz w:val="18"/>
          <w:szCs w:val="18"/>
        </w:rPr>
      </w:pPr>
      <w:r>
        <w:rPr>
          <w:rStyle w:val="normaltextrun"/>
          <w:rFonts w:ascii="Marianne Light" w:hAnsi="Marianne Light"/>
          <w:color w:val="000000"/>
          <w:sz w:val="18"/>
          <w:szCs w:val="18"/>
        </w:rPr>
        <w:t>Le schéma hydraulique de l’installation avec la métrologie (DOE</w:t>
      </w:r>
      <w:r>
        <w:rPr>
          <w:rStyle w:val="normaltextrun"/>
          <w:rFonts w:ascii="Calibri" w:hAnsi="Calibri" w:cs="Calibri"/>
          <w:color w:val="000000"/>
          <w:sz w:val="18"/>
          <w:szCs w:val="18"/>
        </w:rPr>
        <w:t> </w:t>
      </w:r>
      <w:r>
        <w:rPr>
          <w:rStyle w:val="normaltextrun"/>
          <w:rFonts w:ascii="Marianne Light" w:hAnsi="Marianne Light"/>
          <w:color w:val="000000"/>
          <w:sz w:val="18"/>
          <w:szCs w:val="18"/>
        </w:rPr>
        <w:t>: Document des Ouvrages Exécutés)</w:t>
      </w:r>
      <w:r w:rsidR="00733EC1">
        <w:rPr>
          <w:rStyle w:val="eop"/>
          <w:rFonts w:ascii="Calibri" w:hAnsi="Calibri" w:cs="Calibri"/>
          <w:color w:val="000000"/>
          <w:sz w:val="18"/>
          <w:szCs w:val="18"/>
        </w:rPr>
        <w:t> ;</w:t>
      </w:r>
    </w:p>
    <w:p w14:paraId="191A1ED3" w14:textId="373B91B8" w:rsidR="00FB2D4C" w:rsidRDefault="00F24442" w:rsidP="6FFD1837">
      <w:pPr>
        <w:pStyle w:val="paragraph"/>
        <w:numPr>
          <w:ilvl w:val="0"/>
          <w:numId w:val="119"/>
        </w:numPr>
        <w:spacing w:before="0" w:beforeAutospacing="0" w:after="0" w:afterAutospacing="0"/>
        <w:ind w:left="1080" w:firstLine="0"/>
        <w:jc w:val="both"/>
        <w:rPr>
          <w:rFonts w:ascii="Marianne Light" w:hAnsi="Marianne Light"/>
          <w:color w:val="000000" w:themeColor="text1"/>
          <w:sz w:val="18"/>
          <w:szCs w:val="18"/>
        </w:rPr>
      </w:pPr>
      <w:r w:rsidRPr="6FFD1837">
        <w:rPr>
          <w:rStyle w:val="normaltextrun"/>
          <w:rFonts w:ascii="Marianne Light" w:hAnsi="Marianne Light"/>
          <w:color w:val="000000" w:themeColor="text1"/>
          <w:sz w:val="18"/>
          <w:szCs w:val="18"/>
        </w:rPr>
        <w:t>Le contrat de suivi et maintenance choisi (type de suivi manuel/</w:t>
      </w:r>
      <w:proofErr w:type="spellStart"/>
      <w:r w:rsidRPr="6FFD1837">
        <w:rPr>
          <w:rStyle w:val="normaltextrun"/>
          <w:rFonts w:ascii="Marianne Light" w:hAnsi="Marianne Light"/>
          <w:color w:val="000000" w:themeColor="text1"/>
          <w:sz w:val="18"/>
          <w:szCs w:val="18"/>
        </w:rPr>
        <w:t>télérelevé</w:t>
      </w:r>
      <w:proofErr w:type="spellEnd"/>
      <w:r w:rsidRPr="6FFD1837">
        <w:rPr>
          <w:rStyle w:val="normaltextrun"/>
          <w:rFonts w:ascii="Marianne Light" w:hAnsi="Marianne Light"/>
          <w:color w:val="000000" w:themeColor="text1"/>
          <w:sz w:val="18"/>
          <w:szCs w:val="18"/>
        </w:rPr>
        <w:t>, valeurs relevées, fréquence, type de transmission de données, suivi internalisé ou externalisé, mode d’utilisation des données par l’exploitant, etc…) qui permette de remonter aux indicateurs conformes aux tableurs de suivi de l’ADEME</w:t>
      </w:r>
      <w:r w:rsidR="00733EC1">
        <w:rPr>
          <w:rStyle w:val="eop"/>
          <w:rFonts w:ascii="Calibri" w:hAnsi="Calibri" w:cs="Calibri"/>
          <w:color w:val="000000" w:themeColor="text1"/>
          <w:sz w:val="18"/>
          <w:szCs w:val="18"/>
        </w:rPr>
        <w:t> ;</w:t>
      </w:r>
    </w:p>
    <w:p w14:paraId="103ED1CA" w14:textId="41F241D2" w:rsidR="00F24442" w:rsidRPr="00FB2D4C" w:rsidRDefault="1B757599" w:rsidP="00E20647">
      <w:pPr>
        <w:pStyle w:val="paragraph"/>
        <w:numPr>
          <w:ilvl w:val="0"/>
          <w:numId w:val="119"/>
        </w:numPr>
        <w:spacing w:before="0" w:beforeAutospacing="0" w:after="0" w:afterAutospacing="0"/>
        <w:ind w:left="1080" w:firstLine="0"/>
        <w:jc w:val="both"/>
        <w:rPr>
          <w:rFonts w:ascii="Marianne Light" w:hAnsi="Marianne Light"/>
          <w:color w:val="000000"/>
          <w:sz w:val="18"/>
          <w:szCs w:val="18"/>
        </w:rPr>
      </w:pPr>
      <w:r w:rsidRPr="00733EC1">
        <w:rPr>
          <w:rStyle w:val="normaltextrun"/>
          <w:rFonts w:ascii="Marianne Light" w:hAnsi="Marianne Light"/>
          <w:color w:val="000000" w:themeColor="text1"/>
          <w:sz w:val="18"/>
          <w:szCs w:val="18"/>
        </w:rPr>
        <w:t>Des</w:t>
      </w:r>
      <w:r w:rsidR="00F24442" w:rsidRPr="00733EC1">
        <w:rPr>
          <w:rStyle w:val="normaltextrun"/>
          <w:rFonts w:ascii="Marianne Light" w:hAnsi="Marianne Light"/>
          <w:color w:val="000000" w:themeColor="text1"/>
          <w:sz w:val="18"/>
          <w:szCs w:val="18"/>
        </w:rPr>
        <w:t xml:space="preserve"> photos de l'installation réalisée que l'ADEME pourra réutiliser dans le respect des crédits photos indiqués sur les images transmises.</w:t>
      </w:r>
      <w:r w:rsidR="00F24442" w:rsidRPr="00733EC1">
        <w:rPr>
          <w:rStyle w:val="normaltextrun"/>
          <w:rFonts w:ascii="Calibri" w:hAnsi="Calibri" w:cs="Calibri"/>
          <w:color w:val="000000" w:themeColor="text1"/>
        </w:rPr>
        <w:t> </w:t>
      </w:r>
    </w:p>
    <w:p w14:paraId="0E0B0B07" w14:textId="77777777" w:rsidR="00F24442" w:rsidRDefault="00F24442" w:rsidP="79F8675A">
      <w:pPr>
        <w:jc w:val="both"/>
        <w:rPr>
          <w:rFonts w:cs="Arial"/>
          <w:b/>
          <w:bCs/>
        </w:rPr>
      </w:pPr>
    </w:p>
    <w:p w14:paraId="349019F7" w14:textId="626590C4" w:rsidR="00D7548C" w:rsidRPr="00733EC1" w:rsidRDefault="00D7548C" w:rsidP="00733EC1">
      <w:pPr>
        <w:ind w:firstLine="360"/>
        <w:jc w:val="both"/>
        <w:rPr>
          <w:rFonts w:ascii="Marianne Light" w:hAnsi="Marianne Light" w:cs="Arial"/>
          <w:b/>
          <w:bCs/>
          <w:sz w:val="18"/>
          <w:szCs w:val="18"/>
        </w:rPr>
      </w:pPr>
      <w:r w:rsidRPr="00733EC1">
        <w:rPr>
          <w:rFonts w:ascii="Marianne Light" w:hAnsi="Marianne Light" w:cs="Arial"/>
          <w:b/>
          <w:bCs/>
          <w:sz w:val="18"/>
          <w:szCs w:val="18"/>
        </w:rPr>
        <w:t>Cas des systèmes solaires combinés</w:t>
      </w:r>
      <w:r w:rsidRPr="00733EC1">
        <w:rPr>
          <w:rFonts w:cs="Calibri"/>
          <w:b/>
          <w:bCs/>
          <w:sz w:val="18"/>
          <w:szCs w:val="18"/>
        </w:rPr>
        <w:t> </w:t>
      </w:r>
      <w:r w:rsidRPr="00733EC1">
        <w:rPr>
          <w:rFonts w:ascii="Marianne Light" w:hAnsi="Marianne Light" w:cs="Arial"/>
          <w:b/>
          <w:bCs/>
          <w:sz w:val="18"/>
          <w:szCs w:val="18"/>
        </w:rPr>
        <w:t>:</w:t>
      </w:r>
    </w:p>
    <w:p w14:paraId="0254932B" w14:textId="77777777" w:rsidR="00D7548C" w:rsidRDefault="00D7548C" w:rsidP="00D7548C">
      <w:pPr>
        <w:pStyle w:val="paragraph"/>
        <w:numPr>
          <w:ilvl w:val="0"/>
          <w:numId w:val="122"/>
        </w:numPr>
        <w:spacing w:before="0" w:beforeAutospacing="0" w:after="0" w:afterAutospacing="0"/>
        <w:ind w:left="1215" w:firstLine="0"/>
        <w:jc w:val="both"/>
        <w:textAlignment w:val="baseline"/>
        <w:rPr>
          <w:rFonts w:ascii="Marianne Light" w:hAnsi="Marianne Light"/>
          <w:color w:val="000000"/>
          <w:sz w:val="18"/>
          <w:szCs w:val="18"/>
        </w:rPr>
      </w:pPr>
      <w:r>
        <w:rPr>
          <w:rStyle w:val="normaltextrun"/>
          <w:rFonts w:ascii="Marianne Light" w:hAnsi="Marianne Light"/>
          <w:color w:val="00B050"/>
          <w:sz w:val="18"/>
          <w:szCs w:val="18"/>
        </w:rPr>
        <w:t>Pour les installations ≤50 m²</w:t>
      </w:r>
      <w:r>
        <w:rPr>
          <w:rStyle w:val="normaltextrun"/>
          <w:rFonts w:ascii="Calibri" w:hAnsi="Calibri" w:cs="Calibri"/>
          <w:color w:val="00B050"/>
          <w:sz w:val="18"/>
          <w:szCs w:val="18"/>
        </w:rPr>
        <w:t> </w:t>
      </w:r>
      <w:r>
        <w:rPr>
          <w:rStyle w:val="normaltextrun"/>
          <w:rFonts w:ascii="Marianne Light" w:hAnsi="Marianne Light"/>
          <w:color w:val="00B050"/>
          <w:sz w:val="18"/>
          <w:szCs w:val="18"/>
        </w:rPr>
        <w:t>:</w:t>
      </w:r>
      <w:r>
        <w:rPr>
          <w:rStyle w:val="eop"/>
          <w:rFonts w:ascii="Calibri" w:hAnsi="Calibri" w:cs="Calibri"/>
          <w:color w:val="00B050"/>
          <w:sz w:val="18"/>
          <w:szCs w:val="18"/>
        </w:rPr>
        <w:t> </w:t>
      </w:r>
    </w:p>
    <w:p w14:paraId="019E8CB3" w14:textId="3B67CD42" w:rsidR="00D7548C" w:rsidRDefault="00D7548C" w:rsidP="00D7548C">
      <w:pPr>
        <w:pStyle w:val="paragraph"/>
        <w:numPr>
          <w:ilvl w:val="0"/>
          <w:numId w:val="123"/>
        </w:numPr>
        <w:spacing w:before="0" w:beforeAutospacing="0" w:after="0" w:afterAutospacing="0"/>
        <w:ind w:left="1800" w:firstLine="0"/>
        <w:jc w:val="both"/>
        <w:textAlignment w:val="baseline"/>
        <w:rPr>
          <w:rFonts w:ascii="Marianne Light" w:hAnsi="Marianne Light"/>
          <w:sz w:val="18"/>
          <w:szCs w:val="18"/>
        </w:rPr>
      </w:pPr>
      <w:r>
        <w:rPr>
          <w:rStyle w:val="normaltextrun"/>
          <w:rFonts w:ascii="Marianne Light" w:hAnsi="Marianne Light"/>
          <w:sz w:val="18"/>
          <w:szCs w:val="18"/>
        </w:rPr>
        <w:t>L’attestation RGE de l’installateur</w:t>
      </w:r>
      <w:r w:rsidR="00733EC1">
        <w:rPr>
          <w:rStyle w:val="eop"/>
          <w:rFonts w:ascii="Calibri" w:hAnsi="Calibri" w:cs="Calibri"/>
          <w:sz w:val="18"/>
          <w:szCs w:val="18"/>
        </w:rPr>
        <w:t> ;</w:t>
      </w:r>
    </w:p>
    <w:p w14:paraId="3A886BB9" w14:textId="77777777" w:rsidR="00D7548C" w:rsidRDefault="00D7548C" w:rsidP="00D7548C">
      <w:pPr>
        <w:pStyle w:val="paragraph"/>
        <w:numPr>
          <w:ilvl w:val="0"/>
          <w:numId w:val="123"/>
        </w:numPr>
        <w:spacing w:before="0" w:beforeAutospacing="0" w:after="0" w:afterAutospacing="0"/>
        <w:ind w:left="1800" w:firstLine="0"/>
        <w:jc w:val="both"/>
        <w:textAlignment w:val="baseline"/>
        <w:rPr>
          <w:rFonts w:ascii="Marianne Light" w:hAnsi="Marianne Light"/>
          <w:sz w:val="18"/>
          <w:szCs w:val="18"/>
        </w:rPr>
      </w:pPr>
      <w:r>
        <w:rPr>
          <w:rStyle w:val="normaltextrun"/>
          <w:rFonts w:ascii="Marianne Light" w:hAnsi="Marianne Light"/>
          <w:sz w:val="18"/>
          <w:szCs w:val="18"/>
        </w:rPr>
        <w:t>Le cas échéant, le contrat de suivi et maintenance choisi (type de suivi manuel/</w:t>
      </w:r>
      <w:proofErr w:type="spellStart"/>
      <w:r>
        <w:rPr>
          <w:rStyle w:val="normaltextrun"/>
          <w:rFonts w:ascii="Marianne Light" w:hAnsi="Marianne Light"/>
          <w:sz w:val="18"/>
          <w:szCs w:val="18"/>
        </w:rPr>
        <w:t>télérelevé</w:t>
      </w:r>
      <w:proofErr w:type="spellEnd"/>
      <w:r>
        <w:rPr>
          <w:rStyle w:val="normaltextrun"/>
          <w:rFonts w:ascii="Marianne Light" w:hAnsi="Marianne Light"/>
          <w:sz w:val="18"/>
          <w:szCs w:val="18"/>
        </w:rPr>
        <w:t xml:space="preserve">, valeurs relevées, fréquence, type de transmission de données, </w:t>
      </w:r>
      <w:r>
        <w:rPr>
          <w:rStyle w:val="normaltextrun"/>
          <w:rFonts w:ascii="Marianne Light" w:hAnsi="Marianne Light"/>
          <w:sz w:val="18"/>
          <w:szCs w:val="18"/>
        </w:rPr>
        <w:lastRenderedPageBreak/>
        <w:t xml:space="preserve">suivi internalisé ou externalisé, mode d’utilisation des données par l’exploitant, etc…) qui permette de remonter aux indicateurs conformes aux tableurs de suivi de l’ADEME : ESU, </w:t>
      </w:r>
      <w:proofErr w:type="spellStart"/>
      <w:r>
        <w:rPr>
          <w:rStyle w:val="normaltextrun"/>
          <w:rFonts w:ascii="Marianne Light" w:hAnsi="Marianne Light"/>
          <w:sz w:val="18"/>
          <w:szCs w:val="18"/>
        </w:rPr>
        <w:t>Fsav</w:t>
      </w:r>
      <w:proofErr w:type="spellEnd"/>
      <w:r>
        <w:rPr>
          <w:rStyle w:val="normaltextrun"/>
          <w:rFonts w:ascii="Marianne Light" w:hAnsi="Marianne Light"/>
          <w:sz w:val="18"/>
          <w:szCs w:val="18"/>
        </w:rPr>
        <w:t>, auxiliaires.</w:t>
      </w:r>
      <w:r>
        <w:rPr>
          <w:rStyle w:val="eop"/>
          <w:rFonts w:ascii="Calibri" w:hAnsi="Calibri" w:cs="Calibri"/>
          <w:sz w:val="18"/>
          <w:szCs w:val="18"/>
        </w:rPr>
        <w:t> </w:t>
      </w:r>
    </w:p>
    <w:p w14:paraId="1E9967A1" w14:textId="77777777" w:rsidR="00D7548C" w:rsidRDefault="00D7548C" w:rsidP="00D7548C">
      <w:pPr>
        <w:pStyle w:val="paragraph"/>
        <w:numPr>
          <w:ilvl w:val="0"/>
          <w:numId w:val="124"/>
        </w:numPr>
        <w:spacing w:before="0" w:beforeAutospacing="0" w:after="0" w:afterAutospacing="0"/>
        <w:ind w:left="1215" w:firstLine="0"/>
        <w:jc w:val="both"/>
        <w:textAlignment w:val="baseline"/>
        <w:rPr>
          <w:rFonts w:ascii="Marianne Light" w:hAnsi="Marianne Light"/>
          <w:color w:val="000000"/>
          <w:sz w:val="18"/>
          <w:szCs w:val="18"/>
        </w:rPr>
      </w:pPr>
      <w:r>
        <w:rPr>
          <w:rStyle w:val="normaltextrun"/>
          <w:rFonts w:ascii="Marianne Light" w:hAnsi="Marianne Light"/>
          <w:color w:val="00B050"/>
          <w:sz w:val="18"/>
          <w:szCs w:val="18"/>
        </w:rPr>
        <w:t>Pour les installations &gt; 50 m² :</w:t>
      </w:r>
      <w:r>
        <w:rPr>
          <w:rStyle w:val="eop"/>
          <w:rFonts w:ascii="Calibri" w:hAnsi="Calibri" w:cs="Calibri"/>
          <w:color w:val="00B050"/>
          <w:sz w:val="18"/>
          <w:szCs w:val="18"/>
        </w:rPr>
        <w:t> </w:t>
      </w:r>
    </w:p>
    <w:p w14:paraId="7E294089" w14:textId="60451F3C" w:rsidR="00D7548C" w:rsidRDefault="00D7548C" w:rsidP="00D7548C">
      <w:pPr>
        <w:pStyle w:val="paragraph"/>
        <w:numPr>
          <w:ilvl w:val="0"/>
          <w:numId w:val="125"/>
        </w:numPr>
        <w:spacing w:before="0" w:beforeAutospacing="0" w:after="0" w:afterAutospacing="0"/>
        <w:ind w:left="1800" w:firstLine="0"/>
        <w:jc w:val="both"/>
        <w:textAlignment w:val="baseline"/>
        <w:rPr>
          <w:rFonts w:ascii="Marianne Light" w:hAnsi="Marianne Light"/>
          <w:sz w:val="18"/>
          <w:szCs w:val="18"/>
        </w:rPr>
      </w:pPr>
      <w:r>
        <w:rPr>
          <w:rStyle w:val="normaltextrun"/>
          <w:rFonts w:ascii="Marianne Light" w:hAnsi="Marianne Light"/>
          <w:sz w:val="18"/>
          <w:szCs w:val="18"/>
        </w:rPr>
        <w:t>L’attestation RGE du BET</w:t>
      </w:r>
      <w:r w:rsidR="00733EC1">
        <w:rPr>
          <w:rStyle w:val="normaltextrun"/>
          <w:rFonts w:ascii="Calibri" w:hAnsi="Calibri" w:cs="Calibri"/>
          <w:sz w:val="18"/>
          <w:szCs w:val="18"/>
        </w:rPr>
        <w:t> </w:t>
      </w:r>
      <w:r w:rsidR="00733EC1">
        <w:rPr>
          <w:rStyle w:val="eop"/>
          <w:rFonts w:ascii="Calibri" w:hAnsi="Calibri" w:cs="Calibri"/>
          <w:sz w:val="18"/>
          <w:szCs w:val="18"/>
        </w:rPr>
        <w:t>;</w:t>
      </w:r>
    </w:p>
    <w:p w14:paraId="0F9DB8B1" w14:textId="4541039C" w:rsidR="00D7548C" w:rsidRDefault="00D7548C" w:rsidP="00D7548C">
      <w:pPr>
        <w:pStyle w:val="paragraph"/>
        <w:numPr>
          <w:ilvl w:val="0"/>
          <w:numId w:val="125"/>
        </w:numPr>
        <w:spacing w:before="0" w:beforeAutospacing="0" w:after="0" w:afterAutospacing="0"/>
        <w:ind w:left="1800" w:firstLine="0"/>
        <w:jc w:val="both"/>
        <w:textAlignment w:val="baseline"/>
        <w:rPr>
          <w:rFonts w:ascii="Marianne Light" w:hAnsi="Marianne Light"/>
          <w:sz w:val="18"/>
          <w:szCs w:val="18"/>
        </w:rPr>
      </w:pPr>
      <w:r>
        <w:rPr>
          <w:rStyle w:val="normaltextrun"/>
          <w:rFonts w:ascii="Marianne Light" w:hAnsi="Marianne Light"/>
          <w:sz w:val="18"/>
          <w:szCs w:val="18"/>
        </w:rPr>
        <w:t>L’attestation RGE de l’AMO</w:t>
      </w:r>
      <w:r w:rsidR="00733EC1">
        <w:rPr>
          <w:rStyle w:val="normaltextrun"/>
          <w:rFonts w:ascii="Calibri" w:hAnsi="Calibri" w:cs="Calibri"/>
          <w:sz w:val="18"/>
          <w:szCs w:val="18"/>
        </w:rPr>
        <w:t> </w:t>
      </w:r>
      <w:r w:rsidR="00733EC1">
        <w:rPr>
          <w:rStyle w:val="eop"/>
          <w:rFonts w:ascii="Calibri" w:hAnsi="Calibri" w:cs="Calibri"/>
          <w:sz w:val="18"/>
          <w:szCs w:val="18"/>
        </w:rPr>
        <w:t>;</w:t>
      </w:r>
    </w:p>
    <w:p w14:paraId="30C30796" w14:textId="00648791" w:rsidR="00D7548C" w:rsidRDefault="00D7548C" w:rsidP="00D7548C">
      <w:pPr>
        <w:pStyle w:val="paragraph"/>
        <w:numPr>
          <w:ilvl w:val="0"/>
          <w:numId w:val="126"/>
        </w:numPr>
        <w:spacing w:before="0" w:beforeAutospacing="0" w:after="0" w:afterAutospacing="0"/>
        <w:ind w:left="1800" w:firstLine="0"/>
        <w:jc w:val="both"/>
        <w:textAlignment w:val="baseline"/>
        <w:rPr>
          <w:rFonts w:ascii="Marianne Light" w:hAnsi="Marianne Light"/>
          <w:sz w:val="18"/>
          <w:szCs w:val="18"/>
        </w:rPr>
      </w:pPr>
      <w:r>
        <w:rPr>
          <w:rStyle w:val="normaltextrun"/>
          <w:rFonts w:ascii="Marianne Light" w:hAnsi="Marianne Light"/>
          <w:sz w:val="18"/>
          <w:szCs w:val="18"/>
        </w:rPr>
        <w:t>L’attestation RGE de l’installateur</w:t>
      </w:r>
      <w:r w:rsidR="00733EC1">
        <w:rPr>
          <w:rStyle w:val="normaltextrun"/>
          <w:rFonts w:ascii="Calibri" w:hAnsi="Calibri" w:cs="Calibri"/>
          <w:sz w:val="18"/>
          <w:szCs w:val="18"/>
        </w:rPr>
        <w:t> </w:t>
      </w:r>
      <w:r w:rsidR="00733EC1">
        <w:rPr>
          <w:rStyle w:val="eop"/>
          <w:rFonts w:ascii="Calibri" w:hAnsi="Calibri" w:cs="Calibri"/>
          <w:sz w:val="18"/>
          <w:szCs w:val="18"/>
        </w:rPr>
        <w:t>;</w:t>
      </w:r>
    </w:p>
    <w:p w14:paraId="6A5A70E9" w14:textId="6DE861A6" w:rsidR="00D7548C" w:rsidRDefault="00D7548C" w:rsidP="00D7548C">
      <w:pPr>
        <w:pStyle w:val="paragraph"/>
        <w:numPr>
          <w:ilvl w:val="0"/>
          <w:numId w:val="126"/>
        </w:numPr>
        <w:spacing w:before="0" w:beforeAutospacing="0" w:after="0" w:afterAutospacing="0"/>
        <w:ind w:left="1800" w:firstLine="0"/>
        <w:jc w:val="both"/>
        <w:textAlignment w:val="baseline"/>
        <w:rPr>
          <w:rFonts w:ascii="Marianne Light" w:hAnsi="Marianne Light"/>
          <w:sz w:val="18"/>
          <w:szCs w:val="18"/>
        </w:rPr>
      </w:pPr>
      <w:r>
        <w:rPr>
          <w:rStyle w:val="normaltextrun"/>
          <w:rFonts w:ascii="Marianne Light" w:hAnsi="Marianne Light"/>
          <w:sz w:val="18"/>
          <w:szCs w:val="18"/>
        </w:rPr>
        <w:t>La copie du procès-verbal de réception de la mise en service de l’installation attestant de son bon fonctionnement (résultats de tests) et de la mise en place d’un suivi opérationnel dont on décrira le mode opératoire (suivi énergétique, suivi sur alertes en précisant lesquelles…)</w:t>
      </w:r>
      <w:r w:rsidR="00733EC1">
        <w:rPr>
          <w:rStyle w:val="normaltextrun"/>
          <w:rFonts w:ascii="Calibri" w:hAnsi="Calibri" w:cs="Calibri"/>
          <w:sz w:val="18"/>
          <w:szCs w:val="18"/>
        </w:rPr>
        <w:t> </w:t>
      </w:r>
      <w:r w:rsidR="00733EC1">
        <w:rPr>
          <w:rStyle w:val="normaltextrun"/>
          <w:rFonts w:ascii="Marianne Light" w:hAnsi="Marianne Light"/>
          <w:sz w:val="18"/>
          <w:szCs w:val="18"/>
        </w:rPr>
        <w:t>;</w:t>
      </w:r>
      <w:r>
        <w:rPr>
          <w:rStyle w:val="eop"/>
          <w:rFonts w:ascii="Calibri" w:hAnsi="Calibri" w:cs="Calibri"/>
          <w:sz w:val="18"/>
          <w:szCs w:val="18"/>
        </w:rPr>
        <w:t> </w:t>
      </w:r>
    </w:p>
    <w:p w14:paraId="2AAA78FB" w14:textId="08824280" w:rsidR="00D7548C" w:rsidRDefault="00D7548C" w:rsidP="00D7548C">
      <w:pPr>
        <w:pStyle w:val="paragraph"/>
        <w:numPr>
          <w:ilvl w:val="0"/>
          <w:numId w:val="126"/>
        </w:numPr>
        <w:spacing w:before="0" w:beforeAutospacing="0" w:after="0" w:afterAutospacing="0"/>
        <w:ind w:left="1800" w:firstLine="0"/>
        <w:jc w:val="both"/>
        <w:textAlignment w:val="baseline"/>
        <w:rPr>
          <w:rFonts w:ascii="Marianne Light" w:hAnsi="Marianne Light"/>
          <w:sz w:val="18"/>
          <w:szCs w:val="18"/>
        </w:rPr>
      </w:pPr>
      <w:r>
        <w:rPr>
          <w:rStyle w:val="normaltextrun"/>
          <w:rFonts w:ascii="Marianne Light" w:hAnsi="Marianne Light"/>
          <w:sz w:val="18"/>
          <w:szCs w:val="18"/>
        </w:rPr>
        <w:t>Le schéma de l’instrumentation, ainsi que la métrologie (compteurs, sondes et intégrateur (marque et type) mise en place pour le suivi des performances de l’installation</w:t>
      </w:r>
      <w:r w:rsidR="00733EC1">
        <w:rPr>
          <w:rStyle w:val="eop"/>
          <w:rFonts w:ascii="Calibri" w:hAnsi="Calibri" w:cs="Calibri"/>
          <w:sz w:val="18"/>
          <w:szCs w:val="18"/>
        </w:rPr>
        <w:t> ;</w:t>
      </w:r>
    </w:p>
    <w:p w14:paraId="68F002F5" w14:textId="020A4EEC" w:rsidR="00D7548C" w:rsidRDefault="00D7548C" w:rsidP="00D7548C">
      <w:pPr>
        <w:pStyle w:val="paragraph"/>
        <w:numPr>
          <w:ilvl w:val="0"/>
          <w:numId w:val="126"/>
        </w:numPr>
        <w:spacing w:before="0" w:beforeAutospacing="0" w:after="0" w:afterAutospacing="0"/>
        <w:ind w:left="1800" w:firstLine="0"/>
        <w:jc w:val="both"/>
        <w:textAlignment w:val="baseline"/>
        <w:rPr>
          <w:rFonts w:ascii="Marianne Light" w:hAnsi="Marianne Light"/>
          <w:sz w:val="18"/>
          <w:szCs w:val="18"/>
        </w:rPr>
      </w:pPr>
      <w:r>
        <w:rPr>
          <w:rStyle w:val="normaltextrun"/>
          <w:rFonts w:ascii="Marianne Light" w:hAnsi="Marianne Light"/>
          <w:sz w:val="18"/>
          <w:szCs w:val="18"/>
        </w:rPr>
        <w:t>Le cas échéant, le contrat de suivi et maintenance choisi (type de suivi manuel/</w:t>
      </w:r>
      <w:proofErr w:type="spellStart"/>
      <w:r>
        <w:rPr>
          <w:rStyle w:val="normaltextrun"/>
          <w:rFonts w:ascii="Marianne Light" w:hAnsi="Marianne Light"/>
          <w:sz w:val="18"/>
          <w:szCs w:val="18"/>
        </w:rPr>
        <w:t>télérelevé</w:t>
      </w:r>
      <w:proofErr w:type="spellEnd"/>
      <w:r>
        <w:rPr>
          <w:rStyle w:val="normaltextrun"/>
          <w:rFonts w:ascii="Marianne Light" w:hAnsi="Marianne Light"/>
          <w:sz w:val="18"/>
          <w:szCs w:val="18"/>
        </w:rPr>
        <w:t xml:space="preserve">, valeurs relevées, fréquence, type de transmission de données, suivi internalisé ou externalisé, mode d’utilisation des données par l’exploitant, etc…) qui permette de remonter aux indicateurs conformes aux tableurs de suivi de l’ADEME : ESU, </w:t>
      </w:r>
      <w:proofErr w:type="spellStart"/>
      <w:r>
        <w:rPr>
          <w:rStyle w:val="normaltextrun"/>
          <w:rFonts w:ascii="Marianne Light" w:hAnsi="Marianne Light"/>
          <w:sz w:val="18"/>
          <w:szCs w:val="18"/>
        </w:rPr>
        <w:t>Fsav</w:t>
      </w:r>
      <w:proofErr w:type="spellEnd"/>
      <w:r>
        <w:rPr>
          <w:rStyle w:val="normaltextrun"/>
          <w:rFonts w:ascii="Marianne Light" w:hAnsi="Marianne Light"/>
          <w:sz w:val="18"/>
          <w:szCs w:val="18"/>
        </w:rPr>
        <w:t>, auxiliaires</w:t>
      </w:r>
      <w:r w:rsidR="00733EC1">
        <w:rPr>
          <w:rStyle w:val="eop"/>
          <w:rFonts w:ascii="Calibri" w:hAnsi="Calibri" w:cs="Calibri"/>
          <w:sz w:val="18"/>
          <w:szCs w:val="18"/>
        </w:rPr>
        <w:t> ;</w:t>
      </w:r>
    </w:p>
    <w:p w14:paraId="5AAE5FAC" w14:textId="475CE4A4" w:rsidR="00D7548C" w:rsidRDefault="00D7548C" w:rsidP="00D7548C">
      <w:pPr>
        <w:pStyle w:val="paragraph"/>
        <w:numPr>
          <w:ilvl w:val="0"/>
          <w:numId w:val="126"/>
        </w:numPr>
        <w:spacing w:before="0" w:beforeAutospacing="0" w:after="0" w:afterAutospacing="0"/>
        <w:ind w:left="1800" w:firstLine="0"/>
        <w:jc w:val="both"/>
        <w:textAlignment w:val="baseline"/>
        <w:rPr>
          <w:rFonts w:ascii="Marianne Light" w:hAnsi="Marianne Light"/>
          <w:sz w:val="18"/>
          <w:szCs w:val="18"/>
        </w:rPr>
      </w:pPr>
      <w:r>
        <w:rPr>
          <w:rStyle w:val="normaltextrun"/>
          <w:rFonts w:ascii="Marianne Light" w:hAnsi="Marianne Light"/>
          <w:sz w:val="18"/>
          <w:szCs w:val="18"/>
        </w:rPr>
        <w:t>Le cas échéant, le suivi technique du commissionnement avec contrôle de bon fonctionnement de 3 à 6</w:t>
      </w:r>
      <w:r>
        <w:rPr>
          <w:rStyle w:val="normaltextrun"/>
          <w:rFonts w:ascii="Calibri" w:hAnsi="Calibri" w:cs="Calibri"/>
          <w:sz w:val="18"/>
          <w:szCs w:val="18"/>
        </w:rPr>
        <w:t> </w:t>
      </w:r>
      <w:r>
        <w:rPr>
          <w:rStyle w:val="normaltextrun"/>
          <w:rFonts w:ascii="Marianne Light" w:hAnsi="Marianne Light"/>
          <w:sz w:val="18"/>
          <w:szCs w:val="18"/>
        </w:rPr>
        <w:t>mois. La période pourra se prolonger jusqu’à l’obtention d’une mise en service optimale</w:t>
      </w:r>
      <w:r w:rsidR="00733EC1">
        <w:rPr>
          <w:rStyle w:val="eop"/>
          <w:rFonts w:ascii="Calibri" w:hAnsi="Calibri" w:cs="Calibri"/>
          <w:sz w:val="18"/>
          <w:szCs w:val="18"/>
        </w:rPr>
        <w:t> ;</w:t>
      </w:r>
    </w:p>
    <w:p w14:paraId="6E992E2F" w14:textId="4F8F5C7F" w:rsidR="00D7548C" w:rsidRDefault="00D7548C" w:rsidP="00D7548C">
      <w:pPr>
        <w:pStyle w:val="paragraph"/>
        <w:numPr>
          <w:ilvl w:val="0"/>
          <w:numId w:val="126"/>
        </w:numPr>
        <w:spacing w:before="0" w:beforeAutospacing="0" w:after="0" w:afterAutospacing="0"/>
        <w:ind w:left="1800" w:firstLine="0"/>
        <w:jc w:val="both"/>
        <w:textAlignment w:val="baseline"/>
        <w:rPr>
          <w:rFonts w:ascii="Marianne Light" w:hAnsi="Marianne Light"/>
          <w:sz w:val="18"/>
          <w:szCs w:val="18"/>
        </w:rPr>
      </w:pPr>
      <w:r>
        <w:rPr>
          <w:rStyle w:val="normaltextrun"/>
          <w:rFonts w:ascii="Marianne Light" w:hAnsi="Marianne Light"/>
          <w:sz w:val="18"/>
          <w:szCs w:val="18"/>
        </w:rPr>
        <w:t>Le cas échéant, le suivi technique du CPE avec contrôle de bon fonctionnement de 3 à 6</w:t>
      </w:r>
      <w:r>
        <w:rPr>
          <w:rStyle w:val="normaltextrun"/>
          <w:rFonts w:ascii="Calibri" w:hAnsi="Calibri" w:cs="Calibri"/>
          <w:sz w:val="18"/>
          <w:szCs w:val="18"/>
        </w:rPr>
        <w:t> </w:t>
      </w:r>
      <w:r>
        <w:rPr>
          <w:rStyle w:val="normaltextrun"/>
          <w:rFonts w:ascii="Marianne Light" w:hAnsi="Marianne Light"/>
          <w:sz w:val="18"/>
          <w:szCs w:val="18"/>
        </w:rPr>
        <w:t>mois. La période pourra se prolonger jusqu’à l’obtention d’une mise en service optimale</w:t>
      </w:r>
      <w:r w:rsidR="00733EC1">
        <w:rPr>
          <w:rStyle w:val="eop"/>
          <w:rFonts w:ascii="Calibri" w:hAnsi="Calibri" w:cs="Calibri"/>
          <w:sz w:val="18"/>
          <w:szCs w:val="18"/>
        </w:rPr>
        <w:t> ;</w:t>
      </w:r>
    </w:p>
    <w:p w14:paraId="058DC613" w14:textId="494C3B60" w:rsidR="00D7548C" w:rsidRDefault="00D7548C" w:rsidP="00D7548C">
      <w:pPr>
        <w:pStyle w:val="paragraph"/>
        <w:numPr>
          <w:ilvl w:val="0"/>
          <w:numId w:val="126"/>
        </w:numPr>
        <w:spacing w:before="0" w:beforeAutospacing="0" w:after="0" w:afterAutospacing="0"/>
        <w:ind w:left="1800" w:firstLine="0"/>
        <w:jc w:val="both"/>
        <w:textAlignment w:val="baseline"/>
        <w:rPr>
          <w:rFonts w:ascii="Marianne Light" w:hAnsi="Marianne Light"/>
          <w:sz w:val="18"/>
          <w:szCs w:val="18"/>
        </w:rPr>
      </w:pPr>
      <w:r>
        <w:rPr>
          <w:rStyle w:val="normaltextrun"/>
          <w:rFonts w:ascii="Marianne Light" w:hAnsi="Marianne Light"/>
          <w:sz w:val="18"/>
          <w:szCs w:val="18"/>
        </w:rPr>
        <w:t>Et si les données ci-après ont évoluées en phase réalisation</w:t>
      </w:r>
      <w:r>
        <w:rPr>
          <w:rStyle w:val="normaltextrun"/>
          <w:rFonts w:ascii="Calibri" w:hAnsi="Calibri" w:cs="Calibri"/>
          <w:sz w:val="18"/>
          <w:szCs w:val="18"/>
        </w:rPr>
        <w:t> </w:t>
      </w:r>
      <w:r>
        <w:rPr>
          <w:rStyle w:val="normaltextrun"/>
          <w:rFonts w:ascii="Marianne Light" w:hAnsi="Marianne Light"/>
          <w:sz w:val="18"/>
          <w:szCs w:val="18"/>
        </w:rPr>
        <w:t>: la marque et le modèle des capteurs solaires installés, leur orientation/inclinaison, le volume du (des) ballon(s) solaire(s), et le schéma hydraulique technique de(s) l’installation(s)</w:t>
      </w:r>
      <w:r w:rsidR="00733EC1">
        <w:rPr>
          <w:rStyle w:val="eop"/>
          <w:rFonts w:ascii="Calibri" w:hAnsi="Calibri" w:cs="Calibri"/>
          <w:sz w:val="18"/>
          <w:szCs w:val="18"/>
        </w:rPr>
        <w:t> ;</w:t>
      </w:r>
    </w:p>
    <w:p w14:paraId="2AF48A44" w14:textId="77777777" w:rsidR="00D7548C" w:rsidRDefault="00D7548C" w:rsidP="00D7548C">
      <w:pPr>
        <w:pStyle w:val="paragraph"/>
        <w:numPr>
          <w:ilvl w:val="0"/>
          <w:numId w:val="126"/>
        </w:numPr>
        <w:spacing w:before="0" w:beforeAutospacing="0" w:after="0" w:afterAutospacing="0"/>
        <w:ind w:left="1800" w:firstLine="0"/>
        <w:jc w:val="both"/>
        <w:textAlignment w:val="baseline"/>
        <w:rPr>
          <w:rFonts w:ascii="Marianne Light" w:hAnsi="Marianne Light"/>
          <w:sz w:val="18"/>
          <w:szCs w:val="18"/>
        </w:rPr>
      </w:pPr>
      <w:r>
        <w:rPr>
          <w:rStyle w:val="normaltextrun"/>
          <w:rFonts w:ascii="Marianne Light" w:hAnsi="Marianne Light"/>
          <w:sz w:val="18"/>
          <w:szCs w:val="18"/>
        </w:rPr>
        <w:t>Des photos de l'installation réalisée que l'ADEME pourra réutiliser dans le respect des crédits photos indiqués sur les images transmises.</w:t>
      </w:r>
      <w:r>
        <w:rPr>
          <w:rStyle w:val="eop"/>
          <w:rFonts w:ascii="Calibri" w:hAnsi="Calibri" w:cs="Calibri"/>
          <w:sz w:val="18"/>
          <w:szCs w:val="18"/>
        </w:rPr>
        <w:t> </w:t>
      </w:r>
    </w:p>
    <w:p w14:paraId="212BC3F0" w14:textId="77777777" w:rsidR="00D7548C" w:rsidRPr="00E20647" w:rsidRDefault="00D7548C" w:rsidP="79F8675A">
      <w:pPr>
        <w:jc w:val="both"/>
        <w:rPr>
          <w:rFonts w:ascii="Marianne Light" w:hAnsi="Marianne Light" w:cs="Arial"/>
          <w:sz w:val="18"/>
          <w:szCs w:val="18"/>
        </w:rPr>
      </w:pPr>
    </w:p>
    <w:p w14:paraId="403DD194" w14:textId="5D156B5D" w:rsidR="00173B14" w:rsidRPr="00003231" w:rsidRDefault="00E161CC" w:rsidP="00E161CC">
      <w:pPr>
        <w:jc w:val="both"/>
        <w:rPr>
          <w:rFonts w:ascii="Marianne Light" w:hAnsi="Marianne Light" w:cs="Arial"/>
          <w:b/>
          <w:bCs/>
          <w:sz w:val="18"/>
          <w:szCs w:val="18"/>
        </w:rPr>
      </w:pPr>
      <w:r>
        <w:rPr>
          <w:rFonts w:ascii="Marianne Light" w:hAnsi="Marianne Light" w:cs="Arial"/>
          <w:b/>
          <w:bCs/>
          <w:sz w:val="18"/>
          <w:szCs w:val="18"/>
        </w:rPr>
        <w:t xml:space="preserve">   </w:t>
      </w:r>
      <w:r w:rsidR="00666A2A" w:rsidRPr="00003231">
        <w:rPr>
          <w:rFonts w:ascii="Marianne Light" w:hAnsi="Marianne Light" w:cs="Arial"/>
          <w:b/>
          <w:bCs/>
          <w:sz w:val="18"/>
          <w:szCs w:val="18"/>
        </w:rPr>
        <w:t>Cas des installations solaire thermique</w:t>
      </w:r>
      <w:r w:rsidR="00666A2A" w:rsidRPr="00003231">
        <w:rPr>
          <w:rFonts w:cs="Calibri"/>
          <w:b/>
          <w:bCs/>
          <w:sz w:val="18"/>
          <w:szCs w:val="18"/>
        </w:rPr>
        <w:t> </w:t>
      </w:r>
      <w:r w:rsidR="00666A2A" w:rsidRPr="00003231">
        <w:rPr>
          <w:rFonts w:ascii="Marianne Light" w:hAnsi="Marianne Light" w:cs="Arial"/>
          <w:b/>
          <w:bCs/>
          <w:sz w:val="18"/>
          <w:szCs w:val="18"/>
        </w:rPr>
        <w:t>:</w:t>
      </w:r>
    </w:p>
    <w:p w14:paraId="18EFE48C" w14:textId="77777777" w:rsidR="002307EC" w:rsidRDefault="002307EC" w:rsidP="002307EC">
      <w:pPr>
        <w:pStyle w:val="paragraph"/>
        <w:numPr>
          <w:ilvl w:val="0"/>
          <w:numId w:val="141"/>
        </w:numPr>
        <w:spacing w:before="0" w:beforeAutospacing="0" w:after="0" w:afterAutospacing="0"/>
        <w:ind w:left="1005" w:firstLine="0"/>
        <w:jc w:val="both"/>
        <w:textAlignment w:val="baseline"/>
        <w:rPr>
          <w:rFonts w:ascii="Marianne Light" w:hAnsi="Marianne Light"/>
          <w:color w:val="000000"/>
          <w:sz w:val="18"/>
          <w:szCs w:val="18"/>
        </w:rPr>
      </w:pPr>
      <w:r>
        <w:rPr>
          <w:rStyle w:val="normaltextrun"/>
          <w:rFonts w:ascii="Marianne Light" w:hAnsi="Marianne Light"/>
          <w:color w:val="00B050"/>
          <w:sz w:val="18"/>
          <w:szCs w:val="18"/>
        </w:rPr>
        <w:t>Pour les installations &lt; 50 m²</w:t>
      </w:r>
      <w:r>
        <w:rPr>
          <w:rStyle w:val="normaltextrun"/>
          <w:rFonts w:ascii="Calibri" w:hAnsi="Calibri" w:cs="Calibri"/>
          <w:color w:val="00B050"/>
          <w:sz w:val="18"/>
          <w:szCs w:val="18"/>
        </w:rPr>
        <w:t> </w:t>
      </w:r>
      <w:r>
        <w:rPr>
          <w:rStyle w:val="normaltextrun"/>
          <w:rFonts w:ascii="Marianne Light" w:hAnsi="Marianne Light"/>
          <w:color w:val="000000"/>
          <w:sz w:val="18"/>
          <w:szCs w:val="18"/>
        </w:rPr>
        <w:t>:</w:t>
      </w:r>
      <w:r>
        <w:rPr>
          <w:rStyle w:val="eop"/>
          <w:rFonts w:ascii="Calibri" w:hAnsi="Calibri" w:cs="Calibri"/>
          <w:sz w:val="18"/>
          <w:szCs w:val="18"/>
        </w:rPr>
        <w:t> </w:t>
      </w:r>
    </w:p>
    <w:p w14:paraId="461F7FCA" w14:textId="274984CE" w:rsidR="002307EC" w:rsidRDefault="00003231" w:rsidP="002307EC">
      <w:pPr>
        <w:pStyle w:val="paragraph"/>
        <w:numPr>
          <w:ilvl w:val="0"/>
          <w:numId w:val="142"/>
        </w:numPr>
        <w:spacing w:before="0" w:beforeAutospacing="0" w:after="0" w:afterAutospacing="0"/>
        <w:ind w:left="1290" w:firstLine="0"/>
        <w:textAlignment w:val="baseline"/>
        <w:rPr>
          <w:rFonts w:ascii="Marianne Light" w:hAnsi="Marianne Light"/>
          <w:sz w:val="18"/>
          <w:szCs w:val="18"/>
        </w:rPr>
      </w:pPr>
      <w:r>
        <w:rPr>
          <w:rStyle w:val="normaltextrun"/>
          <w:rFonts w:ascii="Marianne Light" w:hAnsi="Marianne Light"/>
          <w:sz w:val="18"/>
          <w:szCs w:val="18"/>
        </w:rPr>
        <w:t>La</w:t>
      </w:r>
      <w:r w:rsidR="002307EC">
        <w:rPr>
          <w:rStyle w:val="normaltextrun"/>
          <w:rFonts w:ascii="Marianne Light" w:hAnsi="Marianne Light"/>
          <w:sz w:val="18"/>
          <w:szCs w:val="18"/>
        </w:rPr>
        <w:t xml:space="preserve"> copie du procès-verbal de réception de la mise en service de l’installation attestant de son bon fonctionnement (résultats de tests) et de la mise en place d’un suivi opérationnel dont on décrira le mode opératoire (suivi énergétique, suivi sur alertes en précisant lesquelles…)</w:t>
      </w:r>
      <w:r w:rsidR="002307EC">
        <w:rPr>
          <w:rStyle w:val="eop"/>
          <w:rFonts w:ascii="Calibri" w:hAnsi="Calibri" w:cs="Calibri"/>
          <w:sz w:val="18"/>
          <w:szCs w:val="18"/>
        </w:rPr>
        <w:t> </w:t>
      </w:r>
    </w:p>
    <w:p w14:paraId="41763350" w14:textId="1394C3AC" w:rsidR="002307EC" w:rsidRDefault="00003231" w:rsidP="002307EC">
      <w:pPr>
        <w:pStyle w:val="paragraph"/>
        <w:numPr>
          <w:ilvl w:val="0"/>
          <w:numId w:val="142"/>
        </w:numPr>
        <w:spacing w:before="0" w:beforeAutospacing="0" w:after="0" w:afterAutospacing="0"/>
        <w:ind w:left="1290" w:firstLine="0"/>
        <w:textAlignment w:val="baseline"/>
        <w:rPr>
          <w:rFonts w:ascii="Marianne Light" w:hAnsi="Marianne Light"/>
          <w:sz w:val="18"/>
          <w:szCs w:val="18"/>
        </w:rPr>
      </w:pPr>
      <w:r>
        <w:rPr>
          <w:rStyle w:val="normaltextrun"/>
          <w:rFonts w:ascii="Marianne Light" w:hAnsi="Marianne Light"/>
          <w:sz w:val="18"/>
          <w:szCs w:val="18"/>
        </w:rPr>
        <w:t>L’attestation</w:t>
      </w:r>
      <w:r w:rsidR="002307EC">
        <w:rPr>
          <w:rStyle w:val="normaltextrun"/>
          <w:rFonts w:ascii="Marianne Light" w:hAnsi="Marianne Light"/>
          <w:sz w:val="18"/>
          <w:szCs w:val="18"/>
        </w:rPr>
        <w:t xml:space="preserve"> RGE de l’installateur ou de la MOE / MOA</w:t>
      </w:r>
      <w:r w:rsidR="002307EC">
        <w:rPr>
          <w:rStyle w:val="eop"/>
          <w:rFonts w:ascii="Calibri" w:hAnsi="Calibri" w:cs="Calibri"/>
          <w:sz w:val="18"/>
          <w:szCs w:val="18"/>
        </w:rPr>
        <w:t> </w:t>
      </w:r>
    </w:p>
    <w:p w14:paraId="6E9B501D" w14:textId="77777777" w:rsidR="002307EC" w:rsidRDefault="002307EC" w:rsidP="002307EC">
      <w:pPr>
        <w:pStyle w:val="paragraph"/>
        <w:numPr>
          <w:ilvl w:val="0"/>
          <w:numId w:val="143"/>
        </w:numPr>
        <w:spacing w:before="0" w:beforeAutospacing="0" w:after="0" w:afterAutospacing="0"/>
        <w:ind w:left="1005" w:firstLine="0"/>
        <w:jc w:val="both"/>
        <w:textAlignment w:val="baseline"/>
        <w:rPr>
          <w:rFonts w:ascii="Marianne Light" w:hAnsi="Marianne Light"/>
          <w:color w:val="000000"/>
          <w:sz w:val="18"/>
          <w:szCs w:val="18"/>
        </w:rPr>
      </w:pPr>
      <w:r>
        <w:rPr>
          <w:rStyle w:val="normaltextrun"/>
          <w:rFonts w:ascii="Marianne Light" w:hAnsi="Marianne Light"/>
          <w:color w:val="00B050"/>
          <w:sz w:val="18"/>
          <w:szCs w:val="18"/>
        </w:rPr>
        <w:t xml:space="preserve">Pour les installations &gt; 50 m² </w:t>
      </w:r>
      <w:r>
        <w:rPr>
          <w:rStyle w:val="normaltextrun"/>
          <w:rFonts w:ascii="Marianne Light" w:hAnsi="Marianne Light"/>
          <w:color w:val="000000"/>
          <w:sz w:val="18"/>
          <w:szCs w:val="18"/>
        </w:rPr>
        <w:t>:</w:t>
      </w:r>
      <w:r>
        <w:rPr>
          <w:rStyle w:val="eop"/>
          <w:rFonts w:ascii="Calibri" w:hAnsi="Calibri" w:cs="Calibri"/>
          <w:sz w:val="18"/>
          <w:szCs w:val="18"/>
        </w:rPr>
        <w:t> </w:t>
      </w:r>
    </w:p>
    <w:p w14:paraId="575D5062" w14:textId="2351209F" w:rsidR="002307EC" w:rsidRDefault="00003231" w:rsidP="002307EC">
      <w:pPr>
        <w:pStyle w:val="paragraph"/>
        <w:numPr>
          <w:ilvl w:val="0"/>
          <w:numId w:val="144"/>
        </w:numPr>
        <w:spacing w:before="0" w:beforeAutospacing="0" w:after="0" w:afterAutospacing="0"/>
        <w:ind w:left="1290" w:firstLine="0"/>
        <w:textAlignment w:val="baseline"/>
        <w:rPr>
          <w:rFonts w:ascii="Marianne Light" w:hAnsi="Marianne Light"/>
          <w:sz w:val="18"/>
          <w:szCs w:val="18"/>
        </w:rPr>
      </w:pPr>
      <w:r>
        <w:rPr>
          <w:rStyle w:val="normaltextrun"/>
          <w:rFonts w:ascii="Marianne Light" w:hAnsi="Marianne Light"/>
          <w:sz w:val="18"/>
          <w:szCs w:val="18"/>
        </w:rPr>
        <w:t>Le</w:t>
      </w:r>
      <w:r w:rsidR="002307EC">
        <w:rPr>
          <w:rStyle w:val="normaltextrun"/>
          <w:rFonts w:ascii="Marianne Light" w:hAnsi="Marianne Light"/>
          <w:sz w:val="18"/>
          <w:szCs w:val="18"/>
        </w:rPr>
        <w:t xml:space="preserve"> livret technique de mise en service dynamique dument complété sur une période de contrôle de bon fonctionnement de 3 à 6 mois (selon le modèle de livret à télécharger sur la plateforme SOCOL ou à demander à l’ADEME). La période pourra se prolonger jusqu’à l’obtention d’une mise en service optimale.</w:t>
      </w:r>
      <w:r w:rsidR="002307EC">
        <w:rPr>
          <w:rStyle w:val="normaltextrun"/>
          <w:rFonts w:ascii="Calibri" w:hAnsi="Calibri" w:cs="Calibri"/>
          <w:sz w:val="18"/>
          <w:szCs w:val="18"/>
        </w:rPr>
        <w:t> </w:t>
      </w:r>
      <w:r w:rsidR="002307EC">
        <w:rPr>
          <w:rStyle w:val="eop"/>
          <w:rFonts w:ascii="Calibri" w:hAnsi="Calibri" w:cs="Calibri"/>
          <w:sz w:val="18"/>
          <w:szCs w:val="18"/>
        </w:rPr>
        <w:t> </w:t>
      </w:r>
    </w:p>
    <w:p w14:paraId="31E1B684" w14:textId="155BB2E8" w:rsidR="002307EC" w:rsidRDefault="00003231" w:rsidP="002307EC">
      <w:pPr>
        <w:pStyle w:val="paragraph"/>
        <w:numPr>
          <w:ilvl w:val="0"/>
          <w:numId w:val="144"/>
        </w:numPr>
        <w:spacing w:before="0" w:beforeAutospacing="0" w:after="0" w:afterAutospacing="0"/>
        <w:ind w:left="1290" w:firstLine="0"/>
        <w:textAlignment w:val="baseline"/>
        <w:rPr>
          <w:rFonts w:ascii="Marianne Light" w:hAnsi="Marianne Light"/>
          <w:sz w:val="18"/>
          <w:szCs w:val="18"/>
        </w:rPr>
      </w:pPr>
      <w:r>
        <w:rPr>
          <w:rStyle w:val="normaltextrun"/>
          <w:rFonts w:ascii="Marianne Light" w:hAnsi="Marianne Light"/>
          <w:sz w:val="18"/>
          <w:szCs w:val="18"/>
        </w:rPr>
        <w:t>L’attestation</w:t>
      </w:r>
      <w:r w:rsidR="002307EC">
        <w:rPr>
          <w:rStyle w:val="normaltextrun"/>
          <w:rFonts w:ascii="Marianne Light" w:hAnsi="Marianne Light"/>
          <w:sz w:val="18"/>
          <w:szCs w:val="18"/>
        </w:rPr>
        <w:t xml:space="preserve"> RGE de la MOE /MOA</w:t>
      </w:r>
      <w:r w:rsidR="002307EC">
        <w:rPr>
          <w:rStyle w:val="eop"/>
          <w:rFonts w:ascii="Calibri" w:hAnsi="Calibri" w:cs="Calibri"/>
          <w:sz w:val="18"/>
          <w:szCs w:val="18"/>
        </w:rPr>
        <w:t> </w:t>
      </w:r>
    </w:p>
    <w:p w14:paraId="3B23A38B" w14:textId="11F3C931" w:rsidR="002307EC" w:rsidRDefault="00003231" w:rsidP="002307EC">
      <w:pPr>
        <w:pStyle w:val="paragraph"/>
        <w:numPr>
          <w:ilvl w:val="0"/>
          <w:numId w:val="144"/>
        </w:numPr>
        <w:spacing w:before="0" w:beforeAutospacing="0" w:after="0" w:afterAutospacing="0"/>
        <w:ind w:left="1290" w:firstLine="0"/>
        <w:textAlignment w:val="baseline"/>
        <w:rPr>
          <w:rFonts w:ascii="Marianne Light" w:hAnsi="Marianne Light"/>
          <w:sz w:val="18"/>
          <w:szCs w:val="18"/>
        </w:rPr>
      </w:pPr>
      <w:r>
        <w:rPr>
          <w:rStyle w:val="normaltextrun"/>
          <w:rFonts w:ascii="Marianne Light" w:hAnsi="Marianne Light"/>
          <w:sz w:val="18"/>
          <w:szCs w:val="18"/>
        </w:rPr>
        <w:t xml:space="preserve">Le </w:t>
      </w:r>
      <w:r w:rsidR="002307EC">
        <w:rPr>
          <w:rStyle w:val="normaltextrun"/>
          <w:rFonts w:ascii="Marianne Light" w:hAnsi="Marianne Light"/>
          <w:sz w:val="18"/>
          <w:szCs w:val="18"/>
        </w:rPr>
        <w:t>cas échant</w:t>
      </w:r>
      <w:r w:rsidR="002307EC">
        <w:rPr>
          <w:rStyle w:val="normaltextrun"/>
          <w:rFonts w:ascii="Cambria Math" w:hAnsi="Cambria Math" w:cs="Cambria Math"/>
          <w:sz w:val="18"/>
          <w:szCs w:val="18"/>
        </w:rPr>
        <w:t> </w:t>
      </w:r>
      <w:r w:rsidR="002307EC">
        <w:rPr>
          <w:rStyle w:val="normaltextrun"/>
          <w:rFonts w:ascii="Marianne Light" w:hAnsi="Marianne Light"/>
          <w:sz w:val="18"/>
          <w:szCs w:val="18"/>
        </w:rPr>
        <w:t>: attestation RGE de l’installateur</w:t>
      </w:r>
      <w:r w:rsidR="002307EC">
        <w:rPr>
          <w:rStyle w:val="eop"/>
          <w:rFonts w:ascii="Calibri" w:hAnsi="Calibri" w:cs="Calibri"/>
          <w:sz w:val="18"/>
          <w:szCs w:val="18"/>
        </w:rPr>
        <w:t> </w:t>
      </w:r>
    </w:p>
    <w:p w14:paraId="6145F12C" w14:textId="77777777" w:rsidR="002307EC" w:rsidRDefault="002307EC" w:rsidP="002307EC">
      <w:pPr>
        <w:pStyle w:val="paragraph"/>
        <w:numPr>
          <w:ilvl w:val="0"/>
          <w:numId w:val="145"/>
        </w:numPr>
        <w:spacing w:before="0" w:beforeAutospacing="0" w:after="0" w:afterAutospacing="0"/>
        <w:ind w:left="1005" w:firstLine="0"/>
        <w:jc w:val="both"/>
        <w:textAlignment w:val="baseline"/>
        <w:rPr>
          <w:rFonts w:ascii="Marianne Light" w:hAnsi="Marianne Light"/>
          <w:color w:val="000000"/>
          <w:sz w:val="18"/>
          <w:szCs w:val="18"/>
        </w:rPr>
      </w:pPr>
      <w:r>
        <w:rPr>
          <w:rStyle w:val="normaltextrun"/>
          <w:rFonts w:ascii="Marianne Light" w:hAnsi="Marianne Light"/>
          <w:color w:val="000000"/>
          <w:sz w:val="18"/>
          <w:szCs w:val="18"/>
        </w:rPr>
        <w:t>Le schéma de l’instrumentation, ainsi que la métrologie (compteurs, sondes et intégrateur (marque et type) mise en place pour le suivi des performances de l’installation</w:t>
      </w:r>
      <w:r>
        <w:rPr>
          <w:rStyle w:val="eop"/>
          <w:rFonts w:ascii="Calibri" w:hAnsi="Calibri" w:cs="Calibri"/>
          <w:sz w:val="18"/>
          <w:szCs w:val="18"/>
        </w:rPr>
        <w:t> </w:t>
      </w:r>
    </w:p>
    <w:p w14:paraId="5342117B" w14:textId="5ADE520C" w:rsidR="002307EC" w:rsidRDefault="002307EC" w:rsidP="002307EC">
      <w:pPr>
        <w:pStyle w:val="paragraph"/>
        <w:numPr>
          <w:ilvl w:val="0"/>
          <w:numId w:val="145"/>
        </w:numPr>
        <w:spacing w:before="0" w:beforeAutospacing="0" w:after="0" w:afterAutospacing="0"/>
        <w:ind w:left="1005" w:firstLine="0"/>
        <w:jc w:val="both"/>
        <w:textAlignment w:val="baseline"/>
        <w:rPr>
          <w:rFonts w:ascii="Marianne Light" w:hAnsi="Marianne Light"/>
          <w:color w:val="000000"/>
          <w:sz w:val="18"/>
          <w:szCs w:val="18"/>
        </w:rPr>
      </w:pPr>
      <w:r>
        <w:rPr>
          <w:rStyle w:val="normaltextrun"/>
          <w:rFonts w:ascii="Marianne Light" w:hAnsi="Marianne Light"/>
          <w:color w:val="000000"/>
          <w:sz w:val="18"/>
          <w:szCs w:val="18"/>
        </w:rPr>
        <w:t>Le contrat de suivi et maintenance choisi (type de suivi manuel/</w:t>
      </w:r>
      <w:proofErr w:type="spellStart"/>
      <w:r>
        <w:rPr>
          <w:rStyle w:val="normaltextrun"/>
          <w:rFonts w:ascii="Marianne Light" w:hAnsi="Marianne Light"/>
          <w:color w:val="000000"/>
          <w:sz w:val="18"/>
          <w:szCs w:val="18"/>
        </w:rPr>
        <w:t>télérelevé</w:t>
      </w:r>
      <w:proofErr w:type="spellEnd"/>
      <w:r>
        <w:rPr>
          <w:rStyle w:val="normaltextrun"/>
          <w:rFonts w:ascii="Marianne Light" w:hAnsi="Marianne Light"/>
          <w:color w:val="000000"/>
          <w:sz w:val="18"/>
          <w:szCs w:val="18"/>
        </w:rPr>
        <w:t xml:space="preserve">, valeurs relevées, fréquence, type de transmission de données, suivi internalisé ou externalisé, mode d’utilisation des données par l’exploitant, etc…) qui permette de remonter aux indicateurs conformes aux tableurs de suivi de l’ADEME : ESU, </w:t>
      </w:r>
      <w:proofErr w:type="spellStart"/>
      <w:r>
        <w:rPr>
          <w:rStyle w:val="normaltextrun"/>
          <w:rFonts w:ascii="Marianne Light" w:hAnsi="Marianne Light"/>
          <w:color w:val="000000"/>
          <w:sz w:val="18"/>
          <w:szCs w:val="18"/>
        </w:rPr>
        <w:t>Fsav</w:t>
      </w:r>
      <w:proofErr w:type="spellEnd"/>
      <w:r>
        <w:rPr>
          <w:rStyle w:val="normaltextrun"/>
          <w:rFonts w:ascii="Marianne Light" w:hAnsi="Marianne Light"/>
          <w:color w:val="000000"/>
          <w:sz w:val="18"/>
          <w:szCs w:val="18"/>
        </w:rPr>
        <w:t>, auxiliaires</w:t>
      </w:r>
      <w:r>
        <w:rPr>
          <w:rStyle w:val="eop"/>
          <w:rFonts w:ascii="Calibri" w:hAnsi="Calibri" w:cs="Calibri"/>
          <w:sz w:val="18"/>
          <w:szCs w:val="18"/>
        </w:rPr>
        <w:t> </w:t>
      </w:r>
    </w:p>
    <w:p w14:paraId="28A57620" w14:textId="77777777" w:rsidR="002307EC" w:rsidRPr="00E20647" w:rsidRDefault="002307EC" w:rsidP="002307EC">
      <w:pPr>
        <w:pStyle w:val="paragraph"/>
        <w:numPr>
          <w:ilvl w:val="0"/>
          <w:numId w:val="145"/>
        </w:numPr>
        <w:spacing w:before="0" w:beforeAutospacing="0" w:after="0" w:afterAutospacing="0"/>
        <w:ind w:left="1005" w:firstLine="0"/>
        <w:jc w:val="both"/>
        <w:textAlignment w:val="baseline"/>
        <w:rPr>
          <w:rStyle w:val="eop"/>
        </w:rPr>
      </w:pPr>
      <w:r>
        <w:rPr>
          <w:rStyle w:val="normaltextrun"/>
          <w:rFonts w:ascii="Marianne Light" w:hAnsi="Marianne Light"/>
          <w:color w:val="00B050"/>
          <w:sz w:val="18"/>
          <w:szCs w:val="18"/>
        </w:rPr>
        <w:t>Pour les schémas hors Fonds Chaleur</w:t>
      </w:r>
      <w:r>
        <w:rPr>
          <w:rStyle w:val="normaltextrun"/>
          <w:rFonts w:ascii="Calibri" w:hAnsi="Calibri" w:cs="Calibri"/>
          <w:color w:val="00B050"/>
          <w:sz w:val="18"/>
          <w:szCs w:val="18"/>
        </w:rPr>
        <w:t> </w:t>
      </w:r>
      <w:r>
        <w:rPr>
          <w:rStyle w:val="normaltextrun"/>
          <w:rFonts w:ascii="Marianne Light" w:hAnsi="Marianne Light"/>
          <w:color w:val="000000"/>
          <w:sz w:val="18"/>
          <w:szCs w:val="18"/>
        </w:rPr>
        <w:t xml:space="preserve">: le procès-verbal de réception de l’instrumentation permettant un calcul du bilan énergétique de l’installation avec l’ensemble des indicateurs par le Bureau d’Etude tiers mandaté (ESU, </w:t>
      </w:r>
      <w:proofErr w:type="spellStart"/>
      <w:r>
        <w:rPr>
          <w:rStyle w:val="normaltextrun"/>
          <w:rFonts w:ascii="Marianne Light" w:hAnsi="Marianne Light"/>
          <w:color w:val="000000"/>
          <w:sz w:val="18"/>
          <w:szCs w:val="18"/>
        </w:rPr>
        <w:t>Fsav</w:t>
      </w:r>
      <w:proofErr w:type="spellEnd"/>
      <w:r>
        <w:rPr>
          <w:rStyle w:val="normaltextrun"/>
          <w:rFonts w:ascii="Marianne Light" w:hAnsi="Marianne Light"/>
          <w:color w:val="000000"/>
          <w:sz w:val="18"/>
          <w:szCs w:val="18"/>
        </w:rPr>
        <w:t>, auxiliaires, Taux d’utilisation solaire, COP global de l’installation, …)</w:t>
      </w:r>
      <w:r>
        <w:rPr>
          <w:rStyle w:val="eop"/>
          <w:rFonts w:ascii="Calibri" w:hAnsi="Calibri" w:cs="Calibri"/>
          <w:sz w:val="18"/>
          <w:szCs w:val="18"/>
        </w:rPr>
        <w:t> </w:t>
      </w:r>
    </w:p>
    <w:p w14:paraId="034485DC" w14:textId="77777777" w:rsidR="006F03BE" w:rsidRDefault="6E37C99A" w:rsidP="00E20647">
      <w:pPr>
        <w:pStyle w:val="paragraph"/>
        <w:numPr>
          <w:ilvl w:val="0"/>
          <w:numId w:val="145"/>
        </w:numPr>
        <w:tabs>
          <w:tab w:val="clear" w:pos="720"/>
          <w:tab w:val="num" w:pos="1418"/>
        </w:tabs>
        <w:spacing w:before="0" w:beforeAutospacing="0" w:after="0" w:afterAutospacing="0"/>
        <w:ind w:left="1418"/>
        <w:jc w:val="both"/>
        <w:textAlignment w:val="baseline"/>
        <w:rPr>
          <w:rFonts w:ascii="Marianne Light" w:hAnsi="Marianne Light"/>
          <w:sz w:val="18"/>
          <w:szCs w:val="18"/>
        </w:rPr>
      </w:pPr>
      <w:r w:rsidRPr="6FFD1837">
        <w:rPr>
          <w:rStyle w:val="normaltextrun"/>
          <w:rFonts w:ascii="Marianne Light" w:hAnsi="Marianne Light"/>
          <w:sz w:val="18"/>
          <w:szCs w:val="18"/>
        </w:rPr>
        <w:t>Des photos de l'installation réalisée que l'ADEME pourra réutiliser dans le respect des crédits photos indiqués sur les images transmises.</w:t>
      </w:r>
      <w:r w:rsidRPr="6FFD1837">
        <w:rPr>
          <w:rStyle w:val="eop"/>
          <w:rFonts w:ascii="Calibri" w:hAnsi="Calibri" w:cs="Calibri"/>
          <w:sz w:val="18"/>
          <w:szCs w:val="18"/>
        </w:rPr>
        <w:t> </w:t>
      </w:r>
    </w:p>
    <w:p w14:paraId="2B20BDAF" w14:textId="77777777" w:rsidR="006F03BE" w:rsidRDefault="006F03BE" w:rsidP="00E20647">
      <w:pPr>
        <w:pStyle w:val="paragraph"/>
        <w:spacing w:before="0" w:beforeAutospacing="0" w:after="0" w:afterAutospacing="0"/>
        <w:jc w:val="both"/>
        <w:textAlignment w:val="baseline"/>
        <w:rPr>
          <w:rFonts w:ascii="Marianne Light" w:hAnsi="Marianne Light"/>
          <w:color w:val="000000"/>
          <w:sz w:val="18"/>
          <w:szCs w:val="18"/>
        </w:rPr>
      </w:pPr>
    </w:p>
    <w:p w14:paraId="26AF1036" w14:textId="77777777" w:rsidR="002307EC" w:rsidRDefault="002307EC" w:rsidP="002307EC">
      <w:pPr>
        <w:pStyle w:val="paragraph"/>
        <w:spacing w:before="0" w:beforeAutospacing="0" w:after="0" w:afterAutospacing="0"/>
        <w:jc w:val="both"/>
        <w:textAlignment w:val="baseline"/>
        <w:rPr>
          <w:rFonts w:ascii="Marianne Light" w:hAnsi="Marianne Light"/>
          <w:i/>
          <w:iCs/>
          <w:color w:val="000000"/>
          <w:sz w:val="18"/>
          <w:szCs w:val="18"/>
        </w:rPr>
      </w:pPr>
      <w:r>
        <w:rPr>
          <w:rStyle w:val="eop"/>
          <w:rFonts w:ascii="Calibri" w:hAnsi="Calibri" w:cs="Calibri"/>
          <w:i/>
          <w:iCs/>
          <w:sz w:val="18"/>
          <w:szCs w:val="18"/>
        </w:rPr>
        <w:t> </w:t>
      </w:r>
    </w:p>
    <w:p w14:paraId="250DB8EB" w14:textId="77777777" w:rsidR="002307EC" w:rsidRDefault="002307EC" w:rsidP="002307EC">
      <w:pPr>
        <w:pStyle w:val="paragraph"/>
        <w:spacing w:before="0" w:beforeAutospacing="0" w:after="0" w:afterAutospacing="0"/>
        <w:jc w:val="both"/>
        <w:textAlignment w:val="baseline"/>
        <w:rPr>
          <w:rFonts w:ascii="Marianne Light" w:hAnsi="Marianne Light"/>
          <w:i/>
          <w:iCs/>
          <w:color w:val="000000"/>
          <w:sz w:val="18"/>
          <w:szCs w:val="18"/>
        </w:rPr>
      </w:pPr>
      <w:r>
        <w:rPr>
          <w:rStyle w:val="normaltextrun"/>
          <w:rFonts w:ascii="Marianne Light" w:hAnsi="Marianne Light"/>
          <w:i/>
          <w:iCs/>
          <w:color w:val="000000"/>
          <w:sz w:val="18"/>
          <w:szCs w:val="18"/>
        </w:rPr>
        <w:t>Et si les données ci-dessous ont évolué en phase réalisation</w:t>
      </w:r>
      <w:r>
        <w:rPr>
          <w:rStyle w:val="normaltextrun"/>
          <w:rFonts w:ascii="Cambria Math" w:hAnsi="Cambria Math" w:cs="Cambria Math"/>
          <w:i/>
          <w:iCs/>
          <w:color w:val="000000"/>
          <w:sz w:val="18"/>
          <w:szCs w:val="18"/>
        </w:rPr>
        <w:t> </w:t>
      </w:r>
      <w:r>
        <w:rPr>
          <w:rStyle w:val="normaltextrun"/>
          <w:rFonts w:ascii="Marianne Light" w:hAnsi="Marianne Light"/>
          <w:i/>
          <w:iCs/>
          <w:color w:val="000000"/>
          <w:sz w:val="18"/>
          <w:szCs w:val="18"/>
        </w:rPr>
        <w:t>:</w:t>
      </w:r>
      <w:r>
        <w:rPr>
          <w:rStyle w:val="normaltextrun"/>
          <w:rFonts w:ascii="Calibri" w:hAnsi="Calibri" w:cs="Calibri"/>
          <w:i/>
          <w:iCs/>
          <w:color w:val="000000"/>
          <w:sz w:val="18"/>
          <w:szCs w:val="18"/>
        </w:rPr>
        <w:t> </w:t>
      </w:r>
      <w:r>
        <w:rPr>
          <w:rStyle w:val="eop"/>
          <w:rFonts w:ascii="Calibri" w:hAnsi="Calibri" w:cs="Calibri"/>
          <w:i/>
          <w:iCs/>
          <w:sz w:val="18"/>
          <w:szCs w:val="18"/>
        </w:rPr>
        <w:t> </w:t>
      </w:r>
    </w:p>
    <w:p w14:paraId="1A7BC5EC" w14:textId="0058F86C" w:rsidR="002307EC" w:rsidRDefault="00003231" w:rsidP="002307EC">
      <w:pPr>
        <w:pStyle w:val="paragraph"/>
        <w:numPr>
          <w:ilvl w:val="0"/>
          <w:numId w:val="146"/>
        </w:numPr>
        <w:spacing w:before="0" w:beforeAutospacing="0" w:after="0" w:afterAutospacing="0"/>
        <w:ind w:left="1080" w:firstLine="0"/>
        <w:textAlignment w:val="baseline"/>
        <w:rPr>
          <w:rFonts w:ascii="Marianne Light" w:hAnsi="Marianne Light"/>
          <w:sz w:val="18"/>
          <w:szCs w:val="18"/>
        </w:rPr>
      </w:pPr>
      <w:r>
        <w:rPr>
          <w:rStyle w:val="normaltextrun"/>
          <w:rFonts w:ascii="Marianne Light" w:hAnsi="Marianne Light"/>
          <w:sz w:val="18"/>
          <w:szCs w:val="18"/>
        </w:rPr>
        <w:t>La</w:t>
      </w:r>
      <w:r w:rsidR="002307EC">
        <w:rPr>
          <w:rStyle w:val="normaltextrun"/>
          <w:rFonts w:ascii="Marianne Light" w:hAnsi="Marianne Light"/>
          <w:sz w:val="18"/>
          <w:szCs w:val="18"/>
        </w:rPr>
        <w:t xml:space="preserve"> marque et le modèle des capteurs solaires installés, leur orientation/inclinaison, le volume du (des) ballon(s) solaire(s), et le schéma hydraulique technique de(s) l’installation(s)</w:t>
      </w:r>
      <w:r w:rsidR="002307EC">
        <w:rPr>
          <w:rStyle w:val="eop"/>
          <w:rFonts w:ascii="Calibri" w:hAnsi="Calibri" w:cs="Calibri"/>
          <w:sz w:val="18"/>
          <w:szCs w:val="18"/>
        </w:rPr>
        <w:t> </w:t>
      </w:r>
    </w:p>
    <w:p w14:paraId="44EF11C3" w14:textId="77777777" w:rsidR="00DF4BBC" w:rsidRDefault="00DF4BBC" w:rsidP="79F8675A">
      <w:pPr>
        <w:jc w:val="both"/>
        <w:rPr>
          <w:rFonts w:ascii="Marianne Light" w:hAnsi="Marianne Light" w:cs="Arial"/>
          <w:sz w:val="18"/>
          <w:szCs w:val="18"/>
        </w:rPr>
      </w:pPr>
    </w:p>
    <w:p w14:paraId="380A035E" w14:textId="456BCD30" w:rsidR="00DF4BBC" w:rsidRPr="00003231" w:rsidRDefault="00DF4BBC" w:rsidP="00003231">
      <w:pPr>
        <w:pStyle w:val="Pucenoir"/>
        <w:numPr>
          <w:ilvl w:val="0"/>
          <w:numId w:val="0"/>
        </w:numPr>
        <w:spacing w:after="60"/>
        <w:ind w:left="720" w:hanging="360"/>
        <w:jc w:val="both"/>
        <w:rPr>
          <w:u w:val="single"/>
        </w:rPr>
      </w:pPr>
      <w:r w:rsidRPr="00003231">
        <w:rPr>
          <w:u w:val="single"/>
        </w:rPr>
        <w:lastRenderedPageBreak/>
        <w:t>Pour les installations de chaleur fatale</w:t>
      </w:r>
      <w:r w:rsidRPr="00003231">
        <w:rPr>
          <w:rFonts w:ascii="Calibri" w:hAnsi="Calibri" w:cs="Calibri"/>
          <w:u w:val="single"/>
        </w:rPr>
        <w:t> </w:t>
      </w:r>
      <w:r w:rsidRPr="00003231">
        <w:rPr>
          <w:u w:val="single"/>
        </w:rPr>
        <w:t>:</w:t>
      </w:r>
    </w:p>
    <w:p w14:paraId="1771C8E0" w14:textId="60A77CDC" w:rsidR="00D765A6" w:rsidRPr="00E20647" w:rsidRDefault="00D765A6" w:rsidP="00E20647">
      <w:pPr>
        <w:pStyle w:val="paragraph"/>
        <w:numPr>
          <w:ilvl w:val="0"/>
          <w:numId w:val="127"/>
        </w:numPr>
        <w:spacing w:before="0" w:beforeAutospacing="0" w:after="0" w:afterAutospacing="0"/>
        <w:jc w:val="both"/>
        <w:textAlignment w:val="baseline"/>
        <w:rPr>
          <w:rFonts w:ascii="Marianne Light" w:hAnsi="Marianne Light"/>
          <w:sz w:val="18"/>
          <w:szCs w:val="18"/>
        </w:rPr>
      </w:pPr>
      <w:r w:rsidRPr="00E20647">
        <w:rPr>
          <w:rStyle w:val="normaltextrun"/>
          <w:rFonts w:ascii="Marianne Light" w:hAnsi="Marianne Light"/>
          <w:sz w:val="18"/>
          <w:szCs w:val="18"/>
        </w:rPr>
        <w:t>Une description de l’installation précisant notamment la marque et le modèle des équipements ainsi que le cas échéant la performance</w:t>
      </w:r>
      <w:r w:rsidRPr="00E20647">
        <w:rPr>
          <w:rStyle w:val="normaltextrun"/>
          <w:rFonts w:ascii="Cambria Math" w:hAnsi="Cambria Math" w:cs="Cambria Math"/>
          <w:sz w:val="18"/>
          <w:szCs w:val="18"/>
        </w:rPr>
        <w:t> </w:t>
      </w:r>
      <w:r w:rsidRPr="00E20647">
        <w:rPr>
          <w:rStyle w:val="normaltextrun"/>
          <w:rFonts w:ascii="Marianne Light" w:hAnsi="Marianne Light"/>
          <w:sz w:val="18"/>
          <w:szCs w:val="18"/>
        </w:rPr>
        <w:t>;</w:t>
      </w:r>
      <w:r w:rsidRPr="008D7656">
        <w:rPr>
          <w:rStyle w:val="eop"/>
          <w:rFonts w:ascii="Calibri" w:hAnsi="Calibri" w:cs="Calibri"/>
          <w:sz w:val="18"/>
          <w:szCs w:val="18"/>
        </w:rPr>
        <w:t> </w:t>
      </w:r>
    </w:p>
    <w:p w14:paraId="03340056" w14:textId="77777777" w:rsidR="00D765A6" w:rsidRPr="00E20647" w:rsidRDefault="00D765A6" w:rsidP="00E20647">
      <w:pPr>
        <w:pStyle w:val="paragraph"/>
        <w:numPr>
          <w:ilvl w:val="0"/>
          <w:numId w:val="127"/>
        </w:numPr>
        <w:spacing w:before="0" w:beforeAutospacing="0" w:after="0" w:afterAutospacing="0"/>
        <w:jc w:val="both"/>
        <w:textAlignment w:val="baseline"/>
        <w:rPr>
          <w:rFonts w:ascii="Marianne Light" w:hAnsi="Marianne Light"/>
          <w:sz w:val="18"/>
          <w:szCs w:val="18"/>
        </w:rPr>
      </w:pPr>
      <w:r w:rsidRPr="00E20647">
        <w:rPr>
          <w:rStyle w:val="normaltextrun"/>
          <w:rFonts w:ascii="Marianne Light" w:hAnsi="Marianne Light"/>
          <w:sz w:val="18"/>
          <w:szCs w:val="18"/>
        </w:rPr>
        <w:t>Le schéma des flux thermiques de l’installation</w:t>
      </w:r>
      <w:r w:rsidRPr="00E20647">
        <w:rPr>
          <w:rStyle w:val="normaltextrun"/>
          <w:rFonts w:ascii="Cambria Math" w:hAnsi="Cambria Math" w:cs="Cambria Math"/>
          <w:sz w:val="18"/>
          <w:szCs w:val="18"/>
        </w:rPr>
        <w:t> </w:t>
      </w:r>
      <w:r w:rsidRPr="00E20647">
        <w:rPr>
          <w:rStyle w:val="normaltextrun"/>
          <w:rFonts w:ascii="Marianne Light" w:hAnsi="Marianne Light"/>
          <w:sz w:val="18"/>
          <w:szCs w:val="18"/>
        </w:rPr>
        <w:t>;</w:t>
      </w:r>
      <w:r w:rsidRPr="008D7656">
        <w:rPr>
          <w:rStyle w:val="eop"/>
          <w:rFonts w:ascii="Calibri" w:hAnsi="Calibri" w:cs="Calibri"/>
          <w:sz w:val="18"/>
          <w:szCs w:val="18"/>
        </w:rPr>
        <w:t> </w:t>
      </w:r>
    </w:p>
    <w:p w14:paraId="7CFD973D" w14:textId="3F3A070B" w:rsidR="00D765A6" w:rsidRPr="00E20647" w:rsidRDefault="00D765A6" w:rsidP="00E20647">
      <w:pPr>
        <w:pStyle w:val="paragraph"/>
        <w:numPr>
          <w:ilvl w:val="0"/>
          <w:numId w:val="127"/>
        </w:numPr>
        <w:spacing w:before="0" w:beforeAutospacing="0" w:after="0" w:afterAutospacing="0"/>
        <w:jc w:val="both"/>
        <w:textAlignment w:val="baseline"/>
        <w:rPr>
          <w:rFonts w:ascii="Marianne Light" w:hAnsi="Marianne Light"/>
          <w:sz w:val="18"/>
          <w:szCs w:val="18"/>
        </w:rPr>
      </w:pPr>
      <w:r w:rsidRPr="00E20647">
        <w:rPr>
          <w:rStyle w:val="normaltextrun"/>
          <w:rFonts w:ascii="Marianne Light" w:hAnsi="Marianne Light"/>
          <w:sz w:val="18"/>
          <w:szCs w:val="18"/>
        </w:rPr>
        <w:t>La copie des procès-verbaux de réception définitive des installations</w:t>
      </w:r>
      <w:r w:rsidR="008D7656" w:rsidRPr="00E20647">
        <w:rPr>
          <w:rStyle w:val="normaltextrun"/>
          <w:rFonts w:ascii="Calibri" w:hAnsi="Calibri" w:cs="Calibri"/>
          <w:sz w:val="18"/>
          <w:szCs w:val="18"/>
        </w:rPr>
        <w:t> </w:t>
      </w:r>
      <w:r w:rsidR="008D7656" w:rsidRPr="00E20647">
        <w:rPr>
          <w:rStyle w:val="normaltextrun"/>
          <w:rFonts w:ascii="Marianne Light" w:hAnsi="Marianne Light"/>
          <w:sz w:val="18"/>
          <w:szCs w:val="18"/>
        </w:rPr>
        <w:t>;</w:t>
      </w:r>
    </w:p>
    <w:p w14:paraId="27A0019D" w14:textId="77777777" w:rsidR="00D765A6" w:rsidRPr="00E20647" w:rsidRDefault="00D765A6" w:rsidP="00E20647">
      <w:pPr>
        <w:pStyle w:val="paragraph"/>
        <w:numPr>
          <w:ilvl w:val="0"/>
          <w:numId w:val="127"/>
        </w:numPr>
        <w:spacing w:before="0" w:beforeAutospacing="0" w:after="0" w:afterAutospacing="0"/>
        <w:jc w:val="both"/>
        <w:textAlignment w:val="baseline"/>
        <w:rPr>
          <w:rFonts w:ascii="Marianne Light" w:hAnsi="Marianne Light"/>
          <w:sz w:val="18"/>
          <w:szCs w:val="18"/>
        </w:rPr>
      </w:pPr>
      <w:r w:rsidRPr="00E20647">
        <w:rPr>
          <w:rStyle w:val="normaltextrun"/>
          <w:rFonts w:ascii="Marianne Light" w:hAnsi="Marianne Light"/>
          <w:sz w:val="18"/>
          <w:szCs w:val="18"/>
        </w:rPr>
        <w:t>Plan de masse définitif avec les échangeurs et réseaux</w:t>
      </w:r>
      <w:r w:rsidRPr="00E20647">
        <w:rPr>
          <w:rStyle w:val="normaltextrun"/>
          <w:rFonts w:ascii="Cambria Math" w:hAnsi="Cambria Math" w:cs="Cambria Math"/>
          <w:sz w:val="18"/>
          <w:szCs w:val="18"/>
        </w:rPr>
        <w:t> </w:t>
      </w:r>
      <w:r w:rsidRPr="00E20647">
        <w:rPr>
          <w:rStyle w:val="normaltextrun"/>
          <w:rFonts w:ascii="Marianne Light" w:hAnsi="Marianne Light"/>
          <w:sz w:val="18"/>
          <w:szCs w:val="18"/>
        </w:rPr>
        <w:t>;</w:t>
      </w:r>
      <w:r w:rsidRPr="008D7656">
        <w:rPr>
          <w:rStyle w:val="eop"/>
          <w:rFonts w:ascii="Calibri" w:hAnsi="Calibri" w:cs="Calibri"/>
          <w:color w:val="881798"/>
          <w:sz w:val="18"/>
          <w:szCs w:val="18"/>
        </w:rPr>
        <w:t> </w:t>
      </w:r>
    </w:p>
    <w:p w14:paraId="406AB795" w14:textId="77777777" w:rsidR="00D765A6" w:rsidRPr="00E20647" w:rsidRDefault="00D765A6" w:rsidP="00E20647">
      <w:pPr>
        <w:pStyle w:val="paragraph"/>
        <w:numPr>
          <w:ilvl w:val="0"/>
          <w:numId w:val="127"/>
        </w:numPr>
        <w:spacing w:before="0" w:beforeAutospacing="0" w:after="0" w:afterAutospacing="0"/>
        <w:jc w:val="both"/>
        <w:textAlignment w:val="baseline"/>
        <w:rPr>
          <w:rFonts w:ascii="Marianne Light" w:hAnsi="Marianne Light"/>
          <w:sz w:val="18"/>
          <w:szCs w:val="18"/>
        </w:rPr>
      </w:pPr>
      <w:r w:rsidRPr="00003231">
        <w:rPr>
          <w:rStyle w:val="normaltextrun"/>
          <w:rFonts w:ascii="Marianne Light" w:hAnsi="Marianne Light"/>
          <w:sz w:val="18"/>
          <w:szCs w:val="18"/>
        </w:rPr>
        <w:t>Fournir des photos de l'installation réalisée que l'ADEME pourra réutiliser dans le respect des crédits photos indiqués sur les images transmises.</w:t>
      </w:r>
      <w:r w:rsidRPr="00003231">
        <w:rPr>
          <w:rStyle w:val="normaltextrun"/>
          <w:rFonts w:ascii="Calibri" w:hAnsi="Calibri" w:cs="Calibri"/>
        </w:rPr>
        <w:t> </w:t>
      </w:r>
    </w:p>
    <w:p w14:paraId="220722EE" w14:textId="77777777" w:rsidR="00DF4BBC" w:rsidRPr="00003231" w:rsidRDefault="00DF4BBC" w:rsidP="00003231">
      <w:pPr>
        <w:pStyle w:val="Pucenoir"/>
        <w:numPr>
          <w:ilvl w:val="0"/>
          <w:numId w:val="0"/>
        </w:numPr>
        <w:spacing w:after="60"/>
        <w:ind w:left="720" w:hanging="360"/>
        <w:jc w:val="both"/>
        <w:rPr>
          <w:u w:val="single"/>
        </w:rPr>
      </w:pPr>
    </w:p>
    <w:p w14:paraId="79C73461" w14:textId="25B9E7A4" w:rsidR="008537CD" w:rsidRPr="00003231" w:rsidRDefault="009D4C11" w:rsidP="00003231">
      <w:pPr>
        <w:pStyle w:val="Pucenoir"/>
        <w:numPr>
          <w:ilvl w:val="0"/>
          <w:numId w:val="0"/>
        </w:numPr>
        <w:spacing w:after="60"/>
        <w:ind w:left="720" w:hanging="360"/>
        <w:jc w:val="both"/>
        <w:rPr>
          <w:u w:val="single"/>
        </w:rPr>
      </w:pPr>
      <w:r w:rsidRPr="00003231">
        <w:rPr>
          <w:u w:val="single"/>
        </w:rPr>
        <w:t>Pour les réseaux de chaleur</w:t>
      </w:r>
      <w:r w:rsidR="293DB092" w:rsidRPr="00003231">
        <w:rPr>
          <w:rFonts w:ascii="Calibri" w:hAnsi="Calibri" w:cs="Calibri"/>
          <w:u w:val="single"/>
        </w:rPr>
        <w:t> </w:t>
      </w:r>
      <w:r w:rsidR="293DB092" w:rsidRPr="00003231">
        <w:rPr>
          <w:u w:val="single"/>
        </w:rPr>
        <w:t xml:space="preserve">: </w:t>
      </w:r>
    </w:p>
    <w:p w14:paraId="6A316EC9" w14:textId="20518B7D" w:rsidR="008537CD" w:rsidRPr="008537CD" w:rsidRDefault="008537CD">
      <w:pPr>
        <w:pStyle w:val="Paragraphedeliste"/>
        <w:numPr>
          <w:ilvl w:val="0"/>
          <w:numId w:val="6"/>
        </w:numPr>
        <w:tabs>
          <w:tab w:val="left" w:pos="720"/>
        </w:tabs>
        <w:spacing w:after="200" w:line="276" w:lineRule="auto"/>
        <w:jc w:val="both"/>
        <w:rPr>
          <w:rFonts w:ascii="Marianne Light" w:hAnsi="Marianne Light" w:cstheme="minorHAnsi"/>
          <w:sz w:val="18"/>
          <w:szCs w:val="18"/>
        </w:rPr>
      </w:pPr>
      <w:r w:rsidRPr="6FFD1837">
        <w:rPr>
          <w:rFonts w:ascii="Marianne Light" w:hAnsi="Marianne Light" w:cstheme="minorBidi"/>
          <w:sz w:val="18"/>
          <w:szCs w:val="18"/>
        </w:rPr>
        <w:t>Le procès-verbal de réception des travaux de création du réseau : présentation d’une attestation de bon fonctionnement de l’installation (par ex : PV de mise en service, essais COPREC…)</w:t>
      </w:r>
      <w:r w:rsidR="00003231">
        <w:rPr>
          <w:rFonts w:cs="Calibri"/>
          <w:sz w:val="18"/>
          <w:szCs w:val="18"/>
        </w:rPr>
        <w:t> </w:t>
      </w:r>
      <w:r w:rsidR="00003231">
        <w:rPr>
          <w:rFonts w:ascii="Marianne Light" w:hAnsi="Marianne Light" w:cstheme="minorBidi"/>
          <w:sz w:val="18"/>
          <w:szCs w:val="18"/>
        </w:rPr>
        <w:t>;</w:t>
      </w:r>
    </w:p>
    <w:p w14:paraId="51B53980" w14:textId="7360ED6F" w:rsidR="008537CD" w:rsidRPr="00B66D9E" w:rsidRDefault="008537CD" w:rsidP="00E20647">
      <w:pPr>
        <w:pStyle w:val="Paragraphedeliste"/>
        <w:numPr>
          <w:ilvl w:val="0"/>
          <w:numId w:val="6"/>
        </w:numPr>
        <w:tabs>
          <w:tab w:val="left" w:pos="720"/>
        </w:tabs>
        <w:spacing w:after="0" w:line="276" w:lineRule="auto"/>
        <w:jc w:val="both"/>
        <w:rPr>
          <w:rFonts w:ascii="Marianne Light" w:hAnsi="Marianne Light" w:cstheme="minorHAnsi"/>
          <w:sz w:val="18"/>
          <w:szCs w:val="18"/>
        </w:rPr>
      </w:pPr>
      <w:r w:rsidRPr="6FFD1837">
        <w:rPr>
          <w:rFonts w:ascii="Marianne Light" w:hAnsi="Marianne Light" w:cstheme="minorBidi"/>
          <w:sz w:val="18"/>
          <w:szCs w:val="18"/>
        </w:rPr>
        <w:t>Le tableau complet des caractéristiques</w:t>
      </w:r>
      <w:r w:rsidRPr="008537CD">
        <w:rPr>
          <w:rFonts w:cs="Calibri"/>
          <w:sz w:val="18"/>
          <w:szCs w:val="18"/>
        </w:rPr>
        <w:t> </w:t>
      </w:r>
      <w:r w:rsidR="0061291E">
        <w:rPr>
          <w:rFonts w:ascii="Marianne Light" w:hAnsi="Marianne Light" w:cs="Calibri"/>
          <w:sz w:val="18"/>
          <w:szCs w:val="18"/>
        </w:rPr>
        <w:t>du paragraphe 1</w:t>
      </w:r>
      <w:r w:rsidR="00003231">
        <w:rPr>
          <w:rFonts w:cs="Calibri"/>
          <w:sz w:val="18"/>
          <w:szCs w:val="18"/>
        </w:rPr>
        <w:t> </w:t>
      </w:r>
      <w:r w:rsidR="00003231">
        <w:rPr>
          <w:rFonts w:ascii="Marianne Light" w:hAnsi="Marianne Light" w:cstheme="minorBidi"/>
          <w:sz w:val="18"/>
          <w:szCs w:val="18"/>
        </w:rPr>
        <w:t>;</w:t>
      </w:r>
    </w:p>
    <w:p w14:paraId="1E4568EB" w14:textId="717865BC" w:rsidR="00F32228" w:rsidRDefault="00F32228" w:rsidP="00F32228">
      <w:pPr>
        <w:pStyle w:val="paragraph"/>
        <w:numPr>
          <w:ilvl w:val="0"/>
          <w:numId w:val="6"/>
        </w:numPr>
        <w:spacing w:before="0" w:beforeAutospacing="0" w:after="0" w:afterAutospacing="0"/>
        <w:textAlignment w:val="baseline"/>
        <w:rPr>
          <w:rFonts w:ascii="Marianne Light" w:hAnsi="Marianne Light"/>
          <w:sz w:val="18"/>
          <w:szCs w:val="18"/>
        </w:rPr>
      </w:pPr>
      <w:r>
        <w:rPr>
          <w:rStyle w:val="normaltextrun"/>
          <w:rFonts w:ascii="Marianne Light" w:hAnsi="Marianne Light"/>
          <w:sz w:val="18"/>
          <w:szCs w:val="18"/>
        </w:rPr>
        <w:t>Les modifications techniques éventuelles apportées sur l’installation</w:t>
      </w:r>
      <w:r w:rsidR="00003231">
        <w:rPr>
          <w:rStyle w:val="eop"/>
          <w:rFonts w:ascii="Calibri" w:hAnsi="Calibri" w:cs="Calibri"/>
          <w:color w:val="881798"/>
          <w:sz w:val="18"/>
          <w:szCs w:val="18"/>
        </w:rPr>
        <w:t> ;</w:t>
      </w:r>
    </w:p>
    <w:p w14:paraId="00CE9F45" w14:textId="0D8ABB70" w:rsidR="00F32228" w:rsidRPr="00F32228" w:rsidRDefault="00F32228" w:rsidP="00E20647">
      <w:pPr>
        <w:pStyle w:val="paragraph"/>
        <w:numPr>
          <w:ilvl w:val="0"/>
          <w:numId w:val="6"/>
        </w:numPr>
        <w:spacing w:before="0" w:beforeAutospacing="0" w:after="0" w:afterAutospacing="0"/>
        <w:textAlignment w:val="baseline"/>
        <w:rPr>
          <w:rFonts w:ascii="Marianne Light" w:hAnsi="Marianne Light"/>
          <w:sz w:val="18"/>
          <w:szCs w:val="18"/>
        </w:rPr>
      </w:pPr>
      <w:r w:rsidRPr="00003231">
        <w:rPr>
          <w:rStyle w:val="normaltextrun"/>
          <w:rFonts w:ascii="Marianne Light" w:hAnsi="Marianne Light"/>
          <w:sz w:val="18"/>
          <w:szCs w:val="18"/>
        </w:rPr>
        <w:t>Des photos de l'installation réalisée que l'ADEME pourra réutiliser dans le respect des crédits photos indiqués sur les images transmises.</w:t>
      </w:r>
      <w:r w:rsidRPr="00F32228">
        <w:rPr>
          <w:rStyle w:val="eop"/>
          <w:rFonts w:ascii="Calibri" w:hAnsi="Calibri" w:cs="Calibri"/>
          <w:color w:val="881798"/>
          <w:sz w:val="18"/>
          <w:szCs w:val="18"/>
        </w:rPr>
        <w:t> </w:t>
      </w:r>
    </w:p>
    <w:p w14:paraId="1710D167" w14:textId="77777777" w:rsidR="00733F17" w:rsidRPr="00756311" w:rsidRDefault="00733F17" w:rsidP="00E20647">
      <w:pPr>
        <w:jc w:val="both"/>
        <w:rPr>
          <w:rFonts w:ascii="Marianne Light" w:hAnsi="Marianne Light" w:cstheme="minorHAnsi"/>
          <w:bCs/>
          <w:color w:val="00B050"/>
          <w:kern w:val="0"/>
          <w:sz w:val="18"/>
          <w:szCs w:val="18"/>
        </w:rPr>
      </w:pPr>
    </w:p>
    <w:p w14:paraId="6C23DAF2" w14:textId="301C048E" w:rsidR="00756311" w:rsidRDefault="00756311">
      <w:pPr>
        <w:pStyle w:val="Paragraphedeliste"/>
        <w:numPr>
          <w:ilvl w:val="0"/>
          <w:numId w:val="7"/>
        </w:numPr>
        <w:tabs>
          <w:tab w:val="left" w:pos="0"/>
        </w:tabs>
        <w:jc w:val="both"/>
        <w:rPr>
          <w:rFonts w:ascii="Marianne Light" w:hAnsi="Marianne Light" w:cstheme="minorHAnsi"/>
          <w:b/>
          <w:bCs/>
          <w:sz w:val="18"/>
          <w:szCs w:val="18"/>
        </w:rPr>
      </w:pPr>
      <w:r w:rsidRPr="00E20647">
        <w:rPr>
          <w:rStyle w:val="PucenoirCar"/>
          <w:b/>
          <w:bCs/>
          <w:u w:val="single"/>
        </w:rPr>
        <w:t>Un rapport final</w:t>
      </w:r>
      <w:r w:rsidR="00B2602B" w:rsidRPr="00E20647">
        <w:rPr>
          <w:rStyle w:val="PucenoirCar"/>
          <w:b/>
          <w:bCs/>
          <w:u w:val="single"/>
        </w:rPr>
        <w:t xml:space="preserve"> pour chacune des installations</w:t>
      </w:r>
      <w:r w:rsidRPr="00AF5AD2">
        <w:rPr>
          <w:rStyle w:val="PucenoirCar"/>
        </w:rPr>
        <w:t xml:space="preserve">, à remettre dans un délai maximum de </w:t>
      </w:r>
      <w:r w:rsidR="00E337AE">
        <w:rPr>
          <w:rStyle w:val="PucenoirCar"/>
        </w:rPr>
        <w:t>30</w:t>
      </w:r>
      <w:r w:rsidR="00E337AE" w:rsidRPr="00AF5AD2">
        <w:rPr>
          <w:rStyle w:val="PucenoirCar"/>
        </w:rPr>
        <w:t xml:space="preserve"> </w:t>
      </w:r>
      <w:r w:rsidRPr="00AF5AD2">
        <w:rPr>
          <w:rStyle w:val="PucenoirCar"/>
        </w:rPr>
        <w:t>mois après la mise en service de l’installation et avant la date de fin de l’opération comprenant</w:t>
      </w:r>
      <w:r w:rsidRPr="00AF5AD2">
        <w:rPr>
          <w:rFonts w:ascii="Marianne Light" w:hAnsi="Marianne Light" w:cstheme="minorHAnsi"/>
          <w:b/>
          <w:bCs/>
          <w:sz w:val="18"/>
          <w:szCs w:val="18"/>
        </w:rPr>
        <w:t xml:space="preserve"> :</w:t>
      </w:r>
    </w:p>
    <w:p w14:paraId="5815B6C4" w14:textId="77777777" w:rsidR="007864AE" w:rsidRPr="00AF5AD2" w:rsidRDefault="007864AE" w:rsidP="00E20647">
      <w:pPr>
        <w:pStyle w:val="Paragraphedeliste"/>
        <w:tabs>
          <w:tab w:val="left" w:pos="0"/>
        </w:tabs>
        <w:jc w:val="both"/>
        <w:rPr>
          <w:rFonts w:ascii="Marianne Light" w:hAnsi="Marianne Light" w:cstheme="minorHAnsi"/>
          <w:b/>
          <w:bCs/>
          <w:sz w:val="18"/>
          <w:szCs w:val="18"/>
        </w:rPr>
      </w:pPr>
    </w:p>
    <w:bookmarkEnd w:id="76"/>
    <w:p w14:paraId="0402EBF7" w14:textId="5F6268B5" w:rsidR="00DA6D5A" w:rsidRDefault="00923A54" w:rsidP="79F8675A">
      <w:pPr>
        <w:pStyle w:val="Paragraphedeliste"/>
        <w:autoSpaceDE w:val="0"/>
        <w:autoSpaceDN w:val="0"/>
        <w:spacing w:after="0" w:line="240" w:lineRule="auto"/>
        <w:ind w:left="0"/>
        <w:jc w:val="both"/>
        <w:rPr>
          <w:rFonts w:ascii="Marianne Light" w:hAnsi="Marianne Light" w:cstheme="minorBidi"/>
          <w:sz w:val="18"/>
          <w:szCs w:val="18"/>
        </w:rPr>
      </w:pPr>
      <w:r>
        <w:rPr>
          <w:rFonts w:ascii="Marianne Light" w:hAnsi="Marianne Light" w:cstheme="minorBidi"/>
          <w:sz w:val="18"/>
          <w:szCs w:val="18"/>
          <w:u w:val="single"/>
        </w:rPr>
        <w:t>Pour les</w:t>
      </w:r>
      <w:r w:rsidR="740115EF" w:rsidRPr="79F8675A">
        <w:rPr>
          <w:rFonts w:ascii="Marianne Light" w:hAnsi="Marianne Light" w:cstheme="minorBidi"/>
          <w:sz w:val="18"/>
          <w:szCs w:val="18"/>
          <w:u w:val="single"/>
        </w:rPr>
        <w:t xml:space="preserve"> installation</w:t>
      </w:r>
      <w:r w:rsidR="00670640">
        <w:rPr>
          <w:rFonts w:ascii="Marianne Light" w:hAnsi="Marianne Light" w:cstheme="minorBidi"/>
          <w:sz w:val="18"/>
          <w:szCs w:val="18"/>
          <w:u w:val="single"/>
        </w:rPr>
        <w:t>s</w:t>
      </w:r>
      <w:r w:rsidR="740115EF" w:rsidRPr="79F8675A">
        <w:rPr>
          <w:rFonts w:ascii="Marianne Light" w:hAnsi="Marianne Light" w:cstheme="minorBidi"/>
          <w:sz w:val="18"/>
          <w:szCs w:val="18"/>
          <w:u w:val="single"/>
        </w:rPr>
        <w:t xml:space="preserve"> biomasse et réseau de chaleur</w:t>
      </w:r>
      <w:r w:rsidR="740115EF" w:rsidRPr="79F8675A">
        <w:rPr>
          <w:rFonts w:cs="Calibri"/>
          <w:sz w:val="18"/>
          <w:szCs w:val="18"/>
        </w:rPr>
        <w:t> </w:t>
      </w:r>
      <w:r w:rsidR="740115EF" w:rsidRPr="79F8675A">
        <w:rPr>
          <w:rFonts w:ascii="Marianne Light" w:hAnsi="Marianne Light" w:cstheme="minorBidi"/>
          <w:sz w:val="18"/>
          <w:szCs w:val="18"/>
        </w:rPr>
        <w:t xml:space="preserve">: </w:t>
      </w:r>
    </w:p>
    <w:p w14:paraId="77ACC1B3" w14:textId="77777777" w:rsidR="00444A7C" w:rsidRDefault="00444A7C" w:rsidP="00BE7376">
      <w:pPr>
        <w:pStyle w:val="Pucenoir"/>
        <w:numPr>
          <w:ilvl w:val="0"/>
          <w:numId w:val="0"/>
        </w:numPr>
        <w:jc w:val="both"/>
      </w:pPr>
    </w:p>
    <w:p w14:paraId="7DE60883" w14:textId="357D2C08" w:rsidR="00DA6D5A" w:rsidRPr="00E367C2" w:rsidRDefault="00906CA8" w:rsidP="00E20647">
      <w:pPr>
        <w:pStyle w:val="Pucenoir"/>
        <w:numPr>
          <w:ilvl w:val="0"/>
          <w:numId w:val="131"/>
        </w:numPr>
        <w:jc w:val="both"/>
      </w:pPr>
      <w:r>
        <w:t>Le</w:t>
      </w:r>
      <w:r w:rsidR="00CF7A2B" w:rsidRPr="00B819E5">
        <w:rPr>
          <w:b/>
          <w:bCs/>
        </w:rPr>
        <w:t xml:space="preserve"> </w:t>
      </w:r>
      <w:r w:rsidR="0DB65CA4" w:rsidRPr="19DD720F">
        <w:rPr>
          <w:b/>
          <w:bCs/>
        </w:rPr>
        <w:t>“</w:t>
      </w:r>
      <w:hyperlink r:id="rId11" w:history="1">
        <w:r w:rsidR="0DB65CA4" w:rsidRPr="6FFD1837">
          <w:rPr>
            <w:rStyle w:val="Lienhypertexte"/>
            <w:b/>
            <w:bCs/>
          </w:rPr>
          <w:t>Rapport final installation biomasse énergie</w:t>
        </w:r>
      </w:hyperlink>
      <w:r w:rsidR="0DB65CA4" w:rsidRPr="19DD720F">
        <w:rPr>
          <w:b/>
          <w:bCs/>
        </w:rPr>
        <w:t>”</w:t>
      </w:r>
      <w:r w:rsidR="00DA6D5A">
        <w:t xml:space="preserve">, </w:t>
      </w:r>
      <w:r>
        <w:t xml:space="preserve">sur la base du modèle Excel ADEME, il </w:t>
      </w:r>
      <w:r w:rsidR="00DA6D5A">
        <w:t>comprend :</w:t>
      </w:r>
    </w:p>
    <w:p w14:paraId="7CE17389" w14:textId="77777777" w:rsidR="00DA6D5A" w:rsidRPr="00E367C2" w:rsidRDefault="00DA6D5A" w:rsidP="00330BDA">
      <w:pPr>
        <w:pStyle w:val="Pucerond"/>
        <w:ind w:left="1434"/>
        <w:jc w:val="both"/>
      </w:pPr>
      <w:r>
        <w:t>Un volet bilan sur les dépenses réelles de l’opération ;</w:t>
      </w:r>
    </w:p>
    <w:p w14:paraId="701A48FA" w14:textId="69C211E9" w:rsidR="00DA6D5A" w:rsidRPr="00E367C2" w:rsidRDefault="00DB510C" w:rsidP="00330BDA">
      <w:pPr>
        <w:pStyle w:val="Pucerond"/>
        <w:ind w:left="1434"/>
        <w:jc w:val="both"/>
      </w:pPr>
      <w:r>
        <w:t>Les données de comptage</w:t>
      </w:r>
      <w:r>
        <w:rPr>
          <w:rFonts w:ascii="Calibri" w:hAnsi="Calibri" w:cs="Calibri"/>
        </w:rPr>
        <w:t> </w:t>
      </w:r>
      <w:r>
        <w:t>:</w:t>
      </w:r>
      <w:r w:rsidR="00DA6D5A">
        <w:t xml:space="preserve"> MWh </w:t>
      </w:r>
      <w:proofErr w:type="spellStart"/>
      <w:r w:rsidR="00DA6D5A">
        <w:t>EnR</w:t>
      </w:r>
      <w:r w:rsidR="00600DC6">
        <w:t>&amp;R</w:t>
      </w:r>
      <w:proofErr w:type="spellEnd"/>
      <w:r w:rsidR="00DA6D5A">
        <w:t xml:space="preserve"> réellement produits sur une année complète de production ;</w:t>
      </w:r>
    </w:p>
    <w:p w14:paraId="3B6E828D" w14:textId="52850E00" w:rsidR="00DA6D5A" w:rsidRPr="00E367C2" w:rsidRDefault="00DA6D5A" w:rsidP="00330BDA">
      <w:pPr>
        <w:pStyle w:val="Pucerond"/>
        <w:ind w:left="1434"/>
        <w:jc w:val="both"/>
      </w:pPr>
      <w:r>
        <w:t>Un volet sur les résultats d’exploitation (bilan énergie sur une année pleine de production, données techniques de fonctionnement, coûts d’exploitation)</w:t>
      </w:r>
      <w:r w:rsidR="00600DC6">
        <w:rPr>
          <w:rFonts w:ascii="Calibri" w:hAnsi="Calibri" w:cs="Calibri"/>
        </w:rPr>
        <w:t> </w:t>
      </w:r>
      <w:r w:rsidR="00600DC6">
        <w:t>;</w:t>
      </w:r>
    </w:p>
    <w:p w14:paraId="19932C13" w14:textId="77777777" w:rsidR="00DA6D5A" w:rsidRDefault="00DA6D5A" w:rsidP="00330BDA">
      <w:pPr>
        <w:pStyle w:val="Pucerond"/>
        <w:ind w:left="1434"/>
        <w:jc w:val="both"/>
      </w:pPr>
      <w:r>
        <w:t>Un volet sur le plan d’approvisionnement (démontrant la conformité au plan d'approvisionnement initial et une synthèse des consommations biomasse de l'installation par famille de combustible utilisée).</w:t>
      </w:r>
    </w:p>
    <w:p w14:paraId="24BCF653" w14:textId="77777777" w:rsidR="00CF7A2B" w:rsidRDefault="00CF7A2B" w:rsidP="00E20647">
      <w:pPr>
        <w:pStyle w:val="Pucerond"/>
        <w:numPr>
          <w:ilvl w:val="0"/>
          <w:numId w:val="0"/>
        </w:numPr>
        <w:jc w:val="both"/>
      </w:pPr>
    </w:p>
    <w:p w14:paraId="6E534E30" w14:textId="77777777" w:rsidR="00FC52B3" w:rsidRPr="00E20647" w:rsidRDefault="00BC5AC8" w:rsidP="00BC5AC8">
      <w:pPr>
        <w:pStyle w:val="paragraph"/>
        <w:numPr>
          <w:ilvl w:val="0"/>
          <w:numId w:val="164"/>
        </w:numPr>
        <w:spacing w:before="0" w:beforeAutospacing="0" w:after="0" w:afterAutospacing="0"/>
        <w:jc w:val="both"/>
        <w:textAlignment w:val="baseline"/>
        <w:rPr>
          <w:rStyle w:val="normaltextrun"/>
          <w:rFonts w:ascii="Marianne Light" w:hAnsi="Marianne Light"/>
          <w:color w:val="00B050"/>
          <w:sz w:val="18"/>
          <w:szCs w:val="18"/>
        </w:rPr>
      </w:pPr>
      <w:r w:rsidRPr="000A1B12">
        <w:rPr>
          <w:rStyle w:val="normaltextrun"/>
          <w:rFonts w:ascii="Marianne Light" w:hAnsi="Marianne Light"/>
          <w:color w:val="00B050"/>
          <w:sz w:val="18"/>
          <w:szCs w:val="18"/>
          <w:u w:val="single"/>
        </w:rPr>
        <w:t>Pour les installations &lt; 1200 MWh</w:t>
      </w:r>
      <w:r w:rsidRPr="000A1B12">
        <w:rPr>
          <w:rStyle w:val="normaltextrun"/>
          <w:rFonts w:ascii="Calibri" w:hAnsi="Calibri" w:cs="Calibri"/>
          <w:color w:val="00B050"/>
          <w:sz w:val="18"/>
          <w:szCs w:val="18"/>
          <w:u w:val="single"/>
        </w:rPr>
        <w:t> </w:t>
      </w:r>
      <w:r w:rsidRPr="000A1B12">
        <w:rPr>
          <w:rStyle w:val="normaltextrun"/>
          <w:rFonts w:ascii="Marianne Light" w:hAnsi="Marianne Light"/>
          <w:color w:val="00B050"/>
          <w:sz w:val="18"/>
          <w:szCs w:val="18"/>
          <w:u w:val="single"/>
        </w:rPr>
        <w:t>: Pour les installations biomasse ≥ 500 kW non soumises aux VLE ICPE</w:t>
      </w:r>
      <w:r w:rsidRPr="000A1B12">
        <w:rPr>
          <w:rStyle w:val="normaltextrun"/>
          <w:rFonts w:cs="Calibri"/>
          <w:color w:val="00B050"/>
          <w:sz w:val="18"/>
          <w:szCs w:val="18"/>
          <w:u w:val="single"/>
        </w:rPr>
        <w:t> </w:t>
      </w:r>
      <w:r w:rsidRPr="000A1B12">
        <w:rPr>
          <w:rStyle w:val="normaltextrun"/>
          <w:rFonts w:ascii="Marianne Light" w:hAnsi="Marianne Light"/>
          <w:color w:val="00B050"/>
          <w:sz w:val="18"/>
          <w:szCs w:val="18"/>
          <w:u w:val="single"/>
        </w:rPr>
        <w:t>: un rapport de mesure des émissions réalisé par un organisme indépendant selon la méthode normalisée et démontrant la conformité au présent volet technique</w:t>
      </w:r>
      <w:r w:rsidRPr="000A1B12">
        <w:rPr>
          <w:rStyle w:val="normaltextrun"/>
          <w:rFonts w:cs="Calibri"/>
          <w:color w:val="00B050"/>
          <w:sz w:val="18"/>
          <w:szCs w:val="18"/>
          <w:u w:val="single"/>
        </w:rPr>
        <w:t> </w:t>
      </w:r>
      <w:r w:rsidRPr="000A1B12">
        <w:rPr>
          <w:rStyle w:val="normaltextrun"/>
          <w:rFonts w:ascii="Marianne Light" w:hAnsi="Marianne Light"/>
          <w:color w:val="00B050"/>
          <w:sz w:val="18"/>
          <w:szCs w:val="18"/>
          <w:u w:val="single"/>
        </w:rPr>
        <w:t>(mesure a minima des émissions de poussières, des Nox, de CO et SO2)</w:t>
      </w:r>
    </w:p>
    <w:p w14:paraId="538BBEEB" w14:textId="59EAECD7" w:rsidR="008B673D" w:rsidRPr="00E20647" w:rsidRDefault="00CF7A2B" w:rsidP="00E20647">
      <w:pPr>
        <w:pStyle w:val="Paragraphedeliste"/>
        <w:spacing w:after="200" w:line="276" w:lineRule="auto"/>
        <w:jc w:val="both"/>
        <w:rPr>
          <w:rFonts w:ascii="Marianne Light" w:hAnsi="Marianne Light" w:cstheme="minorBidi"/>
          <w:color w:val="000000" w:themeColor="text1"/>
          <w:sz w:val="18"/>
          <w:szCs w:val="18"/>
        </w:rPr>
      </w:pPr>
      <w:r w:rsidRPr="00E20647">
        <w:rPr>
          <w:rFonts w:ascii="Marianne Light" w:hAnsi="Marianne Light" w:cstheme="minorBidi"/>
          <w:color w:val="00B050"/>
          <w:kern w:val="0"/>
          <w:sz w:val="18"/>
          <w:szCs w:val="18"/>
          <w14:ligatures w14:val="none"/>
          <w14:cntxtAlts w14:val="0"/>
        </w:rPr>
        <w:t xml:space="preserve">Les rapports sur les mesures d’émissions de CO, COVNM, </w:t>
      </w:r>
      <w:proofErr w:type="spellStart"/>
      <w:r w:rsidRPr="00E20647">
        <w:rPr>
          <w:rFonts w:ascii="Marianne Light" w:hAnsi="Marianne Light" w:cstheme="minorBidi"/>
          <w:color w:val="00B050"/>
          <w:kern w:val="0"/>
          <w:sz w:val="18"/>
          <w:szCs w:val="18"/>
          <w14:ligatures w14:val="none"/>
          <w14:cntxtAlts w14:val="0"/>
        </w:rPr>
        <w:t>SOx</w:t>
      </w:r>
      <w:proofErr w:type="spellEnd"/>
      <w:r w:rsidRPr="00E20647">
        <w:rPr>
          <w:rFonts w:ascii="Marianne Light" w:hAnsi="Marianne Light" w:cstheme="minorBidi"/>
          <w:color w:val="00B050"/>
          <w:kern w:val="0"/>
          <w:sz w:val="18"/>
          <w:szCs w:val="18"/>
          <w14:ligatures w14:val="none"/>
          <w14:cntxtAlts w14:val="0"/>
        </w:rPr>
        <w:t xml:space="preserve">, NOx, et </w:t>
      </w:r>
      <w:proofErr w:type="gramStart"/>
      <w:r w:rsidRPr="00E20647">
        <w:rPr>
          <w:rFonts w:ascii="Marianne Light" w:hAnsi="Marianne Light" w:cstheme="minorBidi"/>
          <w:color w:val="00B050"/>
          <w:kern w:val="0"/>
          <w:sz w:val="18"/>
          <w:szCs w:val="18"/>
          <w14:ligatures w14:val="none"/>
          <w14:cntxtAlts w14:val="0"/>
        </w:rPr>
        <w:t>poussières réalisés</w:t>
      </w:r>
      <w:proofErr w:type="gramEnd"/>
      <w:r w:rsidRPr="00E20647">
        <w:rPr>
          <w:rFonts w:ascii="Marianne Light" w:hAnsi="Marianne Light" w:cstheme="minorBidi"/>
          <w:color w:val="00B050"/>
          <w:kern w:val="0"/>
          <w:sz w:val="18"/>
          <w:szCs w:val="18"/>
          <w14:ligatures w14:val="none"/>
          <w14:cntxtAlts w14:val="0"/>
        </w:rPr>
        <w:t xml:space="preserve"> dans le cadre de la réglementation liée aux installations classées pour la protection de l’environnement (ICPE),</w:t>
      </w:r>
    </w:p>
    <w:p w14:paraId="1C593AE5" w14:textId="2E4FD699" w:rsidR="00CF7A2B" w:rsidRPr="00E20647" w:rsidRDefault="00CF7A2B" w:rsidP="00E20647">
      <w:pPr>
        <w:pStyle w:val="Paragraphedeliste"/>
        <w:spacing w:after="200" w:line="276" w:lineRule="auto"/>
        <w:jc w:val="both"/>
        <w:rPr>
          <w:rFonts w:ascii="Marianne Light" w:eastAsia="Marianne Light" w:hAnsi="Marianne Light" w:cs="Marianne Light"/>
          <w:color w:val="00B050"/>
          <w:sz w:val="18"/>
          <w:szCs w:val="18"/>
        </w:rPr>
      </w:pPr>
      <w:r w:rsidRPr="00E20647">
        <w:rPr>
          <w:rFonts w:ascii="Marianne Light" w:hAnsi="Marianne Light" w:cstheme="minorBidi"/>
          <w:color w:val="00B050"/>
          <w:sz w:val="18"/>
          <w:szCs w:val="18"/>
        </w:rPr>
        <w:t xml:space="preserve">Dans le cas des serres maraichères, un compte rendu </w:t>
      </w:r>
      <w:r w:rsidRPr="00E20647">
        <w:rPr>
          <w:rFonts w:ascii="Marianne Light" w:eastAsia="Marianne Light" w:hAnsi="Marianne Light" w:cs="Marianne Light"/>
          <w:color w:val="00B050"/>
          <w:sz w:val="18"/>
          <w:szCs w:val="18"/>
        </w:rPr>
        <w:t>du suivi de l’expérimentation du CTIFL</w:t>
      </w:r>
      <w:r w:rsidRPr="00E20647">
        <w:rPr>
          <w:rFonts w:ascii="Marianne Light" w:eastAsia="Marianne Light" w:hAnsi="Marianne Light" w:cs="Marianne Light"/>
          <w:color w:val="00B050"/>
          <w:sz w:val="18"/>
          <w:szCs w:val="18"/>
          <w:vertAlign w:val="superscript"/>
        </w:rPr>
        <w:t xml:space="preserve"> </w:t>
      </w:r>
      <w:r w:rsidRPr="00E20647">
        <w:rPr>
          <w:rFonts w:ascii="Marianne Light" w:eastAsia="Marianne Light" w:hAnsi="Marianne Light" w:cs="Marianne Light"/>
          <w:color w:val="00B050"/>
          <w:sz w:val="18"/>
          <w:szCs w:val="18"/>
        </w:rPr>
        <w:t>(Centre technique interprofessionnel des fruits et légumes)</w:t>
      </w:r>
      <w:r w:rsidRPr="00E20647">
        <w:rPr>
          <w:rFonts w:ascii="Marianne Light" w:eastAsia="Marianne Light" w:hAnsi="Marianne Light" w:cs="Marianne Light"/>
          <w:color w:val="00B050"/>
          <w:sz w:val="18"/>
          <w:szCs w:val="18"/>
          <w:vertAlign w:val="superscript"/>
        </w:rPr>
        <w:t xml:space="preserve"> </w:t>
      </w:r>
      <w:r w:rsidRPr="00E20647">
        <w:rPr>
          <w:rFonts w:ascii="Marianne Light" w:eastAsia="Marianne Light" w:hAnsi="Marianne Light" w:cs="Marianne Light"/>
          <w:color w:val="00B050"/>
          <w:sz w:val="18"/>
          <w:szCs w:val="18"/>
        </w:rPr>
        <w:t>et du CDDM</w:t>
      </w:r>
      <w:r w:rsidRPr="00E20647">
        <w:rPr>
          <w:rFonts w:ascii="Marianne Light" w:eastAsia="Marianne Light" w:hAnsi="Marianne Light" w:cs="Marianne Light"/>
          <w:color w:val="00B050"/>
          <w:sz w:val="18"/>
          <w:szCs w:val="18"/>
          <w:vertAlign w:val="superscript"/>
        </w:rPr>
        <w:t xml:space="preserve"> </w:t>
      </w:r>
      <w:r w:rsidRPr="00E20647">
        <w:rPr>
          <w:rFonts w:ascii="Marianne Light" w:eastAsia="Marianne Light" w:hAnsi="Marianne Light" w:cs="Marianne Light"/>
          <w:color w:val="00B050"/>
          <w:sz w:val="18"/>
          <w:szCs w:val="18"/>
        </w:rPr>
        <w:t>(Comité Départemental de Développement Maraîcher) et des évolutions (réalisées ou à venir) des pratiques au sein de l’exploitation (pratiques culturales, consignes de température, sobriété/efficacité énergétique…)</w:t>
      </w:r>
    </w:p>
    <w:p w14:paraId="2333D101" w14:textId="77777777" w:rsidR="00CF7A2B" w:rsidRPr="00E367C2" w:rsidRDefault="00CF7A2B" w:rsidP="00E20647">
      <w:pPr>
        <w:pStyle w:val="Pucerond"/>
        <w:numPr>
          <w:ilvl w:val="0"/>
          <w:numId w:val="0"/>
        </w:numPr>
        <w:jc w:val="both"/>
      </w:pPr>
    </w:p>
    <w:p w14:paraId="2BBD518D" w14:textId="248CC794" w:rsidR="00B6009D" w:rsidRDefault="00670640" w:rsidP="79F8675A">
      <w:pPr>
        <w:autoSpaceDE w:val="0"/>
        <w:autoSpaceDN w:val="0"/>
        <w:spacing w:after="0" w:line="240" w:lineRule="auto"/>
        <w:jc w:val="both"/>
        <w:rPr>
          <w:rFonts w:ascii="Marianne Light" w:hAnsi="Marianne Light" w:cstheme="minorBidi"/>
          <w:sz w:val="18"/>
          <w:szCs w:val="18"/>
        </w:rPr>
      </w:pPr>
      <w:r>
        <w:rPr>
          <w:rFonts w:ascii="Marianne Light" w:hAnsi="Marianne Light" w:cstheme="minorBidi"/>
          <w:sz w:val="18"/>
          <w:szCs w:val="18"/>
          <w:u w:val="single"/>
        </w:rPr>
        <w:t>Pour les</w:t>
      </w:r>
      <w:r w:rsidR="740115EF" w:rsidRPr="79F8675A">
        <w:rPr>
          <w:rFonts w:ascii="Marianne Light" w:hAnsi="Marianne Light" w:cstheme="minorBidi"/>
          <w:sz w:val="18"/>
          <w:szCs w:val="18"/>
          <w:u w:val="single"/>
        </w:rPr>
        <w:t xml:space="preserve"> installation</w:t>
      </w:r>
      <w:r>
        <w:rPr>
          <w:rFonts w:ascii="Marianne Light" w:hAnsi="Marianne Light" w:cstheme="minorBidi"/>
          <w:sz w:val="18"/>
          <w:szCs w:val="18"/>
          <w:u w:val="single"/>
        </w:rPr>
        <w:t>s</w:t>
      </w:r>
      <w:r w:rsidR="740115EF" w:rsidRPr="79F8675A">
        <w:rPr>
          <w:rFonts w:ascii="Marianne Light" w:hAnsi="Marianne Light" w:cstheme="minorBidi"/>
          <w:sz w:val="18"/>
          <w:szCs w:val="18"/>
          <w:u w:val="single"/>
        </w:rPr>
        <w:t xml:space="preserve"> géothermie</w:t>
      </w:r>
      <w:r w:rsidR="740115EF" w:rsidRPr="79F8675A">
        <w:rPr>
          <w:rFonts w:cs="Calibri"/>
          <w:sz w:val="18"/>
          <w:szCs w:val="18"/>
        </w:rPr>
        <w:t> </w:t>
      </w:r>
      <w:r w:rsidR="740115EF" w:rsidRPr="79F8675A">
        <w:rPr>
          <w:rFonts w:ascii="Marianne Light" w:hAnsi="Marianne Light" w:cstheme="minorBidi"/>
          <w:sz w:val="18"/>
          <w:szCs w:val="18"/>
        </w:rPr>
        <w:t xml:space="preserve">: </w:t>
      </w:r>
    </w:p>
    <w:p w14:paraId="6D59D626" w14:textId="77777777" w:rsidR="00B6009D" w:rsidRDefault="00B6009D" w:rsidP="79F8675A">
      <w:pPr>
        <w:autoSpaceDE w:val="0"/>
        <w:autoSpaceDN w:val="0"/>
        <w:spacing w:after="0" w:line="240" w:lineRule="auto"/>
        <w:jc w:val="both"/>
        <w:rPr>
          <w:rFonts w:ascii="Marianne Light" w:hAnsi="Marianne Light" w:cstheme="minorBidi"/>
          <w:sz w:val="18"/>
          <w:szCs w:val="18"/>
        </w:rPr>
      </w:pPr>
    </w:p>
    <w:p w14:paraId="6BCE3949" w14:textId="787542A2" w:rsidR="004D2D99" w:rsidRPr="00E20647" w:rsidRDefault="740115EF" w:rsidP="00E20647">
      <w:pPr>
        <w:pStyle w:val="Paragraphedeliste"/>
        <w:numPr>
          <w:ilvl w:val="0"/>
          <w:numId w:val="128"/>
        </w:numPr>
        <w:autoSpaceDE w:val="0"/>
        <w:autoSpaceDN w:val="0"/>
        <w:spacing w:after="0" w:line="240" w:lineRule="auto"/>
        <w:jc w:val="both"/>
        <w:rPr>
          <w:rFonts w:ascii="Marianne Light" w:hAnsi="Marianne Light" w:cstheme="minorBidi"/>
          <w:sz w:val="18"/>
          <w:szCs w:val="18"/>
        </w:rPr>
      </w:pPr>
      <w:r w:rsidRPr="00E20647">
        <w:rPr>
          <w:rFonts w:ascii="Marianne Light" w:hAnsi="Marianne Light" w:cstheme="minorBidi"/>
          <w:sz w:val="18"/>
          <w:szCs w:val="18"/>
        </w:rPr>
        <w:t>le bilan annuel d’exploitation sur</w:t>
      </w:r>
      <w:r w:rsidRPr="00E20647">
        <w:rPr>
          <w:rFonts w:cs="Calibri"/>
          <w:sz w:val="18"/>
          <w:szCs w:val="18"/>
        </w:rPr>
        <w:t> </w:t>
      </w:r>
      <w:r w:rsidRPr="00E20647">
        <w:rPr>
          <w:rFonts w:ascii="Marianne Light" w:hAnsi="Marianne Light" w:cstheme="minorBidi"/>
          <w:sz w:val="18"/>
          <w:szCs w:val="18"/>
        </w:rPr>
        <w:t>une année complète</w:t>
      </w:r>
      <w:r w:rsidRPr="00E20647">
        <w:rPr>
          <w:rFonts w:cs="Calibri"/>
          <w:sz w:val="18"/>
          <w:szCs w:val="18"/>
        </w:rPr>
        <w:t> </w:t>
      </w:r>
      <w:r w:rsidRPr="00E20647">
        <w:rPr>
          <w:rFonts w:ascii="Marianne Light" w:hAnsi="Marianne Light" w:cstheme="minorBidi"/>
          <w:sz w:val="18"/>
          <w:szCs w:val="18"/>
        </w:rPr>
        <w:t>comprenant</w:t>
      </w:r>
      <w:r w:rsidRPr="00E20647">
        <w:rPr>
          <w:rFonts w:cs="Calibri"/>
          <w:sz w:val="18"/>
          <w:szCs w:val="18"/>
        </w:rPr>
        <w:t> </w:t>
      </w:r>
      <w:r w:rsidRPr="00E20647">
        <w:rPr>
          <w:rFonts w:ascii="Marianne Light" w:hAnsi="Marianne Light" w:cstheme="minorBidi"/>
          <w:sz w:val="18"/>
          <w:szCs w:val="18"/>
        </w:rPr>
        <w:t>les donn</w:t>
      </w:r>
      <w:r w:rsidRPr="00E20647">
        <w:rPr>
          <w:rFonts w:ascii="Marianne Light" w:hAnsi="Marianne Light" w:cs="Marianne Light"/>
          <w:sz w:val="18"/>
          <w:szCs w:val="18"/>
        </w:rPr>
        <w:t>é</w:t>
      </w:r>
      <w:r w:rsidRPr="00E20647">
        <w:rPr>
          <w:rFonts w:ascii="Marianne Light" w:hAnsi="Marianne Light" w:cstheme="minorBidi"/>
          <w:sz w:val="18"/>
          <w:szCs w:val="18"/>
        </w:rPr>
        <w:t>es de fonctionnement ainsi que les résultats d’exploitation suivants</w:t>
      </w:r>
      <w:r w:rsidRPr="00E20647">
        <w:rPr>
          <w:rFonts w:cs="Calibri"/>
          <w:sz w:val="18"/>
          <w:szCs w:val="18"/>
        </w:rPr>
        <w:t> </w:t>
      </w:r>
      <w:r w:rsidRPr="00E20647">
        <w:rPr>
          <w:rFonts w:ascii="Marianne Light" w:hAnsi="Marianne Light" w:cstheme="minorBidi"/>
          <w:sz w:val="18"/>
          <w:szCs w:val="18"/>
        </w:rPr>
        <w:t>pour la production de chauffage</w:t>
      </w:r>
      <w:r w:rsidRPr="00E20647">
        <w:rPr>
          <w:rFonts w:cs="Calibri"/>
          <w:sz w:val="18"/>
          <w:szCs w:val="18"/>
        </w:rPr>
        <w:t> </w:t>
      </w:r>
      <w:r w:rsidRPr="00E20647">
        <w:rPr>
          <w:rFonts w:ascii="Marianne Light" w:hAnsi="Marianne Light" w:cstheme="minorBidi"/>
          <w:sz w:val="18"/>
          <w:szCs w:val="18"/>
        </w:rPr>
        <w:t>:</w:t>
      </w:r>
    </w:p>
    <w:p w14:paraId="6178A1D3" w14:textId="77777777" w:rsidR="004D2D99" w:rsidRPr="008454DE" w:rsidRDefault="004D2D99">
      <w:pPr>
        <w:pStyle w:val="Paragraphedeliste"/>
        <w:numPr>
          <w:ilvl w:val="0"/>
          <w:numId w:val="9"/>
        </w:numPr>
        <w:autoSpaceDE w:val="0"/>
        <w:autoSpaceDN w:val="0"/>
        <w:spacing w:after="0" w:line="240" w:lineRule="auto"/>
        <w:jc w:val="both"/>
        <w:rPr>
          <w:rFonts w:ascii="Marianne Light" w:hAnsi="Marianne Light" w:cstheme="minorHAnsi"/>
          <w:sz w:val="18"/>
          <w:szCs w:val="18"/>
        </w:rPr>
      </w:pPr>
      <w:r w:rsidRPr="008454DE">
        <w:rPr>
          <w:rFonts w:ascii="Marianne Light" w:hAnsi="Marianne Light" w:cstheme="minorHAnsi"/>
          <w:sz w:val="18"/>
          <w:szCs w:val="18"/>
        </w:rPr>
        <w:t>L’énergie soutirée du sous-sol (ou des eaux usées ou de l’eau de mer, …) ou énergie en entrée PAC (</w:t>
      </w:r>
      <w:proofErr w:type="spellStart"/>
      <w:r w:rsidRPr="008454DE">
        <w:rPr>
          <w:rFonts w:ascii="Marianne Light" w:hAnsi="Marianne Light" w:cstheme="minorHAnsi"/>
          <w:sz w:val="18"/>
          <w:szCs w:val="18"/>
        </w:rPr>
        <w:t>Q_entrée</w:t>
      </w:r>
      <w:proofErr w:type="spellEnd"/>
      <w:r w:rsidRPr="008454DE">
        <w:rPr>
          <w:rFonts w:ascii="Marianne Light" w:hAnsi="Marianne Light" w:cstheme="minorHAnsi"/>
          <w:sz w:val="18"/>
          <w:szCs w:val="18"/>
        </w:rPr>
        <w:t xml:space="preserve"> PAC)</w:t>
      </w:r>
      <w:r w:rsidRPr="008454DE">
        <w:rPr>
          <w:rFonts w:cs="Calibri"/>
          <w:sz w:val="18"/>
          <w:szCs w:val="18"/>
        </w:rPr>
        <w:t> </w:t>
      </w:r>
    </w:p>
    <w:p w14:paraId="6BE502AD" w14:textId="77777777" w:rsidR="004D2D99" w:rsidRPr="008454DE" w:rsidRDefault="004D2D99">
      <w:pPr>
        <w:pStyle w:val="Paragraphedeliste"/>
        <w:numPr>
          <w:ilvl w:val="0"/>
          <w:numId w:val="9"/>
        </w:numPr>
        <w:autoSpaceDE w:val="0"/>
        <w:autoSpaceDN w:val="0"/>
        <w:spacing w:after="0" w:line="240" w:lineRule="auto"/>
        <w:jc w:val="both"/>
        <w:rPr>
          <w:rFonts w:ascii="Marianne Light" w:hAnsi="Marianne Light" w:cstheme="minorHAnsi"/>
          <w:sz w:val="18"/>
          <w:szCs w:val="18"/>
        </w:rPr>
      </w:pPr>
      <w:r w:rsidRPr="008454DE">
        <w:rPr>
          <w:rFonts w:ascii="Marianne Light" w:hAnsi="Marianne Light" w:cstheme="minorHAnsi"/>
          <w:sz w:val="18"/>
          <w:szCs w:val="18"/>
        </w:rPr>
        <w:t>L’énergie utile produite par la PAC pour le chauffage (</w:t>
      </w:r>
      <w:proofErr w:type="spellStart"/>
      <w:r w:rsidRPr="008454DE">
        <w:rPr>
          <w:rFonts w:ascii="Marianne Light" w:hAnsi="Marianne Light" w:cstheme="minorHAnsi"/>
          <w:sz w:val="18"/>
          <w:szCs w:val="18"/>
        </w:rPr>
        <w:t>Q_sortie</w:t>
      </w:r>
      <w:proofErr w:type="spellEnd"/>
      <w:r w:rsidRPr="008454DE">
        <w:rPr>
          <w:rFonts w:ascii="Marianne Light" w:hAnsi="Marianne Light" w:cstheme="minorHAnsi"/>
          <w:sz w:val="18"/>
          <w:szCs w:val="18"/>
        </w:rPr>
        <w:t xml:space="preserve"> PAC)</w:t>
      </w:r>
      <w:r w:rsidRPr="008454DE">
        <w:rPr>
          <w:rFonts w:cs="Calibri"/>
          <w:sz w:val="18"/>
          <w:szCs w:val="18"/>
        </w:rPr>
        <w:t> </w:t>
      </w:r>
    </w:p>
    <w:p w14:paraId="4BA49DAF" w14:textId="77777777" w:rsidR="004D2D99" w:rsidRPr="008454DE" w:rsidRDefault="004D2D99">
      <w:pPr>
        <w:pStyle w:val="Paragraphedeliste"/>
        <w:numPr>
          <w:ilvl w:val="0"/>
          <w:numId w:val="9"/>
        </w:numPr>
        <w:autoSpaceDE w:val="0"/>
        <w:autoSpaceDN w:val="0"/>
        <w:spacing w:after="0" w:line="240" w:lineRule="auto"/>
        <w:jc w:val="both"/>
        <w:rPr>
          <w:rFonts w:ascii="Marianne Light" w:hAnsi="Marianne Light" w:cstheme="minorHAnsi"/>
          <w:sz w:val="18"/>
          <w:szCs w:val="18"/>
        </w:rPr>
      </w:pPr>
      <w:r w:rsidRPr="008454DE">
        <w:rPr>
          <w:rFonts w:ascii="Marianne Light" w:hAnsi="Marianne Light" w:cstheme="minorHAnsi"/>
          <w:sz w:val="18"/>
          <w:szCs w:val="18"/>
        </w:rPr>
        <w:t>S’il y a un appoint, l’énergie produite par l’appoint pour le chauffage</w:t>
      </w:r>
      <w:r w:rsidRPr="008454DE">
        <w:rPr>
          <w:rFonts w:cs="Calibri"/>
          <w:sz w:val="18"/>
          <w:szCs w:val="18"/>
        </w:rPr>
        <w:t> </w:t>
      </w:r>
    </w:p>
    <w:p w14:paraId="05421FB7" w14:textId="77777777" w:rsidR="004D2D99" w:rsidRPr="008454DE" w:rsidRDefault="004D2D99">
      <w:pPr>
        <w:pStyle w:val="Paragraphedeliste"/>
        <w:numPr>
          <w:ilvl w:val="0"/>
          <w:numId w:val="9"/>
        </w:numPr>
        <w:autoSpaceDE w:val="0"/>
        <w:autoSpaceDN w:val="0"/>
        <w:spacing w:after="0" w:line="240" w:lineRule="auto"/>
        <w:jc w:val="both"/>
        <w:rPr>
          <w:rFonts w:ascii="Marianne Light" w:hAnsi="Marianne Light" w:cstheme="minorHAnsi"/>
          <w:sz w:val="18"/>
          <w:szCs w:val="18"/>
        </w:rPr>
      </w:pPr>
      <w:r w:rsidRPr="008454DE">
        <w:rPr>
          <w:rFonts w:ascii="Marianne Light" w:hAnsi="Marianne Light" w:cstheme="minorHAnsi"/>
          <w:sz w:val="18"/>
          <w:szCs w:val="18"/>
        </w:rPr>
        <w:t>La consommation électrique de la PAC</w:t>
      </w:r>
      <w:r w:rsidRPr="008454DE">
        <w:rPr>
          <w:rFonts w:cs="Calibri"/>
          <w:sz w:val="18"/>
          <w:szCs w:val="18"/>
        </w:rPr>
        <w:t> </w:t>
      </w:r>
    </w:p>
    <w:p w14:paraId="54C75A7D" w14:textId="77777777" w:rsidR="004D2D99" w:rsidRPr="008454DE" w:rsidRDefault="004D2D99">
      <w:pPr>
        <w:pStyle w:val="Paragraphedeliste"/>
        <w:numPr>
          <w:ilvl w:val="0"/>
          <w:numId w:val="9"/>
        </w:numPr>
        <w:autoSpaceDE w:val="0"/>
        <w:autoSpaceDN w:val="0"/>
        <w:spacing w:after="0" w:line="240" w:lineRule="auto"/>
        <w:jc w:val="both"/>
        <w:rPr>
          <w:rFonts w:ascii="Marianne Light" w:hAnsi="Marianne Light" w:cstheme="minorHAnsi"/>
          <w:sz w:val="18"/>
          <w:szCs w:val="18"/>
        </w:rPr>
      </w:pPr>
      <w:r w:rsidRPr="008454DE">
        <w:rPr>
          <w:rFonts w:ascii="Marianne Light" w:hAnsi="Marianne Light" w:cstheme="minorHAnsi"/>
          <w:sz w:val="18"/>
          <w:szCs w:val="18"/>
        </w:rPr>
        <w:t>La consommation électrique des auxiliaires dédiés à la PAC côté circuit primaire (pompe de circulation, pompes de forage sur nappe le cas échéant, …)</w:t>
      </w:r>
    </w:p>
    <w:p w14:paraId="7EE75149" w14:textId="77777777" w:rsidR="004D2D99" w:rsidRDefault="004D2D99" w:rsidP="00BE7376">
      <w:pPr>
        <w:autoSpaceDE w:val="0"/>
        <w:autoSpaceDN w:val="0"/>
        <w:spacing w:after="0" w:line="240" w:lineRule="auto"/>
        <w:jc w:val="both"/>
        <w:rPr>
          <w:rFonts w:ascii="Marianne Light" w:hAnsi="Marianne Light" w:cstheme="minorHAnsi"/>
          <w:sz w:val="18"/>
          <w:szCs w:val="18"/>
        </w:rPr>
      </w:pPr>
      <w:r w:rsidRPr="008454DE">
        <w:rPr>
          <w:rFonts w:ascii="Marianne Light" w:hAnsi="Marianne Light" w:cstheme="minorHAnsi"/>
          <w:sz w:val="18"/>
          <w:szCs w:val="18"/>
        </w:rPr>
        <w:t xml:space="preserve">En cas de production d’ECS et de froid par la solution géothermique, les mêmes informations sont à fournir avec la métrologie mise en place et en fonction de la technologie utilisée. </w:t>
      </w:r>
    </w:p>
    <w:p w14:paraId="4160FB72" w14:textId="3C5C7416" w:rsidR="00471EF7" w:rsidRDefault="00471EF7" w:rsidP="00471EF7">
      <w:pPr>
        <w:pStyle w:val="paragraph"/>
        <w:numPr>
          <w:ilvl w:val="0"/>
          <w:numId w:val="129"/>
        </w:numPr>
        <w:spacing w:before="0" w:beforeAutospacing="0" w:after="0" w:afterAutospacing="0"/>
        <w:ind w:left="1080" w:firstLine="0"/>
        <w:jc w:val="both"/>
        <w:textAlignment w:val="baseline"/>
        <w:rPr>
          <w:rFonts w:ascii="Marianne Light" w:hAnsi="Marianne Light"/>
          <w:color w:val="000000"/>
          <w:sz w:val="18"/>
          <w:szCs w:val="18"/>
        </w:rPr>
      </w:pPr>
      <w:r>
        <w:rPr>
          <w:rStyle w:val="normaltextrun"/>
          <w:rFonts w:ascii="Marianne Light" w:hAnsi="Marianne Light"/>
          <w:color w:val="000000"/>
          <w:sz w:val="18"/>
          <w:szCs w:val="18"/>
        </w:rPr>
        <w:lastRenderedPageBreak/>
        <w:t>Le nom et coordonnées de l’exploitant</w:t>
      </w:r>
      <w:r w:rsidR="00296B71">
        <w:rPr>
          <w:rStyle w:val="eop"/>
          <w:rFonts w:cs="Calibri"/>
          <w:sz w:val="18"/>
          <w:szCs w:val="18"/>
        </w:rPr>
        <w:t> ;</w:t>
      </w:r>
    </w:p>
    <w:p w14:paraId="409B12A4" w14:textId="77777777" w:rsidR="00471EF7" w:rsidRDefault="00471EF7" w:rsidP="00471EF7">
      <w:pPr>
        <w:pStyle w:val="paragraph"/>
        <w:numPr>
          <w:ilvl w:val="0"/>
          <w:numId w:val="130"/>
        </w:numPr>
        <w:spacing w:before="0" w:beforeAutospacing="0" w:after="0" w:afterAutospacing="0"/>
        <w:ind w:left="1080" w:firstLine="0"/>
        <w:jc w:val="both"/>
        <w:textAlignment w:val="baseline"/>
        <w:rPr>
          <w:rFonts w:ascii="Marianne Light" w:hAnsi="Marianne Light"/>
          <w:color w:val="000000"/>
          <w:sz w:val="18"/>
          <w:szCs w:val="18"/>
        </w:rPr>
      </w:pPr>
      <w:r>
        <w:rPr>
          <w:rStyle w:val="normaltextrun"/>
          <w:rFonts w:ascii="Marianne Light" w:hAnsi="Marianne Light"/>
          <w:color w:val="000000"/>
          <w:sz w:val="18"/>
          <w:szCs w:val="18"/>
        </w:rPr>
        <w:t>La liste des problèmes techniques éventuels rencontrés depuis la mise en service de l’installation et la liste des modifications éventuellement apportées sur l’installation.</w:t>
      </w:r>
      <w:r>
        <w:rPr>
          <w:rStyle w:val="eop"/>
          <w:rFonts w:ascii="Calibri" w:hAnsi="Calibri" w:cs="Calibri"/>
          <w:sz w:val="18"/>
          <w:szCs w:val="18"/>
        </w:rPr>
        <w:t> </w:t>
      </w:r>
    </w:p>
    <w:p w14:paraId="0B4A617F" w14:textId="77777777" w:rsidR="00471EF7" w:rsidRPr="008454DE" w:rsidRDefault="00471EF7" w:rsidP="00BE7376">
      <w:pPr>
        <w:autoSpaceDE w:val="0"/>
        <w:autoSpaceDN w:val="0"/>
        <w:spacing w:after="0" w:line="240" w:lineRule="auto"/>
        <w:jc w:val="both"/>
        <w:rPr>
          <w:rFonts w:ascii="Marianne Light" w:hAnsi="Marianne Light" w:cstheme="minorHAnsi"/>
          <w:sz w:val="18"/>
          <w:szCs w:val="18"/>
        </w:rPr>
      </w:pPr>
    </w:p>
    <w:p w14:paraId="0B266299" w14:textId="77777777" w:rsidR="004D2D99" w:rsidRPr="008454DE" w:rsidRDefault="004D2D99" w:rsidP="00330BDA">
      <w:pPr>
        <w:autoSpaceDE w:val="0"/>
        <w:autoSpaceDN w:val="0"/>
        <w:spacing w:after="0" w:line="240" w:lineRule="auto"/>
        <w:ind w:left="360"/>
        <w:jc w:val="both"/>
        <w:rPr>
          <w:rFonts w:ascii="Marianne Light" w:hAnsi="Marianne Light" w:cstheme="minorHAnsi"/>
          <w:sz w:val="18"/>
          <w:szCs w:val="18"/>
        </w:rPr>
      </w:pPr>
    </w:p>
    <w:p w14:paraId="68FFBA92" w14:textId="18C34374" w:rsidR="00BE7376" w:rsidRDefault="00670640" w:rsidP="00BE7376">
      <w:pPr>
        <w:autoSpaceDE w:val="0"/>
        <w:autoSpaceDN w:val="0"/>
        <w:spacing w:after="0" w:line="240" w:lineRule="auto"/>
        <w:jc w:val="both"/>
        <w:rPr>
          <w:rFonts w:cs="Calibri"/>
          <w:sz w:val="18"/>
          <w:szCs w:val="18"/>
        </w:rPr>
      </w:pPr>
      <w:r>
        <w:rPr>
          <w:rFonts w:ascii="Marianne Light" w:hAnsi="Marianne Light" w:cstheme="minorBidi"/>
          <w:sz w:val="18"/>
          <w:szCs w:val="18"/>
          <w:u w:val="single"/>
        </w:rPr>
        <w:t xml:space="preserve">Pour </w:t>
      </w:r>
      <w:r w:rsidR="00296B71">
        <w:rPr>
          <w:rFonts w:ascii="Marianne Light" w:hAnsi="Marianne Light" w:cstheme="minorBidi"/>
          <w:sz w:val="18"/>
          <w:szCs w:val="18"/>
          <w:u w:val="single"/>
        </w:rPr>
        <w:t>les</w:t>
      </w:r>
      <w:r w:rsidR="00296B71" w:rsidRPr="79F8675A">
        <w:rPr>
          <w:rFonts w:ascii="Marianne Light" w:hAnsi="Marianne Light" w:cstheme="minorBidi"/>
          <w:sz w:val="18"/>
          <w:szCs w:val="18"/>
          <w:u w:val="single"/>
        </w:rPr>
        <w:t xml:space="preserve"> installation</w:t>
      </w:r>
      <w:r w:rsidR="00296B71">
        <w:rPr>
          <w:rFonts w:ascii="Marianne Light" w:hAnsi="Marianne Light" w:cstheme="minorBidi"/>
          <w:sz w:val="18"/>
          <w:szCs w:val="18"/>
          <w:u w:val="single"/>
        </w:rPr>
        <w:t>s</w:t>
      </w:r>
      <w:r w:rsidR="00296B71" w:rsidRPr="79F8675A">
        <w:rPr>
          <w:rFonts w:ascii="Marianne Light" w:hAnsi="Marianne Light" w:cstheme="minorBidi"/>
          <w:sz w:val="18"/>
          <w:szCs w:val="18"/>
          <w:u w:val="single"/>
        </w:rPr>
        <w:t xml:space="preserve"> solaires</w:t>
      </w:r>
      <w:r w:rsidR="740115EF" w:rsidRPr="79F8675A">
        <w:rPr>
          <w:rFonts w:ascii="Marianne Light" w:hAnsi="Marianne Light" w:cstheme="minorBidi"/>
          <w:sz w:val="18"/>
          <w:szCs w:val="18"/>
          <w:u w:val="single"/>
        </w:rPr>
        <w:t xml:space="preserve"> thermique</w:t>
      </w:r>
      <w:r w:rsidR="740115EF" w:rsidRPr="79F8675A">
        <w:rPr>
          <w:rFonts w:cs="Calibri"/>
          <w:sz w:val="18"/>
          <w:szCs w:val="18"/>
        </w:rPr>
        <w:t> </w:t>
      </w:r>
      <w:r w:rsidR="740115EF" w:rsidRPr="79F8675A">
        <w:rPr>
          <w:rFonts w:ascii="Marianne Light" w:hAnsi="Marianne Light" w:cstheme="minorBidi"/>
          <w:sz w:val="18"/>
          <w:szCs w:val="18"/>
        </w:rPr>
        <w:t xml:space="preserve">: </w:t>
      </w:r>
      <w:r w:rsidR="740115EF" w:rsidRPr="79F8675A">
        <w:rPr>
          <w:rFonts w:cs="Calibri"/>
          <w:sz w:val="18"/>
          <w:szCs w:val="18"/>
        </w:rPr>
        <w:t> </w:t>
      </w:r>
    </w:p>
    <w:p w14:paraId="2593B699" w14:textId="77777777" w:rsidR="00BE7376" w:rsidRDefault="00BE7376" w:rsidP="00BE7376">
      <w:pPr>
        <w:pStyle w:val="paragraph"/>
        <w:spacing w:before="0" w:beforeAutospacing="0" w:after="0" w:afterAutospacing="0"/>
        <w:jc w:val="both"/>
        <w:textAlignment w:val="baseline"/>
        <w:rPr>
          <w:rFonts w:ascii="Segoe UI" w:hAnsi="Segoe UI" w:cs="Segoe UI"/>
          <w:color w:val="000000"/>
          <w:sz w:val="18"/>
          <w:szCs w:val="18"/>
        </w:rPr>
      </w:pPr>
    </w:p>
    <w:p w14:paraId="5FFA71FB" w14:textId="77777777" w:rsidR="00670640" w:rsidRPr="0060050F" w:rsidRDefault="00670640" w:rsidP="00670640">
      <w:pPr>
        <w:jc w:val="both"/>
        <w:rPr>
          <w:rFonts w:ascii="Marianne Light" w:hAnsi="Marianne Light" w:cs="Arial"/>
          <w:b/>
          <w:bCs/>
          <w:sz w:val="18"/>
          <w:szCs w:val="18"/>
        </w:rPr>
      </w:pPr>
      <w:r w:rsidRPr="0060050F">
        <w:rPr>
          <w:rFonts w:ascii="Marianne Light" w:hAnsi="Marianne Light" w:cs="Arial"/>
          <w:b/>
          <w:bCs/>
          <w:sz w:val="18"/>
          <w:szCs w:val="18"/>
        </w:rPr>
        <w:t>Cas des PAC solaire</w:t>
      </w:r>
      <w:r w:rsidRPr="0060050F">
        <w:rPr>
          <w:rFonts w:cs="Calibri"/>
          <w:b/>
          <w:bCs/>
          <w:sz w:val="18"/>
          <w:szCs w:val="18"/>
        </w:rPr>
        <w:t> </w:t>
      </w:r>
      <w:r w:rsidRPr="0060050F">
        <w:rPr>
          <w:rFonts w:ascii="Marianne Light" w:hAnsi="Marianne Light" w:cs="Arial"/>
          <w:b/>
          <w:bCs/>
          <w:sz w:val="18"/>
          <w:szCs w:val="18"/>
        </w:rPr>
        <w:t>:</w:t>
      </w:r>
    </w:p>
    <w:p w14:paraId="378E1F15" w14:textId="77777777" w:rsidR="00193711" w:rsidRDefault="00193711" w:rsidP="00193711">
      <w:pPr>
        <w:pStyle w:val="paragraph"/>
        <w:numPr>
          <w:ilvl w:val="0"/>
          <w:numId w:val="132"/>
        </w:numPr>
        <w:spacing w:before="0" w:beforeAutospacing="0" w:after="0" w:afterAutospacing="0"/>
        <w:ind w:left="1080" w:firstLine="0"/>
        <w:jc w:val="both"/>
        <w:textAlignment w:val="baseline"/>
        <w:rPr>
          <w:rFonts w:ascii="Marianne Light" w:hAnsi="Marianne Light"/>
          <w:color w:val="000000"/>
          <w:sz w:val="18"/>
          <w:szCs w:val="18"/>
        </w:rPr>
      </w:pPr>
      <w:r>
        <w:rPr>
          <w:rStyle w:val="normaltextrun"/>
          <w:rFonts w:ascii="Marianne Light" w:hAnsi="Marianne Light"/>
          <w:color w:val="000000"/>
          <w:sz w:val="18"/>
          <w:szCs w:val="18"/>
        </w:rPr>
        <w:t>le bilan annuel d’exploitation sur une année complète comprenant</w:t>
      </w:r>
      <w:r>
        <w:rPr>
          <w:rStyle w:val="normaltextrun"/>
          <w:rFonts w:ascii="Calibri" w:hAnsi="Calibri" w:cs="Calibri"/>
          <w:color w:val="000000"/>
          <w:sz w:val="18"/>
          <w:szCs w:val="18"/>
        </w:rPr>
        <w:t> </w:t>
      </w:r>
      <w:r>
        <w:rPr>
          <w:rStyle w:val="normaltextrun"/>
          <w:rFonts w:ascii="Marianne Light" w:hAnsi="Marianne Light"/>
          <w:color w:val="000000"/>
          <w:sz w:val="18"/>
          <w:szCs w:val="18"/>
        </w:rPr>
        <w:t>les données de fonctionnement ainsi que les résultats d’exploitation suivants</w:t>
      </w:r>
      <w:r>
        <w:rPr>
          <w:rStyle w:val="normaltextrun"/>
          <w:rFonts w:ascii="Calibri" w:hAnsi="Calibri" w:cs="Calibri"/>
          <w:color w:val="000000"/>
          <w:sz w:val="18"/>
          <w:szCs w:val="18"/>
        </w:rPr>
        <w:t> </w:t>
      </w:r>
      <w:r>
        <w:rPr>
          <w:rStyle w:val="normaltextrun"/>
          <w:rFonts w:ascii="Marianne Light" w:hAnsi="Marianne Light"/>
          <w:color w:val="000000"/>
          <w:sz w:val="18"/>
          <w:szCs w:val="18"/>
        </w:rPr>
        <w:t>pour la production de chauffage</w:t>
      </w:r>
      <w:r>
        <w:rPr>
          <w:rStyle w:val="normaltextrun"/>
          <w:rFonts w:ascii="Calibri" w:hAnsi="Calibri" w:cs="Calibri"/>
          <w:color w:val="000000"/>
          <w:sz w:val="18"/>
          <w:szCs w:val="18"/>
        </w:rPr>
        <w:t> </w:t>
      </w:r>
      <w:r>
        <w:rPr>
          <w:rStyle w:val="normaltextrun"/>
          <w:rFonts w:ascii="Marianne Light" w:hAnsi="Marianne Light"/>
          <w:color w:val="000000"/>
          <w:sz w:val="18"/>
          <w:szCs w:val="18"/>
        </w:rPr>
        <w:t>:</w:t>
      </w:r>
      <w:r>
        <w:rPr>
          <w:rStyle w:val="eop"/>
          <w:rFonts w:ascii="Calibri" w:hAnsi="Calibri" w:cs="Calibri"/>
          <w:sz w:val="18"/>
          <w:szCs w:val="18"/>
        </w:rPr>
        <w:t> </w:t>
      </w:r>
    </w:p>
    <w:p w14:paraId="624B380D" w14:textId="2A41BC83" w:rsidR="00193711" w:rsidRDefault="00193711" w:rsidP="00193711">
      <w:pPr>
        <w:pStyle w:val="paragraph"/>
        <w:numPr>
          <w:ilvl w:val="0"/>
          <w:numId w:val="133"/>
        </w:numPr>
        <w:spacing w:before="0" w:beforeAutospacing="0" w:after="0" w:afterAutospacing="0"/>
        <w:ind w:left="1425" w:firstLine="0"/>
        <w:jc w:val="both"/>
        <w:textAlignment w:val="baseline"/>
        <w:rPr>
          <w:rFonts w:ascii="Marianne Light" w:hAnsi="Marianne Light"/>
          <w:color w:val="000000"/>
          <w:sz w:val="18"/>
          <w:szCs w:val="18"/>
        </w:rPr>
      </w:pPr>
      <w:r>
        <w:rPr>
          <w:rStyle w:val="normaltextrun"/>
          <w:rFonts w:ascii="Marianne Light" w:hAnsi="Marianne Light"/>
          <w:color w:val="000000"/>
          <w:sz w:val="18"/>
          <w:szCs w:val="18"/>
        </w:rPr>
        <w:t>L’énergie solaire ou énergie en entrée PAC (</w:t>
      </w:r>
      <w:proofErr w:type="spellStart"/>
      <w:r>
        <w:rPr>
          <w:rStyle w:val="normaltextrun"/>
          <w:rFonts w:ascii="Marianne Light" w:hAnsi="Marianne Light"/>
          <w:color w:val="000000"/>
          <w:sz w:val="18"/>
          <w:szCs w:val="18"/>
        </w:rPr>
        <w:t>Q_entrée</w:t>
      </w:r>
      <w:proofErr w:type="spellEnd"/>
      <w:r>
        <w:rPr>
          <w:rStyle w:val="normaltextrun"/>
          <w:rFonts w:ascii="Marianne Light" w:hAnsi="Marianne Light"/>
          <w:color w:val="000000"/>
          <w:sz w:val="18"/>
          <w:szCs w:val="18"/>
        </w:rPr>
        <w:t xml:space="preserve"> PAC)</w:t>
      </w:r>
      <w:r w:rsidR="00296B71">
        <w:rPr>
          <w:rStyle w:val="normaltextrun"/>
          <w:rFonts w:ascii="Calibri" w:hAnsi="Calibri" w:cs="Calibri"/>
          <w:color w:val="000000"/>
          <w:sz w:val="18"/>
          <w:szCs w:val="18"/>
        </w:rPr>
        <w:t> </w:t>
      </w:r>
      <w:r w:rsidR="00296B71">
        <w:rPr>
          <w:rStyle w:val="normaltextrun"/>
          <w:rFonts w:ascii="Marianne Light" w:hAnsi="Marianne Light"/>
          <w:color w:val="000000"/>
          <w:sz w:val="18"/>
          <w:szCs w:val="18"/>
        </w:rPr>
        <w:t>;</w:t>
      </w:r>
      <w:r>
        <w:rPr>
          <w:rStyle w:val="normaltextrun"/>
          <w:rFonts w:ascii="Calibri" w:hAnsi="Calibri" w:cs="Calibri"/>
          <w:color w:val="000000"/>
          <w:sz w:val="18"/>
          <w:szCs w:val="18"/>
        </w:rPr>
        <w:t> </w:t>
      </w:r>
      <w:r>
        <w:rPr>
          <w:rStyle w:val="eop"/>
          <w:rFonts w:ascii="Calibri" w:hAnsi="Calibri" w:cs="Calibri"/>
          <w:sz w:val="18"/>
          <w:szCs w:val="18"/>
        </w:rPr>
        <w:t> </w:t>
      </w:r>
    </w:p>
    <w:p w14:paraId="7AB2393D" w14:textId="6D1CCD04" w:rsidR="00193711" w:rsidRDefault="00193711" w:rsidP="00193711">
      <w:pPr>
        <w:pStyle w:val="paragraph"/>
        <w:numPr>
          <w:ilvl w:val="0"/>
          <w:numId w:val="133"/>
        </w:numPr>
        <w:spacing w:before="0" w:beforeAutospacing="0" w:after="0" w:afterAutospacing="0"/>
        <w:ind w:left="1425" w:firstLine="0"/>
        <w:jc w:val="both"/>
        <w:textAlignment w:val="baseline"/>
        <w:rPr>
          <w:rFonts w:ascii="Marianne Light" w:hAnsi="Marianne Light"/>
          <w:color w:val="000000"/>
          <w:sz w:val="18"/>
          <w:szCs w:val="18"/>
        </w:rPr>
      </w:pPr>
      <w:r>
        <w:rPr>
          <w:rStyle w:val="normaltextrun"/>
          <w:rFonts w:ascii="Marianne Light" w:hAnsi="Marianne Light"/>
          <w:color w:val="000000"/>
          <w:sz w:val="18"/>
          <w:szCs w:val="18"/>
        </w:rPr>
        <w:t>L’énergie utile produite par la PAC pour la production d’ECS (</w:t>
      </w:r>
      <w:proofErr w:type="spellStart"/>
      <w:r>
        <w:rPr>
          <w:rStyle w:val="normaltextrun"/>
          <w:rFonts w:ascii="Marianne Light" w:hAnsi="Marianne Light"/>
          <w:color w:val="000000"/>
          <w:sz w:val="18"/>
          <w:szCs w:val="18"/>
        </w:rPr>
        <w:t>Q_sortie</w:t>
      </w:r>
      <w:proofErr w:type="spellEnd"/>
      <w:r>
        <w:rPr>
          <w:rStyle w:val="normaltextrun"/>
          <w:rFonts w:ascii="Marianne Light" w:hAnsi="Marianne Light"/>
          <w:color w:val="000000"/>
          <w:sz w:val="18"/>
          <w:szCs w:val="18"/>
        </w:rPr>
        <w:t xml:space="preserve"> ballon- consommations électriques)</w:t>
      </w:r>
      <w:r w:rsidR="00296B71">
        <w:rPr>
          <w:rStyle w:val="eop"/>
          <w:rFonts w:ascii="Calibri" w:hAnsi="Calibri" w:cs="Calibri"/>
          <w:sz w:val="18"/>
          <w:szCs w:val="18"/>
        </w:rPr>
        <w:t> ;</w:t>
      </w:r>
    </w:p>
    <w:p w14:paraId="224AD64B" w14:textId="1BC47E0D" w:rsidR="00193711" w:rsidRDefault="00193711" w:rsidP="00193711">
      <w:pPr>
        <w:pStyle w:val="paragraph"/>
        <w:numPr>
          <w:ilvl w:val="0"/>
          <w:numId w:val="133"/>
        </w:numPr>
        <w:spacing w:before="0" w:beforeAutospacing="0" w:after="0" w:afterAutospacing="0"/>
        <w:ind w:left="1425" w:firstLine="0"/>
        <w:jc w:val="both"/>
        <w:textAlignment w:val="baseline"/>
        <w:rPr>
          <w:rFonts w:ascii="Marianne Light" w:hAnsi="Marianne Light"/>
          <w:color w:val="000000"/>
          <w:sz w:val="18"/>
          <w:szCs w:val="18"/>
        </w:rPr>
      </w:pPr>
      <w:r>
        <w:rPr>
          <w:rStyle w:val="normaltextrun"/>
          <w:rFonts w:ascii="Marianne Light" w:hAnsi="Marianne Light"/>
          <w:color w:val="000000"/>
          <w:sz w:val="18"/>
          <w:szCs w:val="18"/>
        </w:rPr>
        <w:t>L’énergie produite par l’appoint</w:t>
      </w:r>
      <w:r w:rsidR="00296B71">
        <w:rPr>
          <w:rStyle w:val="normaltextrun"/>
          <w:rFonts w:ascii="Calibri" w:hAnsi="Calibri" w:cs="Calibri"/>
          <w:color w:val="000000"/>
          <w:sz w:val="18"/>
          <w:szCs w:val="18"/>
        </w:rPr>
        <w:t> </w:t>
      </w:r>
      <w:r w:rsidR="00296B71">
        <w:rPr>
          <w:rStyle w:val="normaltextrun"/>
          <w:rFonts w:ascii="Marianne Light" w:hAnsi="Marianne Light"/>
          <w:color w:val="000000"/>
          <w:sz w:val="18"/>
          <w:szCs w:val="18"/>
        </w:rPr>
        <w:t>;</w:t>
      </w:r>
      <w:r>
        <w:rPr>
          <w:rStyle w:val="eop"/>
          <w:rFonts w:ascii="Calibri" w:hAnsi="Calibri" w:cs="Calibri"/>
          <w:sz w:val="18"/>
          <w:szCs w:val="18"/>
        </w:rPr>
        <w:t> </w:t>
      </w:r>
    </w:p>
    <w:p w14:paraId="2C0BBBE9" w14:textId="499F045E" w:rsidR="00193711" w:rsidRDefault="00193711" w:rsidP="00193711">
      <w:pPr>
        <w:pStyle w:val="paragraph"/>
        <w:numPr>
          <w:ilvl w:val="0"/>
          <w:numId w:val="133"/>
        </w:numPr>
        <w:spacing w:before="0" w:beforeAutospacing="0" w:after="0" w:afterAutospacing="0"/>
        <w:ind w:left="1425" w:firstLine="0"/>
        <w:jc w:val="both"/>
        <w:textAlignment w:val="baseline"/>
        <w:rPr>
          <w:rFonts w:ascii="Marianne Light" w:hAnsi="Marianne Light"/>
          <w:color w:val="000000"/>
          <w:sz w:val="18"/>
          <w:szCs w:val="18"/>
        </w:rPr>
      </w:pPr>
      <w:r>
        <w:rPr>
          <w:rStyle w:val="normaltextrun"/>
          <w:rFonts w:ascii="Marianne Light" w:hAnsi="Marianne Light"/>
          <w:color w:val="000000"/>
          <w:sz w:val="18"/>
          <w:szCs w:val="18"/>
        </w:rPr>
        <w:t>La consommation électrique de la PAC</w:t>
      </w:r>
      <w:r>
        <w:rPr>
          <w:rStyle w:val="normaltextrun"/>
          <w:rFonts w:ascii="Calibri" w:hAnsi="Calibri" w:cs="Calibri"/>
          <w:color w:val="000000"/>
          <w:sz w:val="18"/>
          <w:szCs w:val="18"/>
        </w:rPr>
        <w:t> </w:t>
      </w:r>
      <w:r w:rsidR="00296B71">
        <w:rPr>
          <w:rStyle w:val="eop"/>
          <w:rFonts w:cs="Calibri"/>
          <w:sz w:val="18"/>
          <w:szCs w:val="18"/>
        </w:rPr>
        <w:t>;</w:t>
      </w:r>
    </w:p>
    <w:p w14:paraId="5934AA1E" w14:textId="559373FE" w:rsidR="00193711" w:rsidRDefault="00193711" w:rsidP="00193711">
      <w:pPr>
        <w:pStyle w:val="paragraph"/>
        <w:numPr>
          <w:ilvl w:val="0"/>
          <w:numId w:val="133"/>
        </w:numPr>
        <w:spacing w:before="0" w:beforeAutospacing="0" w:after="0" w:afterAutospacing="0"/>
        <w:ind w:left="1425" w:firstLine="0"/>
        <w:jc w:val="both"/>
        <w:textAlignment w:val="baseline"/>
        <w:rPr>
          <w:rFonts w:ascii="Marianne Light" w:hAnsi="Marianne Light"/>
          <w:color w:val="000000"/>
          <w:sz w:val="18"/>
          <w:szCs w:val="18"/>
        </w:rPr>
      </w:pPr>
      <w:r>
        <w:rPr>
          <w:rStyle w:val="normaltextrun"/>
          <w:rFonts w:ascii="Marianne Light" w:hAnsi="Marianne Light"/>
          <w:color w:val="000000"/>
          <w:sz w:val="18"/>
          <w:szCs w:val="18"/>
        </w:rPr>
        <w:t>La consommation électrique des auxiliaires dédiés à la PAC côté circuit primaire</w:t>
      </w:r>
      <w:r w:rsidR="00296B71">
        <w:rPr>
          <w:rStyle w:val="normaltextrun"/>
          <w:rFonts w:ascii="Calibri" w:hAnsi="Calibri" w:cs="Calibri"/>
          <w:color w:val="000000"/>
          <w:sz w:val="18"/>
          <w:szCs w:val="18"/>
        </w:rPr>
        <w:t> </w:t>
      </w:r>
      <w:r w:rsidR="00296B71">
        <w:rPr>
          <w:rStyle w:val="normaltextrun"/>
          <w:rFonts w:ascii="Marianne Light" w:hAnsi="Marianne Light"/>
          <w:color w:val="000000"/>
          <w:sz w:val="18"/>
          <w:szCs w:val="18"/>
        </w:rPr>
        <w:t>;</w:t>
      </w:r>
      <w:r>
        <w:rPr>
          <w:rStyle w:val="normaltextrun"/>
          <w:rFonts w:ascii="Marianne Light" w:hAnsi="Marianne Light"/>
          <w:color w:val="000000"/>
          <w:sz w:val="18"/>
          <w:szCs w:val="18"/>
        </w:rPr>
        <w:t xml:space="preserve"> et secondaire</w:t>
      </w:r>
      <w:r>
        <w:rPr>
          <w:rStyle w:val="eop"/>
          <w:rFonts w:ascii="Calibri" w:hAnsi="Calibri" w:cs="Calibri"/>
          <w:sz w:val="18"/>
          <w:szCs w:val="18"/>
        </w:rPr>
        <w:t> </w:t>
      </w:r>
    </w:p>
    <w:p w14:paraId="546F1DE2" w14:textId="78DB2C38" w:rsidR="00193711" w:rsidRDefault="00193711" w:rsidP="00193711">
      <w:pPr>
        <w:pStyle w:val="paragraph"/>
        <w:numPr>
          <w:ilvl w:val="0"/>
          <w:numId w:val="134"/>
        </w:numPr>
        <w:spacing w:before="0" w:beforeAutospacing="0" w:after="0" w:afterAutospacing="0"/>
        <w:ind w:left="1080" w:firstLine="0"/>
        <w:jc w:val="both"/>
        <w:textAlignment w:val="baseline"/>
        <w:rPr>
          <w:rFonts w:ascii="Marianne Light" w:hAnsi="Marianne Light"/>
          <w:color w:val="000000"/>
          <w:sz w:val="18"/>
          <w:szCs w:val="18"/>
        </w:rPr>
      </w:pPr>
      <w:r>
        <w:rPr>
          <w:rStyle w:val="normaltextrun"/>
          <w:rFonts w:ascii="Marianne Light" w:hAnsi="Marianne Light"/>
          <w:color w:val="000000"/>
          <w:sz w:val="18"/>
          <w:szCs w:val="18"/>
        </w:rPr>
        <w:t>Le tableur de suivi des performances des installations aidées</w:t>
      </w:r>
      <w:r w:rsidR="00933882">
        <w:rPr>
          <w:rStyle w:val="normaltextrun"/>
          <w:rFonts w:ascii="Calibri" w:hAnsi="Calibri" w:cs="Calibri"/>
          <w:color w:val="000000"/>
          <w:sz w:val="18"/>
          <w:szCs w:val="18"/>
        </w:rPr>
        <w:t> </w:t>
      </w:r>
      <w:r w:rsidR="00933882">
        <w:rPr>
          <w:rStyle w:val="normaltextrun"/>
          <w:rFonts w:ascii="Marianne Light" w:hAnsi="Marianne Light"/>
          <w:color w:val="000000"/>
          <w:sz w:val="18"/>
          <w:szCs w:val="18"/>
        </w:rPr>
        <w:t>;</w:t>
      </w:r>
      <w:r>
        <w:rPr>
          <w:rStyle w:val="eop"/>
          <w:rFonts w:ascii="Calibri" w:hAnsi="Calibri" w:cs="Calibri"/>
          <w:sz w:val="18"/>
          <w:szCs w:val="18"/>
        </w:rPr>
        <w:t> </w:t>
      </w:r>
    </w:p>
    <w:p w14:paraId="45DA50E6" w14:textId="67B1B848" w:rsidR="00193711" w:rsidRDefault="00193711" w:rsidP="00193711">
      <w:pPr>
        <w:pStyle w:val="paragraph"/>
        <w:numPr>
          <w:ilvl w:val="0"/>
          <w:numId w:val="135"/>
        </w:numPr>
        <w:spacing w:before="0" w:beforeAutospacing="0" w:after="0" w:afterAutospacing="0"/>
        <w:ind w:left="1080" w:firstLine="0"/>
        <w:jc w:val="both"/>
        <w:textAlignment w:val="baseline"/>
        <w:rPr>
          <w:rFonts w:ascii="Marianne Light" w:hAnsi="Marianne Light"/>
          <w:color w:val="000000"/>
          <w:sz w:val="18"/>
          <w:szCs w:val="18"/>
        </w:rPr>
      </w:pPr>
      <w:r>
        <w:rPr>
          <w:rStyle w:val="normaltextrun"/>
          <w:rFonts w:ascii="Marianne Light" w:hAnsi="Marianne Light"/>
          <w:color w:val="000000"/>
          <w:sz w:val="18"/>
          <w:szCs w:val="18"/>
        </w:rPr>
        <w:t>Le nom et coordonnées de l’exploitant</w:t>
      </w:r>
      <w:r w:rsidR="00933882">
        <w:rPr>
          <w:rStyle w:val="eop"/>
          <w:rFonts w:cs="Calibri"/>
          <w:sz w:val="18"/>
          <w:szCs w:val="18"/>
        </w:rPr>
        <w:t> ;</w:t>
      </w:r>
    </w:p>
    <w:p w14:paraId="635E73AD" w14:textId="77777777" w:rsidR="00193711" w:rsidRDefault="00193711" w:rsidP="00193711">
      <w:pPr>
        <w:pStyle w:val="paragraph"/>
        <w:numPr>
          <w:ilvl w:val="0"/>
          <w:numId w:val="136"/>
        </w:numPr>
        <w:spacing w:before="0" w:beforeAutospacing="0" w:after="0" w:afterAutospacing="0"/>
        <w:ind w:left="1080" w:firstLine="0"/>
        <w:textAlignment w:val="baseline"/>
        <w:rPr>
          <w:rFonts w:ascii="Marianne Light" w:hAnsi="Marianne Light"/>
          <w:color w:val="000000"/>
          <w:sz w:val="18"/>
          <w:szCs w:val="18"/>
        </w:rPr>
      </w:pPr>
      <w:proofErr w:type="gramStart"/>
      <w:r>
        <w:rPr>
          <w:rStyle w:val="normaltextrun"/>
          <w:rFonts w:ascii="Marianne Light" w:hAnsi="Marianne Light"/>
          <w:color w:val="000000"/>
          <w:sz w:val="18"/>
          <w:szCs w:val="18"/>
        </w:rPr>
        <w:t>la</w:t>
      </w:r>
      <w:proofErr w:type="gramEnd"/>
      <w:r>
        <w:rPr>
          <w:rStyle w:val="normaltextrun"/>
          <w:rFonts w:ascii="Marianne Light" w:hAnsi="Marianne Light"/>
          <w:color w:val="000000"/>
          <w:sz w:val="18"/>
          <w:szCs w:val="18"/>
        </w:rPr>
        <w:t xml:space="preserve"> copie du contrat de suivi et maintenance ;</w:t>
      </w:r>
      <w:r>
        <w:rPr>
          <w:rStyle w:val="normaltextrun"/>
          <w:rFonts w:ascii="Calibri" w:hAnsi="Calibri" w:cs="Calibri"/>
          <w:color w:val="000000"/>
          <w:sz w:val="18"/>
          <w:szCs w:val="18"/>
        </w:rPr>
        <w:t> </w:t>
      </w:r>
      <w:r>
        <w:rPr>
          <w:rStyle w:val="eop"/>
          <w:rFonts w:ascii="Calibri" w:hAnsi="Calibri" w:cs="Calibri"/>
          <w:sz w:val="18"/>
          <w:szCs w:val="18"/>
        </w:rPr>
        <w:t> </w:t>
      </w:r>
    </w:p>
    <w:p w14:paraId="398891CF" w14:textId="77777777" w:rsidR="00193711" w:rsidRDefault="00193711" w:rsidP="00193711">
      <w:pPr>
        <w:pStyle w:val="paragraph"/>
        <w:numPr>
          <w:ilvl w:val="0"/>
          <w:numId w:val="137"/>
        </w:numPr>
        <w:spacing w:before="0" w:beforeAutospacing="0" w:after="0" w:afterAutospacing="0"/>
        <w:ind w:left="1080" w:firstLine="0"/>
        <w:jc w:val="both"/>
        <w:textAlignment w:val="baseline"/>
        <w:rPr>
          <w:rFonts w:ascii="Marianne Light" w:hAnsi="Marianne Light"/>
          <w:color w:val="000000"/>
          <w:sz w:val="18"/>
          <w:szCs w:val="18"/>
        </w:rPr>
      </w:pPr>
      <w:r>
        <w:rPr>
          <w:rStyle w:val="normaltextrun"/>
          <w:rFonts w:ascii="Marianne Light" w:hAnsi="Marianne Light"/>
          <w:color w:val="000000"/>
          <w:sz w:val="18"/>
          <w:szCs w:val="18"/>
        </w:rPr>
        <w:t>la copie du carnet d'entretien précisant le détail des opérations réalisées à date, dont la liste des problèmes techniques éventuels rencontrés depuis la mise en service de l’installation et la liste des modifications éventuellement apportées.</w:t>
      </w:r>
      <w:r>
        <w:rPr>
          <w:rStyle w:val="eop"/>
          <w:rFonts w:ascii="Calibri" w:hAnsi="Calibri" w:cs="Calibri"/>
          <w:sz w:val="18"/>
          <w:szCs w:val="18"/>
        </w:rPr>
        <w:t> </w:t>
      </w:r>
    </w:p>
    <w:p w14:paraId="62BC4DF9" w14:textId="77777777" w:rsidR="00670640" w:rsidRPr="00C2722A" w:rsidRDefault="00670640" w:rsidP="00BE7376">
      <w:pPr>
        <w:pStyle w:val="paragraph"/>
        <w:spacing w:before="0" w:beforeAutospacing="0" w:after="0" w:afterAutospacing="0"/>
        <w:jc w:val="both"/>
        <w:textAlignment w:val="baseline"/>
        <w:rPr>
          <w:rFonts w:ascii="Segoe UI" w:hAnsi="Segoe UI" w:cs="Segoe UI"/>
          <w:color w:val="000000"/>
          <w:sz w:val="18"/>
          <w:szCs w:val="18"/>
        </w:rPr>
      </w:pPr>
    </w:p>
    <w:p w14:paraId="5AA12B79" w14:textId="1DBDF7C0" w:rsidR="004D2D99" w:rsidRDefault="00B71CD4" w:rsidP="00BE7376">
      <w:pPr>
        <w:autoSpaceDE w:val="0"/>
        <w:autoSpaceDN w:val="0"/>
        <w:spacing w:after="0" w:line="240" w:lineRule="auto"/>
        <w:jc w:val="both"/>
        <w:rPr>
          <w:rFonts w:ascii="Marianne Light" w:hAnsi="Marianne Light" w:cstheme="minorHAnsi"/>
          <w:sz w:val="18"/>
          <w:szCs w:val="18"/>
        </w:rPr>
      </w:pPr>
      <w:r>
        <w:rPr>
          <w:rFonts w:ascii="Marianne Light" w:hAnsi="Marianne Light" w:cstheme="minorHAnsi"/>
          <w:sz w:val="18"/>
          <w:szCs w:val="18"/>
        </w:rPr>
        <w:t>Cas des systèmes solaires combiné</w:t>
      </w:r>
      <w:r>
        <w:rPr>
          <w:rFonts w:cs="Calibri"/>
          <w:sz w:val="18"/>
          <w:szCs w:val="18"/>
        </w:rPr>
        <w:t> </w:t>
      </w:r>
      <w:r>
        <w:rPr>
          <w:rFonts w:ascii="Marianne Light" w:hAnsi="Marianne Light" w:cstheme="minorHAnsi"/>
          <w:sz w:val="18"/>
          <w:szCs w:val="18"/>
        </w:rPr>
        <w:t>:</w:t>
      </w:r>
    </w:p>
    <w:p w14:paraId="188BB470" w14:textId="77777777" w:rsidR="00B71CD4" w:rsidRDefault="00B71CD4" w:rsidP="00BE7376">
      <w:pPr>
        <w:autoSpaceDE w:val="0"/>
        <w:autoSpaceDN w:val="0"/>
        <w:spacing w:after="0" w:line="240" w:lineRule="auto"/>
        <w:jc w:val="both"/>
        <w:rPr>
          <w:rFonts w:ascii="Marianne Light" w:hAnsi="Marianne Light" w:cstheme="minorHAnsi"/>
          <w:sz w:val="18"/>
          <w:szCs w:val="18"/>
        </w:rPr>
      </w:pPr>
    </w:p>
    <w:p w14:paraId="73D3FB73" w14:textId="77777777" w:rsidR="00B71CD4" w:rsidRDefault="00B71CD4" w:rsidP="00B71CD4">
      <w:pPr>
        <w:pStyle w:val="paragraph"/>
        <w:numPr>
          <w:ilvl w:val="0"/>
          <w:numId w:val="138"/>
        </w:numPr>
        <w:spacing w:before="0" w:beforeAutospacing="0" w:after="0" w:afterAutospacing="0"/>
        <w:ind w:left="1215" w:firstLine="0"/>
        <w:jc w:val="both"/>
        <w:textAlignment w:val="baseline"/>
        <w:rPr>
          <w:rFonts w:ascii="Marianne Light" w:hAnsi="Marianne Light"/>
          <w:color w:val="000000"/>
          <w:sz w:val="18"/>
          <w:szCs w:val="18"/>
        </w:rPr>
      </w:pPr>
      <w:r>
        <w:rPr>
          <w:rStyle w:val="normaltextrun"/>
          <w:rFonts w:ascii="Marianne Light" w:hAnsi="Marianne Light"/>
          <w:color w:val="000000"/>
          <w:sz w:val="18"/>
          <w:szCs w:val="18"/>
        </w:rPr>
        <w:t>Le bilan annuel d’exploitation sur une année complète comprenant les données de fonctionnement ainsi que les résultats d’exploitation suivants</w:t>
      </w:r>
      <w:r>
        <w:rPr>
          <w:rStyle w:val="normaltextrun"/>
          <w:rFonts w:ascii="Calibri" w:hAnsi="Calibri" w:cs="Calibri"/>
          <w:color w:val="000000"/>
          <w:sz w:val="18"/>
          <w:szCs w:val="18"/>
        </w:rPr>
        <w:t> </w:t>
      </w:r>
      <w:r>
        <w:rPr>
          <w:rStyle w:val="normaltextrun"/>
          <w:rFonts w:ascii="Marianne Light" w:hAnsi="Marianne Light"/>
          <w:color w:val="000000"/>
          <w:sz w:val="18"/>
          <w:szCs w:val="18"/>
        </w:rPr>
        <w:t>:</w:t>
      </w:r>
      <w:r>
        <w:rPr>
          <w:rStyle w:val="eop"/>
          <w:rFonts w:ascii="Calibri" w:hAnsi="Calibri" w:cs="Calibri"/>
          <w:sz w:val="18"/>
          <w:szCs w:val="18"/>
        </w:rPr>
        <w:t> </w:t>
      </w:r>
    </w:p>
    <w:p w14:paraId="26626716" w14:textId="6A602B65" w:rsidR="00B71CD4" w:rsidRDefault="00B71CD4" w:rsidP="00B71CD4">
      <w:pPr>
        <w:pStyle w:val="paragraph"/>
        <w:numPr>
          <w:ilvl w:val="0"/>
          <w:numId w:val="139"/>
        </w:numPr>
        <w:spacing w:before="0" w:beforeAutospacing="0" w:after="0" w:afterAutospacing="0"/>
        <w:ind w:left="1800" w:firstLine="0"/>
        <w:jc w:val="both"/>
        <w:textAlignment w:val="baseline"/>
        <w:rPr>
          <w:rFonts w:ascii="Marianne Light" w:hAnsi="Marianne Light"/>
          <w:sz w:val="18"/>
          <w:szCs w:val="18"/>
        </w:rPr>
      </w:pPr>
      <w:r>
        <w:rPr>
          <w:rStyle w:val="normaltextrun"/>
          <w:rFonts w:ascii="Marianne Light" w:hAnsi="Marianne Light"/>
          <w:sz w:val="18"/>
          <w:szCs w:val="18"/>
        </w:rPr>
        <w:t>L’énergie solaire</w:t>
      </w:r>
      <w:r w:rsidR="00933882">
        <w:rPr>
          <w:rStyle w:val="normaltextrun"/>
          <w:rFonts w:ascii="Calibri" w:hAnsi="Calibri" w:cs="Calibri"/>
          <w:sz w:val="18"/>
          <w:szCs w:val="18"/>
        </w:rPr>
        <w:t> </w:t>
      </w:r>
      <w:r w:rsidR="00933882">
        <w:rPr>
          <w:rStyle w:val="eop"/>
          <w:rFonts w:ascii="Calibri" w:hAnsi="Calibri" w:cs="Calibri"/>
          <w:sz w:val="18"/>
          <w:szCs w:val="18"/>
        </w:rPr>
        <w:t>;</w:t>
      </w:r>
    </w:p>
    <w:p w14:paraId="281977A8" w14:textId="77777777" w:rsidR="00B71CD4" w:rsidRDefault="00B71CD4" w:rsidP="00B71CD4">
      <w:pPr>
        <w:pStyle w:val="paragraph"/>
        <w:numPr>
          <w:ilvl w:val="0"/>
          <w:numId w:val="139"/>
        </w:numPr>
        <w:spacing w:before="0" w:beforeAutospacing="0" w:after="0" w:afterAutospacing="0"/>
        <w:ind w:left="1800" w:firstLine="0"/>
        <w:jc w:val="both"/>
        <w:textAlignment w:val="baseline"/>
        <w:rPr>
          <w:rFonts w:ascii="Marianne Light" w:hAnsi="Marianne Light"/>
          <w:sz w:val="18"/>
          <w:szCs w:val="18"/>
        </w:rPr>
      </w:pPr>
      <w:r>
        <w:rPr>
          <w:rStyle w:val="normaltextrun"/>
          <w:rFonts w:ascii="Marianne Light" w:hAnsi="Marianne Light"/>
          <w:sz w:val="18"/>
          <w:szCs w:val="18"/>
        </w:rPr>
        <w:t>L’énergie utile produite,</w:t>
      </w:r>
      <w:r>
        <w:rPr>
          <w:rStyle w:val="eop"/>
          <w:rFonts w:ascii="Calibri" w:hAnsi="Calibri" w:cs="Calibri"/>
          <w:sz w:val="18"/>
          <w:szCs w:val="18"/>
        </w:rPr>
        <w:t> </w:t>
      </w:r>
    </w:p>
    <w:p w14:paraId="74103880" w14:textId="0E484F59" w:rsidR="00B71CD4" w:rsidRDefault="00B71CD4" w:rsidP="00B71CD4">
      <w:pPr>
        <w:pStyle w:val="paragraph"/>
        <w:numPr>
          <w:ilvl w:val="0"/>
          <w:numId w:val="139"/>
        </w:numPr>
        <w:spacing w:before="0" w:beforeAutospacing="0" w:after="0" w:afterAutospacing="0"/>
        <w:ind w:left="1800" w:firstLine="0"/>
        <w:jc w:val="both"/>
        <w:textAlignment w:val="baseline"/>
        <w:rPr>
          <w:rFonts w:ascii="Marianne Light" w:hAnsi="Marianne Light"/>
          <w:sz w:val="18"/>
          <w:szCs w:val="18"/>
        </w:rPr>
      </w:pPr>
      <w:r>
        <w:rPr>
          <w:rStyle w:val="normaltextrun"/>
          <w:rFonts w:ascii="Marianne Light" w:hAnsi="Marianne Light"/>
          <w:sz w:val="18"/>
          <w:szCs w:val="18"/>
        </w:rPr>
        <w:t>L’énergie produite par l’appoint</w:t>
      </w:r>
      <w:r w:rsidR="00933882">
        <w:rPr>
          <w:rStyle w:val="normaltextrun"/>
          <w:rFonts w:ascii="Calibri" w:hAnsi="Calibri" w:cs="Calibri"/>
          <w:sz w:val="18"/>
          <w:szCs w:val="18"/>
        </w:rPr>
        <w:t> </w:t>
      </w:r>
      <w:r w:rsidR="00933882">
        <w:rPr>
          <w:rStyle w:val="normaltextrun"/>
          <w:rFonts w:ascii="Marianne Light" w:hAnsi="Marianne Light"/>
          <w:sz w:val="18"/>
          <w:szCs w:val="18"/>
        </w:rPr>
        <w:t>;</w:t>
      </w:r>
      <w:r>
        <w:rPr>
          <w:rStyle w:val="eop"/>
          <w:rFonts w:ascii="Calibri" w:hAnsi="Calibri" w:cs="Calibri"/>
          <w:sz w:val="18"/>
          <w:szCs w:val="18"/>
        </w:rPr>
        <w:t> </w:t>
      </w:r>
    </w:p>
    <w:p w14:paraId="2D5489DA" w14:textId="77777777" w:rsidR="00B71CD4" w:rsidRDefault="00B71CD4" w:rsidP="00B71CD4">
      <w:pPr>
        <w:pStyle w:val="paragraph"/>
        <w:numPr>
          <w:ilvl w:val="0"/>
          <w:numId w:val="139"/>
        </w:numPr>
        <w:spacing w:before="0" w:beforeAutospacing="0" w:after="0" w:afterAutospacing="0"/>
        <w:ind w:left="1800" w:firstLine="0"/>
        <w:jc w:val="both"/>
        <w:textAlignment w:val="baseline"/>
        <w:rPr>
          <w:rFonts w:ascii="Marianne Light" w:hAnsi="Marianne Light"/>
          <w:sz w:val="18"/>
          <w:szCs w:val="18"/>
        </w:rPr>
      </w:pPr>
      <w:r>
        <w:rPr>
          <w:rStyle w:val="normaltextrun"/>
          <w:rFonts w:ascii="Marianne Light" w:hAnsi="Marianne Light"/>
          <w:sz w:val="18"/>
          <w:szCs w:val="18"/>
        </w:rPr>
        <w:t>La consommation électrique des auxiliaires dédiés.</w:t>
      </w:r>
      <w:r>
        <w:rPr>
          <w:rStyle w:val="eop"/>
          <w:rFonts w:ascii="Calibri" w:hAnsi="Calibri" w:cs="Calibri"/>
          <w:sz w:val="18"/>
          <w:szCs w:val="18"/>
        </w:rPr>
        <w:t> </w:t>
      </w:r>
    </w:p>
    <w:p w14:paraId="1F3933B5" w14:textId="0718B099" w:rsidR="00B71CD4" w:rsidRDefault="00B71CD4" w:rsidP="00B71CD4">
      <w:pPr>
        <w:pStyle w:val="paragraph"/>
        <w:numPr>
          <w:ilvl w:val="0"/>
          <w:numId w:val="140"/>
        </w:numPr>
        <w:spacing w:before="0" w:beforeAutospacing="0" w:after="0" w:afterAutospacing="0"/>
        <w:ind w:left="1200" w:firstLine="0"/>
        <w:jc w:val="both"/>
        <w:textAlignment w:val="baseline"/>
        <w:rPr>
          <w:rFonts w:ascii="Marianne Light" w:hAnsi="Marianne Light"/>
          <w:color w:val="000000"/>
          <w:sz w:val="18"/>
          <w:szCs w:val="18"/>
        </w:rPr>
      </w:pPr>
      <w:r>
        <w:rPr>
          <w:rStyle w:val="normaltextrun"/>
          <w:rFonts w:ascii="Marianne Light" w:hAnsi="Marianne Light"/>
          <w:color w:val="000000"/>
          <w:sz w:val="18"/>
          <w:szCs w:val="18"/>
        </w:rPr>
        <w:t>Le tableur de suivi des performances des installations aidées</w:t>
      </w:r>
      <w:r w:rsidR="00933882">
        <w:rPr>
          <w:rStyle w:val="normaltextrun"/>
          <w:rFonts w:ascii="Calibri" w:hAnsi="Calibri" w:cs="Calibri"/>
          <w:color w:val="000000"/>
          <w:sz w:val="18"/>
          <w:szCs w:val="18"/>
        </w:rPr>
        <w:t> </w:t>
      </w:r>
      <w:r w:rsidR="00933882">
        <w:rPr>
          <w:rStyle w:val="normaltextrun"/>
          <w:rFonts w:ascii="Marianne Light" w:hAnsi="Marianne Light"/>
          <w:color w:val="000000"/>
          <w:sz w:val="18"/>
          <w:szCs w:val="18"/>
        </w:rPr>
        <w:t>;</w:t>
      </w:r>
      <w:r>
        <w:rPr>
          <w:rStyle w:val="eop"/>
          <w:rFonts w:ascii="Calibri" w:hAnsi="Calibri" w:cs="Calibri"/>
          <w:sz w:val="18"/>
          <w:szCs w:val="18"/>
        </w:rPr>
        <w:t> </w:t>
      </w:r>
    </w:p>
    <w:p w14:paraId="7081737A" w14:textId="78E36FF4" w:rsidR="00B71CD4" w:rsidRDefault="00B71CD4" w:rsidP="00B71CD4">
      <w:pPr>
        <w:pStyle w:val="paragraph"/>
        <w:numPr>
          <w:ilvl w:val="0"/>
          <w:numId w:val="140"/>
        </w:numPr>
        <w:spacing w:before="0" w:beforeAutospacing="0" w:after="0" w:afterAutospacing="0"/>
        <w:ind w:left="1200" w:firstLine="0"/>
        <w:jc w:val="both"/>
        <w:textAlignment w:val="baseline"/>
        <w:rPr>
          <w:rFonts w:ascii="Marianne Light" w:hAnsi="Marianne Light"/>
          <w:color w:val="000000"/>
          <w:sz w:val="18"/>
          <w:szCs w:val="18"/>
        </w:rPr>
      </w:pPr>
      <w:r>
        <w:rPr>
          <w:rStyle w:val="normaltextrun"/>
          <w:rFonts w:ascii="Marianne Light" w:hAnsi="Marianne Light"/>
          <w:color w:val="000000"/>
          <w:sz w:val="18"/>
          <w:szCs w:val="18"/>
        </w:rPr>
        <w:t>Le nom et coordonnées de l’exploitant</w:t>
      </w:r>
      <w:r w:rsidR="00933882">
        <w:rPr>
          <w:rStyle w:val="eop"/>
          <w:rFonts w:cs="Calibri"/>
          <w:sz w:val="18"/>
          <w:szCs w:val="18"/>
        </w:rPr>
        <w:t> ;</w:t>
      </w:r>
    </w:p>
    <w:p w14:paraId="31380F86" w14:textId="484AE5A4" w:rsidR="00B71CD4" w:rsidRDefault="00B71CD4" w:rsidP="00B71CD4">
      <w:pPr>
        <w:pStyle w:val="paragraph"/>
        <w:numPr>
          <w:ilvl w:val="0"/>
          <w:numId w:val="140"/>
        </w:numPr>
        <w:spacing w:before="0" w:beforeAutospacing="0" w:after="0" w:afterAutospacing="0"/>
        <w:ind w:left="1200" w:firstLine="0"/>
        <w:jc w:val="both"/>
        <w:textAlignment w:val="baseline"/>
        <w:rPr>
          <w:rFonts w:ascii="Marianne Light" w:hAnsi="Marianne Light"/>
          <w:color w:val="000000"/>
          <w:sz w:val="18"/>
          <w:szCs w:val="18"/>
        </w:rPr>
      </w:pPr>
      <w:r>
        <w:rPr>
          <w:rStyle w:val="normaltextrun"/>
          <w:rFonts w:ascii="Marianne Light" w:hAnsi="Marianne Light"/>
          <w:color w:val="000000"/>
          <w:sz w:val="18"/>
          <w:szCs w:val="18"/>
        </w:rPr>
        <w:t>La copie du contrat de suivi et maintenance</w:t>
      </w:r>
      <w:r w:rsidR="00933882">
        <w:rPr>
          <w:rStyle w:val="normaltextrun"/>
          <w:rFonts w:ascii="Calibri" w:hAnsi="Calibri" w:cs="Calibri"/>
          <w:color w:val="000000"/>
          <w:sz w:val="18"/>
          <w:szCs w:val="18"/>
        </w:rPr>
        <w:t> </w:t>
      </w:r>
      <w:r w:rsidR="00933882">
        <w:rPr>
          <w:rStyle w:val="normaltextrun"/>
          <w:rFonts w:ascii="Marianne Light" w:hAnsi="Marianne Light"/>
          <w:color w:val="000000"/>
          <w:sz w:val="18"/>
          <w:szCs w:val="18"/>
        </w:rPr>
        <w:t>;</w:t>
      </w:r>
      <w:r>
        <w:rPr>
          <w:rStyle w:val="eop"/>
          <w:rFonts w:ascii="Calibri" w:hAnsi="Calibri" w:cs="Calibri"/>
          <w:sz w:val="18"/>
          <w:szCs w:val="18"/>
        </w:rPr>
        <w:t> </w:t>
      </w:r>
    </w:p>
    <w:p w14:paraId="4EB8596D" w14:textId="77777777" w:rsidR="00B71CD4" w:rsidRDefault="00B71CD4" w:rsidP="00B71CD4">
      <w:pPr>
        <w:pStyle w:val="paragraph"/>
        <w:numPr>
          <w:ilvl w:val="0"/>
          <w:numId w:val="140"/>
        </w:numPr>
        <w:spacing w:before="0" w:beforeAutospacing="0" w:after="0" w:afterAutospacing="0"/>
        <w:ind w:left="1200" w:firstLine="0"/>
        <w:jc w:val="both"/>
        <w:textAlignment w:val="baseline"/>
        <w:rPr>
          <w:rFonts w:ascii="Marianne Light" w:hAnsi="Marianne Light"/>
          <w:color w:val="000000"/>
          <w:sz w:val="18"/>
          <w:szCs w:val="18"/>
        </w:rPr>
      </w:pPr>
      <w:r>
        <w:rPr>
          <w:rStyle w:val="normaltextrun"/>
          <w:rFonts w:ascii="Marianne Light" w:hAnsi="Marianne Light"/>
          <w:color w:val="000000"/>
          <w:sz w:val="18"/>
          <w:szCs w:val="18"/>
        </w:rPr>
        <w:t>La copie du carnet d'entretien précisant le détail des opérations réalisées à date, dont la liste des problèmes techniques éventuels rencontrés depuis la mise en service de l’installation et la liste des modifications éventuellement apportées.</w:t>
      </w:r>
      <w:r>
        <w:rPr>
          <w:rStyle w:val="eop"/>
          <w:rFonts w:ascii="Calibri" w:hAnsi="Calibri" w:cs="Calibri"/>
          <w:sz w:val="18"/>
          <w:szCs w:val="18"/>
        </w:rPr>
        <w:t> </w:t>
      </w:r>
    </w:p>
    <w:p w14:paraId="39BAE1EC" w14:textId="77777777" w:rsidR="00B71CD4" w:rsidRDefault="00B71CD4" w:rsidP="00BE7376">
      <w:pPr>
        <w:autoSpaceDE w:val="0"/>
        <w:autoSpaceDN w:val="0"/>
        <w:spacing w:after="0" w:line="240" w:lineRule="auto"/>
        <w:jc w:val="both"/>
        <w:rPr>
          <w:rFonts w:ascii="Marianne Light" w:hAnsi="Marianne Light" w:cstheme="minorHAnsi"/>
          <w:sz w:val="18"/>
          <w:szCs w:val="18"/>
        </w:rPr>
      </w:pPr>
    </w:p>
    <w:p w14:paraId="4687E2FB" w14:textId="6260FC40" w:rsidR="0017602A" w:rsidRDefault="00BF4549" w:rsidP="00BE7376">
      <w:pPr>
        <w:autoSpaceDE w:val="0"/>
        <w:autoSpaceDN w:val="0"/>
        <w:spacing w:after="0" w:line="240" w:lineRule="auto"/>
        <w:jc w:val="both"/>
        <w:rPr>
          <w:rFonts w:ascii="Marianne Light" w:hAnsi="Marianne Light" w:cstheme="minorHAnsi"/>
          <w:sz w:val="18"/>
          <w:szCs w:val="18"/>
        </w:rPr>
      </w:pPr>
      <w:r>
        <w:rPr>
          <w:rFonts w:ascii="Marianne Light" w:hAnsi="Marianne Light" w:cstheme="minorHAnsi"/>
          <w:sz w:val="18"/>
          <w:szCs w:val="18"/>
        </w:rPr>
        <w:t>Cas des installations de solaire thermique</w:t>
      </w:r>
      <w:r w:rsidR="005257E9">
        <w:rPr>
          <w:rFonts w:cs="Calibri"/>
          <w:sz w:val="18"/>
          <w:szCs w:val="18"/>
        </w:rPr>
        <w:t> </w:t>
      </w:r>
      <w:r w:rsidR="005257E9">
        <w:rPr>
          <w:rFonts w:ascii="Marianne Light" w:hAnsi="Marianne Light" w:cstheme="minorHAnsi"/>
          <w:sz w:val="18"/>
          <w:szCs w:val="18"/>
        </w:rPr>
        <w:t>:</w:t>
      </w:r>
    </w:p>
    <w:p w14:paraId="19072C84" w14:textId="77777777" w:rsidR="005257E9" w:rsidRDefault="005257E9" w:rsidP="00BE7376">
      <w:pPr>
        <w:autoSpaceDE w:val="0"/>
        <w:autoSpaceDN w:val="0"/>
        <w:spacing w:after="0" w:line="240" w:lineRule="auto"/>
        <w:jc w:val="both"/>
        <w:rPr>
          <w:rFonts w:ascii="Marianne Light" w:hAnsi="Marianne Light" w:cstheme="minorHAnsi"/>
          <w:sz w:val="18"/>
          <w:szCs w:val="18"/>
        </w:rPr>
      </w:pPr>
    </w:p>
    <w:p w14:paraId="6F3602D3" w14:textId="566596E0" w:rsidR="005257E9" w:rsidRDefault="00A418FA" w:rsidP="005257E9">
      <w:pPr>
        <w:pStyle w:val="paragraph"/>
        <w:numPr>
          <w:ilvl w:val="0"/>
          <w:numId w:val="147"/>
        </w:numPr>
        <w:spacing w:before="0" w:beforeAutospacing="0" w:after="0" w:afterAutospacing="0"/>
        <w:ind w:left="1215" w:firstLine="0"/>
        <w:jc w:val="both"/>
        <w:textAlignment w:val="baseline"/>
        <w:rPr>
          <w:rFonts w:ascii="Marianne Light" w:hAnsi="Marianne Light"/>
          <w:color w:val="000000"/>
          <w:sz w:val="18"/>
          <w:szCs w:val="18"/>
        </w:rPr>
      </w:pPr>
      <w:r>
        <w:rPr>
          <w:rStyle w:val="normaltextrun"/>
          <w:rFonts w:ascii="Marianne Light" w:hAnsi="Marianne Light"/>
          <w:color w:val="000000"/>
          <w:sz w:val="18"/>
          <w:szCs w:val="18"/>
        </w:rPr>
        <w:t>L</w:t>
      </w:r>
      <w:r w:rsidR="005257E9">
        <w:rPr>
          <w:rStyle w:val="normaltextrun"/>
          <w:rFonts w:ascii="Marianne Light" w:hAnsi="Marianne Light"/>
          <w:color w:val="000000"/>
          <w:sz w:val="18"/>
          <w:szCs w:val="18"/>
        </w:rPr>
        <w:t>e bilan annuel d’exploitation sur une année complète comprenant</w:t>
      </w:r>
      <w:r w:rsidR="005257E9">
        <w:rPr>
          <w:rStyle w:val="normaltextrun"/>
          <w:rFonts w:ascii="Calibri" w:hAnsi="Calibri" w:cs="Calibri"/>
          <w:color w:val="000000"/>
          <w:sz w:val="18"/>
          <w:szCs w:val="18"/>
        </w:rPr>
        <w:t> </w:t>
      </w:r>
      <w:r w:rsidR="005257E9">
        <w:rPr>
          <w:rStyle w:val="normaltextrun"/>
          <w:rFonts w:ascii="Marianne Light" w:hAnsi="Marianne Light"/>
          <w:color w:val="000000"/>
          <w:sz w:val="18"/>
          <w:szCs w:val="18"/>
        </w:rPr>
        <w:t>les données de fonctionnement ainsi que les résultats d’exploitation suivants</w:t>
      </w:r>
      <w:r w:rsidR="005257E9">
        <w:rPr>
          <w:rStyle w:val="normaltextrun"/>
          <w:rFonts w:ascii="Calibri" w:hAnsi="Calibri" w:cs="Calibri"/>
          <w:color w:val="000000"/>
          <w:sz w:val="18"/>
          <w:szCs w:val="18"/>
        </w:rPr>
        <w:t> </w:t>
      </w:r>
      <w:r w:rsidR="005257E9">
        <w:rPr>
          <w:rStyle w:val="normaltextrun"/>
          <w:rFonts w:ascii="Marianne Light" w:hAnsi="Marianne Light"/>
          <w:color w:val="000000"/>
          <w:sz w:val="18"/>
          <w:szCs w:val="18"/>
        </w:rPr>
        <w:t>:</w:t>
      </w:r>
      <w:r w:rsidR="005257E9">
        <w:rPr>
          <w:rStyle w:val="eop"/>
          <w:rFonts w:ascii="Calibri" w:hAnsi="Calibri" w:cs="Calibri"/>
          <w:sz w:val="18"/>
          <w:szCs w:val="18"/>
        </w:rPr>
        <w:t> </w:t>
      </w:r>
    </w:p>
    <w:p w14:paraId="061752DD" w14:textId="16FB32B3" w:rsidR="005257E9" w:rsidRDefault="005257E9" w:rsidP="005257E9">
      <w:pPr>
        <w:pStyle w:val="paragraph"/>
        <w:numPr>
          <w:ilvl w:val="0"/>
          <w:numId w:val="148"/>
        </w:numPr>
        <w:spacing w:before="0" w:beforeAutospacing="0" w:after="0" w:afterAutospacing="0"/>
        <w:ind w:left="1800" w:firstLine="0"/>
        <w:textAlignment w:val="baseline"/>
        <w:rPr>
          <w:rFonts w:ascii="Marianne Light" w:hAnsi="Marianne Light"/>
          <w:sz w:val="18"/>
          <w:szCs w:val="18"/>
        </w:rPr>
      </w:pPr>
      <w:r>
        <w:rPr>
          <w:rStyle w:val="normaltextrun"/>
          <w:rFonts w:ascii="Marianne Light" w:hAnsi="Marianne Light"/>
          <w:sz w:val="18"/>
          <w:szCs w:val="18"/>
        </w:rPr>
        <w:t>L’énergie solaire</w:t>
      </w:r>
      <w:r w:rsidR="00A418FA">
        <w:rPr>
          <w:rStyle w:val="normaltextrun"/>
          <w:rFonts w:ascii="Calibri" w:hAnsi="Calibri" w:cs="Calibri"/>
          <w:sz w:val="18"/>
          <w:szCs w:val="18"/>
        </w:rPr>
        <w:t> </w:t>
      </w:r>
      <w:r w:rsidR="00A418FA">
        <w:rPr>
          <w:rStyle w:val="normaltextrun"/>
          <w:rFonts w:ascii="Marianne Light" w:hAnsi="Marianne Light"/>
          <w:sz w:val="18"/>
          <w:szCs w:val="18"/>
        </w:rPr>
        <w:t>;</w:t>
      </w:r>
      <w:r>
        <w:rPr>
          <w:rStyle w:val="normaltextrun"/>
          <w:rFonts w:ascii="Calibri" w:hAnsi="Calibri" w:cs="Calibri"/>
          <w:sz w:val="18"/>
          <w:szCs w:val="18"/>
        </w:rPr>
        <w:t> </w:t>
      </w:r>
      <w:r>
        <w:rPr>
          <w:rStyle w:val="eop"/>
          <w:rFonts w:ascii="Calibri" w:hAnsi="Calibri" w:cs="Calibri"/>
          <w:sz w:val="18"/>
          <w:szCs w:val="18"/>
        </w:rPr>
        <w:t> </w:t>
      </w:r>
    </w:p>
    <w:p w14:paraId="47D2A5A7" w14:textId="70068969" w:rsidR="005257E9" w:rsidRDefault="005257E9" w:rsidP="005257E9">
      <w:pPr>
        <w:pStyle w:val="paragraph"/>
        <w:numPr>
          <w:ilvl w:val="0"/>
          <w:numId w:val="148"/>
        </w:numPr>
        <w:spacing w:before="0" w:beforeAutospacing="0" w:after="0" w:afterAutospacing="0"/>
        <w:ind w:left="1800" w:firstLine="0"/>
        <w:textAlignment w:val="baseline"/>
        <w:rPr>
          <w:rFonts w:ascii="Marianne Light" w:hAnsi="Marianne Light"/>
          <w:sz w:val="18"/>
          <w:szCs w:val="18"/>
        </w:rPr>
      </w:pPr>
      <w:r>
        <w:rPr>
          <w:rStyle w:val="normaltextrun"/>
          <w:rFonts w:ascii="Marianne Light" w:hAnsi="Marianne Light"/>
          <w:sz w:val="18"/>
          <w:szCs w:val="18"/>
        </w:rPr>
        <w:t>L’énergie utile produite</w:t>
      </w:r>
      <w:r w:rsidR="00A418FA">
        <w:rPr>
          <w:rStyle w:val="normaltextrun"/>
          <w:rFonts w:ascii="Calibri" w:hAnsi="Calibri" w:cs="Calibri"/>
          <w:sz w:val="18"/>
          <w:szCs w:val="18"/>
        </w:rPr>
        <w:t> </w:t>
      </w:r>
      <w:r w:rsidR="00A418FA">
        <w:rPr>
          <w:rStyle w:val="normaltextrun"/>
          <w:rFonts w:ascii="Marianne Light" w:hAnsi="Marianne Light"/>
          <w:sz w:val="18"/>
          <w:szCs w:val="18"/>
        </w:rPr>
        <w:t>;</w:t>
      </w:r>
      <w:r>
        <w:rPr>
          <w:rStyle w:val="normaltextrun"/>
          <w:rFonts w:ascii="Calibri" w:hAnsi="Calibri" w:cs="Calibri"/>
          <w:sz w:val="18"/>
          <w:szCs w:val="18"/>
        </w:rPr>
        <w:t> </w:t>
      </w:r>
      <w:r>
        <w:rPr>
          <w:rStyle w:val="eop"/>
          <w:rFonts w:ascii="Calibri" w:hAnsi="Calibri" w:cs="Calibri"/>
          <w:sz w:val="18"/>
          <w:szCs w:val="18"/>
        </w:rPr>
        <w:t> </w:t>
      </w:r>
    </w:p>
    <w:p w14:paraId="7729C870" w14:textId="5A931BE4" w:rsidR="005257E9" w:rsidRDefault="005257E9" w:rsidP="005257E9">
      <w:pPr>
        <w:pStyle w:val="paragraph"/>
        <w:numPr>
          <w:ilvl w:val="0"/>
          <w:numId w:val="148"/>
        </w:numPr>
        <w:spacing w:before="0" w:beforeAutospacing="0" w:after="0" w:afterAutospacing="0"/>
        <w:ind w:left="1800" w:firstLine="0"/>
        <w:textAlignment w:val="baseline"/>
        <w:rPr>
          <w:rFonts w:ascii="Marianne Light" w:hAnsi="Marianne Light"/>
          <w:sz w:val="18"/>
          <w:szCs w:val="18"/>
        </w:rPr>
      </w:pPr>
      <w:r>
        <w:rPr>
          <w:rStyle w:val="normaltextrun"/>
          <w:rFonts w:ascii="Marianne Light" w:hAnsi="Marianne Light"/>
          <w:sz w:val="18"/>
          <w:szCs w:val="18"/>
        </w:rPr>
        <w:t>L’énergie produite par l’appoint</w:t>
      </w:r>
      <w:r w:rsidR="00A418FA">
        <w:rPr>
          <w:rStyle w:val="normaltextrun"/>
          <w:rFonts w:ascii="Calibri" w:hAnsi="Calibri" w:cs="Calibri"/>
          <w:sz w:val="18"/>
          <w:szCs w:val="18"/>
        </w:rPr>
        <w:t> </w:t>
      </w:r>
      <w:r w:rsidR="00A418FA">
        <w:rPr>
          <w:rStyle w:val="normaltextrun"/>
          <w:rFonts w:ascii="Marianne Light" w:hAnsi="Marianne Light"/>
          <w:sz w:val="18"/>
          <w:szCs w:val="18"/>
        </w:rPr>
        <w:t>;</w:t>
      </w:r>
      <w:r>
        <w:rPr>
          <w:rStyle w:val="eop"/>
          <w:rFonts w:ascii="Calibri" w:hAnsi="Calibri" w:cs="Calibri"/>
          <w:sz w:val="18"/>
          <w:szCs w:val="18"/>
        </w:rPr>
        <w:t> </w:t>
      </w:r>
    </w:p>
    <w:p w14:paraId="18FB698D" w14:textId="2AF625F5" w:rsidR="005257E9" w:rsidRDefault="005257E9" w:rsidP="005257E9">
      <w:pPr>
        <w:pStyle w:val="paragraph"/>
        <w:numPr>
          <w:ilvl w:val="0"/>
          <w:numId w:val="148"/>
        </w:numPr>
        <w:spacing w:before="0" w:beforeAutospacing="0" w:after="0" w:afterAutospacing="0"/>
        <w:ind w:left="1800" w:firstLine="0"/>
        <w:textAlignment w:val="baseline"/>
        <w:rPr>
          <w:rFonts w:ascii="Marianne Light" w:hAnsi="Marianne Light"/>
          <w:sz w:val="18"/>
          <w:szCs w:val="18"/>
        </w:rPr>
      </w:pPr>
      <w:r>
        <w:rPr>
          <w:rStyle w:val="normaltextrun"/>
          <w:rFonts w:ascii="Marianne Light" w:hAnsi="Marianne Light"/>
          <w:sz w:val="18"/>
          <w:szCs w:val="18"/>
        </w:rPr>
        <w:t>La consommation électrique des auxiliaires dédiés</w:t>
      </w:r>
      <w:r w:rsidR="00A418FA">
        <w:rPr>
          <w:rStyle w:val="normaltextrun"/>
          <w:rFonts w:ascii="Marianne Light" w:hAnsi="Marianne Light"/>
          <w:sz w:val="18"/>
          <w:szCs w:val="18"/>
        </w:rPr>
        <w:t>.</w:t>
      </w:r>
      <w:r>
        <w:rPr>
          <w:rStyle w:val="normaltextrun"/>
          <w:rFonts w:ascii="Calibri" w:hAnsi="Calibri" w:cs="Calibri"/>
          <w:sz w:val="18"/>
          <w:szCs w:val="18"/>
        </w:rPr>
        <w:t> </w:t>
      </w:r>
      <w:r>
        <w:rPr>
          <w:rStyle w:val="eop"/>
          <w:rFonts w:ascii="Calibri" w:hAnsi="Calibri" w:cs="Calibri"/>
          <w:sz w:val="18"/>
          <w:szCs w:val="18"/>
        </w:rPr>
        <w:t> </w:t>
      </w:r>
    </w:p>
    <w:p w14:paraId="000CF941" w14:textId="3EB42A57" w:rsidR="005257E9" w:rsidRDefault="005257E9" w:rsidP="005257E9">
      <w:pPr>
        <w:pStyle w:val="paragraph"/>
        <w:numPr>
          <w:ilvl w:val="0"/>
          <w:numId w:val="149"/>
        </w:numPr>
        <w:spacing w:before="0" w:beforeAutospacing="0" w:after="0" w:afterAutospacing="0"/>
        <w:ind w:left="1200" w:firstLine="0"/>
        <w:jc w:val="both"/>
        <w:textAlignment w:val="baseline"/>
        <w:rPr>
          <w:rFonts w:ascii="Marianne Light" w:hAnsi="Marianne Light"/>
          <w:color w:val="000000"/>
          <w:sz w:val="18"/>
          <w:szCs w:val="18"/>
        </w:rPr>
      </w:pPr>
      <w:r>
        <w:rPr>
          <w:rStyle w:val="normaltextrun"/>
          <w:rFonts w:ascii="Marianne Light" w:hAnsi="Marianne Light"/>
          <w:color w:val="000000"/>
          <w:sz w:val="18"/>
          <w:szCs w:val="18"/>
        </w:rPr>
        <w:t>Le tableur de suivi des performances des installations aidées</w:t>
      </w:r>
      <w:r w:rsidR="00A418FA">
        <w:rPr>
          <w:rStyle w:val="normaltextrun"/>
          <w:rFonts w:ascii="Calibri" w:hAnsi="Calibri" w:cs="Calibri"/>
          <w:color w:val="000000"/>
          <w:sz w:val="18"/>
          <w:szCs w:val="18"/>
        </w:rPr>
        <w:t> </w:t>
      </w:r>
      <w:r w:rsidR="00A418FA">
        <w:rPr>
          <w:rStyle w:val="normaltextrun"/>
          <w:rFonts w:ascii="Marianne Light" w:hAnsi="Marianne Light"/>
          <w:color w:val="000000"/>
          <w:sz w:val="18"/>
          <w:szCs w:val="18"/>
        </w:rPr>
        <w:t xml:space="preserve">; </w:t>
      </w:r>
    </w:p>
    <w:p w14:paraId="0CC2DA7B" w14:textId="6B3AE95A" w:rsidR="005257E9" w:rsidRDefault="005257E9" w:rsidP="005257E9">
      <w:pPr>
        <w:pStyle w:val="paragraph"/>
        <w:numPr>
          <w:ilvl w:val="0"/>
          <w:numId w:val="149"/>
        </w:numPr>
        <w:spacing w:before="0" w:beforeAutospacing="0" w:after="0" w:afterAutospacing="0"/>
        <w:ind w:left="1200" w:firstLine="0"/>
        <w:jc w:val="both"/>
        <w:textAlignment w:val="baseline"/>
        <w:rPr>
          <w:rFonts w:ascii="Marianne Light" w:hAnsi="Marianne Light"/>
          <w:color w:val="000000"/>
          <w:sz w:val="18"/>
          <w:szCs w:val="18"/>
        </w:rPr>
      </w:pPr>
      <w:r>
        <w:rPr>
          <w:rStyle w:val="normaltextrun"/>
          <w:rFonts w:ascii="Marianne Light" w:hAnsi="Marianne Light"/>
          <w:color w:val="000000"/>
          <w:sz w:val="18"/>
          <w:szCs w:val="18"/>
        </w:rPr>
        <w:t>Le nom et coordonnées de l’exploitant</w:t>
      </w:r>
      <w:r w:rsidR="00703798">
        <w:rPr>
          <w:rStyle w:val="eop"/>
          <w:rFonts w:cs="Calibri"/>
          <w:sz w:val="18"/>
          <w:szCs w:val="18"/>
        </w:rPr>
        <w:t> ;</w:t>
      </w:r>
    </w:p>
    <w:p w14:paraId="2A444613" w14:textId="77777777" w:rsidR="005257E9" w:rsidRDefault="005257E9" w:rsidP="005257E9">
      <w:pPr>
        <w:pStyle w:val="paragraph"/>
        <w:numPr>
          <w:ilvl w:val="0"/>
          <w:numId w:val="149"/>
        </w:numPr>
        <w:spacing w:before="0" w:beforeAutospacing="0" w:after="0" w:afterAutospacing="0"/>
        <w:ind w:left="1200" w:firstLine="0"/>
        <w:textAlignment w:val="baseline"/>
        <w:rPr>
          <w:rFonts w:ascii="Marianne Light" w:hAnsi="Marianne Light"/>
          <w:color w:val="000000"/>
          <w:sz w:val="18"/>
          <w:szCs w:val="18"/>
        </w:rPr>
      </w:pPr>
      <w:r>
        <w:rPr>
          <w:rStyle w:val="normaltextrun"/>
          <w:rFonts w:ascii="Marianne Light" w:hAnsi="Marianne Light"/>
          <w:color w:val="000000"/>
          <w:sz w:val="18"/>
          <w:szCs w:val="18"/>
        </w:rPr>
        <w:t>la copie du contrat de suivi et maintenance ;</w:t>
      </w:r>
      <w:r>
        <w:rPr>
          <w:rStyle w:val="normaltextrun"/>
          <w:rFonts w:ascii="Calibri" w:hAnsi="Calibri" w:cs="Calibri"/>
          <w:color w:val="000000"/>
          <w:sz w:val="18"/>
          <w:szCs w:val="18"/>
        </w:rPr>
        <w:t> </w:t>
      </w:r>
      <w:r>
        <w:rPr>
          <w:rStyle w:val="eop"/>
          <w:rFonts w:ascii="Calibri" w:hAnsi="Calibri" w:cs="Calibri"/>
          <w:sz w:val="18"/>
          <w:szCs w:val="18"/>
        </w:rPr>
        <w:t> </w:t>
      </w:r>
    </w:p>
    <w:p w14:paraId="1841208A" w14:textId="77777777" w:rsidR="005257E9" w:rsidRDefault="005257E9" w:rsidP="005257E9">
      <w:pPr>
        <w:pStyle w:val="paragraph"/>
        <w:numPr>
          <w:ilvl w:val="0"/>
          <w:numId w:val="149"/>
        </w:numPr>
        <w:spacing w:before="0" w:beforeAutospacing="0" w:after="0" w:afterAutospacing="0"/>
        <w:ind w:left="1200" w:firstLine="0"/>
        <w:jc w:val="both"/>
        <w:textAlignment w:val="baseline"/>
        <w:rPr>
          <w:rFonts w:ascii="Marianne Light" w:hAnsi="Marianne Light"/>
          <w:color w:val="000000"/>
          <w:sz w:val="18"/>
          <w:szCs w:val="18"/>
        </w:rPr>
      </w:pPr>
      <w:r>
        <w:rPr>
          <w:rStyle w:val="normaltextrun"/>
          <w:rFonts w:ascii="Marianne Light" w:hAnsi="Marianne Light"/>
          <w:color w:val="000000"/>
          <w:sz w:val="18"/>
          <w:szCs w:val="18"/>
        </w:rPr>
        <w:t>la copie du carnet d'entretien précisant le détail des opérations réalisées à date, dont la liste des problèmes techniques éventuels rencontrés depuis la mise en service de l’installation et la liste des modifications éventuellement apportées.</w:t>
      </w:r>
      <w:r>
        <w:rPr>
          <w:rStyle w:val="eop"/>
          <w:rFonts w:ascii="Calibri" w:hAnsi="Calibri" w:cs="Calibri"/>
          <w:sz w:val="18"/>
          <w:szCs w:val="18"/>
        </w:rPr>
        <w:t> </w:t>
      </w:r>
    </w:p>
    <w:p w14:paraId="040B495F" w14:textId="77777777" w:rsidR="005257E9" w:rsidRDefault="005257E9" w:rsidP="00BE7376">
      <w:pPr>
        <w:autoSpaceDE w:val="0"/>
        <w:autoSpaceDN w:val="0"/>
        <w:spacing w:after="0" w:line="240" w:lineRule="auto"/>
        <w:jc w:val="both"/>
        <w:rPr>
          <w:rFonts w:ascii="Marianne Light" w:hAnsi="Marianne Light" w:cstheme="minorHAnsi"/>
          <w:sz w:val="18"/>
          <w:szCs w:val="18"/>
        </w:rPr>
      </w:pPr>
    </w:p>
    <w:p w14:paraId="2BABCA3B" w14:textId="45F75560" w:rsidR="00FE5844" w:rsidRDefault="00FE5844" w:rsidP="79F8675A">
      <w:pPr>
        <w:autoSpaceDE w:val="0"/>
        <w:autoSpaceDN w:val="0"/>
        <w:spacing w:after="0" w:line="240" w:lineRule="auto"/>
        <w:ind w:left="708"/>
        <w:jc w:val="both"/>
        <w:rPr>
          <w:rFonts w:ascii="Marianne Light" w:hAnsi="Marianne Light" w:cstheme="minorBidi"/>
          <w:sz w:val="18"/>
          <w:szCs w:val="18"/>
        </w:rPr>
      </w:pPr>
    </w:p>
    <w:p w14:paraId="6E7035B0" w14:textId="77777777" w:rsidR="00B2602B" w:rsidRDefault="1532D579" w:rsidP="79F8675A">
      <w:pPr>
        <w:spacing w:after="0" w:line="240" w:lineRule="auto"/>
        <w:jc w:val="both"/>
        <w:rPr>
          <w:rFonts w:ascii="Marianne Light" w:hAnsi="Marianne Light" w:cstheme="minorBidi"/>
          <w:sz w:val="18"/>
          <w:szCs w:val="18"/>
        </w:rPr>
      </w:pPr>
      <w:r w:rsidRPr="79F8675A">
        <w:rPr>
          <w:rFonts w:ascii="Marianne Light" w:hAnsi="Marianne Light" w:cstheme="minorBidi"/>
          <w:sz w:val="18"/>
          <w:szCs w:val="18"/>
          <w:u w:val="single"/>
        </w:rPr>
        <w:t>Dans le cas d’une installation de récupération de chaleur fatale</w:t>
      </w:r>
      <w:r w:rsidRPr="79F8675A">
        <w:rPr>
          <w:rFonts w:cs="Calibri"/>
          <w:sz w:val="18"/>
          <w:szCs w:val="18"/>
        </w:rPr>
        <w:t> </w:t>
      </w:r>
      <w:r w:rsidRPr="79F8675A">
        <w:rPr>
          <w:rFonts w:ascii="Marianne Light" w:hAnsi="Marianne Light" w:cstheme="minorBidi"/>
          <w:sz w:val="18"/>
          <w:szCs w:val="18"/>
        </w:rPr>
        <w:t xml:space="preserve">: </w:t>
      </w:r>
    </w:p>
    <w:p w14:paraId="17E79CBA" w14:textId="20548214" w:rsidR="00031D28" w:rsidRPr="00E20647" w:rsidRDefault="00031D28" w:rsidP="00031D28">
      <w:pPr>
        <w:pStyle w:val="paragraph"/>
        <w:numPr>
          <w:ilvl w:val="0"/>
          <w:numId w:val="150"/>
        </w:numPr>
        <w:spacing w:before="0" w:beforeAutospacing="0" w:after="0" w:afterAutospacing="0"/>
        <w:ind w:left="1290" w:firstLine="0"/>
        <w:jc w:val="both"/>
        <w:textAlignment w:val="baseline"/>
        <w:rPr>
          <w:rFonts w:ascii="Marianne Light" w:hAnsi="Marianne Light"/>
          <w:sz w:val="18"/>
          <w:szCs w:val="18"/>
        </w:rPr>
      </w:pPr>
      <w:r w:rsidRPr="00E20647">
        <w:rPr>
          <w:rStyle w:val="normaltextrun"/>
          <w:rFonts w:ascii="Marianne Light" w:hAnsi="Marianne Light"/>
          <w:sz w:val="18"/>
          <w:szCs w:val="18"/>
        </w:rPr>
        <w:t>Un bilan énergétique présentant les résultats réels consolidés sur une pleine année de production</w:t>
      </w:r>
      <w:r w:rsidR="001663D5">
        <w:rPr>
          <w:rStyle w:val="normaltextrun"/>
          <w:rFonts w:ascii="Calibri" w:hAnsi="Calibri" w:cs="Calibri"/>
          <w:sz w:val="18"/>
          <w:szCs w:val="18"/>
        </w:rPr>
        <w:t> </w:t>
      </w:r>
      <w:r w:rsidR="001663D5">
        <w:rPr>
          <w:rStyle w:val="normaltextrun"/>
          <w:rFonts w:ascii="Marianne Light" w:hAnsi="Marianne Light"/>
          <w:sz w:val="18"/>
          <w:szCs w:val="18"/>
        </w:rPr>
        <w:t>;</w:t>
      </w:r>
    </w:p>
    <w:p w14:paraId="1DE297AF" w14:textId="77777777" w:rsidR="00031D28" w:rsidRPr="00E20647" w:rsidRDefault="00031D28" w:rsidP="00031D28">
      <w:pPr>
        <w:pStyle w:val="paragraph"/>
        <w:numPr>
          <w:ilvl w:val="0"/>
          <w:numId w:val="152"/>
        </w:numPr>
        <w:spacing w:before="0" w:beforeAutospacing="0" w:after="0" w:afterAutospacing="0"/>
        <w:ind w:left="1290" w:firstLine="0"/>
        <w:jc w:val="both"/>
        <w:textAlignment w:val="baseline"/>
        <w:rPr>
          <w:rFonts w:ascii="Marianne Light" w:hAnsi="Marianne Light"/>
          <w:sz w:val="18"/>
          <w:szCs w:val="18"/>
        </w:rPr>
      </w:pPr>
      <w:r w:rsidRPr="00E20647">
        <w:rPr>
          <w:rStyle w:val="normaltextrun"/>
          <w:rFonts w:ascii="Marianne Light" w:hAnsi="Marianne Light"/>
          <w:sz w:val="18"/>
          <w:szCs w:val="18"/>
        </w:rPr>
        <w:t>Les modifications techniques éventuelles apportées sur l’installation</w:t>
      </w:r>
      <w:r w:rsidRPr="00E20647">
        <w:rPr>
          <w:rStyle w:val="normaltextrun"/>
          <w:rFonts w:ascii="Cambria Math" w:hAnsi="Cambria Math" w:cs="Cambria Math"/>
          <w:sz w:val="18"/>
          <w:szCs w:val="18"/>
        </w:rPr>
        <w:t> </w:t>
      </w:r>
      <w:r w:rsidRPr="00E20647">
        <w:rPr>
          <w:rStyle w:val="normaltextrun"/>
          <w:rFonts w:ascii="Marianne Light" w:hAnsi="Marianne Light"/>
          <w:sz w:val="18"/>
          <w:szCs w:val="18"/>
        </w:rPr>
        <w:t>;</w:t>
      </w:r>
      <w:r w:rsidRPr="00031D28">
        <w:rPr>
          <w:rStyle w:val="eop"/>
          <w:rFonts w:ascii="Calibri" w:hAnsi="Calibri" w:cs="Calibri"/>
          <w:sz w:val="18"/>
          <w:szCs w:val="18"/>
        </w:rPr>
        <w:t> </w:t>
      </w:r>
    </w:p>
    <w:p w14:paraId="18E1E546" w14:textId="77777777" w:rsidR="00031D28" w:rsidRPr="00E20647" w:rsidRDefault="00031D28" w:rsidP="00031D28">
      <w:pPr>
        <w:pStyle w:val="paragraph"/>
        <w:numPr>
          <w:ilvl w:val="0"/>
          <w:numId w:val="152"/>
        </w:numPr>
        <w:spacing w:before="0" w:beforeAutospacing="0" w:after="0" w:afterAutospacing="0"/>
        <w:ind w:left="1290" w:firstLine="0"/>
        <w:jc w:val="both"/>
        <w:textAlignment w:val="baseline"/>
        <w:rPr>
          <w:rFonts w:ascii="Marianne Light" w:hAnsi="Marianne Light"/>
          <w:sz w:val="18"/>
          <w:szCs w:val="18"/>
        </w:rPr>
      </w:pPr>
      <w:r w:rsidRPr="00E20647">
        <w:rPr>
          <w:rStyle w:val="normaltextrun"/>
          <w:rFonts w:ascii="Marianne Light" w:hAnsi="Marianne Light"/>
          <w:sz w:val="18"/>
          <w:szCs w:val="18"/>
        </w:rPr>
        <w:t>La liste des problèmes techniques éventuels rencontrés depuis la mise en service de l’installation</w:t>
      </w:r>
      <w:r w:rsidRPr="00E20647">
        <w:rPr>
          <w:rStyle w:val="normaltextrun"/>
          <w:rFonts w:ascii="Cambria Math" w:hAnsi="Cambria Math" w:cs="Cambria Math"/>
          <w:sz w:val="18"/>
          <w:szCs w:val="18"/>
        </w:rPr>
        <w:t> </w:t>
      </w:r>
      <w:r w:rsidRPr="00E20647">
        <w:rPr>
          <w:rStyle w:val="normaltextrun"/>
          <w:rFonts w:ascii="Marianne Light" w:hAnsi="Marianne Light"/>
          <w:sz w:val="18"/>
          <w:szCs w:val="18"/>
        </w:rPr>
        <w:t>;</w:t>
      </w:r>
      <w:r w:rsidRPr="00031D28">
        <w:rPr>
          <w:rStyle w:val="eop"/>
          <w:rFonts w:ascii="Calibri" w:hAnsi="Calibri" w:cs="Calibri"/>
          <w:sz w:val="18"/>
          <w:szCs w:val="18"/>
        </w:rPr>
        <w:t> </w:t>
      </w:r>
    </w:p>
    <w:p w14:paraId="3C9317A5" w14:textId="7228A7DC" w:rsidR="00FE5844" w:rsidRDefault="00FE5844" w:rsidP="00031D28">
      <w:pPr>
        <w:autoSpaceDE w:val="0"/>
        <w:autoSpaceDN w:val="0"/>
        <w:spacing w:after="0" w:line="240" w:lineRule="auto"/>
        <w:jc w:val="both"/>
        <w:rPr>
          <w:rFonts w:ascii="Marianne Light" w:hAnsi="Marianne Light" w:cstheme="minorHAnsi"/>
          <w:sz w:val="18"/>
          <w:szCs w:val="18"/>
        </w:rPr>
      </w:pPr>
    </w:p>
    <w:p w14:paraId="6CCE3CF6" w14:textId="77777777" w:rsidR="00031D28" w:rsidRPr="00361346" w:rsidRDefault="00031D28" w:rsidP="00031D28">
      <w:pPr>
        <w:jc w:val="both"/>
        <w:rPr>
          <w:rFonts w:cs="Arial"/>
          <w:b/>
          <w:bCs/>
        </w:rPr>
      </w:pPr>
      <w:r w:rsidRPr="0060050F">
        <w:rPr>
          <w:rFonts w:ascii="Marianne Light" w:hAnsi="Marianne Light" w:cs="Arial"/>
          <w:b/>
          <w:bCs/>
          <w:sz w:val="18"/>
          <w:szCs w:val="18"/>
        </w:rPr>
        <w:t>Pour les réseaux de chaleur</w:t>
      </w:r>
      <w:r w:rsidRPr="0060050F">
        <w:rPr>
          <w:rFonts w:cs="Calibri"/>
          <w:b/>
          <w:bCs/>
          <w:sz w:val="18"/>
          <w:szCs w:val="18"/>
        </w:rPr>
        <w:t> </w:t>
      </w:r>
      <w:r w:rsidRPr="0060050F">
        <w:rPr>
          <w:rFonts w:ascii="Marianne Light" w:hAnsi="Marianne Light" w:cs="Arial"/>
          <w:b/>
          <w:bCs/>
          <w:sz w:val="18"/>
          <w:szCs w:val="18"/>
        </w:rPr>
        <w:t xml:space="preserve">: </w:t>
      </w:r>
    </w:p>
    <w:p w14:paraId="5B0B7ACF" w14:textId="4CA10104" w:rsidR="00B86A68" w:rsidRDefault="00B86A68" w:rsidP="00B86A68">
      <w:pPr>
        <w:pStyle w:val="paragraph"/>
        <w:numPr>
          <w:ilvl w:val="0"/>
          <w:numId w:val="154"/>
        </w:numPr>
        <w:spacing w:before="0" w:beforeAutospacing="0" w:after="0" w:afterAutospacing="0"/>
        <w:ind w:left="1800" w:firstLine="0"/>
        <w:textAlignment w:val="baseline"/>
        <w:rPr>
          <w:rFonts w:ascii="Marianne Light" w:hAnsi="Marianne Light"/>
          <w:sz w:val="18"/>
          <w:szCs w:val="18"/>
        </w:rPr>
      </w:pPr>
      <w:r>
        <w:rPr>
          <w:rStyle w:val="normaltextrun"/>
          <w:rFonts w:ascii="Marianne Light" w:hAnsi="Marianne Light"/>
          <w:sz w:val="18"/>
          <w:szCs w:val="18"/>
        </w:rPr>
        <w:t>Un bilan énergétique présentant les résultats réels consolidés sur une pleine année de production</w:t>
      </w:r>
      <w:r w:rsidR="001663D5">
        <w:rPr>
          <w:rStyle w:val="normaltextrun"/>
          <w:rFonts w:ascii="Calibri" w:hAnsi="Calibri" w:cs="Calibri"/>
          <w:sz w:val="18"/>
          <w:szCs w:val="18"/>
        </w:rPr>
        <w:t> </w:t>
      </w:r>
      <w:r w:rsidR="001663D5">
        <w:rPr>
          <w:rStyle w:val="normaltextrun"/>
          <w:rFonts w:ascii="Marianne Light" w:hAnsi="Marianne Light"/>
          <w:sz w:val="18"/>
          <w:szCs w:val="18"/>
        </w:rPr>
        <w:t>;</w:t>
      </w:r>
      <w:r>
        <w:rPr>
          <w:rStyle w:val="eop"/>
          <w:rFonts w:ascii="Calibri" w:hAnsi="Calibri" w:cs="Calibri"/>
          <w:sz w:val="18"/>
          <w:szCs w:val="18"/>
        </w:rPr>
        <w:t> </w:t>
      </w:r>
    </w:p>
    <w:p w14:paraId="62733861" w14:textId="3F8140C1" w:rsidR="00B86A68" w:rsidRDefault="00B86A68" w:rsidP="00B86A68">
      <w:pPr>
        <w:pStyle w:val="paragraph"/>
        <w:numPr>
          <w:ilvl w:val="0"/>
          <w:numId w:val="154"/>
        </w:numPr>
        <w:spacing w:before="0" w:beforeAutospacing="0" w:after="0" w:afterAutospacing="0"/>
        <w:ind w:left="1800" w:firstLine="0"/>
        <w:textAlignment w:val="baseline"/>
        <w:rPr>
          <w:rFonts w:ascii="Marianne Light" w:hAnsi="Marianne Light"/>
          <w:sz w:val="18"/>
          <w:szCs w:val="18"/>
        </w:rPr>
      </w:pPr>
      <w:r>
        <w:rPr>
          <w:rStyle w:val="normaltextrun"/>
          <w:rFonts w:ascii="Marianne Light" w:hAnsi="Marianne Light"/>
          <w:sz w:val="18"/>
          <w:szCs w:val="18"/>
        </w:rPr>
        <w:t>Une note sur l’impact de l’aide sur les abonnés, avec les modalités de répercussion de cet impact vers l’usager final</w:t>
      </w:r>
      <w:r w:rsidR="001663D5">
        <w:rPr>
          <w:rStyle w:val="normaltextrun"/>
          <w:rFonts w:ascii="Calibri" w:hAnsi="Calibri" w:cs="Calibri"/>
          <w:sz w:val="18"/>
          <w:szCs w:val="18"/>
        </w:rPr>
        <w:t> </w:t>
      </w:r>
      <w:r w:rsidR="001663D5">
        <w:rPr>
          <w:rStyle w:val="normaltextrun"/>
          <w:rFonts w:ascii="Marianne Light" w:hAnsi="Marianne Light"/>
          <w:sz w:val="18"/>
          <w:szCs w:val="18"/>
        </w:rPr>
        <w:t>;</w:t>
      </w:r>
      <w:r>
        <w:rPr>
          <w:rStyle w:val="eop"/>
          <w:rFonts w:ascii="Calibri" w:hAnsi="Calibri" w:cs="Calibri"/>
          <w:sz w:val="18"/>
          <w:szCs w:val="18"/>
        </w:rPr>
        <w:t> </w:t>
      </w:r>
    </w:p>
    <w:p w14:paraId="7946D1A1" w14:textId="2A93B452" w:rsidR="00B86A68" w:rsidRDefault="00B86A68" w:rsidP="00B86A68">
      <w:pPr>
        <w:pStyle w:val="paragraph"/>
        <w:numPr>
          <w:ilvl w:val="0"/>
          <w:numId w:val="154"/>
        </w:numPr>
        <w:spacing w:before="0" w:beforeAutospacing="0" w:after="0" w:afterAutospacing="0"/>
        <w:ind w:left="1800" w:firstLine="0"/>
        <w:textAlignment w:val="baseline"/>
        <w:rPr>
          <w:rFonts w:ascii="Marianne Light" w:hAnsi="Marianne Light"/>
          <w:sz w:val="18"/>
          <w:szCs w:val="18"/>
        </w:rPr>
      </w:pPr>
      <w:r>
        <w:rPr>
          <w:rStyle w:val="normaltextrun"/>
          <w:rFonts w:ascii="Marianne Light" w:hAnsi="Marianne Light"/>
          <w:sz w:val="18"/>
          <w:szCs w:val="18"/>
        </w:rPr>
        <w:t>Le rapport annuel d’exploitation comprenant le compte rendu financier, le prix moyen facturé à l’abonné (R1+R2) en €/MWh ainsi qu’une ou plusieurs polices d’abonnement caractéristiques</w:t>
      </w:r>
      <w:r w:rsidR="001663D5">
        <w:rPr>
          <w:rStyle w:val="normaltextrun"/>
          <w:rFonts w:ascii="Calibri" w:hAnsi="Calibri" w:cs="Calibri"/>
          <w:sz w:val="18"/>
          <w:szCs w:val="18"/>
        </w:rPr>
        <w:t> </w:t>
      </w:r>
      <w:r w:rsidR="001663D5">
        <w:rPr>
          <w:rStyle w:val="normaltextrun"/>
          <w:rFonts w:ascii="Marianne Light" w:hAnsi="Marianne Light"/>
          <w:sz w:val="18"/>
          <w:szCs w:val="18"/>
        </w:rPr>
        <w:t>;</w:t>
      </w:r>
      <w:r>
        <w:rPr>
          <w:rStyle w:val="normaltextrun"/>
          <w:rFonts w:ascii="Calibri" w:hAnsi="Calibri" w:cs="Calibri"/>
          <w:sz w:val="18"/>
          <w:szCs w:val="18"/>
        </w:rPr>
        <w:t> </w:t>
      </w:r>
      <w:r>
        <w:rPr>
          <w:rStyle w:val="eop"/>
          <w:rFonts w:ascii="Calibri" w:hAnsi="Calibri" w:cs="Calibri"/>
          <w:sz w:val="18"/>
          <w:szCs w:val="18"/>
        </w:rPr>
        <w:t> </w:t>
      </w:r>
    </w:p>
    <w:p w14:paraId="2CE4F903" w14:textId="77777777" w:rsidR="00B86A68" w:rsidRDefault="00B86A68" w:rsidP="00B86A68">
      <w:pPr>
        <w:pStyle w:val="paragraph"/>
        <w:numPr>
          <w:ilvl w:val="0"/>
          <w:numId w:val="154"/>
        </w:numPr>
        <w:spacing w:before="0" w:beforeAutospacing="0" w:after="0" w:afterAutospacing="0"/>
        <w:ind w:left="1800" w:firstLine="0"/>
        <w:textAlignment w:val="baseline"/>
        <w:rPr>
          <w:rFonts w:ascii="Marianne Light" w:hAnsi="Marianne Light"/>
          <w:sz w:val="18"/>
          <w:szCs w:val="18"/>
        </w:rPr>
      </w:pPr>
      <w:r>
        <w:rPr>
          <w:rStyle w:val="normaltextrun"/>
          <w:rFonts w:ascii="Marianne Light" w:hAnsi="Marianne Light"/>
          <w:sz w:val="18"/>
          <w:szCs w:val="18"/>
        </w:rPr>
        <w:t>Les modifications techniques éventuelles apportées sur l’installation</w:t>
      </w:r>
      <w:r>
        <w:rPr>
          <w:rStyle w:val="normaltextrun"/>
          <w:rFonts w:ascii="Calibri" w:hAnsi="Calibri" w:cs="Calibri"/>
          <w:sz w:val="18"/>
          <w:szCs w:val="18"/>
        </w:rPr>
        <w:t> </w:t>
      </w:r>
      <w:r>
        <w:rPr>
          <w:rStyle w:val="eop"/>
          <w:rFonts w:ascii="Calibri" w:hAnsi="Calibri" w:cs="Calibri"/>
          <w:sz w:val="18"/>
          <w:szCs w:val="18"/>
        </w:rPr>
        <w:t> </w:t>
      </w:r>
    </w:p>
    <w:p w14:paraId="6731B4BD" w14:textId="6428578A" w:rsidR="00B86A68" w:rsidRDefault="00B86A68" w:rsidP="00B86A68">
      <w:pPr>
        <w:pStyle w:val="paragraph"/>
        <w:numPr>
          <w:ilvl w:val="0"/>
          <w:numId w:val="154"/>
        </w:numPr>
        <w:spacing w:before="0" w:beforeAutospacing="0" w:after="0" w:afterAutospacing="0"/>
        <w:ind w:left="1800" w:firstLine="0"/>
        <w:textAlignment w:val="baseline"/>
        <w:rPr>
          <w:rFonts w:ascii="Marianne Light" w:hAnsi="Marianne Light"/>
          <w:sz w:val="18"/>
          <w:szCs w:val="18"/>
        </w:rPr>
      </w:pPr>
      <w:r>
        <w:rPr>
          <w:rStyle w:val="normaltextrun"/>
          <w:rFonts w:ascii="Marianne Light" w:hAnsi="Marianne Light"/>
          <w:sz w:val="18"/>
          <w:szCs w:val="18"/>
        </w:rPr>
        <w:t>La liste des problèmes techniques éventuels rencontrés depuis la mise en service de l’installation</w:t>
      </w:r>
      <w:r w:rsidR="001663D5">
        <w:rPr>
          <w:rStyle w:val="normaltextrun"/>
          <w:rFonts w:ascii="Calibri" w:hAnsi="Calibri" w:cs="Calibri"/>
          <w:sz w:val="18"/>
          <w:szCs w:val="18"/>
        </w:rPr>
        <w:t>.</w:t>
      </w:r>
    </w:p>
    <w:p w14:paraId="5DF52E81" w14:textId="77777777" w:rsidR="00031D28" w:rsidRPr="006D0194" w:rsidRDefault="00031D28" w:rsidP="00E20647">
      <w:pPr>
        <w:autoSpaceDE w:val="0"/>
        <w:autoSpaceDN w:val="0"/>
        <w:spacing w:after="0" w:line="240" w:lineRule="auto"/>
        <w:jc w:val="both"/>
        <w:rPr>
          <w:rFonts w:ascii="Marianne Light" w:hAnsi="Marianne Light" w:cstheme="minorHAnsi"/>
          <w:sz w:val="18"/>
          <w:szCs w:val="18"/>
        </w:rPr>
      </w:pPr>
    </w:p>
    <w:p w14:paraId="740D9B05" w14:textId="77777777" w:rsidR="004D2D99" w:rsidRPr="006D0194" w:rsidRDefault="004D2D99" w:rsidP="00330BDA">
      <w:pPr>
        <w:autoSpaceDE w:val="0"/>
        <w:autoSpaceDN w:val="0"/>
        <w:spacing w:after="0" w:line="240" w:lineRule="auto"/>
        <w:jc w:val="both"/>
        <w:rPr>
          <w:rFonts w:ascii="Marianne Light" w:hAnsi="Marianne Light"/>
          <w:color w:val="auto"/>
          <w:kern w:val="0"/>
          <w14:ligatures w14:val="none"/>
          <w14:cntxtAlts w14:val="0"/>
        </w:rPr>
      </w:pPr>
      <w:r w:rsidRPr="006D0194">
        <w:rPr>
          <w:rFonts w:cs="Calibri"/>
          <w:sz w:val="16"/>
          <w:szCs w:val="16"/>
          <w:vertAlign w:val="superscript"/>
        </w:rPr>
        <w:t> </w:t>
      </w:r>
    </w:p>
    <w:p w14:paraId="332187A4" w14:textId="77777777" w:rsidR="00A70A8F" w:rsidRPr="00BE7376" w:rsidRDefault="00A70A8F" w:rsidP="00330BDA">
      <w:pPr>
        <w:pStyle w:val="Pucenoir"/>
        <w:numPr>
          <w:ilvl w:val="0"/>
          <w:numId w:val="0"/>
        </w:numPr>
        <w:spacing w:after="60"/>
        <w:jc w:val="both"/>
        <w:rPr>
          <w:b/>
          <w:bCs/>
          <w:u w:val="single"/>
        </w:rPr>
      </w:pPr>
      <w:r w:rsidRPr="00BE7376">
        <w:rPr>
          <w:b/>
          <w:bCs/>
          <w:u w:val="single"/>
        </w:rPr>
        <w:t>Bilans annuels</w:t>
      </w:r>
      <w:r w:rsidRPr="00BE7376">
        <w:rPr>
          <w:rFonts w:ascii="Calibri" w:hAnsi="Calibri" w:cs="Calibri"/>
          <w:b/>
          <w:bCs/>
          <w:u w:val="single"/>
        </w:rPr>
        <w:t> </w:t>
      </w:r>
      <w:r w:rsidRPr="00BE7376">
        <w:rPr>
          <w:b/>
          <w:bCs/>
          <w:u w:val="single"/>
        </w:rPr>
        <w:t>:</w:t>
      </w:r>
    </w:p>
    <w:p w14:paraId="0D3973F3" w14:textId="7284251F" w:rsidR="00CA73C2" w:rsidRDefault="006D00B0" w:rsidP="00330BDA">
      <w:pPr>
        <w:spacing w:after="200" w:line="276" w:lineRule="auto"/>
        <w:jc w:val="both"/>
        <w:rPr>
          <w:rFonts w:ascii="Marianne Light" w:hAnsi="Marianne Light" w:cstheme="minorHAnsi"/>
          <w:b/>
          <w:sz w:val="18"/>
          <w:szCs w:val="18"/>
        </w:rPr>
      </w:pPr>
      <w:r w:rsidRPr="00E367C2">
        <w:rPr>
          <w:rFonts w:ascii="Marianne Light" w:hAnsi="Marianne Light" w:cstheme="minorHAnsi"/>
          <w:sz w:val="18"/>
          <w:szCs w:val="18"/>
        </w:rPr>
        <w:t xml:space="preserve">Le maître d'ouvrage s'engage à </w:t>
      </w:r>
      <w:r>
        <w:rPr>
          <w:rFonts w:ascii="Marianne Light" w:hAnsi="Marianne Light" w:cstheme="minorHAnsi"/>
          <w:sz w:val="18"/>
          <w:szCs w:val="18"/>
        </w:rPr>
        <w:t>tenir à disposition de</w:t>
      </w:r>
      <w:r w:rsidRPr="00E367C2">
        <w:rPr>
          <w:rFonts w:ascii="Marianne Light" w:hAnsi="Marianne Light" w:cstheme="minorHAnsi"/>
          <w:sz w:val="18"/>
          <w:szCs w:val="18"/>
        </w:rPr>
        <w:t xml:space="preserve"> l'ADEME</w:t>
      </w:r>
      <w:r>
        <w:rPr>
          <w:rFonts w:ascii="Marianne Light" w:hAnsi="Marianne Light" w:cstheme="minorHAnsi"/>
          <w:sz w:val="18"/>
          <w:szCs w:val="18"/>
        </w:rPr>
        <w:t>, sur simple demande</w:t>
      </w:r>
      <w:r w:rsidRPr="006D0194" w:rsidDel="006D00B0">
        <w:rPr>
          <w:rFonts w:ascii="Courier New" w:hAnsi="Courier New" w:cs="Courier New"/>
          <w:b/>
          <w:bCs/>
          <w:sz w:val="18"/>
          <w:szCs w:val="18"/>
        </w:rPr>
        <w:t xml:space="preserve"> </w:t>
      </w:r>
      <w:r w:rsidR="004D2D99" w:rsidRPr="006D0194">
        <w:rPr>
          <w:rFonts w:ascii="Marianne Light" w:hAnsi="Marianne Light" w:cstheme="minorHAnsi"/>
          <w:b/>
          <w:sz w:val="18"/>
          <w:szCs w:val="18"/>
        </w:rPr>
        <w:t>jusqu’à 3 ans après le versement du solde, un bilan annuel d’exploitation</w:t>
      </w:r>
      <w:r w:rsidR="00A70A8F">
        <w:rPr>
          <w:rFonts w:ascii="Marianne Light" w:hAnsi="Marianne Light" w:cstheme="minorHAnsi"/>
          <w:b/>
          <w:sz w:val="18"/>
          <w:szCs w:val="18"/>
        </w:rPr>
        <w:t xml:space="preserve"> des installations.</w:t>
      </w:r>
    </w:p>
    <w:p w14:paraId="794ABFDB" w14:textId="6074B9E3" w:rsidR="00CA73C2" w:rsidRDefault="00CA73C2" w:rsidP="00330BDA">
      <w:pPr>
        <w:spacing w:after="200" w:line="276" w:lineRule="auto"/>
        <w:jc w:val="both"/>
        <w:rPr>
          <w:rFonts w:ascii="Marianne Light" w:hAnsi="Marianne Light" w:cstheme="minorHAnsi"/>
          <w:b/>
          <w:sz w:val="18"/>
          <w:szCs w:val="18"/>
        </w:rPr>
      </w:pPr>
    </w:p>
    <w:p w14:paraId="3CFA2A07" w14:textId="77777777" w:rsidR="00CA73C2" w:rsidRPr="008454DE" w:rsidRDefault="00CA73C2" w:rsidP="00330BDA">
      <w:pPr>
        <w:pStyle w:val="Titre1"/>
        <w:jc w:val="both"/>
        <w:rPr>
          <w:rFonts w:ascii="Marianne Light" w:hAnsi="Marianne Light"/>
        </w:rPr>
      </w:pPr>
      <w:bookmarkStart w:id="149" w:name="_Toc57976073"/>
      <w:bookmarkStart w:id="150" w:name="_Toc126837339"/>
      <w:bookmarkStart w:id="151" w:name="_Toc130299962"/>
      <w:bookmarkStart w:id="152" w:name="_Toc130827846"/>
      <w:bookmarkStart w:id="153" w:name="_Toc153440082"/>
      <w:bookmarkStart w:id="154" w:name="_Toc154155232"/>
      <w:r w:rsidRPr="008454DE">
        <w:rPr>
          <w:rFonts w:ascii="Marianne Light" w:hAnsi="Marianne Light"/>
        </w:rPr>
        <w:t>Annexes</w:t>
      </w:r>
      <w:r w:rsidRPr="008454DE">
        <w:rPr>
          <w:rFonts w:ascii="Calibri" w:hAnsi="Calibri" w:cs="Calibri"/>
        </w:rPr>
        <w:t> </w:t>
      </w:r>
      <w:r w:rsidRPr="008454DE">
        <w:rPr>
          <w:rFonts w:ascii="Marianne Light" w:hAnsi="Marianne Light"/>
        </w:rPr>
        <w:t xml:space="preserve">: </w:t>
      </w:r>
      <w:proofErr w:type="spellStart"/>
      <w:r w:rsidRPr="008454DE">
        <w:rPr>
          <w:rFonts w:ascii="Marianne Light" w:hAnsi="Marianne Light"/>
        </w:rPr>
        <w:t>Schématèque</w:t>
      </w:r>
      <w:bookmarkEnd w:id="149"/>
      <w:bookmarkEnd w:id="150"/>
      <w:bookmarkEnd w:id="151"/>
      <w:bookmarkEnd w:id="152"/>
      <w:bookmarkEnd w:id="153"/>
      <w:bookmarkEnd w:id="154"/>
      <w:proofErr w:type="spellEnd"/>
    </w:p>
    <w:p w14:paraId="642B1247" w14:textId="77777777" w:rsidR="00CA73C2" w:rsidRPr="008454DE" w:rsidRDefault="00CA73C2" w:rsidP="00330BDA">
      <w:pPr>
        <w:pStyle w:val="TexteCourant"/>
      </w:pPr>
      <w:r w:rsidRPr="008454DE">
        <w:t xml:space="preserve">Les schémas ci-dessous constituent des schémas de référence pour lesquels un retour d’expérience significatif a été observé par la profession. Toute variante à ces schémas devra être justifiée et explicitée pour prétendre à une aide du Fonds Chaleur. </w:t>
      </w:r>
    </w:p>
    <w:p w14:paraId="63690F6C" w14:textId="77777777" w:rsidR="00CA73C2" w:rsidRPr="006D0194" w:rsidRDefault="1ED70532" w:rsidP="79F8675A">
      <w:pPr>
        <w:jc w:val="both"/>
        <w:rPr>
          <w:rFonts w:ascii="Marianne Light" w:hAnsi="Marianne Light" w:cstheme="minorBidi"/>
          <w:sz w:val="22"/>
          <w:szCs w:val="22"/>
        </w:rPr>
      </w:pPr>
      <w:r w:rsidRPr="79F8675A">
        <w:rPr>
          <w:rFonts w:ascii="Marianne Light" w:hAnsi="Marianne Light" w:cstheme="minorBidi"/>
          <w:sz w:val="22"/>
          <w:szCs w:val="22"/>
          <w:u w:val="single"/>
        </w:rPr>
        <w:t xml:space="preserve">Annexe </w:t>
      </w:r>
      <w:r w:rsidRPr="79F8675A">
        <w:rPr>
          <w:rFonts w:ascii="Marianne Light" w:hAnsi="Marianne Light" w:cstheme="minorBidi"/>
          <w:sz w:val="22"/>
          <w:szCs w:val="22"/>
        </w:rPr>
        <w:t xml:space="preserve">: Cas d’une installation solaire thermique </w:t>
      </w:r>
    </w:p>
    <w:p w14:paraId="50819613" w14:textId="77777777" w:rsidR="00CA73C2" w:rsidRPr="006D0194" w:rsidRDefault="00CA73C2" w:rsidP="3DDF5C4A">
      <w:pPr>
        <w:jc w:val="both"/>
        <w:rPr>
          <w:rFonts w:ascii="Marianne Light" w:hAnsi="Marianne Light" w:cstheme="minorBidi"/>
          <w:sz w:val="22"/>
          <w:szCs w:val="22"/>
        </w:rPr>
      </w:pPr>
      <w:r w:rsidRPr="006D0194">
        <w:rPr>
          <w:rFonts w:ascii="Marianne Light" w:hAnsi="Marianne Light"/>
          <w:noProof/>
        </w:rPr>
        <w:drawing>
          <wp:inline distT="0" distB="0" distL="0" distR="0" wp14:anchorId="09C981D2" wp14:editId="128609F7">
            <wp:extent cx="6317615" cy="4395268"/>
            <wp:effectExtent l="0" t="0" r="6985"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17615" cy="4395268"/>
                    </a:xfrm>
                    <a:prstGeom prst="rect">
                      <a:avLst/>
                    </a:prstGeom>
                    <a:noFill/>
                    <a:ln>
                      <a:noFill/>
                    </a:ln>
                  </pic:spPr>
                </pic:pic>
              </a:graphicData>
            </a:graphic>
          </wp:inline>
        </w:drawing>
      </w:r>
    </w:p>
    <w:p w14:paraId="166729B3" w14:textId="77777777" w:rsidR="00CA73C2" w:rsidRPr="006D0194" w:rsidRDefault="00CA73C2" w:rsidP="00330BDA">
      <w:pPr>
        <w:jc w:val="both"/>
        <w:rPr>
          <w:rFonts w:ascii="Marianne Light" w:hAnsi="Marianne Light" w:cstheme="minorHAnsi"/>
          <w:sz w:val="8"/>
          <w:szCs w:val="22"/>
        </w:rPr>
      </w:pPr>
    </w:p>
    <w:p w14:paraId="0EB786DB" w14:textId="77777777" w:rsidR="00CA73C2" w:rsidRPr="006D0194" w:rsidRDefault="00CA73C2" w:rsidP="00330BDA">
      <w:pPr>
        <w:jc w:val="both"/>
        <w:rPr>
          <w:rFonts w:ascii="Marianne Light" w:hAnsi="Marianne Light" w:cstheme="minorHAnsi"/>
          <w:sz w:val="22"/>
          <w:szCs w:val="22"/>
        </w:rPr>
      </w:pPr>
    </w:p>
    <w:p w14:paraId="31BD3655" w14:textId="77777777" w:rsidR="00CA73C2" w:rsidRPr="006D0194" w:rsidRDefault="00CA73C2" w:rsidP="3DDF5C4A">
      <w:pPr>
        <w:jc w:val="both"/>
        <w:rPr>
          <w:rFonts w:ascii="Marianne Light" w:hAnsi="Marianne Light" w:cstheme="minorBidi"/>
          <w:sz w:val="22"/>
          <w:szCs w:val="22"/>
        </w:rPr>
      </w:pPr>
      <w:r w:rsidRPr="006D0194">
        <w:rPr>
          <w:rFonts w:ascii="Marianne Light" w:hAnsi="Marianne Light"/>
          <w:noProof/>
        </w:rPr>
        <w:lastRenderedPageBreak/>
        <w:drawing>
          <wp:inline distT="0" distB="0" distL="0" distR="0" wp14:anchorId="3B3916CE" wp14:editId="182CC105">
            <wp:extent cx="6317615" cy="4432595"/>
            <wp:effectExtent l="0" t="0" r="6985"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17615" cy="4432595"/>
                    </a:xfrm>
                    <a:prstGeom prst="rect">
                      <a:avLst/>
                    </a:prstGeom>
                    <a:noFill/>
                    <a:ln>
                      <a:noFill/>
                    </a:ln>
                  </pic:spPr>
                </pic:pic>
              </a:graphicData>
            </a:graphic>
          </wp:inline>
        </w:drawing>
      </w:r>
    </w:p>
    <w:p w14:paraId="42DA2C40" w14:textId="77777777" w:rsidR="00CA73C2" w:rsidRPr="006D0194" w:rsidRDefault="00CA73C2" w:rsidP="3DDF5C4A">
      <w:pPr>
        <w:jc w:val="both"/>
        <w:rPr>
          <w:rFonts w:ascii="Marianne Light" w:hAnsi="Marianne Light" w:cstheme="minorBidi"/>
          <w:sz w:val="22"/>
          <w:szCs w:val="22"/>
        </w:rPr>
      </w:pPr>
      <w:r w:rsidRPr="006D0194">
        <w:rPr>
          <w:rFonts w:ascii="Marianne Light" w:hAnsi="Marianne Light"/>
          <w:noProof/>
        </w:rPr>
        <w:drawing>
          <wp:inline distT="0" distB="0" distL="0" distR="0" wp14:anchorId="07F58AAD" wp14:editId="71D5C89D">
            <wp:extent cx="6317615" cy="4422775"/>
            <wp:effectExtent l="0" t="0" r="698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17615" cy="4422775"/>
                    </a:xfrm>
                    <a:prstGeom prst="rect">
                      <a:avLst/>
                    </a:prstGeom>
                    <a:noFill/>
                    <a:ln>
                      <a:noFill/>
                    </a:ln>
                  </pic:spPr>
                </pic:pic>
              </a:graphicData>
            </a:graphic>
          </wp:inline>
        </w:drawing>
      </w:r>
    </w:p>
    <w:p w14:paraId="46E07721" w14:textId="77777777" w:rsidR="00CA73C2" w:rsidRPr="006D0194" w:rsidRDefault="00CA73C2" w:rsidP="3DDF5C4A">
      <w:pPr>
        <w:jc w:val="both"/>
        <w:rPr>
          <w:rFonts w:ascii="Marianne Light" w:hAnsi="Marianne Light" w:cstheme="minorBidi"/>
          <w:sz w:val="22"/>
          <w:szCs w:val="22"/>
        </w:rPr>
      </w:pPr>
      <w:r w:rsidRPr="006D0194">
        <w:rPr>
          <w:rFonts w:ascii="Marianne Light" w:hAnsi="Marianne Light"/>
          <w:noProof/>
        </w:rPr>
        <w:lastRenderedPageBreak/>
        <w:drawing>
          <wp:inline distT="0" distB="0" distL="0" distR="0" wp14:anchorId="317E30F6" wp14:editId="51292602">
            <wp:extent cx="6317615" cy="4426058"/>
            <wp:effectExtent l="0" t="0" r="698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317615" cy="4426058"/>
                    </a:xfrm>
                    <a:prstGeom prst="rect">
                      <a:avLst/>
                    </a:prstGeom>
                    <a:noFill/>
                    <a:ln>
                      <a:noFill/>
                    </a:ln>
                  </pic:spPr>
                </pic:pic>
              </a:graphicData>
            </a:graphic>
          </wp:inline>
        </w:drawing>
      </w:r>
    </w:p>
    <w:p w14:paraId="2C470BB3" w14:textId="77777777" w:rsidR="00CA73C2" w:rsidRPr="006D0194" w:rsidRDefault="00CA73C2" w:rsidP="3DDF5C4A">
      <w:pPr>
        <w:jc w:val="both"/>
        <w:rPr>
          <w:rFonts w:ascii="Marianne Light" w:hAnsi="Marianne Light" w:cstheme="minorBidi"/>
          <w:sz w:val="22"/>
          <w:szCs w:val="22"/>
        </w:rPr>
      </w:pPr>
      <w:r w:rsidRPr="006D0194">
        <w:rPr>
          <w:rFonts w:ascii="Marianne Light" w:hAnsi="Marianne Light"/>
          <w:noProof/>
        </w:rPr>
        <w:drawing>
          <wp:inline distT="0" distB="0" distL="0" distR="0" wp14:anchorId="32A3EFFF" wp14:editId="563AD83C">
            <wp:extent cx="6317615" cy="4423264"/>
            <wp:effectExtent l="0" t="0" r="698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317615" cy="4423264"/>
                    </a:xfrm>
                    <a:prstGeom prst="rect">
                      <a:avLst/>
                    </a:prstGeom>
                    <a:noFill/>
                    <a:ln>
                      <a:noFill/>
                    </a:ln>
                  </pic:spPr>
                </pic:pic>
              </a:graphicData>
            </a:graphic>
          </wp:inline>
        </w:drawing>
      </w:r>
    </w:p>
    <w:p w14:paraId="3C989C48" w14:textId="77777777" w:rsidR="00CA73C2" w:rsidRPr="006D0194" w:rsidRDefault="00CA73C2" w:rsidP="3DDF5C4A">
      <w:pPr>
        <w:jc w:val="both"/>
        <w:rPr>
          <w:rFonts w:ascii="Marianne Light" w:hAnsi="Marianne Light" w:cstheme="minorBidi"/>
          <w:sz w:val="22"/>
          <w:szCs w:val="22"/>
        </w:rPr>
      </w:pPr>
      <w:r w:rsidRPr="006D0194">
        <w:rPr>
          <w:rFonts w:ascii="Marianne Light" w:hAnsi="Marianne Light"/>
          <w:noProof/>
        </w:rPr>
        <w:lastRenderedPageBreak/>
        <w:drawing>
          <wp:inline distT="0" distB="0" distL="0" distR="0" wp14:anchorId="2A866465" wp14:editId="00C62E11">
            <wp:extent cx="6317615" cy="4376420"/>
            <wp:effectExtent l="0" t="0" r="6985" b="508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317615" cy="4376420"/>
                    </a:xfrm>
                    <a:prstGeom prst="rect">
                      <a:avLst/>
                    </a:prstGeom>
                    <a:noFill/>
                    <a:ln>
                      <a:noFill/>
                    </a:ln>
                  </pic:spPr>
                </pic:pic>
              </a:graphicData>
            </a:graphic>
          </wp:inline>
        </w:drawing>
      </w:r>
    </w:p>
    <w:p w14:paraId="45B05038" w14:textId="77777777" w:rsidR="00CA73C2" w:rsidRPr="006D0194" w:rsidRDefault="00CA73C2" w:rsidP="00330BDA">
      <w:pPr>
        <w:jc w:val="both"/>
        <w:rPr>
          <w:rFonts w:ascii="Marianne Light" w:hAnsi="Marianne Light" w:cstheme="minorHAnsi"/>
          <w:sz w:val="22"/>
          <w:szCs w:val="22"/>
        </w:rPr>
      </w:pPr>
    </w:p>
    <w:p w14:paraId="18025AEC" w14:textId="77777777" w:rsidR="00CA73C2" w:rsidRPr="006D0194" w:rsidRDefault="00CA73C2" w:rsidP="00330BDA">
      <w:pPr>
        <w:jc w:val="both"/>
        <w:rPr>
          <w:rFonts w:ascii="Marianne Light" w:hAnsi="Marianne Light" w:cstheme="minorHAnsi"/>
          <w:sz w:val="22"/>
          <w:szCs w:val="22"/>
        </w:rPr>
      </w:pPr>
    </w:p>
    <w:p w14:paraId="2D66DCC3" w14:textId="77777777" w:rsidR="00CA73C2" w:rsidRPr="006D0194" w:rsidRDefault="00CA73C2" w:rsidP="00330BDA">
      <w:pPr>
        <w:jc w:val="both"/>
        <w:rPr>
          <w:rFonts w:ascii="Marianne Light" w:hAnsi="Marianne Light" w:cstheme="minorHAnsi"/>
          <w:sz w:val="2"/>
          <w:szCs w:val="22"/>
        </w:rPr>
      </w:pPr>
    </w:p>
    <w:p w14:paraId="5E2FF430" w14:textId="77777777" w:rsidR="00CA73C2" w:rsidRPr="006D0194" w:rsidRDefault="00CA73C2" w:rsidP="00330BDA">
      <w:pPr>
        <w:jc w:val="both"/>
        <w:rPr>
          <w:rFonts w:ascii="Marianne Light" w:hAnsi="Marianne Light" w:cstheme="minorHAnsi"/>
          <w:sz w:val="8"/>
          <w:szCs w:val="22"/>
        </w:rPr>
      </w:pPr>
    </w:p>
    <w:p w14:paraId="70B7BCFC" w14:textId="77777777" w:rsidR="00CA73C2" w:rsidRPr="006D0194" w:rsidRDefault="00CA73C2" w:rsidP="00330BDA">
      <w:pPr>
        <w:jc w:val="both"/>
        <w:rPr>
          <w:rFonts w:ascii="Marianne Light" w:hAnsi="Marianne Light" w:cstheme="minorHAnsi"/>
          <w:sz w:val="10"/>
          <w:szCs w:val="22"/>
        </w:rPr>
      </w:pPr>
    </w:p>
    <w:p w14:paraId="53DA10CC" w14:textId="77777777" w:rsidR="00CA73C2" w:rsidRPr="006D0194" w:rsidRDefault="00CA73C2" w:rsidP="00330BDA">
      <w:pPr>
        <w:jc w:val="both"/>
        <w:rPr>
          <w:rFonts w:ascii="Marianne Light" w:hAnsi="Marianne Light" w:cstheme="minorHAnsi"/>
          <w:sz w:val="10"/>
          <w:szCs w:val="22"/>
        </w:rPr>
      </w:pPr>
    </w:p>
    <w:p w14:paraId="6FC348AF" w14:textId="77777777" w:rsidR="00CA73C2" w:rsidRPr="006D0194" w:rsidRDefault="00CA73C2" w:rsidP="00330BDA">
      <w:pPr>
        <w:pStyle w:val="TexteCourant"/>
      </w:pPr>
    </w:p>
    <w:p w14:paraId="31C854F7" w14:textId="77777777" w:rsidR="00CA73C2" w:rsidRPr="006D0194" w:rsidRDefault="00CA73C2" w:rsidP="00330BDA">
      <w:pPr>
        <w:jc w:val="both"/>
        <w:rPr>
          <w:rFonts w:ascii="Marianne Light" w:hAnsi="Marianne Light"/>
        </w:rPr>
      </w:pPr>
      <w:r w:rsidRPr="006D0194">
        <w:rPr>
          <w:rFonts w:ascii="Marianne Light" w:hAnsi="Marianne Light" w:cstheme="minorHAnsi"/>
          <w:noProof/>
          <w:sz w:val="10"/>
          <w:szCs w:val="22"/>
        </w:rPr>
        <w:lastRenderedPageBreak/>
        <w:drawing>
          <wp:inline distT="0" distB="0" distL="0" distR="0" wp14:anchorId="4DE1FE91" wp14:editId="71EFE9F3">
            <wp:extent cx="6317615" cy="4414430"/>
            <wp:effectExtent l="0" t="0" r="6985"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317615" cy="4414430"/>
                    </a:xfrm>
                    <a:prstGeom prst="rect">
                      <a:avLst/>
                    </a:prstGeom>
                    <a:noFill/>
                    <a:ln>
                      <a:noFill/>
                    </a:ln>
                  </pic:spPr>
                </pic:pic>
              </a:graphicData>
            </a:graphic>
          </wp:inline>
        </w:drawing>
      </w:r>
    </w:p>
    <w:p w14:paraId="6D705714" w14:textId="77777777" w:rsidR="00CA73C2" w:rsidRPr="006D0194" w:rsidRDefault="00CA73C2" w:rsidP="00330BDA">
      <w:pPr>
        <w:spacing w:after="200" w:line="276" w:lineRule="auto"/>
        <w:jc w:val="both"/>
        <w:rPr>
          <w:rFonts w:ascii="Marianne Light" w:hAnsi="Marianne Light" w:cstheme="minorHAnsi"/>
          <w:sz w:val="18"/>
          <w:szCs w:val="18"/>
        </w:rPr>
      </w:pPr>
    </w:p>
    <w:p w14:paraId="0DDD4B3D" w14:textId="72631DC7" w:rsidR="008D272D" w:rsidRPr="00975B34" w:rsidRDefault="008D272D" w:rsidP="00330BDA">
      <w:pPr>
        <w:jc w:val="both"/>
        <w:rPr>
          <w:rFonts w:ascii="Marianne Light" w:hAnsi="Marianne Light" w:cstheme="minorHAnsi"/>
          <w:sz w:val="22"/>
          <w:szCs w:val="22"/>
          <w:u w:val="single"/>
        </w:rPr>
      </w:pPr>
      <w:r w:rsidRPr="00975B34">
        <w:rPr>
          <w:rFonts w:ascii="Marianne Light" w:hAnsi="Marianne Light" w:cstheme="minorHAnsi"/>
          <w:sz w:val="22"/>
          <w:szCs w:val="22"/>
          <w:u w:val="single"/>
        </w:rPr>
        <w:t>Schéma de la limite de prestation primaire / secondaire au niveau de la</w:t>
      </w:r>
    </w:p>
    <w:p w14:paraId="7D9C1668" w14:textId="77777777" w:rsidR="008D272D" w:rsidRDefault="008D272D" w:rsidP="00330BDA">
      <w:pPr>
        <w:jc w:val="both"/>
        <w:rPr>
          <w:rFonts w:ascii="Marianne Light" w:hAnsi="Marianne Light" w:cstheme="minorHAnsi"/>
          <w:sz w:val="22"/>
          <w:szCs w:val="22"/>
          <w:u w:val="single"/>
        </w:rPr>
      </w:pPr>
      <w:r w:rsidRPr="00975B34">
        <w:rPr>
          <w:rFonts w:ascii="Marianne Light" w:hAnsi="Marianne Light" w:cstheme="minorHAnsi"/>
          <w:sz w:val="22"/>
          <w:szCs w:val="22"/>
          <w:u w:val="single"/>
        </w:rPr>
        <w:t>Sous</w:t>
      </w:r>
      <w:r>
        <w:rPr>
          <w:rFonts w:ascii="Marianne Light" w:hAnsi="Marianne Light" w:cstheme="minorHAnsi"/>
          <w:sz w:val="22"/>
          <w:szCs w:val="22"/>
          <w:u w:val="single"/>
        </w:rPr>
        <w:t>-</w:t>
      </w:r>
      <w:r w:rsidRPr="00975B34">
        <w:rPr>
          <w:rFonts w:ascii="Marianne Light" w:hAnsi="Marianne Light" w:cstheme="minorHAnsi"/>
          <w:sz w:val="22"/>
          <w:szCs w:val="22"/>
          <w:u w:val="single"/>
        </w:rPr>
        <w:t>station</w:t>
      </w:r>
    </w:p>
    <w:p w14:paraId="68149D46" w14:textId="77777777" w:rsidR="008D272D" w:rsidRPr="00975B34" w:rsidRDefault="008D272D" w:rsidP="00330BDA">
      <w:pPr>
        <w:jc w:val="both"/>
        <w:rPr>
          <w:rFonts w:ascii="Marianne Light" w:hAnsi="Marianne Light" w:cstheme="minorHAnsi"/>
          <w:sz w:val="22"/>
          <w:szCs w:val="22"/>
          <w:u w:val="single"/>
        </w:rPr>
      </w:pPr>
      <w:r w:rsidRPr="00975B34">
        <w:rPr>
          <w:rFonts w:ascii="Marianne Light" w:hAnsi="Marianne Light" w:cstheme="minorHAnsi"/>
          <w:noProof/>
          <w:sz w:val="22"/>
          <w:szCs w:val="22"/>
          <w:u w:val="single"/>
        </w:rPr>
        <w:drawing>
          <wp:inline distT="0" distB="0" distL="0" distR="0" wp14:anchorId="79E26C41" wp14:editId="5904F808">
            <wp:extent cx="5759450" cy="3016885"/>
            <wp:effectExtent l="19050" t="19050" r="12700" b="12065"/>
            <wp:docPr id="1" name="Picture 1" descr="Une image contenant diagram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diagramme&#10;&#10;Description générée automatiquement"/>
                    <pic:cNvPicPr/>
                  </pic:nvPicPr>
                  <pic:blipFill>
                    <a:blip r:embed="rId19"/>
                    <a:stretch>
                      <a:fillRect/>
                    </a:stretch>
                  </pic:blipFill>
                  <pic:spPr>
                    <a:xfrm>
                      <a:off x="0" y="0"/>
                      <a:ext cx="5759450" cy="3016885"/>
                    </a:xfrm>
                    <a:prstGeom prst="rect">
                      <a:avLst/>
                    </a:prstGeom>
                    <a:ln>
                      <a:solidFill>
                        <a:schemeClr val="tx1"/>
                      </a:solidFill>
                    </a:ln>
                  </pic:spPr>
                </pic:pic>
              </a:graphicData>
            </a:graphic>
          </wp:inline>
        </w:drawing>
      </w:r>
    </w:p>
    <w:p w14:paraId="091BE340" w14:textId="77777777" w:rsidR="00CA73C2" w:rsidRDefault="00CA73C2" w:rsidP="00330BDA">
      <w:pPr>
        <w:spacing w:after="200" w:line="276" w:lineRule="auto"/>
        <w:jc w:val="both"/>
        <w:rPr>
          <w:rFonts w:ascii="Marianne Light" w:hAnsi="Marianne Light" w:cstheme="minorHAnsi"/>
          <w:sz w:val="18"/>
          <w:szCs w:val="18"/>
        </w:rPr>
      </w:pPr>
    </w:p>
    <w:sectPr w:rsidR="00CA73C2" w:rsidSect="007549E6">
      <w:pgSz w:w="11906" w:h="16838"/>
      <w:pgMar w:top="1418" w:right="1418" w:bottom="907" w:left="1418" w:header="73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FBB774" w14:textId="77777777" w:rsidR="00274233" w:rsidRDefault="00274233" w:rsidP="00355E54">
      <w:pPr>
        <w:spacing w:after="0" w:line="240" w:lineRule="auto"/>
      </w:pPr>
      <w:r>
        <w:separator/>
      </w:r>
    </w:p>
  </w:endnote>
  <w:endnote w:type="continuationSeparator" w:id="0">
    <w:p w14:paraId="201638C6" w14:textId="77777777" w:rsidR="00274233" w:rsidRDefault="00274233" w:rsidP="00355E54">
      <w:pPr>
        <w:spacing w:after="0" w:line="240" w:lineRule="auto"/>
      </w:pPr>
      <w:r>
        <w:continuationSeparator/>
      </w:r>
    </w:p>
  </w:endnote>
  <w:endnote w:type="continuationNotice" w:id="1">
    <w:p w14:paraId="24A6FF7B" w14:textId="77777777" w:rsidR="00274233" w:rsidRDefault="0027423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Marianne Light">
    <w:panose1 w:val="02000000000000000000"/>
    <w:charset w:val="00"/>
    <w:family w:val="modern"/>
    <w:notTrueType/>
    <w:pitch w:val="variable"/>
    <w:sig w:usb0="0000000F"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EDECB" w14:textId="3B86F4DA" w:rsidR="007549E6" w:rsidRDefault="007549E6" w:rsidP="007549E6">
    <w:pPr>
      <w:pStyle w:val="Pieddepage"/>
      <w:jc w:val="right"/>
      <w:rPr>
        <w:rFonts w:ascii="Marianne" w:hAnsi="Marianne"/>
        <w:sz w:val="16"/>
        <w:szCs w:val="16"/>
      </w:rPr>
    </w:pPr>
    <w:r>
      <w:rPr>
        <w:rFonts w:ascii="Marianne Light" w:hAnsi="Marianne Light"/>
        <w:sz w:val="16"/>
        <w:szCs w:val="16"/>
      </w:rPr>
      <w:t xml:space="preserve">Contrat </w:t>
    </w:r>
    <w:r w:rsidR="00A42F43">
      <w:rPr>
        <w:rFonts w:ascii="Marianne Light" w:hAnsi="Marianne Light"/>
        <w:sz w:val="16"/>
        <w:szCs w:val="16"/>
      </w:rPr>
      <w:t>Chaleur Renouvelable Patrimonial</w:t>
    </w:r>
    <w:r w:rsidRPr="0038673F">
      <w:rPr>
        <w:rFonts w:ascii="Marianne Light" w:hAnsi="Marianne Light"/>
        <w:sz w:val="16"/>
        <w:szCs w:val="16"/>
      </w:rPr>
      <w:t xml:space="preserve"> </w:t>
    </w:r>
    <w:r w:rsidRPr="0038673F">
      <w:rPr>
        <w:rFonts w:ascii="Marianne" w:hAnsi="Marianne"/>
        <w:sz w:val="16"/>
        <w:szCs w:val="16"/>
      </w:rPr>
      <w:t xml:space="preserve">I </w:t>
    </w:r>
    <w:r w:rsidRPr="0038673F">
      <w:rPr>
        <w:rFonts w:ascii="Marianne" w:hAnsi="Marianne"/>
        <w:sz w:val="16"/>
        <w:szCs w:val="16"/>
      </w:rPr>
      <w:fldChar w:fldCharType="begin"/>
    </w:r>
    <w:r w:rsidRPr="0038673F">
      <w:rPr>
        <w:rFonts w:ascii="Marianne" w:hAnsi="Marianne"/>
        <w:sz w:val="16"/>
        <w:szCs w:val="16"/>
      </w:rPr>
      <w:instrText>PAGE   \* MERGEFORMAT</w:instrText>
    </w:r>
    <w:r w:rsidRPr="0038673F">
      <w:rPr>
        <w:rFonts w:ascii="Marianne" w:hAnsi="Marianne"/>
        <w:sz w:val="16"/>
        <w:szCs w:val="16"/>
      </w:rPr>
      <w:fldChar w:fldCharType="separate"/>
    </w:r>
    <w:r w:rsidR="00CA104F">
      <w:rPr>
        <w:rFonts w:ascii="Marianne" w:hAnsi="Marianne"/>
        <w:noProof/>
        <w:sz w:val="16"/>
        <w:szCs w:val="16"/>
      </w:rPr>
      <w:t>6</w:t>
    </w:r>
    <w:r w:rsidRPr="0038673F">
      <w:rPr>
        <w:rFonts w:ascii="Marianne" w:hAnsi="Marianne"/>
        <w:sz w:val="16"/>
        <w:szCs w:val="16"/>
      </w:rPr>
      <w:fldChar w:fldCharType="end"/>
    </w:r>
    <w:r w:rsidRPr="0038673F">
      <w:rPr>
        <w:rFonts w:ascii="Marianne" w:hAnsi="Marianne"/>
        <w:sz w:val="16"/>
        <w:szCs w:val="16"/>
      </w:rPr>
      <w:t xml:space="preserve"> I</w:t>
    </w:r>
  </w:p>
  <w:p w14:paraId="47FB7018" w14:textId="13525A4A" w:rsidR="007549E6" w:rsidRDefault="007549E6" w:rsidP="007549E6">
    <w:pPr>
      <w:pStyle w:val="Pieddepage"/>
      <w:jc w:val="right"/>
    </w:pPr>
    <w:r w:rsidRPr="0038673F">
      <w:rPr>
        <w:noProof/>
        <w:sz w:val="16"/>
        <w:szCs w:val="16"/>
      </w:rPr>
      <w:drawing>
        <wp:anchor distT="0" distB="0" distL="114300" distR="114300" simplePos="0" relativeHeight="251658240" behindDoc="1" locked="1" layoutInCell="1" allowOverlap="1" wp14:anchorId="2FB89562" wp14:editId="5747965C">
          <wp:simplePos x="0" y="0"/>
          <wp:positionH relativeFrom="page">
            <wp:posOffset>6716395</wp:posOffset>
          </wp:positionH>
          <wp:positionV relativeFrom="page">
            <wp:posOffset>10194925</wp:posOffset>
          </wp:positionV>
          <wp:extent cx="100330" cy="100330"/>
          <wp:effectExtent l="0" t="0" r="0" b="0"/>
          <wp:wrapNone/>
          <wp:docPr id="786089969" name="Picture 7860899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E.png"/>
                  <pic:cNvPicPr/>
                </pic:nvPicPr>
                <pic:blipFill>
                  <a:blip r:embed="rId1">
                    <a:extLst>
                      <a:ext uri="{28A0092B-C50C-407E-A947-70E740481C1C}">
                        <a14:useLocalDpi xmlns:a14="http://schemas.microsoft.com/office/drawing/2010/main" val="0"/>
                      </a:ext>
                    </a:extLst>
                  </a:blip>
                  <a:stretch>
                    <a:fillRect/>
                  </a:stretch>
                </pic:blipFill>
                <pic:spPr>
                  <a:xfrm>
                    <a:off x="0" y="0"/>
                    <a:ext cx="100330" cy="100330"/>
                  </a:xfrm>
                  <a:prstGeom prst="rect">
                    <a:avLst/>
                  </a:prstGeom>
                </pic:spPr>
              </pic:pic>
            </a:graphicData>
          </a:graphic>
          <wp14:sizeRelH relativeFrom="page">
            <wp14:pctWidth>0</wp14:pctWidth>
          </wp14:sizeRelH>
          <wp14:sizeRelV relativeFrom="page">
            <wp14:pctHeight>0</wp14:pctHeight>
          </wp14:sizeRelV>
        </wp:anchor>
      </w:drawing>
    </w:r>
    <w:r>
      <w:rPr>
        <w:rFonts w:ascii="Marianne" w:hAnsi="Marianne"/>
        <w:sz w:val="16"/>
        <w:szCs w:val="16"/>
      </w:rPr>
      <w:t>VOLET TECHNIQUE</w:t>
    </w:r>
    <w:r w:rsidR="004E24A0">
      <w:rPr>
        <w:rFonts w:ascii="Marianne" w:hAnsi="Marianne"/>
        <w:sz w:val="16"/>
        <w:szCs w:val="16"/>
      </w:rPr>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79558" w14:textId="77777777" w:rsidR="00274233" w:rsidRDefault="00274233" w:rsidP="00355E54">
      <w:pPr>
        <w:spacing w:after="0" w:line="240" w:lineRule="auto"/>
      </w:pPr>
      <w:r>
        <w:separator/>
      </w:r>
    </w:p>
  </w:footnote>
  <w:footnote w:type="continuationSeparator" w:id="0">
    <w:p w14:paraId="7E7D9241" w14:textId="77777777" w:rsidR="00274233" w:rsidRDefault="00274233" w:rsidP="00355E54">
      <w:pPr>
        <w:spacing w:after="0" w:line="240" w:lineRule="auto"/>
      </w:pPr>
      <w:r>
        <w:continuationSeparator/>
      </w:r>
    </w:p>
  </w:footnote>
  <w:footnote w:type="continuationNotice" w:id="1">
    <w:p w14:paraId="47CCD86E" w14:textId="77777777" w:rsidR="00274233" w:rsidRDefault="00274233">
      <w:pPr>
        <w:spacing w:after="0" w:line="240" w:lineRule="auto"/>
      </w:pPr>
    </w:p>
  </w:footnote>
  <w:footnote w:id="2">
    <w:p w14:paraId="71153145" w14:textId="739514D7" w:rsidR="00ED2986" w:rsidRDefault="00ED2986">
      <w:pPr>
        <w:pStyle w:val="Notedebasdepage"/>
      </w:pPr>
      <w:r>
        <w:rPr>
          <w:rStyle w:val="Appelnotedebasdep"/>
        </w:rPr>
        <w:footnoteRef/>
      </w:r>
      <w:r>
        <w:t xml:space="preserve"> </w:t>
      </w:r>
      <w:r w:rsidRPr="00AD2148">
        <w:t xml:space="preserve">Le prestataire s’engage-t-il dans la mise en œuvre d’une réception dynamique conformément au document </w:t>
      </w:r>
      <w:hyperlink r:id="rId1" w:history="1">
        <w:r w:rsidRPr="006E7F16">
          <w:rPr>
            <w:rStyle w:val="Lienhypertexte"/>
          </w:rPr>
          <w:t>Mise en Service Dynamique</w:t>
        </w:r>
      </w:hyperlink>
      <w:r w:rsidRPr="00AD2148">
        <w:t> ?</w:t>
      </w:r>
    </w:p>
  </w:footnote>
  <w:footnote w:id="3">
    <w:p w14:paraId="7CD2C64F" w14:textId="77777777" w:rsidR="00E962A4" w:rsidRPr="004202B9" w:rsidRDefault="00E962A4" w:rsidP="009F0955">
      <w:pPr>
        <w:pStyle w:val="Notedebasdepage"/>
      </w:pPr>
      <w:r>
        <w:rPr>
          <w:rStyle w:val="Appelnotedebasdep"/>
        </w:rPr>
        <w:footnoteRef/>
      </w:r>
      <w:r>
        <w:t xml:space="preserve"> </w:t>
      </w:r>
      <w:proofErr w:type="gramStart"/>
      <w:r w:rsidRPr="004202B9">
        <w:rPr>
          <w:rFonts w:cs="Calibri"/>
          <w:bCs/>
          <w:kern w:val="0"/>
        </w:rPr>
        <w:t>gazeux</w:t>
      </w:r>
      <w:proofErr w:type="gramEnd"/>
      <w:r w:rsidRPr="004202B9">
        <w:rPr>
          <w:rFonts w:cs="Calibri"/>
          <w:bCs/>
          <w:kern w:val="0"/>
        </w:rPr>
        <w:t>, liquide, diffus / tout secteur</w:t>
      </w:r>
    </w:p>
  </w:footnote>
  <w:footnote w:id="4">
    <w:p w14:paraId="3D0EC07B" w14:textId="77777777" w:rsidR="00E962A4" w:rsidRPr="004202B9" w:rsidRDefault="00E962A4" w:rsidP="009F0955">
      <w:pPr>
        <w:pStyle w:val="Notedebasdepage"/>
      </w:pPr>
      <w:r w:rsidRPr="004202B9">
        <w:rPr>
          <w:rStyle w:val="Appelnotedebasdep"/>
        </w:rPr>
        <w:footnoteRef/>
      </w:r>
      <w:r w:rsidRPr="004202B9">
        <w:t xml:space="preserve"> </w:t>
      </w:r>
      <w:r w:rsidRPr="004202B9">
        <w:rPr>
          <w:rFonts w:cs="Calibri"/>
          <w:bCs/>
          <w:kern w:val="0"/>
        </w:rPr>
        <w:t>gaz sous-produit par le procédé et énergétiquement valorisable (CO, gaz de four à coke, gaz de four à arc, H2…) inclus l’énergie de détente du gaz</w:t>
      </w:r>
    </w:p>
  </w:footnote>
  <w:footnote w:id="5">
    <w:p w14:paraId="6DA8EE1B" w14:textId="0CC4B68E" w:rsidR="00E962A4" w:rsidRPr="004202B9" w:rsidRDefault="00E962A4">
      <w:pPr>
        <w:pStyle w:val="Notedebasdepage"/>
      </w:pPr>
      <w:r w:rsidRPr="004202B9">
        <w:rPr>
          <w:rStyle w:val="Appelnotedebasdep"/>
        </w:rPr>
        <w:footnoteRef/>
      </w:r>
      <w:r w:rsidRPr="004202B9">
        <w:t xml:space="preserve"> </w:t>
      </w:r>
      <w:r w:rsidRPr="004202B9">
        <w:rPr>
          <w:rFonts w:cs="Calibri"/>
          <w:kern w:val="0"/>
        </w:rPr>
        <w:t>Chimie, Papiers-cartons, métaux, agro-alimentaire, matériaux non métalliques, autres secteurs industriels…</w:t>
      </w:r>
    </w:p>
  </w:footnote>
  <w:footnote w:id="6">
    <w:p w14:paraId="411F641A" w14:textId="73D27B36" w:rsidR="00944904" w:rsidRDefault="00944904">
      <w:pPr>
        <w:pStyle w:val="Notedebasdepage"/>
      </w:pPr>
      <w:r>
        <w:rPr>
          <w:rStyle w:val="Appelnotedebasdep"/>
        </w:rPr>
        <w:footnoteRef/>
      </w:r>
      <w:r>
        <w:t xml:space="preserve"> </w:t>
      </w:r>
      <w:r>
        <w:rPr>
          <w:rFonts w:ascii="Marianne Light" w:hAnsi="Marianne Light"/>
          <w:sz w:val="18"/>
          <w:szCs w:val="18"/>
        </w:rPr>
        <w:t>L</w:t>
      </w:r>
      <w:r w:rsidRPr="00AF5AD2">
        <w:rPr>
          <w:rFonts w:ascii="Marianne Light" w:hAnsi="Marianne Light"/>
          <w:sz w:val="18"/>
          <w:szCs w:val="18"/>
        </w:rPr>
        <w:t>ongueur réseau</w:t>
      </w:r>
      <w:r w:rsidRPr="00AF5AD2">
        <w:rPr>
          <w:rFonts w:cs="Calibri"/>
          <w:sz w:val="18"/>
          <w:szCs w:val="18"/>
        </w:rPr>
        <w:t> </w:t>
      </w:r>
      <w:r>
        <w:rPr>
          <w:rFonts w:cs="Calibri"/>
          <w:sz w:val="18"/>
          <w:szCs w:val="18"/>
        </w:rPr>
        <w:t>=</w:t>
      </w:r>
      <w:r w:rsidRPr="00AF5AD2">
        <w:rPr>
          <w:rFonts w:ascii="Marianne Light" w:hAnsi="Marianne Light"/>
          <w:sz w:val="18"/>
          <w:szCs w:val="18"/>
        </w:rPr>
        <w:t xml:space="preserve"> (Aller + </w:t>
      </w:r>
      <w:proofErr w:type="gramStart"/>
      <w:r w:rsidRPr="00AF5AD2">
        <w:rPr>
          <w:rFonts w:ascii="Marianne Light" w:hAnsi="Marianne Light"/>
          <w:sz w:val="18"/>
          <w:szCs w:val="18"/>
        </w:rPr>
        <w:t>Retour)/</w:t>
      </w:r>
      <w:proofErr w:type="gramEnd"/>
      <w:r w:rsidRPr="00AF5AD2">
        <w:rPr>
          <w:rFonts w:ascii="Marianne Light" w:hAnsi="Marianne Light"/>
          <w:sz w:val="18"/>
          <w:szCs w:val="18"/>
        </w:rPr>
        <w:t>2 en mètre linéaire (ml)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D"/>
    <w:multiLevelType w:val="multilevel"/>
    <w:tmpl w:val="0000000D"/>
    <w:name w:val="WW8Num13"/>
    <w:lvl w:ilvl="0">
      <w:start w:val="20"/>
      <w:numFmt w:val="bullet"/>
      <w:lvlText w:val="-"/>
      <w:lvlJc w:val="left"/>
      <w:pPr>
        <w:tabs>
          <w:tab w:val="num" w:pos="1598"/>
        </w:tabs>
        <w:ind w:left="1598" w:hanging="360"/>
      </w:pPr>
      <w:rPr>
        <w:rFonts w:ascii="Times New Roman" w:hAnsi="Times New Roman"/>
      </w:rPr>
    </w:lvl>
    <w:lvl w:ilvl="1">
      <w:start w:val="1"/>
      <w:numFmt w:val="bullet"/>
      <w:lvlText w:val="o"/>
      <w:lvlJc w:val="left"/>
      <w:pPr>
        <w:tabs>
          <w:tab w:val="num" w:pos="2318"/>
        </w:tabs>
        <w:ind w:left="2318" w:hanging="360"/>
      </w:pPr>
      <w:rPr>
        <w:rFonts w:ascii="Courier New" w:hAnsi="Courier New" w:cs="Courier New"/>
      </w:rPr>
    </w:lvl>
    <w:lvl w:ilvl="2">
      <w:start w:val="1"/>
      <w:numFmt w:val="bullet"/>
      <w:lvlText w:val=""/>
      <w:lvlJc w:val="left"/>
      <w:pPr>
        <w:tabs>
          <w:tab w:val="num" w:pos="3038"/>
        </w:tabs>
        <w:ind w:left="3038" w:hanging="360"/>
      </w:pPr>
      <w:rPr>
        <w:rFonts w:ascii="Wingdings" w:hAnsi="Wingdings"/>
      </w:rPr>
    </w:lvl>
    <w:lvl w:ilvl="3">
      <w:start w:val="1"/>
      <w:numFmt w:val="bullet"/>
      <w:lvlText w:val=""/>
      <w:lvlJc w:val="left"/>
      <w:pPr>
        <w:tabs>
          <w:tab w:val="num" w:pos="3758"/>
        </w:tabs>
        <w:ind w:left="3758" w:hanging="360"/>
      </w:pPr>
      <w:rPr>
        <w:rFonts w:ascii="Symbol" w:hAnsi="Symbol"/>
      </w:rPr>
    </w:lvl>
    <w:lvl w:ilvl="4">
      <w:start w:val="1"/>
      <w:numFmt w:val="bullet"/>
      <w:lvlText w:val="o"/>
      <w:lvlJc w:val="left"/>
      <w:pPr>
        <w:tabs>
          <w:tab w:val="num" w:pos="4478"/>
        </w:tabs>
        <w:ind w:left="4478" w:hanging="360"/>
      </w:pPr>
      <w:rPr>
        <w:rFonts w:ascii="Courier New" w:hAnsi="Courier New" w:cs="Courier New"/>
      </w:rPr>
    </w:lvl>
    <w:lvl w:ilvl="5">
      <w:start w:val="1"/>
      <w:numFmt w:val="bullet"/>
      <w:lvlText w:val=""/>
      <w:lvlJc w:val="left"/>
      <w:pPr>
        <w:tabs>
          <w:tab w:val="num" w:pos="5198"/>
        </w:tabs>
        <w:ind w:left="5198" w:hanging="360"/>
      </w:pPr>
      <w:rPr>
        <w:rFonts w:ascii="Wingdings" w:hAnsi="Wingdings"/>
      </w:rPr>
    </w:lvl>
    <w:lvl w:ilvl="6">
      <w:start w:val="1"/>
      <w:numFmt w:val="bullet"/>
      <w:lvlText w:val=""/>
      <w:lvlJc w:val="left"/>
      <w:pPr>
        <w:tabs>
          <w:tab w:val="num" w:pos="5918"/>
        </w:tabs>
        <w:ind w:left="5918" w:hanging="360"/>
      </w:pPr>
      <w:rPr>
        <w:rFonts w:ascii="Symbol" w:hAnsi="Symbol"/>
      </w:rPr>
    </w:lvl>
    <w:lvl w:ilvl="7">
      <w:start w:val="1"/>
      <w:numFmt w:val="bullet"/>
      <w:lvlText w:val="o"/>
      <w:lvlJc w:val="left"/>
      <w:pPr>
        <w:tabs>
          <w:tab w:val="num" w:pos="6638"/>
        </w:tabs>
        <w:ind w:left="6638" w:hanging="360"/>
      </w:pPr>
      <w:rPr>
        <w:rFonts w:ascii="Courier New" w:hAnsi="Courier New" w:cs="Courier New"/>
      </w:rPr>
    </w:lvl>
    <w:lvl w:ilvl="8">
      <w:start w:val="1"/>
      <w:numFmt w:val="bullet"/>
      <w:lvlText w:val=""/>
      <w:lvlJc w:val="left"/>
      <w:pPr>
        <w:tabs>
          <w:tab w:val="num" w:pos="7358"/>
        </w:tabs>
        <w:ind w:left="7358" w:hanging="360"/>
      </w:pPr>
      <w:rPr>
        <w:rFonts w:ascii="Wingdings" w:hAnsi="Wingdings"/>
      </w:rPr>
    </w:lvl>
  </w:abstractNum>
  <w:abstractNum w:abstractNumId="1" w15:restartNumberingAfterBreak="0">
    <w:nsid w:val="00317E82"/>
    <w:multiLevelType w:val="multilevel"/>
    <w:tmpl w:val="181C4DC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00B00875"/>
    <w:multiLevelType w:val="multilevel"/>
    <w:tmpl w:val="35BA9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0EE476F"/>
    <w:multiLevelType w:val="hybridMultilevel"/>
    <w:tmpl w:val="79264286"/>
    <w:lvl w:ilvl="0" w:tplc="4C5E0A66">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00FA2840"/>
    <w:multiLevelType w:val="multilevel"/>
    <w:tmpl w:val="97204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2036A25"/>
    <w:multiLevelType w:val="hybridMultilevel"/>
    <w:tmpl w:val="0F1E5438"/>
    <w:lvl w:ilvl="0" w:tplc="5C3CD6B2">
      <w:start w:val="1"/>
      <w:numFmt w:val="bullet"/>
      <w:pStyle w:val="Pucenoir"/>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2220EE0"/>
    <w:multiLevelType w:val="multilevel"/>
    <w:tmpl w:val="D7101D4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0258263E"/>
    <w:multiLevelType w:val="hybridMultilevel"/>
    <w:tmpl w:val="89061BA2"/>
    <w:lvl w:ilvl="0" w:tplc="040C000F">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 w15:restartNumberingAfterBreak="0">
    <w:nsid w:val="02EE2622"/>
    <w:multiLevelType w:val="multilevel"/>
    <w:tmpl w:val="2528F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4F96BD8"/>
    <w:multiLevelType w:val="multilevel"/>
    <w:tmpl w:val="355EC266"/>
    <w:lvl w:ilvl="0">
      <w:start w:val="1"/>
      <w:numFmt w:val="bullet"/>
      <w:lvlText w:val="o"/>
      <w:lvlJc w:val="left"/>
      <w:pPr>
        <w:tabs>
          <w:tab w:val="num" w:pos="1068"/>
        </w:tabs>
        <w:ind w:left="1068" w:hanging="360"/>
      </w:pPr>
      <w:rPr>
        <w:rFonts w:ascii="Courier New" w:hAnsi="Courier New"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o"/>
      <w:lvlJc w:val="left"/>
      <w:pPr>
        <w:tabs>
          <w:tab w:val="num" w:pos="2508"/>
        </w:tabs>
        <w:ind w:left="2508" w:hanging="360"/>
      </w:pPr>
      <w:rPr>
        <w:rFonts w:ascii="Courier New" w:hAnsi="Courier New" w:hint="default"/>
        <w:sz w:val="20"/>
      </w:rPr>
    </w:lvl>
    <w:lvl w:ilvl="3" w:tentative="1">
      <w:start w:val="1"/>
      <w:numFmt w:val="bullet"/>
      <w:lvlText w:val="o"/>
      <w:lvlJc w:val="left"/>
      <w:pPr>
        <w:tabs>
          <w:tab w:val="num" w:pos="3228"/>
        </w:tabs>
        <w:ind w:left="3228" w:hanging="360"/>
      </w:pPr>
      <w:rPr>
        <w:rFonts w:ascii="Courier New" w:hAnsi="Courier New" w:hint="default"/>
        <w:sz w:val="20"/>
      </w:rPr>
    </w:lvl>
    <w:lvl w:ilvl="4" w:tentative="1">
      <w:start w:val="1"/>
      <w:numFmt w:val="bullet"/>
      <w:lvlText w:val="o"/>
      <w:lvlJc w:val="left"/>
      <w:pPr>
        <w:tabs>
          <w:tab w:val="num" w:pos="3948"/>
        </w:tabs>
        <w:ind w:left="3948" w:hanging="360"/>
      </w:pPr>
      <w:rPr>
        <w:rFonts w:ascii="Courier New" w:hAnsi="Courier New" w:hint="default"/>
        <w:sz w:val="20"/>
      </w:rPr>
    </w:lvl>
    <w:lvl w:ilvl="5" w:tentative="1">
      <w:start w:val="1"/>
      <w:numFmt w:val="bullet"/>
      <w:lvlText w:val="o"/>
      <w:lvlJc w:val="left"/>
      <w:pPr>
        <w:tabs>
          <w:tab w:val="num" w:pos="4668"/>
        </w:tabs>
        <w:ind w:left="4668" w:hanging="360"/>
      </w:pPr>
      <w:rPr>
        <w:rFonts w:ascii="Courier New" w:hAnsi="Courier New" w:hint="default"/>
        <w:sz w:val="20"/>
      </w:rPr>
    </w:lvl>
    <w:lvl w:ilvl="6" w:tentative="1">
      <w:start w:val="1"/>
      <w:numFmt w:val="bullet"/>
      <w:lvlText w:val="o"/>
      <w:lvlJc w:val="left"/>
      <w:pPr>
        <w:tabs>
          <w:tab w:val="num" w:pos="5388"/>
        </w:tabs>
        <w:ind w:left="5388" w:hanging="360"/>
      </w:pPr>
      <w:rPr>
        <w:rFonts w:ascii="Courier New" w:hAnsi="Courier New" w:hint="default"/>
        <w:sz w:val="20"/>
      </w:rPr>
    </w:lvl>
    <w:lvl w:ilvl="7" w:tentative="1">
      <w:start w:val="1"/>
      <w:numFmt w:val="bullet"/>
      <w:lvlText w:val="o"/>
      <w:lvlJc w:val="left"/>
      <w:pPr>
        <w:tabs>
          <w:tab w:val="num" w:pos="6108"/>
        </w:tabs>
        <w:ind w:left="6108" w:hanging="360"/>
      </w:pPr>
      <w:rPr>
        <w:rFonts w:ascii="Courier New" w:hAnsi="Courier New" w:hint="default"/>
        <w:sz w:val="20"/>
      </w:rPr>
    </w:lvl>
    <w:lvl w:ilvl="8" w:tentative="1">
      <w:start w:val="1"/>
      <w:numFmt w:val="bullet"/>
      <w:lvlText w:val="o"/>
      <w:lvlJc w:val="left"/>
      <w:pPr>
        <w:tabs>
          <w:tab w:val="num" w:pos="6828"/>
        </w:tabs>
        <w:ind w:left="6828" w:hanging="360"/>
      </w:pPr>
      <w:rPr>
        <w:rFonts w:ascii="Courier New" w:hAnsi="Courier New" w:hint="default"/>
        <w:sz w:val="20"/>
      </w:rPr>
    </w:lvl>
  </w:abstractNum>
  <w:abstractNum w:abstractNumId="10" w15:restartNumberingAfterBreak="0">
    <w:nsid w:val="05874BEF"/>
    <w:multiLevelType w:val="multilevel"/>
    <w:tmpl w:val="BF7C9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59C583C"/>
    <w:multiLevelType w:val="multilevel"/>
    <w:tmpl w:val="7BDC42C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060471F3"/>
    <w:multiLevelType w:val="multilevel"/>
    <w:tmpl w:val="75443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6A46FAC"/>
    <w:multiLevelType w:val="multilevel"/>
    <w:tmpl w:val="EF82F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7FB4D7D"/>
    <w:multiLevelType w:val="multilevel"/>
    <w:tmpl w:val="FE209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08392BA8"/>
    <w:multiLevelType w:val="hybridMultilevel"/>
    <w:tmpl w:val="B1B636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085431F8"/>
    <w:multiLevelType w:val="multilevel"/>
    <w:tmpl w:val="4EFA6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08944C4F"/>
    <w:multiLevelType w:val="multilevel"/>
    <w:tmpl w:val="7B1A102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0B166EBE"/>
    <w:multiLevelType w:val="multilevel"/>
    <w:tmpl w:val="81D66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0C497E61"/>
    <w:multiLevelType w:val="hybridMultilevel"/>
    <w:tmpl w:val="47CCC14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0C8D34F3"/>
    <w:multiLevelType w:val="multilevel"/>
    <w:tmpl w:val="27E4987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0D2E504D"/>
    <w:multiLevelType w:val="multilevel"/>
    <w:tmpl w:val="DE527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0DF47CE3"/>
    <w:multiLevelType w:val="hybridMultilevel"/>
    <w:tmpl w:val="4FCEF9AC"/>
    <w:lvl w:ilvl="0" w:tplc="040C0001">
      <w:start w:val="1"/>
      <w:numFmt w:val="bullet"/>
      <w:lvlText w:val=""/>
      <w:lvlJc w:val="left"/>
      <w:pPr>
        <w:ind w:left="720" w:hanging="360"/>
      </w:pPr>
      <w:rPr>
        <w:rFonts w:ascii="Symbol" w:hAnsi="Symbol" w:hint="default"/>
      </w:rPr>
    </w:lvl>
    <w:lvl w:ilvl="1" w:tplc="FAD43D74">
      <w:start w:val="1"/>
      <w:numFmt w:val="bullet"/>
      <w:pStyle w:val="Pucerond"/>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0F6A176F"/>
    <w:multiLevelType w:val="multilevel"/>
    <w:tmpl w:val="89B2EB6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0FA736A0"/>
    <w:multiLevelType w:val="multilevel"/>
    <w:tmpl w:val="A086A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10DE5744"/>
    <w:multiLevelType w:val="multilevel"/>
    <w:tmpl w:val="0456C8A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0F3A840"/>
    <w:multiLevelType w:val="multilevel"/>
    <w:tmpl w:val="CD8C09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11D30397"/>
    <w:multiLevelType w:val="multilevel"/>
    <w:tmpl w:val="9B20B8F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30018DD"/>
    <w:multiLevelType w:val="multilevel"/>
    <w:tmpl w:val="0F2C4E7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9" w15:restartNumberingAfterBreak="0">
    <w:nsid w:val="13932BC9"/>
    <w:multiLevelType w:val="multilevel"/>
    <w:tmpl w:val="4C444088"/>
    <w:lvl w:ilvl="0">
      <w:start w:val="1"/>
      <w:numFmt w:val="decimal"/>
      <w:lvlText w:val="1.%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0" w15:restartNumberingAfterBreak="0">
    <w:nsid w:val="142D3C50"/>
    <w:multiLevelType w:val="multilevel"/>
    <w:tmpl w:val="0B90D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14F4102B"/>
    <w:multiLevelType w:val="multilevel"/>
    <w:tmpl w:val="D2906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15091E4C"/>
    <w:multiLevelType w:val="multilevel"/>
    <w:tmpl w:val="F9E20A5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17591C6D"/>
    <w:multiLevelType w:val="hybridMultilevel"/>
    <w:tmpl w:val="0824B3DA"/>
    <w:lvl w:ilvl="0" w:tplc="286AF494">
      <w:start w:val="1"/>
      <w:numFmt w:val="bullet"/>
      <w:lvlText w:val=""/>
      <w:lvlJc w:val="left"/>
      <w:pPr>
        <w:ind w:left="720" w:hanging="360"/>
      </w:pPr>
      <w:rPr>
        <w:rFonts w:ascii="Symbol" w:hAnsi="Symbol" w:hint="default"/>
      </w:rPr>
    </w:lvl>
    <w:lvl w:ilvl="1" w:tplc="796EDBA6">
      <w:start w:val="1"/>
      <w:numFmt w:val="bullet"/>
      <w:lvlText w:val="o"/>
      <w:lvlJc w:val="left"/>
      <w:pPr>
        <w:ind w:left="1440" w:hanging="360"/>
      </w:pPr>
      <w:rPr>
        <w:rFonts w:ascii="Courier New" w:hAnsi="Courier New" w:hint="default"/>
      </w:rPr>
    </w:lvl>
    <w:lvl w:ilvl="2" w:tplc="FABA4906">
      <w:start w:val="1"/>
      <w:numFmt w:val="bullet"/>
      <w:lvlText w:val=""/>
      <w:lvlJc w:val="left"/>
      <w:pPr>
        <w:ind w:left="2160" w:hanging="360"/>
      </w:pPr>
      <w:rPr>
        <w:rFonts w:ascii="Wingdings" w:hAnsi="Wingdings" w:hint="default"/>
      </w:rPr>
    </w:lvl>
    <w:lvl w:ilvl="3" w:tplc="D734A3F6">
      <w:start w:val="1"/>
      <w:numFmt w:val="bullet"/>
      <w:lvlText w:val=""/>
      <w:lvlJc w:val="left"/>
      <w:pPr>
        <w:ind w:left="2880" w:hanging="360"/>
      </w:pPr>
      <w:rPr>
        <w:rFonts w:ascii="Symbol" w:hAnsi="Symbol" w:hint="default"/>
      </w:rPr>
    </w:lvl>
    <w:lvl w:ilvl="4" w:tplc="A92A50AA">
      <w:start w:val="1"/>
      <w:numFmt w:val="bullet"/>
      <w:lvlText w:val="o"/>
      <w:lvlJc w:val="left"/>
      <w:pPr>
        <w:ind w:left="3600" w:hanging="360"/>
      </w:pPr>
      <w:rPr>
        <w:rFonts w:ascii="Courier New" w:hAnsi="Courier New" w:hint="default"/>
      </w:rPr>
    </w:lvl>
    <w:lvl w:ilvl="5" w:tplc="E102CF92">
      <w:start w:val="1"/>
      <w:numFmt w:val="bullet"/>
      <w:lvlText w:val=""/>
      <w:lvlJc w:val="left"/>
      <w:pPr>
        <w:ind w:left="4320" w:hanging="360"/>
      </w:pPr>
      <w:rPr>
        <w:rFonts w:ascii="Wingdings" w:hAnsi="Wingdings" w:hint="default"/>
      </w:rPr>
    </w:lvl>
    <w:lvl w:ilvl="6" w:tplc="CEF06FA8">
      <w:start w:val="1"/>
      <w:numFmt w:val="bullet"/>
      <w:lvlText w:val=""/>
      <w:lvlJc w:val="left"/>
      <w:pPr>
        <w:ind w:left="5040" w:hanging="360"/>
      </w:pPr>
      <w:rPr>
        <w:rFonts w:ascii="Symbol" w:hAnsi="Symbol" w:hint="default"/>
      </w:rPr>
    </w:lvl>
    <w:lvl w:ilvl="7" w:tplc="12B4D636">
      <w:start w:val="1"/>
      <w:numFmt w:val="bullet"/>
      <w:lvlText w:val="o"/>
      <w:lvlJc w:val="left"/>
      <w:pPr>
        <w:ind w:left="5760" w:hanging="360"/>
      </w:pPr>
      <w:rPr>
        <w:rFonts w:ascii="Courier New" w:hAnsi="Courier New" w:hint="default"/>
      </w:rPr>
    </w:lvl>
    <w:lvl w:ilvl="8" w:tplc="50A09AAA">
      <w:start w:val="1"/>
      <w:numFmt w:val="bullet"/>
      <w:lvlText w:val=""/>
      <w:lvlJc w:val="left"/>
      <w:pPr>
        <w:ind w:left="6480" w:hanging="360"/>
      </w:pPr>
      <w:rPr>
        <w:rFonts w:ascii="Wingdings" w:hAnsi="Wingdings" w:hint="default"/>
      </w:rPr>
    </w:lvl>
  </w:abstractNum>
  <w:abstractNum w:abstractNumId="34" w15:restartNumberingAfterBreak="0">
    <w:nsid w:val="184F3C8B"/>
    <w:multiLevelType w:val="multilevel"/>
    <w:tmpl w:val="C578160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18E96909"/>
    <w:multiLevelType w:val="multilevel"/>
    <w:tmpl w:val="A664F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1A8751D5"/>
    <w:multiLevelType w:val="multilevel"/>
    <w:tmpl w:val="24D0AA6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1AC53A93"/>
    <w:multiLevelType w:val="multilevel"/>
    <w:tmpl w:val="B6F42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1B1D55C5"/>
    <w:multiLevelType w:val="hybridMultilevel"/>
    <w:tmpl w:val="14C2BB7E"/>
    <w:lvl w:ilvl="0" w:tplc="040C0001">
      <w:start w:val="1"/>
      <w:numFmt w:val="bullet"/>
      <w:lvlText w:val=""/>
      <w:lvlJc w:val="left"/>
      <w:pPr>
        <w:ind w:left="720" w:hanging="360"/>
      </w:pPr>
      <w:rPr>
        <w:rFonts w:ascii="Symbol" w:hAnsi="Symbol" w:hint="default"/>
      </w:rPr>
    </w:lvl>
    <w:lvl w:ilvl="1" w:tplc="FFFFFFFF">
      <w:numFmt w:val="bullet"/>
      <w:lvlText w:val="-"/>
      <w:lvlJc w:val="left"/>
      <w:pPr>
        <w:ind w:left="1440" w:hanging="360"/>
      </w:pPr>
      <w:rPr>
        <w:rFonts w:ascii="Calibri" w:eastAsia="Times New Roman" w:hAnsi="Calibri" w:cs="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9" w15:restartNumberingAfterBreak="0">
    <w:nsid w:val="1B2B7E5C"/>
    <w:multiLevelType w:val="multilevel"/>
    <w:tmpl w:val="AE66EF9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1BAE0C45"/>
    <w:multiLevelType w:val="multilevel"/>
    <w:tmpl w:val="B978A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1C4C4656"/>
    <w:multiLevelType w:val="multilevel"/>
    <w:tmpl w:val="3B20B17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1C665DE9"/>
    <w:multiLevelType w:val="hybridMultilevel"/>
    <w:tmpl w:val="FFFFFFFF"/>
    <w:lvl w:ilvl="0" w:tplc="97E47D3C">
      <w:start w:val="1"/>
      <w:numFmt w:val="bullet"/>
      <w:lvlText w:val="-"/>
      <w:lvlJc w:val="left"/>
      <w:pPr>
        <w:ind w:left="720" w:hanging="360"/>
      </w:pPr>
      <w:rPr>
        <w:rFonts w:ascii="Marianne" w:hAnsi="Marianne" w:hint="default"/>
      </w:rPr>
    </w:lvl>
    <w:lvl w:ilvl="1" w:tplc="0EDA06FE">
      <w:start w:val="1"/>
      <w:numFmt w:val="bullet"/>
      <w:lvlText w:val="o"/>
      <w:lvlJc w:val="left"/>
      <w:pPr>
        <w:ind w:left="1440" w:hanging="360"/>
      </w:pPr>
      <w:rPr>
        <w:rFonts w:ascii="Courier New" w:hAnsi="Courier New" w:hint="default"/>
      </w:rPr>
    </w:lvl>
    <w:lvl w:ilvl="2" w:tplc="88DCEC82">
      <w:start w:val="1"/>
      <w:numFmt w:val="bullet"/>
      <w:lvlText w:val=""/>
      <w:lvlJc w:val="left"/>
      <w:pPr>
        <w:ind w:left="2160" w:hanging="360"/>
      </w:pPr>
      <w:rPr>
        <w:rFonts w:ascii="Wingdings" w:hAnsi="Wingdings" w:hint="default"/>
      </w:rPr>
    </w:lvl>
    <w:lvl w:ilvl="3" w:tplc="CBE21D6E">
      <w:start w:val="1"/>
      <w:numFmt w:val="bullet"/>
      <w:lvlText w:val=""/>
      <w:lvlJc w:val="left"/>
      <w:pPr>
        <w:ind w:left="2880" w:hanging="360"/>
      </w:pPr>
      <w:rPr>
        <w:rFonts w:ascii="Symbol" w:hAnsi="Symbol" w:hint="default"/>
      </w:rPr>
    </w:lvl>
    <w:lvl w:ilvl="4" w:tplc="8F32F6F2">
      <w:start w:val="1"/>
      <w:numFmt w:val="bullet"/>
      <w:lvlText w:val="o"/>
      <w:lvlJc w:val="left"/>
      <w:pPr>
        <w:ind w:left="3600" w:hanging="360"/>
      </w:pPr>
      <w:rPr>
        <w:rFonts w:ascii="Courier New" w:hAnsi="Courier New" w:hint="default"/>
      </w:rPr>
    </w:lvl>
    <w:lvl w:ilvl="5" w:tplc="343673E4">
      <w:start w:val="1"/>
      <w:numFmt w:val="bullet"/>
      <w:lvlText w:val=""/>
      <w:lvlJc w:val="left"/>
      <w:pPr>
        <w:ind w:left="4320" w:hanging="360"/>
      </w:pPr>
      <w:rPr>
        <w:rFonts w:ascii="Wingdings" w:hAnsi="Wingdings" w:hint="default"/>
      </w:rPr>
    </w:lvl>
    <w:lvl w:ilvl="6" w:tplc="76D431EC">
      <w:start w:val="1"/>
      <w:numFmt w:val="bullet"/>
      <w:lvlText w:val=""/>
      <w:lvlJc w:val="left"/>
      <w:pPr>
        <w:ind w:left="5040" w:hanging="360"/>
      </w:pPr>
      <w:rPr>
        <w:rFonts w:ascii="Symbol" w:hAnsi="Symbol" w:hint="default"/>
      </w:rPr>
    </w:lvl>
    <w:lvl w:ilvl="7" w:tplc="A6E88D40">
      <w:start w:val="1"/>
      <w:numFmt w:val="bullet"/>
      <w:lvlText w:val="o"/>
      <w:lvlJc w:val="left"/>
      <w:pPr>
        <w:ind w:left="5760" w:hanging="360"/>
      </w:pPr>
      <w:rPr>
        <w:rFonts w:ascii="Courier New" w:hAnsi="Courier New" w:hint="default"/>
      </w:rPr>
    </w:lvl>
    <w:lvl w:ilvl="8" w:tplc="786435BC">
      <w:start w:val="1"/>
      <w:numFmt w:val="bullet"/>
      <w:lvlText w:val=""/>
      <w:lvlJc w:val="left"/>
      <w:pPr>
        <w:ind w:left="6480" w:hanging="360"/>
      </w:pPr>
      <w:rPr>
        <w:rFonts w:ascii="Wingdings" w:hAnsi="Wingdings" w:hint="default"/>
      </w:rPr>
    </w:lvl>
  </w:abstractNum>
  <w:abstractNum w:abstractNumId="43" w15:restartNumberingAfterBreak="0">
    <w:nsid w:val="1CAF1E8D"/>
    <w:multiLevelType w:val="multilevel"/>
    <w:tmpl w:val="5DBEDD7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1D96398A"/>
    <w:multiLevelType w:val="multilevel"/>
    <w:tmpl w:val="040C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21C653A1"/>
    <w:multiLevelType w:val="multilevel"/>
    <w:tmpl w:val="3F46E54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243A0057"/>
    <w:multiLevelType w:val="multilevel"/>
    <w:tmpl w:val="41E2D99E"/>
    <w:lvl w:ilvl="0">
      <w:start w:val="1"/>
      <w:numFmt w:val="bullet"/>
      <w:lvlText w:val=""/>
      <w:lvlJc w:val="left"/>
      <w:pPr>
        <w:tabs>
          <w:tab w:val="num" w:pos="-48"/>
        </w:tabs>
        <w:ind w:left="-48" w:hanging="360"/>
      </w:pPr>
      <w:rPr>
        <w:rFonts w:ascii="Symbol" w:hAnsi="Symbol" w:hint="default"/>
        <w:sz w:val="20"/>
      </w:rPr>
    </w:lvl>
    <w:lvl w:ilvl="1" w:tentative="1">
      <w:start w:val="1"/>
      <w:numFmt w:val="bullet"/>
      <w:lvlText w:val="o"/>
      <w:lvlJc w:val="left"/>
      <w:pPr>
        <w:tabs>
          <w:tab w:val="num" w:pos="672"/>
        </w:tabs>
        <w:ind w:left="672" w:hanging="360"/>
      </w:pPr>
      <w:rPr>
        <w:rFonts w:ascii="Courier New" w:hAnsi="Courier New" w:hint="default"/>
        <w:sz w:val="20"/>
      </w:rPr>
    </w:lvl>
    <w:lvl w:ilvl="2" w:tentative="1">
      <w:start w:val="1"/>
      <w:numFmt w:val="bullet"/>
      <w:lvlText w:val="o"/>
      <w:lvlJc w:val="left"/>
      <w:pPr>
        <w:tabs>
          <w:tab w:val="num" w:pos="1392"/>
        </w:tabs>
        <w:ind w:left="1392" w:hanging="360"/>
      </w:pPr>
      <w:rPr>
        <w:rFonts w:ascii="Courier New" w:hAnsi="Courier New" w:hint="default"/>
        <w:sz w:val="20"/>
      </w:rPr>
    </w:lvl>
    <w:lvl w:ilvl="3" w:tentative="1">
      <w:start w:val="1"/>
      <w:numFmt w:val="bullet"/>
      <w:lvlText w:val="o"/>
      <w:lvlJc w:val="left"/>
      <w:pPr>
        <w:tabs>
          <w:tab w:val="num" w:pos="2112"/>
        </w:tabs>
        <w:ind w:left="2112" w:hanging="360"/>
      </w:pPr>
      <w:rPr>
        <w:rFonts w:ascii="Courier New" w:hAnsi="Courier New" w:hint="default"/>
        <w:sz w:val="20"/>
      </w:rPr>
    </w:lvl>
    <w:lvl w:ilvl="4" w:tentative="1">
      <w:start w:val="1"/>
      <w:numFmt w:val="bullet"/>
      <w:lvlText w:val="o"/>
      <w:lvlJc w:val="left"/>
      <w:pPr>
        <w:tabs>
          <w:tab w:val="num" w:pos="2832"/>
        </w:tabs>
        <w:ind w:left="2832" w:hanging="360"/>
      </w:pPr>
      <w:rPr>
        <w:rFonts w:ascii="Courier New" w:hAnsi="Courier New" w:hint="default"/>
        <w:sz w:val="20"/>
      </w:rPr>
    </w:lvl>
    <w:lvl w:ilvl="5" w:tentative="1">
      <w:start w:val="1"/>
      <w:numFmt w:val="bullet"/>
      <w:lvlText w:val="o"/>
      <w:lvlJc w:val="left"/>
      <w:pPr>
        <w:tabs>
          <w:tab w:val="num" w:pos="3552"/>
        </w:tabs>
        <w:ind w:left="3552" w:hanging="360"/>
      </w:pPr>
      <w:rPr>
        <w:rFonts w:ascii="Courier New" w:hAnsi="Courier New" w:hint="default"/>
        <w:sz w:val="20"/>
      </w:rPr>
    </w:lvl>
    <w:lvl w:ilvl="6" w:tentative="1">
      <w:start w:val="1"/>
      <w:numFmt w:val="bullet"/>
      <w:lvlText w:val="o"/>
      <w:lvlJc w:val="left"/>
      <w:pPr>
        <w:tabs>
          <w:tab w:val="num" w:pos="4272"/>
        </w:tabs>
        <w:ind w:left="4272" w:hanging="360"/>
      </w:pPr>
      <w:rPr>
        <w:rFonts w:ascii="Courier New" w:hAnsi="Courier New" w:hint="default"/>
        <w:sz w:val="20"/>
      </w:rPr>
    </w:lvl>
    <w:lvl w:ilvl="7" w:tentative="1">
      <w:start w:val="1"/>
      <w:numFmt w:val="bullet"/>
      <w:lvlText w:val="o"/>
      <w:lvlJc w:val="left"/>
      <w:pPr>
        <w:tabs>
          <w:tab w:val="num" w:pos="4992"/>
        </w:tabs>
        <w:ind w:left="4992" w:hanging="360"/>
      </w:pPr>
      <w:rPr>
        <w:rFonts w:ascii="Courier New" w:hAnsi="Courier New" w:hint="default"/>
        <w:sz w:val="20"/>
      </w:rPr>
    </w:lvl>
    <w:lvl w:ilvl="8" w:tentative="1">
      <w:start w:val="1"/>
      <w:numFmt w:val="bullet"/>
      <w:lvlText w:val="o"/>
      <w:lvlJc w:val="left"/>
      <w:pPr>
        <w:tabs>
          <w:tab w:val="num" w:pos="5712"/>
        </w:tabs>
        <w:ind w:left="5712" w:hanging="360"/>
      </w:pPr>
      <w:rPr>
        <w:rFonts w:ascii="Courier New" w:hAnsi="Courier New" w:hint="default"/>
        <w:sz w:val="20"/>
      </w:rPr>
    </w:lvl>
  </w:abstractNum>
  <w:abstractNum w:abstractNumId="47" w15:restartNumberingAfterBreak="0">
    <w:nsid w:val="245330AD"/>
    <w:multiLevelType w:val="multilevel"/>
    <w:tmpl w:val="2EB4F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259D338F"/>
    <w:multiLevelType w:val="multilevel"/>
    <w:tmpl w:val="802CB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2686265F"/>
    <w:multiLevelType w:val="multilevel"/>
    <w:tmpl w:val="9954A2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26CC25E5"/>
    <w:multiLevelType w:val="multilevel"/>
    <w:tmpl w:val="F732CD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277C0582"/>
    <w:multiLevelType w:val="multilevel"/>
    <w:tmpl w:val="E51CE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29252506"/>
    <w:multiLevelType w:val="multilevel"/>
    <w:tmpl w:val="1EB43CCE"/>
    <w:lvl w:ilvl="0">
      <w:start w:val="1"/>
      <w:numFmt w:val="decimal"/>
      <w:lvlText w:val="%1."/>
      <w:lvlJc w:val="left"/>
      <w:pPr>
        <w:tabs>
          <w:tab w:val="num" w:pos="720"/>
        </w:tabs>
        <w:ind w:left="720" w:hanging="360"/>
      </w:pPr>
      <w:rPr>
        <w:rFonts w:ascii="Marianne Light" w:eastAsia="Times New Roman" w:hAnsi="Marianne Light" w:cs="Times New Roman"/>
        <w:b w:val="0"/>
        <w:bCs w:val="0"/>
        <w:sz w:val="20"/>
      </w:rPr>
    </w:lvl>
    <w:lvl w:ilvl="1" w:tentative="1">
      <w:start w:val="1"/>
      <w:numFmt w:val="decimal"/>
      <w:lvlText w:val="%2."/>
      <w:lvlJc w:val="left"/>
      <w:pPr>
        <w:tabs>
          <w:tab w:val="num" w:pos="1440"/>
        </w:tabs>
        <w:ind w:left="1440" w:hanging="360"/>
      </w:pPr>
      <w:rPr>
        <w:rFonts w:hint="default"/>
        <w:sz w:val="20"/>
      </w:rPr>
    </w:lvl>
    <w:lvl w:ilvl="2" w:tentative="1">
      <w:start w:val="1"/>
      <w:numFmt w:val="decimal"/>
      <w:lvlText w:val="%3."/>
      <w:lvlJc w:val="left"/>
      <w:pPr>
        <w:tabs>
          <w:tab w:val="num" w:pos="2160"/>
        </w:tabs>
        <w:ind w:left="2160" w:hanging="360"/>
      </w:pPr>
      <w:rPr>
        <w:rFonts w:hint="default"/>
        <w:sz w:val="20"/>
      </w:rPr>
    </w:lvl>
    <w:lvl w:ilvl="3" w:tentative="1">
      <w:start w:val="1"/>
      <w:numFmt w:val="decimal"/>
      <w:lvlText w:val="%4."/>
      <w:lvlJc w:val="left"/>
      <w:pPr>
        <w:tabs>
          <w:tab w:val="num" w:pos="2880"/>
        </w:tabs>
        <w:ind w:left="2880" w:hanging="360"/>
      </w:pPr>
      <w:rPr>
        <w:rFonts w:hint="default"/>
        <w:sz w:val="20"/>
      </w:rPr>
    </w:lvl>
    <w:lvl w:ilvl="4" w:tentative="1">
      <w:start w:val="1"/>
      <w:numFmt w:val="decimal"/>
      <w:lvlText w:val="%5."/>
      <w:lvlJc w:val="left"/>
      <w:pPr>
        <w:tabs>
          <w:tab w:val="num" w:pos="3600"/>
        </w:tabs>
        <w:ind w:left="3600" w:hanging="360"/>
      </w:pPr>
      <w:rPr>
        <w:rFonts w:hint="default"/>
        <w:sz w:val="20"/>
      </w:rPr>
    </w:lvl>
    <w:lvl w:ilvl="5" w:tentative="1">
      <w:start w:val="1"/>
      <w:numFmt w:val="decimal"/>
      <w:lvlText w:val="%6."/>
      <w:lvlJc w:val="left"/>
      <w:pPr>
        <w:tabs>
          <w:tab w:val="num" w:pos="4320"/>
        </w:tabs>
        <w:ind w:left="4320" w:hanging="360"/>
      </w:pPr>
      <w:rPr>
        <w:rFonts w:hint="default"/>
        <w:sz w:val="20"/>
      </w:rPr>
    </w:lvl>
    <w:lvl w:ilvl="6" w:tentative="1">
      <w:start w:val="1"/>
      <w:numFmt w:val="decimal"/>
      <w:lvlText w:val="%7."/>
      <w:lvlJc w:val="left"/>
      <w:pPr>
        <w:tabs>
          <w:tab w:val="num" w:pos="5040"/>
        </w:tabs>
        <w:ind w:left="5040" w:hanging="360"/>
      </w:pPr>
      <w:rPr>
        <w:rFonts w:hint="default"/>
        <w:sz w:val="20"/>
      </w:rPr>
    </w:lvl>
    <w:lvl w:ilvl="7" w:tentative="1">
      <w:start w:val="1"/>
      <w:numFmt w:val="decimal"/>
      <w:lvlText w:val="%8."/>
      <w:lvlJc w:val="left"/>
      <w:pPr>
        <w:tabs>
          <w:tab w:val="num" w:pos="5760"/>
        </w:tabs>
        <w:ind w:left="5760" w:hanging="360"/>
      </w:pPr>
      <w:rPr>
        <w:rFonts w:hint="default"/>
        <w:sz w:val="20"/>
      </w:rPr>
    </w:lvl>
    <w:lvl w:ilvl="8" w:tentative="1">
      <w:start w:val="1"/>
      <w:numFmt w:val="decimal"/>
      <w:lvlText w:val="%9."/>
      <w:lvlJc w:val="left"/>
      <w:pPr>
        <w:tabs>
          <w:tab w:val="num" w:pos="6480"/>
        </w:tabs>
        <w:ind w:left="6480" w:hanging="360"/>
      </w:pPr>
      <w:rPr>
        <w:rFonts w:hint="default"/>
        <w:sz w:val="20"/>
      </w:rPr>
    </w:lvl>
  </w:abstractNum>
  <w:abstractNum w:abstractNumId="53" w15:restartNumberingAfterBreak="0">
    <w:nsid w:val="29BF4946"/>
    <w:multiLevelType w:val="multilevel"/>
    <w:tmpl w:val="7B72642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4" w15:restartNumberingAfterBreak="0">
    <w:nsid w:val="2BA04FF0"/>
    <w:multiLevelType w:val="multilevel"/>
    <w:tmpl w:val="E3664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2C131684"/>
    <w:multiLevelType w:val="multilevel"/>
    <w:tmpl w:val="11240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2C545AFC"/>
    <w:multiLevelType w:val="hybridMultilevel"/>
    <w:tmpl w:val="ABD0F6D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7" w15:restartNumberingAfterBreak="0">
    <w:nsid w:val="2CAD1665"/>
    <w:multiLevelType w:val="multilevel"/>
    <w:tmpl w:val="CCFEB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2D153682"/>
    <w:multiLevelType w:val="multilevel"/>
    <w:tmpl w:val="B7364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2D1A6DF8"/>
    <w:multiLevelType w:val="multilevel"/>
    <w:tmpl w:val="307C5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2D29430C"/>
    <w:multiLevelType w:val="multilevel"/>
    <w:tmpl w:val="A8BEF81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1" w15:restartNumberingAfterBreak="0">
    <w:nsid w:val="2D956CBA"/>
    <w:multiLevelType w:val="multilevel"/>
    <w:tmpl w:val="74FAFF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2E4720C8"/>
    <w:multiLevelType w:val="hybridMultilevel"/>
    <w:tmpl w:val="A2726BAC"/>
    <w:lvl w:ilvl="0" w:tplc="7DC20A92">
      <w:numFmt w:val="bullet"/>
      <w:lvlText w:val=""/>
      <w:lvlJc w:val="left"/>
      <w:pPr>
        <w:ind w:left="1068" w:hanging="360"/>
      </w:pPr>
      <w:rPr>
        <w:rFonts w:ascii="Wingdings" w:eastAsia="Times New Roman" w:hAnsi="Wingdings" w:cs="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63" w15:restartNumberingAfterBreak="0">
    <w:nsid w:val="2F3E084B"/>
    <w:multiLevelType w:val="multilevel"/>
    <w:tmpl w:val="B64C212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2F951186"/>
    <w:multiLevelType w:val="multilevel"/>
    <w:tmpl w:val="D5DE5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2FB617B6"/>
    <w:multiLevelType w:val="multilevel"/>
    <w:tmpl w:val="88AEF76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32F21F3A"/>
    <w:multiLevelType w:val="multilevel"/>
    <w:tmpl w:val="7696DF6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7" w15:restartNumberingAfterBreak="0">
    <w:nsid w:val="33AC183B"/>
    <w:multiLevelType w:val="hybridMultilevel"/>
    <w:tmpl w:val="8C88A9FA"/>
    <w:lvl w:ilvl="0" w:tplc="FFFFFFFF">
      <w:start w:val="1"/>
      <w:numFmt w:val="bullet"/>
      <w:lvlText w:val="-"/>
      <w:lvlJc w:val="left"/>
      <w:pPr>
        <w:ind w:left="1636" w:hanging="360"/>
      </w:pPr>
      <w:rPr>
        <w:rFonts w:ascii="Times New Roman" w:eastAsia="Times New Roman" w:hAnsi="Times New Roman" w:cs="Times New Roman" w:hint="default"/>
      </w:rPr>
    </w:lvl>
    <w:lvl w:ilvl="1" w:tplc="040C0003" w:tentative="1">
      <w:start w:val="1"/>
      <w:numFmt w:val="bullet"/>
      <w:lvlText w:val="o"/>
      <w:lvlJc w:val="left"/>
      <w:pPr>
        <w:ind w:left="2356" w:hanging="360"/>
      </w:pPr>
      <w:rPr>
        <w:rFonts w:ascii="Courier New" w:hAnsi="Courier New" w:cs="Courier New" w:hint="default"/>
      </w:rPr>
    </w:lvl>
    <w:lvl w:ilvl="2" w:tplc="040C0005" w:tentative="1">
      <w:start w:val="1"/>
      <w:numFmt w:val="bullet"/>
      <w:lvlText w:val=""/>
      <w:lvlJc w:val="left"/>
      <w:pPr>
        <w:ind w:left="3076" w:hanging="360"/>
      </w:pPr>
      <w:rPr>
        <w:rFonts w:ascii="Wingdings" w:hAnsi="Wingdings" w:hint="default"/>
      </w:rPr>
    </w:lvl>
    <w:lvl w:ilvl="3" w:tplc="040C0001" w:tentative="1">
      <w:start w:val="1"/>
      <w:numFmt w:val="bullet"/>
      <w:lvlText w:val=""/>
      <w:lvlJc w:val="left"/>
      <w:pPr>
        <w:ind w:left="3796" w:hanging="360"/>
      </w:pPr>
      <w:rPr>
        <w:rFonts w:ascii="Symbol" w:hAnsi="Symbol" w:hint="default"/>
      </w:rPr>
    </w:lvl>
    <w:lvl w:ilvl="4" w:tplc="040C0003" w:tentative="1">
      <w:start w:val="1"/>
      <w:numFmt w:val="bullet"/>
      <w:lvlText w:val="o"/>
      <w:lvlJc w:val="left"/>
      <w:pPr>
        <w:ind w:left="4516" w:hanging="360"/>
      </w:pPr>
      <w:rPr>
        <w:rFonts w:ascii="Courier New" w:hAnsi="Courier New" w:cs="Courier New" w:hint="default"/>
      </w:rPr>
    </w:lvl>
    <w:lvl w:ilvl="5" w:tplc="040C0005" w:tentative="1">
      <w:start w:val="1"/>
      <w:numFmt w:val="bullet"/>
      <w:lvlText w:val=""/>
      <w:lvlJc w:val="left"/>
      <w:pPr>
        <w:ind w:left="5236" w:hanging="360"/>
      </w:pPr>
      <w:rPr>
        <w:rFonts w:ascii="Wingdings" w:hAnsi="Wingdings" w:hint="default"/>
      </w:rPr>
    </w:lvl>
    <w:lvl w:ilvl="6" w:tplc="040C0001" w:tentative="1">
      <w:start w:val="1"/>
      <w:numFmt w:val="bullet"/>
      <w:lvlText w:val=""/>
      <w:lvlJc w:val="left"/>
      <w:pPr>
        <w:ind w:left="5956" w:hanging="360"/>
      </w:pPr>
      <w:rPr>
        <w:rFonts w:ascii="Symbol" w:hAnsi="Symbol" w:hint="default"/>
      </w:rPr>
    </w:lvl>
    <w:lvl w:ilvl="7" w:tplc="040C0003" w:tentative="1">
      <w:start w:val="1"/>
      <w:numFmt w:val="bullet"/>
      <w:lvlText w:val="o"/>
      <w:lvlJc w:val="left"/>
      <w:pPr>
        <w:ind w:left="6676" w:hanging="360"/>
      </w:pPr>
      <w:rPr>
        <w:rFonts w:ascii="Courier New" w:hAnsi="Courier New" w:cs="Courier New" w:hint="default"/>
      </w:rPr>
    </w:lvl>
    <w:lvl w:ilvl="8" w:tplc="040C0005" w:tentative="1">
      <w:start w:val="1"/>
      <w:numFmt w:val="bullet"/>
      <w:lvlText w:val=""/>
      <w:lvlJc w:val="left"/>
      <w:pPr>
        <w:ind w:left="7396" w:hanging="360"/>
      </w:pPr>
      <w:rPr>
        <w:rFonts w:ascii="Wingdings" w:hAnsi="Wingdings" w:hint="default"/>
      </w:rPr>
    </w:lvl>
  </w:abstractNum>
  <w:abstractNum w:abstractNumId="68" w15:restartNumberingAfterBreak="0">
    <w:nsid w:val="33C00250"/>
    <w:multiLevelType w:val="multilevel"/>
    <w:tmpl w:val="B0BA6F4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9" w15:restartNumberingAfterBreak="0">
    <w:nsid w:val="3480551B"/>
    <w:multiLevelType w:val="multilevel"/>
    <w:tmpl w:val="6B925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35443AAC"/>
    <w:multiLevelType w:val="multilevel"/>
    <w:tmpl w:val="124AE59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1" w15:restartNumberingAfterBreak="0">
    <w:nsid w:val="359B312E"/>
    <w:multiLevelType w:val="multilevel"/>
    <w:tmpl w:val="C564021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36627DB9"/>
    <w:multiLevelType w:val="multilevel"/>
    <w:tmpl w:val="E90C0F9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3" w15:restartNumberingAfterBreak="0">
    <w:nsid w:val="36DA11F1"/>
    <w:multiLevelType w:val="multilevel"/>
    <w:tmpl w:val="F4202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392A3270"/>
    <w:multiLevelType w:val="multilevel"/>
    <w:tmpl w:val="741CB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3A797734"/>
    <w:multiLevelType w:val="hybridMultilevel"/>
    <w:tmpl w:val="094882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6" w15:restartNumberingAfterBreak="0">
    <w:nsid w:val="3AD70E4D"/>
    <w:multiLevelType w:val="multilevel"/>
    <w:tmpl w:val="9DAEA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3B086929"/>
    <w:multiLevelType w:val="multilevel"/>
    <w:tmpl w:val="19A2C8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3B364144"/>
    <w:multiLevelType w:val="multilevel"/>
    <w:tmpl w:val="332EC57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9" w15:restartNumberingAfterBreak="0">
    <w:nsid w:val="3CB0776B"/>
    <w:multiLevelType w:val="hybridMultilevel"/>
    <w:tmpl w:val="E056FDB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0" w15:restartNumberingAfterBreak="0">
    <w:nsid w:val="3D0A6D4F"/>
    <w:multiLevelType w:val="multilevel"/>
    <w:tmpl w:val="798C6B78"/>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1" w15:restartNumberingAfterBreak="0">
    <w:nsid w:val="3D477C6D"/>
    <w:multiLevelType w:val="multilevel"/>
    <w:tmpl w:val="47F85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2" w15:restartNumberingAfterBreak="0">
    <w:nsid w:val="3FF292C7"/>
    <w:multiLevelType w:val="hybridMultilevel"/>
    <w:tmpl w:val="2FF4129A"/>
    <w:lvl w:ilvl="0" w:tplc="ED045296">
      <w:start w:val="1"/>
      <w:numFmt w:val="bullet"/>
      <w:lvlText w:val=""/>
      <w:lvlJc w:val="left"/>
      <w:pPr>
        <w:ind w:left="720" w:hanging="360"/>
      </w:pPr>
      <w:rPr>
        <w:rFonts w:ascii="Symbol" w:hAnsi="Symbol" w:hint="default"/>
      </w:rPr>
    </w:lvl>
    <w:lvl w:ilvl="1" w:tplc="D66200E0">
      <w:start w:val="1"/>
      <w:numFmt w:val="bullet"/>
      <w:lvlText w:val="o"/>
      <w:lvlJc w:val="left"/>
      <w:pPr>
        <w:ind w:left="1440" w:hanging="360"/>
      </w:pPr>
      <w:rPr>
        <w:rFonts w:ascii="Courier New" w:hAnsi="Courier New" w:hint="default"/>
      </w:rPr>
    </w:lvl>
    <w:lvl w:ilvl="2" w:tplc="04B03B3C">
      <w:start w:val="1"/>
      <w:numFmt w:val="bullet"/>
      <w:lvlText w:val=""/>
      <w:lvlJc w:val="left"/>
      <w:pPr>
        <w:ind w:left="2160" w:hanging="360"/>
      </w:pPr>
      <w:rPr>
        <w:rFonts w:ascii="Wingdings" w:hAnsi="Wingdings" w:hint="default"/>
      </w:rPr>
    </w:lvl>
    <w:lvl w:ilvl="3" w:tplc="E2C8CF3E">
      <w:start w:val="1"/>
      <w:numFmt w:val="bullet"/>
      <w:lvlText w:val=""/>
      <w:lvlJc w:val="left"/>
      <w:pPr>
        <w:ind w:left="2880" w:hanging="360"/>
      </w:pPr>
      <w:rPr>
        <w:rFonts w:ascii="Symbol" w:hAnsi="Symbol" w:hint="default"/>
      </w:rPr>
    </w:lvl>
    <w:lvl w:ilvl="4" w:tplc="2E18C8E4">
      <w:start w:val="1"/>
      <w:numFmt w:val="bullet"/>
      <w:lvlText w:val="o"/>
      <w:lvlJc w:val="left"/>
      <w:pPr>
        <w:ind w:left="3600" w:hanging="360"/>
      </w:pPr>
      <w:rPr>
        <w:rFonts w:ascii="Courier New" w:hAnsi="Courier New" w:hint="default"/>
      </w:rPr>
    </w:lvl>
    <w:lvl w:ilvl="5" w:tplc="72B646F4">
      <w:start w:val="1"/>
      <w:numFmt w:val="bullet"/>
      <w:lvlText w:val=""/>
      <w:lvlJc w:val="left"/>
      <w:pPr>
        <w:ind w:left="4320" w:hanging="360"/>
      </w:pPr>
      <w:rPr>
        <w:rFonts w:ascii="Wingdings" w:hAnsi="Wingdings" w:hint="default"/>
      </w:rPr>
    </w:lvl>
    <w:lvl w:ilvl="6" w:tplc="919440D8">
      <w:start w:val="1"/>
      <w:numFmt w:val="bullet"/>
      <w:lvlText w:val=""/>
      <w:lvlJc w:val="left"/>
      <w:pPr>
        <w:ind w:left="5040" w:hanging="360"/>
      </w:pPr>
      <w:rPr>
        <w:rFonts w:ascii="Symbol" w:hAnsi="Symbol" w:hint="default"/>
      </w:rPr>
    </w:lvl>
    <w:lvl w:ilvl="7" w:tplc="23AE2FF4">
      <w:start w:val="1"/>
      <w:numFmt w:val="bullet"/>
      <w:lvlText w:val="o"/>
      <w:lvlJc w:val="left"/>
      <w:pPr>
        <w:ind w:left="5760" w:hanging="360"/>
      </w:pPr>
      <w:rPr>
        <w:rFonts w:ascii="Courier New" w:hAnsi="Courier New" w:hint="default"/>
      </w:rPr>
    </w:lvl>
    <w:lvl w:ilvl="8" w:tplc="F58CB7AA">
      <w:start w:val="1"/>
      <w:numFmt w:val="bullet"/>
      <w:lvlText w:val=""/>
      <w:lvlJc w:val="left"/>
      <w:pPr>
        <w:ind w:left="6480" w:hanging="360"/>
      </w:pPr>
      <w:rPr>
        <w:rFonts w:ascii="Wingdings" w:hAnsi="Wingdings" w:hint="default"/>
      </w:rPr>
    </w:lvl>
  </w:abstractNum>
  <w:abstractNum w:abstractNumId="83" w15:restartNumberingAfterBreak="0">
    <w:nsid w:val="4035009E"/>
    <w:multiLevelType w:val="multilevel"/>
    <w:tmpl w:val="C26C5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41157186"/>
    <w:multiLevelType w:val="multilevel"/>
    <w:tmpl w:val="C32846F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41341CF7"/>
    <w:multiLevelType w:val="multilevel"/>
    <w:tmpl w:val="E3585C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41402C9C"/>
    <w:multiLevelType w:val="hybridMultilevel"/>
    <w:tmpl w:val="FFFFFFFF"/>
    <w:lvl w:ilvl="0" w:tplc="89BC6BD0">
      <w:start w:val="1"/>
      <w:numFmt w:val="bullet"/>
      <w:lvlText w:val="-"/>
      <w:lvlJc w:val="left"/>
      <w:pPr>
        <w:ind w:left="720" w:hanging="360"/>
      </w:pPr>
      <w:rPr>
        <w:rFonts w:ascii="Calibri" w:hAnsi="Calibri" w:hint="default"/>
      </w:rPr>
    </w:lvl>
    <w:lvl w:ilvl="1" w:tplc="655C068C">
      <w:start w:val="1"/>
      <w:numFmt w:val="bullet"/>
      <w:lvlText w:val="o"/>
      <w:lvlJc w:val="left"/>
      <w:pPr>
        <w:ind w:left="1440" w:hanging="360"/>
      </w:pPr>
      <w:rPr>
        <w:rFonts w:ascii="Courier New" w:hAnsi="Courier New" w:hint="default"/>
      </w:rPr>
    </w:lvl>
    <w:lvl w:ilvl="2" w:tplc="92F2DB00">
      <w:start w:val="1"/>
      <w:numFmt w:val="bullet"/>
      <w:lvlText w:val=""/>
      <w:lvlJc w:val="left"/>
      <w:pPr>
        <w:ind w:left="2160" w:hanging="360"/>
      </w:pPr>
      <w:rPr>
        <w:rFonts w:ascii="Wingdings" w:hAnsi="Wingdings" w:hint="default"/>
      </w:rPr>
    </w:lvl>
    <w:lvl w:ilvl="3" w:tplc="42647B3E">
      <w:start w:val="1"/>
      <w:numFmt w:val="bullet"/>
      <w:lvlText w:val=""/>
      <w:lvlJc w:val="left"/>
      <w:pPr>
        <w:ind w:left="2880" w:hanging="360"/>
      </w:pPr>
      <w:rPr>
        <w:rFonts w:ascii="Symbol" w:hAnsi="Symbol" w:hint="default"/>
      </w:rPr>
    </w:lvl>
    <w:lvl w:ilvl="4" w:tplc="8A0A105C">
      <w:start w:val="1"/>
      <w:numFmt w:val="bullet"/>
      <w:lvlText w:val="o"/>
      <w:lvlJc w:val="left"/>
      <w:pPr>
        <w:ind w:left="3600" w:hanging="360"/>
      </w:pPr>
      <w:rPr>
        <w:rFonts w:ascii="Courier New" w:hAnsi="Courier New" w:hint="default"/>
      </w:rPr>
    </w:lvl>
    <w:lvl w:ilvl="5" w:tplc="1DCA319A">
      <w:start w:val="1"/>
      <w:numFmt w:val="bullet"/>
      <w:lvlText w:val=""/>
      <w:lvlJc w:val="left"/>
      <w:pPr>
        <w:ind w:left="4320" w:hanging="360"/>
      </w:pPr>
      <w:rPr>
        <w:rFonts w:ascii="Wingdings" w:hAnsi="Wingdings" w:hint="default"/>
      </w:rPr>
    </w:lvl>
    <w:lvl w:ilvl="6" w:tplc="6010BCEA">
      <w:start w:val="1"/>
      <w:numFmt w:val="bullet"/>
      <w:lvlText w:val=""/>
      <w:lvlJc w:val="left"/>
      <w:pPr>
        <w:ind w:left="5040" w:hanging="360"/>
      </w:pPr>
      <w:rPr>
        <w:rFonts w:ascii="Symbol" w:hAnsi="Symbol" w:hint="default"/>
      </w:rPr>
    </w:lvl>
    <w:lvl w:ilvl="7" w:tplc="E9482352">
      <w:start w:val="1"/>
      <w:numFmt w:val="bullet"/>
      <w:lvlText w:val="o"/>
      <w:lvlJc w:val="left"/>
      <w:pPr>
        <w:ind w:left="5760" w:hanging="360"/>
      </w:pPr>
      <w:rPr>
        <w:rFonts w:ascii="Courier New" w:hAnsi="Courier New" w:hint="default"/>
      </w:rPr>
    </w:lvl>
    <w:lvl w:ilvl="8" w:tplc="7DBE805E">
      <w:start w:val="1"/>
      <w:numFmt w:val="bullet"/>
      <w:lvlText w:val=""/>
      <w:lvlJc w:val="left"/>
      <w:pPr>
        <w:ind w:left="6480" w:hanging="360"/>
      </w:pPr>
      <w:rPr>
        <w:rFonts w:ascii="Wingdings" w:hAnsi="Wingdings" w:hint="default"/>
      </w:rPr>
    </w:lvl>
  </w:abstractNum>
  <w:abstractNum w:abstractNumId="87" w15:restartNumberingAfterBreak="0">
    <w:nsid w:val="414370F6"/>
    <w:multiLevelType w:val="multilevel"/>
    <w:tmpl w:val="A0566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15:restartNumberingAfterBreak="0">
    <w:nsid w:val="415E0567"/>
    <w:multiLevelType w:val="multilevel"/>
    <w:tmpl w:val="E68C3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9" w15:restartNumberingAfterBreak="0">
    <w:nsid w:val="41801100"/>
    <w:multiLevelType w:val="multilevel"/>
    <w:tmpl w:val="B3B486B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0" w15:restartNumberingAfterBreak="0">
    <w:nsid w:val="419E09F2"/>
    <w:multiLevelType w:val="multilevel"/>
    <w:tmpl w:val="81CE5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1" w15:restartNumberingAfterBreak="0">
    <w:nsid w:val="41E8143B"/>
    <w:multiLevelType w:val="multilevel"/>
    <w:tmpl w:val="A552CD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437A5D66"/>
    <w:multiLevelType w:val="multilevel"/>
    <w:tmpl w:val="C81C9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3" w15:restartNumberingAfterBreak="0">
    <w:nsid w:val="445836C2"/>
    <w:multiLevelType w:val="multilevel"/>
    <w:tmpl w:val="F992EF7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44E71A90"/>
    <w:multiLevelType w:val="multilevel"/>
    <w:tmpl w:val="5BAE9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5" w15:restartNumberingAfterBreak="0">
    <w:nsid w:val="46643AAD"/>
    <w:multiLevelType w:val="multilevel"/>
    <w:tmpl w:val="92DC9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6" w15:restartNumberingAfterBreak="0">
    <w:nsid w:val="46C65225"/>
    <w:multiLevelType w:val="multilevel"/>
    <w:tmpl w:val="26CA5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7" w15:restartNumberingAfterBreak="0">
    <w:nsid w:val="472217EF"/>
    <w:multiLevelType w:val="hybridMultilevel"/>
    <w:tmpl w:val="FFFFFFFF"/>
    <w:lvl w:ilvl="0" w:tplc="3B4C4B3A">
      <w:start w:val="1"/>
      <w:numFmt w:val="bullet"/>
      <w:lvlText w:val="-"/>
      <w:lvlJc w:val="left"/>
      <w:pPr>
        <w:ind w:left="720" w:hanging="360"/>
      </w:pPr>
      <w:rPr>
        <w:rFonts w:ascii="Marianne" w:hAnsi="Marianne" w:hint="default"/>
      </w:rPr>
    </w:lvl>
    <w:lvl w:ilvl="1" w:tplc="7E40C3DC">
      <w:start w:val="1"/>
      <w:numFmt w:val="bullet"/>
      <w:lvlText w:val="o"/>
      <w:lvlJc w:val="left"/>
      <w:pPr>
        <w:ind w:left="1440" w:hanging="360"/>
      </w:pPr>
      <w:rPr>
        <w:rFonts w:ascii="Courier New" w:hAnsi="Courier New" w:hint="default"/>
      </w:rPr>
    </w:lvl>
    <w:lvl w:ilvl="2" w:tplc="4A180F1C">
      <w:start w:val="1"/>
      <w:numFmt w:val="bullet"/>
      <w:lvlText w:val=""/>
      <w:lvlJc w:val="left"/>
      <w:pPr>
        <w:ind w:left="2160" w:hanging="360"/>
      </w:pPr>
      <w:rPr>
        <w:rFonts w:ascii="Wingdings" w:hAnsi="Wingdings" w:hint="default"/>
      </w:rPr>
    </w:lvl>
    <w:lvl w:ilvl="3" w:tplc="2578CB72">
      <w:start w:val="1"/>
      <w:numFmt w:val="bullet"/>
      <w:lvlText w:val=""/>
      <w:lvlJc w:val="left"/>
      <w:pPr>
        <w:ind w:left="2880" w:hanging="360"/>
      </w:pPr>
      <w:rPr>
        <w:rFonts w:ascii="Symbol" w:hAnsi="Symbol" w:hint="default"/>
      </w:rPr>
    </w:lvl>
    <w:lvl w:ilvl="4" w:tplc="8A848512">
      <w:start w:val="1"/>
      <w:numFmt w:val="bullet"/>
      <w:lvlText w:val="o"/>
      <w:lvlJc w:val="left"/>
      <w:pPr>
        <w:ind w:left="3600" w:hanging="360"/>
      </w:pPr>
      <w:rPr>
        <w:rFonts w:ascii="Courier New" w:hAnsi="Courier New" w:hint="default"/>
      </w:rPr>
    </w:lvl>
    <w:lvl w:ilvl="5" w:tplc="909299FC">
      <w:start w:val="1"/>
      <w:numFmt w:val="bullet"/>
      <w:lvlText w:val=""/>
      <w:lvlJc w:val="left"/>
      <w:pPr>
        <w:ind w:left="4320" w:hanging="360"/>
      </w:pPr>
      <w:rPr>
        <w:rFonts w:ascii="Wingdings" w:hAnsi="Wingdings" w:hint="default"/>
      </w:rPr>
    </w:lvl>
    <w:lvl w:ilvl="6" w:tplc="0706F42C">
      <w:start w:val="1"/>
      <w:numFmt w:val="bullet"/>
      <w:lvlText w:val=""/>
      <w:lvlJc w:val="left"/>
      <w:pPr>
        <w:ind w:left="5040" w:hanging="360"/>
      </w:pPr>
      <w:rPr>
        <w:rFonts w:ascii="Symbol" w:hAnsi="Symbol" w:hint="default"/>
      </w:rPr>
    </w:lvl>
    <w:lvl w:ilvl="7" w:tplc="F82064A6">
      <w:start w:val="1"/>
      <w:numFmt w:val="bullet"/>
      <w:lvlText w:val="o"/>
      <w:lvlJc w:val="left"/>
      <w:pPr>
        <w:ind w:left="5760" w:hanging="360"/>
      </w:pPr>
      <w:rPr>
        <w:rFonts w:ascii="Courier New" w:hAnsi="Courier New" w:hint="default"/>
      </w:rPr>
    </w:lvl>
    <w:lvl w:ilvl="8" w:tplc="A5F07C8E">
      <w:start w:val="1"/>
      <w:numFmt w:val="bullet"/>
      <w:lvlText w:val=""/>
      <w:lvlJc w:val="left"/>
      <w:pPr>
        <w:ind w:left="6480" w:hanging="360"/>
      </w:pPr>
      <w:rPr>
        <w:rFonts w:ascii="Wingdings" w:hAnsi="Wingdings" w:hint="default"/>
      </w:rPr>
    </w:lvl>
  </w:abstractNum>
  <w:abstractNum w:abstractNumId="98" w15:restartNumberingAfterBreak="0">
    <w:nsid w:val="48301817"/>
    <w:multiLevelType w:val="hybridMultilevel"/>
    <w:tmpl w:val="FA7CF002"/>
    <w:lvl w:ilvl="0" w:tplc="7DC20A92">
      <w:numFmt w:val="bullet"/>
      <w:lvlText w:val=""/>
      <w:lvlJc w:val="left"/>
      <w:pPr>
        <w:ind w:left="1069" w:hanging="360"/>
      </w:pPr>
      <w:rPr>
        <w:rFonts w:ascii="Wingdings" w:eastAsia="Times New Roman" w:hAnsi="Wingdings" w:cs="Arial" w:hint="default"/>
      </w:rPr>
    </w:lvl>
    <w:lvl w:ilvl="1" w:tplc="040C0003" w:tentative="1">
      <w:start w:val="1"/>
      <w:numFmt w:val="bullet"/>
      <w:lvlText w:val="o"/>
      <w:lvlJc w:val="left"/>
      <w:pPr>
        <w:ind w:left="1854" w:hanging="360"/>
      </w:pPr>
      <w:rPr>
        <w:rFonts w:ascii="Courier New" w:hAnsi="Courier New" w:cs="Courier New" w:hint="default"/>
      </w:rPr>
    </w:lvl>
    <w:lvl w:ilvl="2" w:tplc="040C0005" w:tentative="1">
      <w:start w:val="1"/>
      <w:numFmt w:val="bullet"/>
      <w:lvlText w:val=""/>
      <w:lvlJc w:val="left"/>
      <w:pPr>
        <w:ind w:left="2574" w:hanging="360"/>
      </w:pPr>
      <w:rPr>
        <w:rFonts w:ascii="Wingdings" w:hAnsi="Wingdings" w:hint="default"/>
      </w:rPr>
    </w:lvl>
    <w:lvl w:ilvl="3" w:tplc="040C0001" w:tentative="1">
      <w:start w:val="1"/>
      <w:numFmt w:val="bullet"/>
      <w:lvlText w:val=""/>
      <w:lvlJc w:val="left"/>
      <w:pPr>
        <w:ind w:left="3294" w:hanging="360"/>
      </w:pPr>
      <w:rPr>
        <w:rFonts w:ascii="Symbol" w:hAnsi="Symbol" w:hint="default"/>
      </w:rPr>
    </w:lvl>
    <w:lvl w:ilvl="4" w:tplc="040C0003" w:tentative="1">
      <w:start w:val="1"/>
      <w:numFmt w:val="bullet"/>
      <w:lvlText w:val="o"/>
      <w:lvlJc w:val="left"/>
      <w:pPr>
        <w:ind w:left="4014" w:hanging="360"/>
      </w:pPr>
      <w:rPr>
        <w:rFonts w:ascii="Courier New" w:hAnsi="Courier New" w:cs="Courier New" w:hint="default"/>
      </w:rPr>
    </w:lvl>
    <w:lvl w:ilvl="5" w:tplc="040C0005" w:tentative="1">
      <w:start w:val="1"/>
      <w:numFmt w:val="bullet"/>
      <w:lvlText w:val=""/>
      <w:lvlJc w:val="left"/>
      <w:pPr>
        <w:ind w:left="4734" w:hanging="360"/>
      </w:pPr>
      <w:rPr>
        <w:rFonts w:ascii="Wingdings" w:hAnsi="Wingdings" w:hint="default"/>
      </w:rPr>
    </w:lvl>
    <w:lvl w:ilvl="6" w:tplc="040C0001" w:tentative="1">
      <w:start w:val="1"/>
      <w:numFmt w:val="bullet"/>
      <w:lvlText w:val=""/>
      <w:lvlJc w:val="left"/>
      <w:pPr>
        <w:ind w:left="5454" w:hanging="360"/>
      </w:pPr>
      <w:rPr>
        <w:rFonts w:ascii="Symbol" w:hAnsi="Symbol" w:hint="default"/>
      </w:rPr>
    </w:lvl>
    <w:lvl w:ilvl="7" w:tplc="040C0003" w:tentative="1">
      <w:start w:val="1"/>
      <w:numFmt w:val="bullet"/>
      <w:lvlText w:val="o"/>
      <w:lvlJc w:val="left"/>
      <w:pPr>
        <w:ind w:left="6174" w:hanging="360"/>
      </w:pPr>
      <w:rPr>
        <w:rFonts w:ascii="Courier New" w:hAnsi="Courier New" w:cs="Courier New" w:hint="default"/>
      </w:rPr>
    </w:lvl>
    <w:lvl w:ilvl="8" w:tplc="040C0005" w:tentative="1">
      <w:start w:val="1"/>
      <w:numFmt w:val="bullet"/>
      <w:lvlText w:val=""/>
      <w:lvlJc w:val="left"/>
      <w:pPr>
        <w:ind w:left="6894" w:hanging="360"/>
      </w:pPr>
      <w:rPr>
        <w:rFonts w:ascii="Wingdings" w:hAnsi="Wingdings" w:hint="default"/>
      </w:rPr>
    </w:lvl>
  </w:abstractNum>
  <w:abstractNum w:abstractNumId="99" w15:restartNumberingAfterBreak="0">
    <w:nsid w:val="484702A8"/>
    <w:multiLevelType w:val="multilevel"/>
    <w:tmpl w:val="10560FE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0" w15:restartNumberingAfterBreak="0">
    <w:nsid w:val="48F11B8B"/>
    <w:multiLevelType w:val="multilevel"/>
    <w:tmpl w:val="97D07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1" w15:restartNumberingAfterBreak="0">
    <w:nsid w:val="49237784"/>
    <w:multiLevelType w:val="multilevel"/>
    <w:tmpl w:val="C1BA8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2" w15:restartNumberingAfterBreak="0">
    <w:nsid w:val="498712FC"/>
    <w:multiLevelType w:val="multilevel"/>
    <w:tmpl w:val="0EF89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3" w15:restartNumberingAfterBreak="0">
    <w:nsid w:val="4A229089"/>
    <w:multiLevelType w:val="hybridMultilevel"/>
    <w:tmpl w:val="9AC2A2E6"/>
    <w:lvl w:ilvl="0" w:tplc="E3360E94">
      <w:start w:val="1"/>
      <w:numFmt w:val="bullet"/>
      <w:lvlText w:val=""/>
      <w:lvlJc w:val="left"/>
      <w:pPr>
        <w:ind w:left="720" w:hanging="360"/>
      </w:pPr>
      <w:rPr>
        <w:rFonts w:ascii="Symbol" w:hAnsi="Symbol" w:hint="default"/>
      </w:rPr>
    </w:lvl>
    <w:lvl w:ilvl="1" w:tplc="B456D2B6">
      <w:start w:val="1"/>
      <w:numFmt w:val="bullet"/>
      <w:lvlText w:val="o"/>
      <w:lvlJc w:val="left"/>
      <w:pPr>
        <w:ind w:left="1440" w:hanging="360"/>
      </w:pPr>
      <w:rPr>
        <w:rFonts w:ascii="Courier New" w:hAnsi="Courier New" w:hint="default"/>
      </w:rPr>
    </w:lvl>
    <w:lvl w:ilvl="2" w:tplc="06EE27FA">
      <w:start w:val="1"/>
      <w:numFmt w:val="bullet"/>
      <w:lvlText w:val=""/>
      <w:lvlJc w:val="left"/>
      <w:pPr>
        <w:ind w:left="2160" w:hanging="360"/>
      </w:pPr>
      <w:rPr>
        <w:rFonts w:ascii="Wingdings" w:hAnsi="Wingdings" w:hint="default"/>
      </w:rPr>
    </w:lvl>
    <w:lvl w:ilvl="3" w:tplc="1AD0EC3C">
      <w:start w:val="1"/>
      <w:numFmt w:val="bullet"/>
      <w:lvlText w:val=""/>
      <w:lvlJc w:val="left"/>
      <w:pPr>
        <w:ind w:left="2880" w:hanging="360"/>
      </w:pPr>
      <w:rPr>
        <w:rFonts w:ascii="Symbol" w:hAnsi="Symbol" w:hint="default"/>
      </w:rPr>
    </w:lvl>
    <w:lvl w:ilvl="4" w:tplc="436044B8">
      <w:start w:val="1"/>
      <w:numFmt w:val="bullet"/>
      <w:lvlText w:val="o"/>
      <w:lvlJc w:val="left"/>
      <w:pPr>
        <w:ind w:left="3600" w:hanging="360"/>
      </w:pPr>
      <w:rPr>
        <w:rFonts w:ascii="Courier New" w:hAnsi="Courier New" w:hint="default"/>
      </w:rPr>
    </w:lvl>
    <w:lvl w:ilvl="5" w:tplc="D8C207A2">
      <w:start w:val="1"/>
      <w:numFmt w:val="bullet"/>
      <w:lvlText w:val=""/>
      <w:lvlJc w:val="left"/>
      <w:pPr>
        <w:ind w:left="4320" w:hanging="360"/>
      </w:pPr>
      <w:rPr>
        <w:rFonts w:ascii="Wingdings" w:hAnsi="Wingdings" w:hint="default"/>
      </w:rPr>
    </w:lvl>
    <w:lvl w:ilvl="6" w:tplc="541650BE">
      <w:start w:val="1"/>
      <w:numFmt w:val="bullet"/>
      <w:lvlText w:val=""/>
      <w:lvlJc w:val="left"/>
      <w:pPr>
        <w:ind w:left="5040" w:hanging="360"/>
      </w:pPr>
      <w:rPr>
        <w:rFonts w:ascii="Symbol" w:hAnsi="Symbol" w:hint="default"/>
      </w:rPr>
    </w:lvl>
    <w:lvl w:ilvl="7" w:tplc="EDDA847E">
      <w:start w:val="1"/>
      <w:numFmt w:val="bullet"/>
      <w:lvlText w:val="o"/>
      <w:lvlJc w:val="left"/>
      <w:pPr>
        <w:ind w:left="5760" w:hanging="360"/>
      </w:pPr>
      <w:rPr>
        <w:rFonts w:ascii="Courier New" w:hAnsi="Courier New" w:hint="default"/>
      </w:rPr>
    </w:lvl>
    <w:lvl w:ilvl="8" w:tplc="38125C72">
      <w:start w:val="1"/>
      <w:numFmt w:val="bullet"/>
      <w:lvlText w:val=""/>
      <w:lvlJc w:val="left"/>
      <w:pPr>
        <w:ind w:left="6480" w:hanging="360"/>
      </w:pPr>
      <w:rPr>
        <w:rFonts w:ascii="Wingdings" w:hAnsi="Wingdings" w:hint="default"/>
      </w:rPr>
    </w:lvl>
  </w:abstractNum>
  <w:abstractNum w:abstractNumId="104" w15:restartNumberingAfterBreak="0">
    <w:nsid w:val="4A421D9A"/>
    <w:multiLevelType w:val="multilevel"/>
    <w:tmpl w:val="90766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5" w15:restartNumberingAfterBreak="0">
    <w:nsid w:val="4CC97DEB"/>
    <w:multiLevelType w:val="multilevel"/>
    <w:tmpl w:val="D564E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6" w15:restartNumberingAfterBreak="0">
    <w:nsid w:val="4CF05C76"/>
    <w:multiLevelType w:val="multilevel"/>
    <w:tmpl w:val="C6DC8E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4D0EA62B"/>
    <w:multiLevelType w:val="multilevel"/>
    <w:tmpl w:val="195422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8" w15:restartNumberingAfterBreak="0">
    <w:nsid w:val="4DFC79DD"/>
    <w:multiLevelType w:val="multilevel"/>
    <w:tmpl w:val="C7C45EB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4EBE0902"/>
    <w:multiLevelType w:val="multilevel"/>
    <w:tmpl w:val="62CA5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0" w15:restartNumberingAfterBreak="0">
    <w:nsid w:val="4F0B1789"/>
    <w:multiLevelType w:val="multilevel"/>
    <w:tmpl w:val="2C727EF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1" w15:restartNumberingAfterBreak="0">
    <w:nsid w:val="500467E5"/>
    <w:multiLevelType w:val="multilevel"/>
    <w:tmpl w:val="F43C569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2" w15:restartNumberingAfterBreak="0">
    <w:nsid w:val="50192489"/>
    <w:multiLevelType w:val="multilevel"/>
    <w:tmpl w:val="9B20B8F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5506100C"/>
    <w:multiLevelType w:val="multilevel"/>
    <w:tmpl w:val="863E5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4" w15:restartNumberingAfterBreak="0">
    <w:nsid w:val="56F37FE1"/>
    <w:multiLevelType w:val="multilevel"/>
    <w:tmpl w:val="733AF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5" w15:restartNumberingAfterBreak="0">
    <w:nsid w:val="5960007B"/>
    <w:multiLevelType w:val="hybridMultilevel"/>
    <w:tmpl w:val="DFCC44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6" w15:restartNumberingAfterBreak="0">
    <w:nsid w:val="5B3A7F5E"/>
    <w:multiLevelType w:val="hybridMultilevel"/>
    <w:tmpl w:val="2E4ED3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7" w15:restartNumberingAfterBreak="0">
    <w:nsid w:val="5C4A4AA5"/>
    <w:multiLevelType w:val="hybridMultilevel"/>
    <w:tmpl w:val="B52AAD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8" w15:restartNumberingAfterBreak="0">
    <w:nsid w:val="5CFB483A"/>
    <w:multiLevelType w:val="multilevel"/>
    <w:tmpl w:val="37A62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9" w15:restartNumberingAfterBreak="0">
    <w:nsid w:val="5D95724C"/>
    <w:multiLevelType w:val="multilevel"/>
    <w:tmpl w:val="40E0370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0" w15:restartNumberingAfterBreak="0">
    <w:nsid w:val="5FF91157"/>
    <w:multiLevelType w:val="multilevel"/>
    <w:tmpl w:val="BBFE8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1" w15:restartNumberingAfterBreak="0">
    <w:nsid w:val="60991C98"/>
    <w:multiLevelType w:val="multilevel"/>
    <w:tmpl w:val="478E9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2" w15:restartNumberingAfterBreak="0">
    <w:nsid w:val="60D05571"/>
    <w:multiLevelType w:val="multilevel"/>
    <w:tmpl w:val="0FD22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3" w15:restartNumberingAfterBreak="0">
    <w:nsid w:val="60F1563F"/>
    <w:multiLevelType w:val="multilevel"/>
    <w:tmpl w:val="F14C9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4" w15:restartNumberingAfterBreak="0">
    <w:nsid w:val="61781F99"/>
    <w:multiLevelType w:val="hybridMultilevel"/>
    <w:tmpl w:val="CA04B178"/>
    <w:lvl w:ilvl="0" w:tplc="C2A4C902">
      <w:start w:val="1"/>
      <w:numFmt w:val="bullet"/>
      <w:lvlText w:val=""/>
      <w:lvlJc w:val="left"/>
      <w:pPr>
        <w:ind w:left="720" w:hanging="360"/>
      </w:pPr>
      <w:rPr>
        <w:rFonts w:ascii="Symbol" w:hAnsi="Symbol" w:hint="default"/>
      </w:rPr>
    </w:lvl>
    <w:lvl w:ilvl="1" w:tplc="DEB084C0">
      <w:start w:val="1"/>
      <w:numFmt w:val="bullet"/>
      <w:lvlText w:val="o"/>
      <w:lvlJc w:val="left"/>
      <w:pPr>
        <w:ind w:left="1440" w:hanging="360"/>
      </w:pPr>
      <w:rPr>
        <w:rFonts w:ascii="Courier New" w:hAnsi="Courier New" w:hint="default"/>
      </w:rPr>
    </w:lvl>
    <w:lvl w:ilvl="2" w:tplc="1EBEC2BC">
      <w:start w:val="1"/>
      <w:numFmt w:val="bullet"/>
      <w:lvlText w:val=""/>
      <w:lvlJc w:val="left"/>
      <w:pPr>
        <w:ind w:left="2160" w:hanging="360"/>
      </w:pPr>
      <w:rPr>
        <w:rFonts w:ascii="Wingdings" w:hAnsi="Wingdings" w:hint="default"/>
      </w:rPr>
    </w:lvl>
    <w:lvl w:ilvl="3" w:tplc="359C1A8A">
      <w:start w:val="1"/>
      <w:numFmt w:val="bullet"/>
      <w:lvlText w:val=""/>
      <w:lvlJc w:val="left"/>
      <w:pPr>
        <w:ind w:left="2880" w:hanging="360"/>
      </w:pPr>
      <w:rPr>
        <w:rFonts w:ascii="Symbol" w:hAnsi="Symbol" w:hint="default"/>
      </w:rPr>
    </w:lvl>
    <w:lvl w:ilvl="4" w:tplc="8D7EBB6A">
      <w:start w:val="1"/>
      <w:numFmt w:val="bullet"/>
      <w:lvlText w:val="o"/>
      <w:lvlJc w:val="left"/>
      <w:pPr>
        <w:ind w:left="3600" w:hanging="360"/>
      </w:pPr>
      <w:rPr>
        <w:rFonts w:ascii="Courier New" w:hAnsi="Courier New" w:hint="default"/>
      </w:rPr>
    </w:lvl>
    <w:lvl w:ilvl="5" w:tplc="413E6DA6">
      <w:start w:val="1"/>
      <w:numFmt w:val="bullet"/>
      <w:lvlText w:val=""/>
      <w:lvlJc w:val="left"/>
      <w:pPr>
        <w:ind w:left="4320" w:hanging="360"/>
      </w:pPr>
      <w:rPr>
        <w:rFonts w:ascii="Wingdings" w:hAnsi="Wingdings" w:hint="default"/>
      </w:rPr>
    </w:lvl>
    <w:lvl w:ilvl="6" w:tplc="1A70A742">
      <w:start w:val="1"/>
      <w:numFmt w:val="bullet"/>
      <w:lvlText w:val=""/>
      <w:lvlJc w:val="left"/>
      <w:pPr>
        <w:ind w:left="5040" w:hanging="360"/>
      </w:pPr>
      <w:rPr>
        <w:rFonts w:ascii="Symbol" w:hAnsi="Symbol" w:hint="default"/>
      </w:rPr>
    </w:lvl>
    <w:lvl w:ilvl="7" w:tplc="251AAE2C">
      <w:start w:val="1"/>
      <w:numFmt w:val="bullet"/>
      <w:lvlText w:val="o"/>
      <w:lvlJc w:val="left"/>
      <w:pPr>
        <w:ind w:left="5760" w:hanging="360"/>
      </w:pPr>
      <w:rPr>
        <w:rFonts w:ascii="Courier New" w:hAnsi="Courier New" w:hint="default"/>
      </w:rPr>
    </w:lvl>
    <w:lvl w:ilvl="8" w:tplc="6F546402">
      <w:start w:val="1"/>
      <w:numFmt w:val="bullet"/>
      <w:lvlText w:val=""/>
      <w:lvlJc w:val="left"/>
      <w:pPr>
        <w:ind w:left="6480" w:hanging="360"/>
      </w:pPr>
      <w:rPr>
        <w:rFonts w:ascii="Wingdings" w:hAnsi="Wingdings" w:hint="default"/>
      </w:rPr>
    </w:lvl>
  </w:abstractNum>
  <w:abstractNum w:abstractNumId="125" w15:restartNumberingAfterBreak="0">
    <w:nsid w:val="61DC01C1"/>
    <w:multiLevelType w:val="multilevel"/>
    <w:tmpl w:val="CB2AB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6" w15:restartNumberingAfterBreak="0">
    <w:nsid w:val="61EE2EAF"/>
    <w:multiLevelType w:val="multilevel"/>
    <w:tmpl w:val="5ACA8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7" w15:restartNumberingAfterBreak="0">
    <w:nsid w:val="62B91CE8"/>
    <w:multiLevelType w:val="hybridMultilevel"/>
    <w:tmpl w:val="2BB6327C"/>
    <w:lvl w:ilvl="0" w:tplc="C0E828DC">
      <w:start w:val="1"/>
      <w:numFmt w:val="bullet"/>
      <w:pStyle w:val="TexteExerguesPUCE"/>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8" w15:restartNumberingAfterBreak="0">
    <w:nsid w:val="64892E58"/>
    <w:multiLevelType w:val="multilevel"/>
    <w:tmpl w:val="26F03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9" w15:restartNumberingAfterBreak="0">
    <w:nsid w:val="659D0490"/>
    <w:multiLevelType w:val="multilevel"/>
    <w:tmpl w:val="4BA2E5D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15:restartNumberingAfterBreak="0">
    <w:nsid w:val="67416460"/>
    <w:multiLevelType w:val="multilevel"/>
    <w:tmpl w:val="283C1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1" w15:restartNumberingAfterBreak="0">
    <w:nsid w:val="689A2B23"/>
    <w:multiLevelType w:val="multilevel"/>
    <w:tmpl w:val="11F660E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 w15:restartNumberingAfterBreak="0">
    <w:nsid w:val="6908249A"/>
    <w:multiLevelType w:val="multilevel"/>
    <w:tmpl w:val="C2EEA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3" w15:restartNumberingAfterBreak="0">
    <w:nsid w:val="699A0511"/>
    <w:multiLevelType w:val="multilevel"/>
    <w:tmpl w:val="FA703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4" w15:restartNumberingAfterBreak="0">
    <w:nsid w:val="6B002192"/>
    <w:multiLevelType w:val="multilevel"/>
    <w:tmpl w:val="280CC4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5" w15:restartNumberingAfterBreak="0">
    <w:nsid w:val="6B18453D"/>
    <w:multiLevelType w:val="multilevel"/>
    <w:tmpl w:val="D610D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6" w15:restartNumberingAfterBreak="0">
    <w:nsid w:val="6B43460D"/>
    <w:multiLevelType w:val="multilevel"/>
    <w:tmpl w:val="040C001F"/>
    <w:lvl w:ilvl="0">
      <w:start w:val="1"/>
      <w:numFmt w:val="decimal"/>
      <w:lvlText w:val="%1."/>
      <w:lvlJc w:val="left"/>
      <w:pPr>
        <w:ind w:left="360" w:hanging="360"/>
      </w:pPr>
      <w:rPr>
        <w:rFonts w:hint="default"/>
      </w:rPr>
    </w:lvl>
    <w:lvl w:ilvl="1">
      <w:start w:val="1"/>
      <w:numFmt w:val="decimal"/>
      <w:lvlText w:val="%1.%2."/>
      <w:lvlJc w:val="left"/>
      <w:pPr>
        <w:ind w:left="1000"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7" w15:restartNumberingAfterBreak="0">
    <w:nsid w:val="6CCC1402"/>
    <w:multiLevelType w:val="hybridMultilevel"/>
    <w:tmpl w:val="A0684498"/>
    <w:lvl w:ilvl="0" w:tplc="040C000F">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38" w15:restartNumberingAfterBreak="0">
    <w:nsid w:val="6D122BBE"/>
    <w:multiLevelType w:val="multilevel"/>
    <w:tmpl w:val="A4A25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9" w15:restartNumberingAfterBreak="0">
    <w:nsid w:val="6D505AC2"/>
    <w:multiLevelType w:val="hybridMultilevel"/>
    <w:tmpl w:val="E5080A9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0" w15:restartNumberingAfterBreak="0">
    <w:nsid w:val="6FE15DE9"/>
    <w:multiLevelType w:val="multilevel"/>
    <w:tmpl w:val="D3AC1AC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1" w15:restartNumberingAfterBreak="0">
    <w:nsid w:val="701A67A4"/>
    <w:multiLevelType w:val="multilevel"/>
    <w:tmpl w:val="819EF81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2" w15:restartNumberingAfterBreak="0">
    <w:nsid w:val="70B11779"/>
    <w:multiLevelType w:val="multilevel"/>
    <w:tmpl w:val="4B3A458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3" w15:restartNumberingAfterBreak="0">
    <w:nsid w:val="72AC74D5"/>
    <w:multiLevelType w:val="multilevel"/>
    <w:tmpl w:val="CBA4F9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4" w15:restartNumberingAfterBreak="0">
    <w:nsid w:val="73F55CDF"/>
    <w:multiLevelType w:val="multilevel"/>
    <w:tmpl w:val="1EFCEB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5" w15:restartNumberingAfterBreak="0">
    <w:nsid w:val="74291CEF"/>
    <w:multiLevelType w:val="multilevel"/>
    <w:tmpl w:val="72CEB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6" w15:restartNumberingAfterBreak="0">
    <w:nsid w:val="74A12671"/>
    <w:multiLevelType w:val="multilevel"/>
    <w:tmpl w:val="DB8E5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7" w15:restartNumberingAfterBreak="0">
    <w:nsid w:val="751B597F"/>
    <w:multiLevelType w:val="multilevel"/>
    <w:tmpl w:val="37C29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8" w15:restartNumberingAfterBreak="0">
    <w:nsid w:val="76113678"/>
    <w:multiLevelType w:val="multilevel"/>
    <w:tmpl w:val="C7E2C5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9" w15:restartNumberingAfterBreak="0">
    <w:nsid w:val="76AA3416"/>
    <w:multiLevelType w:val="multilevel"/>
    <w:tmpl w:val="C988FA4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0" w15:restartNumberingAfterBreak="0">
    <w:nsid w:val="77A71024"/>
    <w:multiLevelType w:val="multilevel"/>
    <w:tmpl w:val="DBB44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1" w15:restartNumberingAfterBreak="0">
    <w:nsid w:val="77AA0A83"/>
    <w:multiLevelType w:val="multilevel"/>
    <w:tmpl w:val="CA04B38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2" w15:restartNumberingAfterBreak="0">
    <w:nsid w:val="78424D42"/>
    <w:multiLevelType w:val="multilevel"/>
    <w:tmpl w:val="4790E42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3" w15:restartNumberingAfterBreak="0">
    <w:nsid w:val="788AE242"/>
    <w:multiLevelType w:val="multilevel"/>
    <w:tmpl w:val="C4881A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4" w15:restartNumberingAfterBreak="0">
    <w:nsid w:val="78E95DF0"/>
    <w:multiLevelType w:val="multilevel"/>
    <w:tmpl w:val="27205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5" w15:restartNumberingAfterBreak="0">
    <w:nsid w:val="79D053C3"/>
    <w:multiLevelType w:val="hybridMultilevel"/>
    <w:tmpl w:val="FFFFFFFF"/>
    <w:lvl w:ilvl="0" w:tplc="129661BC">
      <w:start w:val="1"/>
      <w:numFmt w:val="bullet"/>
      <w:lvlText w:val="-"/>
      <w:lvlJc w:val="left"/>
      <w:pPr>
        <w:ind w:left="720" w:hanging="360"/>
      </w:pPr>
      <w:rPr>
        <w:rFonts w:ascii="Marianne" w:hAnsi="Marianne" w:hint="default"/>
      </w:rPr>
    </w:lvl>
    <w:lvl w:ilvl="1" w:tplc="FEF4660E">
      <w:start w:val="1"/>
      <w:numFmt w:val="bullet"/>
      <w:lvlText w:val="o"/>
      <w:lvlJc w:val="left"/>
      <w:pPr>
        <w:ind w:left="1440" w:hanging="360"/>
      </w:pPr>
      <w:rPr>
        <w:rFonts w:ascii="Courier New" w:hAnsi="Courier New" w:hint="default"/>
      </w:rPr>
    </w:lvl>
    <w:lvl w:ilvl="2" w:tplc="981018C6">
      <w:start w:val="1"/>
      <w:numFmt w:val="bullet"/>
      <w:lvlText w:val=""/>
      <w:lvlJc w:val="left"/>
      <w:pPr>
        <w:ind w:left="2160" w:hanging="360"/>
      </w:pPr>
      <w:rPr>
        <w:rFonts w:ascii="Wingdings" w:hAnsi="Wingdings" w:hint="default"/>
      </w:rPr>
    </w:lvl>
    <w:lvl w:ilvl="3" w:tplc="BD8E74A0">
      <w:start w:val="1"/>
      <w:numFmt w:val="bullet"/>
      <w:lvlText w:val=""/>
      <w:lvlJc w:val="left"/>
      <w:pPr>
        <w:ind w:left="2880" w:hanging="360"/>
      </w:pPr>
      <w:rPr>
        <w:rFonts w:ascii="Symbol" w:hAnsi="Symbol" w:hint="default"/>
      </w:rPr>
    </w:lvl>
    <w:lvl w:ilvl="4" w:tplc="A19EBDE8">
      <w:start w:val="1"/>
      <w:numFmt w:val="bullet"/>
      <w:lvlText w:val="o"/>
      <w:lvlJc w:val="left"/>
      <w:pPr>
        <w:ind w:left="3600" w:hanging="360"/>
      </w:pPr>
      <w:rPr>
        <w:rFonts w:ascii="Courier New" w:hAnsi="Courier New" w:hint="default"/>
      </w:rPr>
    </w:lvl>
    <w:lvl w:ilvl="5" w:tplc="E0E69BE2">
      <w:start w:val="1"/>
      <w:numFmt w:val="bullet"/>
      <w:lvlText w:val=""/>
      <w:lvlJc w:val="left"/>
      <w:pPr>
        <w:ind w:left="4320" w:hanging="360"/>
      </w:pPr>
      <w:rPr>
        <w:rFonts w:ascii="Wingdings" w:hAnsi="Wingdings" w:hint="default"/>
      </w:rPr>
    </w:lvl>
    <w:lvl w:ilvl="6" w:tplc="971462EC">
      <w:start w:val="1"/>
      <w:numFmt w:val="bullet"/>
      <w:lvlText w:val=""/>
      <w:lvlJc w:val="left"/>
      <w:pPr>
        <w:ind w:left="5040" w:hanging="360"/>
      </w:pPr>
      <w:rPr>
        <w:rFonts w:ascii="Symbol" w:hAnsi="Symbol" w:hint="default"/>
      </w:rPr>
    </w:lvl>
    <w:lvl w:ilvl="7" w:tplc="5F746A30">
      <w:start w:val="1"/>
      <w:numFmt w:val="bullet"/>
      <w:lvlText w:val="o"/>
      <w:lvlJc w:val="left"/>
      <w:pPr>
        <w:ind w:left="5760" w:hanging="360"/>
      </w:pPr>
      <w:rPr>
        <w:rFonts w:ascii="Courier New" w:hAnsi="Courier New" w:hint="default"/>
      </w:rPr>
    </w:lvl>
    <w:lvl w:ilvl="8" w:tplc="4C8C1FA8">
      <w:start w:val="1"/>
      <w:numFmt w:val="bullet"/>
      <w:lvlText w:val=""/>
      <w:lvlJc w:val="left"/>
      <w:pPr>
        <w:ind w:left="6480" w:hanging="360"/>
      </w:pPr>
      <w:rPr>
        <w:rFonts w:ascii="Wingdings" w:hAnsi="Wingdings" w:hint="default"/>
      </w:rPr>
    </w:lvl>
  </w:abstractNum>
  <w:abstractNum w:abstractNumId="156" w15:restartNumberingAfterBreak="0">
    <w:nsid w:val="7C75659F"/>
    <w:multiLevelType w:val="multilevel"/>
    <w:tmpl w:val="B07E5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7" w15:restartNumberingAfterBreak="0">
    <w:nsid w:val="7CF22201"/>
    <w:multiLevelType w:val="multilevel"/>
    <w:tmpl w:val="72E4F9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8" w15:restartNumberingAfterBreak="0">
    <w:nsid w:val="7D2E2077"/>
    <w:multiLevelType w:val="multilevel"/>
    <w:tmpl w:val="7CD22B2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9" w15:restartNumberingAfterBreak="0">
    <w:nsid w:val="7E5A2595"/>
    <w:multiLevelType w:val="multilevel"/>
    <w:tmpl w:val="E7D0B02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0" w15:restartNumberingAfterBreak="0">
    <w:nsid w:val="7E625CDA"/>
    <w:multiLevelType w:val="multilevel"/>
    <w:tmpl w:val="E1D42F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1" w15:restartNumberingAfterBreak="0">
    <w:nsid w:val="7E8D498A"/>
    <w:multiLevelType w:val="multilevel"/>
    <w:tmpl w:val="E7A899C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2" w15:restartNumberingAfterBreak="0">
    <w:nsid w:val="7EFF6250"/>
    <w:multiLevelType w:val="multilevel"/>
    <w:tmpl w:val="C150C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3" w15:restartNumberingAfterBreak="0">
    <w:nsid w:val="7F0070FB"/>
    <w:multiLevelType w:val="multilevel"/>
    <w:tmpl w:val="5936F20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4" w15:restartNumberingAfterBreak="0">
    <w:nsid w:val="7F7468D5"/>
    <w:multiLevelType w:val="multilevel"/>
    <w:tmpl w:val="E286D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03300739">
    <w:abstractNumId w:val="44"/>
  </w:num>
  <w:num w:numId="2" w16cid:durableId="562715073">
    <w:abstractNumId w:val="5"/>
  </w:num>
  <w:num w:numId="3" w16cid:durableId="1765228536">
    <w:abstractNumId w:val="22"/>
  </w:num>
  <w:num w:numId="4" w16cid:durableId="1796168322">
    <w:abstractNumId w:val="127"/>
  </w:num>
  <w:num w:numId="5" w16cid:durableId="70389866">
    <w:abstractNumId w:val="98"/>
  </w:num>
  <w:num w:numId="6" w16cid:durableId="975531953">
    <w:abstractNumId w:val="137"/>
  </w:num>
  <w:num w:numId="7" w16cid:durableId="910695771">
    <w:abstractNumId w:val="117"/>
  </w:num>
  <w:num w:numId="8" w16cid:durableId="1240821778">
    <w:abstractNumId w:val="56"/>
  </w:num>
  <w:num w:numId="9" w16cid:durableId="1850487690">
    <w:abstractNumId w:val="67"/>
  </w:num>
  <w:num w:numId="10" w16cid:durableId="2124099">
    <w:abstractNumId w:val="3"/>
  </w:num>
  <w:num w:numId="11" w16cid:durableId="792938236">
    <w:abstractNumId w:val="116"/>
  </w:num>
  <w:num w:numId="12" w16cid:durableId="669452861">
    <w:abstractNumId w:val="136"/>
  </w:num>
  <w:num w:numId="13" w16cid:durableId="969214295">
    <w:abstractNumId w:val="38"/>
  </w:num>
  <w:num w:numId="14" w16cid:durableId="1998535834">
    <w:abstractNumId w:val="62"/>
  </w:num>
  <w:num w:numId="15" w16cid:durableId="235553104">
    <w:abstractNumId w:val="140"/>
  </w:num>
  <w:num w:numId="16" w16cid:durableId="180706311">
    <w:abstractNumId w:val="156"/>
  </w:num>
  <w:num w:numId="17" w16cid:durableId="1322081609">
    <w:abstractNumId w:val="24"/>
  </w:num>
  <w:num w:numId="18" w16cid:durableId="1193298859">
    <w:abstractNumId w:val="46"/>
  </w:num>
  <w:num w:numId="19" w16cid:durableId="468284340">
    <w:abstractNumId w:val="150"/>
  </w:num>
  <w:num w:numId="20" w16cid:durableId="348335682">
    <w:abstractNumId w:val="78"/>
  </w:num>
  <w:num w:numId="21" w16cid:durableId="1196500452">
    <w:abstractNumId w:val="72"/>
  </w:num>
  <w:num w:numId="22" w16cid:durableId="1467311407">
    <w:abstractNumId w:val="83"/>
  </w:num>
  <w:num w:numId="23" w16cid:durableId="246690771">
    <w:abstractNumId w:val="11"/>
  </w:num>
  <w:num w:numId="24" w16cid:durableId="1635258117">
    <w:abstractNumId w:val="118"/>
  </w:num>
  <w:num w:numId="25" w16cid:durableId="1414354647">
    <w:abstractNumId w:val="10"/>
  </w:num>
  <w:num w:numId="26" w16cid:durableId="1228800804">
    <w:abstractNumId w:val="104"/>
  </w:num>
  <w:num w:numId="27" w16cid:durableId="414976299">
    <w:abstractNumId w:val="89"/>
  </w:num>
  <w:num w:numId="28" w16cid:durableId="1957056105">
    <w:abstractNumId w:val="58"/>
  </w:num>
  <w:num w:numId="29" w16cid:durableId="1680884724">
    <w:abstractNumId w:val="145"/>
  </w:num>
  <w:num w:numId="30" w16cid:durableId="1198936101">
    <w:abstractNumId w:val="92"/>
  </w:num>
  <w:num w:numId="31" w16cid:durableId="1865901651">
    <w:abstractNumId w:val="135"/>
  </w:num>
  <w:num w:numId="32" w16cid:durableId="1347707483">
    <w:abstractNumId w:val="96"/>
  </w:num>
  <w:num w:numId="33" w16cid:durableId="552038853">
    <w:abstractNumId w:val="29"/>
  </w:num>
  <w:num w:numId="34" w16cid:durableId="1755013141">
    <w:abstractNumId w:val="1"/>
  </w:num>
  <w:num w:numId="35" w16cid:durableId="1581712907">
    <w:abstractNumId w:val="110"/>
  </w:num>
  <w:num w:numId="36" w16cid:durableId="561256084">
    <w:abstractNumId w:val="163"/>
  </w:num>
  <w:num w:numId="37" w16cid:durableId="1950359295">
    <w:abstractNumId w:val="15"/>
  </w:num>
  <w:num w:numId="38" w16cid:durableId="1286734142">
    <w:abstractNumId w:val="86"/>
  </w:num>
  <w:num w:numId="39" w16cid:durableId="1684236345">
    <w:abstractNumId w:val="42"/>
  </w:num>
  <w:num w:numId="40" w16cid:durableId="136727061">
    <w:abstractNumId w:val="90"/>
  </w:num>
  <w:num w:numId="41" w16cid:durableId="232205254">
    <w:abstractNumId w:val="75"/>
  </w:num>
  <w:num w:numId="42" w16cid:durableId="58140493">
    <w:abstractNumId w:val="155"/>
  </w:num>
  <w:num w:numId="43" w16cid:durableId="1668165583">
    <w:abstractNumId w:val="97"/>
  </w:num>
  <w:num w:numId="44" w16cid:durableId="1244338842">
    <w:abstractNumId w:val="79"/>
  </w:num>
  <w:num w:numId="45" w16cid:durableId="1133326179">
    <w:abstractNumId w:val="7"/>
  </w:num>
  <w:num w:numId="46" w16cid:durableId="1100832778">
    <w:abstractNumId w:val="115"/>
  </w:num>
  <w:num w:numId="47" w16cid:durableId="1696882134">
    <w:abstractNumId w:val="73"/>
  </w:num>
  <w:num w:numId="48" w16cid:durableId="73625986">
    <w:abstractNumId w:val="87"/>
  </w:num>
  <w:num w:numId="49" w16cid:durableId="1528447085">
    <w:abstractNumId w:val="142"/>
  </w:num>
  <w:num w:numId="50" w16cid:durableId="1022976397">
    <w:abstractNumId w:val="13"/>
  </w:num>
  <w:num w:numId="51" w16cid:durableId="1651903291">
    <w:abstractNumId w:val="68"/>
  </w:num>
  <w:num w:numId="52" w16cid:durableId="1163274909">
    <w:abstractNumId w:val="59"/>
  </w:num>
  <w:num w:numId="53" w16cid:durableId="613515258">
    <w:abstractNumId w:val="6"/>
  </w:num>
  <w:num w:numId="54" w16cid:durableId="957444854">
    <w:abstractNumId w:val="37"/>
  </w:num>
  <w:num w:numId="55" w16cid:durableId="65806148">
    <w:abstractNumId w:val="162"/>
  </w:num>
  <w:num w:numId="56" w16cid:durableId="1211461702">
    <w:abstractNumId w:val="30"/>
  </w:num>
  <w:num w:numId="57" w16cid:durableId="314728229">
    <w:abstractNumId w:val="54"/>
  </w:num>
  <w:num w:numId="58" w16cid:durableId="1123501114">
    <w:abstractNumId w:val="2"/>
  </w:num>
  <w:num w:numId="59" w16cid:durableId="110639094">
    <w:abstractNumId w:val="81"/>
  </w:num>
  <w:num w:numId="60" w16cid:durableId="1176075771">
    <w:abstractNumId w:val="132"/>
  </w:num>
  <w:num w:numId="61" w16cid:durableId="625309905">
    <w:abstractNumId w:val="134"/>
  </w:num>
  <w:num w:numId="62" w16cid:durableId="1200361805">
    <w:abstractNumId w:val="106"/>
  </w:num>
  <w:num w:numId="63" w16cid:durableId="882867597">
    <w:abstractNumId w:val="18"/>
  </w:num>
  <w:num w:numId="64" w16cid:durableId="91976094">
    <w:abstractNumId w:val="31"/>
  </w:num>
  <w:num w:numId="65" w16cid:durableId="701900288">
    <w:abstractNumId w:val="105"/>
  </w:num>
  <w:num w:numId="66" w16cid:durableId="692846878">
    <w:abstractNumId w:val="114"/>
  </w:num>
  <w:num w:numId="67" w16cid:durableId="2060781658">
    <w:abstractNumId w:val="123"/>
  </w:num>
  <w:num w:numId="68" w16cid:durableId="1322734235">
    <w:abstractNumId w:val="48"/>
  </w:num>
  <w:num w:numId="69" w16cid:durableId="553470584">
    <w:abstractNumId w:val="74"/>
  </w:num>
  <w:num w:numId="70" w16cid:durableId="1026559701">
    <w:abstractNumId w:val="95"/>
  </w:num>
  <w:num w:numId="71" w16cid:durableId="90858987">
    <w:abstractNumId w:val="164"/>
  </w:num>
  <w:num w:numId="72" w16cid:durableId="1341659303">
    <w:abstractNumId w:val="146"/>
  </w:num>
  <w:num w:numId="73" w16cid:durableId="1113750442">
    <w:abstractNumId w:val="16"/>
  </w:num>
  <w:num w:numId="74" w16cid:durableId="228227562">
    <w:abstractNumId w:val="12"/>
  </w:num>
  <w:num w:numId="75" w16cid:durableId="511186244">
    <w:abstractNumId w:val="9"/>
  </w:num>
  <w:num w:numId="76" w16cid:durableId="477190228">
    <w:abstractNumId w:val="47"/>
  </w:num>
  <w:num w:numId="77" w16cid:durableId="363794406">
    <w:abstractNumId w:val="60"/>
  </w:num>
  <w:num w:numId="78" w16cid:durableId="2129737257">
    <w:abstractNumId w:val="57"/>
  </w:num>
  <w:num w:numId="79" w16cid:durableId="14695667">
    <w:abstractNumId w:val="119"/>
  </w:num>
  <w:num w:numId="80" w16cid:durableId="1608536441">
    <w:abstractNumId w:val="121"/>
  </w:num>
  <w:num w:numId="81" w16cid:durableId="1328897831">
    <w:abstractNumId w:val="53"/>
  </w:num>
  <w:num w:numId="82" w16cid:durableId="57559969">
    <w:abstractNumId w:val="138"/>
  </w:num>
  <w:num w:numId="83" w16cid:durableId="706639169">
    <w:abstractNumId w:val="69"/>
  </w:num>
  <w:num w:numId="84" w16cid:durableId="1763187360">
    <w:abstractNumId w:val="51"/>
  </w:num>
  <w:num w:numId="85" w16cid:durableId="1751466870">
    <w:abstractNumId w:val="128"/>
  </w:num>
  <w:num w:numId="86" w16cid:durableId="135487651">
    <w:abstractNumId w:val="100"/>
  </w:num>
  <w:num w:numId="87" w16cid:durableId="689991200">
    <w:abstractNumId w:val="14"/>
  </w:num>
  <w:num w:numId="88" w16cid:durableId="277372883">
    <w:abstractNumId w:val="120"/>
  </w:num>
  <w:num w:numId="89" w16cid:durableId="1630742843">
    <w:abstractNumId w:val="55"/>
  </w:num>
  <w:num w:numId="90" w16cid:durableId="1702321963">
    <w:abstractNumId w:val="102"/>
  </w:num>
  <w:num w:numId="91" w16cid:durableId="857960518">
    <w:abstractNumId w:val="76"/>
  </w:num>
  <w:num w:numId="92" w16cid:durableId="1254432532">
    <w:abstractNumId w:val="133"/>
  </w:num>
  <w:num w:numId="93" w16cid:durableId="1495144000">
    <w:abstractNumId w:val="154"/>
  </w:num>
  <w:num w:numId="94" w16cid:durableId="1913806058">
    <w:abstractNumId w:val="21"/>
  </w:num>
  <w:num w:numId="95" w16cid:durableId="1367802245">
    <w:abstractNumId w:val="35"/>
  </w:num>
  <w:num w:numId="96" w16cid:durableId="719480916">
    <w:abstractNumId w:val="101"/>
  </w:num>
  <w:num w:numId="97" w16cid:durableId="735321868">
    <w:abstractNumId w:val="88"/>
  </w:num>
  <w:num w:numId="98" w16cid:durableId="983122597">
    <w:abstractNumId w:val="144"/>
  </w:num>
  <w:num w:numId="99" w16cid:durableId="1829325976">
    <w:abstractNumId w:val="112"/>
  </w:num>
  <w:num w:numId="100" w16cid:durableId="1892183365">
    <w:abstractNumId w:val="108"/>
  </w:num>
  <w:num w:numId="101" w16cid:durableId="205216118">
    <w:abstractNumId w:val="39"/>
  </w:num>
  <w:num w:numId="102" w16cid:durableId="286935628">
    <w:abstractNumId w:val="129"/>
  </w:num>
  <w:num w:numId="103" w16cid:durableId="957680157">
    <w:abstractNumId w:val="32"/>
  </w:num>
  <w:num w:numId="104" w16cid:durableId="2133399098">
    <w:abstractNumId w:val="84"/>
  </w:num>
  <w:num w:numId="105" w16cid:durableId="1536389203">
    <w:abstractNumId w:val="20"/>
  </w:num>
  <w:num w:numId="106" w16cid:durableId="1361316178">
    <w:abstractNumId w:val="50"/>
  </w:num>
  <w:num w:numId="107" w16cid:durableId="1714501956">
    <w:abstractNumId w:val="85"/>
  </w:num>
  <w:num w:numId="108" w16cid:durableId="1477451717">
    <w:abstractNumId w:val="36"/>
  </w:num>
  <w:num w:numId="109" w16cid:durableId="672297605">
    <w:abstractNumId w:val="157"/>
  </w:num>
  <w:num w:numId="110" w16cid:durableId="2018732620">
    <w:abstractNumId w:val="65"/>
  </w:num>
  <w:num w:numId="111" w16cid:durableId="788818757">
    <w:abstractNumId w:val="93"/>
  </w:num>
  <w:num w:numId="112" w16cid:durableId="869151276">
    <w:abstractNumId w:val="25"/>
  </w:num>
  <w:num w:numId="113" w16cid:durableId="573244675">
    <w:abstractNumId w:val="149"/>
  </w:num>
  <w:num w:numId="114" w16cid:durableId="802775534">
    <w:abstractNumId w:val="77"/>
  </w:num>
  <w:num w:numId="115" w16cid:durableId="2115512873">
    <w:abstractNumId w:val="91"/>
  </w:num>
  <w:num w:numId="116" w16cid:durableId="545416015">
    <w:abstractNumId w:val="43"/>
  </w:num>
  <w:num w:numId="117" w16cid:durableId="2105150602">
    <w:abstractNumId w:val="49"/>
  </w:num>
  <w:num w:numId="118" w16cid:durableId="1406613151">
    <w:abstractNumId w:val="71"/>
  </w:num>
  <w:num w:numId="119" w16cid:durableId="2133666574">
    <w:abstractNumId w:val="45"/>
  </w:num>
  <w:num w:numId="120" w16cid:durableId="23363029">
    <w:abstractNumId w:val="131"/>
  </w:num>
  <w:num w:numId="121" w16cid:durableId="978727273">
    <w:abstractNumId w:val="34"/>
  </w:num>
  <w:num w:numId="122" w16cid:durableId="1926307013">
    <w:abstractNumId w:val="4"/>
  </w:num>
  <w:num w:numId="123" w16cid:durableId="1323194757">
    <w:abstractNumId w:val="158"/>
  </w:num>
  <w:num w:numId="124" w16cid:durableId="1243905820">
    <w:abstractNumId w:val="40"/>
  </w:num>
  <w:num w:numId="125" w16cid:durableId="1468862379">
    <w:abstractNumId w:val="99"/>
  </w:num>
  <w:num w:numId="126" w16cid:durableId="1328706631">
    <w:abstractNumId w:val="17"/>
  </w:num>
  <w:num w:numId="127" w16cid:durableId="1319386045">
    <w:abstractNumId w:val="52"/>
  </w:num>
  <w:num w:numId="128" w16cid:durableId="1821077665">
    <w:abstractNumId w:val="19"/>
  </w:num>
  <w:num w:numId="129" w16cid:durableId="403768632">
    <w:abstractNumId w:val="160"/>
  </w:num>
  <w:num w:numId="130" w16cid:durableId="1877501462">
    <w:abstractNumId w:val="152"/>
  </w:num>
  <w:num w:numId="131" w16cid:durableId="1622103351">
    <w:abstractNumId w:val="139"/>
  </w:num>
  <w:num w:numId="132" w16cid:durableId="228617776">
    <w:abstractNumId w:val="148"/>
  </w:num>
  <w:num w:numId="133" w16cid:durableId="753824066">
    <w:abstractNumId w:val="130"/>
  </w:num>
  <w:num w:numId="134" w16cid:durableId="2028093955">
    <w:abstractNumId w:val="143"/>
  </w:num>
  <w:num w:numId="135" w16cid:durableId="1950238096">
    <w:abstractNumId w:val="23"/>
  </w:num>
  <w:num w:numId="136" w16cid:durableId="1335842984">
    <w:abstractNumId w:val="159"/>
  </w:num>
  <w:num w:numId="137" w16cid:durableId="1764453411">
    <w:abstractNumId w:val="41"/>
  </w:num>
  <w:num w:numId="138" w16cid:durableId="2029140843">
    <w:abstractNumId w:val="125"/>
  </w:num>
  <w:num w:numId="139" w16cid:durableId="602804927">
    <w:abstractNumId w:val="66"/>
  </w:num>
  <w:num w:numId="140" w16cid:durableId="233636411">
    <w:abstractNumId w:val="122"/>
  </w:num>
  <w:num w:numId="141" w16cid:durableId="2051764392">
    <w:abstractNumId w:val="8"/>
  </w:num>
  <w:num w:numId="142" w16cid:durableId="994795484">
    <w:abstractNumId w:val="80"/>
  </w:num>
  <w:num w:numId="143" w16cid:durableId="883834227">
    <w:abstractNumId w:val="113"/>
  </w:num>
  <w:num w:numId="144" w16cid:durableId="1215003509">
    <w:abstractNumId w:val="141"/>
  </w:num>
  <w:num w:numId="145" w16cid:durableId="2132311868">
    <w:abstractNumId w:val="94"/>
  </w:num>
  <w:num w:numId="146" w16cid:durableId="1920553687">
    <w:abstractNumId w:val="64"/>
  </w:num>
  <w:num w:numId="147" w16cid:durableId="1011957413">
    <w:abstractNumId w:val="147"/>
  </w:num>
  <w:num w:numId="148" w16cid:durableId="1855143087">
    <w:abstractNumId w:val="151"/>
  </w:num>
  <w:num w:numId="149" w16cid:durableId="819230759">
    <w:abstractNumId w:val="109"/>
  </w:num>
  <w:num w:numId="150" w16cid:durableId="924724561">
    <w:abstractNumId w:val="111"/>
  </w:num>
  <w:num w:numId="151" w16cid:durableId="1220090842">
    <w:abstractNumId w:val="63"/>
  </w:num>
  <w:num w:numId="152" w16cid:durableId="61026891">
    <w:abstractNumId w:val="70"/>
  </w:num>
  <w:num w:numId="153" w16cid:durableId="456221273">
    <w:abstractNumId w:val="161"/>
  </w:num>
  <w:num w:numId="154" w16cid:durableId="1704285163">
    <w:abstractNumId w:val="28"/>
  </w:num>
  <w:num w:numId="155" w16cid:durableId="1563104672">
    <w:abstractNumId w:val="124"/>
  </w:num>
  <w:num w:numId="156" w16cid:durableId="446315732">
    <w:abstractNumId w:val="103"/>
  </w:num>
  <w:num w:numId="157" w16cid:durableId="1437100139">
    <w:abstractNumId w:val="82"/>
  </w:num>
  <w:num w:numId="158" w16cid:durableId="1132405042">
    <w:abstractNumId w:val="33"/>
  </w:num>
  <w:num w:numId="159" w16cid:durableId="661935216">
    <w:abstractNumId w:val="153"/>
  </w:num>
  <w:num w:numId="160" w16cid:durableId="955599765">
    <w:abstractNumId w:val="61"/>
  </w:num>
  <w:num w:numId="161" w16cid:durableId="1547835426">
    <w:abstractNumId w:val="26"/>
  </w:num>
  <w:num w:numId="162" w16cid:durableId="1777600584">
    <w:abstractNumId w:val="107"/>
  </w:num>
  <w:num w:numId="163" w16cid:durableId="2136561836">
    <w:abstractNumId w:val="126"/>
  </w:num>
  <w:num w:numId="164" w16cid:durableId="1734694652">
    <w:abstractNumId w:val="27"/>
  </w:num>
  <w:num w:numId="165" w16cid:durableId="350376725">
    <w:abstractNumId w:val="5"/>
  </w:num>
  <w:num w:numId="166" w16cid:durableId="44062157">
    <w:abstractNumId w:val="5"/>
  </w:num>
  <w:num w:numId="167" w16cid:durableId="118572254">
    <w:abstractNumId w:val="5"/>
  </w:num>
  <w:num w:numId="168" w16cid:durableId="922571794">
    <w:abstractNumId w:val="5"/>
  </w:num>
  <w:numIdMacAtCleanup w:val="1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B27"/>
    <w:rsid w:val="00003231"/>
    <w:rsid w:val="00011A9B"/>
    <w:rsid w:val="00012EEE"/>
    <w:rsid w:val="00013A51"/>
    <w:rsid w:val="00014C08"/>
    <w:rsid w:val="000205CA"/>
    <w:rsid w:val="000237DA"/>
    <w:rsid w:val="000244ED"/>
    <w:rsid w:val="00027BD0"/>
    <w:rsid w:val="00030ECC"/>
    <w:rsid w:val="000319F0"/>
    <w:rsid w:val="00031BEA"/>
    <w:rsid w:val="00031D28"/>
    <w:rsid w:val="00036925"/>
    <w:rsid w:val="00040C9D"/>
    <w:rsid w:val="000429F3"/>
    <w:rsid w:val="00043871"/>
    <w:rsid w:val="00045BA8"/>
    <w:rsid w:val="00050772"/>
    <w:rsid w:val="00051974"/>
    <w:rsid w:val="0005407C"/>
    <w:rsid w:val="00054EC8"/>
    <w:rsid w:val="00062E1B"/>
    <w:rsid w:val="000636DE"/>
    <w:rsid w:val="00081363"/>
    <w:rsid w:val="00082C9A"/>
    <w:rsid w:val="00083625"/>
    <w:rsid w:val="00086429"/>
    <w:rsid w:val="00086E7B"/>
    <w:rsid w:val="00090B92"/>
    <w:rsid w:val="00090C83"/>
    <w:rsid w:val="00093F8A"/>
    <w:rsid w:val="00094C4C"/>
    <w:rsid w:val="00094C8A"/>
    <w:rsid w:val="000A06CB"/>
    <w:rsid w:val="000A50AF"/>
    <w:rsid w:val="000B0B32"/>
    <w:rsid w:val="000B36BF"/>
    <w:rsid w:val="000B3F76"/>
    <w:rsid w:val="000B42CC"/>
    <w:rsid w:val="000C1D43"/>
    <w:rsid w:val="000D1392"/>
    <w:rsid w:val="000D1F5D"/>
    <w:rsid w:val="000D3959"/>
    <w:rsid w:val="000D5730"/>
    <w:rsid w:val="000E29B1"/>
    <w:rsid w:val="000E5A87"/>
    <w:rsid w:val="000E5B45"/>
    <w:rsid w:val="000F72AF"/>
    <w:rsid w:val="001039AD"/>
    <w:rsid w:val="00104DD0"/>
    <w:rsid w:val="00105076"/>
    <w:rsid w:val="00105429"/>
    <w:rsid w:val="0010603A"/>
    <w:rsid w:val="0011054C"/>
    <w:rsid w:val="00113EB2"/>
    <w:rsid w:val="00117D04"/>
    <w:rsid w:val="001202E0"/>
    <w:rsid w:val="00121C4C"/>
    <w:rsid w:val="0012414A"/>
    <w:rsid w:val="001261C3"/>
    <w:rsid w:val="00127373"/>
    <w:rsid w:val="00135CA0"/>
    <w:rsid w:val="001403E0"/>
    <w:rsid w:val="0014082E"/>
    <w:rsid w:val="001428F9"/>
    <w:rsid w:val="00142A89"/>
    <w:rsid w:val="00143594"/>
    <w:rsid w:val="00145E96"/>
    <w:rsid w:val="00146D7A"/>
    <w:rsid w:val="0015321F"/>
    <w:rsid w:val="00162704"/>
    <w:rsid w:val="00163883"/>
    <w:rsid w:val="001663D5"/>
    <w:rsid w:val="001718E0"/>
    <w:rsid w:val="001727CB"/>
    <w:rsid w:val="00173B14"/>
    <w:rsid w:val="00173F9A"/>
    <w:rsid w:val="00175A6D"/>
    <w:rsid w:val="0017602A"/>
    <w:rsid w:val="00176A80"/>
    <w:rsid w:val="00177D0B"/>
    <w:rsid w:val="00179655"/>
    <w:rsid w:val="00180E7B"/>
    <w:rsid w:val="00182F06"/>
    <w:rsid w:val="00183DCD"/>
    <w:rsid w:val="0018698D"/>
    <w:rsid w:val="00190359"/>
    <w:rsid w:val="001931CE"/>
    <w:rsid w:val="00193711"/>
    <w:rsid w:val="001940DA"/>
    <w:rsid w:val="001A52A4"/>
    <w:rsid w:val="001A6B62"/>
    <w:rsid w:val="001A72F8"/>
    <w:rsid w:val="001B33F6"/>
    <w:rsid w:val="001C7CE2"/>
    <w:rsid w:val="001D5066"/>
    <w:rsid w:val="001E0595"/>
    <w:rsid w:val="001E0C0A"/>
    <w:rsid w:val="001E18EC"/>
    <w:rsid w:val="001E19CA"/>
    <w:rsid w:val="001E3442"/>
    <w:rsid w:val="001E509D"/>
    <w:rsid w:val="001E5592"/>
    <w:rsid w:val="001E5FEC"/>
    <w:rsid w:val="0020630A"/>
    <w:rsid w:val="00206F86"/>
    <w:rsid w:val="002218B1"/>
    <w:rsid w:val="00224DAB"/>
    <w:rsid w:val="00225C90"/>
    <w:rsid w:val="002307EC"/>
    <w:rsid w:val="002356F2"/>
    <w:rsid w:val="002439E1"/>
    <w:rsid w:val="00244BC8"/>
    <w:rsid w:val="002560DE"/>
    <w:rsid w:val="002601A9"/>
    <w:rsid w:val="00262538"/>
    <w:rsid w:val="00271937"/>
    <w:rsid w:val="00273273"/>
    <w:rsid w:val="00273580"/>
    <w:rsid w:val="00274233"/>
    <w:rsid w:val="00274941"/>
    <w:rsid w:val="002816D5"/>
    <w:rsid w:val="00281802"/>
    <w:rsid w:val="002839B5"/>
    <w:rsid w:val="00286D72"/>
    <w:rsid w:val="002901CD"/>
    <w:rsid w:val="002905D7"/>
    <w:rsid w:val="00295AA0"/>
    <w:rsid w:val="00296B71"/>
    <w:rsid w:val="002A27C4"/>
    <w:rsid w:val="002A5A5D"/>
    <w:rsid w:val="002B07C5"/>
    <w:rsid w:val="002B0AD3"/>
    <w:rsid w:val="002B3279"/>
    <w:rsid w:val="002B5D02"/>
    <w:rsid w:val="002C461B"/>
    <w:rsid w:val="002C4F6C"/>
    <w:rsid w:val="002C5817"/>
    <w:rsid w:val="002D2D56"/>
    <w:rsid w:val="002D79A4"/>
    <w:rsid w:val="002E1BE2"/>
    <w:rsid w:val="002E610F"/>
    <w:rsid w:val="002E64DD"/>
    <w:rsid w:val="002E7834"/>
    <w:rsid w:val="002F1816"/>
    <w:rsid w:val="002F1DC2"/>
    <w:rsid w:val="003039BD"/>
    <w:rsid w:val="003077F5"/>
    <w:rsid w:val="00310D6F"/>
    <w:rsid w:val="0032107A"/>
    <w:rsid w:val="0032454F"/>
    <w:rsid w:val="00330BDA"/>
    <w:rsid w:val="003312D1"/>
    <w:rsid w:val="00334E52"/>
    <w:rsid w:val="00342732"/>
    <w:rsid w:val="00342FC3"/>
    <w:rsid w:val="00351E49"/>
    <w:rsid w:val="003521AD"/>
    <w:rsid w:val="003525F9"/>
    <w:rsid w:val="00355416"/>
    <w:rsid w:val="00355C60"/>
    <w:rsid w:val="00355E54"/>
    <w:rsid w:val="0036103F"/>
    <w:rsid w:val="003644DC"/>
    <w:rsid w:val="00366074"/>
    <w:rsid w:val="00370082"/>
    <w:rsid w:val="003852CF"/>
    <w:rsid w:val="00392AE3"/>
    <w:rsid w:val="0039443A"/>
    <w:rsid w:val="003944E5"/>
    <w:rsid w:val="003A510B"/>
    <w:rsid w:val="003A5200"/>
    <w:rsid w:val="003B73F6"/>
    <w:rsid w:val="003C06CB"/>
    <w:rsid w:val="003C1B8C"/>
    <w:rsid w:val="003C4BE7"/>
    <w:rsid w:val="003C6399"/>
    <w:rsid w:val="003C7240"/>
    <w:rsid w:val="003C743C"/>
    <w:rsid w:val="003D4DE7"/>
    <w:rsid w:val="003D6D37"/>
    <w:rsid w:val="003E247E"/>
    <w:rsid w:val="003F0258"/>
    <w:rsid w:val="003F1563"/>
    <w:rsid w:val="003F4A6F"/>
    <w:rsid w:val="003F4AC6"/>
    <w:rsid w:val="00401995"/>
    <w:rsid w:val="00403613"/>
    <w:rsid w:val="00406FF1"/>
    <w:rsid w:val="00410D05"/>
    <w:rsid w:val="004110EB"/>
    <w:rsid w:val="00412982"/>
    <w:rsid w:val="004136E3"/>
    <w:rsid w:val="00414D2F"/>
    <w:rsid w:val="004202B9"/>
    <w:rsid w:val="00422524"/>
    <w:rsid w:val="00424DAD"/>
    <w:rsid w:val="0042637A"/>
    <w:rsid w:val="00432C3E"/>
    <w:rsid w:val="00432D2A"/>
    <w:rsid w:val="00432EE2"/>
    <w:rsid w:val="0043312D"/>
    <w:rsid w:val="0043329F"/>
    <w:rsid w:val="00435959"/>
    <w:rsid w:val="00436A88"/>
    <w:rsid w:val="00437FD1"/>
    <w:rsid w:val="00444A7C"/>
    <w:rsid w:val="0044515D"/>
    <w:rsid w:val="004504FF"/>
    <w:rsid w:val="00454B84"/>
    <w:rsid w:val="00462028"/>
    <w:rsid w:val="00464CAC"/>
    <w:rsid w:val="004666E1"/>
    <w:rsid w:val="00467316"/>
    <w:rsid w:val="004705D3"/>
    <w:rsid w:val="00471EF7"/>
    <w:rsid w:val="00476734"/>
    <w:rsid w:val="00481C14"/>
    <w:rsid w:val="00482766"/>
    <w:rsid w:val="00484D23"/>
    <w:rsid w:val="0048527F"/>
    <w:rsid w:val="00486D02"/>
    <w:rsid w:val="00487508"/>
    <w:rsid w:val="00492BBB"/>
    <w:rsid w:val="0049786B"/>
    <w:rsid w:val="004A1ABF"/>
    <w:rsid w:val="004A6EB5"/>
    <w:rsid w:val="004B40E0"/>
    <w:rsid w:val="004B6490"/>
    <w:rsid w:val="004B6E40"/>
    <w:rsid w:val="004C2A7B"/>
    <w:rsid w:val="004C5037"/>
    <w:rsid w:val="004D1400"/>
    <w:rsid w:val="004D22C1"/>
    <w:rsid w:val="004D2D99"/>
    <w:rsid w:val="004E24A0"/>
    <w:rsid w:val="004E5E14"/>
    <w:rsid w:val="004F0064"/>
    <w:rsid w:val="004F6529"/>
    <w:rsid w:val="0050064A"/>
    <w:rsid w:val="0050470C"/>
    <w:rsid w:val="00515926"/>
    <w:rsid w:val="005163E6"/>
    <w:rsid w:val="005203B8"/>
    <w:rsid w:val="005207F3"/>
    <w:rsid w:val="005234E7"/>
    <w:rsid w:val="00523B18"/>
    <w:rsid w:val="0052462E"/>
    <w:rsid w:val="005257E9"/>
    <w:rsid w:val="005258C6"/>
    <w:rsid w:val="00533138"/>
    <w:rsid w:val="005353E0"/>
    <w:rsid w:val="005357F0"/>
    <w:rsid w:val="00535CA4"/>
    <w:rsid w:val="005370FB"/>
    <w:rsid w:val="00542419"/>
    <w:rsid w:val="00542D43"/>
    <w:rsid w:val="00543C13"/>
    <w:rsid w:val="00545A37"/>
    <w:rsid w:val="005517EC"/>
    <w:rsid w:val="00554B40"/>
    <w:rsid w:val="00565B7B"/>
    <w:rsid w:val="00574DF7"/>
    <w:rsid w:val="005821AE"/>
    <w:rsid w:val="0058249C"/>
    <w:rsid w:val="0058290E"/>
    <w:rsid w:val="005916C0"/>
    <w:rsid w:val="00594B12"/>
    <w:rsid w:val="005A3967"/>
    <w:rsid w:val="005A3B02"/>
    <w:rsid w:val="005A4A9C"/>
    <w:rsid w:val="005A5899"/>
    <w:rsid w:val="005B0386"/>
    <w:rsid w:val="005B08BC"/>
    <w:rsid w:val="005C42DD"/>
    <w:rsid w:val="005C58E5"/>
    <w:rsid w:val="005D7E7C"/>
    <w:rsid w:val="005E356D"/>
    <w:rsid w:val="005E3D45"/>
    <w:rsid w:val="005E79F4"/>
    <w:rsid w:val="005F3AFB"/>
    <w:rsid w:val="005F5CF6"/>
    <w:rsid w:val="005F7803"/>
    <w:rsid w:val="00600DC6"/>
    <w:rsid w:val="006017A6"/>
    <w:rsid w:val="00607F35"/>
    <w:rsid w:val="006117A7"/>
    <w:rsid w:val="0061291E"/>
    <w:rsid w:val="0061461B"/>
    <w:rsid w:val="006179DE"/>
    <w:rsid w:val="00621AE3"/>
    <w:rsid w:val="006322A5"/>
    <w:rsid w:val="00634230"/>
    <w:rsid w:val="00637B5A"/>
    <w:rsid w:val="006430F4"/>
    <w:rsid w:val="00644DBE"/>
    <w:rsid w:val="006512EE"/>
    <w:rsid w:val="00656733"/>
    <w:rsid w:val="00661495"/>
    <w:rsid w:val="006636C1"/>
    <w:rsid w:val="00666A2A"/>
    <w:rsid w:val="00667FF0"/>
    <w:rsid w:val="00670640"/>
    <w:rsid w:val="00672123"/>
    <w:rsid w:val="00672ECE"/>
    <w:rsid w:val="00673B52"/>
    <w:rsid w:val="006779C3"/>
    <w:rsid w:val="0068428F"/>
    <w:rsid w:val="00693194"/>
    <w:rsid w:val="0069396F"/>
    <w:rsid w:val="00695EB6"/>
    <w:rsid w:val="0069631D"/>
    <w:rsid w:val="006A39BB"/>
    <w:rsid w:val="006A5379"/>
    <w:rsid w:val="006A645C"/>
    <w:rsid w:val="006C2089"/>
    <w:rsid w:val="006C2777"/>
    <w:rsid w:val="006C285B"/>
    <w:rsid w:val="006C3634"/>
    <w:rsid w:val="006C5CB3"/>
    <w:rsid w:val="006D00B0"/>
    <w:rsid w:val="006D0843"/>
    <w:rsid w:val="006D4738"/>
    <w:rsid w:val="006E1A7A"/>
    <w:rsid w:val="006E47F6"/>
    <w:rsid w:val="006E7F16"/>
    <w:rsid w:val="006F03BE"/>
    <w:rsid w:val="006F4BE1"/>
    <w:rsid w:val="006F5EAC"/>
    <w:rsid w:val="006F7590"/>
    <w:rsid w:val="007001E8"/>
    <w:rsid w:val="00701566"/>
    <w:rsid w:val="00703798"/>
    <w:rsid w:val="00705A18"/>
    <w:rsid w:val="007066AC"/>
    <w:rsid w:val="0070684C"/>
    <w:rsid w:val="00715AB2"/>
    <w:rsid w:val="007206F5"/>
    <w:rsid w:val="0072280E"/>
    <w:rsid w:val="00723881"/>
    <w:rsid w:val="007263E1"/>
    <w:rsid w:val="00733EC1"/>
    <w:rsid w:val="00733F17"/>
    <w:rsid w:val="00735187"/>
    <w:rsid w:val="00737A26"/>
    <w:rsid w:val="0074166F"/>
    <w:rsid w:val="00741D2D"/>
    <w:rsid w:val="00745DFA"/>
    <w:rsid w:val="00747575"/>
    <w:rsid w:val="00747D9A"/>
    <w:rsid w:val="00753782"/>
    <w:rsid w:val="0075461E"/>
    <w:rsid w:val="007549E6"/>
    <w:rsid w:val="00756311"/>
    <w:rsid w:val="0076438D"/>
    <w:rsid w:val="00764DCF"/>
    <w:rsid w:val="00766F4B"/>
    <w:rsid w:val="00767184"/>
    <w:rsid w:val="00767674"/>
    <w:rsid w:val="00774029"/>
    <w:rsid w:val="00774BC5"/>
    <w:rsid w:val="0078173D"/>
    <w:rsid w:val="00784A91"/>
    <w:rsid w:val="0078564C"/>
    <w:rsid w:val="00785D4A"/>
    <w:rsid w:val="007864AE"/>
    <w:rsid w:val="00786796"/>
    <w:rsid w:val="00790DCE"/>
    <w:rsid w:val="00791A3D"/>
    <w:rsid w:val="007A2503"/>
    <w:rsid w:val="007A5F24"/>
    <w:rsid w:val="007B03DC"/>
    <w:rsid w:val="007B0C5C"/>
    <w:rsid w:val="007B63AE"/>
    <w:rsid w:val="007C05F3"/>
    <w:rsid w:val="007C3539"/>
    <w:rsid w:val="007C39BC"/>
    <w:rsid w:val="007C46B8"/>
    <w:rsid w:val="007D05A4"/>
    <w:rsid w:val="007D510B"/>
    <w:rsid w:val="007D782E"/>
    <w:rsid w:val="007E4667"/>
    <w:rsid w:val="007F4A6E"/>
    <w:rsid w:val="00800012"/>
    <w:rsid w:val="008064DF"/>
    <w:rsid w:val="0081192C"/>
    <w:rsid w:val="0081243B"/>
    <w:rsid w:val="00817461"/>
    <w:rsid w:val="008222C3"/>
    <w:rsid w:val="008261C0"/>
    <w:rsid w:val="008279CD"/>
    <w:rsid w:val="00835BD9"/>
    <w:rsid w:val="008407F7"/>
    <w:rsid w:val="008431A9"/>
    <w:rsid w:val="008454DE"/>
    <w:rsid w:val="00845D3B"/>
    <w:rsid w:val="008537CD"/>
    <w:rsid w:val="0085406E"/>
    <w:rsid w:val="008617B6"/>
    <w:rsid w:val="008631D5"/>
    <w:rsid w:val="00867C92"/>
    <w:rsid w:val="0087110B"/>
    <w:rsid w:val="008774CD"/>
    <w:rsid w:val="008865F1"/>
    <w:rsid w:val="00893730"/>
    <w:rsid w:val="008A1649"/>
    <w:rsid w:val="008A383C"/>
    <w:rsid w:val="008A3CA2"/>
    <w:rsid w:val="008A3CD0"/>
    <w:rsid w:val="008B673D"/>
    <w:rsid w:val="008B682E"/>
    <w:rsid w:val="008B6B1C"/>
    <w:rsid w:val="008C08E3"/>
    <w:rsid w:val="008C3DFE"/>
    <w:rsid w:val="008D0C2E"/>
    <w:rsid w:val="008D272D"/>
    <w:rsid w:val="008D2B07"/>
    <w:rsid w:val="008D4D33"/>
    <w:rsid w:val="008D6CB7"/>
    <w:rsid w:val="008D7656"/>
    <w:rsid w:val="008E0AA3"/>
    <w:rsid w:val="008E5074"/>
    <w:rsid w:val="008E5F31"/>
    <w:rsid w:val="008F0663"/>
    <w:rsid w:val="008F7E37"/>
    <w:rsid w:val="00900403"/>
    <w:rsid w:val="00902377"/>
    <w:rsid w:val="0090586E"/>
    <w:rsid w:val="00906AE9"/>
    <w:rsid w:val="00906CA8"/>
    <w:rsid w:val="009144F2"/>
    <w:rsid w:val="00915FD3"/>
    <w:rsid w:val="009175E6"/>
    <w:rsid w:val="00920B48"/>
    <w:rsid w:val="00923A54"/>
    <w:rsid w:val="0093194C"/>
    <w:rsid w:val="00932AE1"/>
    <w:rsid w:val="00933882"/>
    <w:rsid w:val="00941A8E"/>
    <w:rsid w:val="00943E9F"/>
    <w:rsid w:val="00944904"/>
    <w:rsid w:val="00944F4E"/>
    <w:rsid w:val="009454F6"/>
    <w:rsid w:val="00947405"/>
    <w:rsid w:val="009521DE"/>
    <w:rsid w:val="009522C8"/>
    <w:rsid w:val="00955614"/>
    <w:rsid w:val="00960024"/>
    <w:rsid w:val="00960543"/>
    <w:rsid w:val="0096416D"/>
    <w:rsid w:val="00966421"/>
    <w:rsid w:val="0097419A"/>
    <w:rsid w:val="00980CC8"/>
    <w:rsid w:val="0098490D"/>
    <w:rsid w:val="0098693B"/>
    <w:rsid w:val="00991F63"/>
    <w:rsid w:val="009A30C2"/>
    <w:rsid w:val="009B2BA1"/>
    <w:rsid w:val="009B638B"/>
    <w:rsid w:val="009B67F7"/>
    <w:rsid w:val="009C4B27"/>
    <w:rsid w:val="009D13EB"/>
    <w:rsid w:val="009D4C11"/>
    <w:rsid w:val="009D61A5"/>
    <w:rsid w:val="009E0504"/>
    <w:rsid w:val="009E2449"/>
    <w:rsid w:val="009F0955"/>
    <w:rsid w:val="009F690A"/>
    <w:rsid w:val="00A12C63"/>
    <w:rsid w:val="00A13BB1"/>
    <w:rsid w:val="00A179A3"/>
    <w:rsid w:val="00A2560A"/>
    <w:rsid w:val="00A26830"/>
    <w:rsid w:val="00A274A1"/>
    <w:rsid w:val="00A27F73"/>
    <w:rsid w:val="00A3084E"/>
    <w:rsid w:val="00A32088"/>
    <w:rsid w:val="00A3412B"/>
    <w:rsid w:val="00A36F30"/>
    <w:rsid w:val="00A404EC"/>
    <w:rsid w:val="00A418FA"/>
    <w:rsid w:val="00A420AA"/>
    <w:rsid w:val="00A42F43"/>
    <w:rsid w:val="00A44BAE"/>
    <w:rsid w:val="00A56836"/>
    <w:rsid w:val="00A631B3"/>
    <w:rsid w:val="00A64529"/>
    <w:rsid w:val="00A648C8"/>
    <w:rsid w:val="00A70A8F"/>
    <w:rsid w:val="00A71B49"/>
    <w:rsid w:val="00A766D8"/>
    <w:rsid w:val="00A94274"/>
    <w:rsid w:val="00A95195"/>
    <w:rsid w:val="00A953FC"/>
    <w:rsid w:val="00AA5F40"/>
    <w:rsid w:val="00AA5F56"/>
    <w:rsid w:val="00AA73C3"/>
    <w:rsid w:val="00AB0124"/>
    <w:rsid w:val="00AB1F45"/>
    <w:rsid w:val="00AB2CFC"/>
    <w:rsid w:val="00AC1A51"/>
    <w:rsid w:val="00AC21E9"/>
    <w:rsid w:val="00AC227B"/>
    <w:rsid w:val="00AC236C"/>
    <w:rsid w:val="00AC4101"/>
    <w:rsid w:val="00AC61C1"/>
    <w:rsid w:val="00AD2148"/>
    <w:rsid w:val="00AD44B8"/>
    <w:rsid w:val="00AD638F"/>
    <w:rsid w:val="00AD63EC"/>
    <w:rsid w:val="00AE0AE9"/>
    <w:rsid w:val="00AE22E1"/>
    <w:rsid w:val="00AE26E0"/>
    <w:rsid w:val="00AE3F6E"/>
    <w:rsid w:val="00AF58DD"/>
    <w:rsid w:val="00AF5AD2"/>
    <w:rsid w:val="00AF70AB"/>
    <w:rsid w:val="00B01FAC"/>
    <w:rsid w:val="00B02912"/>
    <w:rsid w:val="00B0408D"/>
    <w:rsid w:val="00B112C0"/>
    <w:rsid w:val="00B12819"/>
    <w:rsid w:val="00B12B14"/>
    <w:rsid w:val="00B171C3"/>
    <w:rsid w:val="00B242D6"/>
    <w:rsid w:val="00B2602B"/>
    <w:rsid w:val="00B26271"/>
    <w:rsid w:val="00B2667F"/>
    <w:rsid w:val="00B2764A"/>
    <w:rsid w:val="00B36B99"/>
    <w:rsid w:val="00B416D7"/>
    <w:rsid w:val="00B41AEC"/>
    <w:rsid w:val="00B42691"/>
    <w:rsid w:val="00B47418"/>
    <w:rsid w:val="00B50458"/>
    <w:rsid w:val="00B51F76"/>
    <w:rsid w:val="00B54852"/>
    <w:rsid w:val="00B6009D"/>
    <w:rsid w:val="00B62AE9"/>
    <w:rsid w:val="00B6660C"/>
    <w:rsid w:val="00B66D9E"/>
    <w:rsid w:val="00B6751D"/>
    <w:rsid w:val="00B71CD4"/>
    <w:rsid w:val="00B754E9"/>
    <w:rsid w:val="00B805B6"/>
    <w:rsid w:val="00B81406"/>
    <w:rsid w:val="00B84CE4"/>
    <w:rsid w:val="00B8505C"/>
    <w:rsid w:val="00B86A68"/>
    <w:rsid w:val="00B90794"/>
    <w:rsid w:val="00B928AE"/>
    <w:rsid w:val="00B964B5"/>
    <w:rsid w:val="00BA11A8"/>
    <w:rsid w:val="00BA1682"/>
    <w:rsid w:val="00BA1EF4"/>
    <w:rsid w:val="00BB5CB5"/>
    <w:rsid w:val="00BB736F"/>
    <w:rsid w:val="00BC1078"/>
    <w:rsid w:val="00BC1105"/>
    <w:rsid w:val="00BC3147"/>
    <w:rsid w:val="00BC42A1"/>
    <w:rsid w:val="00BC4FD0"/>
    <w:rsid w:val="00BC5AC8"/>
    <w:rsid w:val="00BD0991"/>
    <w:rsid w:val="00BD39D8"/>
    <w:rsid w:val="00BE4A3A"/>
    <w:rsid w:val="00BE56CE"/>
    <w:rsid w:val="00BE7376"/>
    <w:rsid w:val="00BF0989"/>
    <w:rsid w:val="00BF2DE4"/>
    <w:rsid w:val="00BF4549"/>
    <w:rsid w:val="00BF7F93"/>
    <w:rsid w:val="00C00705"/>
    <w:rsid w:val="00C02AA6"/>
    <w:rsid w:val="00C02B17"/>
    <w:rsid w:val="00C03BA1"/>
    <w:rsid w:val="00C1097E"/>
    <w:rsid w:val="00C119E7"/>
    <w:rsid w:val="00C1237F"/>
    <w:rsid w:val="00C153B8"/>
    <w:rsid w:val="00C1635C"/>
    <w:rsid w:val="00C176C7"/>
    <w:rsid w:val="00C212DE"/>
    <w:rsid w:val="00C261A8"/>
    <w:rsid w:val="00C2722A"/>
    <w:rsid w:val="00C31B85"/>
    <w:rsid w:val="00C33E37"/>
    <w:rsid w:val="00C35901"/>
    <w:rsid w:val="00C371F4"/>
    <w:rsid w:val="00C4172B"/>
    <w:rsid w:val="00C41F5C"/>
    <w:rsid w:val="00C4273E"/>
    <w:rsid w:val="00C43DAB"/>
    <w:rsid w:val="00C47EBD"/>
    <w:rsid w:val="00C507D3"/>
    <w:rsid w:val="00C5231E"/>
    <w:rsid w:val="00C54E0E"/>
    <w:rsid w:val="00C63DB5"/>
    <w:rsid w:val="00C679A9"/>
    <w:rsid w:val="00C74AED"/>
    <w:rsid w:val="00C86E70"/>
    <w:rsid w:val="00C92541"/>
    <w:rsid w:val="00C95BEE"/>
    <w:rsid w:val="00CA104F"/>
    <w:rsid w:val="00CA1362"/>
    <w:rsid w:val="00CA2DB3"/>
    <w:rsid w:val="00CA661E"/>
    <w:rsid w:val="00CA73C2"/>
    <w:rsid w:val="00CB0BF7"/>
    <w:rsid w:val="00CB20E5"/>
    <w:rsid w:val="00CB5336"/>
    <w:rsid w:val="00CB6A13"/>
    <w:rsid w:val="00CB6B37"/>
    <w:rsid w:val="00CC17E8"/>
    <w:rsid w:val="00CC1AC3"/>
    <w:rsid w:val="00CD1E7E"/>
    <w:rsid w:val="00CD2D99"/>
    <w:rsid w:val="00CD66AB"/>
    <w:rsid w:val="00CE17CD"/>
    <w:rsid w:val="00CE1DCB"/>
    <w:rsid w:val="00CE35DE"/>
    <w:rsid w:val="00CE5101"/>
    <w:rsid w:val="00CF040B"/>
    <w:rsid w:val="00CF243D"/>
    <w:rsid w:val="00CF3B77"/>
    <w:rsid w:val="00CF6ACE"/>
    <w:rsid w:val="00CF7A2B"/>
    <w:rsid w:val="00D01634"/>
    <w:rsid w:val="00D03B85"/>
    <w:rsid w:val="00D0438C"/>
    <w:rsid w:val="00D128C2"/>
    <w:rsid w:val="00D12DA7"/>
    <w:rsid w:val="00D169F6"/>
    <w:rsid w:val="00D23AE3"/>
    <w:rsid w:val="00D24B6E"/>
    <w:rsid w:val="00D27A50"/>
    <w:rsid w:val="00D30E11"/>
    <w:rsid w:val="00D46FBE"/>
    <w:rsid w:val="00D50E95"/>
    <w:rsid w:val="00D53162"/>
    <w:rsid w:val="00D57DCB"/>
    <w:rsid w:val="00D6130C"/>
    <w:rsid w:val="00D661E8"/>
    <w:rsid w:val="00D7548C"/>
    <w:rsid w:val="00D765A6"/>
    <w:rsid w:val="00D80034"/>
    <w:rsid w:val="00D83C90"/>
    <w:rsid w:val="00D86E67"/>
    <w:rsid w:val="00D86E89"/>
    <w:rsid w:val="00D929E5"/>
    <w:rsid w:val="00DA5585"/>
    <w:rsid w:val="00DA6D5A"/>
    <w:rsid w:val="00DB4C1E"/>
    <w:rsid w:val="00DB510C"/>
    <w:rsid w:val="00DB5955"/>
    <w:rsid w:val="00DB5C34"/>
    <w:rsid w:val="00DB63EE"/>
    <w:rsid w:val="00DC3060"/>
    <w:rsid w:val="00DC3752"/>
    <w:rsid w:val="00DC53D6"/>
    <w:rsid w:val="00DD0B52"/>
    <w:rsid w:val="00DE4A38"/>
    <w:rsid w:val="00DE5274"/>
    <w:rsid w:val="00DF4BBC"/>
    <w:rsid w:val="00E02BD9"/>
    <w:rsid w:val="00E02BEB"/>
    <w:rsid w:val="00E13C2C"/>
    <w:rsid w:val="00E161CC"/>
    <w:rsid w:val="00E20647"/>
    <w:rsid w:val="00E20F0F"/>
    <w:rsid w:val="00E24ED9"/>
    <w:rsid w:val="00E2559A"/>
    <w:rsid w:val="00E25867"/>
    <w:rsid w:val="00E301F3"/>
    <w:rsid w:val="00E302FC"/>
    <w:rsid w:val="00E3197A"/>
    <w:rsid w:val="00E337AE"/>
    <w:rsid w:val="00E367C2"/>
    <w:rsid w:val="00E40AF0"/>
    <w:rsid w:val="00E41976"/>
    <w:rsid w:val="00E45EFA"/>
    <w:rsid w:val="00E460FB"/>
    <w:rsid w:val="00E51AA6"/>
    <w:rsid w:val="00E55FD6"/>
    <w:rsid w:val="00E6358A"/>
    <w:rsid w:val="00E6434A"/>
    <w:rsid w:val="00E64546"/>
    <w:rsid w:val="00E64734"/>
    <w:rsid w:val="00E64964"/>
    <w:rsid w:val="00E71239"/>
    <w:rsid w:val="00E73AF6"/>
    <w:rsid w:val="00E73FA8"/>
    <w:rsid w:val="00E76345"/>
    <w:rsid w:val="00E81F9A"/>
    <w:rsid w:val="00E83789"/>
    <w:rsid w:val="00E87F1D"/>
    <w:rsid w:val="00E905D7"/>
    <w:rsid w:val="00E95932"/>
    <w:rsid w:val="00E962A4"/>
    <w:rsid w:val="00EA3D15"/>
    <w:rsid w:val="00EA54A7"/>
    <w:rsid w:val="00EA7BFB"/>
    <w:rsid w:val="00EB1CD1"/>
    <w:rsid w:val="00EB5FDB"/>
    <w:rsid w:val="00EB67EE"/>
    <w:rsid w:val="00EB7420"/>
    <w:rsid w:val="00EC2200"/>
    <w:rsid w:val="00ED2986"/>
    <w:rsid w:val="00ED2A1B"/>
    <w:rsid w:val="00ED2FE5"/>
    <w:rsid w:val="00ED3407"/>
    <w:rsid w:val="00ED5DC5"/>
    <w:rsid w:val="00EE19AB"/>
    <w:rsid w:val="00EE2824"/>
    <w:rsid w:val="00EE721D"/>
    <w:rsid w:val="00F05448"/>
    <w:rsid w:val="00F1317B"/>
    <w:rsid w:val="00F21954"/>
    <w:rsid w:val="00F229E6"/>
    <w:rsid w:val="00F24442"/>
    <w:rsid w:val="00F25439"/>
    <w:rsid w:val="00F32228"/>
    <w:rsid w:val="00F33F3C"/>
    <w:rsid w:val="00F346DF"/>
    <w:rsid w:val="00F367B7"/>
    <w:rsid w:val="00F37E3E"/>
    <w:rsid w:val="00F4397A"/>
    <w:rsid w:val="00F5541C"/>
    <w:rsid w:val="00F56712"/>
    <w:rsid w:val="00F61F5E"/>
    <w:rsid w:val="00F62D40"/>
    <w:rsid w:val="00F662FE"/>
    <w:rsid w:val="00F667C8"/>
    <w:rsid w:val="00F7103D"/>
    <w:rsid w:val="00F725EA"/>
    <w:rsid w:val="00F74978"/>
    <w:rsid w:val="00F85741"/>
    <w:rsid w:val="00F858D5"/>
    <w:rsid w:val="00F93D6D"/>
    <w:rsid w:val="00F94F5C"/>
    <w:rsid w:val="00F95E45"/>
    <w:rsid w:val="00F9637F"/>
    <w:rsid w:val="00F97373"/>
    <w:rsid w:val="00FA309E"/>
    <w:rsid w:val="00FA3424"/>
    <w:rsid w:val="00FA5983"/>
    <w:rsid w:val="00FA71DA"/>
    <w:rsid w:val="00FA79BA"/>
    <w:rsid w:val="00FB2D4C"/>
    <w:rsid w:val="00FB5F95"/>
    <w:rsid w:val="00FC5014"/>
    <w:rsid w:val="00FC52B3"/>
    <w:rsid w:val="00FC5E9A"/>
    <w:rsid w:val="00FD0A20"/>
    <w:rsid w:val="00FD1FCD"/>
    <w:rsid w:val="00FD3447"/>
    <w:rsid w:val="00FD4938"/>
    <w:rsid w:val="00FD5AF9"/>
    <w:rsid w:val="00FD63D0"/>
    <w:rsid w:val="00FE0402"/>
    <w:rsid w:val="00FE4F2E"/>
    <w:rsid w:val="00FE545A"/>
    <w:rsid w:val="00FE5844"/>
    <w:rsid w:val="00FF00E5"/>
    <w:rsid w:val="00FF4158"/>
    <w:rsid w:val="00FF7284"/>
    <w:rsid w:val="00FF7A05"/>
    <w:rsid w:val="016C9484"/>
    <w:rsid w:val="0209D6DD"/>
    <w:rsid w:val="027A609F"/>
    <w:rsid w:val="036A7241"/>
    <w:rsid w:val="0392FFA3"/>
    <w:rsid w:val="03D51EA3"/>
    <w:rsid w:val="040C5AFA"/>
    <w:rsid w:val="04BE9A6E"/>
    <w:rsid w:val="04FEC662"/>
    <w:rsid w:val="0557F025"/>
    <w:rsid w:val="05B51579"/>
    <w:rsid w:val="07DECC40"/>
    <w:rsid w:val="0A06385F"/>
    <w:rsid w:val="0AE0ED9E"/>
    <w:rsid w:val="0B3C40CE"/>
    <w:rsid w:val="0BFD7FD1"/>
    <w:rsid w:val="0C054E69"/>
    <w:rsid w:val="0C230E8D"/>
    <w:rsid w:val="0C991506"/>
    <w:rsid w:val="0CFE9752"/>
    <w:rsid w:val="0DB65CA4"/>
    <w:rsid w:val="0DC698F3"/>
    <w:rsid w:val="0E4196F1"/>
    <w:rsid w:val="0E945673"/>
    <w:rsid w:val="0F11CB0C"/>
    <w:rsid w:val="0F46DE87"/>
    <w:rsid w:val="0F67AF5B"/>
    <w:rsid w:val="102A4B45"/>
    <w:rsid w:val="108C6CA5"/>
    <w:rsid w:val="10BB9A41"/>
    <w:rsid w:val="113987EE"/>
    <w:rsid w:val="1224D34A"/>
    <w:rsid w:val="12821258"/>
    <w:rsid w:val="12D0E6C3"/>
    <w:rsid w:val="12E4669D"/>
    <w:rsid w:val="1341B8AD"/>
    <w:rsid w:val="1383FDEE"/>
    <w:rsid w:val="13D13016"/>
    <w:rsid w:val="1532D579"/>
    <w:rsid w:val="15FAB210"/>
    <w:rsid w:val="1748B486"/>
    <w:rsid w:val="17A54067"/>
    <w:rsid w:val="17B5AF01"/>
    <w:rsid w:val="188A1700"/>
    <w:rsid w:val="19DD720F"/>
    <w:rsid w:val="19EAFC2D"/>
    <w:rsid w:val="19EC3FAA"/>
    <w:rsid w:val="1A2888B4"/>
    <w:rsid w:val="1A306073"/>
    <w:rsid w:val="1A41585C"/>
    <w:rsid w:val="1AB0D274"/>
    <w:rsid w:val="1AB29C8E"/>
    <w:rsid w:val="1ADD4CE4"/>
    <w:rsid w:val="1B757599"/>
    <w:rsid w:val="1B8FE7BC"/>
    <w:rsid w:val="1BB1B8B4"/>
    <w:rsid w:val="1CD004EE"/>
    <w:rsid w:val="1ED70532"/>
    <w:rsid w:val="1F0A5289"/>
    <w:rsid w:val="1F34E1BE"/>
    <w:rsid w:val="1FEBD0E0"/>
    <w:rsid w:val="20D2E594"/>
    <w:rsid w:val="20F99CFB"/>
    <w:rsid w:val="21E73E10"/>
    <w:rsid w:val="22324CBF"/>
    <w:rsid w:val="2242F577"/>
    <w:rsid w:val="2319D564"/>
    <w:rsid w:val="243D8CBD"/>
    <w:rsid w:val="24C2383B"/>
    <w:rsid w:val="24CDF127"/>
    <w:rsid w:val="25174600"/>
    <w:rsid w:val="260224A1"/>
    <w:rsid w:val="270DB9CB"/>
    <w:rsid w:val="282B1486"/>
    <w:rsid w:val="293DB092"/>
    <w:rsid w:val="296E6AFA"/>
    <w:rsid w:val="297E3021"/>
    <w:rsid w:val="2995A95E"/>
    <w:rsid w:val="2BA95C64"/>
    <w:rsid w:val="2BD5DA1D"/>
    <w:rsid w:val="2D244EEA"/>
    <w:rsid w:val="2D25A7EB"/>
    <w:rsid w:val="2DC20932"/>
    <w:rsid w:val="2E1DB3AA"/>
    <w:rsid w:val="2EE84EB0"/>
    <w:rsid w:val="2F1B5A43"/>
    <w:rsid w:val="2F5C93AF"/>
    <w:rsid w:val="2F6C325F"/>
    <w:rsid w:val="305F0CC0"/>
    <w:rsid w:val="3146377E"/>
    <w:rsid w:val="31739362"/>
    <w:rsid w:val="31B7B4AE"/>
    <w:rsid w:val="31B9E393"/>
    <w:rsid w:val="32236EF0"/>
    <w:rsid w:val="334B49E8"/>
    <w:rsid w:val="337EF84D"/>
    <w:rsid w:val="33F03592"/>
    <w:rsid w:val="34AE5D78"/>
    <w:rsid w:val="36E86774"/>
    <w:rsid w:val="374C5523"/>
    <w:rsid w:val="37934454"/>
    <w:rsid w:val="37C78A9E"/>
    <w:rsid w:val="37DA29C6"/>
    <w:rsid w:val="3857E909"/>
    <w:rsid w:val="38809D6A"/>
    <w:rsid w:val="38B98847"/>
    <w:rsid w:val="3BF5EDF2"/>
    <w:rsid w:val="3C0E1935"/>
    <w:rsid w:val="3C6A4FF0"/>
    <w:rsid w:val="3D18A0ED"/>
    <w:rsid w:val="3DDF5C4A"/>
    <w:rsid w:val="3E6C345B"/>
    <w:rsid w:val="3E959620"/>
    <w:rsid w:val="3F1A2411"/>
    <w:rsid w:val="40239C67"/>
    <w:rsid w:val="40861B6E"/>
    <w:rsid w:val="4187BA5B"/>
    <w:rsid w:val="41910895"/>
    <w:rsid w:val="43066C29"/>
    <w:rsid w:val="44E6D929"/>
    <w:rsid w:val="4523ECB7"/>
    <w:rsid w:val="46AC916E"/>
    <w:rsid w:val="47D32167"/>
    <w:rsid w:val="48448ECF"/>
    <w:rsid w:val="489A931C"/>
    <w:rsid w:val="490D5E97"/>
    <w:rsid w:val="498D4033"/>
    <w:rsid w:val="49F4D87F"/>
    <w:rsid w:val="4A464DD4"/>
    <w:rsid w:val="4A960F78"/>
    <w:rsid w:val="4B1987E1"/>
    <w:rsid w:val="4C7869EA"/>
    <w:rsid w:val="4CE4398B"/>
    <w:rsid w:val="4D66414B"/>
    <w:rsid w:val="4D72EAEA"/>
    <w:rsid w:val="4FFD928C"/>
    <w:rsid w:val="50011DBD"/>
    <w:rsid w:val="504D9B50"/>
    <w:rsid w:val="506F7192"/>
    <w:rsid w:val="511370CD"/>
    <w:rsid w:val="51428008"/>
    <w:rsid w:val="52E5DEB2"/>
    <w:rsid w:val="52FA8ED4"/>
    <w:rsid w:val="5380E9C9"/>
    <w:rsid w:val="539D7879"/>
    <w:rsid w:val="5500BDA5"/>
    <w:rsid w:val="55201ED9"/>
    <w:rsid w:val="555F5AD1"/>
    <w:rsid w:val="559AF57B"/>
    <w:rsid w:val="55F9E78C"/>
    <w:rsid w:val="57CC1748"/>
    <w:rsid w:val="591E82B2"/>
    <w:rsid w:val="59D206AA"/>
    <w:rsid w:val="5A53D84E"/>
    <w:rsid w:val="5AA5E95A"/>
    <w:rsid w:val="5B5C1411"/>
    <w:rsid w:val="5C3E8AB3"/>
    <w:rsid w:val="5C705489"/>
    <w:rsid w:val="5D4D916A"/>
    <w:rsid w:val="5D553EB6"/>
    <w:rsid w:val="5D7BD9EC"/>
    <w:rsid w:val="5E22EC39"/>
    <w:rsid w:val="5EAEE0D4"/>
    <w:rsid w:val="5EDD9D62"/>
    <w:rsid w:val="5EEB0E5D"/>
    <w:rsid w:val="5FBA79F7"/>
    <w:rsid w:val="5FDBF2A1"/>
    <w:rsid w:val="613C08C5"/>
    <w:rsid w:val="62952A5D"/>
    <w:rsid w:val="62F04E5F"/>
    <w:rsid w:val="6398A034"/>
    <w:rsid w:val="6690ABA0"/>
    <w:rsid w:val="67BFBE8D"/>
    <w:rsid w:val="689D0576"/>
    <w:rsid w:val="68F5EC16"/>
    <w:rsid w:val="6923E740"/>
    <w:rsid w:val="6A3BE73F"/>
    <w:rsid w:val="6AA41FD3"/>
    <w:rsid w:val="6B2B0959"/>
    <w:rsid w:val="6B6626E0"/>
    <w:rsid w:val="6C4635DF"/>
    <w:rsid w:val="6CD79DC5"/>
    <w:rsid w:val="6CEDF698"/>
    <w:rsid w:val="6D330CAF"/>
    <w:rsid w:val="6D472B99"/>
    <w:rsid w:val="6E24A5B2"/>
    <w:rsid w:val="6E37C99A"/>
    <w:rsid w:val="6E6CFA21"/>
    <w:rsid w:val="6E746116"/>
    <w:rsid w:val="6EBFF70B"/>
    <w:rsid w:val="6EFC2850"/>
    <w:rsid w:val="6FBBBB4C"/>
    <w:rsid w:val="6FFD1837"/>
    <w:rsid w:val="703D9FE4"/>
    <w:rsid w:val="707F6C90"/>
    <w:rsid w:val="70B7C46C"/>
    <w:rsid w:val="70C3A5F0"/>
    <w:rsid w:val="7109461A"/>
    <w:rsid w:val="71952861"/>
    <w:rsid w:val="71AFA3D1"/>
    <w:rsid w:val="71F933C8"/>
    <w:rsid w:val="721A9CBC"/>
    <w:rsid w:val="72367695"/>
    <w:rsid w:val="72D36779"/>
    <w:rsid w:val="72D83B1F"/>
    <w:rsid w:val="7304D178"/>
    <w:rsid w:val="7360A73C"/>
    <w:rsid w:val="73AD356E"/>
    <w:rsid w:val="740115EF"/>
    <w:rsid w:val="74DB3A3C"/>
    <w:rsid w:val="74E4DFD2"/>
    <w:rsid w:val="74E77FB8"/>
    <w:rsid w:val="752712B8"/>
    <w:rsid w:val="760A64C3"/>
    <w:rsid w:val="781C565A"/>
    <w:rsid w:val="79264C20"/>
    <w:rsid w:val="79F8675A"/>
    <w:rsid w:val="79FBB014"/>
    <w:rsid w:val="7A347B6E"/>
    <w:rsid w:val="7AB36B89"/>
    <w:rsid w:val="7AB45BFE"/>
    <w:rsid w:val="7AD3CABA"/>
    <w:rsid w:val="7B1A3AE2"/>
    <w:rsid w:val="7C84E525"/>
    <w:rsid w:val="7CD0AFAE"/>
    <w:rsid w:val="7DD9A5C5"/>
    <w:rsid w:val="7E9AA712"/>
    <w:rsid w:val="7F0D3140"/>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51222D"/>
  <w15:docId w15:val="{0F93CB0A-6565-4C32-844B-6EAC72A96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A3CD0"/>
    <w:pPr>
      <w:spacing w:after="120" w:line="285" w:lineRule="auto"/>
    </w:pPr>
    <w:rPr>
      <w:rFonts w:ascii="Calibri" w:eastAsia="Times New Roman" w:hAnsi="Calibri" w:cs="Times New Roman"/>
      <w:color w:val="000000"/>
      <w:kern w:val="28"/>
      <w:sz w:val="20"/>
      <w:szCs w:val="20"/>
      <w:lang w:eastAsia="fr-FR"/>
      <w14:ligatures w14:val="standard"/>
      <w14:cntxtAlts/>
    </w:rPr>
  </w:style>
  <w:style w:type="paragraph" w:styleId="Titre1">
    <w:name w:val="heading 1"/>
    <w:basedOn w:val="Normal"/>
    <w:next w:val="Normal"/>
    <w:link w:val="Titre1Car"/>
    <w:uiPriority w:val="9"/>
    <w:qFormat/>
    <w:rsid w:val="00AF5AD2"/>
    <w:pPr>
      <w:keepNext/>
      <w:keepLines/>
      <w:pBdr>
        <w:bottom w:val="single" w:sz="8" w:space="1" w:color="auto"/>
      </w:pBdr>
      <w:spacing w:before="360" w:line="259" w:lineRule="auto"/>
      <w:outlineLvl w:val="0"/>
    </w:pPr>
    <w:rPr>
      <w:rFonts w:ascii="Marianne" w:eastAsiaTheme="majorEastAsia" w:hAnsi="Marianne" w:cstheme="majorBidi"/>
      <w:color w:val="000000" w:themeColor="text1"/>
      <w:kern w:val="0"/>
      <w:sz w:val="32"/>
      <w:szCs w:val="32"/>
      <w:lang w:eastAsia="en-US"/>
      <w14:ligatures w14:val="none"/>
      <w14:cntxtAlts w14:val="0"/>
    </w:rPr>
  </w:style>
  <w:style w:type="paragraph" w:styleId="Titre2">
    <w:name w:val="heading 2"/>
    <w:basedOn w:val="Normal"/>
    <w:next w:val="Normal"/>
    <w:link w:val="Titre2Car"/>
    <w:uiPriority w:val="9"/>
    <w:unhideWhenUsed/>
    <w:qFormat/>
    <w:rsid w:val="00467316"/>
    <w:pPr>
      <w:keepNext/>
      <w:keepLines/>
      <w:spacing w:before="240" w:line="259" w:lineRule="auto"/>
      <w:outlineLvl w:val="1"/>
    </w:pPr>
    <w:rPr>
      <w:rFonts w:ascii="Marianne" w:eastAsiaTheme="majorEastAsia" w:hAnsi="Marianne" w:cstheme="majorBidi"/>
      <w:color w:val="auto"/>
      <w:kern w:val="0"/>
      <w:sz w:val="26"/>
      <w:szCs w:val="26"/>
      <w:lang w:eastAsia="en-US"/>
      <w14:ligatures w14:val="none"/>
      <w14:cntxtAlts w14:val="0"/>
    </w:rPr>
  </w:style>
  <w:style w:type="paragraph" w:styleId="Titre3">
    <w:name w:val="heading 3"/>
    <w:basedOn w:val="Normal"/>
    <w:next w:val="Normal"/>
    <w:link w:val="Titre3Car"/>
    <w:uiPriority w:val="9"/>
    <w:unhideWhenUsed/>
    <w:rsid w:val="00F62D40"/>
    <w:pPr>
      <w:keepNext/>
      <w:keepLines/>
      <w:spacing w:before="40" w:after="0" w:line="286" w:lineRule="auto"/>
      <w:outlineLvl w:val="2"/>
    </w:pPr>
    <w:rPr>
      <w:rFonts w:ascii="Marianne" w:eastAsiaTheme="majorEastAsia" w:hAnsi="Marianne" w:cstheme="majorBidi"/>
      <w:color w:val="auto"/>
      <w:sz w:val="24"/>
      <w:szCs w:val="24"/>
    </w:rPr>
  </w:style>
  <w:style w:type="paragraph" w:styleId="Titre4">
    <w:name w:val="heading 4"/>
    <w:basedOn w:val="Normal"/>
    <w:next w:val="Normal"/>
    <w:link w:val="Titre4Car"/>
    <w:uiPriority w:val="9"/>
    <w:unhideWhenUsed/>
    <w:rsid w:val="00E302FC"/>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itre5">
    <w:name w:val="heading 5"/>
    <w:basedOn w:val="Normal"/>
    <w:next w:val="Normal"/>
    <w:link w:val="Titre5Car"/>
    <w:uiPriority w:val="9"/>
    <w:semiHidden/>
    <w:unhideWhenUsed/>
    <w:qFormat/>
    <w:rsid w:val="00E302FC"/>
    <w:pPr>
      <w:keepNext/>
      <w:keepLines/>
      <w:spacing w:before="40" w:after="0"/>
      <w:outlineLvl w:val="4"/>
    </w:pPr>
    <w:rPr>
      <w:rFonts w:asciiTheme="majorHAnsi" w:eastAsiaTheme="majorEastAsia" w:hAnsiTheme="majorHAnsi" w:cstheme="majorBidi"/>
      <w:color w:val="365F91" w:themeColor="accent1" w:themeShade="BF"/>
    </w:rPr>
  </w:style>
  <w:style w:type="paragraph" w:styleId="Titre6">
    <w:name w:val="heading 6"/>
    <w:basedOn w:val="Normal"/>
    <w:next w:val="Normal"/>
    <w:link w:val="Titre6Car"/>
    <w:uiPriority w:val="9"/>
    <w:semiHidden/>
    <w:unhideWhenUsed/>
    <w:qFormat/>
    <w:rsid w:val="00E302FC"/>
    <w:pPr>
      <w:keepNext/>
      <w:keepLines/>
      <w:spacing w:before="40" w:after="0"/>
      <w:outlineLvl w:val="5"/>
    </w:pPr>
    <w:rPr>
      <w:rFonts w:asciiTheme="majorHAnsi" w:eastAsiaTheme="majorEastAsia" w:hAnsiTheme="majorHAnsi" w:cstheme="majorBidi"/>
      <w:color w:val="243F60" w:themeColor="accent1" w:themeShade="7F"/>
    </w:rPr>
  </w:style>
  <w:style w:type="paragraph" w:styleId="Titre7">
    <w:name w:val="heading 7"/>
    <w:basedOn w:val="Normal"/>
    <w:next w:val="Normal"/>
    <w:link w:val="Titre7Car"/>
    <w:uiPriority w:val="9"/>
    <w:semiHidden/>
    <w:unhideWhenUsed/>
    <w:qFormat/>
    <w:rsid w:val="00E302FC"/>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Titre8">
    <w:name w:val="heading 8"/>
    <w:basedOn w:val="Normal"/>
    <w:next w:val="Normal"/>
    <w:link w:val="Titre8Car"/>
    <w:uiPriority w:val="9"/>
    <w:semiHidden/>
    <w:unhideWhenUsed/>
    <w:qFormat/>
    <w:rsid w:val="00E302FC"/>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E302FC"/>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C4B2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C4B27"/>
    <w:rPr>
      <w:rFonts w:ascii="Tahoma" w:eastAsia="Times New Roman" w:hAnsi="Tahoma" w:cs="Tahoma"/>
      <w:color w:val="000000"/>
      <w:kern w:val="28"/>
      <w:sz w:val="16"/>
      <w:szCs w:val="16"/>
      <w:lang w:eastAsia="fr-FR"/>
      <w14:ligatures w14:val="standard"/>
      <w14:cntxtAlts/>
    </w:rPr>
  </w:style>
  <w:style w:type="paragraph" w:styleId="En-tte">
    <w:name w:val="header"/>
    <w:basedOn w:val="Normal"/>
    <w:link w:val="En-tteCar"/>
    <w:uiPriority w:val="99"/>
    <w:unhideWhenUsed/>
    <w:rsid w:val="00355E54"/>
    <w:pPr>
      <w:tabs>
        <w:tab w:val="center" w:pos="4536"/>
        <w:tab w:val="right" w:pos="9072"/>
      </w:tabs>
      <w:spacing w:after="0" w:line="240" w:lineRule="auto"/>
    </w:pPr>
  </w:style>
  <w:style w:type="character" w:customStyle="1" w:styleId="En-tteCar">
    <w:name w:val="En-tête Car"/>
    <w:basedOn w:val="Policepardfaut"/>
    <w:link w:val="En-tte"/>
    <w:uiPriority w:val="99"/>
    <w:rsid w:val="00355E54"/>
    <w:rPr>
      <w:rFonts w:ascii="Calibri" w:eastAsia="Times New Roman" w:hAnsi="Calibri" w:cs="Times New Roman"/>
      <w:color w:val="000000"/>
      <w:kern w:val="28"/>
      <w:sz w:val="20"/>
      <w:szCs w:val="20"/>
      <w:lang w:eastAsia="fr-FR"/>
      <w14:ligatures w14:val="standard"/>
      <w14:cntxtAlts/>
    </w:rPr>
  </w:style>
  <w:style w:type="paragraph" w:styleId="Pieddepage">
    <w:name w:val="footer"/>
    <w:basedOn w:val="Normal"/>
    <w:link w:val="PieddepageCar"/>
    <w:uiPriority w:val="99"/>
    <w:unhideWhenUsed/>
    <w:rsid w:val="00355E5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55E54"/>
    <w:rPr>
      <w:rFonts w:ascii="Calibri" w:eastAsia="Times New Roman" w:hAnsi="Calibri" w:cs="Times New Roman"/>
      <w:color w:val="000000"/>
      <w:kern w:val="28"/>
      <w:sz w:val="20"/>
      <w:szCs w:val="20"/>
      <w:lang w:eastAsia="fr-FR"/>
      <w14:ligatures w14:val="standard"/>
      <w14:cntxtAlts/>
    </w:rPr>
  </w:style>
  <w:style w:type="character" w:styleId="Numrodepage">
    <w:name w:val="page number"/>
    <w:basedOn w:val="Policepardfaut"/>
    <w:uiPriority w:val="99"/>
    <w:semiHidden/>
    <w:rsid w:val="0076438D"/>
    <w:rPr>
      <w:rFonts w:asciiTheme="majorHAnsi" w:hAnsiTheme="majorHAnsi"/>
      <w:b/>
    </w:rPr>
  </w:style>
  <w:style w:type="paragraph" w:customStyle="1" w:styleId="TITRECOUVERTURE">
    <w:name w:val="TITRE COUVERTURE"/>
    <w:basedOn w:val="Normal"/>
    <w:link w:val="TITRECOUVERTURECar"/>
    <w:rsid w:val="00656733"/>
    <w:pPr>
      <w:spacing w:before="120" w:line="264" w:lineRule="auto"/>
      <w:contextualSpacing/>
    </w:pPr>
    <w:rPr>
      <w:rFonts w:ascii="Marianne" w:eastAsiaTheme="minorHAnsi" w:hAnsi="Marianne" w:cstheme="minorBidi"/>
      <w:b/>
      <w:bCs/>
      <w:color w:val="810F3F"/>
      <w:kern w:val="0"/>
      <w:sz w:val="72"/>
      <w:szCs w:val="72"/>
      <w:lang w:eastAsia="en-US"/>
      <w14:ligatures w14:val="none"/>
      <w14:cntxtAlts w14:val="0"/>
    </w:rPr>
  </w:style>
  <w:style w:type="character" w:customStyle="1" w:styleId="TITRECOUVERTURECar">
    <w:name w:val="TITRE COUVERTURE Car"/>
    <w:basedOn w:val="Policepardfaut"/>
    <w:link w:val="TITRECOUVERTURE"/>
    <w:rsid w:val="00656733"/>
    <w:rPr>
      <w:rFonts w:ascii="Marianne" w:hAnsi="Marianne"/>
      <w:b/>
      <w:bCs/>
      <w:color w:val="810F3F"/>
      <w:sz w:val="72"/>
      <w:szCs w:val="72"/>
    </w:rPr>
  </w:style>
  <w:style w:type="paragraph" w:customStyle="1" w:styleId="CoverSous-titreDate">
    <w:name w:val="Cover : Sous-titre/Date"/>
    <w:basedOn w:val="Normal"/>
    <w:link w:val="CoverSous-titreDateCar"/>
    <w:uiPriority w:val="87"/>
    <w:rsid w:val="007B63AE"/>
    <w:pPr>
      <w:spacing w:after="0" w:line="240" w:lineRule="auto"/>
      <w:ind w:left="454" w:right="1247"/>
      <w:contextualSpacing/>
    </w:pPr>
    <w:rPr>
      <w:rFonts w:ascii="Marianne" w:eastAsiaTheme="minorHAnsi" w:hAnsi="Marianne" w:cstheme="minorBidi"/>
      <w:b/>
      <w:bCs/>
      <w:color w:val="1D1D1B"/>
      <w:kern w:val="0"/>
      <w:sz w:val="40"/>
      <w:szCs w:val="40"/>
      <w:lang w:eastAsia="en-US"/>
      <w14:ligatures w14:val="none"/>
      <w14:cntxtAlts w14:val="0"/>
    </w:rPr>
  </w:style>
  <w:style w:type="character" w:customStyle="1" w:styleId="CoverSous-titreDateCar">
    <w:name w:val="Cover : Sous-titre/Date Car"/>
    <w:basedOn w:val="Policepardfaut"/>
    <w:link w:val="CoverSous-titreDate"/>
    <w:uiPriority w:val="87"/>
    <w:rsid w:val="007B63AE"/>
    <w:rPr>
      <w:rFonts w:ascii="Marianne" w:hAnsi="Marianne"/>
      <w:b/>
      <w:bCs/>
      <w:color w:val="1D1D1B"/>
      <w:sz w:val="40"/>
      <w:szCs w:val="40"/>
    </w:rPr>
  </w:style>
  <w:style w:type="character" w:customStyle="1" w:styleId="Titre1Car">
    <w:name w:val="Titre 1 Car"/>
    <w:basedOn w:val="Policepardfaut"/>
    <w:link w:val="Titre1"/>
    <w:uiPriority w:val="9"/>
    <w:rsid w:val="00F62D40"/>
    <w:rPr>
      <w:rFonts w:ascii="Marianne" w:eastAsiaTheme="majorEastAsia" w:hAnsi="Marianne" w:cstheme="majorBidi"/>
      <w:color w:val="000000" w:themeColor="text1"/>
      <w:sz w:val="32"/>
      <w:szCs w:val="32"/>
    </w:rPr>
  </w:style>
  <w:style w:type="character" w:customStyle="1" w:styleId="Titre2Car">
    <w:name w:val="Titre 2 Car"/>
    <w:basedOn w:val="Policepardfaut"/>
    <w:link w:val="Titre2"/>
    <w:uiPriority w:val="9"/>
    <w:rsid w:val="00467316"/>
    <w:rPr>
      <w:rFonts w:ascii="Marianne" w:eastAsiaTheme="majorEastAsia" w:hAnsi="Marianne" w:cstheme="majorBidi"/>
      <w:sz w:val="26"/>
      <w:szCs w:val="26"/>
    </w:rPr>
  </w:style>
  <w:style w:type="paragraph" w:styleId="En-ttedetabledesmatires">
    <w:name w:val="TOC Heading"/>
    <w:basedOn w:val="Titre1"/>
    <w:next w:val="Normal"/>
    <w:uiPriority w:val="39"/>
    <w:unhideWhenUsed/>
    <w:qFormat/>
    <w:rsid w:val="003C1B8C"/>
    <w:pPr>
      <w:outlineLvl w:val="9"/>
    </w:pPr>
    <w:rPr>
      <w:lang w:eastAsia="fr-FR"/>
    </w:rPr>
  </w:style>
  <w:style w:type="paragraph" w:styleId="TM1">
    <w:name w:val="toc 1"/>
    <w:basedOn w:val="Normal"/>
    <w:next w:val="Normal"/>
    <w:autoRedefine/>
    <w:uiPriority w:val="39"/>
    <w:unhideWhenUsed/>
    <w:rsid w:val="002E610F"/>
    <w:pPr>
      <w:tabs>
        <w:tab w:val="left" w:pos="442"/>
        <w:tab w:val="right" w:leader="dot" w:pos="9060"/>
      </w:tabs>
      <w:spacing w:after="100"/>
    </w:pPr>
    <w:rPr>
      <w:rFonts w:ascii="Marianne" w:hAnsi="Marianne"/>
      <w:b/>
    </w:rPr>
  </w:style>
  <w:style w:type="paragraph" w:styleId="TM2">
    <w:name w:val="toc 2"/>
    <w:basedOn w:val="Normal"/>
    <w:next w:val="Normal"/>
    <w:autoRedefine/>
    <w:uiPriority w:val="39"/>
    <w:unhideWhenUsed/>
    <w:rsid w:val="0010603A"/>
    <w:pPr>
      <w:spacing w:after="100" w:line="286" w:lineRule="auto"/>
      <w:ind w:left="198"/>
    </w:pPr>
    <w:rPr>
      <w:rFonts w:ascii="Marianne" w:hAnsi="Marianne"/>
    </w:rPr>
  </w:style>
  <w:style w:type="character" w:styleId="Lienhypertexte">
    <w:name w:val="Hyperlink"/>
    <w:basedOn w:val="Policepardfaut"/>
    <w:uiPriority w:val="99"/>
    <w:unhideWhenUsed/>
    <w:rsid w:val="00081363"/>
    <w:rPr>
      <w:color w:val="0000FF" w:themeColor="hyperlink"/>
      <w:u w:val="single"/>
    </w:rPr>
  </w:style>
  <w:style w:type="table" w:styleId="Grilledutableau">
    <w:name w:val="Table Grid"/>
    <w:basedOn w:val="TableauNormal"/>
    <w:uiPriority w:val="59"/>
    <w:rsid w:val="00A76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aliases w:val="ADEME Paragraphe de liste,texte de base,6 pt paragraphe carré,texte tableau,Paragraphe de liste num,Paragraphe de liste 1,Listes,Legende,Tab n1,Puce focus,Contact,calia titre 3,Titre 1 Car1,armelle Car,Ondertekst Avida"/>
    <w:basedOn w:val="Normal"/>
    <w:link w:val="ParagraphedelisteCar"/>
    <w:qFormat/>
    <w:rsid w:val="00A766D8"/>
    <w:pPr>
      <w:ind w:left="720"/>
      <w:contextualSpacing/>
    </w:pPr>
  </w:style>
  <w:style w:type="table" w:styleId="TableauGrille1Clair">
    <w:name w:val="Grid Table 1 Light"/>
    <w:basedOn w:val="TableauNormal"/>
    <w:uiPriority w:val="46"/>
    <w:rsid w:val="0051592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onsigne">
    <w:name w:val="Consigne"/>
    <w:basedOn w:val="Normal"/>
    <w:next w:val="Normal"/>
    <w:rsid w:val="00011A9B"/>
    <w:pPr>
      <w:spacing w:after="0" w:line="240" w:lineRule="auto"/>
      <w:ind w:left="284"/>
    </w:pPr>
    <w:rPr>
      <w:rFonts w:ascii="Arial" w:hAnsi="Arial" w:cs="Arial"/>
      <w:i/>
    </w:rPr>
  </w:style>
  <w:style w:type="character" w:customStyle="1" w:styleId="Titre3Car">
    <w:name w:val="Titre 3 Car"/>
    <w:basedOn w:val="Policepardfaut"/>
    <w:link w:val="Titre3"/>
    <w:uiPriority w:val="9"/>
    <w:rsid w:val="00F62D40"/>
    <w:rPr>
      <w:rFonts w:ascii="Marianne" w:eastAsiaTheme="majorEastAsia" w:hAnsi="Marianne" w:cstheme="majorBidi"/>
      <w:kern w:val="28"/>
      <w:sz w:val="24"/>
      <w:szCs w:val="24"/>
      <w:lang w:eastAsia="fr-FR"/>
      <w14:ligatures w14:val="standard"/>
      <w14:cntxtAlts/>
    </w:rPr>
  </w:style>
  <w:style w:type="character" w:styleId="Marquedecommentaire">
    <w:name w:val="annotation reference"/>
    <w:basedOn w:val="Policepardfaut"/>
    <w:semiHidden/>
    <w:unhideWhenUsed/>
    <w:rsid w:val="009175E6"/>
    <w:rPr>
      <w:sz w:val="16"/>
      <w:szCs w:val="16"/>
    </w:rPr>
  </w:style>
  <w:style w:type="paragraph" w:styleId="Commentaire">
    <w:name w:val="annotation text"/>
    <w:basedOn w:val="Normal"/>
    <w:link w:val="CommentaireCar"/>
    <w:unhideWhenUsed/>
    <w:rsid w:val="009175E6"/>
    <w:pPr>
      <w:spacing w:line="240" w:lineRule="auto"/>
    </w:pPr>
  </w:style>
  <w:style w:type="character" w:customStyle="1" w:styleId="CommentaireCar">
    <w:name w:val="Commentaire Car"/>
    <w:basedOn w:val="Policepardfaut"/>
    <w:link w:val="Commentaire"/>
    <w:rsid w:val="009175E6"/>
    <w:rPr>
      <w:rFonts w:ascii="Calibri" w:eastAsia="Times New Roman" w:hAnsi="Calibri" w:cs="Times New Roman"/>
      <w:color w:val="000000"/>
      <w:kern w:val="28"/>
      <w:sz w:val="20"/>
      <w:szCs w:val="20"/>
      <w:lang w:eastAsia="fr-FR"/>
      <w14:ligatures w14:val="standard"/>
      <w14:cntxtAlts/>
    </w:rPr>
  </w:style>
  <w:style w:type="paragraph" w:styleId="Objetducommentaire">
    <w:name w:val="annotation subject"/>
    <w:basedOn w:val="Commentaire"/>
    <w:next w:val="Commentaire"/>
    <w:link w:val="ObjetducommentaireCar"/>
    <w:uiPriority w:val="99"/>
    <w:semiHidden/>
    <w:unhideWhenUsed/>
    <w:rsid w:val="009175E6"/>
    <w:rPr>
      <w:b/>
      <w:bCs/>
    </w:rPr>
  </w:style>
  <w:style w:type="character" w:customStyle="1" w:styleId="ObjetducommentaireCar">
    <w:name w:val="Objet du commentaire Car"/>
    <w:basedOn w:val="CommentaireCar"/>
    <w:link w:val="Objetducommentaire"/>
    <w:uiPriority w:val="99"/>
    <w:semiHidden/>
    <w:rsid w:val="009175E6"/>
    <w:rPr>
      <w:rFonts w:ascii="Calibri" w:eastAsia="Times New Roman" w:hAnsi="Calibri" w:cs="Times New Roman"/>
      <w:b/>
      <w:bCs/>
      <w:color w:val="000000"/>
      <w:kern w:val="28"/>
      <w:sz w:val="20"/>
      <w:szCs w:val="20"/>
      <w:lang w:eastAsia="fr-FR"/>
      <w14:ligatures w14:val="standard"/>
      <w14:cntxtAlts/>
    </w:rPr>
  </w:style>
  <w:style w:type="paragraph" w:customStyle="1" w:styleId="TITREPRINCIPAL1repage">
    <w:name w:val="TITRE PRINCIPAL (1re page)"/>
    <w:basedOn w:val="Normal"/>
    <w:link w:val="TITREPRINCIPAL1repageCar"/>
    <w:qFormat/>
    <w:rsid w:val="00A95195"/>
    <w:pPr>
      <w:spacing w:after="0"/>
    </w:pPr>
    <w:rPr>
      <w:rFonts w:ascii="Marianne" w:hAnsi="Marianne" w:cs="Arial"/>
      <w:b/>
      <w:bCs/>
      <w:color w:val="auto"/>
      <w:sz w:val="36"/>
      <w:szCs w:val="36"/>
    </w:rPr>
  </w:style>
  <w:style w:type="paragraph" w:customStyle="1" w:styleId="SOUS-TITREPRINCIPAL1repage">
    <w:name w:val="SOUS-TITRE PRINCIPAL (1re page)"/>
    <w:basedOn w:val="Normal"/>
    <w:link w:val="SOUS-TITREPRINCIPAL1repageCar"/>
    <w:qFormat/>
    <w:rsid w:val="00A95195"/>
    <w:pPr>
      <w:spacing w:after="0"/>
    </w:pPr>
    <w:rPr>
      <w:rFonts w:ascii="Marianne" w:hAnsi="Marianne" w:cs="Arial"/>
      <w:color w:val="auto"/>
      <w:sz w:val="36"/>
      <w:szCs w:val="36"/>
    </w:rPr>
  </w:style>
  <w:style w:type="character" w:customStyle="1" w:styleId="TITREPRINCIPAL1repageCar">
    <w:name w:val="TITRE PRINCIPAL (1re page) Car"/>
    <w:basedOn w:val="Policepardfaut"/>
    <w:link w:val="TITREPRINCIPAL1repage"/>
    <w:rsid w:val="00A95195"/>
    <w:rPr>
      <w:rFonts w:ascii="Marianne" w:eastAsia="Times New Roman" w:hAnsi="Marianne" w:cs="Arial"/>
      <w:b/>
      <w:bCs/>
      <w:kern w:val="28"/>
      <w:sz w:val="36"/>
      <w:szCs w:val="36"/>
      <w:lang w:eastAsia="fr-FR"/>
      <w14:ligatures w14:val="standard"/>
      <w14:cntxtAlts/>
    </w:rPr>
  </w:style>
  <w:style w:type="character" w:customStyle="1" w:styleId="SOUS-TITREPRINCIPAL1repageCar">
    <w:name w:val="SOUS-TITRE PRINCIPAL (1re page) Car"/>
    <w:basedOn w:val="Policepardfaut"/>
    <w:link w:val="SOUS-TITREPRINCIPAL1repage"/>
    <w:rsid w:val="00A95195"/>
    <w:rPr>
      <w:rFonts w:ascii="Marianne" w:eastAsia="Times New Roman" w:hAnsi="Marianne" w:cs="Arial"/>
      <w:kern w:val="28"/>
      <w:sz w:val="36"/>
      <w:szCs w:val="36"/>
      <w:lang w:eastAsia="fr-FR"/>
      <w14:ligatures w14:val="standard"/>
      <w14:cntxtAlts/>
    </w:rPr>
  </w:style>
  <w:style w:type="paragraph" w:customStyle="1" w:styleId="Pucenoir">
    <w:name w:val="Puce noir"/>
    <w:basedOn w:val="Paragraphedeliste"/>
    <w:link w:val="PucenoirCar"/>
    <w:qFormat/>
    <w:rsid w:val="00A95195"/>
    <w:pPr>
      <w:numPr>
        <w:numId w:val="2"/>
      </w:numPr>
      <w:spacing w:after="160" w:line="259" w:lineRule="auto"/>
    </w:pPr>
    <w:rPr>
      <w:rFonts w:ascii="Marianne Light" w:eastAsiaTheme="minorHAnsi" w:hAnsi="Marianne Light" w:cstheme="minorBidi"/>
      <w:color w:val="auto"/>
      <w:kern w:val="0"/>
      <w:sz w:val="18"/>
      <w:szCs w:val="18"/>
      <w14:ligatures w14:val="none"/>
      <w14:cntxtAlts w14:val="0"/>
    </w:rPr>
  </w:style>
  <w:style w:type="character" w:customStyle="1" w:styleId="PucenoirCar">
    <w:name w:val="Puce noir Car"/>
    <w:basedOn w:val="Policepardfaut"/>
    <w:link w:val="Pucenoir"/>
    <w:rsid w:val="00A95195"/>
    <w:rPr>
      <w:rFonts w:ascii="Marianne Light" w:hAnsi="Marianne Light"/>
      <w:sz w:val="18"/>
      <w:szCs w:val="18"/>
      <w:lang w:eastAsia="fr-FR"/>
    </w:rPr>
  </w:style>
  <w:style w:type="paragraph" w:customStyle="1" w:styleId="TexteCourant">
    <w:name w:val="Texte Courant"/>
    <w:basedOn w:val="Normal"/>
    <w:link w:val="TexteCourantCar"/>
    <w:qFormat/>
    <w:rsid w:val="00A95195"/>
    <w:pPr>
      <w:jc w:val="both"/>
    </w:pPr>
    <w:rPr>
      <w:rFonts w:ascii="Marianne Light" w:hAnsi="Marianne Light" w:cs="Arial"/>
      <w:sz w:val="18"/>
    </w:rPr>
  </w:style>
  <w:style w:type="character" w:customStyle="1" w:styleId="TexteCourantCar">
    <w:name w:val="Texte Courant Car"/>
    <w:basedOn w:val="Policepardfaut"/>
    <w:link w:val="TexteCourant"/>
    <w:rsid w:val="00A95195"/>
    <w:rPr>
      <w:rFonts w:ascii="Marianne Light" w:eastAsia="Times New Roman" w:hAnsi="Marianne Light" w:cs="Arial"/>
      <w:color w:val="000000"/>
      <w:kern w:val="28"/>
      <w:sz w:val="18"/>
      <w:szCs w:val="20"/>
      <w:lang w:eastAsia="fr-FR"/>
      <w14:ligatures w14:val="standard"/>
      <w14:cntxtAlts/>
    </w:rPr>
  </w:style>
  <w:style w:type="paragraph" w:customStyle="1" w:styleId="Pucerond">
    <w:name w:val="Puce rond"/>
    <w:basedOn w:val="Paragraphedeliste"/>
    <w:link w:val="PucerondCar"/>
    <w:qFormat/>
    <w:rsid w:val="00467316"/>
    <w:pPr>
      <w:numPr>
        <w:ilvl w:val="1"/>
        <w:numId w:val="3"/>
      </w:numPr>
      <w:spacing w:after="60" w:line="259" w:lineRule="auto"/>
      <w:ind w:left="924" w:hanging="357"/>
    </w:pPr>
    <w:rPr>
      <w:rFonts w:ascii="Marianne Light" w:eastAsiaTheme="minorHAnsi" w:hAnsi="Marianne Light" w:cstheme="minorBidi"/>
      <w:color w:val="auto"/>
      <w:kern w:val="0"/>
      <w:sz w:val="18"/>
      <w:szCs w:val="18"/>
      <w14:ligatures w14:val="none"/>
      <w14:cntxtAlts w14:val="0"/>
    </w:rPr>
  </w:style>
  <w:style w:type="character" w:customStyle="1" w:styleId="PucerondCar">
    <w:name w:val="Puce rond Car"/>
    <w:basedOn w:val="Policepardfaut"/>
    <w:link w:val="Pucerond"/>
    <w:rsid w:val="00467316"/>
    <w:rPr>
      <w:rFonts w:ascii="Marianne Light" w:hAnsi="Marianne Light"/>
      <w:sz w:val="18"/>
      <w:szCs w:val="18"/>
      <w:lang w:eastAsia="fr-FR"/>
    </w:rPr>
  </w:style>
  <w:style w:type="paragraph" w:customStyle="1" w:styleId="Texteexerguesurligngris">
    <w:name w:val="Texte exergue surligné gris"/>
    <w:basedOn w:val="Normal"/>
    <w:link w:val="TexteexerguesurligngrisCar"/>
    <w:qFormat/>
    <w:rsid w:val="00A95195"/>
    <w:pPr>
      <w:spacing w:line="286" w:lineRule="auto"/>
      <w:contextualSpacing/>
    </w:pPr>
    <w:rPr>
      <w:rFonts w:ascii="Marianne Light" w:eastAsia="Calibri" w:hAnsi="Marianne Light" w:cs="Arial"/>
      <w:sz w:val="18"/>
      <w:lang w:eastAsia="en-US"/>
    </w:rPr>
  </w:style>
  <w:style w:type="paragraph" w:customStyle="1" w:styleId="Texteencadr">
    <w:name w:val="Texte encadré"/>
    <w:basedOn w:val="Normal"/>
    <w:link w:val="TexteencadrCar"/>
    <w:qFormat/>
    <w:rsid w:val="00A95195"/>
    <w:pPr>
      <w:pBdr>
        <w:top w:val="single" w:sz="4" w:space="1" w:color="auto"/>
        <w:left w:val="single" w:sz="4" w:space="4" w:color="auto"/>
        <w:bottom w:val="single" w:sz="4" w:space="1" w:color="auto"/>
        <w:right w:val="single" w:sz="4" w:space="4" w:color="auto"/>
      </w:pBdr>
      <w:jc w:val="both"/>
    </w:pPr>
    <w:rPr>
      <w:rFonts w:ascii="Marianne Light" w:hAnsi="Marianne Light" w:cs="Arial"/>
      <w:i/>
      <w:sz w:val="18"/>
    </w:rPr>
  </w:style>
  <w:style w:type="character" w:customStyle="1" w:styleId="TexteexerguesurligngrisCar">
    <w:name w:val="Texte exergue surligné gris Car"/>
    <w:basedOn w:val="Policepardfaut"/>
    <w:link w:val="Texteexerguesurligngris"/>
    <w:rsid w:val="00A95195"/>
    <w:rPr>
      <w:rFonts w:ascii="Marianne Light" w:eastAsia="Calibri" w:hAnsi="Marianne Light" w:cs="Arial"/>
      <w:color w:val="000000"/>
      <w:kern w:val="28"/>
      <w:sz w:val="18"/>
      <w:szCs w:val="20"/>
      <w14:ligatures w14:val="standard"/>
      <w14:cntxtAlts/>
    </w:rPr>
  </w:style>
  <w:style w:type="character" w:customStyle="1" w:styleId="TexteencadrCar">
    <w:name w:val="Texte encadré Car"/>
    <w:basedOn w:val="Policepardfaut"/>
    <w:link w:val="Texteencadr"/>
    <w:rsid w:val="00A95195"/>
    <w:rPr>
      <w:rFonts w:ascii="Marianne Light" w:eastAsia="Times New Roman" w:hAnsi="Marianne Light" w:cs="Arial"/>
      <w:i/>
      <w:color w:val="000000"/>
      <w:kern w:val="28"/>
      <w:sz w:val="18"/>
      <w:szCs w:val="20"/>
      <w:lang w:eastAsia="fr-FR"/>
      <w14:ligatures w14:val="standard"/>
      <w14:cntxtAlts/>
    </w:rPr>
  </w:style>
  <w:style w:type="paragraph" w:customStyle="1" w:styleId="TexteExerguesPUCE">
    <w:name w:val="Texte Exergues + PUCE"/>
    <w:basedOn w:val="Texteexerguesurligngris"/>
    <w:link w:val="TexteExerguesPUCECar"/>
    <w:qFormat/>
    <w:rsid w:val="00A95195"/>
    <w:pPr>
      <w:numPr>
        <w:numId w:val="4"/>
      </w:numPr>
    </w:pPr>
  </w:style>
  <w:style w:type="paragraph" w:styleId="TM3">
    <w:name w:val="toc 3"/>
    <w:basedOn w:val="Normal"/>
    <w:next w:val="Normal"/>
    <w:autoRedefine/>
    <w:uiPriority w:val="39"/>
    <w:unhideWhenUsed/>
    <w:rsid w:val="0010603A"/>
    <w:pPr>
      <w:spacing w:after="100" w:line="259" w:lineRule="auto"/>
      <w:ind w:left="442"/>
    </w:pPr>
    <w:rPr>
      <w:rFonts w:ascii="Marianne Light" w:eastAsiaTheme="minorEastAsia" w:hAnsi="Marianne Light"/>
      <w:color w:val="auto"/>
      <w:kern w:val="0"/>
      <w:szCs w:val="22"/>
      <w14:ligatures w14:val="none"/>
      <w14:cntxtAlts w14:val="0"/>
    </w:rPr>
  </w:style>
  <w:style w:type="character" w:customStyle="1" w:styleId="TexteExerguesPUCECar">
    <w:name w:val="Texte Exergues + PUCE Car"/>
    <w:basedOn w:val="TexteexerguesurligngrisCar"/>
    <w:link w:val="TexteExerguesPUCE"/>
    <w:rsid w:val="00A95195"/>
    <w:rPr>
      <w:rFonts w:ascii="Marianne Light" w:eastAsia="Calibri" w:hAnsi="Marianne Light" w:cs="Arial"/>
      <w:color w:val="000000"/>
      <w:kern w:val="28"/>
      <w:sz w:val="18"/>
      <w:szCs w:val="20"/>
      <w14:ligatures w14:val="standard"/>
      <w14:cntxtAlts/>
    </w:rPr>
  </w:style>
  <w:style w:type="paragraph" w:styleId="Notedebasdepage">
    <w:name w:val="footnote text"/>
    <w:aliases w:val="Schriftart: 9 pt,Schriftart: 10 pt,Schriftart: 8 pt,Note de bas de page Car1"/>
    <w:basedOn w:val="Normal"/>
    <w:link w:val="NotedebasdepageCar"/>
    <w:uiPriority w:val="99"/>
    <w:unhideWhenUsed/>
    <w:rsid w:val="00DB4C1E"/>
    <w:pPr>
      <w:spacing w:after="100" w:line="240" w:lineRule="auto"/>
      <w:ind w:left="578" w:hanging="578"/>
    </w:pPr>
    <w:rPr>
      <w:rFonts w:ascii="Arial" w:hAnsi="Arial" w:cs="Arial"/>
      <w:color w:val="auto"/>
      <w14:ligatures w14:val="none"/>
      <w14:cntxtAlts w14:val="0"/>
    </w:rPr>
  </w:style>
  <w:style w:type="character" w:customStyle="1" w:styleId="NotedebasdepageCar">
    <w:name w:val="Note de bas de page Car"/>
    <w:aliases w:val="Schriftart: 9 pt Car,Schriftart: 10 pt Car,Schriftart: 8 pt Car,Note de bas de page Car1 Car"/>
    <w:basedOn w:val="Policepardfaut"/>
    <w:link w:val="Notedebasdepage"/>
    <w:uiPriority w:val="99"/>
    <w:rsid w:val="00DB4C1E"/>
    <w:rPr>
      <w:rFonts w:ascii="Arial" w:eastAsia="Times New Roman" w:hAnsi="Arial" w:cs="Arial"/>
      <w:kern w:val="28"/>
      <w:sz w:val="20"/>
      <w:szCs w:val="20"/>
      <w:lang w:eastAsia="fr-FR"/>
    </w:rPr>
  </w:style>
  <w:style w:type="character" w:styleId="Appelnotedebasdep">
    <w:name w:val="footnote reference"/>
    <w:aliases w:val="SUPERS,fr,ftref,BVI fnr,Footnote Reference Number,Error-Fußnotenzeichen5,Error-Fußnotenzeichen6,Error-Fußnotenzeichen3,Footnote Reference1,Error-Fu?notenzeichen5,Error-Fu?notenzeichen6,Error-Fu?notenzeichen3"/>
    <w:basedOn w:val="Policepardfaut"/>
    <w:uiPriority w:val="99"/>
    <w:unhideWhenUsed/>
    <w:qFormat/>
    <w:rsid w:val="00DB4C1E"/>
    <w:rPr>
      <w:vertAlign w:val="superscript"/>
    </w:rPr>
  </w:style>
  <w:style w:type="character" w:customStyle="1" w:styleId="ParagraphedelisteCar">
    <w:name w:val="Paragraphe de liste Car"/>
    <w:aliases w:val="ADEME Paragraphe de liste Car,texte de base Car,6 pt paragraphe carré Car,texte tableau Car,Paragraphe de liste num Car,Paragraphe de liste 1 Car,Listes Car,Legende Car,Tab n1 Car,Puce focus Car,Contact Car,calia titre 3 Car"/>
    <w:basedOn w:val="Policepardfaut"/>
    <w:link w:val="Paragraphedeliste"/>
    <w:qFormat/>
    <w:rsid w:val="00DB4C1E"/>
    <w:rPr>
      <w:rFonts w:ascii="Calibri" w:eastAsia="Times New Roman" w:hAnsi="Calibri" w:cs="Times New Roman"/>
      <w:color w:val="000000"/>
      <w:kern w:val="28"/>
      <w:sz w:val="20"/>
      <w:szCs w:val="20"/>
      <w:lang w:eastAsia="fr-FR"/>
      <w14:ligatures w14:val="standard"/>
      <w14:cntxtAlts/>
    </w:rPr>
  </w:style>
  <w:style w:type="paragraph" w:customStyle="1" w:styleId="Paragraphedeliste1">
    <w:name w:val="Paragraphe de liste1"/>
    <w:basedOn w:val="Normal"/>
    <w:qFormat/>
    <w:rsid w:val="00756311"/>
    <w:pPr>
      <w:spacing w:after="200" w:line="276" w:lineRule="auto"/>
      <w:ind w:left="720"/>
      <w:contextualSpacing/>
      <w:jc w:val="both"/>
    </w:pPr>
    <w:rPr>
      <w:rFonts w:eastAsia="Calibri"/>
      <w:color w:val="auto"/>
      <w:kern w:val="0"/>
      <w:szCs w:val="22"/>
      <w:lang w:eastAsia="en-US"/>
      <w14:ligatures w14:val="none"/>
      <w14:cntxtAlts w14:val="0"/>
    </w:rPr>
  </w:style>
  <w:style w:type="paragraph" w:styleId="Corpsdetexte3">
    <w:name w:val="Body Text 3"/>
    <w:basedOn w:val="Normal"/>
    <w:link w:val="Corpsdetexte3Car"/>
    <w:rsid w:val="00756311"/>
    <w:pPr>
      <w:spacing w:line="240" w:lineRule="auto"/>
    </w:pPr>
    <w:rPr>
      <w:rFonts w:ascii="Times New Roman" w:hAnsi="Times New Roman"/>
      <w:color w:val="auto"/>
      <w:kern w:val="0"/>
      <w:sz w:val="16"/>
      <w:szCs w:val="16"/>
      <w14:ligatures w14:val="none"/>
      <w14:cntxtAlts w14:val="0"/>
    </w:rPr>
  </w:style>
  <w:style w:type="character" w:customStyle="1" w:styleId="Corpsdetexte3Car">
    <w:name w:val="Corps de texte 3 Car"/>
    <w:basedOn w:val="Policepardfaut"/>
    <w:link w:val="Corpsdetexte3"/>
    <w:rsid w:val="00756311"/>
    <w:rPr>
      <w:rFonts w:ascii="Times New Roman" w:eastAsia="Times New Roman" w:hAnsi="Times New Roman" w:cs="Times New Roman"/>
      <w:sz w:val="16"/>
      <w:szCs w:val="16"/>
      <w:lang w:eastAsia="fr-FR"/>
    </w:rPr>
  </w:style>
  <w:style w:type="character" w:customStyle="1" w:styleId="Titre4Car">
    <w:name w:val="Titre 4 Car"/>
    <w:basedOn w:val="Policepardfaut"/>
    <w:link w:val="Titre4"/>
    <w:uiPriority w:val="9"/>
    <w:semiHidden/>
    <w:rsid w:val="00E302FC"/>
    <w:rPr>
      <w:rFonts w:asciiTheme="majorHAnsi" w:eastAsiaTheme="majorEastAsia" w:hAnsiTheme="majorHAnsi" w:cstheme="majorBidi"/>
      <w:i/>
      <w:iCs/>
      <w:color w:val="365F91" w:themeColor="accent1" w:themeShade="BF"/>
      <w:kern w:val="28"/>
      <w:sz w:val="20"/>
      <w:szCs w:val="20"/>
      <w:lang w:eastAsia="fr-FR"/>
      <w14:ligatures w14:val="standard"/>
      <w14:cntxtAlts/>
    </w:rPr>
  </w:style>
  <w:style w:type="character" w:customStyle="1" w:styleId="Titre5Car">
    <w:name w:val="Titre 5 Car"/>
    <w:basedOn w:val="Policepardfaut"/>
    <w:link w:val="Titre5"/>
    <w:uiPriority w:val="9"/>
    <w:semiHidden/>
    <w:rsid w:val="00E302FC"/>
    <w:rPr>
      <w:rFonts w:asciiTheme="majorHAnsi" w:eastAsiaTheme="majorEastAsia" w:hAnsiTheme="majorHAnsi" w:cstheme="majorBidi"/>
      <w:color w:val="365F91" w:themeColor="accent1" w:themeShade="BF"/>
      <w:kern w:val="28"/>
      <w:sz w:val="20"/>
      <w:szCs w:val="20"/>
      <w:lang w:eastAsia="fr-FR"/>
      <w14:ligatures w14:val="standard"/>
      <w14:cntxtAlts/>
    </w:rPr>
  </w:style>
  <w:style w:type="character" w:customStyle="1" w:styleId="Titre6Car">
    <w:name w:val="Titre 6 Car"/>
    <w:basedOn w:val="Policepardfaut"/>
    <w:link w:val="Titre6"/>
    <w:uiPriority w:val="9"/>
    <w:semiHidden/>
    <w:rsid w:val="00E302FC"/>
    <w:rPr>
      <w:rFonts w:asciiTheme="majorHAnsi" w:eastAsiaTheme="majorEastAsia" w:hAnsiTheme="majorHAnsi" w:cstheme="majorBidi"/>
      <w:color w:val="243F60" w:themeColor="accent1" w:themeShade="7F"/>
      <w:kern w:val="28"/>
      <w:sz w:val="20"/>
      <w:szCs w:val="20"/>
      <w:lang w:eastAsia="fr-FR"/>
      <w14:ligatures w14:val="standard"/>
      <w14:cntxtAlts/>
    </w:rPr>
  </w:style>
  <w:style w:type="character" w:customStyle="1" w:styleId="Titre7Car">
    <w:name w:val="Titre 7 Car"/>
    <w:basedOn w:val="Policepardfaut"/>
    <w:link w:val="Titre7"/>
    <w:uiPriority w:val="9"/>
    <w:semiHidden/>
    <w:rsid w:val="00E302FC"/>
    <w:rPr>
      <w:rFonts w:asciiTheme="majorHAnsi" w:eastAsiaTheme="majorEastAsia" w:hAnsiTheme="majorHAnsi" w:cstheme="majorBidi"/>
      <w:i/>
      <w:iCs/>
      <w:color w:val="243F60" w:themeColor="accent1" w:themeShade="7F"/>
      <w:kern w:val="28"/>
      <w:sz w:val="20"/>
      <w:szCs w:val="20"/>
      <w:lang w:eastAsia="fr-FR"/>
      <w14:ligatures w14:val="standard"/>
      <w14:cntxtAlts/>
    </w:rPr>
  </w:style>
  <w:style w:type="character" w:customStyle="1" w:styleId="Titre8Car">
    <w:name w:val="Titre 8 Car"/>
    <w:basedOn w:val="Policepardfaut"/>
    <w:link w:val="Titre8"/>
    <w:uiPriority w:val="9"/>
    <w:semiHidden/>
    <w:rsid w:val="00E302FC"/>
    <w:rPr>
      <w:rFonts w:asciiTheme="majorHAnsi" w:eastAsiaTheme="majorEastAsia" w:hAnsiTheme="majorHAnsi" w:cstheme="majorBidi"/>
      <w:color w:val="272727" w:themeColor="text1" w:themeTint="D8"/>
      <w:kern w:val="28"/>
      <w:sz w:val="21"/>
      <w:szCs w:val="21"/>
      <w:lang w:eastAsia="fr-FR"/>
      <w14:ligatures w14:val="standard"/>
      <w14:cntxtAlts/>
    </w:rPr>
  </w:style>
  <w:style w:type="character" w:customStyle="1" w:styleId="Titre9Car">
    <w:name w:val="Titre 9 Car"/>
    <w:basedOn w:val="Policepardfaut"/>
    <w:link w:val="Titre9"/>
    <w:uiPriority w:val="9"/>
    <w:semiHidden/>
    <w:rsid w:val="00E302FC"/>
    <w:rPr>
      <w:rFonts w:asciiTheme="majorHAnsi" w:eastAsiaTheme="majorEastAsia" w:hAnsiTheme="majorHAnsi" w:cstheme="majorBidi"/>
      <w:i/>
      <w:iCs/>
      <w:color w:val="272727" w:themeColor="text1" w:themeTint="D8"/>
      <w:kern w:val="28"/>
      <w:sz w:val="21"/>
      <w:szCs w:val="21"/>
      <w:lang w:eastAsia="fr-FR"/>
      <w14:ligatures w14:val="standard"/>
      <w14:cntxtAlts/>
    </w:rPr>
  </w:style>
  <w:style w:type="paragraph" w:customStyle="1" w:styleId="notedebasdepage0">
    <w:name w:val="note de bas de page"/>
    <w:basedOn w:val="Notedebasdepage"/>
    <w:link w:val="notedebasdepageCar0"/>
    <w:qFormat/>
    <w:rsid w:val="00DC3752"/>
    <w:rPr>
      <w:rFonts w:ascii="Marianne Light" w:hAnsi="Marianne Light"/>
      <w:sz w:val="14"/>
    </w:rPr>
  </w:style>
  <w:style w:type="character" w:customStyle="1" w:styleId="notedebasdepageCar0">
    <w:name w:val="note de bas de page Car"/>
    <w:basedOn w:val="NotedebasdepageCar"/>
    <w:link w:val="notedebasdepage0"/>
    <w:rsid w:val="00DC3752"/>
    <w:rPr>
      <w:rFonts w:ascii="Marianne Light" w:eastAsia="Times New Roman" w:hAnsi="Marianne Light" w:cs="Arial"/>
      <w:kern w:val="28"/>
      <w:sz w:val="14"/>
      <w:szCs w:val="20"/>
      <w:lang w:eastAsia="fr-FR"/>
    </w:rPr>
  </w:style>
  <w:style w:type="paragraph" w:customStyle="1" w:styleId="notebasdepage">
    <w:name w:val="note bas de page"/>
    <w:basedOn w:val="Notedebasdepage"/>
    <w:link w:val="notebasdepageCar"/>
    <w:qFormat/>
    <w:rsid w:val="00FC5E9A"/>
    <w:pPr>
      <w:suppressAutoHyphens/>
      <w:spacing w:after="0"/>
      <w:ind w:left="0" w:firstLine="0"/>
    </w:pPr>
    <w:rPr>
      <w:rFonts w:ascii="Marianne Light" w:eastAsiaTheme="minorEastAsia" w:hAnsi="Marianne Light"/>
      <w:sz w:val="14"/>
      <w:szCs w:val="12"/>
      <w:lang w:eastAsia="ar-SA"/>
    </w:rPr>
  </w:style>
  <w:style w:type="character" w:customStyle="1" w:styleId="notebasdepageCar">
    <w:name w:val="note bas de page Car"/>
    <w:basedOn w:val="NotedebasdepageCar"/>
    <w:link w:val="notebasdepage"/>
    <w:rsid w:val="00FC5E9A"/>
    <w:rPr>
      <w:rFonts w:ascii="Marianne Light" w:eastAsiaTheme="minorEastAsia" w:hAnsi="Marianne Light" w:cs="Arial"/>
      <w:kern w:val="28"/>
      <w:sz w:val="14"/>
      <w:szCs w:val="12"/>
      <w:lang w:eastAsia="ar-SA"/>
    </w:rPr>
  </w:style>
  <w:style w:type="character" w:styleId="Lienhypertextesuivivisit">
    <w:name w:val="FollowedHyperlink"/>
    <w:basedOn w:val="Policepardfaut"/>
    <w:uiPriority w:val="99"/>
    <w:semiHidden/>
    <w:unhideWhenUsed/>
    <w:rsid w:val="00CA104F"/>
    <w:rPr>
      <w:color w:val="800080" w:themeColor="followedHyperlink"/>
      <w:u w:val="single"/>
    </w:rPr>
  </w:style>
  <w:style w:type="paragraph" w:styleId="Rvision">
    <w:name w:val="Revision"/>
    <w:hidden/>
    <w:uiPriority w:val="99"/>
    <w:semiHidden/>
    <w:rsid w:val="00FA71DA"/>
    <w:pPr>
      <w:spacing w:after="0" w:line="240" w:lineRule="auto"/>
    </w:pPr>
    <w:rPr>
      <w:rFonts w:ascii="Calibri" w:eastAsia="Times New Roman" w:hAnsi="Calibri" w:cs="Times New Roman"/>
      <w:color w:val="000000"/>
      <w:kern w:val="28"/>
      <w:sz w:val="20"/>
      <w:szCs w:val="20"/>
      <w:lang w:eastAsia="fr-FR"/>
      <w14:ligatures w14:val="standard"/>
      <w14:cntxtAlts/>
    </w:rPr>
  </w:style>
  <w:style w:type="character" w:styleId="Mentionnonrsolue">
    <w:name w:val="Unresolved Mention"/>
    <w:basedOn w:val="Policepardfaut"/>
    <w:uiPriority w:val="99"/>
    <w:semiHidden/>
    <w:unhideWhenUsed/>
    <w:rsid w:val="00FE5844"/>
    <w:rPr>
      <w:color w:val="605E5C"/>
      <w:shd w:val="clear" w:color="auto" w:fill="E1DFDD"/>
    </w:rPr>
  </w:style>
  <w:style w:type="character" w:customStyle="1" w:styleId="normaltextrun">
    <w:name w:val="normaltextrun"/>
    <w:basedOn w:val="Policepardfaut"/>
    <w:rsid w:val="03D51EA3"/>
  </w:style>
  <w:style w:type="character" w:customStyle="1" w:styleId="eop">
    <w:name w:val="eop"/>
    <w:basedOn w:val="Policepardfaut"/>
    <w:rsid w:val="00E83789"/>
  </w:style>
  <w:style w:type="paragraph" w:customStyle="1" w:styleId="soustitre2">
    <w:name w:val="sous titre 2"/>
    <w:basedOn w:val="Titre1"/>
    <w:link w:val="soustitre2Car"/>
    <w:qFormat/>
    <w:rsid w:val="00E64734"/>
    <w:pPr>
      <w:pBdr>
        <w:bottom w:val="none" w:sz="0" w:space="0" w:color="auto"/>
      </w:pBdr>
      <w:spacing w:before="240"/>
      <w:ind w:left="624" w:hanging="454"/>
    </w:pPr>
    <w:rPr>
      <w:sz w:val="26"/>
    </w:rPr>
  </w:style>
  <w:style w:type="character" w:customStyle="1" w:styleId="soustitre2Car">
    <w:name w:val="sous titre 2 Car"/>
    <w:basedOn w:val="Titre1Car"/>
    <w:link w:val="soustitre2"/>
    <w:rsid w:val="00E64734"/>
    <w:rPr>
      <w:rFonts w:ascii="Marianne" w:eastAsiaTheme="majorEastAsia" w:hAnsi="Marianne" w:cstheme="majorBidi"/>
      <w:color w:val="000000" w:themeColor="text1"/>
      <w:sz w:val="26"/>
      <w:szCs w:val="32"/>
    </w:rPr>
  </w:style>
  <w:style w:type="paragraph" w:customStyle="1" w:styleId="paragraph">
    <w:name w:val="paragraph"/>
    <w:basedOn w:val="Normal"/>
    <w:rsid w:val="004C5037"/>
    <w:pPr>
      <w:spacing w:before="100" w:beforeAutospacing="1" w:after="100" w:afterAutospacing="1" w:line="240" w:lineRule="auto"/>
    </w:pPr>
    <w:rPr>
      <w:rFonts w:ascii="Times New Roman" w:hAnsi="Times New Roman"/>
      <w:color w:val="auto"/>
      <w:kern w:val="0"/>
      <w:sz w:val="24"/>
      <w:szCs w:val="24"/>
      <w14:ligatures w14:val="none"/>
      <w14:cntxtAlts w14:val="0"/>
    </w:rPr>
  </w:style>
  <w:style w:type="character" w:customStyle="1" w:styleId="font81">
    <w:name w:val="font81"/>
    <w:basedOn w:val="Policepardfaut"/>
    <w:rsid w:val="00AD2148"/>
    <w:rPr>
      <w:rFonts w:ascii="Calibri" w:hAnsi="Calibri" w:cs="Calibri" w:hint="default"/>
      <w:b w:val="0"/>
      <w:bCs w:val="0"/>
      <w:i/>
      <w:iCs/>
      <w:strike w:val="0"/>
      <w:dstrike w:val="0"/>
      <w:color w:val="000000"/>
      <w:sz w:val="18"/>
      <w:szCs w:val="18"/>
      <w:u w:val="none"/>
      <w:effect w:val="none"/>
    </w:rPr>
  </w:style>
  <w:style w:type="character" w:customStyle="1" w:styleId="font101">
    <w:name w:val="font101"/>
    <w:basedOn w:val="Policepardfaut"/>
    <w:rsid w:val="00AC236C"/>
    <w:rPr>
      <w:rFonts w:ascii="Marianne Light" w:hAnsi="Marianne Light" w:hint="default"/>
      <w:b w:val="0"/>
      <w:bCs w:val="0"/>
      <w:i w:val="0"/>
      <w:iCs w:val="0"/>
      <w:strike w:val="0"/>
      <w:dstrike w:val="0"/>
      <w:color w:val="000000"/>
      <w:sz w:val="18"/>
      <w:szCs w:val="18"/>
      <w:u w:val="none"/>
      <w:effect w:val="none"/>
    </w:rPr>
  </w:style>
  <w:style w:type="character" w:customStyle="1" w:styleId="font111">
    <w:name w:val="font111"/>
    <w:basedOn w:val="Policepardfaut"/>
    <w:rsid w:val="00AC236C"/>
    <w:rPr>
      <w:rFonts w:ascii="Marianne Light" w:hAnsi="Marianne Light" w:hint="default"/>
      <w:b w:val="0"/>
      <w:bCs w:val="0"/>
      <w:i w:val="0"/>
      <w:iCs w:val="0"/>
      <w:strike w:val="0"/>
      <w:dstrike w:val="0"/>
      <w:color w:val="000000"/>
      <w:sz w:val="16"/>
      <w:szCs w:val="16"/>
      <w:u w:val="none"/>
      <w:effect w:val="none"/>
    </w:rPr>
  </w:style>
  <w:style w:type="paragraph" w:styleId="Notedefin">
    <w:name w:val="endnote text"/>
    <w:basedOn w:val="Normal"/>
    <w:link w:val="NotedefinCar"/>
    <w:uiPriority w:val="99"/>
    <w:semiHidden/>
    <w:unhideWhenUsed/>
    <w:rsid w:val="001B33F6"/>
    <w:pPr>
      <w:spacing w:after="0" w:line="240" w:lineRule="auto"/>
    </w:pPr>
  </w:style>
  <w:style w:type="character" w:customStyle="1" w:styleId="NotedefinCar">
    <w:name w:val="Note de fin Car"/>
    <w:basedOn w:val="Policepardfaut"/>
    <w:link w:val="Notedefin"/>
    <w:uiPriority w:val="99"/>
    <w:semiHidden/>
    <w:rsid w:val="001B33F6"/>
    <w:rPr>
      <w:rFonts w:ascii="Calibri" w:eastAsia="Times New Roman" w:hAnsi="Calibri" w:cs="Times New Roman"/>
      <w:color w:val="000000"/>
      <w:kern w:val="28"/>
      <w:sz w:val="20"/>
      <w:szCs w:val="20"/>
      <w:lang w:eastAsia="fr-FR"/>
      <w14:ligatures w14:val="standard"/>
      <w14:cntxtAlts/>
    </w:rPr>
  </w:style>
  <w:style w:type="character" w:styleId="Appeldenotedefin">
    <w:name w:val="endnote reference"/>
    <w:basedOn w:val="Policepardfaut"/>
    <w:uiPriority w:val="99"/>
    <w:semiHidden/>
    <w:unhideWhenUsed/>
    <w:rsid w:val="001B33F6"/>
    <w:rPr>
      <w:vertAlign w:val="superscript"/>
    </w:rPr>
  </w:style>
  <w:style w:type="character" w:styleId="Textedelespacerserv">
    <w:name w:val="Placeholder Text"/>
    <w:basedOn w:val="Policepardfaut"/>
    <w:uiPriority w:val="99"/>
    <w:semiHidden/>
    <w:rsid w:val="00432EE2"/>
    <w:rPr>
      <w:color w:val="808080"/>
    </w:rPr>
  </w:style>
  <w:style w:type="character" w:customStyle="1" w:styleId="superscript">
    <w:name w:val="superscript"/>
    <w:basedOn w:val="Policepardfaut"/>
    <w:rsid w:val="00BE7376"/>
  </w:style>
  <w:style w:type="character" w:styleId="Mention">
    <w:name w:val="Mention"/>
    <w:basedOn w:val="Policepardfaut"/>
    <w:uiPriority w:val="99"/>
    <w:unhideWhenUsed/>
    <w:rsid w:val="00310D6F"/>
    <w:rPr>
      <w:color w:val="2B579A"/>
      <w:shd w:val="clear" w:color="auto" w:fill="E6E6E6"/>
    </w:rPr>
  </w:style>
  <w:style w:type="character" w:customStyle="1" w:styleId="ui-provider">
    <w:name w:val="ui-provider"/>
    <w:basedOn w:val="Policepardfaut"/>
    <w:uiPriority w:val="1"/>
    <w:rsid w:val="002E7834"/>
  </w:style>
  <w:style w:type="character" w:customStyle="1" w:styleId="findhit">
    <w:name w:val="findhit"/>
    <w:basedOn w:val="Policepardfaut"/>
    <w:rsid w:val="00BC42A1"/>
  </w:style>
  <w:style w:type="character" w:customStyle="1" w:styleId="tabchar">
    <w:name w:val="tabchar"/>
    <w:basedOn w:val="Policepardfaut"/>
    <w:rsid w:val="00BC42A1"/>
  </w:style>
  <w:style w:type="character" w:customStyle="1" w:styleId="wacimagecontainer">
    <w:name w:val="wacimagecontainer"/>
    <w:basedOn w:val="Policepardfaut"/>
    <w:rsid w:val="00D043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381760">
      <w:bodyDiv w:val="1"/>
      <w:marLeft w:val="0"/>
      <w:marRight w:val="0"/>
      <w:marTop w:val="0"/>
      <w:marBottom w:val="0"/>
      <w:divBdr>
        <w:top w:val="none" w:sz="0" w:space="0" w:color="auto"/>
        <w:left w:val="none" w:sz="0" w:space="0" w:color="auto"/>
        <w:bottom w:val="none" w:sz="0" w:space="0" w:color="auto"/>
        <w:right w:val="none" w:sz="0" w:space="0" w:color="auto"/>
      </w:divBdr>
      <w:divsChild>
        <w:div w:id="927926166">
          <w:marLeft w:val="0"/>
          <w:marRight w:val="0"/>
          <w:marTop w:val="0"/>
          <w:marBottom w:val="0"/>
          <w:divBdr>
            <w:top w:val="none" w:sz="0" w:space="0" w:color="auto"/>
            <w:left w:val="none" w:sz="0" w:space="0" w:color="auto"/>
            <w:bottom w:val="none" w:sz="0" w:space="0" w:color="auto"/>
            <w:right w:val="none" w:sz="0" w:space="0" w:color="auto"/>
          </w:divBdr>
        </w:div>
        <w:div w:id="935404095">
          <w:marLeft w:val="0"/>
          <w:marRight w:val="0"/>
          <w:marTop w:val="0"/>
          <w:marBottom w:val="0"/>
          <w:divBdr>
            <w:top w:val="none" w:sz="0" w:space="0" w:color="auto"/>
            <w:left w:val="none" w:sz="0" w:space="0" w:color="auto"/>
            <w:bottom w:val="none" w:sz="0" w:space="0" w:color="auto"/>
            <w:right w:val="none" w:sz="0" w:space="0" w:color="auto"/>
          </w:divBdr>
        </w:div>
        <w:div w:id="1419867620">
          <w:marLeft w:val="0"/>
          <w:marRight w:val="0"/>
          <w:marTop w:val="0"/>
          <w:marBottom w:val="0"/>
          <w:divBdr>
            <w:top w:val="none" w:sz="0" w:space="0" w:color="auto"/>
            <w:left w:val="none" w:sz="0" w:space="0" w:color="auto"/>
            <w:bottom w:val="none" w:sz="0" w:space="0" w:color="auto"/>
            <w:right w:val="none" w:sz="0" w:space="0" w:color="auto"/>
          </w:divBdr>
        </w:div>
        <w:div w:id="1705711235">
          <w:marLeft w:val="0"/>
          <w:marRight w:val="0"/>
          <w:marTop w:val="0"/>
          <w:marBottom w:val="0"/>
          <w:divBdr>
            <w:top w:val="none" w:sz="0" w:space="0" w:color="auto"/>
            <w:left w:val="none" w:sz="0" w:space="0" w:color="auto"/>
            <w:bottom w:val="none" w:sz="0" w:space="0" w:color="auto"/>
            <w:right w:val="none" w:sz="0" w:space="0" w:color="auto"/>
          </w:divBdr>
        </w:div>
      </w:divsChild>
    </w:div>
    <w:div w:id="102114496">
      <w:bodyDiv w:val="1"/>
      <w:marLeft w:val="0"/>
      <w:marRight w:val="0"/>
      <w:marTop w:val="0"/>
      <w:marBottom w:val="0"/>
      <w:divBdr>
        <w:top w:val="none" w:sz="0" w:space="0" w:color="auto"/>
        <w:left w:val="none" w:sz="0" w:space="0" w:color="auto"/>
        <w:bottom w:val="none" w:sz="0" w:space="0" w:color="auto"/>
        <w:right w:val="none" w:sz="0" w:space="0" w:color="auto"/>
      </w:divBdr>
    </w:div>
    <w:div w:id="195041801">
      <w:bodyDiv w:val="1"/>
      <w:marLeft w:val="0"/>
      <w:marRight w:val="0"/>
      <w:marTop w:val="0"/>
      <w:marBottom w:val="0"/>
      <w:divBdr>
        <w:top w:val="none" w:sz="0" w:space="0" w:color="auto"/>
        <w:left w:val="none" w:sz="0" w:space="0" w:color="auto"/>
        <w:bottom w:val="none" w:sz="0" w:space="0" w:color="auto"/>
        <w:right w:val="none" w:sz="0" w:space="0" w:color="auto"/>
      </w:divBdr>
      <w:divsChild>
        <w:div w:id="1048342199">
          <w:marLeft w:val="0"/>
          <w:marRight w:val="0"/>
          <w:marTop w:val="0"/>
          <w:marBottom w:val="0"/>
          <w:divBdr>
            <w:top w:val="none" w:sz="0" w:space="0" w:color="auto"/>
            <w:left w:val="none" w:sz="0" w:space="0" w:color="auto"/>
            <w:bottom w:val="none" w:sz="0" w:space="0" w:color="auto"/>
            <w:right w:val="none" w:sz="0" w:space="0" w:color="auto"/>
          </w:divBdr>
        </w:div>
      </w:divsChild>
    </w:div>
    <w:div w:id="204146932">
      <w:bodyDiv w:val="1"/>
      <w:marLeft w:val="0"/>
      <w:marRight w:val="0"/>
      <w:marTop w:val="0"/>
      <w:marBottom w:val="0"/>
      <w:divBdr>
        <w:top w:val="none" w:sz="0" w:space="0" w:color="auto"/>
        <w:left w:val="none" w:sz="0" w:space="0" w:color="auto"/>
        <w:bottom w:val="none" w:sz="0" w:space="0" w:color="auto"/>
        <w:right w:val="none" w:sz="0" w:space="0" w:color="auto"/>
      </w:divBdr>
      <w:divsChild>
        <w:div w:id="125008123">
          <w:marLeft w:val="0"/>
          <w:marRight w:val="0"/>
          <w:marTop w:val="0"/>
          <w:marBottom w:val="0"/>
          <w:divBdr>
            <w:top w:val="none" w:sz="0" w:space="0" w:color="auto"/>
            <w:left w:val="none" w:sz="0" w:space="0" w:color="auto"/>
            <w:bottom w:val="none" w:sz="0" w:space="0" w:color="auto"/>
            <w:right w:val="none" w:sz="0" w:space="0" w:color="auto"/>
          </w:divBdr>
        </w:div>
        <w:div w:id="634144166">
          <w:marLeft w:val="0"/>
          <w:marRight w:val="0"/>
          <w:marTop w:val="0"/>
          <w:marBottom w:val="0"/>
          <w:divBdr>
            <w:top w:val="none" w:sz="0" w:space="0" w:color="auto"/>
            <w:left w:val="none" w:sz="0" w:space="0" w:color="auto"/>
            <w:bottom w:val="none" w:sz="0" w:space="0" w:color="auto"/>
            <w:right w:val="none" w:sz="0" w:space="0" w:color="auto"/>
          </w:divBdr>
        </w:div>
        <w:div w:id="812985303">
          <w:marLeft w:val="0"/>
          <w:marRight w:val="0"/>
          <w:marTop w:val="0"/>
          <w:marBottom w:val="0"/>
          <w:divBdr>
            <w:top w:val="none" w:sz="0" w:space="0" w:color="auto"/>
            <w:left w:val="none" w:sz="0" w:space="0" w:color="auto"/>
            <w:bottom w:val="none" w:sz="0" w:space="0" w:color="auto"/>
            <w:right w:val="none" w:sz="0" w:space="0" w:color="auto"/>
          </w:divBdr>
        </w:div>
        <w:div w:id="1048577672">
          <w:marLeft w:val="0"/>
          <w:marRight w:val="0"/>
          <w:marTop w:val="0"/>
          <w:marBottom w:val="0"/>
          <w:divBdr>
            <w:top w:val="none" w:sz="0" w:space="0" w:color="auto"/>
            <w:left w:val="none" w:sz="0" w:space="0" w:color="auto"/>
            <w:bottom w:val="none" w:sz="0" w:space="0" w:color="auto"/>
            <w:right w:val="none" w:sz="0" w:space="0" w:color="auto"/>
          </w:divBdr>
        </w:div>
        <w:div w:id="1959801640">
          <w:marLeft w:val="0"/>
          <w:marRight w:val="0"/>
          <w:marTop w:val="0"/>
          <w:marBottom w:val="0"/>
          <w:divBdr>
            <w:top w:val="none" w:sz="0" w:space="0" w:color="auto"/>
            <w:left w:val="none" w:sz="0" w:space="0" w:color="auto"/>
            <w:bottom w:val="none" w:sz="0" w:space="0" w:color="auto"/>
            <w:right w:val="none" w:sz="0" w:space="0" w:color="auto"/>
          </w:divBdr>
        </w:div>
        <w:div w:id="1979652421">
          <w:marLeft w:val="0"/>
          <w:marRight w:val="0"/>
          <w:marTop w:val="0"/>
          <w:marBottom w:val="0"/>
          <w:divBdr>
            <w:top w:val="none" w:sz="0" w:space="0" w:color="auto"/>
            <w:left w:val="none" w:sz="0" w:space="0" w:color="auto"/>
            <w:bottom w:val="none" w:sz="0" w:space="0" w:color="auto"/>
            <w:right w:val="none" w:sz="0" w:space="0" w:color="auto"/>
          </w:divBdr>
        </w:div>
      </w:divsChild>
    </w:div>
    <w:div w:id="294264842">
      <w:bodyDiv w:val="1"/>
      <w:marLeft w:val="0"/>
      <w:marRight w:val="0"/>
      <w:marTop w:val="0"/>
      <w:marBottom w:val="0"/>
      <w:divBdr>
        <w:top w:val="none" w:sz="0" w:space="0" w:color="auto"/>
        <w:left w:val="none" w:sz="0" w:space="0" w:color="auto"/>
        <w:bottom w:val="none" w:sz="0" w:space="0" w:color="auto"/>
        <w:right w:val="none" w:sz="0" w:space="0" w:color="auto"/>
      </w:divBdr>
    </w:div>
    <w:div w:id="306933517">
      <w:bodyDiv w:val="1"/>
      <w:marLeft w:val="0"/>
      <w:marRight w:val="0"/>
      <w:marTop w:val="0"/>
      <w:marBottom w:val="0"/>
      <w:divBdr>
        <w:top w:val="none" w:sz="0" w:space="0" w:color="auto"/>
        <w:left w:val="none" w:sz="0" w:space="0" w:color="auto"/>
        <w:bottom w:val="none" w:sz="0" w:space="0" w:color="auto"/>
        <w:right w:val="none" w:sz="0" w:space="0" w:color="auto"/>
      </w:divBdr>
      <w:divsChild>
        <w:div w:id="1509903444">
          <w:marLeft w:val="0"/>
          <w:marRight w:val="0"/>
          <w:marTop w:val="0"/>
          <w:marBottom w:val="0"/>
          <w:divBdr>
            <w:top w:val="none" w:sz="0" w:space="0" w:color="auto"/>
            <w:left w:val="none" w:sz="0" w:space="0" w:color="auto"/>
            <w:bottom w:val="none" w:sz="0" w:space="0" w:color="auto"/>
            <w:right w:val="none" w:sz="0" w:space="0" w:color="auto"/>
          </w:divBdr>
          <w:divsChild>
            <w:div w:id="336200015">
              <w:marLeft w:val="0"/>
              <w:marRight w:val="0"/>
              <w:marTop w:val="0"/>
              <w:marBottom w:val="0"/>
              <w:divBdr>
                <w:top w:val="none" w:sz="0" w:space="0" w:color="auto"/>
                <w:left w:val="none" w:sz="0" w:space="0" w:color="auto"/>
                <w:bottom w:val="none" w:sz="0" w:space="0" w:color="auto"/>
                <w:right w:val="none" w:sz="0" w:space="0" w:color="auto"/>
              </w:divBdr>
            </w:div>
            <w:div w:id="884175939">
              <w:marLeft w:val="0"/>
              <w:marRight w:val="0"/>
              <w:marTop w:val="0"/>
              <w:marBottom w:val="0"/>
              <w:divBdr>
                <w:top w:val="none" w:sz="0" w:space="0" w:color="auto"/>
                <w:left w:val="none" w:sz="0" w:space="0" w:color="auto"/>
                <w:bottom w:val="none" w:sz="0" w:space="0" w:color="auto"/>
                <w:right w:val="none" w:sz="0" w:space="0" w:color="auto"/>
              </w:divBdr>
            </w:div>
            <w:div w:id="1276715433">
              <w:marLeft w:val="0"/>
              <w:marRight w:val="0"/>
              <w:marTop w:val="0"/>
              <w:marBottom w:val="0"/>
              <w:divBdr>
                <w:top w:val="none" w:sz="0" w:space="0" w:color="auto"/>
                <w:left w:val="none" w:sz="0" w:space="0" w:color="auto"/>
                <w:bottom w:val="none" w:sz="0" w:space="0" w:color="auto"/>
                <w:right w:val="none" w:sz="0" w:space="0" w:color="auto"/>
              </w:divBdr>
            </w:div>
            <w:div w:id="1387726450">
              <w:marLeft w:val="0"/>
              <w:marRight w:val="0"/>
              <w:marTop w:val="0"/>
              <w:marBottom w:val="0"/>
              <w:divBdr>
                <w:top w:val="none" w:sz="0" w:space="0" w:color="auto"/>
                <w:left w:val="none" w:sz="0" w:space="0" w:color="auto"/>
                <w:bottom w:val="none" w:sz="0" w:space="0" w:color="auto"/>
                <w:right w:val="none" w:sz="0" w:space="0" w:color="auto"/>
              </w:divBdr>
            </w:div>
            <w:div w:id="1420364789">
              <w:marLeft w:val="0"/>
              <w:marRight w:val="0"/>
              <w:marTop w:val="0"/>
              <w:marBottom w:val="0"/>
              <w:divBdr>
                <w:top w:val="none" w:sz="0" w:space="0" w:color="auto"/>
                <w:left w:val="none" w:sz="0" w:space="0" w:color="auto"/>
                <w:bottom w:val="none" w:sz="0" w:space="0" w:color="auto"/>
                <w:right w:val="none" w:sz="0" w:space="0" w:color="auto"/>
              </w:divBdr>
            </w:div>
            <w:div w:id="1808014495">
              <w:marLeft w:val="0"/>
              <w:marRight w:val="0"/>
              <w:marTop w:val="0"/>
              <w:marBottom w:val="0"/>
              <w:divBdr>
                <w:top w:val="none" w:sz="0" w:space="0" w:color="auto"/>
                <w:left w:val="none" w:sz="0" w:space="0" w:color="auto"/>
                <w:bottom w:val="none" w:sz="0" w:space="0" w:color="auto"/>
                <w:right w:val="none" w:sz="0" w:space="0" w:color="auto"/>
              </w:divBdr>
            </w:div>
          </w:divsChild>
        </w:div>
        <w:div w:id="1671710885">
          <w:marLeft w:val="0"/>
          <w:marRight w:val="0"/>
          <w:marTop w:val="0"/>
          <w:marBottom w:val="0"/>
          <w:divBdr>
            <w:top w:val="none" w:sz="0" w:space="0" w:color="auto"/>
            <w:left w:val="none" w:sz="0" w:space="0" w:color="auto"/>
            <w:bottom w:val="none" w:sz="0" w:space="0" w:color="auto"/>
            <w:right w:val="none" w:sz="0" w:space="0" w:color="auto"/>
          </w:divBdr>
          <w:divsChild>
            <w:div w:id="125394728">
              <w:marLeft w:val="0"/>
              <w:marRight w:val="0"/>
              <w:marTop w:val="0"/>
              <w:marBottom w:val="0"/>
              <w:divBdr>
                <w:top w:val="none" w:sz="0" w:space="0" w:color="auto"/>
                <w:left w:val="none" w:sz="0" w:space="0" w:color="auto"/>
                <w:bottom w:val="none" w:sz="0" w:space="0" w:color="auto"/>
                <w:right w:val="none" w:sz="0" w:space="0" w:color="auto"/>
              </w:divBdr>
            </w:div>
            <w:div w:id="296379496">
              <w:marLeft w:val="0"/>
              <w:marRight w:val="0"/>
              <w:marTop w:val="0"/>
              <w:marBottom w:val="0"/>
              <w:divBdr>
                <w:top w:val="none" w:sz="0" w:space="0" w:color="auto"/>
                <w:left w:val="none" w:sz="0" w:space="0" w:color="auto"/>
                <w:bottom w:val="none" w:sz="0" w:space="0" w:color="auto"/>
                <w:right w:val="none" w:sz="0" w:space="0" w:color="auto"/>
              </w:divBdr>
            </w:div>
            <w:div w:id="566384552">
              <w:marLeft w:val="0"/>
              <w:marRight w:val="0"/>
              <w:marTop w:val="0"/>
              <w:marBottom w:val="0"/>
              <w:divBdr>
                <w:top w:val="none" w:sz="0" w:space="0" w:color="auto"/>
                <w:left w:val="none" w:sz="0" w:space="0" w:color="auto"/>
                <w:bottom w:val="none" w:sz="0" w:space="0" w:color="auto"/>
                <w:right w:val="none" w:sz="0" w:space="0" w:color="auto"/>
              </w:divBdr>
            </w:div>
            <w:div w:id="752165153">
              <w:marLeft w:val="0"/>
              <w:marRight w:val="0"/>
              <w:marTop w:val="0"/>
              <w:marBottom w:val="0"/>
              <w:divBdr>
                <w:top w:val="none" w:sz="0" w:space="0" w:color="auto"/>
                <w:left w:val="none" w:sz="0" w:space="0" w:color="auto"/>
                <w:bottom w:val="none" w:sz="0" w:space="0" w:color="auto"/>
                <w:right w:val="none" w:sz="0" w:space="0" w:color="auto"/>
              </w:divBdr>
            </w:div>
            <w:div w:id="818420527">
              <w:marLeft w:val="0"/>
              <w:marRight w:val="0"/>
              <w:marTop w:val="0"/>
              <w:marBottom w:val="0"/>
              <w:divBdr>
                <w:top w:val="none" w:sz="0" w:space="0" w:color="auto"/>
                <w:left w:val="none" w:sz="0" w:space="0" w:color="auto"/>
                <w:bottom w:val="none" w:sz="0" w:space="0" w:color="auto"/>
                <w:right w:val="none" w:sz="0" w:space="0" w:color="auto"/>
              </w:divBdr>
            </w:div>
            <w:div w:id="896166757">
              <w:marLeft w:val="0"/>
              <w:marRight w:val="0"/>
              <w:marTop w:val="0"/>
              <w:marBottom w:val="0"/>
              <w:divBdr>
                <w:top w:val="none" w:sz="0" w:space="0" w:color="auto"/>
                <w:left w:val="none" w:sz="0" w:space="0" w:color="auto"/>
                <w:bottom w:val="none" w:sz="0" w:space="0" w:color="auto"/>
                <w:right w:val="none" w:sz="0" w:space="0" w:color="auto"/>
              </w:divBdr>
            </w:div>
            <w:div w:id="912935342">
              <w:marLeft w:val="0"/>
              <w:marRight w:val="0"/>
              <w:marTop w:val="0"/>
              <w:marBottom w:val="0"/>
              <w:divBdr>
                <w:top w:val="none" w:sz="0" w:space="0" w:color="auto"/>
                <w:left w:val="none" w:sz="0" w:space="0" w:color="auto"/>
                <w:bottom w:val="none" w:sz="0" w:space="0" w:color="auto"/>
                <w:right w:val="none" w:sz="0" w:space="0" w:color="auto"/>
              </w:divBdr>
            </w:div>
            <w:div w:id="960265846">
              <w:marLeft w:val="0"/>
              <w:marRight w:val="0"/>
              <w:marTop w:val="0"/>
              <w:marBottom w:val="0"/>
              <w:divBdr>
                <w:top w:val="none" w:sz="0" w:space="0" w:color="auto"/>
                <w:left w:val="none" w:sz="0" w:space="0" w:color="auto"/>
                <w:bottom w:val="none" w:sz="0" w:space="0" w:color="auto"/>
                <w:right w:val="none" w:sz="0" w:space="0" w:color="auto"/>
              </w:divBdr>
            </w:div>
            <w:div w:id="1262186029">
              <w:marLeft w:val="0"/>
              <w:marRight w:val="0"/>
              <w:marTop w:val="0"/>
              <w:marBottom w:val="0"/>
              <w:divBdr>
                <w:top w:val="none" w:sz="0" w:space="0" w:color="auto"/>
                <w:left w:val="none" w:sz="0" w:space="0" w:color="auto"/>
                <w:bottom w:val="none" w:sz="0" w:space="0" w:color="auto"/>
                <w:right w:val="none" w:sz="0" w:space="0" w:color="auto"/>
              </w:divBdr>
            </w:div>
            <w:div w:id="1462385907">
              <w:marLeft w:val="0"/>
              <w:marRight w:val="0"/>
              <w:marTop w:val="0"/>
              <w:marBottom w:val="0"/>
              <w:divBdr>
                <w:top w:val="none" w:sz="0" w:space="0" w:color="auto"/>
                <w:left w:val="none" w:sz="0" w:space="0" w:color="auto"/>
                <w:bottom w:val="none" w:sz="0" w:space="0" w:color="auto"/>
                <w:right w:val="none" w:sz="0" w:space="0" w:color="auto"/>
              </w:divBdr>
            </w:div>
            <w:div w:id="1515460273">
              <w:marLeft w:val="0"/>
              <w:marRight w:val="0"/>
              <w:marTop w:val="0"/>
              <w:marBottom w:val="0"/>
              <w:divBdr>
                <w:top w:val="none" w:sz="0" w:space="0" w:color="auto"/>
                <w:left w:val="none" w:sz="0" w:space="0" w:color="auto"/>
                <w:bottom w:val="none" w:sz="0" w:space="0" w:color="auto"/>
                <w:right w:val="none" w:sz="0" w:space="0" w:color="auto"/>
              </w:divBdr>
            </w:div>
            <w:div w:id="1676493536">
              <w:marLeft w:val="0"/>
              <w:marRight w:val="0"/>
              <w:marTop w:val="0"/>
              <w:marBottom w:val="0"/>
              <w:divBdr>
                <w:top w:val="none" w:sz="0" w:space="0" w:color="auto"/>
                <w:left w:val="none" w:sz="0" w:space="0" w:color="auto"/>
                <w:bottom w:val="none" w:sz="0" w:space="0" w:color="auto"/>
                <w:right w:val="none" w:sz="0" w:space="0" w:color="auto"/>
              </w:divBdr>
            </w:div>
            <w:div w:id="2019774064">
              <w:marLeft w:val="0"/>
              <w:marRight w:val="0"/>
              <w:marTop w:val="0"/>
              <w:marBottom w:val="0"/>
              <w:divBdr>
                <w:top w:val="none" w:sz="0" w:space="0" w:color="auto"/>
                <w:left w:val="none" w:sz="0" w:space="0" w:color="auto"/>
                <w:bottom w:val="none" w:sz="0" w:space="0" w:color="auto"/>
                <w:right w:val="none" w:sz="0" w:space="0" w:color="auto"/>
              </w:divBdr>
            </w:div>
            <w:div w:id="209427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696532">
      <w:bodyDiv w:val="1"/>
      <w:marLeft w:val="0"/>
      <w:marRight w:val="0"/>
      <w:marTop w:val="0"/>
      <w:marBottom w:val="0"/>
      <w:divBdr>
        <w:top w:val="none" w:sz="0" w:space="0" w:color="auto"/>
        <w:left w:val="none" w:sz="0" w:space="0" w:color="auto"/>
        <w:bottom w:val="none" w:sz="0" w:space="0" w:color="auto"/>
        <w:right w:val="none" w:sz="0" w:space="0" w:color="auto"/>
      </w:divBdr>
    </w:div>
    <w:div w:id="442070268">
      <w:bodyDiv w:val="1"/>
      <w:marLeft w:val="0"/>
      <w:marRight w:val="0"/>
      <w:marTop w:val="0"/>
      <w:marBottom w:val="0"/>
      <w:divBdr>
        <w:top w:val="none" w:sz="0" w:space="0" w:color="auto"/>
        <w:left w:val="none" w:sz="0" w:space="0" w:color="auto"/>
        <w:bottom w:val="none" w:sz="0" w:space="0" w:color="auto"/>
        <w:right w:val="none" w:sz="0" w:space="0" w:color="auto"/>
      </w:divBdr>
    </w:div>
    <w:div w:id="476339380">
      <w:bodyDiv w:val="1"/>
      <w:marLeft w:val="0"/>
      <w:marRight w:val="0"/>
      <w:marTop w:val="0"/>
      <w:marBottom w:val="0"/>
      <w:divBdr>
        <w:top w:val="none" w:sz="0" w:space="0" w:color="auto"/>
        <w:left w:val="none" w:sz="0" w:space="0" w:color="auto"/>
        <w:bottom w:val="none" w:sz="0" w:space="0" w:color="auto"/>
        <w:right w:val="none" w:sz="0" w:space="0" w:color="auto"/>
      </w:divBdr>
    </w:div>
    <w:div w:id="510995370">
      <w:bodyDiv w:val="1"/>
      <w:marLeft w:val="0"/>
      <w:marRight w:val="0"/>
      <w:marTop w:val="0"/>
      <w:marBottom w:val="0"/>
      <w:divBdr>
        <w:top w:val="none" w:sz="0" w:space="0" w:color="auto"/>
        <w:left w:val="none" w:sz="0" w:space="0" w:color="auto"/>
        <w:bottom w:val="none" w:sz="0" w:space="0" w:color="auto"/>
        <w:right w:val="none" w:sz="0" w:space="0" w:color="auto"/>
      </w:divBdr>
    </w:div>
    <w:div w:id="513308187">
      <w:bodyDiv w:val="1"/>
      <w:marLeft w:val="0"/>
      <w:marRight w:val="0"/>
      <w:marTop w:val="0"/>
      <w:marBottom w:val="0"/>
      <w:divBdr>
        <w:top w:val="none" w:sz="0" w:space="0" w:color="auto"/>
        <w:left w:val="none" w:sz="0" w:space="0" w:color="auto"/>
        <w:bottom w:val="none" w:sz="0" w:space="0" w:color="auto"/>
        <w:right w:val="none" w:sz="0" w:space="0" w:color="auto"/>
      </w:divBdr>
      <w:divsChild>
        <w:div w:id="669530253">
          <w:marLeft w:val="0"/>
          <w:marRight w:val="0"/>
          <w:marTop w:val="0"/>
          <w:marBottom w:val="0"/>
          <w:divBdr>
            <w:top w:val="none" w:sz="0" w:space="0" w:color="auto"/>
            <w:left w:val="none" w:sz="0" w:space="0" w:color="auto"/>
            <w:bottom w:val="none" w:sz="0" w:space="0" w:color="auto"/>
            <w:right w:val="none" w:sz="0" w:space="0" w:color="auto"/>
          </w:divBdr>
          <w:divsChild>
            <w:div w:id="1812937800">
              <w:marLeft w:val="0"/>
              <w:marRight w:val="0"/>
              <w:marTop w:val="0"/>
              <w:marBottom w:val="0"/>
              <w:divBdr>
                <w:top w:val="none" w:sz="0" w:space="0" w:color="auto"/>
                <w:left w:val="none" w:sz="0" w:space="0" w:color="auto"/>
                <w:bottom w:val="none" w:sz="0" w:space="0" w:color="auto"/>
                <w:right w:val="none" w:sz="0" w:space="0" w:color="auto"/>
              </w:divBdr>
            </w:div>
          </w:divsChild>
        </w:div>
        <w:div w:id="905803808">
          <w:marLeft w:val="0"/>
          <w:marRight w:val="0"/>
          <w:marTop w:val="0"/>
          <w:marBottom w:val="0"/>
          <w:divBdr>
            <w:top w:val="none" w:sz="0" w:space="0" w:color="auto"/>
            <w:left w:val="none" w:sz="0" w:space="0" w:color="auto"/>
            <w:bottom w:val="none" w:sz="0" w:space="0" w:color="auto"/>
            <w:right w:val="none" w:sz="0" w:space="0" w:color="auto"/>
          </w:divBdr>
          <w:divsChild>
            <w:div w:id="252933416">
              <w:marLeft w:val="0"/>
              <w:marRight w:val="0"/>
              <w:marTop w:val="0"/>
              <w:marBottom w:val="0"/>
              <w:divBdr>
                <w:top w:val="none" w:sz="0" w:space="0" w:color="auto"/>
                <w:left w:val="none" w:sz="0" w:space="0" w:color="auto"/>
                <w:bottom w:val="none" w:sz="0" w:space="0" w:color="auto"/>
                <w:right w:val="none" w:sz="0" w:space="0" w:color="auto"/>
              </w:divBdr>
            </w:div>
            <w:div w:id="522132019">
              <w:marLeft w:val="0"/>
              <w:marRight w:val="0"/>
              <w:marTop w:val="0"/>
              <w:marBottom w:val="0"/>
              <w:divBdr>
                <w:top w:val="none" w:sz="0" w:space="0" w:color="auto"/>
                <w:left w:val="none" w:sz="0" w:space="0" w:color="auto"/>
                <w:bottom w:val="none" w:sz="0" w:space="0" w:color="auto"/>
                <w:right w:val="none" w:sz="0" w:space="0" w:color="auto"/>
              </w:divBdr>
            </w:div>
            <w:div w:id="1182281839">
              <w:marLeft w:val="0"/>
              <w:marRight w:val="0"/>
              <w:marTop w:val="0"/>
              <w:marBottom w:val="0"/>
              <w:divBdr>
                <w:top w:val="none" w:sz="0" w:space="0" w:color="auto"/>
                <w:left w:val="none" w:sz="0" w:space="0" w:color="auto"/>
                <w:bottom w:val="none" w:sz="0" w:space="0" w:color="auto"/>
                <w:right w:val="none" w:sz="0" w:space="0" w:color="auto"/>
              </w:divBdr>
            </w:div>
            <w:div w:id="163042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819029">
      <w:bodyDiv w:val="1"/>
      <w:marLeft w:val="0"/>
      <w:marRight w:val="0"/>
      <w:marTop w:val="0"/>
      <w:marBottom w:val="0"/>
      <w:divBdr>
        <w:top w:val="none" w:sz="0" w:space="0" w:color="auto"/>
        <w:left w:val="none" w:sz="0" w:space="0" w:color="auto"/>
        <w:bottom w:val="none" w:sz="0" w:space="0" w:color="auto"/>
        <w:right w:val="none" w:sz="0" w:space="0" w:color="auto"/>
      </w:divBdr>
    </w:div>
    <w:div w:id="522061679">
      <w:bodyDiv w:val="1"/>
      <w:marLeft w:val="0"/>
      <w:marRight w:val="0"/>
      <w:marTop w:val="0"/>
      <w:marBottom w:val="0"/>
      <w:divBdr>
        <w:top w:val="none" w:sz="0" w:space="0" w:color="auto"/>
        <w:left w:val="none" w:sz="0" w:space="0" w:color="auto"/>
        <w:bottom w:val="none" w:sz="0" w:space="0" w:color="auto"/>
        <w:right w:val="none" w:sz="0" w:space="0" w:color="auto"/>
      </w:divBdr>
    </w:div>
    <w:div w:id="564343681">
      <w:bodyDiv w:val="1"/>
      <w:marLeft w:val="0"/>
      <w:marRight w:val="0"/>
      <w:marTop w:val="0"/>
      <w:marBottom w:val="0"/>
      <w:divBdr>
        <w:top w:val="none" w:sz="0" w:space="0" w:color="auto"/>
        <w:left w:val="none" w:sz="0" w:space="0" w:color="auto"/>
        <w:bottom w:val="none" w:sz="0" w:space="0" w:color="auto"/>
        <w:right w:val="none" w:sz="0" w:space="0" w:color="auto"/>
      </w:divBdr>
      <w:divsChild>
        <w:div w:id="485980233">
          <w:marLeft w:val="0"/>
          <w:marRight w:val="0"/>
          <w:marTop w:val="0"/>
          <w:marBottom w:val="0"/>
          <w:divBdr>
            <w:top w:val="none" w:sz="0" w:space="0" w:color="auto"/>
            <w:left w:val="none" w:sz="0" w:space="0" w:color="auto"/>
            <w:bottom w:val="none" w:sz="0" w:space="0" w:color="auto"/>
            <w:right w:val="none" w:sz="0" w:space="0" w:color="auto"/>
          </w:divBdr>
        </w:div>
      </w:divsChild>
    </w:div>
    <w:div w:id="610363069">
      <w:bodyDiv w:val="1"/>
      <w:marLeft w:val="0"/>
      <w:marRight w:val="0"/>
      <w:marTop w:val="0"/>
      <w:marBottom w:val="0"/>
      <w:divBdr>
        <w:top w:val="none" w:sz="0" w:space="0" w:color="auto"/>
        <w:left w:val="none" w:sz="0" w:space="0" w:color="auto"/>
        <w:bottom w:val="none" w:sz="0" w:space="0" w:color="auto"/>
        <w:right w:val="none" w:sz="0" w:space="0" w:color="auto"/>
      </w:divBdr>
    </w:div>
    <w:div w:id="658002256">
      <w:bodyDiv w:val="1"/>
      <w:marLeft w:val="0"/>
      <w:marRight w:val="0"/>
      <w:marTop w:val="0"/>
      <w:marBottom w:val="0"/>
      <w:divBdr>
        <w:top w:val="none" w:sz="0" w:space="0" w:color="auto"/>
        <w:left w:val="none" w:sz="0" w:space="0" w:color="auto"/>
        <w:bottom w:val="none" w:sz="0" w:space="0" w:color="auto"/>
        <w:right w:val="none" w:sz="0" w:space="0" w:color="auto"/>
      </w:divBdr>
      <w:divsChild>
        <w:div w:id="2129737059">
          <w:marLeft w:val="0"/>
          <w:marRight w:val="0"/>
          <w:marTop w:val="0"/>
          <w:marBottom w:val="0"/>
          <w:divBdr>
            <w:top w:val="none" w:sz="0" w:space="0" w:color="auto"/>
            <w:left w:val="none" w:sz="0" w:space="0" w:color="auto"/>
            <w:bottom w:val="none" w:sz="0" w:space="0" w:color="auto"/>
            <w:right w:val="none" w:sz="0" w:space="0" w:color="auto"/>
          </w:divBdr>
        </w:div>
      </w:divsChild>
    </w:div>
    <w:div w:id="666902360">
      <w:bodyDiv w:val="1"/>
      <w:marLeft w:val="0"/>
      <w:marRight w:val="0"/>
      <w:marTop w:val="0"/>
      <w:marBottom w:val="0"/>
      <w:divBdr>
        <w:top w:val="none" w:sz="0" w:space="0" w:color="auto"/>
        <w:left w:val="none" w:sz="0" w:space="0" w:color="auto"/>
        <w:bottom w:val="none" w:sz="0" w:space="0" w:color="auto"/>
        <w:right w:val="none" w:sz="0" w:space="0" w:color="auto"/>
      </w:divBdr>
      <w:divsChild>
        <w:div w:id="10378831">
          <w:marLeft w:val="0"/>
          <w:marRight w:val="0"/>
          <w:marTop w:val="0"/>
          <w:marBottom w:val="0"/>
          <w:divBdr>
            <w:top w:val="none" w:sz="0" w:space="0" w:color="auto"/>
            <w:left w:val="none" w:sz="0" w:space="0" w:color="auto"/>
            <w:bottom w:val="none" w:sz="0" w:space="0" w:color="auto"/>
            <w:right w:val="none" w:sz="0" w:space="0" w:color="auto"/>
          </w:divBdr>
        </w:div>
        <w:div w:id="338436269">
          <w:marLeft w:val="0"/>
          <w:marRight w:val="0"/>
          <w:marTop w:val="0"/>
          <w:marBottom w:val="0"/>
          <w:divBdr>
            <w:top w:val="none" w:sz="0" w:space="0" w:color="auto"/>
            <w:left w:val="none" w:sz="0" w:space="0" w:color="auto"/>
            <w:bottom w:val="none" w:sz="0" w:space="0" w:color="auto"/>
            <w:right w:val="none" w:sz="0" w:space="0" w:color="auto"/>
          </w:divBdr>
        </w:div>
        <w:div w:id="422260618">
          <w:marLeft w:val="0"/>
          <w:marRight w:val="0"/>
          <w:marTop w:val="0"/>
          <w:marBottom w:val="0"/>
          <w:divBdr>
            <w:top w:val="none" w:sz="0" w:space="0" w:color="auto"/>
            <w:left w:val="none" w:sz="0" w:space="0" w:color="auto"/>
            <w:bottom w:val="none" w:sz="0" w:space="0" w:color="auto"/>
            <w:right w:val="none" w:sz="0" w:space="0" w:color="auto"/>
          </w:divBdr>
        </w:div>
        <w:div w:id="972909916">
          <w:marLeft w:val="0"/>
          <w:marRight w:val="0"/>
          <w:marTop w:val="0"/>
          <w:marBottom w:val="0"/>
          <w:divBdr>
            <w:top w:val="none" w:sz="0" w:space="0" w:color="auto"/>
            <w:left w:val="none" w:sz="0" w:space="0" w:color="auto"/>
            <w:bottom w:val="none" w:sz="0" w:space="0" w:color="auto"/>
            <w:right w:val="none" w:sz="0" w:space="0" w:color="auto"/>
          </w:divBdr>
        </w:div>
        <w:div w:id="2017072566">
          <w:marLeft w:val="0"/>
          <w:marRight w:val="0"/>
          <w:marTop w:val="0"/>
          <w:marBottom w:val="0"/>
          <w:divBdr>
            <w:top w:val="none" w:sz="0" w:space="0" w:color="auto"/>
            <w:left w:val="none" w:sz="0" w:space="0" w:color="auto"/>
            <w:bottom w:val="none" w:sz="0" w:space="0" w:color="auto"/>
            <w:right w:val="none" w:sz="0" w:space="0" w:color="auto"/>
          </w:divBdr>
        </w:div>
      </w:divsChild>
    </w:div>
    <w:div w:id="689331530">
      <w:bodyDiv w:val="1"/>
      <w:marLeft w:val="0"/>
      <w:marRight w:val="0"/>
      <w:marTop w:val="0"/>
      <w:marBottom w:val="0"/>
      <w:divBdr>
        <w:top w:val="none" w:sz="0" w:space="0" w:color="auto"/>
        <w:left w:val="none" w:sz="0" w:space="0" w:color="auto"/>
        <w:bottom w:val="none" w:sz="0" w:space="0" w:color="auto"/>
        <w:right w:val="none" w:sz="0" w:space="0" w:color="auto"/>
      </w:divBdr>
      <w:divsChild>
        <w:div w:id="644313057">
          <w:marLeft w:val="0"/>
          <w:marRight w:val="0"/>
          <w:marTop w:val="0"/>
          <w:marBottom w:val="0"/>
          <w:divBdr>
            <w:top w:val="none" w:sz="0" w:space="0" w:color="auto"/>
            <w:left w:val="none" w:sz="0" w:space="0" w:color="auto"/>
            <w:bottom w:val="none" w:sz="0" w:space="0" w:color="auto"/>
            <w:right w:val="none" w:sz="0" w:space="0" w:color="auto"/>
          </w:divBdr>
          <w:divsChild>
            <w:div w:id="257910908">
              <w:marLeft w:val="0"/>
              <w:marRight w:val="0"/>
              <w:marTop w:val="0"/>
              <w:marBottom w:val="0"/>
              <w:divBdr>
                <w:top w:val="none" w:sz="0" w:space="0" w:color="auto"/>
                <w:left w:val="none" w:sz="0" w:space="0" w:color="auto"/>
                <w:bottom w:val="none" w:sz="0" w:space="0" w:color="auto"/>
                <w:right w:val="none" w:sz="0" w:space="0" w:color="auto"/>
              </w:divBdr>
            </w:div>
            <w:div w:id="810245781">
              <w:marLeft w:val="0"/>
              <w:marRight w:val="0"/>
              <w:marTop w:val="0"/>
              <w:marBottom w:val="0"/>
              <w:divBdr>
                <w:top w:val="none" w:sz="0" w:space="0" w:color="auto"/>
                <w:left w:val="none" w:sz="0" w:space="0" w:color="auto"/>
                <w:bottom w:val="none" w:sz="0" w:space="0" w:color="auto"/>
                <w:right w:val="none" w:sz="0" w:space="0" w:color="auto"/>
              </w:divBdr>
            </w:div>
            <w:div w:id="1498957618">
              <w:marLeft w:val="0"/>
              <w:marRight w:val="0"/>
              <w:marTop w:val="0"/>
              <w:marBottom w:val="0"/>
              <w:divBdr>
                <w:top w:val="none" w:sz="0" w:space="0" w:color="auto"/>
                <w:left w:val="none" w:sz="0" w:space="0" w:color="auto"/>
                <w:bottom w:val="none" w:sz="0" w:space="0" w:color="auto"/>
                <w:right w:val="none" w:sz="0" w:space="0" w:color="auto"/>
              </w:divBdr>
            </w:div>
            <w:div w:id="2066830750">
              <w:marLeft w:val="0"/>
              <w:marRight w:val="0"/>
              <w:marTop w:val="0"/>
              <w:marBottom w:val="0"/>
              <w:divBdr>
                <w:top w:val="none" w:sz="0" w:space="0" w:color="auto"/>
                <w:left w:val="none" w:sz="0" w:space="0" w:color="auto"/>
                <w:bottom w:val="none" w:sz="0" w:space="0" w:color="auto"/>
                <w:right w:val="none" w:sz="0" w:space="0" w:color="auto"/>
              </w:divBdr>
            </w:div>
          </w:divsChild>
        </w:div>
        <w:div w:id="685332806">
          <w:marLeft w:val="0"/>
          <w:marRight w:val="0"/>
          <w:marTop w:val="0"/>
          <w:marBottom w:val="0"/>
          <w:divBdr>
            <w:top w:val="none" w:sz="0" w:space="0" w:color="auto"/>
            <w:left w:val="none" w:sz="0" w:space="0" w:color="auto"/>
            <w:bottom w:val="none" w:sz="0" w:space="0" w:color="auto"/>
            <w:right w:val="none" w:sz="0" w:space="0" w:color="auto"/>
          </w:divBdr>
          <w:divsChild>
            <w:div w:id="19388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658052">
      <w:bodyDiv w:val="1"/>
      <w:marLeft w:val="0"/>
      <w:marRight w:val="0"/>
      <w:marTop w:val="0"/>
      <w:marBottom w:val="0"/>
      <w:divBdr>
        <w:top w:val="none" w:sz="0" w:space="0" w:color="auto"/>
        <w:left w:val="none" w:sz="0" w:space="0" w:color="auto"/>
        <w:bottom w:val="none" w:sz="0" w:space="0" w:color="auto"/>
        <w:right w:val="none" w:sz="0" w:space="0" w:color="auto"/>
      </w:divBdr>
    </w:div>
    <w:div w:id="736362626">
      <w:bodyDiv w:val="1"/>
      <w:marLeft w:val="0"/>
      <w:marRight w:val="0"/>
      <w:marTop w:val="0"/>
      <w:marBottom w:val="0"/>
      <w:divBdr>
        <w:top w:val="none" w:sz="0" w:space="0" w:color="auto"/>
        <w:left w:val="none" w:sz="0" w:space="0" w:color="auto"/>
        <w:bottom w:val="none" w:sz="0" w:space="0" w:color="auto"/>
        <w:right w:val="none" w:sz="0" w:space="0" w:color="auto"/>
      </w:divBdr>
    </w:div>
    <w:div w:id="751895743">
      <w:bodyDiv w:val="1"/>
      <w:marLeft w:val="0"/>
      <w:marRight w:val="0"/>
      <w:marTop w:val="0"/>
      <w:marBottom w:val="0"/>
      <w:divBdr>
        <w:top w:val="none" w:sz="0" w:space="0" w:color="auto"/>
        <w:left w:val="none" w:sz="0" w:space="0" w:color="auto"/>
        <w:bottom w:val="none" w:sz="0" w:space="0" w:color="auto"/>
        <w:right w:val="none" w:sz="0" w:space="0" w:color="auto"/>
      </w:divBdr>
      <w:divsChild>
        <w:div w:id="62678116">
          <w:marLeft w:val="0"/>
          <w:marRight w:val="0"/>
          <w:marTop w:val="0"/>
          <w:marBottom w:val="0"/>
          <w:divBdr>
            <w:top w:val="none" w:sz="0" w:space="0" w:color="auto"/>
            <w:left w:val="none" w:sz="0" w:space="0" w:color="auto"/>
            <w:bottom w:val="none" w:sz="0" w:space="0" w:color="auto"/>
            <w:right w:val="none" w:sz="0" w:space="0" w:color="auto"/>
          </w:divBdr>
        </w:div>
        <w:div w:id="223882446">
          <w:marLeft w:val="0"/>
          <w:marRight w:val="0"/>
          <w:marTop w:val="0"/>
          <w:marBottom w:val="0"/>
          <w:divBdr>
            <w:top w:val="none" w:sz="0" w:space="0" w:color="auto"/>
            <w:left w:val="none" w:sz="0" w:space="0" w:color="auto"/>
            <w:bottom w:val="none" w:sz="0" w:space="0" w:color="auto"/>
            <w:right w:val="none" w:sz="0" w:space="0" w:color="auto"/>
          </w:divBdr>
        </w:div>
        <w:div w:id="676883743">
          <w:marLeft w:val="0"/>
          <w:marRight w:val="0"/>
          <w:marTop w:val="0"/>
          <w:marBottom w:val="0"/>
          <w:divBdr>
            <w:top w:val="none" w:sz="0" w:space="0" w:color="auto"/>
            <w:left w:val="none" w:sz="0" w:space="0" w:color="auto"/>
            <w:bottom w:val="none" w:sz="0" w:space="0" w:color="auto"/>
            <w:right w:val="none" w:sz="0" w:space="0" w:color="auto"/>
          </w:divBdr>
        </w:div>
        <w:div w:id="932281304">
          <w:marLeft w:val="0"/>
          <w:marRight w:val="0"/>
          <w:marTop w:val="0"/>
          <w:marBottom w:val="0"/>
          <w:divBdr>
            <w:top w:val="none" w:sz="0" w:space="0" w:color="auto"/>
            <w:left w:val="none" w:sz="0" w:space="0" w:color="auto"/>
            <w:bottom w:val="none" w:sz="0" w:space="0" w:color="auto"/>
            <w:right w:val="none" w:sz="0" w:space="0" w:color="auto"/>
          </w:divBdr>
        </w:div>
        <w:div w:id="1116101374">
          <w:marLeft w:val="0"/>
          <w:marRight w:val="0"/>
          <w:marTop w:val="0"/>
          <w:marBottom w:val="0"/>
          <w:divBdr>
            <w:top w:val="none" w:sz="0" w:space="0" w:color="auto"/>
            <w:left w:val="none" w:sz="0" w:space="0" w:color="auto"/>
            <w:bottom w:val="none" w:sz="0" w:space="0" w:color="auto"/>
            <w:right w:val="none" w:sz="0" w:space="0" w:color="auto"/>
          </w:divBdr>
        </w:div>
        <w:div w:id="1279415486">
          <w:marLeft w:val="0"/>
          <w:marRight w:val="0"/>
          <w:marTop w:val="0"/>
          <w:marBottom w:val="0"/>
          <w:divBdr>
            <w:top w:val="none" w:sz="0" w:space="0" w:color="auto"/>
            <w:left w:val="none" w:sz="0" w:space="0" w:color="auto"/>
            <w:bottom w:val="none" w:sz="0" w:space="0" w:color="auto"/>
            <w:right w:val="none" w:sz="0" w:space="0" w:color="auto"/>
          </w:divBdr>
        </w:div>
        <w:div w:id="1296107592">
          <w:marLeft w:val="0"/>
          <w:marRight w:val="0"/>
          <w:marTop w:val="0"/>
          <w:marBottom w:val="0"/>
          <w:divBdr>
            <w:top w:val="none" w:sz="0" w:space="0" w:color="auto"/>
            <w:left w:val="none" w:sz="0" w:space="0" w:color="auto"/>
            <w:bottom w:val="none" w:sz="0" w:space="0" w:color="auto"/>
            <w:right w:val="none" w:sz="0" w:space="0" w:color="auto"/>
          </w:divBdr>
        </w:div>
        <w:div w:id="1456751878">
          <w:marLeft w:val="0"/>
          <w:marRight w:val="0"/>
          <w:marTop w:val="0"/>
          <w:marBottom w:val="0"/>
          <w:divBdr>
            <w:top w:val="none" w:sz="0" w:space="0" w:color="auto"/>
            <w:left w:val="none" w:sz="0" w:space="0" w:color="auto"/>
            <w:bottom w:val="none" w:sz="0" w:space="0" w:color="auto"/>
            <w:right w:val="none" w:sz="0" w:space="0" w:color="auto"/>
          </w:divBdr>
        </w:div>
        <w:div w:id="1463574133">
          <w:marLeft w:val="0"/>
          <w:marRight w:val="0"/>
          <w:marTop w:val="0"/>
          <w:marBottom w:val="0"/>
          <w:divBdr>
            <w:top w:val="none" w:sz="0" w:space="0" w:color="auto"/>
            <w:left w:val="none" w:sz="0" w:space="0" w:color="auto"/>
            <w:bottom w:val="none" w:sz="0" w:space="0" w:color="auto"/>
            <w:right w:val="none" w:sz="0" w:space="0" w:color="auto"/>
          </w:divBdr>
        </w:div>
        <w:div w:id="1708413689">
          <w:marLeft w:val="0"/>
          <w:marRight w:val="0"/>
          <w:marTop w:val="0"/>
          <w:marBottom w:val="0"/>
          <w:divBdr>
            <w:top w:val="none" w:sz="0" w:space="0" w:color="auto"/>
            <w:left w:val="none" w:sz="0" w:space="0" w:color="auto"/>
            <w:bottom w:val="none" w:sz="0" w:space="0" w:color="auto"/>
            <w:right w:val="none" w:sz="0" w:space="0" w:color="auto"/>
          </w:divBdr>
        </w:div>
        <w:div w:id="1729843453">
          <w:marLeft w:val="0"/>
          <w:marRight w:val="0"/>
          <w:marTop w:val="0"/>
          <w:marBottom w:val="0"/>
          <w:divBdr>
            <w:top w:val="none" w:sz="0" w:space="0" w:color="auto"/>
            <w:left w:val="none" w:sz="0" w:space="0" w:color="auto"/>
            <w:bottom w:val="none" w:sz="0" w:space="0" w:color="auto"/>
            <w:right w:val="none" w:sz="0" w:space="0" w:color="auto"/>
          </w:divBdr>
        </w:div>
        <w:div w:id="1915360777">
          <w:marLeft w:val="0"/>
          <w:marRight w:val="0"/>
          <w:marTop w:val="0"/>
          <w:marBottom w:val="0"/>
          <w:divBdr>
            <w:top w:val="none" w:sz="0" w:space="0" w:color="auto"/>
            <w:left w:val="none" w:sz="0" w:space="0" w:color="auto"/>
            <w:bottom w:val="none" w:sz="0" w:space="0" w:color="auto"/>
            <w:right w:val="none" w:sz="0" w:space="0" w:color="auto"/>
          </w:divBdr>
        </w:div>
        <w:div w:id="2093119926">
          <w:marLeft w:val="0"/>
          <w:marRight w:val="0"/>
          <w:marTop w:val="0"/>
          <w:marBottom w:val="0"/>
          <w:divBdr>
            <w:top w:val="none" w:sz="0" w:space="0" w:color="auto"/>
            <w:left w:val="none" w:sz="0" w:space="0" w:color="auto"/>
            <w:bottom w:val="none" w:sz="0" w:space="0" w:color="auto"/>
            <w:right w:val="none" w:sz="0" w:space="0" w:color="auto"/>
          </w:divBdr>
        </w:div>
      </w:divsChild>
    </w:div>
    <w:div w:id="791633390">
      <w:bodyDiv w:val="1"/>
      <w:marLeft w:val="0"/>
      <w:marRight w:val="0"/>
      <w:marTop w:val="0"/>
      <w:marBottom w:val="0"/>
      <w:divBdr>
        <w:top w:val="none" w:sz="0" w:space="0" w:color="auto"/>
        <w:left w:val="none" w:sz="0" w:space="0" w:color="auto"/>
        <w:bottom w:val="none" w:sz="0" w:space="0" w:color="auto"/>
        <w:right w:val="none" w:sz="0" w:space="0" w:color="auto"/>
      </w:divBdr>
    </w:div>
    <w:div w:id="821388215">
      <w:bodyDiv w:val="1"/>
      <w:marLeft w:val="0"/>
      <w:marRight w:val="0"/>
      <w:marTop w:val="0"/>
      <w:marBottom w:val="0"/>
      <w:divBdr>
        <w:top w:val="none" w:sz="0" w:space="0" w:color="auto"/>
        <w:left w:val="none" w:sz="0" w:space="0" w:color="auto"/>
        <w:bottom w:val="none" w:sz="0" w:space="0" w:color="auto"/>
        <w:right w:val="none" w:sz="0" w:space="0" w:color="auto"/>
      </w:divBdr>
      <w:divsChild>
        <w:div w:id="49623122">
          <w:marLeft w:val="0"/>
          <w:marRight w:val="0"/>
          <w:marTop w:val="0"/>
          <w:marBottom w:val="0"/>
          <w:divBdr>
            <w:top w:val="none" w:sz="0" w:space="0" w:color="auto"/>
            <w:left w:val="none" w:sz="0" w:space="0" w:color="auto"/>
            <w:bottom w:val="none" w:sz="0" w:space="0" w:color="auto"/>
            <w:right w:val="none" w:sz="0" w:space="0" w:color="auto"/>
          </w:divBdr>
        </w:div>
        <w:div w:id="653414123">
          <w:marLeft w:val="0"/>
          <w:marRight w:val="0"/>
          <w:marTop w:val="0"/>
          <w:marBottom w:val="0"/>
          <w:divBdr>
            <w:top w:val="none" w:sz="0" w:space="0" w:color="auto"/>
            <w:left w:val="none" w:sz="0" w:space="0" w:color="auto"/>
            <w:bottom w:val="none" w:sz="0" w:space="0" w:color="auto"/>
            <w:right w:val="none" w:sz="0" w:space="0" w:color="auto"/>
          </w:divBdr>
        </w:div>
        <w:div w:id="815609250">
          <w:marLeft w:val="0"/>
          <w:marRight w:val="0"/>
          <w:marTop w:val="0"/>
          <w:marBottom w:val="0"/>
          <w:divBdr>
            <w:top w:val="none" w:sz="0" w:space="0" w:color="auto"/>
            <w:left w:val="none" w:sz="0" w:space="0" w:color="auto"/>
            <w:bottom w:val="none" w:sz="0" w:space="0" w:color="auto"/>
            <w:right w:val="none" w:sz="0" w:space="0" w:color="auto"/>
          </w:divBdr>
        </w:div>
        <w:div w:id="1292401523">
          <w:marLeft w:val="0"/>
          <w:marRight w:val="0"/>
          <w:marTop w:val="0"/>
          <w:marBottom w:val="0"/>
          <w:divBdr>
            <w:top w:val="none" w:sz="0" w:space="0" w:color="auto"/>
            <w:left w:val="none" w:sz="0" w:space="0" w:color="auto"/>
            <w:bottom w:val="none" w:sz="0" w:space="0" w:color="auto"/>
            <w:right w:val="none" w:sz="0" w:space="0" w:color="auto"/>
          </w:divBdr>
        </w:div>
      </w:divsChild>
    </w:div>
    <w:div w:id="834879771">
      <w:bodyDiv w:val="1"/>
      <w:marLeft w:val="0"/>
      <w:marRight w:val="0"/>
      <w:marTop w:val="0"/>
      <w:marBottom w:val="0"/>
      <w:divBdr>
        <w:top w:val="none" w:sz="0" w:space="0" w:color="auto"/>
        <w:left w:val="none" w:sz="0" w:space="0" w:color="auto"/>
        <w:bottom w:val="none" w:sz="0" w:space="0" w:color="auto"/>
        <w:right w:val="none" w:sz="0" w:space="0" w:color="auto"/>
      </w:divBdr>
    </w:div>
    <w:div w:id="878277095">
      <w:bodyDiv w:val="1"/>
      <w:marLeft w:val="0"/>
      <w:marRight w:val="0"/>
      <w:marTop w:val="0"/>
      <w:marBottom w:val="0"/>
      <w:divBdr>
        <w:top w:val="none" w:sz="0" w:space="0" w:color="auto"/>
        <w:left w:val="none" w:sz="0" w:space="0" w:color="auto"/>
        <w:bottom w:val="none" w:sz="0" w:space="0" w:color="auto"/>
        <w:right w:val="none" w:sz="0" w:space="0" w:color="auto"/>
      </w:divBdr>
      <w:divsChild>
        <w:div w:id="1480726086">
          <w:marLeft w:val="0"/>
          <w:marRight w:val="0"/>
          <w:marTop w:val="0"/>
          <w:marBottom w:val="0"/>
          <w:divBdr>
            <w:top w:val="none" w:sz="0" w:space="0" w:color="auto"/>
            <w:left w:val="none" w:sz="0" w:space="0" w:color="auto"/>
            <w:bottom w:val="none" w:sz="0" w:space="0" w:color="auto"/>
            <w:right w:val="none" w:sz="0" w:space="0" w:color="auto"/>
          </w:divBdr>
        </w:div>
        <w:div w:id="2145810789">
          <w:marLeft w:val="0"/>
          <w:marRight w:val="0"/>
          <w:marTop w:val="0"/>
          <w:marBottom w:val="0"/>
          <w:divBdr>
            <w:top w:val="none" w:sz="0" w:space="0" w:color="auto"/>
            <w:left w:val="none" w:sz="0" w:space="0" w:color="auto"/>
            <w:bottom w:val="none" w:sz="0" w:space="0" w:color="auto"/>
            <w:right w:val="none" w:sz="0" w:space="0" w:color="auto"/>
          </w:divBdr>
        </w:div>
      </w:divsChild>
    </w:div>
    <w:div w:id="888340958">
      <w:bodyDiv w:val="1"/>
      <w:marLeft w:val="0"/>
      <w:marRight w:val="0"/>
      <w:marTop w:val="0"/>
      <w:marBottom w:val="0"/>
      <w:divBdr>
        <w:top w:val="none" w:sz="0" w:space="0" w:color="auto"/>
        <w:left w:val="none" w:sz="0" w:space="0" w:color="auto"/>
        <w:bottom w:val="none" w:sz="0" w:space="0" w:color="auto"/>
        <w:right w:val="none" w:sz="0" w:space="0" w:color="auto"/>
      </w:divBdr>
      <w:divsChild>
        <w:div w:id="294869801">
          <w:marLeft w:val="0"/>
          <w:marRight w:val="0"/>
          <w:marTop w:val="0"/>
          <w:marBottom w:val="0"/>
          <w:divBdr>
            <w:top w:val="none" w:sz="0" w:space="0" w:color="auto"/>
            <w:left w:val="none" w:sz="0" w:space="0" w:color="auto"/>
            <w:bottom w:val="none" w:sz="0" w:space="0" w:color="auto"/>
            <w:right w:val="none" w:sz="0" w:space="0" w:color="auto"/>
          </w:divBdr>
        </w:div>
        <w:div w:id="639309555">
          <w:marLeft w:val="0"/>
          <w:marRight w:val="0"/>
          <w:marTop w:val="0"/>
          <w:marBottom w:val="0"/>
          <w:divBdr>
            <w:top w:val="none" w:sz="0" w:space="0" w:color="auto"/>
            <w:left w:val="none" w:sz="0" w:space="0" w:color="auto"/>
            <w:bottom w:val="none" w:sz="0" w:space="0" w:color="auto"/>
            <w:right w:val="none" w:sz="0" w:space="0" w:color="auto"/>
          </w:divBdr>
        </w:div>
        <w:div w:id="979652761">
          <w:marLeft w:val="0"/>
          <w:marRight w:val="0"/>
          <w:marTop w:val="0"/>
          <w:marBottom w:val="0"/>
          <w:divBdr>
            <w:top w:val="none" w:sz="0" w:space="0" w:color="auto"/>
            <w:left w:val="none" w:sz="0" w:space="0" w:color="auto"/>
            <w:bottom w:val="none" w:sz="0" w:space="0" w:color="auto"/>
            <w:right w:val="none" w:sz="0" w:space="0" w:color="auto"/>
          </w:divBdr>
        </w:div>
        <w:div w:id="1586917215">
          <w:marLeft w:val="0"/>
          <w:marRight w:val="0"/>
          <w:marTop w:val="0"/>
          <w:marBottom w:val="0"/>
          <w:divBdr>
            <w:top w:val="none" w:sz="0" w:space="0" w:color="auto"/>
            <w:left w:val="none" w:sz="0" w:space="0" w:color="auto"/>
            <w:bottom w:val="none" w:sz="0" w:space="0" w:color="auto"/>
            <w:right w:val="none" w:sz="0" w:space="0" w:color="auto"/>
          </w:divBdr>
        </w:div>
        <w:div w:id="1901552291">
          <w:marLeft w:val="0"/>
          <w:marRight w:val="0"/>
          <w:marTop w:val="0"/>
          <w:marBottom w:val="0"/>
          <w:divBdr>
            <w:top w:val="none" w:sz="0" w:space="0" w:color="auto"/>
            <w:left w:val="none" w:sz="0" w:space="0" w:color="auto"/>
            <w:bottom w:val="none" w:sz="0" w:space="0" w:color="auto"/>
            <w:right w:val="none" w:sz="0" w:space="0" w:color="auto"/>
          </w:divBdr>
        </w:div>
      </w:divsChild>
    </w:div>
    <w:div w:id="908997338">
      <w:bodyDiv w:val="1"/>
      <w:marLeft w:val="0"/>
      <w:marRight w:val="0"/>
      <w:marTop w:val="0"/>
      <w:marBottom w:val="0"/>
      <w:divBdr>
        <w:top w:val="none" w:sz="0" w:space="0" w:color="auto"/>
        <w:left w:val="none" w:sz="0" w:space="0" w:color="auto"/>
        <w:bottom w:val="none" w:sz="0" w:space="0" w:color="auto"/>
        <w:right w:val="none" w:sz="0" w:space="0" w:color="auto"/>
      </w:divBdr>
    </w:div>
    <w:div w:id="918292746">
      <w:bodyDiv w:val="1"/>
      <w:marLeft w:val="0"/>
      <w:marRight w:val="0"/>
      <w:marTop w:val="0"/>
      <w:marBottom w:val="0"/>
      <w:divBdr>
        <w:top w:val="none" w:sz="0" w:space="0" w:color="auto"/>
        <w:left w:val="none" w:sz="0" w:space="0" w:color="auto"/>
        <w:bottom w:val="none" w:sz="0" w:space="0" w:color="auto"/>
        <w:right w:val="none" w:sz="0" w:space="0" w:color="auto"/>
      </w:divBdr>
    </w:div>
    <w:div w:id="1078360452">
      <w:bodyDiv w:val="1"/>
      <w:marLeft w:val="0"/>
      <w:marRight w:val="0"/>
      <w:marTop w:val="0"/>
      <w:marBottom w:val="0"/>
      <w:divBdr>
        <w:top w:val="none" w:sz="0" w:space="0" w:color="auto"/>
        <w:left w:val="none" w:sz="0" w:space="0" w:color="auto"/>
        <w:bottom w:val="none" w:sz="0" w:space="0" w:color="auto"/>
        <w:right w:val="none" w:sz="0" w:space="0" w:color="auto"/>
      </w:divBdr>
    </w:div>
    <w:div w:id="1124889685">
      <w:bodyDiv w:val="1"/>
      <w:marLeft w:val="0"/>
      <w:marRight w:val="0"/>
      <w:marTop w:val="0"/>
      <w:marBottom w:val="0"/>
      <w:divBdr>
        <w:top w:val="none" w:sz="0" w:space="0" w:color="auto"/>
        <w:left w:val="none" w:sz="0" w:space="0" w:color="auto"/>
        <w:bottom w:val="none" w:sz="0" w:space="0" w:color="auto"/>
        <w:right w:val="none" w:sz="0" w:space="0" w:color="auto"/>
      </w:divBdr>
    </w:div>
    <w:div w:id="1213688344">
      <w:bodyDiv w:val="1"/>
      <w:marLeft w:val="0"/>
      <w:marRight w:val="0"/>
      <w:marTop w:val="0"/>
      <w:marBottom w:val="0"/>
      <w:divBdr>
        <w:top w:val="none" w:sz="0" w:space="0" w:color="auto"/>
        <w:left w:val="none" w:sz="0" w:space="0" w:color="auto"/>
        <w:bottom w:val="none" w:sz="0" w:space="0" w:color="auto"/>
        <w:right w:val="none" w:sz="0" w:space="0" w:color="auto"/>
      </w:divBdr>
      <w:divsChild>
        <w:div w:id="571500237">
          <w:marLeft w:val="0"/>
          <w:marRight w:val="0"/>
          <w:marTop w:val="0"/>
          <w:marBottom w:val="0"/>
          <w:divBdr>
            <w:top w:val="none" w:sz="0" w:space="0" w:color="auto"/>
            <w:left w:val="none" w:sz="0" w:space="0" w:color="auto"/>
            <w:bottom w:val="none" w:sz="0" w:space="0" w:color="auto"/>
            <w:right w:val="none" w:sz="0" w:space="0" w:color="auto"/>
          </w:divBdr>
        </w:div>
        <w:div w:id="1158307951">
          <w:marLeft w:val="0"/>
          <w:marRight w:val="0"/>
          <w:marTop w:val="0"/>
          <w:marBottom w:val="0"/>
          <w:divBdr>
            <w:top w:val="none" w:sz="0" w:space="0" w:color="auto"/>
            <w:left w:val="none" w:sz="0" w:space="0" w:color="auto"/>
            <w:bottom w:val="none" w:sz="0" w:space="0" w:color="auto"/>
            <w:right w:val="none" w:sz="0" w:space="0" w:color="auto"/>
          </w:divBdr>
        </w:div>
        <w:div w:id="1801143443">
          <w:marLeft w:val="0"/>
          <w:marRight w:val="0"/>
          <w:marTop w:val="0"/>
          <w:marBottom w:val="0"/>
          <w:divBdr>
            <w:top w:val="none" w:sz="0" w:space="0" w:color="auto"/>
            <w:left w:val="none" w:sz="0" w:space="0" w:color="auto"/>
            <w:bottom w:val="none" w:sz="0" w:space="0" w:color="auto"/>
            <w:right w:val="none" w:sz="0" w:space="0" w:color="auto"/>
          </w:divBdr>
        </w:div>
      </w:divsChild>
    </w:div>
    <w:div w:id="1266772768">
      <w:bodyDiv w:val="1"/>
      <w:marLeft w:val="0"/>
      <w:marRight w:val="0"/>
      <w:marTop w:val="0"/>
      <w:marBottom w:val="0"/>
      <w:divBdr>
        <w:top w:val="none" w:sz="0" w:space="0" w:color="auto"/>
        <w:left w:val="none" w:sz="0" w:space="0" w:color="auto"/>
        <w:bottom w:val="none" w:sz="0" w:space="0" w:color="auto"/>
        <w:right w:val="none" w:sz="0" w:space="0" w:color="auto"/>
      </w:divBdr>
    </w:div>
    <w:div w:id="1330715831">
      <w:bodyDiv w:val="1"/>
      <w:marLeft w:val="0"/>
      <w:marRight w:val="0"/>
      <w:marTop w:val="0"/>
      <w:marBottom w:val="0"/>
      <w:divBdr>
        <w:top w:val="none" w:sz="0" w:space="0" w:color="auto"/>
        <w:left w:val="none" w:sz="0" w:space="0" w:color="auto"/>
        <w:bottom w:val="none" w:sz="0" w:space="0" w:color="auto"/>
        <w:right w:val="none" w:sz="0" w:space="0" w:color="auto"/>
      </w:divBdr>
      <w:divsChild>
        <w:div w:id="402483823">
          <w:marLeft w:val="0"/>
          <w:marRight w:val="0"/>
          <w:marTop w:val="0"/>
          <w:marBottom w:val="0"/>
          <w:divBdr>
            <w:top w:val="none" w:sz="0" w:space="0" w:color="auto"/>
            <w:left w:val="none" w:sz="0" w:space="0" w:color="auto"/>
            <w:bottom w:val="none" w:sz="0" w:space="0" w:color="auto"/>
            <w:right w:val="none" w:sz="0" w:space="0" w:color="auto"/>
          </w:divBdr>
        </w:div>
      </w:divsChild>
    </w:div>
    <w:div w:id="1349016251">
      <w:bodyDiv w:val="1"/>
      <w:marLeft w:val="0"/>
      <w:marRight w:val="0"/>
      <w:marTop w:val="0"/>
      <w:marBottom w:val="0"/>
      <w:divBdr>
        <w:top w:val="none" w:sz="0" w:space="0" w:color="auto"/>
        <w:left w:val="none" w:sz="0" w:space="0" w:color="auto"/>
        <w:bottom w:val="none" w:sz="0" w:space="0" w:color="auto"/>
        <w:right w:val="none" w:sz="0" w:space="0" w:color="auto"/>
      </w:divBdr>
    </w:div>
    <w:div w:id="1363895748">
      <w:bodyDiv w:val="1"/>
      <w:marLeft w:val="0"/>
      <w:marRight w:val="0"/>
      <w:marTop w:val="0"/>
      <w:marBottom w:val="0"/>
      <w:divBdr>
        <w:top w:val="none" w:sz="0" w:space="0" w:color="auto"/>
        <w:left w:val="none" w:sz="0" w:space="0" w:color="auto"/>
        <w:bottom w:val="none" w:sz="0" w:space="0" w:color="auto"/>
        <w:right w:val="none" w:sz="0" w:space="0" w:color="auto"/>
      </w:divBdr>
      <w:divsChild>
        <w:div w:id="640430744">
          <w:marLeft w:val="0"/>
          <w:marRight w:val="0"/>
          <w:marTop w:val="0"/>
          <w:marBottom w:val="0"/>
          <w:divBdr>
            <w:top w:val="none" w:sz="0" w:space="0" w:color="auto"/>
            <w:left w:val="none" w:sz="0" w:space="0" w:color="auto"/>
            <w:bottom w:val="none" w:sz="0" w:space="0" w:color="auto"/>
            <w:right w:val="none" w:sz="0" w:space="0" w:color="auto"/>
          </w:divBdr>
        </w:div>
        <w:div w:id="985281702">
          <w:marLeft w:val="0"/>
          <w:marRight w:val="0"/>
          <w:marTop w:val="0"/>
          <w:marBottom w:val="0"/>
          <w:divBdr>
            <w:top w:val="none" w:sz="0" w:space="0" w:color="auto"/>
            <w:left w:val="none" w:sz="0" w:space="0" w:color="auto"/>
            <w:bottom w:val="none" w:sz="0" w:space="0" w:color="auto"/>
            <w:right w:val="none" w:sz="0" w:space="0" w:color="auto"/>
          </w:divBdr>
        </w:div>
        <w:div w:id="1108700859">
          <w:marLeft w:val="0"/>
          <w:marRight w:val="0"/>
          <w:marTop w:val="0"/>
          <w:marBottom w:val="0"/>
          <w:divBdr>
            <w:top w:val="none" w:sz="0" w:space="0" w:color="auto"/>
            <w:left w:val="none" w:sz="0" w:space="0" w:color="auto"/>
            <w:bottom w:val="none" w:sz="0" w:space="0" w:color="auto"/>
            <w:right w:val="none" w:sz="0" w:space="0" w:color="auto"/>
          </w:divBdr>
        </w:div>
        <w:div w:id="2088381835">
          <w:marLeft w:val="0"/>
          <w:marRight w:val="0"/>
          <w:marTop w:val="0"/>
          <w:marBottom w:val="0"/>
          <w:divBdr>
            <w:top w:val="none" w:sz="0" w:space="0" w:color="auto"/>
            <w:left w:val="none" w:sz="0" w:space="0" w:color="auto"/>
            <w:bottom w:val="none" w:sz="0" w:space="0" w:color="auto"/>
            <w:right w:val="none" w:sz="0" w:space="0" w:color="auto"/>
          </w:divBdr>
        </w:div>
      </w:divsChild>
    </w:div>
    <w:div w:id="1401322280">
      <w:bodyDiv w:val="1"/>
      <w:marLeft w:val="0"/>
      <w:marRight w:val="0"/>
      <w:marTop w:val="0"/>
      <w:marBottom w:val="0"/>
      <w:divBdr>
        <w:top w:val="none" w:sz="0" w:space="0" w:color="auto"/>
        <w:left w:val="none" w:sz="0" w:space="0" w:color="auto"/>
        <w:bottom w:val="none" w:sz="0" w:space="0" w:color="auto"/>
        <w:right w:val="none" w:sz="0" w:space="0" w:color="auto"/>
      </w:divBdr>
    </w:div>
    <w:div w:id="1455825410">
      <w:bodyDiv w:val="1"/>
      <w:marLeft w:val="0"/>
      <w:marRight w:val="0"/>
      <w:marTop w:val="0"/>
      <w:marBottom w:val="0"/>
      <w:divBdr>
        <w:top w:val="none" w:sz="0" w:space="0" w:color="auto"/>
        <w:left w:val="none" w:sz="0" w:space="0" w:color="auto"/>
        <w:bottom w:val="none" w:sz="0" w:space="0" w:color="auto"/>
        <w:right w:val="none" w:sz="0" w:space="0" w:color="auto"/>
      </w:divBdr>
      <w:divsChild>
        <w:div w:id="536355043">
          <w:marLeft w:val="0"/>
          <w:marRight w:val="0"/>
          <w:marTop w:val="0"/>
          <w:marBottom w:val="0"/>
          <w:divBdr>
            <w:top w:val="none" w:sz="0" w:space="0" w:color="auto"/>
            <w:left w:val="none" w:sz="0" w:space="0" w:color="auto"/>
            <w:bottom w:val="none" w:sz="0" w:space="0" w:color="auto"/>
            <w:right w:val="none" w:sz="0" w:space="0" w:color="auto"/>
          </w:divBdr>
        </w:div>
        <w:div w:id="639110494">
          <w:marLeft w:val="0"/>
          <w:marRight w:val="0"/>
          <w:marTop w:val="0"/>
          <w:marBottom w:val="0"/>
          <w:divBdr>
            <w:top w:val="none" w:sz="0" w:space="0" w:color="auto"/>
            <w:left w:val="none" w:sz="0" w:space="0" w:color="auto"/>
            <w:bottom w:val="none" w:sz="0" w:space="0" w:color="auto"/>
            <w:right w:val="none" w:sz="0" w:space="0" w:color="auto"/>
          </w:divBdr>
        </w:div>
      </w:divsChild>
    </w:div>
    <w:div w:id="1464880862">
      <w:bodyDiv w:val="1"/>
      <w:marLeft w:val="0"/>
      <w:marRight w:val="0"/>
      <w:marTop w:val="0"/>
      <w:marBottom w:val="0"/>
      <w:divBdr>
        <w:top w:val="none" w:sz="0" w:space="0" w:color="auto"/>
        <w:left w:val="none" w:sz="0" w:space="0" w:color="auto"/>
        <w:bottom w:val="none" w:sz="0" w:space="0" w:color="auto"/>
        <w:right w:val="none" w:sz="0" w:space="0" w:color="auto"/>
      </w:divBdr>
    </w:div>
    <w:div w:id="1493830261">
      <w:bodyDiv w:val="1"/>
      <w:marLeft w:val="0"/>
      <w:marRight w:val="0"/>
      <w:marTop w:val="0"/>
      <w:marBottom w:val="0"/>
      <w:divBdr>
        <w:top w:val="none" w:sz="0" w:space="0" w:color="auto"/>
        <w:left w:val="none" w:sz="0" w:space="0" w:color="auto"/>
        <w:bottom w:val="none" w:sz="0" w:space="0" w:color="auto"/>
        <w:right w:val="none" w:sz="0" w:space="0" w:color="auto"/>
      </w:divBdr>
      <w:divsChild>
        <w:div w:id="691807887">
          <w:marLeft w:val="0"/>
          <w:marRight w:val="0"/>
          <w:marTop w:val="0"/>
          <w:marBottom w:val="0"/>
          <w:divBdr>
            <w:top w:val="none" w:sz="0" w:space="0" w:color="auto"/>
            <w:left w:val="none" w:sz="0" w:space="0" w:color="auto"/>
            <w:bottom w:val="none" w:sz="0" w:space="0" w:color="auto"/>
            <w:right w:val="none" w:sz="0" w:space="0" w:color="auto"/>
          </w:divBdr>
        </w:div>
        <w:div w:id="1207068128">
          <w:marLeft w:val="0"/>
          <w:marRight w:val="0"/>
          <w:marTop w:val="0"/>
          <w:marBottom w:val="0"/>
          <w:divBdr>
            <w:top w:val="none" w:sz="0" w:space="0" w:color="auto"/>
            <w:left w:val="none" w:sz="0" w:space="0" w:color="auto"/>
            <w:bottom w:val="none" w:sz="0" w:space="0" w:color="auto"/>
            <w:right w:val="none" w:sz="0" w:space="0" w:color="auto"/>
          </w:divBdr>
        </w:div>
        <w:div w:id="1573811321">
          <w:marLeft w:val="0"/>
          <w:marRight w:val="0"/>
          <w:marTop w:val="0"/>
          <w:marBottom w:val="0"/>
          <w:divBdr>
            <w:top w:val="none" w:sz="0" w:space="0" w:color="auto"/>
            <w:left w:val="none" w:sz="0" w:space="0" w:color="auto"/>
            <w:bottom w:val="none" w:sz="0" w:space="0" w:color="auto"/>
            <w:right w:val="none" w:sz="0" w:space="0" w:color="auto"/>
          </w:divBdr>
        </w:div>
        <w:div w:id="1735738969">
          <w:marLeft w:val="0"/>
          <w:marRight w:val="0"/>
          <w:marTop w:val="0"/>
          <w:marBottom w:val="0"/>
          <w:divBdr>
            <w:top w:val="none" w:sz="0" w:space="0" w:color="auto"/>
            <w:left w:val="none" w:sz="0" w:space="0" w:color="auto"/>
            <w:bottom w:val="none" w:sz="0" w:space="0" w:color="auto"/>
            <w:right w:val="none" w:sz="0" w:space="0" w:color="auto"/>
          </w:divBdr>
        </w:div>
        <w:div w:id="1826387727">
          <w:marLeft w:val="0"/>
          <w:marRight w:val="0"/>
          <w:marTop w:val="0"/>
          <w:marBottom w:val="0"/>
          <w:divBdr>
            <w:top w:val="none" w:sz="0" w:space="0" w:color="auto"/>
            <w:left w:val="none" w:sz="0" w:space="0" w:color="auto"/>
            <w:bottom w:val="none" w:sz="0" w:space="0" w:color="auto"/>
            <w:right w:val="none" w:sz="0" w:space="0" w:color="auto"/>
          </w:divBdr>
        </w:div>
      </w:divsChild>
    </w:div>
    <w:div w:id="1584338850">
      <w:bodyDiv w:val="1"/>
      <w:marLeft w:val="0"/>
      <w:marRight w:val="0"/>
      <w:marTop w:val="0"/>
      <w:marBottom w:val="0"/>
      <w:divBdr>
        <w:top w:val="none" w:sz="0" w:space="0" w:color="auto"/>
        <w:left w:val="none" w:sz="0" w:space="0" w:color="auto"/>
        <w:bottom w:val="none" w:sz="0" w:space="0" w:color="auto"/>
        <w:right w:val="none" w:sz="0" w:space="0" w:color="auto"/>
      </w:divBdr>
    </w:div>
    <w:div w:id="1597205530">
      <w:bodyDiv w:val="1"/>
      <w:marLeft w:val="0"/>
      <w:marRight w:val="0"/>
      <w:marTop w:val="0"/>
      <w:marBottom w:val="0"/>
      <w:divBdr>
        <w:top w:val="none" w:sz="0" w:space="0" w:color="auto"/>
        <w:left w:val="none" w:sz="0" w:space="0" w:color="auto"/>
        <w:bottom w:val="none" w:sz="0" w:space="0" w:color="auto"/>
        <w:right w:val="none" w:sz="0" w:space="0" w:color="auto"/>
      </w:divBdr>
    </w:div>
    <w:div w:id="1628386478">
      <w:bodyDiv w:val="1"/>
      <w:marLeft w:val="0"/>
      <w:marRight w:val="0"/>
      <w:marTop w:val="0"/>
      <w:marBottom w:val="0"/>
      <w:divBdr>
        <w:top w:val="none" w:sz="0" w:space="0" w:color="auto"/>
        <w:left w:val="none" w:sz="0" w:space="0" w:color="auto"/>
        <w:bottom w:val="none" w:sz="0" w:space="0" w:color="auto"/>
        <w:right w:val="none" w:sz="0" w:space="0" w:color="auto"/>
      </w:divBdr>
      <w:divsChild>
        <w:div w:id="77214598">
          <w:marLeft w:val="0"/>
          <w:marRight w:val="0"/>
          <w:marTop w:val="0"/>
          <w:marBottom w:val="0"/>
          <w:divBdr>
            <w:top w:val="none" w:sz="0" w:space="0" w:color="auto"/>
            <w:left w:val="none" w:sz="0" w:space="0" w:color="auto"/>
            <w:bottom w:val="none" w:sz="0" w:space="0" w:color="auto"/>
            <w:right w:val="none" w:sz="0" w:space="0" w:color="auto"/>
          </w:divBdr>
          <w:divsChild>
            <w:div w:id="1293098610">
              <w:marLeft w:val="0"/>
              <w:marRight w:val="0"/>
              <w:marTop w:val="0"/>
              <w:marBottom w:val="0"/>
              <w:divBdr>
                <w:top w:val="none" w:sz="0" w:space="0" w:color="auto"/>
                <w:left w:val="none" w:sz="0" w:space="0" w:color="auto"/>
                <w:bottom w:val="none" w:sz="0" w:space="0" w:color="auto"/>
                <w:right w:val="none" w:sz="0" w:space="0" w:color="auto"/>
              </w:divBdr>
            </w:div>
          </w:divsChild>
        </w:div>
        <w:div w:id="2053967028">
          <w:marLeft w:val="0"/>
          <w:marRight w:val="0"/>
          <w:marTop w:val="0"/>
          <w:marBottom w:val="0"/>
          <w:divBdr>
            <w:top w:val="none" w:sz="0" w:space="0" w:color="auto"/>
            <w:left w:val="none" w:sz="0" w:space="0" w:color="auto"/>
            <w:bottom w:val="none" w:sz="0" w:space="0" w:color="auto"/>
            <w:right w:val="none" w:sz="0" w:space="0" w:color="auto"/>
          </w:divBdr>
          <w:divsChild>
            <w:div w:id="427821683">
              <w:marLeft w:val="0"/>
              <w:marRight w:val="0"/>
              <w:marTop w:val="0"/>
              <w:marBottom w:val="0"/>
              <w:divBdr>
                <w:top w:val="none" w:sz="0" w:space="0" w:color="auto"/>
                <w:left w:val="none" w:sz="0" w:space="0" w:color="auto"/>
                <w:bottom w:val="none" w:sz="0" w:space="0" w:color="auto"/>
                <w:right w:val="none" w:sz="0" w:space="0" w:color="auto"/>
              </w:divBdr>
            </w:div>
            <w:div w:id="446579587">
              <w:marLeft w:val="0"/>
              <w:marRight w:val="0"/>
              <w:marTop w:val="0"/>
              <w:marBottom w:val="0"/>
              <w:divBdr>
                <w:top w:val="none" w:sz="0" w:space="0" w:color="auto"/>
                <w:left w:val="none" w:sz="0" w:space="0" w:color="auto"/>
                <w:bottom w:val="none" w:sz="0" w:space="0" w:color="auto"/>
                <w:right w:val="none" w:sz="0" w:space="0" w:color="auto"/>
              </w:divBdr>
            </w:div>
            <w:div w:id="709039710">
              <w:marLeft w:val="0"/>
              <w:marRight w:val="0"/>
              <w:marTop w:val="0"/>
              <w:marBottom w:val="0"/>
              <w:divBdr>
                <w:top w:val="none" w:sz="0" w:space="0" w:color="auto"/>
                <w:left w:val="none" w:sz="0" w:space="0" w:color="auto"/>
                <w:bottom w:val="none" w:sz="0" w:space="0" w:color="auto"/>
                <w:right w:val="none" w:sz="0" w:space="0" w:color="auto"/>
              </w:divBdr>
            </w:div>
            <w:div w:id="116840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687180">
      <w:bodyDiv w:val="1"/>
      <w:marLeft w:val="0"/>
      <w:marRight w:val="0"/>
      <w:marTop w:val="0"/>
      <w:marBottom w:val="0"/>
      <w:divBdr>
        <w:top w:val="none" w:sz="0" w:space="0" w:color="auto"/>
        <w:left w:val="none" w:sz="0" w:space="0" w:color="auto"/>
        <w:bottom w:val="none" w:sz="0" w:space="0" w:color="auto"/>
        <w:right w:val="none" w:sz="0" w:space="0" w:color="auto"/>
      </w:divBdr>
      <w:divsChild>
        <w:div w:id="399795116">
          <w:marLeft w:val="0"/>
          <w:marRight w:val="0"/>
          <w:marTop w:val="0"/>
          <w:marBottom w:val="0"/>
          <w:divBdr>
            <w:top w:val="none" w:sz="0" w:space="0" w:color="auto"/>
            <w:left w:val="none" w:sz="0" w:space="0" w:color="auto"/>
            <w:bottom w:val="none" w:sz="0" w:space="0" w:color="auto"/>
            <w:right w:val="none" w:sz="0" w:space="0" w:color="auto"/>
          </w:divBdr>
        </w:div>
        <w:div w:id="413938155">
          <w:marLeft w:val="0"/>
          <w:marRight w:val="0"/>
          <w:marTop w:val="0"/>
          <w:marBottom w:val="0"/>
          <w:divBdr>
            <w:top w:val="none" w:sz="0" w:space="0" w:color="auto"/>
            <w:left w:val="none" w:sz="0" w:space="0" w:color="auto"/>
            <w:bottom w:val="none" w:sz="0" w:space="0" w:color="auto"/>
            <w:right w:val="none" w:sz="0" w:space="0" w:color="auto"/>
          </w:divBdr>
        </w:div>
        <w:div w:id="441263044">
          <w:marLeft w:val="0"/>
          <w:marRight w:val="0"/>
          <w:marTop w:val="0"/>
          <w:marBottom w:val="0"/>
          <w:divBdr>
            <w:top w:val="none" w:sz="0" w:space="0" w:color="auto"/>
            <w:left w:val="none" w:sz="0" w:space="0" w:color="auto"/>
            <w:bottom w:val="none" w:sz="0" w:space="0" w:color="auto"/>
            <w:right w:val="none" w:sz="0" w:space="0" w:color="auto"/>
          </w:divBdr>
        </w:div>
        <w:div w:id="648100229">
          <w:marLeft w:val="0"/>
          <w:marRight w:val="0"/>
          <w:marTop w:val="0"/>
          <w:marBottom w:val="0"/>
          <w:divBdr>
            <w:top w:val="none" w:sz="0" w:space="0" w:color="auto"/>
            <w:left w:val="none" w:sz="0" w:space="0" w:color="auto"/>
            <w:bottom w:val="none" w:sz="0" w:space="0" w:color="auto"/>
            <w:right w:val="none" w:sz="0" w:space="0" w:color="auto"/>
          </w:divBdr>
        </w:div>
        <w:div w:id="725565888">
          <w:marLeft w:val="0"/>
          <w:marRight w:val="0"/>
          <w:marTop w:val="0"/>
          <w:marBottom w:val="0"/>
          <w:divBdr>
            <w:top w:val="none" w:sz="0" w:space="0" w:color="auto"/>
            <w:left w:val="none" w:sz="0" w:space="0" w:color="auto"/>
            <w:bottom w:val="none" w:sz="0" w:space="0" w:color="auto"/>
            <w:right w:val="none" w:sz="0" w:space="0" w:color="auto"/>
          </w:divBdr>
        </w:div>
      </w:divsChild>
    </w:div>
    <w:div w:id="1681539280">
      <w:bodyDiv w:val="1"/>
      <w:marLeft w:val="0"/>
      <w:marRight w:val="0"/>
      <w:marTop w:val="0"/>
      <w:marBottom w:val="0"/>
      <w:divBdr>
        <w:top w:val="none" w:sz="0" w:space="0" w:color="auto"/>
        <w:left w:val="none" w:sz="0" w:space="0" w:color="auto"/>
        <w:bottom w:val="none" w:sz="0" w:space="0" w:color="auto"/>
        <w:right w:val="none" w:sz="0" w:space="0" w:color="auto"/>
      </w:divBdr>
      <w:divsChild>
        <w:div w:id="300959683">
          <w:marLeft w:val="0"/>
          <w:marRight w:val="0"/>
          <w:marTop w:val="0"/>
          <w:marBottom w:val="0"/>
          <w:divBdr>
            <w:top w:val="none" w:sz="0" w:space="0" w:color="auto"/>
            <w:left w:val="none" w:sz="0" w:space="0" w:color="auto"/>
            <w:bottom w:val="none" w:sz="0" w:space="0" w:color="auto"/>
            <w:right w:val="none" w:sz="0" w:space="0" w:color="auto"/>
          </w:divBdr>
          <w:divsChild>
            <w:div w:id="185674620">
              <w:marLeft w:val="0"/>
              <w:marRight w:val="0"/>
              <w:marTop w:val="0"/>
              <w:marBottom w:val="0"/>
              <w:divBdr>
                <w:top w:val="none" w:sz="0" w:space="0" w:color="auto"/>
                <w:left w:val="none" w:sz="0" w:space="0" w:color="auto"/>
                <w:bottom w:val="none" w:sz="0" w:space="0" w:color="auto"/>
                <w:right w:val="none" w:sz="0" w:space="0" w:color="auto"/>
              </w:divBdr>
            </w:div>
            <w:div w:id="249584640">
              <w:marLeft w:val="0"/>
              <w:marRight w:val="0"/>
              <w:marTop w:val="0"/>
              <w:marBottom w:val="0"/>
              <w:divBdr>
                <w:top w:val="none" w:sz="0" w:space="0" w:color="auto"/>
                <w:left w:val="none" w:sz="0" w:space="0" w:color="auto"/>
                <w:bottom w:val="none" w:sz="0" w:space="0" w:color="auto"/>
                <w:right w:val="none" w:sz="0" w:space="0" w:color="auto"/>
              </w:divBdr>
            </w:div>
            <w:div w:id="1124739560">
              <w:marLeft w:val="0"/>
              <w:marRight w:val="0"/>
              <w:marTop w:val="0"/>
              <w:marBottom w:val="0"/>
              <w:divBdr>
                <w:top w:val="none" w:sz="0" w:space="0" w:color="auto"/>
                <w:left w:val="none" w:sz="0" w:space="0" w:color="auto"/>
                <w:bottom w:val="none" w:sz="0" w:space="0" w:color="auto"/>
                <w:right w:val="none" w:sz="0" w:space="0" w:color="auto"/>
              </w:divBdr>
            </w:div>
            <w:div w:id="1380789422">
              <w:marLeft w:val="0"/>
              <w:marRight w:val="0"/>
              <w:marTop w:val="0"/>
              <w:marBottom w:val="0"/>
              <w:divBdr>
                <w:top w:val="none" w:sz="0" w:space="0" w:color="auto"/>
                <w:left w:val="none" w:sz="0" w:space="0" w:color="auto"/>
                <w:bottom w:val="none" w:sz="0" w:space="0" w:color="auto"/>
                <w:right w:val="none" w:sz="0" w:space="0" w:color="auto"/>
              </w:divBdr>
            </w:div>
          </w:divsChild>
        </w:div>
        <w:div w:id="1024551592">
          <w:marLeft w:val="0"/>
          <w:marRight w:val="0"/>
          <w:marTop w:val="0"/>
          <w:marBottom w:val="0"/>
          <w:divBdr>
            <w:top w:val="none" w:sz="0" w:space="0" w:color="auto"/>
            <w:left w:val="none" w:sz="0" w:space="0" w:color="auto"/>
            <w:bottom w:val="none" w:sz="0" w:space="0" w:color="auto"/>
            <w:right w:val="none" w:sz="0" w:space="0" w:color="auto"/>
          </w:divBdr>
          <w:divsChild>
            <w:div w:id="634457467">
              <w:marLeft w:val="0"/>
              <w:marRight w:val="0"/>
              <w:marTop w:val="0"/>
              <w:marBottom w:val="0"/>
              <w:divBdr>
                <w:top w:val="none" w:sz="0" w:space="0" w:color="auto"/>
                <w:left w:val="none" w:sz="0" w:space="0" w:color="auto"/>
                <w:bottom w:val="none" w:sz="0" w:space="0" w:color="auto"/>
                <w:right w:val="none" w:sz="0" w:space="0" w:color="auto"/>
              </w:divBdr>
            </w:div>
            <w:div w:id="1014579267">
              <w:marLeft w:val="0"/>
              <w:marRight w:val="0"/>
              <w:marTop w:val="0"/>
              <w:marBottom w:val="0"/>
              <w:divBdr>
                <w:top w:val="none" w:sz="0" w:space="0" w:color="auto"/>
                <w:left w:val="none" w:sz="0" w:space="0" w:color="auto"/>
                <w:bottom w:val="none" w:sz="0" w:space="0" w:color="auto"/>
                <w:right w:val="none" w:sz="0" w:space="0" w:color="auto"/>
              </w:divBdr>
            </w:div>
            <w:div w:id="1896575666">
              <w:marLeft w:val="0"/>
              <w:marRight w:val="0"/>
              <w:marTop w:val="0"/>
              <w:marBottom w:val="0"/>
              <w:divBdr>
                <w:top w:val="none" w:sz="0" w:space="0" w:color="auto"/>
                <w:left w:val="none" w:sz="0" w:space="0" w:color="auto"/>
                <w:bottom w:val="none" w:sz="0" w:space="0" w:color="auto"/>
                <w:right w:val="none" w:sz="0" w:space="0" w:color="auto"/>
              </w:divBdr>
            </w:div>
          </w:divsChild>
        </w:div>
        <w:div w:id="1057703284">
          <w:marLeft w:val="0"/>
          <w:marRight w:val="0"/>
          <w:marTop w:val="0"/>
          <w:marBottom w:val="0"/>
          <w:divBdr>
            <w:top w:val="none" w:sz="0" w:space="0" w:color="auto"/>
            <w:left w:val="none" w:sz="0" w:space="0" w:color="auto"/>
            <w:bottom w:val="none" w:sz="0" w:space="0" w:color="auto"/>
            <w:right w:val="none" w:sz="0" w:space="0" w:color="auto"/>
          </w:divBdr>
          <w:divsChild>
            <w:div w:id="11882414">
              <w:marLeft w:val="0"/>
              <w:marRight w:val="0"/>
              <w:marTop w:val="0"/>
              <w:marBottom w:val="0"/>
              <w:divBdr>
                <w:top w:val="none" w:sz="0" w:space="0" w:color="auto"/>
                <w:left w:val="none" w:sz="0" w:space="0" w:color="auto"/>
                <w:bottom w:val="none" w:sz="0" w:space="0" w:color="auto"/>
                <w:right w:val="none" w:sz="0" w:space="0" w:color="auto"/>
              </w:divBdr>
            </w:div>
            <w:div w:id="342710321">
              <w:marLeft w:val="0"/>
              <w:marRight w:val="0"/>
              <w:marTop w:val="0"/>
              <w:marBottom w:val="0"/>
              <w:divBdr>
                <w:top w:val="none" w:sz="0" w:space="0" w:color="auto"/>
                <w:left w:val="none" w:sz="0" w:space="0" w:color="auto"/>
                <w:bottom w:val="none" w:sz="0" w:space="0" w:color="auto"/>
                <w:right w:val="none" w:sz="0" w:space="0" w:color="auto"/>
              </w:divBdr>
            </w:div>
            <w:div w:id="358817096">
              <w:marLeft w:val="0"/>
              <w:marRight w:val="0"/>
              <w:marTop w:val="0"/>
              <w:marBottom w:val="0"/>
              <w:divBdr>
                <w:top w:val="none" w:sz="0" w:space="0" w:color="auto"/>
                <w:left w:val="none" w:sz="0" w:space="0" w:color="auto"/>
                <w:bottom w:val="none" w:sz="0" w:space="0" w:color="auto"/>
                <w:right w:val="none" w:sz="0" w:space="0" w:color="auto"/>
              </w:divBdr>
            </w:div>
            <w:div w:id="436289147">
              <w:marLeft w:val="0"/>
              <w:marRight w:val="0"/>
              <w:marTop w:val="0"/>
              <w:marBottom w:val="0"/>
              <w:divBdr>
                <w:top w:val="none" w:sz="0" w:space="0" w:color="auto"/>
                <w:left w:val="none" w:sz="0" w:space="0" w:color="auto"/>
                <w:bottom w:val="none" w:sz="0" w:space="0" w:color="auto"/>
                <w:right w:val="none" w:sz="0" w:space="0" w:color="auto"/>
              </w:divBdr>
            </w:div>
            <w:div w:id="485317071">
              <w:marLeft w:val="0"/>
              <w:marRight w:val="0"/>
              <w:marTop w:val="0"/>
              <w:marBottom w:val="0"/>
              <w:divBdr>
                <w:top w:val="none" w:sz="0" w:space="0" w:color="auto"/>
                <w:left w:val="none" w:sz="0" w:space="0" w:color="auto"/>
                <w:bottom w:val="none" w:sz="0" w:space="0" w:color="auto"/>
                <w:right w:val="none" w:sz="0" w:space="0" w:color="auto"/>
              </w:divBdr>
            </w:div>
            <w:div w:id="839658777">
              <w:marLeft w:val="0"/>
              <w:marRight w:val="0"/>
              <w:marTop w:val="0"/>
              <w:marBottom w:val="0"/>
              <w:divBdr>
                <w:top w:val="none" w:sz="0" w:space="0" w:color="auto"/>
                <w:left w:val="none" w:sz="0" w:space="0" w:color="auto"/>
                <w:bottom w:val="none" w:sz="0" w:space="0" w:color="auto"/>
                <w:right w:val="none" w:sz="0" w:space="0" w:color="auto"/>
              </w:divBdr>
            </w:div>
            <w:div w:id="1234195488">
              <w:marLeft w:val="0"/>
              <w:marRight w:val="0"/>
              <w:marTop w:val="0"/>
              <w:marBottom w:val="0"/>
              <w:divBdr>
                <w:top w:val="none" w:sz="0" w:space="0" w:color="auto"/>
                <w:left w:val="none" w:sz="0" w:space="0" w:color="auto"/>
                <w:bottom w:val="none" w:sz="0" w:space="0" w:color="auto"/>
                <w:right w:val="none" w:sz="0" w:space="0" w:color="auto"/>
              </w:divBdr>
            </w:div>
            <w:div w:id="1285110808">
              <w:marLeft w:val="0"/>
              <w:marRight w:val="0"/>
              <w:marTop w:val="0"/>
              <w:marBottom w:val="0"/>
              <w:divBdr>
                <w:top w:val="none" w:sz="0" w:space="0" w:color="auto"/>
                <w:left w:val="none" w:sz="0" w:space="0" w:color="auto"/>
                <w:bottom w:val="none" w:sz="0" w:space="0" w:color="auto"/>
                <w:right w:val="none" w:sz="0" w:space="0" w:color="auto"/>
              </w:divBdr>
            </w:div>
            <w:div w:id="1304391200">
              <w:marLeft w:val="0"/>
              <w:marRight w:val="0"/>
              <w:marTop w:val="0"/>
              <w:marBottom w:val="0"/>
              <w:divBdr>
                <w:top w:val="none" w:sz="0" w:space="0" w:color="auto"/>
                <w:left w:val="none" w:sz="0" w:space="0" w:color="auto"/>
                <w:bottom w:val="none" w:sz="0" w:space="0" w:color="auto"/>
                <w:right w:val="none" w:sz="0" w:space="0" w:color="auto"/>
              </w:divBdr>
            </w:div>
            <w:div w:id="1430469057">
              <w:marLeft w:val="0"/>
              <w:marRight w:val="0"/>
              <w:marTop w:val="0"/>
              <w:marBottom w:val="0"/>
              <w:divBdr>
                <w:top w:val="none" w:sz="0" w:space="0" w:color="auto"/>
                <w:left w:val="none" w:sz="0" w:space="0" w:color="auto"/>
                <w:bottom w:val="none" w:sz="0" w:space="0" w:color="auto"/>
                <w:right w:val="none" w:sz="0" w:space="0" w:color="auto"/>
              </w:divBdr>
            </w:div>
            <w:div w:id="1749574004">
              <w:marLeft w:val="0"/>
              <w:marRight w:val="0"/>
              <w:marTop w:val="0"/>
              <w:marBottom w:val="0"/>
              <w:divBdr>
                <w:top w:val="none" w:sz="0" w:space="0" w:color="auto"/>
                <w:left w:val="none" w:sz="0" w:space="0" w:color="auto"/>
                <w:bottom w:val="none" w:sz="0" w:space="0" w:color="auto"/>
                <w:right w:val="none" w:sz="0" w:space="0" w:color="auto"/>
              </w:divBdr>
            </w:div>
            <w:div w:id="1818449219">
              <w:marLeft w:val="0"/>
              <w:marRight w:val="0"/>
              <w:marTop w:val="0"/>
              <w:marBottom w:val="0"/>
              <w:divBdr>
                <w:top w:val="none" w:sz="0" w:space="0" w:color="auto"/>
                <w:left w:val="none" w:sz="0" w:space="0" w:color="auto"/>
                <w:bottom w:val="none" w:sz="0" w:space="0" w:color="auto"/>
                <w:right w:val="none" w:sz="0" w:space="0" w:color="auto"/>
              </w:divBdr>
            </w:div>
            <w:div w:id="1856118206">
              <w:marLeft w:val="0"/>
              <w:marRight w:val="0"/>
              <w:marTop w:val="0"/>
              <w:marBottom w:val="0"/>
              <w:divBdr>
                <w:top w:val="none" w:sz="0" w:space="0" w:color="auto"/>
                <w:left w:val="none" w:sz="0" w:space="0" w:color="auto"/>
                <w:bottom w:val="none" w:sz="0" w:space="0" w:color="auto"/>
                <w:right w:val="none" w:sz="0" w:space="0" w:color="auto"/>
              </w:divBdr>
            </w:div>
            <w:div w:id="1939871958">
              <w:marLeft w:val="0"/>
              <w:marRight w:val="0"/>
              <w:marTop w:val="0"/>
              <w:marBottom w:val="0"/>
              <w:divBdr>
                <w:top w:val="none" w:sz="0" w:space="0" w:color="auto"/>
                <w:left w:val="none" w:sz="0" w:space="0" w:color="auto"/>
                <w:bottom w:val="none" w:sz="0" w:space="0" w:color="auto"/>
                <w:right w:val="none" w:sz="0" w:space="0" w:color="auto"/>
              </w:divBdr>
            </w:div>
            <w:div w:id="1958485800">
              <w:marLeft w:val="0"/>
              <w:marRight w:val="0"/>
              <w:marTop w:val="0"/>
              <w:marBottom w:val="0"/>
              <w:divBdr>
                <w:top w:val="none" w:sz="0" w:space="0" w:color="auto"/>
                <w:left w:val="none" w:sz="0" w:space="0" w:color="auto"/>
                <w:bottom w:val="none" w:sz="0" w:space="0" w:color="auto"/>
                <w:right w:val="none" w:sz="0" w:space="0" w:color="auto"/>
              </w:divBdr>
            </w:div>
            <w:div w:id="2122454698">
              <w:marLeft w:val="0"/>
              <w:marRight w:val="0"/>
              <w:marTop w:val="0"/>
              <w:marBottom w:val="0"/>
              <w:divBdr>
                <w:top w:val="none" w:sz="0" w:space="0" w:color="auto"/>
                <w:left w:val="none" w:sz="0" w:space="0" w:color="auto"/>
                <w:bottom w:val="none" w:sz="0" w:space="0" w:color="auto"/>
                <w:right w:val="none" w:sz="0" w:space="0" w:color="auto"/>
              </w:divBdr>
            </w:div>
          </w:divsChild>
        </w:div>
        <w:div w:id="1508976940">
          <w:marLeft w:val="0"/>
          <w:marRight w:val="0"/>
          <w:marTop w:val="0"/>
          <w:marBottom w:val="0"/>
          <w:divBdr>
            <w:top w:val="none" w:sz="0" w:space="0" w:color="auto"/>
            <w:left w:val="none" w:sz="0" w:space="0" w:color="auto"/>
            <w:bottom w:val="none" w:sz="0" w:space="0" w:color="auto"/>
            <w:right w:val="none" w:sz="0" w:space="0" w:color="auto"/>
          </w:divBdr>
          <w:divsChild>
            <w:div w:id="34159879">
              <w:marLeft w:val="0"/>
              <w:marRight w:val="0"/>
              <w:marTop w:val="0"/>
              <w:marBottom w:val="0"/>
              <w:divBdr>
                <w:top w:val="none" w:sz="0" w:space="0" w:color="auto"/>
                <w:left w:val="none" w:sz="0" w:space="0" w:color="auto"/>
                <w:bottom w:val="none" w:sz="0" w:space="0" w:color="auto"/>
                <w:right w:val="none" w:sz="0" w:space="0" w:color="auto"/>
              </w:divBdr>
            </w:div>
            <w:div w:id="89736537">
              <w:marLeft w:val="0"/>
              <w:marRight w:val="0"/>
              <w:marTop w:val="0"/>
              <w:marBottom w:val="0"/>
              <w:divBdr>
                <w:top w:val="none" w:sz="0" w:space="0" w:color="auto"/>
                <w:left w:val="none" w:sz="0" w:space="0" w:color="auto"/>
                <w:bottom w:val="none" w:sz="0" w:space="0" w:color="auto"/>
                <w:right w:val="none" w:sz="0" w:space="0" w:color="auto"/>
              </w:divBdr>
            </w:div>
            <w:div w:id="114981259">
              <w:marLeft w:val="0"/>
              <w:marRight w:val="0"/>
              <w:marTop w:val="0"/>
              <w:marBottom w:val="0"/>
              <w:divBdr>
                <w:top w:val="none" w:sz="0" w:space="0" w:color="auto"/>
                <w:left w:val="none" w:sz="0" w:space="0" w:color="auto"/>
                <w:bottom w:val="none" w:sz="0" w:space="0" w:color="auto"/>
                <w:right w:val="none" w:sz="0" w:space="0" w:color="auto"/>
              </w:divBdr>
            </w:div>
            <w:div w:id="295373063">
              <w:marLeft w:val="0"/>
              <w:marRight w:val="0"/>
              <w:marTop w:val="0"/>
              <w:marBottom w:val="0"/>
              <w:divBdr>
                <w:top w:val="none" w:sz="0" w:space="0" w:color="auto"/>
                <w:left w:val="none" w:sz="0" w:space="0" w:color="auto"/>
                <w:bottom w:val="none" w:sz="0" w:space="0" w:color="auto"/>
                <w:right w:val="none" w:sz="0" w:space="0" w:color="auto"/>
              </w:divBdr>
            </w:div>
            <w:div w:id="329872467">
              <w:marLeft w:val="0"/>
              <w:marRight w:val="0"/>
              <w:marTop w:val="0"/>
              <w:marBottom w:val="0"/>
              <w:divBdr>
                <w:top w:val="none" w:sz="0" w:space="0" w:color="auto"/>
                <w:left w:val="none" w:sz="0" w:space="0" w:color="auto"/>
                <w:bottom w:val="none" w:sz="0" w:space="0" w:color="auto"/>
                <w:right w:val="none" w:sz="0" w:space="0" w:color="auto"/>
              </w:divBdr>
            </w:div>
            <w:div w:id="414085470">
              <w:marLeft w:val="0"/>
              <w:marRight w:val="0"/>
              <w:marTop w:val="0"/>
              <w:marBottom w:val="0"/>
              <w:divBdr>
                <w:top w:val="none" w:sz="0" w:space="0" w:color="auto"/>
                <w:left w:val="none" w:sz="0" w:space="0" w:color="auto"/>
                <w:bottom w:val="none" w:sz="0" w:space="0" w:color="auto"/>
                <w:right w:val="none" w:sz="0" w:space="0" w:color="auto"/>
              </w:divBdr>
            </w:div>
            <w:div w:id="1023551823">
              <w:marLeft w:val="0"/>
              <w:marRight w:val="0"/>
              <w:marTop w:val="0"/>
              <w:marBottom w:val="0"/>
              <w:divBdr>
                <w:top w:val="none" w:sz="0" w:space="0" w:color="auto"/>
                <w:left w:val="none" w:sz="0" w:space="0" w:color="auto"/>
                <w:bottom w:val="none" w:sz="0" w:space="0" w:color="auto"/>
                <w:right w:val="none" w:sz="0" w:space="0" w:color="auto"/>
              </w:divBdr>
            </w:div>
            <w:div w:id="1194343010">
              <w:marLeft w:val="0"/>
              <w:marRight w:val="0"/>
              <w:marTop w:val="0"/>
              <w:marBottom w:val="0"/>
              <w:divBdr>
                <w:top w:val="none" w:sz="0" w:space="0" w:color="auto"/>
                <w:left w:val="none" w:sz="0" w:space="0" w:color="auto"/>
                <w:bottom w:val="none" w:sz="0" w:space="0" w:color="auto"/>
                <w:right w:val="none" w:sz="0" w:space="0" w:color="auto"/>
              </w:divBdr>
            </w:div>
            <w:div w:id="1261378826">
              <w:marLeft w:val="0"/>
              <w:marRight w:val="0"/>
              <w:marTop w:val="0"/>
              <w:marBottom w:val="0"/>
              <w:divBdr>
                <w:top w:val="none" w:sz="0" w:space="0" w:color="auto"/>
                <w:left w:val="none" w:sz="0" w:space="0" w:color="auto"/>
                <w:bottom w:val="none" w:sz="0" w:space="0" w:color="auto"/>
                <w:right w:val="none" w:sz="0" w:space="0" w:color="auto"/>
              </w:divBdr>
            </w:div>
            <w:div w:id="1349596035">
              <w:marLeft w:val="0"/>
              <w:marRight w:val="0"/>
              <w:marTop w:val="0"/>
              <w:marBottom w:val="0"/>
              <w:divBdr>
                <w:top w:val="none" w:sz="0" w:space="0" w:color="auto"/>
                <w:left w:val="none" w:sz="0" w:space="0" w:color="auto"/>
                <w:bottom w:val="none" w:sz="0" w:space="0" w:color="auto"/>
                <w:right w:val="none" w:sz="0" w:space="0" w:color="auto"/>
              </w:divBdr>
            </w:div>
            <w:div w:id="1481733945">
              <w:marLeft w:val="0"/>
              <w:marRight w:val="0"/>
              <w:marTop w:val="0"/>
              <w:marBottom w:val="0"/>
              <w:divBdr>
                <w:top w:val="none" w:sz="0" w:space="0" w:color="auto"/>
                <w:left w:val="none" w:sz="0" w:space="0" w:color="auto"/>
                <w:bottom w:val="none" w:sz="0" w:space="0" w:color="auto"/>
                <w:right w:val="none" w:sz="0" w:space="0" w:color="auto"/>
              </w:divBdr>
            </w:div>
            <w:div w:id="1570532456">
              <w:marLeft w:val="0"/>
              <w:marRight w:val="0"/>
              <w:marTop w:val="0"/>
              <w:marBottom w:val="0"/>
              <w:divBdr>
                <w:top w:val="none" w:sz="0" w:space="0" w:color="auto"/>
                <w:left w:val="none" w:sz="0" w:space="0" w:color="auto"/>
                <w:bottom w:val="none" w:sz="0" w:space="0" w:color="auto"/>
                <w:right w:val="none" w:sz="0" w:space="0" w:color="auto"/>
              </w:divBdr>
            </w:div>
            <w:div w:id="1812944823">
              <w:marLeft w:val="0"/>
              <w:marRight w:val="0"/>
              <w:marTop w:val="0"/>
              <w:marBottom w:val="0"/>
              <w:divBdr>
                <w:top w:val="none" w:sz="0" w:space="0" w:color="auto"/>
                <w:left w:val="none" w:sz="0" w:space="0" w:color="auto"/>
                <w:bottom w:val="none" w:sz="0" w:space="0" w:color="auto"/>
                <w:right w:val="none" w:sz="0" w:space="0" w:color="auto"/>
              </w:divBdr>
            </w:div>
            <w:div w:id="1861898006">
              <w:marLeft w:val="0"/>
              <w:marRight w:val="0"/>
              <w:marTop w:val="0"/>
              <w:marBottom w:val="0"/>
              <w:divBdr>
                <w:top w:val="none" w:sz="0" w:space="0" w:color="auto"/>
                <w:left w:val="none" w:sz="0" w:space="0" w:color="auto"/>
                <w:bottom w:val="none" w:sz="0" w:space="0" w:color="auto"/>
                <w:right w:val="none" w:sz="0" w:space="0" w:color="auto"/>
              </w:divBdr>
            </w:div>
            <w:div w:id="2088921858">
              <w:marLeft w:val="0"/>
              <w:marRight w:val="0"/>
              <w:marTop w:val="0"/>
              <w:marBottom w:val="0"/>
              <w:divBdr>
                <w:top w:val="none" w:sz="0" w:space="0" w:color="auto"/>
                <w:left w:val="none" w:sz="0" w:space="0" w:color="auto"/>
                <w:bottom w:val="none" w:sz="0" w:space="0" w:color="auto"/>
                <w:right w:val="none" w:sz="0" w:space="0" w:color="auto"/>
              </w:divBdr>
            </w:div>
            <w:div w:id="213405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890309">
      <w:bodyDiv w:val="1"/>
      <w:marLeft w:val="0"/>
      <w:marRight w:val="0"/>
      <w:marTop w:val="0"/>
      <w:marBottom w:val="0"/>
      <w:divBdr>
        <w:top w:val="none" w:sz="0" w:space="0" w:color="auto"/>
        <w:left w:val="none" w:sz="0" w:space="0" w:color="auto"/>
        <w:bottom w:val="none" w:sz="0" w:space="0" w:color="auto"/>
        <w:right w:val="none" w:sz="0" w:space="0" w:color="auto"/>
      </w:divBdr>
      <w:divsChild>
        <w:div w:id="167454309">
          <w:marLeft w:val="0"/>
          <w:marRight w:val="0"/>
          <w:marTop w:val="0"/>
          <w:marBottom w:val="0"/>
          <w:divBdr>
            <w:top w:val="none" w:sz="0" w:space="0" w:color="auto"/>
            <w:left w:val="none" w:sz="0" w:space="0" w:color="auto"/>
            <w:bottom w:val="none" w:sz="0" w:space="0" w:color="auto"/>
            <w:right w:val="none" w:sz="0" w:space="0" w:color="auto"/>
          </w:divBdr>
          <w:divsChild>
            <w:div w:id="738867387">
              <w:marLeft w:val="0"/>
              <w:marRight w:val="0"/>
              <w:marTop w:val="0"/>
              <w:marBottom w:val="0"/>
              <w:divBdr>
                <w:top w:val="none" w:sz="0" w:space="0" w:color="auto"/>
                <w:left w:val="none" w:sz="0" w:space="0" w:color="auto"/>
                <w:bottom w:val="none" w:sz="0" w:space="0" w:color="auto"/>
                <w:right w:val="none" w:sz="0" w:space="0" w:color="auto"/>
              </w:divBdr>
            </w:div>
            <w:div w:id="741223104">
              <w:marLeft w:val="0"/>
              <w:marRight w:val="0"/>
              <w:marTop w:val="0"/>
              <w:marBottom w:val="0"/>
              <w:divBdr>
                <w:top w:val="none" w:sz="0" w:space="0" w:color="auto"/>
                <w:left w:val="none" w:sz="0" w:space="0" w:color="auto"/>
                <w:bottom w:val="none" w:sz="0" w:space="0" w:color="auto"/>
                <w:right w:val="none" w:sz="0" w:space="0" w:color="auto"/>
              </w:divBdr>
            </w:div>
            <w:div w:id="799036791">
              <w:marLeft w:val="0"/>
              <w:marRight w:val="0"/>
              <w:marTop w:val="0"/>
              <w:marBottom w:val="0"/>
              <w:divBdr>
                <w:top w:val="none" w:sz="0" w:space="0" w:color="auto"/>
                <w:left w:val="none" w:sz="0" w:space="0" w:color="auto"/>
                <w:bottom w:val="none" w:sz="0" w:space="0" w:color="auto"/>
                <w:right w:val="none" w:sz="0" w:space="0" w:color="auto"/>
              </w:divBdr>
            </w:div>
            <w:div w:id="2087919699">
              <w:marLeft w:val="0"/>
              <w:marRight w:val="0"/>
              <w:marTop w:val="0"/>
              <w:marBottom w:val="0"/>
              <w:divBdr>
                <w:top w:val="none" w:sz="0" w:space="0" w:color="auto"/>
                <w:left w:val="none" w:sz="0" w:space="0" w:color="auto"/>
                <w:bottom w:val="none" w:sz="0" w:space="0" w:color="auto"/>
                <w:right w:val="none" w:sz="0" w:space="0" w:color="auto"/>
              </w:divBdr>
            </w:div>
          </w:divsChild>
        </w:div>
        <w:div w:id="248078986">
          <w:marLeft w:val="0"/>
          <w:marRight w:val="0"/>
          <w:marTop w:val="0"/>
          <w:marBottom w:val="0"/>
          <w:divBdr>
            <w:top w:val="none" w:sz="0" w:space="0" w:color="auto"/>
            <w:left w:val="none" w:sz="0" w:space="0" w:color="auto"/>
            <w:bottom w:val="none" w:sz="0" w:space="0" w:color="auto"/>
            <w:right w:val="none" w:sz="0" w:space="0" w:color="auto"/>
          </w:divBdr>
          <w:divsChild>
            <w:div w:id="288123433">
              <w:marLeft w:val="0"/>
              <w:marRight w:val="0"/>
              <w:marTop w:val="0"/>
              <w:marBottom w:val="0"/>
              <w:divBdr>
                <w:top w:val="none" w:sz="0" w:space="0" w:color="auto"/>
                <w:left w:val="none" w:sz="0" w:space="0" w:color="auto"/>
                <w:bottom w:val="none" w:sz="0" w:space="0" w:color="auto"/>
                <w:right w:val="none" w:sz="0" w:space="0" w:color="auto"/>
              </w:divBdr>
            </w:div>
            <w:div w:id="888030083">
              <w:marLeft w:val="0"/>
              <w:marRight w:val="0"/>
              <w:marTop w:val="0"/>
              <w:marBottom w:val="0"/>
              <w:divBdr>
                <w:top w:val="none" w:sz="0" w:space="0" w:color="auto"/>
                <w:left w:val="none" w:sz="0" w:space="0" w:color="auto"/>
                <w:bottom w:val="none" w:sz="0" w:space="0" w:color="auto"/>
                <w:right w:val="none" w:sz="0" w:space="0" w:color="auto"/>
              </w:divBdr>
            </w:div>
            <w:div w:id="1629357116">
              <w:marLeft w:val="0"/>
              <w:marRight w:val="0"/>
              <w:marTop w:val="0"/>
              <w:marBottom w:val="0"/>
              <w:divBdr>
                <w:top w:val="none" w:sz="0" w:space="0" w:color="auto"/>
                <w:left w:val="none" w:sz="0" w:space="0" w:color="auto"/>
                <w:bottom w:val="none" w:sz="0" w:space="0" w:color="auto"/>
                <w:right w:val="none" w:sz="0" w:space="0" w:color="auto"/>
              </w:divBdr>
            </w:div>
          </w:divsChild>
        </w:div>
        <w:div w:id="1816213494">
          <w:marLeft w:val="0"/>
          <w:marRight w:val="0"/>
          <w:marTop w:val="0"/>
          <w:marBottom w:val="0"/>
          <w:divBdr>
            <w:top w:val="none" w:sz="0" w:space="0" w:color="auto"/>
            <w:left w:val="none" w:sz="0" w:space="0" w:color="auto"/>
            <w:bottom w:val="none" w:sz="0" w:space="0" w:color="auto"/>
            <w:right w:val="none" w:sz="0" w:space="0" w:color="auto"/>
          </w:divBdr>
          <w:divsChild>
            <w:div w:id="156698230">
              <w:marLeft w:val="0"/>
              <w:marRight w:val="0"/>
              <w:marTop w:val="0"/>
              <w:marBottom w:val="0"/>
              <w:divBdr>
                <w:top w:val="none" w:sz="0" w:space="0" w:color="auto"/>
                <w:left w:val="none" w:sz="0" w:space="0" w:color="auto"/>
                <w:bottom w:val="none" w:sz="0" w:space="0" w:color="auto"/>
                <w:right w:val="none" w:sz="0" w:space="0" w:color="auto"/>
              </w:divBdr>
            </w:div>
            <w:div w:id="285819246">
              <w:marLeft w:val="0"/>
              <w:marRight w:val="0"/>
              <w:marTop w:val="0"/>
              <w:marBottom w:val="0"/>
              <w:divBdr>
                <w:top w:val="none" w:sz="0" w:space="0" w:color="auto"/>
                <w:left w:val="none" w:sz="0" w:space="0" w:color="auto"/>
                <w:bottom w:val="none" w:sz="0" w:space="0" w:color="auto"/>
                <w:right w:val="none" w:sz="0" w:space="0" w:color="auto"/>
              </w:divBdr>
            </w:div>
            <w:div w:id="348337658">
              <w:marLeft w:val="0"/>
              <w:marRight w:val="0"/>
              <w:marTop w:val="0"/>
              <w:marBottom w:val="0"/>
              <w:divBdr>
                <w:top w:val="none" w:sz="0" w:space="0" w:color="auto"/>
                <w:left w:val="none" w:sz="0" w:space="0" w:color="auto"/>
                <w:bottom w:val="none" w:sz="0" w:space="0" w:color="auto"/>
                <w:right w:val="none" w:sz="0" w:space="0" w:color="auto"/>
              </w:divBdr>
            </w:div>
            <w:div w:id="604314269">
              <w:marLeft w:val="0"/>
              <w:marRight w:val="0"/>
              <w:marTop w:val="0"/>
              <w:marBottom w:val="0"/>
              <w:divBdr>
                <w:top w:val="none" w:sz="0" w:space="0" w:color="auto"/>
                <w:left w:val="none" w:sz="0" w:space="0" w:color="auto"/>
                <w:bottom w:val="none" w:sz="0" w:space="0" w:color="auto"/>
                <w:right w:val="none" w:sz="0" w:space="0" w:color="auto"/>
              </w:divBdr>
            </w:div>
            <w:div w:id="921715383">
              <w:marLeft w:val="0"/>
              <w:marRight w:val="0"/>
              <w:marTop w:val="0"/>
              <w:marBottom w:val="0"/>
              <w:divBdr>
                <w:top w:val="none" w:sz="0" w:space="0" w:color="auto"/>
                <w:left w:val="none" w:sz="0" w:space="0" w:color="auto"/>
                <w:bottom w:val="none" w:sz="0" w:space="0" w:color="auto"/>
                <w:right w:val="none" w:sz="0" w:space="0" w:color="auto"/>
              </w:divBdr>
            </w:div>
            <w:div w:id="923539679">
              <w:marLeft w:val="0"/>
              <w:marRight w:val="0"/>
              <w:marTop w:val="0"/>
              <w:marBottom w:val="0"/>
              <w:divBdr>
                <w:top w:val="none" w:sz="0" w:space="0" w:color="auto"/>
                <w:left w:val="none" w:sz="0" w:space="0" w:color="auto"/>
                <w:bottom w:val="none" w:sz="0" w:space="0" w:color="auto"/>
                <w:right w:val="none" w:sz="0" w:space="0" w:color="auto"/>
              </w:divBdr>
            </w:div>
            <w:div w:id="993604769">
              <w:marLeft w:val="0"/>
              <w:marRight w:val="0"/>
              <w:marTop w:val="0"/>
              <w:marBottom w:val="0"/>
              <w:divBdr>
                <w:top w:val="none" w:sz="0" w:space="0" w:color="auto"/>
                <w:left w:val="none" w:sz="0" w:space="0" w:color="auto"/>
                <w:bottom w:val="none" w:sz="0" w:space="0" w:color="auto"/>
                <w:right w:val="none" w:sz="0" w:space="0" w:color="auto"/>
              </w:divBdr>
            </w:div>
            <w:div w:id="1059128810">
              <w:marLeft w:val="0"/>
              <w:marRight w:val="0"/>
              <w:marTop w:val="0"/>
              <w:marBottom w:val="0"/>
              <w:divBdr>
                <w:top w:val="none" w:sz="0" w:space="0" w:color="auto"/>
                <w:left w:val="none" w:sz="0" w:space="0" w:color="auto"/>
                <w:bottom w:val="none" w:sz="0" w:space="0" w:color="auto"/>
                <w:right w:val="none" w:sz="0" w:space="0" w:color="auto"/>
              </w:divBdr>
            </w:div>
            <w:div w:id="1313212794">
              <w:marLeft w:val="0"/>
              <w:marRight w:val="0"/>
              <w:marTop w:val="0"/>
              <w:marBottom w:val="0"/>
              <w:divBdr>
                <w:top w:val="none" w:sz="0" w:space="0" w:color="auto"/>
                <w:left w:val="none" w:sz="0" w:space="0" w:color="auto"/>
                <w:bottom w:val="none" w:sz="0" w:space="0" w:color="auto"/>
                <w:right w:val="none" w:sz="0" w:space="0" w:color="auto"/>
              </w:divBdr>
            </w:div>
            <w:div w:id="1331640506">
              <w:marLeft w:val="0"/>
              <w:marRight w:val="0"/>
              <w:marTop w:val="0"/>
              <w:marBottom w:val="0"/>
              <w:divBdr>
                <w:top w:val="none" w:sz="0" w:space="0" w:color="auto"/>
                <w:left w:val="none" w:sz="0" w:space="0" w:color="auto"/>
                <w:bottom w:val="none" w:sz="0" w:space="0" w:color="auto"/>
                <w:right w:val="none" w:sz="0" w:space="0" w:color="auto"/>
              </w:divBdr>
            </w:div>
            <w:div w:id="1419593606">
              <w:marLeft w:val="0"/>
              <w:marRight w:val="0"/>
              <w:marTop w:val="0"/>
              <w:marBottom w:val="0"/>
              <w:divBdr>
                <w:top w:val="none" w:sz="0" w:space="0" w:color="auto"/>
                <w:left w:val="none" w:sz="0" w:space="0" w:color="auto"/>
                <w:bottom w:val="none" w:sz="0" w:space="0" w:color="auto"/>
                <w:right w:val="none" w:sz="0" w:space="0" w:color="auto"/>
              </w:divBdr>
            </w:div>
            <w:div w:id="1558661395">
              <w:marLeft w:val="0"/>
              <w:marRight w:val="0"/>
              <w:marTop w:val="0"/>
              <w:marBottom w:val="0"/>
              <w:divBdr>
                <w:top w:val="none" w:sz="0" w:space="0" w:color="auto"/>
                <w:left w:val="none" w:sz="0" w:space="0" w:color="auto"/>
                <w:bottom w:val="none" w:sz="0" w:space="0" w:color="auto"/>
                <w:right w:val="none" w:sz="0" w:space="0" w:color="auto"/>
              </w:divBdr>
            </w:div>
            <w:div w:id="1634556755">
              <w:marLeft w:val="0"/>
              <w:marRight w:val="0"/>
              <w:marTop w:val="0"/>
              <w:marBottom w:val="0"/>
              <w:divBdr>
                <w:top w:val="none" w:sz="0" w:space="0" w:color="auto"/>
                <w:left w:val="none" w:sz="0" w:space="0" w:color="auto"/>
                <w:bottom w:val="none" w:sz="0" w:space="0" w:color="auto"/>
                <w:right w:val="none" w:sz="0" w:space="0" w:color="auto"/>
              </w:divBdr>
            </w:div>
            <w:div w:id="1649047026">
              <w:marLeft w:val="0"/>
              <w:marRight w:val="0"/>
              <w:marTop w:val="0"/>
              <w:marBottom w:val="0"/>
              <w:divBdr>
                <w:top w:val="none" w:sz="0" w:space="0" w:color="auto"/>
                <w:left w:val="none" w:sz="0" w:space="0" w:color="auto"/>
                <w:bottom w:val="none" w:sz="0" w:space="0" w:color="auto"/>
                <w:right w:val="none" w:sz="0" w:space="0" w:color="auto"/>
              </w:divBdr>
            </w:div>
            <w:div w:id="1781148451">
              <w:marLeft w:val="0"/>
              <w:marRight w:val="0"/>
              <w:marTop w:val="0"/>
              <w:marBottom w:val="0"/>
              <w:divBdr>
                <w:top w:val="none" w:sz="0" w:space="0" w:color="auto"/>
                <w:left w:val="none" w:sz="0" w:space="0" w:color="auto"/>
                <w:bottom w:val="none" w:sz="0" w:space="0" w:color="auto"/>
                <w:right w:val="none" w:sz="0" w:space="0" w:color="auto"/>
              </w:divBdr>
            </w:div>
            <w:div w:id="2023127023">
              <w:marLeft w:val="0"/>
              <w:marRight w:val="0"/>
              <w:marTop w:val="0"/>
              <w:marBottom w:val="0"/>
              <w:divBdr>
                <w:top w:val="none" w:sz="0" w:space="0" w:color="auto"/>
                <w:left w:val="none" w:sz="0" w:space="0" w:color="auto"/>
                <w:bottom w:val="none" w:sz="0" w:space="0" w:color="auto"/>
                <w:right w:val="none" w:sz="0" w:space="0" w:color="auto"/>
              </w:divBdr>
            </w:div>
          </w:divsChild>
        </w:div>
        <w:div w:id="1839609314">
          <w:marLeft w:val="0"/>
          <w:marRight w:val="0"/>
          <w:marTop w:val="0"/>
          <w:marBottom w:val="0"/>
          <w:divBdr>
            <w:top w:val="none" w:sz="0" w:space="0" w:color="auto"/>
            <w:left w:val="none" w:sz="0" w:space="0" w:color="auto"/>
            <w:bottom w:val="none" w:sz="0" w:space="0" w:color="auto"/>
            <w:right w:val="none" w:sz="0" w:space="0" w:color="auto"/>
          </w:divBdr>
          <w:divsChild>
            <w:div w:id="238830359">
              <w:marLeft w:val="0"/>
              <w:marRight w:val="0"/>
              <w:marTop w:val="0"/>
              <w:marBottom w:val="0"/>
              <w:divBdr>
                <w:top w:val="none" w:sz="0" w:space="0" w:color="auto"/>
                <w:left w:val="none" w:sz="0" w:space="0" w:color="auto"/>
                <w:bottom w:val="none" w:sz="0" w:space="0" w:color="auto"/>
                <w:right w:val="none" w:sz="0" w:space="0" w:color="auto"/>
              </w:divBdr>
            </w:div>
            <w:div w:id="270820075">
              <w:marLeft w:val="0"/>
              <w:marRight w:val="0"/>
              <w:marTop w:val="0"/>
              <w:marBottom w:val="0"/>
              <w:divBdr>
                <w:top w:val="none" w:sz="0" w:space="0" w:color="auto"/>
                <w:left w:val="none" w:sz="0" w:space="0" w:color="auto"/>
                <w:bottom w:val="none" w:sz="0" w:space="0" w:color="auto"/>
                <w:right w:val="none" w:sz="0" w:space="0" w:color="auto"/>
              </w:divBdr>
            </w:div>
            <w:div w:id="398136486">
              <w:marLeft w:val="0"/>
              <w:marRight w:val="0"/>
              <w:marTop w:val="0"/>
              <w:marBottom w:val="0"/>
              <w:divBdr>
                <w:top w:val="none" w:sz="0" w:space="0" w:color="auto"/>
                <w:left w:val="none" w:sz="0" w:space="0" w:color="auto"/>
                <w:bottom w:val="none" w:sz="0" w:space="0" w:color="auto"/>
                <w:right w:val="none" w:sz="0" w:space="0" w:color="auto"/>
              </w:divBdr>
            </w:div>
            <w:div w:id="438374277">
              <w:marLeft w:val="0"/>
              <w:marRight w:val="0"/>
              <w:marTop w:val="0"/>
              <w:marBottom w:val="0"/>
              <w:divBdr>
                <w:top w:val="none" w:sz="0" w:space="0" w:color="auto"/>
                <w:left w:val="none" w:sz="0" w:space="0" w:color="auto"/>
                <w:bottom w:val="none" w:sz="0" w:space="0" w:color="auto"/>
                <w:right w:val="none" w:sz="0" w:space="0" w:color="auto"/>
              </w:divBdr>
            </w:div>
            <w:div w:id="494230080">
              <w:marLeft w:val="0"/>
              <w:marRight w:val="0"/>
              <w:marTop w:val="0"/>
              <w:marBottom w:val="0"/>
              <w:divBdr>
                <w:top w:val="none" w:sz="0" w:space="0" w:color="auto"/>
                <w:left w:val="none" w:sz="0" w:space="0" w:color="auto"/>
                <w:bottom w:val="none" w:sz="0" w:space="0" w:color="auto"/>
                <w:right w:val="none" w:sz="0" w:space="0" w:color="auto"/>
              </w:divBdr>
            </w:div>
            <w:div w:id="671493509">
              <w:marLeft w:val="0"/>
              <w:marRight w:val="0"/>
              <w:marTop w:val="0"/>
              <w:marBottom w:val="0"/>
              <w:divBdr>
                <w:top w:val="none" w:sz="0" w:space="0" w:color="auto"/>
                <w:left w:val="none" w:sz="0" w:space="0" w:color="auto"/>
                <w:bottom w:val="none" w:sz="0" w:space="0" w:color="auto"/>
                <w:right w:val="none" w:sz="0" w:space="0" w:color="auto"/>
              </w:divBdr>
            </w:div>
            <w:div w:id="785386153">
              <w:marLeft w:val="0"/>
              <w:marRight w:val="0"/>
              <w:marTop w:val="0"/>
              <w:marBottom w:val="0"/>
              <w:divBdr>
                <w:top w:val="none" w:sz="0" w:space="0" w:color="auto"/>
                <w:left w:val="none" w:sz="0" w:space="0" w:color="auto"/>
                <w:bottom w:val="none" w:sz="0" w:space="0" w:color="auto"/>
                <w:right w:val="none" w:sz="0" w:space="0" w:color="auto"/>
              </w:divBdr>
            </w:div>
            <w:div w:id="833764731">
              <w:marLeft w:val="0"/>
              <w:marRight w:val="0"/>
              <w:marTop w:val="0"/>
              <w:marBottom w:val="0"/>
              <w:divBdr>
                <w:top w:val="none" w:sz="0" w:space="0" w:color="auto"/>
                <w:left w:val="none" w:sz="0" w:space="0" w:color="auto"/>
                <w:bottom w:val="none" w:sz="0" w:space="0" w:color="auto"/>
                <w:right w:val="none" w:sz="0" w:space="0" w:color="auto"/>
              </w:divBdr>
            </w:div>
            <w:div w:id="894312392">
              <w:marLeft w:val="0"/>
              <w:marRight w:val="0"/>
              <w:marTop w:val="0"/>
              <w:marBottom w:val="0"/>
              <w:divBdr>
                <w:top w:val="none" w:sz="0" w:space="0" w:color="auto"/>
                <w:left w:val="none" w:sz="0" w:space="0" w:color="auto"/>
                <w:bottom w:val="none" w:sz="0" w:space="0" w:color="auto"/>
                <w:right w:val="none" w:sz="0" w:space="0" w:color="auto"/>
              </w:divBdr>
            </w:div>
            <w:div w:id="1453744943">
              <w:marLeft w:val="0"/>
              <w:marRight w:val="0"/>
              <w:marTop w:val="0"/>
              <w:marBottom w:val="0"/>
              <w:divBdr>
                <w:top w:val="none" w:sz="0" w:space="0" w:color="auto"/>
                <w:left w:val="none" w:sz="0" w:space="0" w:color="auto"/>
                <w:bottom w:val="none" w:sz="0" w:space="0" w:color="auto"/>
                <w:right w:val="none" w:sz="0" w:space="0" w:color="auto"/>
              </w:divBdr>
            </w:div>
            <w:div w:id="1536189522">
              <w:marLeft w:val="0"/>
              <w:marRight w:val="0"/>
              <w:marTop w:val="0"/>
              <w:marBottom w:val="0"/>
              <w:divBdr>
                <w:top w:val="none" w:sz="0" w:space="0" w:color="auto"/>
                <w:left w:val="none" w:sz="0" w:space="0" w:color="auto"/>
                <w:bottom w:val="none" w:sz="0" w:space="0" w:color="auto"/>
                <w:right w:val="none" w:sz="0" w:space="0" w:color="auto"/>
              </w:divBdr>
            </w:div>
            <w:div w:id="1595168408">
              <w:marLeft w:val="0"/>
              <w:marRight w:val="0"/>
              <w:marTop w:val="0"/>
              <w:marBottom w:val="0"/>
              <w:divBdr>
                <w:top w:val="none" w:sz="0" w:space="0" w:color="auto"/>
                <w:left w:val="none" w:sz="0" w:space="0" w:color="auto"/>
                <w:bottom w:val="none" w:sz="0" w:space="0" w:color="auto"/>
                <w:right w:val="none" w:sz="0" w:space="0" w:color="auto"/>
              </w:divBdr>
            </w:div>
            <w:div w:id="1724600990">
              <w:marLeft w:val="0"/>
              <w:marRight w:val="0"/>
              <w:marTop w:val="0"/>
              <w:marBottom w:val="0"/>
              <w:divBdr>
                <w:top w:val="none" w:sz="0" w:space="0" w:color="auto"/>
                <w:left w:val="none" w:sz="0" w:space="0" w:color="auto"/>
                <w:bottom w:val="none" w:sz="0" w:space="0" w:color="auto"/>
                <w:right w:val="none" w:sz="0" w:space="0" w:color="auto"/>
              </w:divBdr>
            </w:div>
            <w:div w:id="1806313103">
              <w:marLeft w:val="0"/>
              <w:marRight w:val="0"/>
              <w:marTop w:val="0"/>
              <w:marBottom w:val="0"/>
              <w:divBdr>
                <w:top w:val="none" w:sz="0" w:space="0" w:color="auto"/>
                <w:left w:val="none" w:sz="0" w:space="0" w:color="auto"/>
                <w:bottom w:val="none" w:sz="0" w:space="0" w:color="auto"/>
                <w:right w:val="none" w:sz="0" w:space="0" w:color="auto"/>
              </w:divBdr>
            </w:div>
            <w:div w:id="2006129783">
              <w:marLeft w:val="0"/>
              <w:marRight w:val="0"/>
              <w:marTop w:val="0"/>
              <w:marBottom w:val="0"/>
              <w:divBdr>
                <w:top w:val="none" w:sz="0" w:space="0" w:color="auto"/>
                <w:left w:val="none" w:sz="0" w:space="0" w:color="auto"/>
                <w:bottom w:val="none" w:sz="0" w:space="0" w:color="auto"/>
                <w:right w:val="none" w:sz="0" w:space="0" w:color="auto"/>
              </w:divBdr>
            </w:div>
            <w:div w:id="207442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415686">
      <w:bodyDiv w:val="1"/>
      <w:marLeft w:val="0"/>
      <w:marRight w:val="0"/>
      <w:marTop w:val="0"/>
      <w:marBottom w:val="0"/>
      <w:divBdr>
        <w:top w:val="none" w:sz="0" w:space="0" w:color="auto"/>
        <w:left w:val="none" w:sz="0" w:space="0" w:color="auto"/>
        <w:bottom w:val="none" w:sz="0" w:space="0" w:color="auto"/>
        <w:right w:val="none" w:sz="0" w:space="0" w:color="auto"/>
      </w:divBdr>
      <w:divsChild>
        <w:div w:id="426728882">
          <w:marLeft w:val="0"/>
          <w:marRight w:val="0"/>
          <w:marTop w:val="0"/>
          <w:marBottom w:val="0"/>
          <w:divBdr>
            <w:top w:val="none" w:sz="0" w:space="0" w:color="auto"/>
            <w:left w:val="none" w:sz="0" w:space="0" w:color="auto"/>
            <w:bottom w:val="none" w:sz="0" w:space="0" w:color="auto"/>
            <w:right w:val="none" w:sz="0" w:space="0" w:color="auto"/>
          </w:divBdr>
        </w:div>
        <w:div w:id="903758197">
          <w:marLeft w:val="0"/>
          <w:marRight w:val="0"/>
          <w:marTop w:val="0"/>
          <w:marBottom w:val="0"/>
          <w:divBdr>
            <w:top w:val="none" w:sz="0" w:space="0" w:color="auto"/>
            <w:left w:val="none" w:sz="0" w:space="0" w:color="auto"/>
            <w:bottom w:val="none" w:sz="0" w:space="0" w:color="auto"/>
            <w:right w:val="none" w:sz="0" w:space="0" w:color="auto"/>
          </w:divBdr>
        </w:div>
        <w:div w:id="973367345">
          <w:marLeft w:val="0"/>
          <w:marRight w:val="0"/>
          <w:marTop w:val="0"/>
          <w:marBottom w:val="0"/>
          <w:divBdr>
            <w:top w:val="none" w:sz="0" w:space="0" w:color="auto"/>
            <w:left w:val="none" w:sz="0" w:space="0" w:color="auto"/>
            <w:bottom w:val="none" w:sz="0" w:space="0" w:color="auto"/>
            <w:right w:val="none" w:sz="0" w:space="0" w:color="auto"/>
          </w:divBdr>
        </w:div>
        <w:div w:id="1150438012">
          <w:marLeft w:val="0"/>
          <w:marRight w:val="0"/>
          <w:marTop w:val="0"/>
          <w:marBottom w:val="0"/>
          <w:divBdr>
            <w:top w:val="none" w:sz="0" w:space="0" w:color="auto"/>
            <w:left w:val="none" w:sz="0" w:space="0" w:color="auto"/>
            <w:bottom w:val="none" w:sz="0" w:space="0" w:color="auto"/>
            <w:right w:val="none" w:sz="0" w:space="0" w:color="auto"/>
          </w:divBdr>
        </w:div>
        <w:div w:id="1155337800">
          <w:marLeft w:val="0"/>
          <w:marRight w:val="0"/>
          <w:marTop w:val="0"/>
          <w:marBottom w:val="0"/>
          <w:divBdr>
            <w:top w:val="none" w:sz="0" w:space="0" w:color="auto"/>
            <w:left w:val="none" w:sz="0" w:space="0" w:color="auto"/>
            <w:bottom w:val="none" w:sz="0" w:space="0" w:color="auto"/>
            <w:right w:val="none" w:sz="0" w:space="0" w:color="auto"/>
          </w:divBdr>
        </w:div>
        <w:div w:id="1782914647">
          <w:marLeft w:val="0"/>
          <w:marRight w:val="0"/>
          <w:marTop w:val="0"/>
          <w:marBottom w:val="0"/>
          <w:divBdr>
            <w:top w:val="none" w:sz="0" w:space="0" w:color="auto"/>
            <w:left w:val="none" w:sz="0" w:space="0" w:color="auto"/>
            <w:bottom w:val="none" w:sz="0" w:space="0" w:color="auto"/>
            <w:right w:val="none" w:sz="0" w:space="0" w:color="auto"/>
          </w:divBdr>
        </w:div>
        <w:div w:id="1813017915">
          <w:marLeft w:val="0"/>
          <w:marRight w:val="0"/>
          <w:marTop w:val="0"/>
          <w:marBottom w:val="0"/>
          <w:divBdr>
            <w:top w:val="none" w:sz="0" w:space="0" w:color="auto"/>
            <w:left w:val="none" w:sz="0" w:space="0" w:color="auto"/>
            <w:bottom w:val="none" w:sz="0" w:space="0" w:color="auto"/>
            <w:right w:val="none" w:sz="0" w:space="0" w:color="auto"/>
          </w:divBdr>
        </w:div>
        <w:div w:id="1871407614">
          <w:marLeft w:val="0"/>
          <w:marRight w:val="0"/>
          <w:marTop w:val="0"/>
          <w:marBottom w:val="0"/>
          <w:divBdr>
            <w:top w:val="none" w:sz="0" w:space="0" w:color="auto"/>
            <w:left w:val="none" w:sz="0" w:space="0" w:color="auto"/>
            <w:bottom w:val="none" w:sz="0" w:space="0" w:color="auto"/>
            <w:right w:val="none" w:sz="0" w:space="0" w:color="auto"/>
          </w:divBdr>
        </w:div>
      </w:divsChild>
    </w:div>
    <w:div w:id="1908153404">
      <w:bodyDiv w:val="1"/>
      <w:marLeft w:val="0"/>
      <w:marRight w:val="0"/>
      <w:marTop w:val="0"/>
      <w:marBottom w:val="0"/>
      <w:divBdr>
        <w:top w:val="none" w:sz="0" w:space="0" w:color="auto"/>
        <w:left w:val="none" w:sz="0" w:space="0" w:color="auto"/>
        <w:bottom w:val="none" w:sz="0" w:space="0" w:color="auto"/>
        <w:right w:val="none" w:sz="0" w:space="0" w:color="auto"/>
      </w:divBdr>
    </w:div>
    <w:div w:id="1912814857">
      <w:bodyDiv w:val="1"/>
      <w:marLeft w:val="0"/>
      <w:marRight w:val="0"/>
      <w:marTop w:val="0"/>
      <w:marBottom w:val="0"/>
      <w:divBdr>
        <w:top w:val="none" w:sz="0" w:space="0" w:color="auto"/>
        <w:left w:val="none" w:sz="0" w:space="0" w:color="auto"/>
        <w:bottom w:val="none" w:sz="0" w:space="0" w:color="auto"/>
        <w:right w:val="none" w:sz="0" w:space="0" w:color="auto"/>
      </w:divBdr>
      <w:divsChild>
        <w:div w:id="1466241085">
          <w:marLeft w:val="0"/>
          <w:marRight w:val="0"/>
          <w:marTop w:val="0"/>
          <w:marBottom w:val="0"/>
          <w:divBdr>
            <w:top w:val="none" w:sz="0" w:space="0" w:color="auto"/>
            <w:left w:val="none" w:sz="0" w:space="0" w:color="auto"/>
            <w:bottom w:val="none" w:sz="0" w:space="0" w:color="auto"/>
            <w:right w:val="none" w:sz="0" w:space="0" w:color="auto"/>
          </w:divBdr>
        </w:div>
        <w:div w:id="1710882862">
          <w:marLeft w:val="0"/>
          <w:marRight w:val="0"/>
          <w:marTop w:val="0"/>
          <w:marBottom w:val="0"/>
          <w:divBdr>
            <w:top w:val="none" w:sz="0" w:space="0" w:color="auto"/>
            <w:left w:val="none" w:sz="0" w:space="0" w:color="auto"/>
            <w:bottom w:val="none" w:sz="0" w:space="0" w:color="auto"/>
            <w:right w:val="none" w:sz="0" w:space="0" w:color="auto"/>
          </w:divBdr>
        </w:div>
        <w:div w:id="1963727906">
          <w:marLeft w:val="0"/>
          <w:marRight w:val="0"/>
          <w:marTop w:val="0"/>
          <w:marBottom w:val="0"/>
          <w:divBdr>
            <w:top w:val="none" w:sz="0" w:space="0" w:color="auto"/>
            <w:left w:val="none" w:sz="0" w:space="0" w:color="auto"/>
            <w:bottom w:val="none" w:sz="0" w:space="0" w:color="auto"/>
            <w:right w:val="none" w:sz="0" w:space="0" w:color="auto"/>
          </w:divBdr>
        </w:div>
        <w:div w:id="2057120203">
          <w:marLeft w:val="0"/>
          <w:marRight w:val="0"/>
          <w:marTop w:val="0"/>
          <w:marBottom w:val="0"/>
          <w:divBdr>
            <w:top w:val="none" w:sz="0" w:space="0" w:color="auto"/>
            <w:left w:val="none" w:sz="0" w:space="0" w:color="auto"/>
            <w:bottom w:val="none" w:sz="0" w:space="0" w:color="auto"/>
            <w:right w:val="none" w:sz="0" w:space="0" w:color="auto"/>
          </w:divBdr>
        </w:div>
        <w:div w:id="2074157151">
          <w:marLeft w:val="0"/>
          <w:marRight w:val="0"/>
          <w:marTop w:val="0"/>
          <w:marBottom w:val="0"/>
          <w:divBdr>
            <w:top w:val="none" w:sz="0" w:space="0" w:color="auto"/>
            <w:left w:val="none" w:sz="0" w:space="0" w:color="auto"/>
            <w:bottom w:val="none" w:sz="0" w:space="0" w:color="auto"/>
            <w:right w:val="none" w:sz="0" w:space="0" w:color="auto"/>
          </w:divBdr>
        </w:div>
      </w:divsChild>
    </w:div>
    <w:div w:id="1917011701">
      <w:bodyDiv w:val="1"/>
      <w:marLeft w:val="0"/>
      <w:marRight w:val="0"/>
      <w:marTop w:val="0"/>
      <w:marBottom w:val="0"/>
      <w:divBdr>
        <w:top w:val="none" w:sz="0" w:space="0" w:color="auto"/>
        <w:left w:val="none" w:sz="0" w:space="0" w:color="auto"/>
        <w:bottom w:val="none" w:sz="0" w:space="0" w:color="auto"/>
        <w:right w:val="none" w:sz="0" w:space="0" w:color="auto"/>
      </w:divBdr>
    </w:div>
    <w:div w:id="1980529704">
      <w:bodyDiv w:val="1"/>
      <w:marLeft w:val="0"/>
      <w:marRight w:val="0"/>
      <w:marTop w:val="0"/>
      <w:marBottom w:val="0"/>
      <w:divBdr>
        <w:top w:val="none" w:sz="0" w:space="0" w:color="auto"/>
        <w:left w:val="none" w:sz="0" w:space="0" w:color="auto"/>
        <w:bottom w:val="none" w:sz="0" w:space="0" w:color="auto"/>
        <w:right w:val="none" w:sz="0" w:space="0" w:color="auto"/>
      </w:divBdr>
      <w:divsChild>
        <w:div w:id="132719064">
          <w:marLeft w:val="0"/>
          <w:marRight w:val="0"/>
          <w:marTop w:val="0"/>
          <w:marBottom w:val="0"/>
          <w:divBdr>
            <w:top w:val="none" w:sz="0" w:space="0" w:color="auto"/>
            <w:left w:val="none" w:sz="0" w:space="0" w:color="auto"/>
            <w:bottom w:val="none" w:sz="0" w:space="0" w:color="auto"/>
            <w:right w:val="none" w:sz="0" w:space="0" w:color="auto"/>
          </w:divBdr>
        </w:div>
        <w:div w:id="421151536">
          <w:marLeft w:val="0"/>
          <w:marRight w:val="0"/>
          <w:marTop w:val="0"/>
          <w:marBottom w:val="0"/>
          <w:divBdr>
            <w:top w:val="none" w:sz="0" w:space="0" w:color="auto"/>
            <w:left w:val="none" w:sz="0" w:space="0" w:color="auto"/>
            <w:bottom w:val="none" w:sz="0" w:space="0" w:color="auto"/>
            <w:right w:val="none" w:sz="0" w:space="0" w:color="auto"/>
          </w:divBdr>
        </w:div>
        <w:div w:id="602032343">
          <w:marLeft w:val="0"/>
          <w:marRight w:val="0"/>
          <w:marTop w:val="0"/>
          <w:marBottom w:val="0"/>
          <w:divBdr>
            <w:top w:val="none" w:sz="0" w:space="0" w:color="auto"/>
            <w:left w:val="none" w:sz="0" w:space="0" w:color="auto"/>
            <w:bottom w:val="none" w:sz="0" w:space="0" w:color="auto"/>
            <w:right w:val="none" w:sz="0" w:space="0" w:color="auto"/>
          </w:divBdr>
        </w:div>
        <w:div w:id="1270550488">
          <w:marLeft w:val="0"/>
          <w:marRight w:val="0"/>
          <w:marTop w:val="0"/>
          <w:marBottom w:val="0"/>
          <w:divBdr>
            <w:top w:val="none" w:sz="0" w:space="0" w:color="auto"/>
            <w:left w:val="none" w:sz="0" w:space="0" w:color="auto"/>
            <w:bottom w:val="none" w:sz="0" w:space="0" w:color="auto"/>
            <w:right w:val="none" w:sz="0" w:space="0" w:color="auto"/>
          </w:divBdr>
        </w:div>
        <w:div w:id="1615137914">
          <w:marLeft w:val="0"/>
          <w:marRight w:val="0"/>
          <w:marTop w:val="0"/>
          <w:marBottom w:val="0"/>
          <w:divBdr>
            <w:top w:val="none" w:sz="0" w:space="0" w:color="auto"/>
            <w:left w:val="none" w:sz="0" w:space="0" w:color="auto"/>
            <w:bottom w:val="none" w:sz="0" w:space="0" w:color="auto"/>
            <w:right w:val="none" w:sz="0" w:space="0" w:color="auto"/>
          </w:divBdr>
        </w:div>
        <w:div w:id="1884248469">
          <w:marLeft w:val="0"/>
          <w:marRight w:val="0"/>
          <w:marTop w:val="0"/>
          <w:marBottom w:val="0"/>
          <w:divBdr>
            <w:top w:val="none" w:sz="0" w:space="0" w:color="auto"/>
            <w:left w:val="none" w:sz="0" w:space="0" w:color="auto"/>
            <w:bottom w:val="none" w:sz="0" w:space="0" w:color="auto"/>
            <w:right w:val="none" w:sz="0" w:space="0" w:color="auto"/>
          </w:divBdr>
        </w:div>
      </w:divsChild>
    </w:div>
    <w:div w:id="1982298218">
      <w:bodyDiv w:val="1"/>
      <w:marLeft w:val="0"/>
      <w:marRight w:val="0"/>
      <w:marTop w:val="0"/>
      <w:marBottom w:val="0"/>
      <w:divBdr>
        <w:top w:val="none" w:sz="0" w:space="0" w:color="auto"/>
        <w:left w:val="none" w:sz="0" w:space="0" w:color="auto"/>
        <w:bottom w:val="none" w:sz="0" w:space="0" w:color="auto"/>
        <w:right w:val="none" w:sz="0" w:space="0" w:color="auto"/>
      </w:divBdr>
    </w:div>
    <w:div w:id="2027902245">
      <w:bodyDiv w:val="1"/>
      <w:marLeft w:val="0"/>
      <w:marRight w:val="0"/>
      <w:marTop w:val="0"/>
      <w:marBottom w:val="0"/>
      <w:divBdr>
        <w:top w:val="none" w:sz="0" w:space="0" w:color="auto"/>
        <w:left w:val="none" w:sz="0" w:space="0" w:color="auto"/>
        <w:bottom w:val="none" w:sz="0" w:space="0" w:color="auto"/>
        <w:right w:val="none" w:sz="0" w:space="0" w:color="auto"/>
      </w:divBdr>
      <w:divsChild>
        <w:div w:id="382365185">
          <w:marLeft w:val="0"/>
          <w:marRight w:val="0"/>
          <w:marTop w:val="0"/>
          <w:marBottom w:val="0"/>
          <w:divBdr>
            <w:top w:val="none" w:sz="0" w:space="0" w:color="auto"/>
            <w:left w:val="none" w:sz="0" w:space="0" w:color="auto"/>
            <w:bottom w:val="none" w:sz="0" w:space="0" w:color="auto"/>
            <w:right w:val="none" w:sz="0" w:space="0" w:color="auto"/>
          </w:divBdr>
        </w:div>
        <w:div w:id="552737535">
          <w:marLeft w:val="0"/>
          <w:marRight w:val="0"/>
          <w:marTop w:val="0"/>
          <w:marBottom w:val="0"/>
          <w:divBdr>
            <w:top w:val="none" w:sz="0" w:space="0" w:color="auto"/>
            <w:left w:val="none" w:sz="0" w:space="0" w:color="auto"/>
            <w:bottom w:val="none" w:sz="0" w:space="0" w:color="auto"/>
            <w:right w:val="none" w:sz="0" w:space="0" w:color="auto"/>
          </w:divBdr>
        </w:div>
        <w:div w:id="739139790">
          <w:marLeft w:val="0"/>
          <w:marRight w:val="0"/>
          <w:marTop w:val="0"/>
          <w:marBottom w:val="0"/>
          <w:divBdr>
            <w:top w:val="none" w:sz="0" w:space="0" w:color="auto"/>
            <w:left w:val="none" w:sz="0" w:space="0" w:color="auto"/>
            <w:bottom w:val="none" w:sz="0" w:space="0" w:color="auto"/>
            <w:right w:val="none" w:sz="0" w:space="0" w:color="auto"/>
          </w:divBdr>
        </w:div>
        <w:div w:id="805507108">
          <w:marLeft w:val="0"/>
          <w:marRight w:val="0"/>
          <w:marTop w:val="0"/>
          <w:marBottom w:val="0"/>
          <w:divBdr>
            <w:top w:val="none" w:sz="0" w:space="0" w:color="auto"/>
            <w:left w:val="none" w:sz="0" w:space="0" w:color="auto"/>
            <w:bottom w:val="none" w:sz="0" w:space="0" w:color="auto"/>
            <w:right w:val="none" w:sz="0" w:space="0" w:color="auto"/>
          </w:divBdr>
        </w:div>
        <w:div w:id="1016007664">
          <w:marLeft w:val="0"/>
          <w:marRight w:val="0"/>
          <w:marTop w:val="0"/>
          <w:marBottom w:val="0"/>
          <w:divBdr>
            <w:top w:val="none" w:sz="0" w:space="0" w:color="auto"/>
            <w:left w:val="none" w:sz="0" w:space="0" w:color="auto"/>
            <w:bottom w:val="none" w:sz="0" w:space="0" w:color="auto"/>
            <w:right w:val="none" w:sz="0" w:space="0" w:color="auto"/>
          </w:divBdr>
        </w:div>
        <w:div w:id="1142037915">
          <w:marLeft w:val="0"/>
          <w:marRight w:val="0"/>
          <w:marTop w:val="0"/>
          <w:marBottom w:val="0"/>
          <w:divBdr>
            <w:top w:val="none" w:sz="0" w:space="0" w:color="auto"/>
            <w:left w:val="none" w:sz="0" w:space="0" w:color="auto"/>
            <w:bottom w:val="none" w:sz="0" w:space="0" w:color="auto"/>
            <w:right w:val="none" w:sz="0" w:space="0" w:color="auto"/>
          </w:divBdr>
        </w:div>
        <w:div w:id="1884097808">
          <w:marLeft w:val="0"/>
          <w:marRight w:val="0"/>
          <w:marTop w:val="0"/>
          <w:marBottom w:val="0"/>
          <w:divBdr>
            <w:top w:val="none" w:sz="0" w:space="0" w:color="auto"/>
            <w:left w:val="none" w:sz="0" w:space="0" w:color="auto"/>
            <w:bottom w:val="none" w:sz="0" w:space="0" w:color="auto"/>
            <w:right w:val="none" w:sz="0" w:space="0" w:color="auto"/>
          </w:divBdr>
        </w:div>
        <w:div w:id="1933780801">
          <w:marLeft w:val="0"/>
          <w:marRight w:val="0"/>
          <w:marTop w:val="0"/>
          <w:marBottom w:val="0"/>
          <w:divBdr>
            <w:top w:val="none" w:sz="0" w:space="0" w:color="auto"/>
            <w:left w:val="none" w:sz="0" w:space="0" w:color="auto"/>
            <w:bottom w:val="none" w:sz="0" w:space="0" w:color="auto"/>
            <w:right w:val="none" w:sz="0" w:space="0" w:color="auto"/>
          </w:divBdr>
        </w:div>
      </w:divsChild>
    </w:div>
    <w:div w:id="2114588022">
      <w:bodyDiv w:val="1"/>
      <w:marLeft w:val="0"/>
      <w:marRight w:val="0"/>
      <w:marTop w:val="0"/>
      <w:marBottom w:val="0"/>
      <w:divBdr>
        <w:top w:val="none" w:sz="0" w:space="0" w:color="auto"/>
        <w:left w:val="none" w:sz="0" w:space="0" w:color="auto"/>
        <w:bottom w:val="none" w:sz="0" w:space="0" w:color="auto"/>
        <w:right w:val="none" w:sz="0" w:space="0" w:color="auto"/>
      </w:divBdr>
      <w:divsChild>
        <w:div w:id="113791580">
          <w:marLeft w:val="0"/>
          <w:marRight w:val="0"/>
          <w:marTop w:val="0"/>
          <w:marBottom w:val="0"/>
          <w:divBdr>
            <w:top w:val="none" w:sz="0" w:space="0" w:color="auto"/>
            <w:left w:val="none" w:sz="0" w:space="0" w:color="auto"/>
            <w:bottom w:val="none" w:sz="0" w:space="0" w:color="auto"/>
            <w:right w:val="none" w:sz="0" w:space="0" w:color="auto"/>
          </w:divBdr>
        </w:div>
        <w:div w:id="160505612">
          <w:marLeft w:val="0"/>
          <w:marRight w:val="0"/>
          <w:marTop w:val="0"/>
          <w:marBottom w:val="0"/>
          <w:divBdr>
            <w:top w:val="none" w:sz="0" w:space="0" w:color="auto"/>
            <w:left w:val="none" w:sz="0" w:space="0" w:color="auto"/>
            <w:bottom w:val="none" w:sz="0" w:space="0" w:color="auto"/>
            <w:right w:val="none" w:sz="0" w:space="0" w:color="auto"/>
          </w:divBdr>
        </w:div>
        <w:div w:id="193033718">
          <w:marLeft w:val="0"/>
          <w:marRight w:val="0"/>
          <w:marTop w:val="0"/>
          <w:marBottom w:val="0"/>
          <w:divBdr>
            <w:top w:val="none" w:sz="0" w:space="0" w:color="auto"/>
            <w:left w:val="none" w:sz="0" w:space="0" w:color="auto"/>
            <w:bottom w:val="none" w:sz="0" w:space="0" w:color="auto"/>
            <w:right w:val="none" w:sz="0" w:space="0" w:color="auto"/>
          </w:divBdr>
        </w:div>
        <w:div w:id="249702427">
          <w:marLeft w:val="0"/>
          <w:marRight w:val="0"/>
          <w:marTop w:val="0"/>
          <w:marBottom w:val="0"/>
          <w:divBdr>
            <w:top w:val="none" w:sz="0" w:space="0" w:color="auto"/>
            <w:left w:val="none" w:sz="0" w:space="0" w:color="auto"/>
            <w:bottom w:val="none" w:sz="0" w:space="0" w:color="auto"/>
            <w:right w:val="none" w:sz="0" w:space="0" w:color="auto"/>
          </w:divBdr>
        </w:div>
        <w:div w:id="402341168">
          <w:marLeft w:val="0"/>
          <w:marRight w:val="0"/>
          <w:marTop w:val="0"/>
          <w:marBottom w:val="0"/>
          <w:divBdr>
            <w:top w:val="none" w:sz="0" w:space="0" w:color="auto"/>
            <w:left w:val="none" w:sz="0" w:space="0" w:color="auto"/>
            <w:bottom w:val="none" w:sz="0" w:space="0" w:color="auto"/>
            <w:right w:val="none" w:sz="0" w:space="0" w:color="auto"/>
          </w:divBdr>
        </w:div>
        <w:div w:id="746347868">
          <w:marLeft w:val="0"/>
          <w:marRight w:val="0"/>
          <w:marTop w:val="0"/>
          <w:marBottom w:val="0"/>
          <w:divBdr>
            <w:top w:val="none" w:sz="0" w:space="0" w:color="auto"/>
            <w:left w:val="none" w:sz="0" w:space="0" w:color="auto"/>
            <w:bottom w:val="none" w:sz="0" w:space="0" w:color="auto"/>
            <w:right w:val="none" w:sz="0" w:space="0" w:color="auto"/>
          </w:divBdr>
        </w:div>
        <w:div w:id="797071618">
          <w:marLeft w:val="0"/>
          <w:marRight w:val="0"/>
          <w:marTop w:val="0"/>
          <w:marBottom w:val="0"/>
          <w:divBdr>
            <w:top w:val="none" w:sz="0" w:space="0" w:color="auto"/>
            <w:left w:val="none" w:sz="0" w:space="0" w:color="auto"/>
            <w:bottom w:val="none" w:sz="0" w:space="0" w:color="auto"/>
            <w:right w:val="none" w:sz="0" w:space="0" w:color="auto"/>
          </w:divBdr>
        </w:div>
        <w:div w:id="799952924">
          <w:marLeft w:val="0"/>
          <w:marRight w:val="0"/>
          <w:marTop w:val="0"/>
          <w:marBottom w:val="0"/>
          <w:divBdr>
            <w:top w:val="none" w:sz="0" w:space="0" w:color="auto"/>
            <w:left w:val="none" w:sz="0" w:space="0" w:color="auto"/>
            <w:bottom w:val="none" w:sz="0" w:space="0" w:color="auto"/>
            <w:right w:val="none" w:sz="0" w:space="0" w:color="auto"/>
          </w:divBdr>
        </w:div>
        <w:div w:id="1082019929">
          <w:marLeft w:val="0"/>
          <w:marRight w:val="0"/>
          <w:marTop w:val="0"/>
          <w:marBottom w:val="0"/>
          <w:divBdr>
            <w:top w:val="none" w:sz="0" w:space="0" w:color="auto"/>
            <w:left w:val="none" w:sz="0" w:space="0" w:color="auto"/>
            <w:bottom w:val="none" w:sz="0" w:space="0" w:color="auto"/>
            <w:right w:val="none" w:sz="0" w:space="0" w:color="auto"/>
          </w:divBdr>
        </w:div>
        <w:div w:id="1583488465">
          <w:marLeft w:val="0"/>
          <w:marRight w:val="0"/>
          <w:marTop w:val="0"/>
          <w:marBottom w:val="0"/>
          <w:divBdr>
            <w:top w:val="none" w:sz="0" w:space="0" w:color="auto"/>
            <w:left w:val="none" w:sz="0" w:space="0" w:color="auto"/>
            <w:bottom w:val="none" w:sz="0" w:space="0" w:color="auto"/>
            <w:right w:val="none" w:sz="0" w:space="0" w:color="auto"/>
          </w:divBdr>
        </w:div>
        <w:div w:id="1670209186">
          <w:marLeft w:val="0"/>
          <w:marRight w:val="0"/>
          <w:marTop w:val="0"/>
          <w:marBottom w:val="0"/>
          <w:divBdr>
            <w:top w:val="none" w:sz="0" w:space="0" w:color="auto"/>
            <w:left w:val="none" w:sz="0" w:space="0" w:color="auto"/>
            <w:bottom w:val="none" w:sz="0" w:space="0" w:color="auto"/>
            <w:right w:val="none" w:sz="0" w:space="0" w:color="auto"/>
          </w:divBdr>
        </w:div>
        <w:div w:id="1951467944">
          <w:marLeft w:val="0"/>
          <w:marRight w:val="0"/>
          <w:marTop w:val="0"/>
          <w:marBottom w:val="0"/>
          <w:divBdr>
            <w:top w:val="none" w:sz="0" w:space="0" w:color="auto"/>
            <w:left w:val="none" w:sz="0" w:space="0" w:color="auto"/>
            <w:bottom w:val="none" w:sz="0" w:space="0" w:color="auto"/>
            <w:right w:val="none" w:sz="0" w:space="0" w:color="auto"/>
          </w:divBdr>
        </w:div>
        <w:div w:id="1959605402">
          <w:marLeft w:val="0"/>
          <w:marRight w:val="0"/>
          <w:marTop w:val="0"/>
          <w:marBottom w:val="0"/>
          <w:divBdr>
            <w:top w:val="none" w:sz="0" w:space="0" w:color="auto"/>
            <w:left w:val="none" w:sz="0" w:space="0" w:color="auto"/>
            <w:bottom w:val="none" w:sz="0" w:space="0" w:color="auto"/>
            <w:right w:val="none" w:sz="0" w:space="0" w:color="auto"/>
          </w:divBdr>
        </w:div>
        <w:div w:id="2003972571">
          <w:marLeft w:val="0"/>
          <w:marRight w:val="0"/>
          <w:marTop w:val="0"/>
          <w:marBottom w:val="0"/>
          <w:divBdr>
            <w:top w:val="none" w:sz="0" w:space="0" w:color="auto"/>
            <w:left w:val="none" w:sz="0" w:space="0" w:color="auto"/>
            <w:bottom w:val="none" w:sz="0" w:space="0" w:color="auto"/>
            <w:right w:val="none" w:sz="0" w:space="0" w:color="auto"/>
          </w:divBdr>
        </w:div>
        <w:div w:id="2128814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emf"/><Relationship Id="rId18" Type="http://schemas.openxmlformats.org/officeDocument/2006/relationships/image" Target="media/image9.e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8.emf"/><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deme.ephoto.fr/album/VWRTYgtl&amp;invite=AEUHQVlFUXQPTQEcVARbSAYxUTIHMVc9WT8MLQBmUTtWPQ" TargetMode="External"/><Relationship Id="rId5" Type="http://schemas.openxmlformats.org/officeDocument/2006/relationships/webSettings" Target="webSettings.xml"/><Relationship Id="rId15" Type="http://schemas.openxmlformats.org/officeDocument/2006/relationships/image" Target="media/image6.emf"/><Relationship Id="rId10" Type="http://schemas.openxmlformats.org/officeDocument/2006/relationships/hyperlink" Target="https://librairie.ademe.fr/energies-renouvelables-reseaux-et-stockage/4768-comptage-production-thermique-chaufferie-biomasse.html" TargetMode="External"/><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em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www.solaire-collectif.fr/photo/img/2021/OUTILS/210302_Livret-doc-MeS-Dyn_VF.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582383-8CC2-4EC5-B2CF-4B49C50E9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26</Pages>
  <Words>6166</Words>
  <Characters>35152</Characters>
  <Application>Microsoft Office Word</Application>
  <DocSecurity>0</DocSecurity>
  <Lines>292</Lines>
  <Paragraphs>82</Paragraphs>
  <ScaleCrop>false</ScaleCrop>
  <HeadingPairs>
    <vt:vector size="2" baseType="variant">
      <vt:variant>
        <vt:lpstr>Titre</vt:lpstr>
      </vt:variant>
      <vt:variant>
        <vt:i4>1</vt:i4>
      </vt:variant>
    </vt:vector>
  </HeadingPairs>
  <TitlesOfParts>
    <vt:vector size="1" baseType="lpstr">
      <vt:lpstr>Titre du document | 2 |</vt:lpstr>
    </vt:vector>
  </TitlesOfParts>
  <Company/>
  <LinksUpToDate>false</LinksUpToDate>
  <CharactersWithSpaces>41236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Titre du document | 2 |</dc:title>
  <dc:subject/>
  <dc:creator>audrey</dc:creator>
  <cp:keywords/>
  <cp:lastModifiedBy>PORTIER Louis</cp:lastModifiedBy>
  <cp:revision>386</cp:revision>
  <dcterms:created xsi:type="dcterms:W3CDTF">2023-03-30T02:18:00Z</dcterms:created>
  <dcterms:modified xsi:type="dcterms:W3CDTF">2024-01-07T21:36:00Z</dcterms:modified>
</cp:coreProperties>
</file>