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76BCC2C8" w:rsidR="0010603A" w:rsidRDefault="007121DC" w:rsidP="0010603A">
      <w:r>
        <w:rPr>
          <w:noProof/>
        </w:rPr>
        <mc:AlternateContent>
          <mc:Choice Requires="wps">
            <w:drawing>
              <wp:anchor distT="45720" distB="45720" distL="114300" distR="114300" simplePos="0" relativeHeight="251675648" behindDoc="0" locked="0" layoutInCell="1" allowOverlap="1" wp14:anchorId="1B73793A" wp14:editId="7F7D38C3">
                <wp:simplePos x="0" y="0"/>
                <wp:positionH relativeFrom="margin">
                  <wp:posOffset>363220</wp:posOffset>
                </wp:positionH>
                <wp:positionV relativeFrom="paragraph">
                  <wp:posOffset>1955165</wp:posOffset>
                </wp:positionV>
                <wp:extent cx="5686425" cy="717105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171055"/>
                        </a:xfrm>
                        <a:prstGeom prst="rect">
                          <a:avLst/>
                        </a:prstGeom>
                        <a:noFill/>
                        <a:ln w="9525">
                          <a:noFill/>
                          <a:miter lim="800000"/>
                          <a:headEnd/>
                          <a:tailEnd/>
                        </a:ln>
                      </wps:spPr>
                      <wps:txbx>
                        <w:txbxContent>
                          <w:sdt>
                            <w:sdtPr>
                              <w:rPr>
                                <w:rFonts w:ascii="Calibri" w:eastAsia="Times New Roman" w:hAnsi="Calibri" w:cs="Times New Roman"/>
                                <w:color w:val="000000"/>
                                <w:kern w:val="28"/>
                                <w:sz w:val="18"/>
                                <w:szCs w:val="20"/>
                                <w14:ligatures w14:val="standard"/>
                                <w14:cntxtAlts/>
                              </w:rPr>
                              <w:id w:val="-1254657320"/>
                              <w:docPartObj>
                                <w:docPartGallery w:val="Table of Contents"/>
                                <w:docPartUnique/>
                              </w:docPartObj>
                            </w:sdtPr>
                            <w:sdtEndPr>
                              <w:rPr>
                                <w:b/>
                                <w:bCs/>
                              </w:rPr>
                            </w:sdtEndPr>
                            <w:sdtContent>
                              <w:p w14:paraId="2EABFB0F" w14:textId="048E1A87" w:rsidR="007121DC" w:rsidRPr="001D2780" w:rsidRDefault="007121DC" w:rsidP="00F15DDD">
                                <w:pPr>
                                  <w:pStyle w:val="En-ttedetabledesmatires"/>
                                  <w:spacing w:after="60"/>
                                  <w:rPr>
                                    <w:sz w:val="28"/>
                                  </w:rPr>
                                </w:pPr>
                                <w:r w:rsidRPr="001D2780">
                                  <w:rPr>
                                    <w:sz w:val="28"/>
                                  </w:rPr>
                                  <w:t>Table des matières</w:t>
                                </w:r>
                              </w:p>
                              <w:p w14:paraId="27B16004" w14:textId="21AF8452" w:rsidR="009E6011" w:rsidRDefault="007121DC">
                                <w:pPr>
                                  <w:pStyle w:val="TM1"/>
                                  <w:rPr>
                                    <w:rFonts w:asciiTheme="minorHAnsi" w:eastAsiaTheme="minorEastAsia" w:hAnsiTheme="minorHAnsi" w:cstheme="minorBidi"/>
                                    <w:b w:val="0"/>
                                    <w:noProof/>
                                    <w:color w:val="auto"/>
                                    <w:kern w:val="0"/>
                                    <w:sz w:val="22"/>
                                    <w:szCs w:val="22"/>
                                    <w14:ligatures w14:val="none"/>
                                    <w14:cntxtAlts w14:val="0"/>
                                  </w:rPr>
                                </w:pPr>
                                <w:r w:rsidRPr="001D2780">
                                  <w:rPr>
                                    <w:sz w:val="18"/>
                                  </w:rPr>
                                  <w:fldChar w:fldCharType="begin"/>
                                </w:r>
                                <w:r w:rsidRPr="001D2780">
                                  <w:rPr>
                                    <w:sz w:val="18"/>
                                  </w:rPr>
                                  <w:instrText xml:space="preserve"> TOC \o "1-3" \h \z \u </w:instrText>
                                </w:r>
                                <w:r w:rsidRPr="001D2780">
                                  <w:rPr>
                                    <w:sz w:val="18"/>
                                  </w:rPr>
                                  <w:fldChar w:fldCharType="separate"/>
                                </w:r>
                                <w:hyperlink w:anchor="_Toc122357580" w:history="1">
                                  <w:r w:rsidR="009E6011" w:rsidRPr="00D33A5B">
                                    <w:rPr>
                                      <w:rStyle w:val="Lienhypertexte"/>
                                      <w:rFonts w:eastAsia="Calibri"/>
                                      <w:noProof/>
                                    </w:rPr>
                                    <w:t>1.</w:t>
                                  </w:r>
                                  <w:r w:rsidR="009E6011">
                                    <w:rPr>
                                      <w:rFonts w:asciiTheme="minorHAnsi" w:eastAsiaTheme="minorEastAsia" w:hAnsiTheme="minorHAnsi" w:cstheme="minorBidi"/>
                                      <w:b w:val="0"/>
                                      <w:noProof/>
                                      <w:color w:val="auto"/>
                                      <w:kern w:val="0"/>
                                      <w:sz w:val="22"/>
                                      <w:szCs w:val="22"/>
                                      <w14:ligatures w14:val="none"/>
                                      <w14:cntxtAlts w14:val="0"/>
                                    </w:rPr>
                                    <w:tab/>
                                  </w:r>
                                  <w:r w:rsidR="009E6011" w:rsidRPr="00D33A5B">
                                    <w:rPr>
                                      <w:rStyle w:val="Lienhypertexte"/>
                                      <w:rFonts w:eastAsia="Calibri"/>
                                      <w:noProof/>
                                    </w:rPr>
                                    <w:t>Description détaillée de l’opération</w:t>
                                  </w:r>
                                  <w:r w:rsidR="009E6011">
                                    <w:rPr>
                                      <w:noProof/>
                                      <w:webHidden/>
                                    </w:rPr>
                                    <w:tab/>
                                  </w:r>
                                  <w:r w:rsidR="009E6011">
                                    <w:rPr>
                                      <w:noProof/>
                                      <w:webHidden/>
                                    </w:rPr>
                                    <w:fldChar w:fldCharType="begin"/>
                                  </w:r>
                                  <w:r w:rsidR="009E6011">
                                    <w:rPr>
                                      <w:noProof/>
                                      <w:webHidden/>
                                    </w:rPr>
                                    <w:instrText xml:space="preserve"> PAGEREF _Toc122357580 \h </w:instrText>
                                  </w:r>
                                  <w:r w:rsidR="009E6011">
                                    <w:rPr>
                                      <w:noProof/>
                                      <w:webHidden/>
                                    </w:rPr>
                                  </w:r>
                                  <w:r w:rsidR="009E6011">
                                    <w:rPr>
                                      <w:noProof/>
                                      <w:webHidden/>
                                    </w:rPr>
                                    <w:fldChar w:fldCharType="separate"/>
                                  </w:r>
                                  <w:r w:rsidR="009E6011">
                                    <w:rPr>
                                      <w:noProof/>
                                      <w:webHidden/>
                                    </w:rPr>
                                    <w:t>2</w:t>
                                  </w:r>
                                  <w:r w:rsidR="009E6011">
                                    <w:rPr>
                                      <w:noProof/>
                                      <w:webHidden/>
                                    </w:rPr>
                                    <w:fldChar w:fldCharType="end"/>
                                  </w:r>
                                </w:hyperlink>
                              </w:p>
                              <w:p w14:paraId="5ABD462E" w14:textId="6423B627" w:rsidR="009E6011" w:rsidRDefault="009E6011">
                                <w:pPr>
                                  <w:pStyle w:val="TM2"/>
                                  <w:rPr>
                                    <w:rFonts w:asciiTheme="minorHAnsi" w:eastAsiaTheme="minorEastAsia" w:hAnsiTheme="minorHAnsi" w:cstheme="minorBidi"/>
                                    <w:noProof/>
                                    <w:color w:val="auto"/>
                                    <w:kern w:val="0"/>
                                    <w:sz w:val="22"/>
                                    <w:szCs w:val="22"/>
                                    <w14:ligatures w14:val="none"/>
                                    <w14:cntxtAlts w14:val="0"/>
                                  </w:rPr>
                                </w:pPr>
                                <w:hyperlink w:anchor="_Toc122357581" w:history="1">
                                  <w:r w:rsidRPr="00D33A5B">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D33A5B">
                                    <w:rPr>
                                      <w:rStyle w:val="Lienhypertexte"/>
                                      <w:noProof/>
                                    </w:rPr>
                                    <w:t>Objet de l’opération</w:t>
                                  </w:r>
                                  <w:r>
                                    <w:rPr>
                                      <w:noProof/>
                                      <w:webHidden/>
                                    </w:rPr>
                                    <w:tab/>
                                  </w:r>
                                  <w:r>
                                    <w:rPr>
                                      <w:noProof/>
                                      <w:webHidden/>
                                    </w:rPr>
                                    <w:fldChar w:fldCharType="begin"/>
                                  </w:r>
                                  <w:r>
                                    <w:rPr>
                                      <w:noProof/>
                                      <w:webHidden/>
                                    </w:rPr>
                                    <w:instrText xml:space="preserve"> PAGEREF _Toc122357581 \h </w:instrText>
                                  </w:r>
                                  <w:r>
                                    <w:rPr>
                                      <w:noProof/>
                                      <w:webHidden/>
                                    </w:rPr>
                                  </w:r>
                                  <w:r>
                                    <w:rPr>
                                      <w:noProof/>
                                      <w:webHidden/>
                                    </w:rPr>
                                    <w:fldChar w:fldCharType="separate"/>
                                  </w:r>
                                  <w:r>
                                    <w:rPr>
                                      <w:noProof/>
                                      <w:webHidden/>
                                    </w:rPr>
                                    <w:t>2</w:t>
                                  </w:r>
                                  <w:r>
                                    <w:rPr>
                                      <w:noProof/>
                                      <w:webHidden/>
                                    </w:rPr>
                                    <w:fldChar w:fldCharType="end"/>
                                  </w:r>
                                </w:hyperlink>
                              </w:p>
                              <w:p w14:paraId="2A3A2C8D" w14:textId="054A85C9" w:rsidR="009E6011" w:rsidRDefault="009E6011">
                                <w:pPr>
                                  <w:pStyle w:val="TM2"/>
                                  <w:rPr>
                                    <w:rFonts w:asciiTheme="minorHAnsi" w:eastAsiaTheme="minorEastAsia" w:hAnsiTheme="minorHAnsi" w:cstheme="minorBidi"/>
                                    <w:noProof/>
                                    <w:color w:val="auto"/>
                                    <w:kern w:val="0"/>
                                    <w:sz w:val="22"/>
                                    <w:szCs w:val="22"/>
                                    <w14:ligatures w14:val="none"/>
                                    <w14:cntxtAlts w14:val="0"/>
                                  </w:rPr>
                                </w:pPr>
                                <w:hyperlink w:anchor="_Toc122357582" w:history="1">
                                  <w:r w:rsidRPr="00D33A5B">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D33A5B">
                                    <w:rPr>
                                      <w:rStyle w:val="Lienhypertexte"/>
                                      <w:noProof/>
                                    </w:rPr>
                                    <w:t>Cadre général de l’organisation de l’opération</w:t>
                                  </w:r>
                                  <w:r>
                                    <w:rPr>
                                      <w:noProof/>
                                      <w:webHidden/>
                                    </w:rPr>
                                    <w:tab/>
                                  </w:r>
                                  <w:r>
                                    <w:rPr>
                                      <w:noProof/>
                                      <w:webHidden/>
                                    </w:rPr>
                                    <w:fldChar w:fldCharType="begin"/>
                                  </w:r>
                                  <w:r>
                                    <w:rPr>
                                      <w:noProof/>
                                      <w:webHidden/>
                                    </w:rPr>
                                    <w:instrText xml:space="preserve"> PAGEREF _Toc122357582 \h </w:instrText>
                                  </w:r>
                                  <w:r>
                                    <w:rPr>
                                      <w:noProof/>
                                      <w:webHidden/>
                                    </w:rPr>
                                  </w:r>
                                  <w:r>
                                    <w:rPr>
                                      <w:noProof/>
                                      <w:webHidden/>
                                    </w:rPr>
                                    <w:fldChar w:fldCharType="separate"/>
                                  </w:r>
                                  <w:r>
                                    <w:rPr>
                                      <w:noProof/>
                                      <w:webHidden/>
                                    </w:rPr>
                                    <w:t>2</w:t>
                                  </w:r>
                                  <w:r>
                                    <w:rPr>
                                      <w:noProof/>
                                      <w:webHidden/>
                                    </w:rPr>
                                    <w:fldChar w:fldCharType="end"/>
                                  </w:r>
                                </w:hyperlink>
                              </w:p>
                              <w:p w14:paraId="14CBEEE6" w14:textId="76557255" w:rsidR="009E6011" w:rsidRDefault="009E6011">
                                <w:pPr>
                                  <w:pStyle w:val="TM2"/>
                                  <w:rPr>
                                    <w:rFonts w:asciiTheme="minorHAnsi" w:eastAsiaTheme="minorEastAsia" w:hAnsiTheme="minorHAnsi" w:cstheme="minorBidi"/>
                                    <w:noProof/>
                                    <w:color w:val="auto"/>
                                    <w:kern w:val="0"/>
                                    <w:sz w:val="22"/>
                                    <w:szCs w:val="22"/>
                                    <w14:ligatures w14:val="none"/>
                                    <w14:cntxtAlts w14:val="0"/>
                                  </w:rPr>
                                </w:pPr>
                                <w:hyperlink w:anchor="_Toc122357583" w:history="1">
                                  <w:r w:rsidRPr="00D33A5B">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D33A5B">
                                    <w:rPr>
                                      <w:rStyle w:val="Lienhypertexte"/>
                                      <w:noProof/>
                                    </w:rPr>
                                    <w:t>Intégration au territoire, historique de la situation existante</w:t>
                                  </w:r>
                                  <w:r>
                                    <w:rPr>
                                      <w:noProof/>
                                      <w:webHidden/>
                                    </w:rPr>
                                    <w:tab/>
                                  </w:r>
                                  <w:r>
                                    <w:rPr>
                                      <w:noProof/>
                                      <w:webHidden/>
                                    </w:rPr>
                                    <w:fldChar w:fldCharType="begin"/>
                                  </w:r>
                                  <w:r>
                                    <w:rPr>
                                      <w:noProof/>
                                      <w:webHidden/>
                                    </w:rPr>
                                    <w:instrText xml:space="preserve"> PAGEREF _Toc122357583 \h </w:instrText>
                                  </w:r>
                                  <w:r>
                                    <w:rPr>
                                      <w:noProof/>
                                      <w:webHidden/>
                                    </w:rPr>
                                  </w:r>
                                  <w:r>
                                    <w:rPr>
                                      <w:noProof/>
                                      <w:webHidden/>
                                    </w:rPr>
                                    <w:fldChar w:fldCharType="separate"/>
                                  </w:r>
                                  <w:r>
                                    <w:rPr>
                                      <w:noProof/>
                                      <w:webHidden/>
                                    </w:rPr>
                                    <w:t>2</w:t>
                                  </w:r>
                                  <w:r>
                                    <w:rPr>
                                      <w:noProof/>
                                      <w:webHidden/>
                                    </w:rPr>
                                    <w:fldChar w:fldCharType="end"/>
                                  </w:r>
                                </w:hyperlink>
                              </w:p>
                              <w:p w14:paraId="6E98A094" w14:textId="10964283" w:rsidR="009E6011" w:rsidRDefault="009E6011">
                                <w:pPr>
                                  <w:pStyle w:val="TM2"/>
                                  <w:rPr>
                                    <w:rFonts w:asciiTheme="minorHAnsi" w:eastAsiaTheme="minorEastAsia" w:hAnsiTheme="minorHAnsi" w:cstheme="minorBidi"/>
                                    <w:noProof/>
                                    <w:color w:val="auto"/>
                                    <w:kern w:val="0"/>
                                    <w:sz w:val="22"/>
                                    <w:szCs w:val="22"/>
                                    <w14:ligatures w14:val="none"/>
                                    <w14:cntxtAlts w14:val="0"/>
                                  </w:rPr>
                                </w:pPr>
                                <w:hyperlink w:anchor="_Toc122357584" w:history="1">
                                  <w:r w:rsidRPr="00D33A5B">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D33A5B">
                                    <w:rPr>
                                      <w:rStyle w:val="Lienhypertexte"/>
                                      <w:noProof/>
                                    </w:rPr>
                                    <w:t>Actions et études de faisabilité réalisées pour le montage du projet (schéma directeur…) et sur les process (si nécessaire)</w:t>
                                  </w:r>
                                  <w:r>
                                    <w:rPr>
                                      <w:noProof/>
                                      <w:webHidden/>
                                    </w:rPr>
                                    <w:tab/>
                                  </w:r>
                                  <w:r>
                                    <w:rPr>
                                      <w:noProof/>
                                      <w:webHidden/>
                                    </w:rPr>
                                    <w:fldChar w:fldCharType="begin"/>
                                  </w:r>
                                  <w:r>
                                    <w:rPr>
                                      <w:noProof/>
                                      <w:webHidden/>
                                    </w:rPr>
                                    <w:instrText xml:space="preserve"> PAGEREF _Toc122357584 \h </w:instrText>
                                  </w:r>
                                  <w:r>
                                    <w:rPr>
                                      <w:noProof/>
                                      <w:webHidden/>
                                    </w:rPr>
                                  </w:r>
                                  <w:r>
                                    <w:rPr>
                                      <w:noProof/>
                                      <w:webHidden/>
                                    </w:rPr>
                                    <w:fldChar w:fldCharType="separate"/>
                                  </w:r>
                                  <w:r>
                                    <w:rPr>
                                      <w:noProof/>
                                      <w:webHidden/>
                                    </w:rPr>
                                    <w:t>3</w:t>
                                  </w:r>
                                  <w:r>
                                    <w:rPr>
                                      <w:noProof/>
                                      <w:webHidden/>
                                    </w:rPr>
                                    <w:fldChar w:fldCharType="end"/>
                                  </w:r>
                                </w:hyperlink>
                              </w:p>
                              <w:p w14:paraId="7055425A" w14:textId="40CD1BBF" w:rsidR="009E6011" w:rsidRDefault="009E6011">
                                <w:pPr>
                                  <w:pStyle w:val="TM2"/>
                                  <w:rPr>
                                    <w:rFonts w:asciiTheme="minorHAnsi" w:eastAsiaTheme="minorEastAsia" w:hAnsiTheme="minorHAnsi" w:cstheme="minorBidi"/>
                                    <w:noProof/>
                                    <w:color w:val="auto"/>
                                    <w:kern w:val="0"/>
                                    <w:sz w:val="22"/>
                                    <w:szCs w:val="22"/>
                                    <w14:ligatures w14:val="none"/>
                                    <w14:cntxtAlts w14:val="0"/>
                                  </w:rPr>
                                </w:pPr>
                                <w:hyperlink w:anchor="_Toc122357585" w:history="1">
                                  <w:r w:rsidRPr="00D33A5B">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D33A5B">
                                    <w:rPr>
                                      <w:rStyle w:val="Lienhypertexte"/>
                                      <w:noProof/>
                                    </w:rPr>
                                    <w:t>Démarche d’économie d’énergie</w:t>
                                  </w:r>
                                  <w:r>
                                    <w:rPr>
                                      <w:noProof/>
                                      <w:webHidden/>
                                    </w:rPr>
                                    <w:tab/>
                                  </w:r>
                                  <w:r>
                                    <w:rPr>
                                      <w:noProof/>
                                      <w:webHidden/>
                                    </w:rPr>
                                    <w:fldChar w:fldCharType="begin"/>
                                  </w:r>
                                  <w:r>
                                    <w:rPr>
                                      <w:noProof/>
                                      <w:webHidden/>
                                    </w:rPr>
                                    <w:instrText xml:space="preserve"> PAGEREF _Toc122357585 \h </w:instrText>
                                  </w:r>
                                  <w:r>
                                    <w:rPr>
                                      <w:noProof/>
                                      <w:webHidden/>
                                    </w:rPr>
                                  </w:r>
                                  <w:r>
                                    <w:rPr>
                                      <w:noProof/>
                                      <w:webHidden/>
                                    </w:rPr>
                                    <w:fldChar w:fldCharType="separate"/>
                                  </w:r>
                                  <w:r>
                                    <w:rPr>
                                      <w:noProof/>
                                      <w:webHidden/>
                                    </w:rPr>
                                    <w:t>3</w:t>
                                  </w:r>
                                  <w:r>
                                    <w:rPr>
                                      <w:noProof/>
                                      <w:webHidden/>
                                    </w:rPr>
                                    <w:fldChar w:fldCharType="end"/>
                                  </w:r>
                                </w:hyperlink>
                              </w:p>
                              <w:p w14:paraId="11DF68D0" w14:textId="1812F3CC" w:rsidR="009E6011" w:rsidRDefault="009E6011">
                                <w:pPr>
                                  <w:pStyle w:val="TM2"/>
                                  <w:rPr>
                                    <w:rFonts w:asciiTheme="minorHAnsi" w:eastAsiaTheme="minorEastAsia" w:hAnsiTheme="minorHAnsi" w:cstheme="minorBidi"/>
                                    <w:noProof/>
                                    <w:color w:val="auto"/>
                                    <w:kern w:val="0"/>
                                    <w:sz w:val="22"/>
                                    <w:szCs w:val="22"/>
                                    <w14:ligatures w14:val="none"/>
                                    <w14:cntxtAlts w14:val="0"/>
                                  </w:rPr>
                                </w:pPr>
                                <w:hyperlink w:anchor="_Toc122357586" w:history="1">
                                  <w:r w:rsidRPr="00D33A5B">
                                    <w:rPr>
                                      <w:rStyle w:val="Lienhypertexte"/>
                                      <w:noProof/>
                                    </w:rPr>
                                    <w:t>1.6.</w:t>
                                  </w:r>
                                  <w:r>
                                    <w:rPr>
                                      <w:rFonts w:asciiTheme="minorHAnsi" w:eastAsiaTheme="minorEastAsia" w:hAnsiTheme="minorHAnsi" w:cstheme="minorBidi"/>
                                      <w:noProof/>
                                      <w:color w:val="auto"/>
                                      <w:kern w:val="0"/>
                                      <w:sz w:val="22"/>
                                      <w:szCs w:val="22"/>
                                      <w14:ligatures w14:val="none"/>
                                      <w14:cntxtAlts w14:val="0"/>
                                    </w:rPr>
                                    <w:tab/>
                                  </w:r>
                                  <w:r w:rsidRPr="00D33A5B">
                                    <w:rPr>
                                      <w:rStyle w:val="Lienhypertexte"/>
                                      <w:noProof/>
                                    </w:rPr>
                                    <w:t>Description des besoins thermiques</w:t>
                                  </w:r>
                                  <w:r>
                                    <w:rPr>
                                      <w:noProof/>
                                      <w:webHidden/>
                                    </w:rPr>
                                    <w:tab/>
                                  </w:r>
                                  <w:r>
                                    <w:rPr>
                                      <w:noProof/>
                                      <w:webHidden/>
                                    </w:rPr>
                                    <w:fldChar w:fldCharType="begin"/>
                                  </w:r>
                                  <w:r>
                                    <w:rPr>
                                      <w:noProof/>
                                      <w:webHidden/>
                                    </w:rPr>
                                    <w:instrText xml:space="preserve"> PAGEREF _Toc122357586 \h </w:instrText>
                                  </w:r>
                                  <w:r>
                                    <w:rPr>
                                      <w:noProof/>
                                      <w:webHidden/>
                                    </w:rPr>
                                  </w:r>
                                  <w:r>
                                    <w:rPr>
                                      <w:noProof/>
                                      <w:webHidden/>
                                    </w:rPr>
                                    <w:fldChar w:fldCharType="separate"/>
                                  </w:r>
                                  <w:r>
                                    <w:rPr>
                                      <w:noProof/>
                                      <w:webHidden/>
                                    </w:rPr>
                                    <w:t>4</w:t>
                                  </w:r>
                                  <w:r>
                                    <w:rPr>
                                      <w:noProof/>
                                      <w:webHidden/>
                                    </w:rPr>
                                    <w:fldChar w:fldCharType="end"/>
                                  </w:r>
                                </w:hyperlink>
                              </w:p>
                              <w:p w14:paraId="42C4BF9D" w14:textId="14E3247B" w:rsidR="009E6011" w:rsidRDefault="009E6011">
                                <w:pPr>
                                  <w:pStyle w:val="TM2"/>
                                  <w:rPr>
                                    <w:rFonts w:asciiTheme="minorHAnsi" w:eastAsiaTheme="minorEastAsia" w:hAnsiTheme="minorHAnsi" w:cstheme="minorBidi"/>
                                    <w:noProof/>
                                    <w:color w:val="auto"/>
                                    <w:kern w:val="0"/>
                                    <w:sz w:val="22"/>
                                    <w:szCs w:val="22"/>
                                    <w14:ligatures w14:val="none"/>
                                    <w14:cntxtAlts w14:val="0"/>
                                  </w:rPr>
                                </w:pPr>
                                <w:hyperlink w:anchor="_Toc122357587" w:history="1">
                                  <w:r w:rsidRPr="00D33A5B">
                                    <w:rPr>
                                      <w:rStyle w:val="Lienhypertexte"/>
                                      <w:noProof/>
                                    </w:rPr>
                                    <w:t>1.7.</w:t>
                                  </w:r>
                                  <w:r>
                                    <w:rPr>
                                      <w:rFonts w:asciiTheme="minorHAnsi" w:eastAsiaTheme="minorEastAsia" w:hAnsiTheme="minorHAnsi" w:cstheme="minorBidi"/>
                                      <w:noProof/>
                                      <w:color w:val="auto"/>
                                      <w:kern w:val="0"/>
                                      <w:sz w:val="22"/>
                                      <w:szCs w:val="22"/>
                                      <w14:ligatures w14:val="none"/>
                                      <w14:cntxtAlts w14:val="0"/>
                                    </w:rPr>
                                    <w:tab/>
                                  </w:r>
                                  <w:r w:rsidRPr="00D33A5B">
                                    <w:rPr>
                                      <w:rStyle w:val="Lienhypertexte"/>
                                      <w:noProof/>
                                    </w:rPr>
                                    <w:t>Bilan énergétique avant et après opération</w:t>
                                  </w:r>
                                  <w:r>
                                    <w:rPr>
                                      <w:noProof/>
                                      <w:webHidden/>
                                    </w:rPr>
                                    <w:tab/>
                                  </w:r>
                                  <w:r>
                                    <w:rPr>
                                      <w:noProof/>
                                      <w:webHidden/>
                                    </w:rPr>
                                    <w:fldChar w:fldCharType="begin"/>
                                  </w:r>
                                  <w:r>
                                    <w:rPr>
                                      <w:noProof/>
                                      <w:webHidden/>
                                    </w:rPr>
                                    <w:instrText xml:space="preserve"> PAGEREF _Toc122357587 \h </w:instrText>
                                  </w:r>
                                  <w:r>
                                    <w:rPr>
                                      <w:noProof/>
                                      <w:webHidden/>
                                    </w:rPr>
                                  </w:r>
                                  <w:r>
                                    <w:rPr>
                                      <w:noProof/>
                                      <w:webHidden/>
                                    </w:rPr>
                                    <w:fldChar w:fldCharType="separate"/>
                                  </w:r>
                                  <w:r>
                                    <w:rPr>
                                      <w:noProof/>
                                      <w:webHidden/>
                                    </w:rPr>
                                    <w:t>5</w:t>
                                  </w:r>
                                  <w:r>
                                    <w:rPr>
                                      <w:noProof/>
                                      <w:webHidden/>
                                    </w:rPr>
                                    <w:fldChar w:fldCharType="end"/>
                                  </w:r>
                                </w:hyperlink>
                              </w:p>
                              <w:p w14:paraId="10F7D1E4" w14:textId="78E9922B" w:rsidR="009E6011" w:rsidRDefault="009E6011">
                                <w:pPr>
                                  <w:pStyle w:val="TM2"/>
                                  <w:rPr>
                                    <w:rFonts w:asciiTheme="minorHAnsi" w:eastAsiaTheme="minorEastAsia" w:hAnsiTheme="minorHAnsi" w:cstheme="minorBidi"/>
                                    <w:noProof/>
                                    <w:color w:val="auto"/>
                                    <w:kern w:val="0"/>
                                    <w:sz w:val="22"/>
                                    <w:szCs w:val="22"/>
                                    <w14:ligatures w14:val="none"/>
                                    <w14:cntxtAlts w14:val="0"/>
                                  </w:rPr>
                                </w:pPr>
                                <w:hyperlink w:anchor="_Toc122357588" w:history="1">
                                  <w:r w:rsidRPr="00D33A5B">
                                    <w:rPr>
                                      <w:rStyle w:val="Lienhypertexte"/>
                                      <w:noProof/>
                                    </w:rPr>
                                    <w:t>1.8.</w:t>
                                  </w:r>
                                  <w:r>
                                    <w:rPr>
                                      <w:rFonts w:asciiTheme="minorHAnsi" w:eastAsiaTheme="minorEastAsia" w:hAnsiTheme="minorHAnsi" w:cstheme="minorBidi"/>
                                      <w:noProof/>
                                      <w:color w:val="auto"/>
                                      <w:kern w:val="0"/>
                                      <w:sz w:val="22"/>
                                      <w:szCs w:val="22"/>
                                      <w14:ligatures w14:val="none"/>
                                      <w14:cntxtAlts w14:val="0"/>
                                    </w:rPr>
                                    <w:tab/>
                                  </w:r>
                                  <w:r w:rsidRPr="00D33A5B">
                                    <w:rPr>
                                      <w:rStyle w:val="Lienhypertexte"/>
                                      <w:noProof/>
                                    </w:rPr>
                                    <w:t>Impact subvention demandée sur le prix de vente (ou le coût) de la chaleur et du froid (le cas échéant).</w:t>
                                  </w:r>
                                  <w:r>
                                    <w:rPr>
                                      <w:noProof/>
                                      <w:webHidden/>
                                    </w:rPr>
                                    <w:tab/>
                                  </w:r>
                                  <w:r>
                                    <w:rPr>
                                      <w:noProof/>
                                      <w:webHidden/>
                                    </w:rPr>
                                    <w:fldChar w:fldCharType="begin"/>
                                  </w:r>
                                  <w:r>
                                    <w:rPr>
                                      <w:noProof/>
                                      <w:webHidden/>
                                    </w:rPr>
                                    <w:instrText xml:space="preserve"> PAGEREF _Toc122357588 \h </w:instrText>
                                  </w:r>
                                  <w:r>
                                    <w:rPr>
                                      <w:noProof/>
                                      <w:webHidden/>
                                    </w:rPr>
                                  </w:r>
                                  <w:r>
                                    <w:rPr>
                                      <w:noProof/>
                                      <w:webHidden/>
                                    </w:rPr>
                                    <w:fldChar w:fldCharType="separate"/>
                                  </w:r>
                                  <w:r>
                                    <w:rPr>
                                      <w:noProof/>
                                      <w:webHidden/>
                                    </w:rPr>
                                    <w:t>5</w:t>
                                  </w:r>
                                  <w:r>
                                    <w:rPr>
                                      <w:noProof/>
                                      <w:webHidden/>
                                    </w:rPr>
                                    <w:fldChar w:fldCharType="end"/>
                                  </w:r>
                                </w:hyperlink>
                              </w:p>
                              <w:p w14:paraId="0E3BC1DE" w14:textId="6E6BF9B2" w:rsidR="009E6011" w:rsidRDefault="009E6011">
                                <w:pPr>
                                  <w:pStyle w:val="TM2"/>
                                  <w:rPr>
                                    <w:rFonts w:asciiTheme="minorHAnsi" w:eastAsiaTheme="minorEastAsia" w:hAnsiTheme="minorHAnsi" w:cstheme="minorBidi"/>
                                    <w:noProof/>
                                    <w:color w:val="auto"/>
                                    <w:kern w:val="0"/>
                                    <w:sz w:val="22"/>
                                    <w:szCs w:val="22"/>
                                    <w14:ligatures w14:val="none"/>
                                    <w14:cntxtAlts w14:val="0"/>
                                  </w:rPr>
                                </w:pPr>
                                <w:hyperlink w:anchor="_Toc122357589" w:history="1">
                                  <w:r w:rsidRPr="00D33A5B">
                                    <w:rPr>
                                      <w:rStyle w:val="Lienhypertexte"/>
                                      <w:noProof/>
                                    </w:rPr>
                                    <w:t>1.9.</w:t>
                                  </w:r>
                                  <w:r>
                                    <w:rPr>
                                      <w:rFonts w:asciiTheme="minorHAnsi" w:eastAsiaTheme="minorEastAsia" w:hAnsiTheme="minorHAnsi" w:cstheme="minorBidi"/>
                                      <w:noProof/>
                                      <w:color w:val="auto"/>
                                      <w:kern w:val="0"/>
                                      <w:sz w:val="22"/>
                                      <w:szCs w:val="22"/>
                                      <w14:ligatures w14:val="none"/>
                                      <w14:cntxtAlts w14:val="0"/>
                                    </w:rPr>
                                    <w:tab/>
                                  </w:r>
                                  <w:r w:rsidRPr="00D33A5B">
                                    <w:rPr>
                                      <w:rStyle w:val="Lienhypertexte"/>
                                      <w:noProof/>
                                    </w:rPr>
                                    <w:t>Dimensionnement des installations de production EnR&amp;R</w:t>
                                  </w:r>
                                  <w:r>
                                    <w:rPr>
                                      <w:noProof/>
                                      <w:webHidden/>
                                    </w:rPr>
                                    <w:tab/>
                                  </w:r>
                                  <w:r>
                                    <w:rPr>
                                      <w:noProof/>
                                      <w:webHidden/>
                                    </w:rPr>
                                    <w:fldChar w:fldCharType="begin"/>
                                  </w:r>
                                  <w:r>
                                    <w:rPr>
                                      <w:noProof/>
                                      <w:webHidden/>
                                    </w:rPr>
                                    <w:instrText xml:space="preserve"> PAGEREF _Toc122357589 \h </w:instrText>
                                  </w:r>
                                  <w:r>
                                    <w:rPr>
                                      <w:noProof/>
                                      <w:webHidden/>
                                    </w:rPr>
                                  </w:r>
                                  <w:r>
                                    <w:rPr>
                                      <w:noProof/>
                                      <w:webHidden/>
                                    </w:rPr>
                                    <w:fldChar w:fldCharType="separate"/>
                                  </w:r>
                                  <w:r>
                                    <w:rPr>
                                      <w:noProof/>
                                      <w:webHidden/>
                                    </w:rPr>
                                    <w:t>5</w:t>
                                  </w:r>
                                  <w:r>
                                    <w:rPr>
                                      <w:noProof/>
                                      <w:webHidden/>
                                    </w:rPr>
                                    <w:fldChar w:fldCharType="end"/>
                                  </w:r>
                                </w:hyperlink>
                              </w:p>
                              <w:p w14:paraId="2589114E" w14:textId="42BE4025" w:rsidR="009E6011" w:rsidRDefault="009E6011">
                                <w:pPr>
                                  <w:pStyle w:val="TM2"/>
                                  <w:rPr>
                                    <w:rFonts w:asciiTheme="minorHAnsi" w:eastAsiaTheme="minorEastAsia" w:hAnsiTheme="minorHAnsi" w:cstheme="minorBidi"/>
                                    <w:noProof/>
                                    <w:color w:val="auto"/>
                                    <w:kern w:val="0"/>
                                    <w:sz w:val="22"/>
                                    <w:szCs w:val="22"/>
                                    <w14:ligatures w14:val="none"/>
                                    <w14:cntxtAlts w14:val="0"/>
                                  </w:rPr>
                                </w:pPr>
                                <w:hyperlink w:anchor="_Toc122357590" w:history="1">
                                  <w:r w:rsidRPr="00D33A5B">
                                    <w:rPr>
                                      <w:rStyle w:val="Lienhypertexte"/>
                                      <w:noProof/>
                                    </w:rPr>
                                    <w:t>1.10.</w:t>
                                  </w:r>
                                  <w:r>
                                    <w:rPr>
                                      <w:rFonts w:asciiTheme="minorHAnsi" w:eastAsiaTheme="minorEastAsia" w:hAnsiTheme="minorHAnsi" w:cstheme="minorBidi"/>
                                      <w:noProof/>
                                      <w:color w:val="auto"/>
                                      <w:kern w:val="0"/>
                                      <w:sz w:val="22"/>
                                      <w:szCs w:val="22"/>
                                      <w14:ligatures w14:val="none"/>
                                      <w14:cntxtAlts w14:val="0"/>
                                    </w:rPr>
                                    <w:tab/>
                                  </w:r>
                                  <w:r w:rsidRPr="00D33A5B">
                                    <w:rPr>
                                      <w:rStyle w:val="Lienhypertexte"/>
                                      <w:noProof/>
                                    </w:rPr>
                                    <w:t>Descriptif technique des installations de production EnR&amp;R et de leurs performances</w:t>
                                  </w:r>
                                  <w:r>
                                    <w:rPr>
                                      <w:noProof/>
                                      <w:webHidden/>
                                    </w:rPr>
                                    <w:tab/>
                                  </w:r>
                                  <w:r>
                                    <w:rPr>
                                      <w:noProof/>
                                      <w:webHidden/>
                                    </w:rPr>
                                    <w:fldChar w:fldCharType="begin"/>
                                  </w:r>
                                  <w:r>
                                    <w:rPr>
                                      <w:noProof/>
                                      <w:webHidden/>
                                    </w:rPr>
                                    <w:instrText xml:space="preserve"> PAGEREF _Toc122357590 \h </w:instrText>
                                  </w:r>
                                  <w:r>
                                    <w:rPr>
                                      <w:noProof/>
                                      <w:webHidden/>
                                    </w:rPr>
                                  </w:r>
                                  <w:r>
                                    <w:rPr>
                                      <w:noProof/>
                                      <w:webHidden/>
                                    </w:rPr>
                                    <w:fldChar w:fldCharType="separate"/>
                                  </w:r>
                                  <w:r>
                                    <w:rPr>
                                      <w:noProof/>
                                      <w:webHidden/>
                                    </w:rPr>
                                    <w:t>6</w:t>
                                  </w:r>
                                  <w:r>
                                    <w:rPr>
                                      <w:noProof/>
                                      <w:webHidden/>
                                    </w:rPr>
                                    <w:fldChar w:fldCharType="end"/>
                                  </w:r>
                                </w:hyperlink>
                              </w:p>
                              <w:p w14:paraId="1669A4E5" w14:textId="2CFC4BD9" w:rsidR="009E6011" w:rsidRDefault="009E6011">
                                <w:pPr>
                                  <w:pStyle w:val="TM2"/>
                                  <w:rPr>
                                    <w:rFonts w:asciiTheme="minorHAnsi" w:eastAsiaTheme="minorEastAsia" w:hAnsiTheme="minorHAnsi" w:cstheme="minorBidi"/>
                                    <w:noProof/>
                                    <w:color w:val="auto"/>
                                    <w:kern w:val="0"/>
                                    <w:sz w:val="22"/>
                                    <w:szCs w:val="22"/>
                                    <w14:ligatures w14:val="none"/>
                                    <w14:cntxtAlts w14:val="0"/>
                                  </w:rPr>
                                </w:pPr>
                                <w:hyperlink w:anchor="_Toc122357591" w:history="1">
                                  <w:r w:rsidRPr="00D33A5B">
                                    <w:rPr>
                                      <w:rStyle w:val="Lienhypertexte"/>
                                      <w:noProof/>
                                    </w:rPr>
                                    <w:t>1.11.</w:t>
                                  </w:r>
                                  <w:r>
                                    <w:rPr>
                                      <w:rFonts w:asciiTheme="minorHAnsi" w:eastAsiaTheme="minorEastAsia" w:hAnsiTheme="minorHAnsi" w:cstheme="minorBidi"/>
                                      <w:noProof/>
                                      <w:color w:val="auto"/>
                                      <w:kern w:val="0"/>
                                      <w:sz w:val="22"/>
                                      <w:szCs w:val="22"/>
                                      <w14:ligatures w14:val="none"/>
                                      <w14:cntxtAlts w14:val="0"/>
                                    </w:rPr>
                                    <w:tab/>
                                  </w:r>
                                  <w:r w:rsidRPr="00D33A5B">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_Toc122357591 \h </w:instrText>
                                  </w:r>
                                  <w:r>
                                    <w:rPr>
                                      <w:noProof/>
                                      <w:webHidden/>
                                    </w:rPr>
                                  </w:r>
                                  <w:r>
                                    <w:rPr>
                                      <w:noProof/>
                                      <w:webHidden/>
                                    </w:rPr>
                                    <w:fldChar w:fldCharType="separate"/>
                                  </w:r>
                                  <w:r>
                                    <w:rPr>
                                      <w:noProof/>
                                      <w:webHidden/>
                                    </w:rPr>
                                    <w:t>10</w:t>
                                  </w:r>
                                  <w:r>
                                    <w:rPr>
                                      <w:noProof/>
                                      <w:webHidden/>
                                    </w:rPr>
                                    <w:fldChar w:fldCharType="end"/>
                                  </w:r>
                                </w:hyperlink>
                              </w:p>
                              <w:p w14:paraId="6DE7AA93" w14:textId="5F40870C" w:rsidR="009E6011" w:rsidRDefault="009E6011">
                                <w:pPr>
                                  <w:pStyle w:val="TM2"/>
                                  <w:rPr>
                                    <w:rFonts w:asciiTheme="minorHAnsi" w:eastAsiaTheme="minorEastAsia" w:hAnsiTheme="minorHAnsi" w:cstheme="minorBidi"/>
                                    <w:noProof/>
                                    <w:color w:val="auto"/>
                                    <w:kern w:val="0"/>
                                    <w:sz w:val="22"/>
                                    <w:szCs w:val="22"/>
                                    <w14:ligatures w14:val="none"/>
                                    <w14:cntxtAlts w14:val="0"/>
                                  </w:rPr>
                                </w:pPr>
                                <w:hyperlink w:anchor="_Toc122357592" w:history="1">
                                  <w:r w:rsidRPr="00D33A5B">
                                    <w:rPr>
                                      <w:rStyle w:val="Lienhypertexte"/>
                                      <w:noProof/>
                                    </w:rPr>
                                    <w:t>1.12.</w:t>
                                  </w:r>
                                  <w:r>
                                    <w:rPr>
                                      <w:rFonts w:asciiTheme="minorHAnsi" w:eastAsiaTheme="minorEastAsia" w:hAnsiTheme="minorHAnsi" w:cstheme="minorBidi"/>
                                      <w:noProof/>
                                      <w:color w:val="auto"/>
                                      <w:kern w:val="0"/>
                                      <w:sz w:val="22"/>
                                      <w:szCs w:val="22"/>
                                      <w14:ligatures w14:val="none"/>
                                      <w14:cntxtAlts w14:val="0"/>
                                    </w:rPr>
                                    <w:tab/>
                                  </w:r>
                                  <w:r w:rsidRPr="00D33A5B">
                                    <w:rPr>
                                      <w:rStyle w:val="Lienhypertexte"/>
                                      <w:noProof/>
                                    </w:rPr>
                                    <w:t>Vérification des critères d’éligibilité</w:t>
                                  </w:r>
                                  <w:r>
                                    <w:rPr>
                                      <w:noProof/>
                                      <w:webHidden/>
                                    </w:rPr>
                                    <w:tab/>
                                  </w:r>
                                  <w:r>
                                    <w:rPr>
                                      <w:noProof/>
                                      <w:webHidden/>
                                    </w:rPr>
                                    <w:fldChar w:fldCharType="begin"/>
                                  </w:r>
                                  <w:r>
                                    <w:rPr>
                                      <w:noProof/>
                                      <w:webHidden/>
                                    </w:rPr>
                                    <w:instrText xml:space="preserve"> PAGEREF _Toc122357592 \h </w:instrText>
                                  </w:r>
                                  <w:r>
                                    <w:rPr>
                                      <w:noProof/>
                                      <w:webHidden/>
                                    </w:rPr>
                                  </w:r>
                                  <w:r>
                                    <w:rPr>
                                      <w:noProof/>
                                      <w:webHidden/>
                                    </w:rPr>
                                    <w:fldChar w:fldCharType="separate"/>
                                  </w:r>
                                  <w:r>
                                    <w:rPr>
                                      <w:noProof/>
                                      <w:webHidden/>
                                    </w:rPr>
                                    <w:t>11</w:t>
                                  </w:r>
                                  <w:r>
                                    <w:rPr>
                                      <w:noProof/>
                                      <w:webHidden/>
                                    </w:rPr>
                                    <w:fldChar w:fldCharType="end"/>
                                  </w:r>
                                </w:hyperlink>
                              </w:p>
                              <w:p w14:paraId="6B87AAE2" w14:textId="6AC45293" w:rsidR="009E6011" w:rsidRDefault="009E6011">
                                <w:pPr>
                                  <w:pStyle w:val="TM2"/>
                                  <w:rPr>
                                    <w:rFonts w:asciiTheme="minorHAnsi" w:eastAsiaTheme="minorEastAsia" w:hAnsiTheme="minorHAnsi" w:cstheme="minorBidi"/>
                                    <w:noProof/>
                                    <w:color w:val="auto"/>
                                    <w:kern w:val="0"/>
                                    <w:sz w:val="22"/>
                                    <w:szCs w:val="22"/>
                                    <w14:ligatures w14:val="none"/>
                                    <w14:cntxtAlts w14:val="0"/>
                                  </w:rPr>
                                </w:pPr>
                                <w:hyperlink w:anchor="_Toc122357593" w:history="1">
                                  <w:r w:rsidRPr="00D33A5B">
                                    <w:rPr>
                                      <w:rStyle w:val="Lienhypertexte"/>
                                      <w:noProof/>
                                    </w:rPr>
                                    <w:t>1.13.</w:t>
                                  </w:r>
                                  <w:r>
                                    <w:rPr>
                                      <w:rFonts w:asciiTheme="minorHAnsi" w:eastAsiaTheme="minorEastAsia" w:hAnsiTheme="minorHAnsi" w:cstheme="minorBidi"/>
                                      <w:noProof/>
                                      <w:color w:val="auto"/>
                                      <w:kern w:val="0"/>
                                      <w:sz w:val="22"/>
                                      <w:szCs w:val="22"/>
                                      <w14:ligatures w14:val="none"/>
                                      <w14:cntxtAlts w14:val="0"/>
                                    </w:rPr>
                                    <w:tab/>
                                  </w:r>
                                  <w:r w:rsidRPr="00D33A5B">
                                    <w:rPr>
                                      <w:rStyle w:val="Lienhypertexte"/>
                                      <w:noProof/>
                                    </w:rPr>
                                    <w:t>Objectifs de développement durables (ODD)</w:t>
                                  </w:r>
                                  <w:r w:rsidRPr="00D33A5B">
                                    <w:rPr>
                                      <w:rStyle w:val="Lienhypertexte"/>
                                      <w:rFonts w:ascii="Calibri" w:hAnsi="Calibri" w:cs="Calibri"/>
                                      <w:noProof/>
                                    </w:rPr>
                                    <w:t> </w:t>
                                  </w:r>
                                  <w:r w:rsidRPr="00D33A5B">
                                    <w:rPr>
                                      <w:rStyle w:val="Lienhypertexte"/>
                                      <w:noProof/>
                                    </w:rPr>
                                    <w:t>:</w:t>
                                  </w:r>
                                  <w:r>
                                    <w:rPr>
                                      <w:noProof/>
                                      <w:webHidden/>
                                    </w:rPr>
                                    <w:tab/>
                                  </w:r>
                                  <w:r>
                                    <w:rPr>
                                      <w:noProof/>
                                      <w:webHidden/>
                                    </w:rPr>
                                    <w:fldChar w:fldCharType="begin"/>
                                  </w:r>
                                  <w:r>
                                    <w:rPr>
                                      <w:noProof/>
                                      <w:webHidden/>
                                    </w:rPr>
                                    <w:instrText xml:space="preserve"> PAGEREF _Toc122357593 \h </w:instrText>
                                  </w:r>
                                  <w:r>
                                    <w:rPr>
                                      <w:noProof/>
                                      <w:webHidden/>
                                    </w:rPr>
                                  </w:r>
                                  <w:r>
                                    <w:rPr>
                                      <w:noProof/>
                                      <w:webHidden/>
                                    </w:rPr>
                                    <w:fldChar w:fldCharType="separate"/>
                                  </w:r>
                                  <w:r>
                                    <w:rPr>
                                      <w:noProof/>
                                      <w:webHidden/>
                                    </w:rPr>
                                    <w:t>11</w:t>
                                  </w:r>
                                  <w:r>
                                    <w:rPr>
                                      <w:noProof/>
                                      <w:webHidden/>
                                    </w:rPr>
                                    <w:fldChar w:fldCharType="end"/>
                                  </w:r>
                                </w:hyperlink>
                              </w:p>
                              <w:p w14:paraId="4EB38614" w14:textId="5ACB9DCB" w:rsidR="009E6011" w:rsidRDefault="009E6011">
                                <w:pPr>
                                  <w:pStyle w:val="TM1"/>
                                  <w:rPr>
                                    <w:rFonts w:asciiTheme="minorHAnsi" w:eastAsiaTheme="minorEastAsia" w:hAnsiTheme="minorHAnsi" w:cstheme="minorBidi"/>
                                    <w:b w:val="0"/>
                                    <w:noProof/>
                                    <w:color w:val="auto"/>
                                    <w:kern w:val="0"/>
                                    <w:sz w:val="22"/>
                                    <w:szCs w:val="22"/>
                                    <w14:ligatures w14:val="none"/>
                                    <w14:cntxtAlts w14:val="0"/>
                                  </w:rPr>
                                </w:pPr>
                                <w:hyperlink w:anchor="_Toc122357594" w:history="1">
                                  <w:r w:rsidRPr="00D33A5B">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D33A5B">
                                    <w:rPr>
                                      <w:rStyle w:val="Lienhypertexte"/>
                                      <w:noProof/>
                                    </w:rPr>
                                    <w:t>Suivi et planning du projet</w:t>
                                  </w:r>
                                  <w:r>
                                    <w:rPr>
                                      <w:noProof/>
                                      <w:webHidden/>
                                    </w:rPr>
                                    <w:tab/>
                                  </w:r>
                                  <w:r>
                                    <w:rPr>
                                      <w:noProof/>
                                      <w:webHidden/>
                                    </w:rPr>
                                    <w:fldChar w:fldCharType="begin"/>
                                  </w:r>
                                  <w:r>
                                    <w:rPr>
                                      <w:noProof/>
                                      <w:webHidden/>
                                    </w:rPr>
                                    <w:instrText xml:space="preserve"> PAGEREF _Toc122357594 \h </w:instrText>
                                  </w:r>
                                  <w:r>
                                    <w:rPr>
                                      <w:noProof/>
                                      <w:webHidden/>
                                    </w:rPr>
                                  </w:r>
                                  <w:r>
                                    <w:rPr>
                                      <w:noProof/>
                                      <w:webHidden/>
                                    </w:rPr>
                                    <w:fldChar w:fldCharType="separate"/>
                                  </w:r>
                                  <w:r>
                                    <w:rPr>
                                      <w:noProof/>
                                      <w:webHidden/>
                                    </w:rPr>
                                    <w:t>12</w:t>
                                  </w:r>
                                  <w:r>
                                    <w:rPr>
                                      <w:noProof/>
                                      <w:webHidden/>
                                    </w:rPr>
                                    <w:fldChar w:fldCharType="end"/>
                                  </w:r>
                                </w:hyperlink>
                              </w:p>
                              <w:p w14:paraId="582B8F58" w14:textId="27ED4DC6" w:rsidR="009E6011" w:rsidRDefault="009E6011">
                                <w:pPr>
                                  <w:pStyle w:val="TM1"/>
                                  <w:rPr>
                                    <w:rFonts w:asciiTheme="minorHAnsi" w:eastAsiaTheme="minorEastAsia" w:hAnsiTheme="minorHAnsi" w:cstheme="minorBidi"/>
                                    <w:b w:val="0"/>
                                    <w:noProof/>
                                    <w:color w:val="auto"/>
                                    <w:kern w:val="0"/>
                                    <w:sz w:val="22"/>
                                    <w:szCs w:val="22"/>
                                    <w14:ligatures w14:val="none"/>
                                    <w14:cntxtAlts w14:val="0"/>
                                  </w:rPr>
                                </w:pPr>
                                <w:hyperlink w:anchor="_Toc122357595" w:history="1">
                                  <w:r w:rsidRPr="00D33A5B">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D33A5B">
                                    <w:rPr>
                                      <w:rStyle w:val="Lienhypertexte"/>
                                      <w:noProof/>
                                    </w:rPr>
                                    <w:t>Engagements spécifiques</w:t>
                                  </w:r>
                                  <w:r>
                                    <w:rPr>
                                      <w:noProof/>
                                      <w:webHidden/>
                                    </w:rPr>
                                    <w:tab/>
                                  </w:r>
                                  <w:r>
                                    <w:rPr>
                                      <w:noProof/>
                                      <w:webHidden/>
                                    </w:rPr>
                                    <w:fldChar w:fldCharType="begin"/>
                                  </w:r>
                                  <w:r>
                                    <w:rPr>
                                      <w:noProof/>
                                      <w:webHidden/>
                                    </w:rPr>
                                    <w:instrText xml:space="preserve"> PAGEREF _Toc122357595 \h </w:instrText>
                                  </w:r>
                                  <w:r>
                                    <w:rPr>
                                      <w:noProof/>
                                      <w:webHidden/>
                                    </w:rPr>
                                  </w:r>
                                  <w:r>
                                    <w:rPr>
                                      <w:noProof/>
                                      <w:webHidden/>
                                    </w:rPr>
                                    <w:fldChar w:fldCharType="separate"/>
                                  </w:r>
                                  <w:r>
                                    <w:rPr>
                                      <w:noProof/>
                                      <w:webHidden/>
                                    </w:rPr>
                                    <w:t>12</w:t>
                                  </w:r>
                                  <w:r>
                                    <w:rPr>
                                      <w:noProof/>
                                      <w:webHidden/>
                                    </w:rPr>
                                    <w:fldChar w:fldCharType="end"/>
                                  </w:r>
                                </w:hyperlink>
                              </w:p>
                              <w:p w14:paraId="1A271A42" w14:textId="4F1DF51F" w:rsidR="009E6011" w:rsidRDefault="009E6011">
                                <w:pPr>
                                  <w:pStyle w:val="TM1"/>
                                  <w:rPr>
                                    <w:rFonts w:asciiTheme="minorHAnsi" w:eastAsiaTheme="minorEastAsia" w:hAnsiTheme="minorHAnsi" w:cstheme="minorBidi"/>
                                    <w:b w:val="0"/>
                                    <w:noProof/>
                                    <w:color w:val="auto"/>
                                    <w:kern w:val="0"/>
                                    <w:sz w:val="22"/>
                                    <w:szCs w:val="22"/>
                                    <w14:ligatures w14:val="none"/>
                                    <w14:cntxtAlts w14:val="0"/>
                                  </w:rPr>
                                </w:pPr>
                                <w:hyperlink w:anchor="_Toc122357596" w:history="1">
                                  <w:r w:rsidRPr="00D33A5B">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D33A5B">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_Toc122357596 \h </w:instrText>
                                  </w:r>
                                  <w:r>
                                    <w:rPr>
                                      <w:noProof/>
                                      <w:webHidden/>
                                    </w:rPr>
                                  </w:r>
                                  <w:r>
                                    <w:rPr>
                                      <w:noProof/>
                                      <w:webHidden/>
                                    </w:rPr>
                                    <w:fldChar w:fldCharType="separate"/>
                                  </w:r>
                                  <w:r>
                                    <w:rPr>
                                      <w:noProof/>
                                      <w:webHidden/>
                                    </w:rPr>
                                    <w:t>13</w:t>
                                  </w:r>
                                  <w:r>
                                    <w:rPr>
                                      <w:noProof/>
                                      <w:webHidden/>
                                    </w:rPr>
                                    <w:fldChar w:fldCharType="end"/>
                                  </w:r>
                                </w:hyperlink>
                              </w:p>
                              <w:p w14:paraId="16CB2C45" w14:textId="6927100B" w:rsidR="007121DC" w:rsidRPr="001D2780" w:rsidRDefault="007121DC" w:rsidP="00F15DDD">
                                <w:pPr>
                                  <w:spacing w:after="60"/>
                                  <w:rPr>
                                    <w:sz w:val="18"/>
                                  </w:rPr>
                                </w:pPr>
                                <w:r w:rsidRPr="001D2780">
                                  <w:rPr>
                                    <w:b/>
                                    <w:bCs/>
                                    <w:sz w:val="18"/>
                                  </w:rPr>
                                  <w:fldChar w:fldCharType="end"/>
                                </w:r>
                              </w:p>
                            </w:sdtContent>
                          </w:sdt>
                          <w:p w14:paraId="52095493" w14:textId="654DAED3" w:rsidR="007121DC" w:rsidRPr="001D2780" w:rsidRDefault="007121DC" w:rsidP="00F15DDD">
                            <w:pPr>
                              <w:spacing w:after="6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28.6pt;margin-top:153.95pt;width:447.75pt;height:564.6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" filled="f" stroked="f">
                <v:textbox>
                  <w:txbxContent>
                    <w:sdt>
                      <w:sdtPr>
                        <w:rPr>
                          <w:rFonts w:ascii="Calibri" w:eastAsia="Times New Roman" w:hAnsi="Calibri" w:cs="Times New Roman"/>
                          <w:color w:val="000000"/>
                          <w:kern w:val="28"/>
                          <w:sz w:val="18"/>
                          <w:szCs w:val="20"/>
                          <w14:ligatures w14:val="standard"/>
                          <w14:cntxtAlts/>
                        </w:rPr>
                        <w:id w:val="-1254657320"/>
                        <w:docPartObj>
                          <w:docPartGallery w:val="Table of Contents"/>
                          <w:docPartUnique/>
                        </w:docPartObj>
                      </w:sdtPr>
                      <w:sdtEndPr>
                        <w:rPr>
                          <w:b/>
                          <w:bCs/>
                        </w:rPr>
                      </w:sdtEndPr>
                      <w:sdtContent>
                        <w:p w14:paraId="2EABFB0F" w14:textId="048E1A87" w:rsidR="007121DC" w:rsidRPr="001D2780" w:rsidRDefault="007121DC" w:rsidP="00F15DDD">
                          <w:pPr>
                            <w:pStyle w:val="En-ttedetabledesmatires"/>
                            <w:spacing w:after="60"/>
                            <w:rPr>
                              <w:sz w:val="28"/>
                            </w:rPr>
                          </w:pPr>
                          <w:r w:rsidRPr="001D2780">
                            <w:rPr>
                              <w:sz w:val="28"/>
                            </w:rPr>
                            <w:t>Table des matières</w:t>
                          </w:r>
                        </w:p>
                        <w:p w14:paraId="27B16004" w14:textId="21AF8452" w:rsidR="009E6011" w:rsidRDefault="007121DC">
                          <w:pPr>
                            <w:pStyle w:val="TM1"/>
                            <w:rPr>
                              <w:rFonts w:asciiTheme="minorHAnsi" w:eastAsiaTheme="minorEastAsia" w:hAnsiTheme="minorHAnsi" w:cstheme="minorBidi"/>
                              <w:b w:val="0"/>
                              <w:noProof/>
                              <w:color w:val="auto"/>
                              <w:kern w:val="0"/>
                              <w:sz w:val="22"/>
                              <w:szCs w:val="22"/>
                              <w14:ligatures w14:val="none"/>
                              <w14:cntxtAlts w14:val="0"/>
                            </w:rPr>
                          </w:pPr>
                          <w:r w:rsidRPr="001D2780">
                            <w:rPr>
                              <w:sz w:val="18"/>
                            </w:rPr>
                            <w:fldChar w:fldCharType="begin"/>
                          </w:r>
                          <w:r w:rsidRPr="001D2780">
                            <w:rPr>
                              <w:sz w:val="18"/>
                            </w:rPr>
                            <w:instrText xml:space="preserve"> TOC \o "1-3" \h \z \u </w:instrText>
                          </w:r>
                          <w:r w:rsidRPr="001D2780">
                            <w:rPr>
                              <w:sz w:val="18"/>
                            </w:rPr>
                            <w:fldChar w:fldCharType="separate"/>
                          </w:r>
                          <w:hyperlink w:anchor="_Toc122357580" w:history="1">
                            <w:r w:rsidR="009E6011" w:rsidRPr="00D33A5B">
                              <w:rPr>
                                <w:rStyle w:val="Lienhypertexte"/>
                                <w:rFonts w:eastAsia="Calibri"/>
                                <w:noProof/>
                              </w:rPr>
                              <w:t>1.</w:t>
                            </w:r>
                            <w:r w:rsidR="009E6011">
                              <w:rPr>
                                <w:rFonts w:asciiTheme="minorHAnsi" w:eastAsiaTheme="minorEastAsia" w:hAnsiTheme="minorHAnsi" w:cstheme="minorBidi"/>
                                <w:b w:val="0"/>
                                <w:noProof/>
                                <w:color w:val="auto"/>
                                <w:kern w:val="0"/>
                                <w:sz w:val="22"/>
                                <w:szCs w:val="22"/>
                                <w14:ligatures w14:val="none"/>
                                <w14:cntxtAlts w14:val="0"/>
                              </w:rPr>
                              <w:tab/>
                            </w:r>
                            <w:r w:rsidR="009E6011" w:rsidRPr="00D33A5B">
                              <w:rPr>
                                <w:rStyle w:val="Lienhypertexte"/>
                                <w:rFonts w:eastAsia="Calibri"/>
                                <w:noProof/>
                              </w:rPr>
                              <w:t>Description détaillée de l’opération</w:t>
                            </w:r>
                            <w:r w:rsidR="009E6011">
                              <w:rPr>
                                <w:noProof/>
                                <w:webHidden/>
                              </w:rPr>
                              <w:tab/>
                            </w:r>
                            <w:r w:rsidR="009E6011">
                              <w:rPr>
                                <w:noProof/>
                                <w:webHidden/>
                              </w:rPr>
                              <w:fldChar w:fldCharType="begin"/>
                            </w:r>
                            <w:r w:rsidR="009E6011">
                              <w:rPr>
                                <w:noProof/>
                                <w:webHidden/>
                              </w:rPr>
                              <w:instrText xml:space="preserve"> PAGEREF _Toc122357580 \h </w:instrText>
                            </w:r>
                            <w:r w:rsidR="009E6011">
                              <w:rPr>
                                <w:noProof/>
                                <w:webHidden/>
                              </w:rPr>
                            </w:r>
                            <w:r w:rsidR="009E6011">
                              <w:rPr>
                                <w:noProof/>
                                <w:webHidden/>
                              </w:rPr>
                              <w:fldChar w:fldCharType="separate"/>
                            </w:r>
                            <w:r w:rsidR="009E6011">
                              <w:rPr>
                                <w:noProof/>
                                <w:webHidden/>
                              </w:rPr>
                              <w:t>2</w:t>
                            </w:r>
                            <w:r w:rsidR="009E6011">
                              <w:rPr>
                                <w:noProof/>
                                <w:webHidden/>
                              </w:rPr>
                              <w:fldChar w:fldCharType="end"/>
                            </w:r>
                          </w:hyperlink>
                        </w:p>
                        <w:p w14:paraId="5ABD462E" w14:textId="6423B627" w:rsidR="009E6011" w:rsidRDefault="009E6011">
                          <w:pPr>
                            <w:pStyle w:val="TM2"/>
                            <w:rPr>
                              <w:rFonts w:asciiTheme="minorHAnsi" w:eastAsiaTheme="minorEastAsia" w:hAnsiTheme="minorHAnsi" w:cstheme="minorBidi"/>
                              <w:noProof/>
                              <w:color w:val="auto"/>
                              <w:kern w:val="0"/>
                              <w:sz w:val="22"/>
                              <w:szCs w:val="22"/>
                              <w14:ligatures w14:val="none"/>
                              <w14:cntxtAlts w14:val="0"/>
                            </w:rPr>
                          </w:pPr>
                          <w:hyperlink w:anchor="_Toc122357581" w:history="1">
                            <w:r w:rsidRPr="00D33A5B">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D33A5B">
                              <w:rPr>
                                <w:rStyle w:val="Lienhypertexte"/>
                                <w:noProof/>
                              </w:rPr>
                              <w:t>Objet de l’opération</w:t>
                            </w:r>
                            <w:r>
                              <w:rPr>
                                <w:noProof/>
                                <w:webHidden/>
                              </w:rPr>
                              <w:tab/>
                            </w:r>
                            <w:r>
                              <w:rPr>
                                <w:noProof/>
                                <w:webHidden/>
                              </w:rPr>
                              <w:fldChar w:fldCharType="begin"/>
                            </w:r>
                            <w:r>
                              <w:rPr>
                                <w:noProof/>
                                <w:webHidden/>
                              </w:rPr>
                              <w:instrText xml:space="preserve"> PAGEREF _Toc122357581 \h </w:instrText>
                            </w:r>
                            <w:r>
                              <w:rPr>
                                <w:noProof/>
                                <w:webHidden/>
                              </w:rPr>
                            </w:r>
                            <w:r>
                              <w:rPr>
                                <w:noProof/>
                                <w:webHidden/>
                              </w:rPr>
                              <w:fldChar w:fldCharType="separate"/>
                            </w:r>
                            <w:r>
                              <w:rPr>
                                <w:noProof/>
                                <w:webHidden/>
                              </w:rPr>
                              <w:t>2</w:t>
                            </w:r>
                            <w:r>
                              <w:rPr>
                                <w:noProof/>
                                <w:webHidden/>
                              </w:rPr>
                              <w:fldChar w:fldCharType="end"/>
                            </w:r>
                          </w:hyperlink>
                        </w:p>
                        <w:p w14:paraId="2A3A2C8D" w14:textId="054A85C9" w:rsidR="009E6011" w:rsidRDefault="009E6011">
                          <w:pPr>
                            <w:pStyle w:val="TM2"/>
                            <w:rPr>
                              <w:rFonts w:asciiTheme="minorHAnsi" w:eastAsiaTheme="minorEastAsia" w:hAnsiTheme="minorHAnsi" w:cstheme="minorBidi"/>
                              <w:noProof/>
                              <w:color w:val="auto"/>
                              <w:kern w:val="0"/>
                              <w:sz w:val="22"/>
                              <w:szCs w:val="22"/>
                              <w14:ligatures w14:val="none"/>
                              <w14:cntxtAlts w14:val="0"/>
                            </w:rPr>
                          </w:pPr>
                          <w:hyperlink w:anchor="_Toc122357582" w:history="1">
                            <w:r w:rsidRPr="00D33A5B">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D33A5B">
                              <w:rPr>
                                <w:rStyle w:val="Lienhypertexte"/>
                                <w:noProof/>
                              </w:rPr>
                              <w:t>Cadre général de l’organisation de l’opération</w:t>
                            </w:r>
                            <w:r>
                              <w:rPr>
                                <w:noProof/>
                                <w:webHidden/>
                              </w:rPr>
                              <w:tab/>
                            </w:r>
                            <w:r>
                              <w:rPr>
                                <w:noProof/>
                                <w:webHidden/>
                              </w:rPr>
                              <w:fldChar w:fldCharType="begin"/>
                            </w:r>
                            <w:r>
                              <w:rPr>
                                <w:noProof/>
                                <w:webHidden/>
                              </w:rPr>
                              <w:instrText xml:space="preserve"> PAGEREF _Toc122357582 \h </w:instrText>
                            </w:r>
                            <w:r>
                              <w:rPr>
                                <w:noProof/>
                                <w:webHidden/>
                              </w:rPr>
                            </w:r>
                            <w:r>
                              <w:rPr>
                                <w:noProof/>
                                <w:webHidden/>
                              </w:rPr>
                              <w:fldChar w:fldCharType="separate"/>
                            </w:r>
                            <w:r>
                              <w:rPr>
                                <w:noProof/>
                                <w:webHidden/>
                              </w:rPr>
                              <w:t>2</w:t>
                            </w:r>
                            <w:r>
                              <w:rPr>
                                <w:noProof/>
                                <w:webHidden/>
                              </w:rPr>
                              <w:fldChar w:fldCharType="end"/>
                            </w:r>
                          </w:hyperlink>
                        </w:p>
                        <w:p w14:paraId="14CBEEE6" w14:textId="76557255" w:rsidR="009E6011" w:rsidRDefault="009E6011">
                          <w:pPr>
                            <w:pStyle w:val="TM2"/>
                            <w:rPr>
                              <w:rFonts w:asciiTheme="minorHAnsi" w:eastAsiaTheme="minorEastAsia" w:hAnsiTheme="minorHAnsi" w:cstheme="minorBidi"/>
                              <w:noProof/>
                              <w:color w:val="auto"/>
                              <w:kern w:val="0"/>
                              <w:sz w:val="22"/>
                              <w:szCs w:val="22"/>
                              <w14:ligatures w14:val="none"/>
                              <w14:cntxtAlts w14:val="0"/>
                            </w:rPr>
                          </w:pPr>
                          <w:hyperlink w:anchor="_Toc122357583" w:history="1">
                            <w:r w:rsidRPr="00D33A5B">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D33A5B">
                              <w:rPr>
                                <w:rStyle w:val="Lienhypertexte"/>
                                <w:noProof/>
                              </w:rPr>
                              <w:t>Intégration au territoire, historique de la situation existante</w:t>
                            </w:r>
                            <w:r>
                              <w:rPr>
                                <w:noProof/>
                                <w:webHidden/>
                              </w:rPr>
                              <w:tab/>
                            </w:r>
                            <w:r>
                              <w:rPr>
                                <w:noProof/>
                                <w:webHidden/>
                              </w:rPr>
                              <w:fldChar w:fldCharType="begin"/>
                            </w:r>
                            <w:r>
                              <w:rPr>
                                <w:noProof/>
                                <w:webHidden/>
                              </w:rPr>
                              <w:instrText xml:space="preserve"> PAGEREF _Toc122357583 \h </w:instrText>
                            </w:r>
                            <w:r>
                              <w:rPr>
                                <w:noProof/>
                                <w:webHidden/>
                              </w:rPr>
                            </w:r>
                            <w:r>
                              <w:rPr>
                                <w:noProof/>
                                <w:webHidden/>
                              </w:rPr>
                              <w:fldChar w:fldCharType="separate"/>
                            </w:r>
                            <w:r>
                              <w:rPr>
                                <w:noProof/>
                                <w:webHidden/>
                              </w:rPr>
                              <w:t>2</w:t>
                            </w:r>
                            <w:r>
                              <w:rPr>
                                <w:noProof/>
                                <w:webHidden/>
                              </w:rPr>
                              <w:fldChar w:fldCharType="end"/>
                            </w:r>
                          </w:hyperlink>
                        </w:p>
                        <w:p w14:paraId="6E98A094" w14:textId="10964283" w:rsidR="009E6011" w:rsidRDefault="009E6011">
                          <w:pPr>
                            <w:pStyle w:val="TM2"/>
                            <w:rPr>
                              <w:rFonts w:asciiTheme="minorHAnsi" w:eastAsiaTheme="minorEastAsia" w:hAnsiTheme="minorHAnsi" w:cstheme="minorBidi"/>
                              <w:noProof/>
                              <w:color w:val="auto"/>
                              <w:kern w:val="0"/>
                              <w:sz w:val="22"/>
                              <w:szCs w:val="22"/>
                              <w14:ligatures w14:val="none"/>
                              <w14:cntxtAlts w14:val="0"/>
                            </w:rPr>
                          </w:pPr>
                          <w:hyperlink w:anchor="_Toc122357584" w:history="1">
                            <w:r w:rsidRPr="00D33A5B">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D33A5B">
                              <w:rPr>
                                <w:rStyle w:val="Lienhypertexte"/>
                                <w:noProof/>
                              </w:rPr>
                              <w:t>Actions et études de faisabilité réalisées pour le montage du projet (schéma directeur…) et sur les process (si nécessaire)</w:t>
                            </w:r>
                            <w:r>
                              <w:rPr>
                                <w:noProof/>
                                <w:webHidden/>
                              </w:rPr>
                              <w:tab/>
                            </w:r>
                            <w:r>
                              <w:rPr>
                                <w:noProof/>
                                <w:webHidden/>
                              </w:rPr>
                              <w:fldChar w:fldCharType="begin"/>
                            </w:r>
                            <w:r>
                              <w:rPr>
                                <w:noProof/>
                                <w:webHidden/>
                              </w:rPr>
                              <w:instrText xml:space="preserve"> PAGEREF _Toc122357584 \h </w:instrText>
                            </w:r>
                            <w:r>
                              <w:rPr>
                                <w:noProof/>
                                <w:webHidden/>
                              </w:rPr>
                            </w:r>
                            <w:r>
                              <w:rPr>
                                <w:noProof/>
                                <w:webHidden/>
                              </w:rPr>
                              <w:fldChar w:fldCharType="separate"/>
                            </w:r>
                            <w:r>
                              <w:rPr>
                                <w:noProof/>
                                <w:webHidden/>
                              </w:rPr>
                              <w:t>3</w:t>
                            </w:r>
                            <w:r>
                              <w:rPr>
                                <w:noProof/>
                                <w:webHidden/>
                              </w:rPr>
                              <w:fldChar w:fldCharType="end"/>
                            </w:r>
                          </w:hyperlink>
                        </w:p>
                        <w:p w14:paraId="7055425A" w14:textId="40CD1BBF" w:rsidR="009E6011" w:rsidRDefault="009E6011">
                          <w:pPr>
                            <w:pStyle w:val="TM2"/>
                            <w:rPr>
                              <w:rFonts w:asciiTheme="minorHAnsi" w:eastAsiaTheme="minorEastAsia" w:hAnsiTheme="minorHAnsi" w:cstheme="minorBidi"/>
                              <w:noProof/>
                              <w:color w:val="auto"/>
                              <w:kern w:val="0"/>
                              <w:sz w:val="22"/>
                              <w:szCs w:val="22"/>
                              <w14:ligatures w14:val="none"/>
                              <w14:cntxtAlts w14:val="0"/>
                            </w:rPr>
                          </w:pPr>
                          <w:hyperlink w:anchor="_Toc122357585" w:history="1">
                            <w:r w:rsidRPr="00D33A5B">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D33A5B">
                              <w:rPr>
                                <w:rStyle w:val="Lienhypertexte"/>
                                <w:noProof/>
                              </w:rPr>
                              <w:t>Démarche d’économie d’énergie</w:t>
                            </w:r>
                            <w:r>
                              <w:rPr>
                                <w:noProof/>
                                <w:webHidden/>
                              </w:rPr>
                              <w:tab/>
                            </w:r>
                            <w:r>
                              <w:rPr>
                                <w:noProof/>
                                <w:webHidden/>
                              </w:rPr>
                              <w:fldChar w:fldCharType="begin"/>
                            </w:r>
                            <w:r>
                              <w:rPr>
                                <w:noProof/>
                                <w:webHidden/>
                              </w:rPr>
                              <w:instrText xml:space="preserve"> PAGEREF _Toc122357585 \h </w:instrText>
                            </w:r>
                            <w:r>
                              <w:rPr>
                                <w:noProof/>
                                <w:webHidden/>
                              </w:rPr>
                            </w:r>
                            <w:r>
                              <w:rPr>
                                <w:noProof/>
                                <w:webHidden/>
                              </w:rPr>
                              <w:fldChar w:fldCharType="separate"/>
                            </w:r>
                            <w:r>
                              <w:rPr>
                                <w:noProof/>
                                <w:webHidden/>
                              </w:rPr>
                              <w:t>3</w:t>
                            </w:r>
                            <w:r>
                              <w:rPr>
                                <w:noProof/>
                                <w:webHidden/>
                              </w:rPr>
                              <w:fldChar w:fldCharType="end"/>
                            </w:r>
                          </w:hyperlink>
                        </w:p>
                        <w:p w14:paraId="11DF68D0" w14:textId="1812F3CC" w:rsidR="009E6011" w:rsidRDefault="009E6011">
                          <w:pPr>
                            <w:pStyle w:val="TM2"/>
                            <w:rPr>
                              <w:rFonts w:asciiTheme="minorHAnsi" w:eastAsiaTheme="minorEastAsia" w:hAnsiTheme="minorHAnsi" w:cstheme="minorBidi"/>
                              <w:noProof/>
                              <w:color w:val="auto"/>
                              <w:kern w:val="0"/>
                              <w:sz w:val="22"/>
                              <w:szCs w:val="22"/>
                              <w14:ligatures w14:val="none"/>
                              <w14:cntxtAlts w14:val="0"/>
                            </w:rPr>
                          </w:pPr>
                          <w:hyperlink w:anchor="_Toc122357586" w:history="1">
                            <w:r w:rsidRPr="00D33A5B">
                              <w:rPr>
                                <w:rStyle w:val="Lienhypertexte"/>
                                <w:noProof/>
                              </w:rPr>
                              <w:t>1.6.</w:t>
                            </w:r>
                            <w:r>
                              <w:rPr>
                                <w:rFonts w:asciiTheme="minorHAnsi" w:eastAsiaTheme="minorEastAsia" w:hAnsiTheme="minorHAnsi" w:cstheme="minorBidi"/>
                                <w:noProof/>
                                <w:color w:val="auto"/>
                                <w:kern w:val="0"/>
                                <w:sz w:val="22"/>
                                <w:szCs w:val="22"/>
                                <w14:ligatures w14:val="none"/>
                                <w14:cntxtAlts w14:val="0"/>
                              </w:rPr>
                              <w:tab/>
                            </w:r>
                            <w:r w:rsidRPr="00D33A5B">
                              <w:rPr>
                                <w:rStyle w:val="Lienhypertexte"/>
                                <w:noProof/>
                              </w:rPr>
                              <w:t>Description des besoins thermiques</w:t>
                            </w:r>
                            <w:r>
                              <w:rPr>
                                <w:noProof/>
                                <w:webHidden/>
                              </w:rPr>
                              <w:tab/>
                            </w:r>
                            <w:r>
                              <w:rPr>
                                <w:noProof/>
                                <w:webHidden/>
                              </w:rPr>
                              <w:fldChar w:fldCharType="begin"/>
                            </w:r>
                            <w:r>
                              <w:rPr>
                                <w:noProof/>
                                <w:webHidden/>
                              </w:rPr>
                              <w:instrText xml:space="preserve"> PAGEREF _Toc122357586 \h </w:instrText>
                            </w:r>
                            <w:r>
                              <w:rPr>
                                <w:noProof/>
                                <w:webHidden/>
                              </w:rPr>
                            </w:r>
                            <w:r>
                              <w:rPr>
                                <w:noProof/>
                                <w:webHidden/>
                              </w:rPr>
                              <w:fldChar w:fldCharType="separate"/>
                            </w:r>
                            <w:r>
                              <w:rPr>
                                <w:noProof/>
                                <w:webHidden/>
                              </w:rPr>
                              <w:t>4</w:t>
                            </w:r>
                            <w:r>
                              <w:rPr>
                                <w:noProof/>
                                <w:webHidden/>
                              </w:rPr>
                              <w:fldChar w:fldCharType="end"/>
                            </w:r>
                          </w:hyperlink>
                        </w:p>
                        <w:p w14:paraId="42C4BF9D" w14:textId="14E3247B" w:rsidR="009E6011" w:rsidRDefault="009E6011">
                          <w:pPr>
                            <w:pStyle w:val="TM2"/>
                            <w:rPr>
                              <w:rFonts w:asciiTheme="minorHAnsi" w:eastAsiaTheme="minorEastAsia" w:hAnsiTheme="minorHAnsi" w:cstheme="minorBidi"/>
                              <w:noProof/>
                              <w:color w:val="auto"/>
                              <w:kern w:val="0"/>
                              <w:sz w:val="22"/>
                              <w:szCs w:val="22"/>
                              <w14:ligatures w14:val="none"/>
                              <w14:cntxtAlts w14:val="0"/>
                            </w:rPr>
                          </w:pPr>
                          <w:hyperlink w:anchor="_Toc122357587" w:history="1">
                            <w:r w:rsidRPr="00D33A5B">
                              <w:rPr>
                                <w:rStyle w:val="Lienhypertexte"/>
                                <w:noProof/>
                              </w:rPr>
                              <w:t>1.7.</w:t>
                            </w:r>
                            <w:r>
                              <w:rPr>
                                <w:rFonts w:asciiTheme="minorHAnsi" w:eastAsiaTheme="minorEastAsia" w:hAnsiTheme="minorHAnsi" w:cstheme="minorBidi"/>
                                <w:noProof/>
                                <w:color w:val="auto"/>
                                <w:kern w:val="0"/>
                                <w:sz w:val="22"/>
                                <w:szCs w:val="22"/>
                                <w14:ligatures w14:val="none"/>
                                <w14:cntxtAlts w14:val="0"/>
                              </w:rPr>
                              <w:tab/>
                            </w:r>
                            <w:r w:rsidRPr="00D33A5B">
                              <w:rPr>
                                <w:rStyle w:val="Lienhypertexte"/>
                                <w:noProof/>
                              </w:rPr>
                              <w:t>Bilan énergétique avant et après opération</w:t>
                            </w:r>
                            <w:r>
                              <w:rPr>
                                <w:noProof/>
                                <w:webHidden/>
                              </w:rPr>
                              <w:tab/>
                            </w:r>
                            <w:r>
                              <w:rPr>
                                <w:noProof/>
                                <w:webHidden/>
                              </w:rPr>
                              <w:fldChar w:fldCharType="begin"/>
                            </w:r>
                            <w:r>
                              <w:rPr>
                                <w:noProof/>
                                <w:webHidden/>
                              </w:rPr>
                              <w:instrText xml:space="preserve"> PAGEREF _Toc122357587 \h </w:instrText>
                            </w:r>
                            <w:r>
                              <w:rPr>
                                <w:noProof/>
                                <w:webHidden/>
                              </w:rPr>
                            </w:r>
                            <w:r>
                              <w:rPr>
                                <w:noProof/>
                                <w:webHidden/>
                              </w:rPr>
                              <w:fldChar w:fldCharType="separate"/>
                            </w:r>
                            <w:r>
                              <w:rPr>
                                <w:noProof/>
                                <w:webHidden/>
                              </w:rPr>
                              <w:t>5</w:t>
                            </w:r>
                            <w:r>
                              <w:rPr>
                                <w:noProof/>
                                <w:webHidden/>
                              </w:rPr>
                              <w:fldChar w:fldCharType="end"/>
                            </w:r>
                          </w:hyperlink>
                        </w:p>
                        <w:p w14:paraId="10F7D1E4" w14:textId="78E9922B" w:rsidR="009E6011" w:rsidRDefault="009E6011">
                          <w:pPr>
                            <w:pStyle w:val="TM2"/>
                            <w:rPr>
                              <w:rFonts w:asciiTheme="minorHAnsi" w:eastAsiaTheme="minorEastAsia" w:hAnsiTheme="minorHAnsi" w:cstheme="minorBidi"/>
                              <w:noProof/>
                              <w:color w:val="auto"/>
                              <w:kern w:val="0"/>
                              <w:sz w:val="22"/>
                              <w:szCs w:val="22"/>
                              <w14:ligatures w14:val="none"/>
                              <w14:cntxtAlts w14:val="0"/>
                            </w:rPr>
                          </w:pPr>
                          <w:hyperlink w:anchor="_Toc122357588" w:history="1">
                            <w:r w:rsidRPr="00D33A5B">
                              <w:rPr>
                                <w:rStyle w:val="Lienhypertexte"/>
                                <w:noProof/>
                              </w:rPr>
                              <w:t>1.8.</w:t>
                            </w:r>
                            <w:r>
                              <w:rPr>
                                <w:rFonts w:asciiTheme="minorHAnsi" w:eastAsiaTheme="minorEastAsia" w:hAnsiTheme="minorHAnsi" w:cstheme="minorBidi"/>
                                <w:noProof/>
                                <w:color w:val="auto"/>
                                <w:kern w:val="0"/>
                                <w:sz w:val="22"/>
                                <w:szCs w:val="22"/>
                                <w14:ligatures w14:val="none"/>
                                <w14:cntxtAlts w14:val="0"/>
                              </w:rPr>
                              <w:tab/>
                            </w:r>
                            <w:r w:rsidRPr="00D33A5B">
                              <w:rPr>
                                <w:rStyle w:val="Lienhypertexte"/>
                                <w:noProof/>
                              </w:rPr>
                              <w:t>Impact subvention demandée sur le prix de vente (ou le coût) de la chaleur et du froid (le cas échéant).</w:t>
                            </w:r>
                            <w:r>
                              <w:rPr>
                                <w:noProof/>
                                <w:webHidden/>
                              </w:rPr>
                              <w:tab/>
                            </w:r>
                            <w:r>
                              <w:rPr>
                                <w:noProof/>
                                <w:webHidden/>
                              </w:rPr>
                              <w:fldChar w:fldCharType="begin"/>
                            </w:r>
                            <w:r>
                              <w:rPr>
                                <w:noProof/>
                                <w:webHidden/>
                              </w:rPr>
                              <w:instrText xml:space="preserve"> PAGEREF _Toc122357588 \h </w:instrText>
                            </w:r>
                            <w:r>
                              <w:rPr>
                                <w:noProof/>
                                <w:webHidden/>
                              </w:rPr>
                            </w:r>
                            <w:r>
                              <w:rPr>
                                <w:noProof/>
                                <w:webHidden/>
                              </w:rPr>
                              <w:fldChar w:fldCharType="separate"/>
                            </w:r>
                            <w:r>
                              <w:rPr>
                                <w:noProof/>
                                <w:webHidden/>
                              </w:rPr>
                              <w:t>5</w:t>
                            </w:r>
                            <w:r>
                              <w:rPr>
                                <w:noProof/>
                                <w:webHidden/>
                              </w:rPr>
                              <w:fldChar w:fldCharType="end"/>
                            </w:r>
                          </w:hyperlink>
                        </w:p>
                        <w:p w14:paraId="0E3BC1DE" w14:textId="6E6BF9B2" w:rsidR="009E6011" w:rsidRDefault="009E6011">
                          <w:pPr>
                            <w:pStyle w:val="TM2"/>
                            <w:rPr>
                              <w:rFonts w:asciiTheme="minorHAnsi" w:eastAsiaTheme="minorEastAsia" w:hAnsiTheme="minorHAnsi" w:cstheme="minorBidi"/>
                              <w:noProof/>
                              <w:color w:val="auto"/>
                              <w:kern w:val="0"/>
                              <w:sz w:val="22"/>
                              <w:szCs w:val="22"/>
                              <w14:ligatures w14:val="none"/>
                              <w14:cntxtAlts w14:val="0"/>
                            </w:rPr>
                          </w:pPr>
                          <w:hyperlink w:anchor="_Toc122357589" w:history="1">
                            <w:r w:rsidRPr="00D33A5B">
                              <w:rPr>
                                <w:rStyle w:val="Lienhypertexte"/>
                                <w:noProof/>
                              </w:rPr>
                              <w:t>1.9.</w:t>
                            </w:r>
                            <w:r>
                              <w:rPr>
                                <w:rFonts w:asciiTheme="minorHAnsi" w:eastAsiaTheme="minorEastAsia" w:hAnsiTheme="minorHAnsi" w:cstheme="minorBidi"/>
                                <w:noProof/>
                                <w:color w:val="auto"/>
                                <w:kern w:val="0"/>
                                <w:sz w:val="22"/>
                                <w:szCs w:val="22"/>
                                <w14:ligatures w14:val="none"/>
                                <w14:cntxtAlts w14:val="0"/>
                              </w:rPr>
                              <w:tab/>
                            </w:r>
                            <w:r w:rsidRPr="00D33A5B">
                              <w:rPr>
                                <w:rStyle w:val="Lienhypertexte"/>
                                <w:noProof/>
                              </w:rPr>
                              <w:t>Dimensionnement des installations de production EnR&amp;R</w:t>
                            </w:r>
                            <w:r>
                              <w:rPr>
                                <w:noProof/>
                                <w:webHidden/>
                              </w:rPr>
                              <w:tab/>
                            </w:r>
                            <w:r>
                              <w:rPr>
                                <w:noProof/>
                                <w:webHidden/>
                              </w:rPr>
                              <w:fldChar w:fldCharType="begin"/>
                            </w:r>
                            <w:r>
                              <w:rPr>
                                <w:noProof/>
                                <w:webHidden/>
                              </w:rPr>
                              <w:instrText xml:space="preserve"> PAGEREF _Toc122357589 \h </w:instrText>
                            </w:r>
                            <w:r>
                              <w:rPr>
                                <w:noProof/>
                                <w:webHidden/>
                              </w:rPr>
                            </w:r>
                            <w:r>
                              <w:rPr>
                                <w:noProof/>
                                <w:webHidden/>
                              </w:rPr>
                              <w:fldChar w:fldCharType="separate"/>
                            </w:r>
                            <w:r>
                              <w:rPr>
                                <w:noProof/>
                                <w:webHidden/>
                              </w:rPr>
                              <w:t>5</w:t>
                            </w:r>
                            <w:r>
                              <w:rPr>
                                <w:noProof/>
                                <w:webHidden/>
                              </w:rPr>
                              <w:fldChar w:fldCharType="end"/>
                            </w:r>
                          </w:hyperlink>
                        </w:p>
                        <w:p w14:paraId="2589114E" w14:textId="42BE4025" w:rsidR="009E6011" w:rsidRDefault="009E6011">
                          <w:pPr>
                            <w:pStyle w:val="TM2"/>
                            <w:rPr>
                              <w:rFonts w:asciiTheme="minorHAnsi" w:eastAsiaTheme="minorEastAsia" w:hAnsiTheme="minorHAnsi" w:cstheme="minorBidi"/>
                              <w:noProof/>
                              <w:color w:val="auto"/>
                              <w:kern w:val="0"/>
                              <w:sz w:val="22"/>
                              <w:szCs w:val="22"/>
                              <w14:ligatures w14:val="none"/>
                              <w14:cntxtAlts w14:val="0"/>
                            </w:rPr>
                          </w:pPr>
                          <w:hyperlink w:anchor="_Toc122357590" w:history="1">
                            <w:r w:rsidRPr="00D33A5B">
                              <w:rPr>
                                <w:rStyle w:val="Lienhypertexte"/>
                                <w:noProof/>
                              </w:rPr>
                              <w:t>1.10.</w:t>
                            </w:r>
                            <w:r>
                              <w:rPr>
                                <w:rFonts w:asciiTheme="minorHAnsi" w:eastAsiaTheme="minorEastAsia" w:hAnsiTheme="minorHAnsi" w:cstheme="minorBidi"/>
                                <w:noProof/>
                                <w:color w:val="auto"/>
                                <w:kern w:val="0"/>
                                <w:sz w:val="22"/>
                                <w:szCs w:val="22"/>
                                <w14:ligatures w14:val="none"/>
                                <w14:cntxtAlts w14:val="0"/>
                              </w:rPr>
                              <w:tab/>
                            </w:r>
                            <w:r w:rsidRPr="00D33A5B">
                              <w:rPr>
                                <w:rStyle w:val="Lienhypertexte"/>
                                <w:noProof/>
                              </w:rPr>
                              <w:t>Descriptif technique des installations de production EnR&amp;R et de leurs performances</w:t>
                            </w:r>
                            <w:r>
                              <w:rPr>
                                <w:noProof/>
                                <w:webHidden/>
                              </w:rPr>
                              <w:tab/>
                            </w:r>
                            <w:r>
                              <w:rPr>
                                <w:noProof/>
                                <w:webHidden/>
                              </w:rPr>
                              <w:fldChar w:fldCharType="begin"/>
                            </w:r>
                            <w:r>
                              <w:rPr>
                                <w:noProof/>
                                <w:webHidden/>
                              </w:rPr>
                              <w:instrText xml:space="preserve"> PAGEREF _Toc122357590 \h </w:instrText>
                            </w:r>
                            <w:r>
                              <w:rPr>
                                <w:noProof/>
                                <w:webHidden/>
                              </w:rPr>
                            </w:r>
                            <w:r>
                              <w:rPr>
                                <w:noProof/>
                                <w:webHidden/>
                              </w:rPr>
                              <w:fldChar w:fldCharType="separate"/>
                            </w:r>
                            <w:r>
                              <w:rPr>
                                <w:noProof/>
                                <w:webHidden/>
                              </w:rPr>
                              <w:t>6</w:t>
                            </w:r>
                            <w:r>
                              <w:rPr>
                                <w:noProof/>
                                <w:webHidden/>
                              </w:rPr>
                              <w:fldChar w:fldCharType="end"/>
                            </w:r>
                          </w:hyperlink>
                        </w:p>
                        <w:p w14:paraId="1669A4E5" w14:textId="2CFC4BD9" w:rsidR="009E6011" w:rsidRDefault="009E6011">
                          <w:pPr>
                            <w:pStyle w:val="TM2"/>
                            <w:rPr>
                              <w:rFonts w:asciiTheme="minorHAnsi" w:eastAsiaTheme="minorEastAsia" w:hAnsiTheme="minorHAnsi" w:cstheme="minorBidi"/>
                              <w:noProof/>
                              <w:color w:val="auto"/>
                              <w:kern w:val="0"/>
                              <w:sz w:val="22"/>
                              <w:szCs w:val="22"/>
                              <w14:ligatures w14:val="none"/>
                              <w14:cntxtAlts w14:val="0"/>
                            </w:rPr>
                          </w:pPr>
                          <w:hyperlink w:anchor="_Toc122357591" w:history="1">
                            <w:r w:rsidRPr="00D33A5B">
                              <w:rPr>
                                <w:rStyle w:val="Lienhypertexte"/>
                                <w:noProof/>
                              </w:rPr>
                              <w:t>1.11.</w:t>
                            </w:r>
                            <w:r>
                              <w:rPr>
                                <w:rFonts w:asciiTheme="minorHAnsi" w:eastAsiaTheme="minorEastAsia" w:hAnsiTheme="minorHAnsi" w:cstheme="minorBidi"/>
                                <w:noProof/>
                                <w:color w:val="auto"/>
                                <w:kern w:val="0"/>
                                <w:sz w:val="22"/>
                                <w:szCs w:val="22"/>
                                <w14:ligatures w14:val="none"/>
                                <w14:cntxtAlts w14:val="0"/>
                              </w:rPr>
                              <w:tab/>
                            </w:r>
                            <w:r w:rsidRPr="00D33A5B">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_Toc122357591 \h </w:instrText>
                            </w:r>
                            <w:r>
                              <w:rPr>
                                <w:noProof/>
                                <w:webHidden/>
                              </w:rPr>
                            </w:r>
                            <w:r>
                              <w:rPr>
                                <w:noProof/>
                                <w:webHidden/>
                              </w:rPr>
                              <w:fldChar w:fldCharType="separate"/>
                            </w:r>
                            <w:r>
                              <w:rPr>
                                <w:noProof/>
                                <w:webHidden/>
                              </w:rPr>
                              <w:t>10</w:t>
                            </w:r>
                            <w:r>
                              <w:rPr>
                                <w:noProof/>
                                <w:webHidden/>
                              </w:rPr>
                              <w:fldChar w:fldCharType="end"/>
                            </w:r>
                          </w:hyperlink>
                        </w:p>
                        <w:p w14:paraId="6DE7AA93" w14:textId="5F40870C" w:rsidR="009E6011" w:rsidRDefault="009E6011">
                          <w:pPr>
                            <w:pStyle w:val="TM2"/>
                            <w:rPr>
                              <w:rFonts w:asciiTheme="minorHAnsi" w:eastAsiaTheme="minorEastAsia" w:hAnsiTheme="minorHAnsi" w:cstheme="minorBidi"/>
                              <w:noProof/>
                              <w:color w:val="auto"/>
                              <w:kern w:val="0"/>
                              <w:sz w:val="22"/>
                              <w:szCs w:val="22"/>
                              <w14:ligatures w14:val="none"/>
                              <w14:cntxtAlts w14:val="0"/>
                            </w:rPr>
                          </w:pPr>
                          <w:hyperlink w:anchor="_Toc122357592" w:history="1">
                            <w:r w:rsidRPr="00D33A5B">
                              <w:rPr>
                                <w:rStyle w:val="Lienhypertexte"/>
                                <w:noProof/>
                              </w:rPr>
                              <w:t>1.12.</w:t>
                            </w:r>
                            <w:r>
                              <w:rPr>
                                <w:rFonts w:asciiTheme="minorHAnsi" w:eastAsiaTheme="minorEastAsia" w:hAnsiTheme="minorHAnsi" w:cstheme="minorBidi"/>
                                <w:noProof/>
                                <w:color w:val="auto"/>
                                <w:kern w:val="0"/>
                                <w:sz w:val="22"/>
                                <w:szCs w:val="22"/>
                                <w14:ligatures w14:val="none"/>
                                <w14:cntxtAlts w14:val="0"/>
                              </w:rPr>
                              <w:tab/>
                            </w:r>
                            <w:r w:rsidRPr="00D33A5B">
                              <w:rPr>
                                <w:rStyle w:val="Lienhypertexte"/>
                                <w:noProof/>
                              </w:rPr>
                              <w:t>Vérification des critères d’éligibilité</w:t>
                            </w:r>
                            <w:r>
                              <w:rPr>
                                <w:noProof/>
                                <w:webHidden/>
                              </w:rPr>
                              <w:tab/>
                            </w:r>
                            <w:r>
                              <w:rPr>
                                <w:noProof/>
                                <w:webHidden/>
                              </w:rPr>
                              <w:fldChar w:fldCharType="begin"/>
                            </w:r>
                            <w:r>
                              <w:rPr>
                                <w:noProof/>
                                <w:webHidden/>
                              </w:rPr>
                              <w:instrText xml:space="preserve"> PAGEREF _Toc122357592 \h </w:instrText>
                            </w:r>
                            <w:r>
                              <w:rPr>
                                <w:noProof/>
                                <w:webHidden/>
                              </w:rPr>
                            </w:r>
                            <w:r>
                              <w:rPr>
                                <w:noProof/>
                                <w:webHidden/>
                              </w:rPr>
                              <w:fldChar w:fldCharType="separate"/>
                            </w:r>
                            <w:r>
                              <w:rPr>
                                <w:noProof/>
                                <w:webHidden/>
                              </w:rPr>
                              <w:t>11</w:t>
                            </w:r>
                            <w:r>
                              <w:rPr>
                                <w:noProof/>
                                <w:webHidden/>
                              </w:rPr>
                              <w:fldChar w:fldCharType="end"/>
                            </w:r>
                          </w:hyperlink>
                        </w:p>
                        <w:p w14:paraId="6B87AAE2" w14:textId="6AC45293" w:rsidR="009E6011" w:rsidRDefault="009E6011">
                          <w:pPr>
                            <w:pStyle w:val="TM2"/>
                            <w:rPr>
                              <w:rFonts w:asciiTheme="minorHAnsi" w:eastAsiaTheme="minorEastAsia" w:hAnsiTheme="minorHAnsi" w:cstheme="minorBidi"/>
                              <w:noProof/>
                              <w:color w:val="auto"/>
                              <w:kern w:val="0"/>
                              <w:sz w:val="22"/>
                              <w:szCs w:val="22"/>
                              <w14:ligatures w14:val="none"/>
                              <w14:cntxtAlts w14:val="0"/>
                            </w:rPr>
                          </w:pPr>
                          <w:hyperlink w:anchor="_Toc122357593" w:history="1">
                            <w:r w:rsidRPr="00D33A5B">
                              <w:rPr>
                                <w:rStyle w:val="Lienhypertexte"/>
                                <w:noProof/>
                              </w:rPr>
                              <w:t>1.13.</w:t>
                            </w:r>
                            <w:r>
                              <w:rPr>
                                <w:rFonts w:asciiTheme="minorHAnsi" w:eastAsiaTheme="minorEastAsia" w:hAnsiTheme="minorHAnsi" w:cstheme="minorBidi"/>
                                <w:noProof/>
                                <w:color w:val="auto"/>
                                <w:kern w:val="0"/>
                                <w:sz w:val="22"/>
                                <w:szCs w:val="22"/>
                                <w14:ligatures w14:val="none"/>
                                <w14:cntxtAlts w14:val="0"/>
                              </w:rPr>
                              <w:tab/>
                            </w:r>
                            <w:r w:rsidRPr="00D33A5B">
                              <w:rPr>
                                <w:rStyle w:val="Lienhypertexte"/>
                                <w:noProof/>
                              </w:rPr>
                              <w:t>Objectifs de développement durables (ODD)</w:t>
                            </w:r>
                            <w:r w:rsidRPr="00D33A5B">
                              <w:rPr>
                                <w:rStyle w:val="Lienhypertexte"/>
                                <w:rFonts w:ascii="Calibri" w:hAnsi="Calibri" w:cs="Calibri"/>
                                <w:noProof/>
                              </w:rPr>
                              <w:t> </w:t>
                            </w:r>
                            <w:r w:rsidRPr="00D33A5B">
                              <w:rPr>
                                <w:rStyle w:val="Lienhypertexte"/>
                                <w:noProof/>
                              </w:rPr>
                              <w:t>:</w:t>
                            </w:r>
                            <w:r>
                              <w:rPr>
                                <w:noProof/>
                                <w:webHidden/>
                              </w:rPr>
                              <w:tab/>
                            </w:r>
                            <w:r>
                              <w:rPr>
                                <w:noProof/>
                                <w:webHidden/>
                              </w:rPr>
                              <w:fldChar w:fldCharType="begin"/>
                            </w:r>
                            <w:r>
                              <w:rPr>
                                <w:noProof/>
                                <w:webHidden/>
                              </w:rPr>
                              <w:instrText xml:space="preserve"> PAGEREF _Toc122357593 \h </w:instrText>
                            </w:r>
                            <w:r>
                              <w:rPr>
                                <w:noProof/>
                                <w:webHidden/>
                              </w:rPr>
                            </w:r>
                            <w:r>
                              <w:rPr>
                                <w:noProof/>
                                <w:webHidden/>
                              </w:rPr>
                              <w:fldChar w:fldCharType="separate"/>
                            </w:r>
                            <w:r>
                              <w:rPr>
                                <w:noProof/>
                                <w:webHidden/>
                              </w:rPr>
                              <w:t>11</w:t>
                            </w:r>
                            <w:r>
                              <w:rPr>
                                <w:noProof/>
                                <w:webHidden/>
                              </w:rPr>
                              <w:fldChar w:fldCharType="end"/>
                            </w:r>
                          </w:hyperlink>
                        </w:p>
                        <w:p w14:paraId="4EB38614" w14:textId="5ACB9DCB" w:rsidR="009E6011" w:rsidRDefault="009E6011">
                          <w:pPr>
                            <w:pStyle w:val="TM1"/>
                            <w:rPr>
                              <w:rFonts w:asciiTheme="minorHAnsi" w:eastAsiaTheme="minorEastAsia" w:hAnsiTheme="minorHAnsi" w:cstheme="minorBidi"/>
                              <w:b w:val="0"/>
                              <w:noProof/>
                              <w:color w:val="auto"/>
                              <w:kern w:val="0"/>
                              <w:sz w:val="22"/>
                              <w:szCs w:val="22"/>
                              <w14:ligatures w14:val="none"/>
                              <w14:cntxtAlts w14:val="0"/>
                            </w:rPr>
                          </w:pPr>
                          <w:hyperlink w:anchor="_Toc122357594" w:history="1">
                            <w:r w:rsidRPr="00D33A5B">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D33A5B">
                              <w:rPr>
                                <w:rStyle w:val="Lienhypertexte"/>
                                <w:noProof/>
                              </w:rPr>
                              <w:t>Suivi et planning du projet</w:t>
                            </w:r>
                            <w:r>
                              <w:rPr>
                                <w:noProof/>
                                <w:webHidden/>
                              </w:rPr>
                              <w:tab/>
                            </w:r>
                            <w:r>
                              <w:rPr>
                                <w:noProof/>
                                <w:webHidden/>
                              </w:rPr>
                              <w:fldChar w:fldCharType="begin"/>
                            </w:r>
                            <w:r>
                              <w:rPr>
                                <w:noProof/>
                                <w:webHidden/>
                              </w:rPr>
                              <w:instrText xml:space="preserve"> PAGEREF _Toc122357594 \h </w:instrText>
                            </w:r>
                            <w:r>
                              <w:rPr>
                                <w:noProof/>
                                <w:webHidden/>
                              </w:rPr>
                            </w:r>
                            <w:r>
                              <w:rPr>
                                <w:noProof/>
                                <w:webHidden/>
                              </w:rPr>
                              <w:fldChar w:fldCharType="separate"/>
                            </w:r>
                            <w:r>
                              <w:rPr>
                                <w:noProof/>
                                <w:webHidden/>
                              </w:rPr>
                              <w:t>12</w:t>
                            </w:r>
                            <w:r>
                              <w:rPr>
                                <w:noProof/>
                                <w:webHidden/>
                              </w:rPr>
                              <w:fldChar w:fldCharType="end"/>
                            </w:r>
                          </w:hyperlink>
                        </w:p>
                        <w:p w14:paraId="582B8F58" w14:textId="27ED4DC6" w:rsidR="009E6011" w:rsidRDefault="009E6011">
                          <w:pPr>
                            <w:pStyle w:val="TM1"/>
                            <w:rPr>
                              <w:rFonts w:asciiTheme="minorHAnsi" w:eastAsiaTheme="minorEastAsia" w:hAnsiTheme="minorHAnsi" w:cstheme="minorBidi"/>
                              <w:b w:val="0"/>
                              <w:noProof/>
                              <w:color w:val="auto"/>
                              <w:kern w:val="0"/>
                              <w:sz w:val="22"/>
                              <w:szCs w:val="22"/>
                              <w14:ligatures w14:val="none"/>
                              <w14:cntxtAlts w14:val="0"/>
                            </w:rPr>
                          </w:pPr>
                          <w:hyperlink w:anchor="_Toc122357595" w:history="1">
                            <w:r w:rsidRPr="00D33A5B">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D33A5B">
                              <w:rPr>
                                <w:rStyle w:val="Lienhypertexte"/>
                                <w:noProof/>
                              </w:rPr>
                              <w:t>Engagements spécifiques</w:t>
                            </w:r>
                            <w:r>
                              <w:rPr>
                                <w:noProof/>
                                <w:webHidden/>
                              </w:rPr>
                              <w:tab/>
                            </w:r>
                            <w:r>
                              <w:rPr>
                                <w:noProof/>
                                <w:webHidden/>
                              </w:rPr>
                              <w:fldChar w:fldCharType="begin"/>
                            </w:r>
                            <w:r>
                              <w:rPr>
                                <w:noProof/>
                                <w:webHidden/>
                              </w:rPr>
                              <w:instrText xml:space="preserve"> PAGEREF _Toc122357595 \h </w:instrText>
                            </w:r>
                            <w:r>
                              <w:rPr>
                                <w:noProof/>
                                <w:webHidden/>
                              </w:rPr>
                            </w:r>
                            <w:r>
                              <w:rPr>
                                <w:noProof/>
                                <w:webHidden/>
                              </w:rPr>
                              <w:fldChar w:fldCharType="separate"/>
                            </w:r>
                            <w:r>
                              <w:rPr>
                                <w:noProof/>
                                <w:webHidden/>
                              </w:rPr>
                              <w:t>12</w:t>
                            </w:r>
                            <w:r>
                              <w:rPr>
                                <w:noProof/>
                                <w:webHidden/>
                              </w:rPr>
                              <w:fldChar w:fldCharType="end"/>
                            </w:r>
                          </w:hyperlink>
                        </w:p>
                        <w:p w14:paraId="1A271A42" w14:textId="4F1DF51F" w:rsidR="009E6011" w:rsidRDefault="009E6011">
                          <w:pPr>
                            <w:pStyle w:val="TM1"/>
                            <w:rPr>
                              <w:rFonts w:asciiTheme="minorHAnsi" w:eastAsiaTheme="minorEastAsia" w:hAnsiTheme="minorHAnsi" w:cstheme="minorBidi"/>
                              <w:b w:val="0"/>
                              <w:noProof/>
                              <w:color w:val="auto"/>
                              <w:kern w:val="0"/>
                              <w:sz w:val="22"/>
                              <w:szCs w:val="22"/>
                              <w14:ligatures w14:val="none"/>
                              <w14:cntxtAlts w14:val="0"/>
                            </w:rPr>
                          </w:pPr>
                          <w:hyperlink w:anchor="_Toc122357596" w:history="1">
                            <w:r w:rsidRPr="00D33A5B">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D33A5B">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_Toc122357596 \h </w:instrText>
                            </w:r>
                            <w:r>
                              <w:rPr>
                                <w:noProof/>
                                <w:webHidden/>
                              </w:rPr>
                            </w:r>
                            <w:r>
                              <w:rPr>
                                <w:noProof/>
                                <w:webHidden/>
                              </w:rPr>
                              <w:fldChar w:fldCharType="separate"/>
                            </w:r>
                            <w:r>
                              <w:rPr>
                                <w:noProof/>
                                <w:webHidden/>
                              </w:rPr>
                              <w:t>13</w:t>
                            </w:r>
                            <w:r>
                              <w:rPr>
                                <w:noProof/>
                                <w:webHidden/>
                              </w:rPr>
                              <w:fldChar w:fldCharType="end"/>
                            </w:r>
                          </w:hyperlink>
                        </w:p>
                        <w:p w14:paraId="16CB2C45" w14:textId="6927100B" w:rsidR="007121DC" w:rsidRPr="001D2780" w:rsidRDefault="007121DC" w:rsidP="00F15DDD">
                          <w:pPr>
                            <w:spacing w:after="60"/>
                            <w:rPr>
                              <w:sz w:val="18"/>
                            </w:rPr>
                          </w:pPr>
                          <w:r w:rsidRPr="001D2780">
                            <w:rPr>
                              <w:b/>
                              <w:bCs/>
                              <w:sz w:val="18"/>
                            </w:rPr>
                            <w:fldChar w:fldCharType="end"/>
                          </w:r>
                        </w:p>
                      </w:sdtContent>
                    </w:sdt>
                    <w:p w14:paraId="52095493" w14:textId="654DAED3" w:rsidR="007121DC" w:rsidRPr="001D2780" w:rsidRDefault="007121DC" w:rsidP="00F15DDD">
                      <w:pPr>
                        <w:spacing w:after="60"/>
                        <w:rPr>
                          <w:sz w:val="18"/>
                        </w:rPr>
                      </w:pPr>
                    </w:p>
                  </w:txbxContent>
                </v:textbox>
                <w10:wrap type="square" anchorx="margin"/>
              </v:shape>
            </w:pict>
          </mc:Fallback>
        </mc:AlternateContent>
      </w:r>
      <w:r w:rsidR="00F15DDD" w:rsidRPr="006B1608">
        <w:rPr>
          <w:noProof/>
        </w:rPr>
        <mc:AlternateContent>
          <mc:Choice Requires="wps">
            <w:drawing>
              <wp:anchor distT="45720" distB="45720" distL="114300" distR="114300" simplePos="0" relativeHeight="251673600" behindDoc="0" locked="0" layoutInCell="1" allowOverlap="1" wp14:anchorId="7D982735" wp14:editId="7D131894">
                <wp:simplePos x="0" y="0"/>
                <wp:positionH relativeFrom="margin">
                  <wp:posOffset>337820</wp:posOffset>
                </wp:positionH>
                <wp:positionV relativeFrom="paragraph">
                  <wp:posOffset>852170</wp:posOffset>
                </wp:positionV>
                <wp:extent cx="6022975" cy="1285875"/>
                <wp:effectExtent l="0" t="0" r="0"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128587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6094AEA" w:rsidR="007121DC" w:rsidRDefault="007121DC" w:rsidP="00A95195">
                            <w:pPr>
                              <w:pStyle w:val="TITREPRINCIPAL1repage"/>
                            </w:pPr>
                            <w:r>
                              <w:t>Volet technique</w:t>
                            </w:r>
                            <w:r w:rsidR="00A1289A">
                              <w:t xml:space="preserve"> - 2023</w:t>
                            </w:r>
                          </w:p>
                          <w:p w14:paraId="5BF8F3A0" w14:textId="77777777" w:rsidR="008D3AEE" w:rsidRPr="006F4488" w:rsidRDefault="008D3AEE" w:rsidP="008D3AEE">
                            <w:pPr>
                              <w:pStyle w:val="SOUS-TITREPRINCIPAL1repage"/>
                              <w:jc w:val="both"/>
                            </w:pPr>
                            <w:r>
                              <w:t>Installation de boucle d’eau tempérée à énergie géothermique – analyse économique</w:t>
                            </w:r>
                          </w:p>
                          <w:p w14:paraId="61EAEACB" w14:textId="13165CF6" w:rsidR="007121DC" w:rsidRPr="006F4488" w:rsidRDefault="007121DC" w:rsidP="008D3AEE">
                            <w:pPr>
                              <w:pStyle w:val="SOUS-TITREPRINCIPAL1repag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26.6pt;margin-top:67.1pt;width:474.25pt;height:101.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" adj="-11796480,,5400" path="m,l3136900,,2838450,786765,,786765,,xe" fillcolor="white [3212]" stroked="f">
                <v:stroke joinstyle="miter"/>
                <v:formulas/>
                <v:path arrowok="t" o:connecttype="custom" o:connectlocs="0,0;6022975,0;5449939,1285875;0,1285875;0,0" o:connectangles="0,0,0,0,0" textboxrect="0,0,3136900,786765"/>
                <v:textbox>
                  <w:txbxContent>
                    <w:p w14:paraId="6BF64611" w14:textId="26094AEA" w:rsidR="007121DC" w:rsidRDefault="007121DC" w:rsidP="00A95195">
                      <w:pPr>
                        <w:pStyle w:val="TITREPRINCIPAL1repage"/>
                      </w:pPr>
                      <w:r>
                        <w:t>Volet technique</w:t>
                      </w:r>
                      <w:r w:rsidR="00A1289A">
                        <w:t xml:space="preserve"> - 2023</w:t>
                      </w:r>
                    </w:p>
                    <w:p w14:paraId="5BF8F3A0" w14:textId="77777777" w:rsidR="008D3AEE" w:rsidRPr="006F4488" w:rsidRDefault="008D3AEE" w:rsidP="008D3AEE">
                      <w:pPr>
                        <w:pStyle w:val="SOUS-TITREPRINCIPAL1repage"/>
                        <w:jc w:val="both"/>
                      </w:pPr>
                      <w:r>
                        <w:t>Installation de boucle d’eau tempérée à énergie géothermique – analyse économique</w:t>
                      </w:r>
                    </w:p>
                    <w:p w14:paraId="61EAEACB" w14:textId="13165CF6" w:rsidR="007121DC" w:rsidRPr="006F4488" w:rsidRDefault="007121DC" w:rsidP="008D3AEE">
                      <w:pPr>
                        <w:pStyle w:val="SOUS-TITREPRINCIPAL1repage"/>
                      </w:pPr>
                    </w:p>
                  </w:txbxContent>
                </v:textbox>
                <w10:wrap anchorx="margin"/>
              </v:shape>
            </w:pict>
          </mc:Fallback>
        </mc:AlternateContent>
      </w:r>
      <w:r w:rsidR="00062CB6" w:rsidRPr="00062CB6">
        <w:rPr>
          <w:noProof/>
        </w:rPr>
        <mc:AlternateContent>
          <mc:Choice Requires="wps">
            <w:drawing>
              <wp:anchor distT="0" distB="0" distL="114300" distR="114300" simplePos="0" relativeHeight="251671551" behindDoc="1" locked="0" layoutInCell="1" allowOverlap="1" wp14:anchorId="217169EF" wp14:editId="5719247E">
                <wp:simplePos x="0" y="0"/>
                <wp:positionH relativeFrom="margin">
                  <wp:posOffset>-7620</wp:posOffset>
                </wp:positionH>
                <wp:positionV relativeFrom="paragraph">
                  <wp:posOffset>593090</wp:posOffset>
                </wp:positionV>
                <wp:extent cx="6972300" cy="8591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253F405">
              <v:rect id="Rectangle 5" style="position:absolute;margin-left:-.6pt;margin-top:46.7pt;width:549pt;height:676.5pt;z-index:-2516449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6BD46F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">
                <w10:wrap anchorx="margin"/>
              </v:rect>
            </w:pict>
          </mc:Fallback>
        </mc:AlternateContent>
      </w:r>
      <w:r w:rsidR="00062CB6" w:rsidRPr="00062CB6">
        <w:rPr>
          <w:noProof/>
        </w:rPr>
        <w:drawing>
          <wp:anchor distT="0" distB="0" distL="114300" distR="114300" simplePos="0" relativeHeight="251672575" behindDoc="1" locked="0" layoutInCell="1" allowOverlap="1" wp14:anchorId="03CC760B" wp14:editId="4F0D0464">
            <wp:simplePos x="0" y="0"/>
            <wp:positionH relativeFrom="page">
              <wp:posOffset>-10160</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394D775F" w14:textId="77777777" w:rsidR="002014E8" w:rsidRDefault="002014E8" w:rsidP="002014E8">
      <w:bookmarkStart w:id="0" w:name="_Toc32399091"/>
      <w:bookmarkStart w:id="1" w:name="_Toc25676370"/>
      <w:bookmarkStart w:id="2" w:name="_Toc25676371"/>
      <w:bookmarkEnd w:id="0"/>
      <w:bookmarkEnd w:id="1"/>
      <w:bookmarkEnd w:id="2"/>
    </w:p>
    <w:p w14:paraId="6BE95BEA" w14:textId="77777777" w:rsidR="002014E8" w:rsidRPr="00D95037" w:rsidRDefault="002014E8" w:rsidP="002014E8">
      <w:pPr>
        <w:pStyle w:val="Titre1"/>
        <w:numPr>
          <w:ilvl w:val="0"/>
          <w:numId w:val="1"/>
        </w:numPr>
        <w:rPr>
          <w:rFonts w:eastAsia="Calibri"/>
        </w:rPr>
      </w:pPr>
      <w:bookmarkStart w:id="3" w:name="_Toc531073335"/>
      <w:bookmarkStart w:id="4" w:name="_Toc51062365"/>
      <w:bookmarkStart w:id="5" w:name="_Toc51064060"/>
      <w:bookmarkStart w:id="6" w:name="_Toc51064307"/>
      <w:bookmarkStart w:id="7" w:name="_Toc51064419"/>
      <w:bookmarkStart w:id="8" w:name="_Toc51064711"/>
      <w:bookmarkStart w:id="9" w:name="_Toc51228298"/>
      <w:bookmarkStart w:id="10" w:name="_Toc51228330"/>
      <w:bookmarkStart w:id="11" w:name="_Toc51228459"/>
      <w:bookmarkStart w:id="12" w:name="_Toc51228538"/>
      <w:bookmarkStart w:id="13" w:name="_Toc53494933"/>
      <w:bookmarkStart w:id="14" w:name="_Toc53495144"/>
      <w:bookmarkStart w:id="15" w:name="_Toc53495305"/>
      <w:bookmarkStart w:id="16" w:name="_Toc53498097"/>
      <w:bookmarkStart w:id="17" w:name="_Toc54599576"/>
      <w:bookmarkStart w:id="18" w:name="_Toc54621419"/>
      <w:bookmarkStart w:id="19" w:name="_Toc54711176"/>
      <w:bookmarkStart w:id="20" w:name="_Toc55481795"/>
      <w:bookmarkStart w:id="21" w:name="_Toc55482423"/>
      <w:bookmarkStart w:id="22" w:name="_Toc57271138"/>
      <w:bookmarkStart w:id="23" w:name="_Toc57287546"/>
      <w:bookmarkStart w:id="24" w:name="_Toc59009952"/>
      <w:bookmarkStart w:id="25" w:name="_Toc93495682"/>
      <w:bookmarkStart w:id="26" w:name="_Toc121236014"/>
      <w:bookmarkStart w:id="27" w:name="_Toc121324253"/>
      <w:bookmarkStart w:id="28" w:name="_Toc122357371"/>
      <w:bookmarkStart w:id="29" w:name="_Toc122357580"/>
      <w:r w:rsidRPr="00D95037">
        <w:rPr>
          <w:rFonts w:eastAsia="Calibri"/>
        </w:rPr>
        <w:t xml:space="preserve">Description </w:t>
      </w:r>
      <w:bookmarkEnd w:id="3"/>
      <w:r>
        <w:rPr>
          <w:rFonts w:eastAsia="Calibri"/>
        </w:rPr>
        <w:t xml:space="preserve">détaillée </w:t>
      </w:r>
      <w:r w:rsidRPr="00D95037">
        <w:rPr>
          <w:rFonts w:eastAsia="Calibri"/>
        </w:rPr>
        <w:t>de l’opération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72780921" w14:textId="77777777" w:rsidR="002014E8" w:rsidRDefault="002014E8" w:rsidP="002014E8">
      <w:pPr>
        <w:spacing w:after="0" w:line="240" w:lineRule="auto"/>
        <w:jc w:val="both"/>
        <w:rPr>
          <w:rFonts w:ascii="Marianne Light" w:hAnsi="Marianne Light" w:cs="Arial"/>
          <w:color w:val="auto"/>
          <w:sz w:val="16"/>
          <w:szCs w:val="16"/>
          <w:lang w:eastAsia="en-US"/>
          <w14:ligatures w14:val="none"/>
          <w14:cntxtAlts w14:val="0"/>
        </w:rPr>
      </w:pPr>
      <w:bookmarkStart w:id="30" w:name="_Toc51062369"/>
    </w:p>
    <w:p w14:paraId="49817C96" w14:textId="77777777" w:rsidR="00E52BD1" w:rsidRDefault="00E52BD1" w:rsidP="005511AD">
      <w:pPr>
        <w:pStyle w:val="Titre2"/>
        <w:numPr>
          <w:ilvl w:val="1"/>
          <w:numId w:val="55"/>
        </w:numPr>
        <w:spacing w:before="120"/>
      </w:pPr>
      <w:bookmarkStart w:id="31" w:name="_Toc121236015"/>
      <w:bookmarkStart w:id="32" w:name="_Toc121324254"/>
      <w:bookmarkStart w:id="33" w:name="_Toc53494934"/>
      <w:bookmarkStart w:id="34" w:name="_Toc53495145"/>
      <w:bookmarkStart w:id="35" w:name="_Toc53495306"/>
      <w:bookmarkStart w:id="36" w:name="_Toc53498098"/>
      <w:bookmarkStart w:id="37" w:name="_Toc54599577"/>
      <w:bookmarkStart w:id="38" w:name="_Toc54621420"/>
      <w:bookmarkStart w:id="39" w:name="_Toc54711177"/>
      <w:bookmarkStart w:id="40" w:name="_Toc55481796"/>
      <w:bookmarkStart w:id="41" w:name="_Toc55482424"/>
      <w:bookmarkStart w:id="42" w:name="_Toc57271139"/>
      <w:bookmarkStart w:id="43" w:name="_Toc57287547"/>
      <w:bookmarkStart w:id="44" w:name="_Toc59009953"/>
      <w:bookmarkStart w:id="45" w:name="_Toc93495683"/>
      <w:bookmarkStart w:id="46" w:name="_Toc122357372"/>
      <w:bookmarkStart w:id="47" w:name="_Toc122357581"/>
      <w:r w:rsidRPr="005511AD">
        <w:t>Objet de l’opération</w:t>
      </w:r>
      <w:bookmarkEnd w:id="31"/>
      <w:bookmarkEnd w:id="32"/>
      <w:bookmarkEnd w:id="46"/>
      <w:bookmarkEnd w:id="47"/>
      <w:r w:rsidRPr="005511AD">
        <w:t> </w:t>
      </w:r>
    </w:p>
    <w:p w14:paraId="07955279" w14:textId="77777777" w:rsidR="00E52BD1" w:rsidRDefault="00E52BD1" w:rsidP="00E52BD1">
      <w:pPr>
        <w:pStyle w:val="paragraph"/>
        <w:spacing w:before="0" w:beforeAutospacing="0" w:after="0" w:afterAutospacing="0"/>
        <w:jc w:val="both"/>
        <w:textAlignment w:val="baseline"/>
        <w:rPr>
          <w:rFonts w:ascii="Marianne Light" w:hAnsi="Marianne Light"/>
          <w:color w:val="000000"/>
          <w:sz w:val="18"/>
          <w:szCs w:val="18"/>
        </w:rPr>
      </w:pPr>
      <w:r>
        <w:rPr>
          <w:rStyle w:val="eop"/>
          <w:rFonts w:ascii="Calibri" w:hAnsi="Calibri" w:cs="Calibri"/>
          <w:sz w:val="16"/>
          <w:szCs w:val="16"/>
        </w:rPr>
        <w:t> </w:t>
      </w:r>
    </w:p>
    <w:p w14:paraId="0689A67B" w14:textId="7F686159" w:rsidR="00E52BD1" w:rsidRDefault="00E52BD1" w:rsidP="00E52BD1">
      <w:pPr>
        <w:pStyle w:val="paragraph"/>
        <w:spacing w:before="0" w:beforeAutospacing="0" w:after="0" w:afterAutospacing="0"/>
        <w:jc w:val="both"/>
        <w:textAlignment w:val="baseline"/>
        <w:rPr>
          <w:rFonts w:ascii="Marianne Light" w:hAnsi="Marianne Light"/>
          <w:color w:val="000000"/>
          <w:sz w:val="18"/>
          <w:szCs w:val="18"/>
        </w:rPr>
      </w:pPr>
      <w:r>
        <w:rPr>
          <w:rStyle w:val="normaltextrun"/>
          <w:rFonts w:ascii="Marianne Light" w:hAnsi="Marianne Light"/>
          <w:i/>
          <w:iCs/>
          <w:color w:val="000000"/>
          <w:sz w:val="18"/>
          <w:szCs w:val="18"/>
          <w:shd w:val="clear" w:color="auto" w:fill="C0C0C0"/>
        </w:rPr>
        <w:t xml:space="preserve">Insérer une présentation succincte du projet de </w:t>
      </w:r>
      <w:r w:rsidR="002A0116">
        <w:rPr>
          <w:rStyle w:val="normaltextrun"/>
          <w:rFonts w:ascii="Marianne Light" w:hAnsi="Marianne Light"/>
          <w:i/>
          <w:iCs/>
          <w:color w:val="000000"/>
          <w:sz w:val="18"/>
          <w:szCs w:val="18"/>
          <w:shd w:val="clear" w:color="auto" w:fill="C0C0C0"/>
        </w:rPr>
        <w:t>boucle d’eau tempérée géothermique</w:t>
      </w:r>
      <w:r>
        <w:rPr>
          <w:rStyle w:val="normaltextrun"/>
          <w:rFonts w:ascii="Marianne Light" w:hAnsi="Marianne Light"/>
          <w:i/>
          <w:iCs/>
          <w:color w:val="000000"/>
          <w:sz w:val="18"/>
          <w:szCs w:val="18"/>
          <w:shd w:val="clear" w:color="auto" w:fill="C0C0C0"/>
        </w:rPr>
        <w:t xml:space="preserve"> en précisant bien (1 page max)</w:t>
      </w:r>
      <w:r>
        <w:rPr>
          <w:rStyle w:val="normaltextrun"/>
          <w:rFonts w:ascii="Calibri" w:hAnsi="Calibri" w:cs="Calibri"/>
          <w:i/>
          <w:iCs/>
          <w:color w:val="000000"/>
          <w:sz w:val="18"/>
          <w:szCs w:val="18"/>
          <w:shd w:val="clear" w:color="auto" w:fill="C0C0C0"/>
        </w:rPr>
        <w:t> </w:t>
      </w:r>
      <w:r>
        <w:rPr>
          <w:rStyle w:val="normaltextrun"/>
          <w:rFonts w:ascii="Marianne Light" w:hAnsi="Marianne Light"/>
          <w:i/>
          <w:iCs/>
          <w:color w:val="000000"/>
          <w:sz w:val="18"/>
          <w:szCs w:val="18"/>
          <w:shd w:val="clear" w:color="auto" w:fill="C0C0C0"/>
        </w:rPr>
        <w:t>:</w:t>
      </w:r>
      <w:r>
        <w:rPr>
          <w:rStyle w:val="eop"/>
          <w:rFonts w:ascii="Calibri" w:hAnsi="Calibri" w:cs="Calibri"/>
          <w:sz w:val="18"/>
          <w:szCs w:val="18"/>
        </w:rPr>
        <w:t> </w:t>
      </w:r>
    </w:p>
    <w:p w14:paraId="2F438FC0" w14:textId="054BD4A3" w:rsidR="00E52BD1" w:rsidRPr="005511AD" w:rsidRDefault="00E52BD1" w:rsidP="005511AD">
      <w:pPr>
        <w:pStyle w:val="paragraph"/>
        <w:numPr>
          <w:ilvl w:val="0"/>
          <w:numId w:val="58"/>
        </w:numPr>
        <w:spacing w:before="0" w:beforeAutospacing="0" w:after="0" w:afterAutospacing="0"/>
        <w:ind w:left="1080" w:hanging="654"/>
        <w:jc w:val="both"/>
        <w:textAlignment w:val="baseline"/>
        <w:rPr>
          <w:rStyle w:val="normaltextrun"/>
          <w:i/>
          <w:iCs/>
        </w:rPr>
      </w:pPr>
      <w:proofErr w:type="gramStart"/>
      <w:r w:rsidRPr="005511AD">
        <w:rPr>
          <w:rStyle w:val="normaltextrun"/>
          <w:rFonts w:ascii="Marianne Light" w:hAnsi="Marianne Light"/>
          <w:i/>
          <w:iCs/>
          <w:color w:val="000000"/>
          <w:sz w:val="18"/>
          <w:szCs w:val="18"/>
        </w:rPr>
        <w:t>le</w:t>
      </w:r>
      <w:proofErr w:type="gramEnd"/>
      <w:r w:rsidRPr="005511AD">
        <w:rPr>
          <w:rStyle w:val="normaltextrun"/>
          <w:rFonts w:ascii="Marianne Light" w:hAnsi="Marianne Light"/>
          <w:i/>
          <w:iCs/>
          <w:color w:val="000000"/>
          <w:sz w:val="18"/>
          <w:szCs w:val="18"/>
        </w:rPr>
        <w:t xml:space="preserve"> périmètre exact de l’opération objet de la présente demande d’aide </w:t>
      </w:r>
    </w:p>
    <w:p w14:paraId="4DEE83D4" w14:textId="533A1097" w:rsidR="00E52BD1" w:rsidRPr="005511AD" w:rsidRDefault="00E52BD1" w:rsidP="005511AD">
      <w:pPr>
        <w:pStyle w:val="paragraph"/>
        <w:numPr>
          <w:ilvl w:val="0"/>
          <w:numId w:val="59"/>
        </w:numPr>
        <w:spacing w:before="0" w:beforeAutospacing="0" w:after="0" w:afterAutospacing="0"/>
        <w:ind w:left="1080" w:hanging="654"/>
        <w:jc w:val="both"/>
        <w:textAlignment w:val="baseline"/>
        <w:rPr>
          <w:rStyle w:val="normaltextrun"/>
          <w:i/>
          <w:iCs/>
        </w:rPr>
      </w:pPr>
      <w:proofErr w:type="gramStart"/>
      <w:r w:rsidRPr="005511AD">
        <w:rPr>
          <w:rStyle w:val="normaltextrun"/>
          <w:rFonts w:ascii="Marianne Light" w:hAnsi="Marianne Light"/>
          <w:i/>
          <w:iCs/>
          <w:color w:val="000000"/>
          <w:sz w:val="18"/>
          <w:szCs w:val="18"/>
        </w:rPr>
        <w:t>les</w:t>
      </w:r>
      <w:proofErr w:type="gramEnd"/>
      <w:r w:rsidRPr="005511AD">
        <w:rPr>
          <w:rStyle w:val="normaltextrun"/>
          <w:rFonts w:ascii="Marianne Light" w:hAnsi="Marianne Light"/>
          <w:i/>
          <w:iCs/>
          <w:color w:val="000000"/>
          <w:sz w:val="18"/>
          <w:szCs w:val="18"/>
        </w:rPr>
        <w:t xml:space="preserve"> quantités d’énergie en jeu </w:t>
      </w:r>
      <w:r w:rsidR="002A0116" w:rsidRPr="005511AD">
        <w:rPr>
          <w:rStyle w:val="normaltextrun"/>
          <w:rFonts w:ascii="Marianne Light" w:hAnsi="Marianne Light"/>
          <w:i/>
          <w:iCs/>
          <w:color w:val="000000"/>
          <w:sz w:val="18"/>
          <w:szCs w:val="18"/>
        </w:rPr>
        <w:t xml:space="preserve">(chaud et froid) </w:t>
      </w:r>
      <w:r w:rsidRPr="005511AD">
        <w:rPr>
          <w:rStyle w:val="normaltextrun"/>
          <w:rFonts w:ascii="Marianne Light" w:hAnsi="Marianne Light"/>
          <w:i/>
          <w:iCs/>
          <w:color w:val="000000"/>
          <w:sz w:val="18"/>
          <w:szCs w:val="18"/>
        </w:rPr>
        <w:t>et les taux d’</w:t>
      </w:r>
      <w:proofErr w:type="spellStart"/>
      <w:r w:rsidRPr="005511AD">
        <w:rPr>
          <w:rStyle w:val="normaltextrun"/>
          <w:rFonts w:ascii="Marianne Light" w:hAnsi="Marianne Light"/>
          <w:i/>
          <w:iCs/>
          <w:color w:val="000000"/>
          <w:sz w:val="18"/>
          <w:szCs w:val="18"/>
        </w:rPr>
        <w:t>EnR</w:t>
      </w:r>
      <w:r w:rsidR="002A0116" w:rsidRPr="005511AD">
        <w:rPr>
          <w:rStyle w:val="normaltextrun"/>
          <w:rFonts w:ascii="Marianne Light" w:hAnsi="Marianne Light"/>
          <w:i/>
          <w:iCs/>
          <w:color w:val="000000"/>
          <w:sz w:val="18"/>
          <w:szCs w:val="18"/>
        </w:rPr>
        <w:t>&amp;R</w:t>
      </w:r>
      <w:proofErr w:type="spellEnd"/>
      <w:r w:rsidRPr="005511AD">
        <w:rPr>
          <w:rStyle w:val="normaltextrun"/>
          <w:rFonts w:ascii="Marianne Light" w:hAnsi="Marianne Light"/>
          <w:i/>
          <w:iCs/>
          <w:color w:val="000000"/>
          <w:sz w:val="18"/>
          <w:szCs w:val="18"/>
        </w:rPr>
        <w:t xml:space="preserve"> ciblés,</w:t>
      </w:r>
      <w:r w:rsidRPr="005511AD">
        <w:rPr>
          <w:rStyle w:val="normaltextrun"/>
          <w:i/>
          <w:iCs/>
          <w:color w:val="000000"/>
        </w:rPr>
        <w:t> </w:t>
      </w:r>
    </w:p>
    <w:p w14:paraId="52443601" w14:textId="4CEB1D55" w:rsidR="00E52BD1" w:rsidRPr="005511AD" w:rsidRDefault="002A0116" w:rsidP="005511AD">
      <w:pPr>
        <w:pStyle w:val="paragraph"/>
        <w:numPr>
          <w:ilvl w:val="0"/>
          <w:numId w:val="59"/>
        </w:numPr>
        <w:spacing w:before="0" w:beforeAutospacing="0" w:after="0" w:afterAutospacing="0"/>
        <w:ind w:left="709" w:hanging="283"/>
        <w:jc w:val="both"/>
        <w:textAlignment w:val="baseline"/>
        <w:rPr>
          <w:rStyle w:val="normaltextrun"/>
          <w:i/>
          <w:iCs/>
        </w:rPr>
      </w:pPr>
      <w:proofErr w:type="gramStart"/>
      <w:r w:rsidRPr="005511AD">
        <w:rPr>
          <w:rStyle w:val="normaltextrun"/>
          <w:rFonts w:ascii="Marianne Light" w:hAnsi="Marianne Light"/>
          <w:i/>
          <w:iCs/>
          <w:color w:val="000000"/>
          <w:sz w:val="18"/>
          <w:szCs w:val="18"/>
        </w:rPr>
        <w:t>en</w:t>
      </w:r>
      <w:proofErr w:type="gramEnd"/>
      <w:r w:rsidRPr="005511AD">
        <w:rPr>
          <w:rStyle w:val="normaltextrun"/>
          <w:rFonts w:ascii="Marianne Light" w:hAnsi="Marianne Light"/>
          <w:i/>
          <w:iCs/>
          <w:color w:val="000000"/>
          <w:sz w:val="18"/>
          <w:szCs w:val="18"/>
        </w:rPr>
        <w:t xml:space="preserve"> cas de vente de chaleur et de froid aux usagers des bâtiments raccordés à la BETG, </w:t>
      </w:r>
      <w:r w:rsidR="00E52BD1" w:rsidRPr="005511AD">
        <w:rPr>
          <w:rStyle w:val="normaltextrun"/>
          <w:rFonts w:ascii="Marianne Light" w:hAnsi="Marianne Light"/>
          <w:i/>
          <w:iCs/>
          <w:color w:val="000000"/>
          <w:sz w:val="18"/>
          <w:szCs w:val="18"/>
        </w:rPr>
        <w:t>le</w:t>
      </w:r>
      <w:r w:rsidRPr="005511AD">
        <w:rPr>
          <w:rStyle w:val="normaltextrun"/>
          <w:rFonts w:ascii="Marianne Light" w:hAnsi="Marianne Light"/>
          <w:i/>
          <w:iCs/>
          <w:color w:val="000000"/>
          <w:sz w:val="18"/>
          <w:szCs w:val="18"/>
        </w:rPr>
        <w:t>s</w:t>
      </w:r>
      <w:r w:rsidR="00E52BD1" w:rsidRPr="005511AD">
        <w:rPr>
          <w:rStyle w:val="normaltextrun"/>
          <w:rFonts w:ascii="Marianne Light" w:hAnsi="Marianne Light"/>
          <w:i/>
          <w:iCs/>
          <w:color w:val="000000"/>
          <w:sz w:val="18"/>
          <w:szCs w:val="18"/>
        </w:rPr>
        <w:t xml:space="preserve"> tarif</w:t>
      </w:r>
      <w:r w:rsidRPr="005511AD">
        <w:rPr>
          <w:rStyle w:val="normaltextrun"/>
          <w:rFonts w:ascii="Marianne Light" w:hAnsi="Marianne Light"/>
          <w:i/>
          <w:iCs/>
          <w:color w:val="000000"/>
          <w:sz w:val="18"/>
          <w:szCs w:val="18"/>
        </w:rPr>
        <w:t>s</w:t>
      </w:r>
      <w:r w:rsidR="00E52BD1" w:rsidRPr="005511AD">
        <w:rPr>
          <w:rStyle w:val="normaltextrun"/>
          <w:rFonts w:ascii="Marianne Light" w:hAnsi="Marianne Light"/>
          <w:i/>
          <w:iCs/>
          <w:color w:val="000000"/>
          <w:sz w:val="18"/>
          <w:szCs w:val="18"/>
        </w:rPr>
        <w:t xml:space="preserve"> moyen</w:t>
      </w:r>
      <w:r w:rsidRPr="005511AD">
        <w:rPr>
          <w:rStyle w:val="normaltextrun"/>
          <w:rFonts w:ascii="Marianne Light" w:hAnsi="Marianne Light"/>
          <w:i/>
          <w:iCs/>
          <w:color w:val="000000"/>
          <w:sz w:val="18"/>
          <w:szCs w:val="18"/>
        </w:rPr>
        <w:t>s</w:t>
      </w:r>
      <w:r w:rsidR="00E52BD1" w:rsidRPr="005511AD">
        <w:rPr>
          <w:rStyle w:val="normaltextrun"/>
          <w:rFonts w:ascii="Marianne Light" w:hAnsi="Marianne Light"/>
          <w:i/>
          <w:iCs/>
          <w:color w:val="000000"/>
          <w:sz w:val="18"/>
          <w:szCs w:val="18"/>
        </w:rPr>
        <w:t xml:space="preserve"> ciblé</w:t>
      </w:r>
      <w:r w:rsidRPr="005511AD">
        <w:rPr>
          <w:rStyle w:val="normaltextrun"/>
          <w:rFonts w:ascii="Marianne Light" w:hAnsi="Marianne Light"/>
          <w:i/>
          <w:iCs/>
          <w:color w:val="000000"/>
          <w:sz w:val="18"/>
          <w:szCs w:val="18"/>
        </w:rPr>
        <w:t>s</w:t>
      </w:r>
      <w:r w:rsidR="00E52BD1" w:rsidRPr="005511AD">
        <w:rPr>
          <w:rStyle w:val="normaltextrun"/>
          <w:rFonts w:ascii="Marianne Light" w:hAnsi="Marianne Light"/>
          <w:i/>
          <w:iCs/>
          <w:color w:val="000000"/>
          <w:sz w:val="18"/>
          <w:szCs w:val="18"/>
        </w:rPr>
        <w:t xml:space="preserve"> </w:t>
      </w:r>
      <w:r w:rsidRPr="005511AD">
        <w:rPr>
          <w:rStyle w:val="normaltextrun"/>
          <w:rFonts w:ascii="Marianne Light" w:hAnsi="Marianne Light"/>
          <w:i/>
          <w:iCs/>
          <w:color w:val="000000"/>
          <w:sz w:val="18"/>
          <w:szCs w:val="18"/>
        </w:rPr>
        <w:t>en chaud et en froid</w:t>
      </w:r>
      <w:r w:rsidR="00E52BD1" w:rsidRPr="005511AD">
        <w:rPr>
          <w:rStyle w:val="normaltextrun"/>
          <w:rFonts w:ascii="Marianne Light" w:hAnsi="Marianne Light"/>
          <w:i/>
          <w:iCs/>
          <w:color w:val="000000"/>
          <w:sz w:val="18"/>
          <w:szCs w:val="18"/>
        </w:rPr>
        <w:t xml:space="preserve"> (et dans le cas d’une extension</w:t>
      </w:r>
      <w:r w:rsidRPr="005511AD">
        <w:rPr>
          <w:rStyle w:val="normaltextrun"/>
          <w:rFonts w:ascii="Marianne Light" w:hAnsi="Marianne Light"/>
          <w:i/>
          <w:iCs/>
          <w:color w:val="000000"/>
          <w:sz w:val="18"/>
          <w:szCs w:val="18"/>
        </w:rPr>
        <w:t xml:space="preserve"> de la BETG</w:t>
      </w:r>
      <w:r w:rsidR="00E52BD1" w:rsidRPr="005511AD">
        <w:rPr>
          <w:rStyle w:val="normaltextrun"/>
          <w:rFonts w:ascii="Marianne Light" w:hAnsi="Marianne Light"/>
          <w:i/>
          <w:iCs/>
          <w:color w:val="000000"/>
          <w:sz w:val="18"/>
          <w:szCs w:val="18"/>
        </w:rPr>
        <w:t>, le tarif initial),</w:t>
      </w:r>
      <w:r w:rsidR="00E52BD1" w:rsidRPr="005511AD">
        <w:rPr>
          <w:rStyle w:val="normaltextrun"/>
          <w:i/>
          <w:iCs/>
          <w:color w:val="000000"/>
        </w:rPr>
        <w:t> </w:t>
      </w:r>
    </w:p>
    <w:p w14:paraId="1DD8A3F9" w14:textId="2D02B504" w:rsidR="00E52BD1" w:rsidRPr="005511AD" w:rsidRDefault="00E52BD1" w:rsidP="005511AD">
      <w:pPr>
        <w:pStyle w:val="paragraph"/>
        <w:numPr>
          <w:ilvl w:val="0"/>
          <w:numId w:val="59"/>
        </w:numPr>
        <w:spacing w:before="0" w:beforeAutospacing="0" w:after="0" w:afterAutospacing="0"/>
        <w:ind w:left="1080" w:hanging="654"/>
        <w:jc w:val="both"/>
        <w:textAlignment w:val="baseline"/>
        <w:rPr>
          <w:rStyle w:val="normaltextrun"/>
          <w:i/>
          <w:iCs/>
        </w:rPr>
      </w:pPr>
      <w:proofErr w:type="gramStart"/>
      <w:r w:rsidRPr="005511AD">
        <w:rPr>
          <w:rStyle w:val="normaltextrun"/>
          <w:rFonts w:ascii="Marianne Light" w:hAnsi="Marianne Light"/>
          <w:i/>
          <w:iCs/>
          <w:color w:val="000000"/>
          <w:sz w:val="18"/>
          <w:szCs w:val="18"/>
        </w:rPr>
        <w:t>un</w:t>
      </w:r>
      <w:proofErr w:type="gramEnd"/>
      <w:r w:rsidRPr="005511AD">
        <w:rPr>
          <w:rStyle w:val="normaltextrun"/>
          <w:rFonts w:ascii="Marianne Light" w:hAnsi="Marianne Light"/>
          <w:i/>
          <w:iCs/>
          <w:color w:val="000000"/>
          <w:sz w:val="18"/>
          <w:szCs w:val="18"/>
        </w:rPr>
        <w:t xml:space="preserve"> résumé du contexte local de l’opération</w:t>
      </w:r>
      <w:r w:rsidRPr="005511AD">
        <w:rPr>
          <w:rStyle w:val="normaltextrun"/>
          <w:rFonts w:ascii="Calibri" w:hAnsi="Calibri" w:cs="Calibri"/>
          <w:i/>
          <w:iCs/>
          <w:color w:val="000000"/>
          <w:sz w:val="18"/>
          <w:szCs w:val="18"/>
        </w:rPr>
        <w:t> </w:t>
      </w:r>
      <w:r w:rsidRPr="005511AD">
        <w:rPr>
          <w:rStyle w:val="normaltextrun"/>
          <w:i/>
          <w:iCs/>
          <w:color w:val="000000"/>
        </w:rPr>
        <w:t> </w:t>
      </w:r>
    </w:p>
    <w:p w14:paraId="5BE72CA6" w14:textId="77777777" w:rsidR="00E52BD1" w:rsidRDefault="00E52BD1" w:rsidP="005511AD">
      <w:pPr>
        <w:pStyle w:val="paragraph"/>
        <w:spacing w:before="0" w:beforeAutospacing="0" w:after="0" w:afterAutospacing="0"/>
        <w:jc w:val="both"/>
        <w:textAlignment w:val="baseline"/>
        <w:rPr>
          <w:rFonts w:ascii="Marianne Light" w:hAnsi="Marianne Light"/>
          <w:color w:val="000000"/>
          <w:sz w:val="18"/>
          <w:szCs w:val="18"/>
        </w:rPr>
      </w:pPr>
    </w:p>
    <w:p w14:paraId="79D1123A" w14:textId="77777777" w:rsidR="00E52BD1" w:rsidRDefault="00E52BD1" w:rsidP="005511AD">
      <w:pPr>
        <w:pStyle w:val="Titre2"/>
        <w:numPr>
          <w:ilvl w:val="1"/>
          <w:numId w:val="55"/>
        </w:numPr>
        <w:spacing w:before="120"/>
      </w:pPr>
      <w:bookmarkStart w:id="48" w:name="_Toc121236016"/>
      <w:bookmarkStart w:id="49" w:name="_Toc121324255"/>
      <w:bookmarkStart w:id="50" w:name="_Toc122357373"/>
      <w:bookmarkStart w:id="51" w:name="_Toc122357582"/>
      <w:r w:rsidRPr="005511AD">
        <w:t>Cadre général de l’organisation de l’opération</w:t>
      </w:r>
      <w:bookmarkEnd w:id="48"/>
      <w:bookmarkEnd w:id="49"/>
      <w:bookmarkEnd w:id="50"/>
      <w:bookmarkEnd w:id="51"/>
      <w:r w:rsidRPr="005511AD">
        <w:t> </w:t>
      </w:r>
    </w:p>
    <w:p w14:paraId="64B52A90" w14:textId="25CC92EC" w:rsidR="00E52BD1" w:rsidRDefault="00E52BD1" w:rsidP="00E52BD1">
      <w:pPr>
        <w:pStyle w:val="paragraph"/>
        <w:spacing w:before="0" w:beforeAutospacing="0" w:after="0" w:afterAutospacing="0"/>
        <w:textAlignment w:val="baseline"/>
        <w:rPr>
          <w:rFonts w:ascii="Marianne Light" w:hAnsi="Marianne Light"/>
          <w:color w:val="000000"/>
          <w:sz w:val="18"/>
          <w:szCs w:val="18"/>
        </w:rPr>
      </w:pPr>
    </w:p>
    <w:p w14:paraId="152EBAF2" w14:textId="57E24C0C" w:rsidR="00E52BD1" w:rsidRDefault="00E52BD1" w:rsidP="005511AD">
      <w:pPr>
        <w:pStyle w:val="paragraph"/>
        <w:spacing w:before="0" w:beforeAutospacing="0" w:after="240" w:afterAutospacing="0"/>
        <w:jc w:val="both"/>
        <w:textAlignment w:val="baseline"/>
        <w:rPr>
          <w:rFonts w:ascii="Marianne Light" w:hAnsi="Marianne Light"/>
          <w:color w:val="000000"/>
          <w:sz w:val="18"/>
          <w:szCs w:val="18"/>
        </w:rPr>
      </w:pPr>
      <w:r>
        <w:rPr>
          <w:rStyle w:val="normaltextrun"/>
          <w:rFonts w:ascii="Marianne Light" w:hAnsi="Marianne Light"/>
          <w:b/>
          <w:bCs/>
          <w:i/>
          <w:iCs/>
          <w:color w:val="000000"/>
          <w:sz w:val="18"/>
          <w:szCs w:val="18"/>
        </w:rPr>
        <w:t>Schéma</w:t>
      </w:r>
      <w:r>
        <w:rPr>
          <w:rStyle w:val="normaltextrun"/>
          <w:rFonts w:ascii="Marianne Light" w:hAnsi="Marianne Light"/>
          <w:i/>
          <w:iCs/>
          <w:color w:val="000000"/>
          <w:sz w:val="18"/>
          <w:szCs w:val="18"/>
        </w:rPr>
        <w:t xml:space="preserve"> </w:t>
      </w:r>
      <w:r>
        <w:rPr>
          <w:rStyle w:val="normaltextrun"/>
          <w:rFonts w:ascii="Marianne Light" w:hAnsi="Marianne Light"/>
          <w:b/>
          <w:bCs/>
          <w:i/>
          <w:iCs/>
          <w:color w:val="000000"/>
          <w:sz w:val="18"/>
          <w:szCs w:val="18"/>
        </w:rPr>
        <w:t xml:space="preserve">de l’organisation </w:t>
      </w:r>
      <w:r>
        <w:rPr>
          <w:rStyle w:val="normaltextrun"/>
          <w:rFonts w:ascii="Marianne Light" w:hAnsi="Marianne Light"/>
          <w:i/>
          <w:iCs/>
          <w:color w:val="000000"/>
          <w:sz w:val="18"/>
          <w:szCs w:val="18"/>
        </w:rPr>
        <w:t xml:space="preserve">: Un synoptique ou descriptif présentant l'identification, les rôles et relations des intervenants sur </w:t>
      </w:r>
      <w:r w:rsidR="00203C33">
        <w:rPr>
          <w:rFonts w:ascii="Marianne Light" w:hAnsi="Marianne Light"/>
          <w:bCs/>
          <w:i/>
          <w:sz w:val="18"/>
          <w:szCs w:val="18"/>
        </w:rPr>
        <w:t xml:space="preserve">l’ensemble des installations (le captage de la ressource </w:t>
      </w:r>
      <w:proofErr w:type="spellStart"/>
      <w:r w:rsidR="00203C33">
        <w:rPr>
          <w:rFonts w:ascii="Marianne Light" w:hAnsi="Marianne Light"/>
          <w:bCs/>
          <w:i/>
          <w:sz w:val="18"/>
          <w:szCs w:val="18"/>
        </w:rPr>
        <w:t>EnR&amp;R</w:t>
      </w:r>
      <w:proofErr w:type="spellEnd"/>
      <w:r w:rsidR="00203C33">
        <w:rPr>
          <w:rFonts w:ascii="Marianne Light" w:hAnsi="Marianne Light"/>
          <w:bCs/>
          <w:i/>
          <w:sz w:val="18"/>
          <w:szCs w:val="18"/>
        </w:rPr>
        <w:t>, la boucle d’eau tempérée et les pompes à chaleur (ou TFP) raccordées à la BETG)</w:t>
      </w:r>
      <w:r w:rsidR="00203C33">
        <w:rPr>
          <w:rFonts w:ascii="Calibri" w:hAnsi="Calibri" w:cs="Calibri"/>
          <w:bCs/>
          <w:i/>
          <w:sz w:val="18"/>
          <w:szCs w:val="18"/>
        </w:rPr>
        <w:t> </w:t>
      </w:r>
      <w:r w:rsidR="00203C33">
        <w:rPr>
          <w:rFonts w:ascii="Marianne Light" w:hAnsi="Marianne Light"/>
          <w:bCs/>
          <w:i/>
          <w:sz w:val="18"/>
          <w:szCs w:val="18"/>
        </w:rPr>
        <w:t xml:space="preserve">: </w:t>
      </w:r>
      <w:r>
        <w:rPr>
          <w:rStyle w:val="normaltextrun"/>
          <w:rFonts w:ascii="Marianne Light" w:hAnsi="Marianne Light"/>
          <w:i/>
          <w:iCs/>
          <w:color w:val="000000"/>
          <w:sz w:val="18"/>
          <w:szCs w:val="18"/>
        </w:rPr>
        <w:t xml:space="preserve">(maître d’ouvrage, exploitants </w:t>
      </w:r>
      <w:r w:rsidR="00203C33">
        <w:rPr>
          <w:rStyle w:val="normaltextrun"/>
          <w:rFonts w:ascii="Marianne Light" w:hAnsi="Marianne Light"/>
          <w:i/>
          <w:iCs/>
          <w:color w:val="000000"/>
          <w:sz w:val="18"/>
          <w:szCs w:val="18"/>
        </w:rPr>
        <w:t>des moyens de production</w:t>
      </w:r>
      <w:r>
        <w:rPr>
          <w:rStyle w:val="normaltextrun"/>
          <w:rFonts w:ascii="Marianne Light" w:hAnsi="Marianne Light"/>
          <w:i/>
          <w:iCs/>
          <w:color w:val="000000"/>
          <w:sz w:val="18"/>
          <w:szCs w:val="18"/>
        </w:rPr>
        <w:t xml:space="preserve"> et du réseau </w:t>
      </w:r>
      <w:r w:rsidR="00203C33">
        <w:rPr>
          <w:rStyle w:val="normaltextrun"/>
          <w:rFonts w:ascii="Marianne Light" w:hAnsi="Marianne Light"/>
          <w:i/>
          <w:iCs/>
          <w:color w:val="000000"/>
          <w:sz w:val="18"/>
          <w:szCs w:val="18"/>
        </w:rPr>
        <w:t>d’eau tempérée</w:t>
      </w:r>
      <w:r>
        <w:rPr>
          <w:rStyle w:val="normaltextrun"/>
          <w:rFonts w:ascii="Marianne Light" w:hAnsi="Marianne Light"/>
          <w:i/>
          <w:iCs/>
          <w:color w:val="000000"/>
          <w:sz w:val="18"/>
          <w:szCs w:val="18"/>
        </w:rPr>
        <w:t>).</w:t>
      </w:r>
      <w:r>
        <w:rPr>
          <w:rStyle w:val="eop"/>
          <w:rFonts w:ascii="Calibri" w:hAnsi="Calibri" w:cs="Calibri"/>
          <w:sz w:val="18"/>
          <w:szCs w:val="18"/>
        </w:rPr>
        <w:t> </w:t>
      </w:r>
    </w:p>
    <w:p w14:paraId="273E36C1" w14:textId="6041984B" w:rsidR="00E52BD1" w:rsidRPr="005511AD" w:rsidRDefault="00E52BD1">
      <w:pPr>
        <w:pStyle w:val="paragraph"/>
        <w:numPr>
          <w:ilvl w:val="0"/>
          <w:numId w:val="62"/>
        </w:numPr>
        <w:spacing w:before="0" w:beforeAutospacing="0" w:after="0" w:afterAutospacing="0"/>
        <w:jc w:val="both"/>
        <w:textAlignment w:val="baseline"/>
        <w:rPr>
          <w:rStyle w:val="normaltextrun"/>
          <w:rFonts w:ascii="Marianne Light" w:hAnsi="Marianne Light"/>
          <w:color w:val="000000"/>
          <w:sz w:val="18"/>
          <w:szCs w:val="18"/>
        </w:rPr>
      </w:pPr>
      <w:r>
        <w:rPr>
          <w:rStyle w:val="normaltextrun"/>
          <w:rFonts w:ascii="Marianne Light" w:hAnsi="Marianne Light"/>
          <w:i/>
          <w:iCs/>
          <w:color w:val="000000"/>
          <w:sz w:val="18"/>
          <w:szCs w:val="18"/>
        </w:rPr>
        <w:t>Pour un projet en secteur entreprise / industriel, insérer : les informations concernant le ma</w:t>
      </w:r>
      <w:r w:rsidR="002A0116">
        <w:rPr>
          <w:rStyle w:val="normaltextrun"/>
          <w:rFonts w:ascii="Marianne Light" w:hAnsi="Marianne Light"/>
          <w:i/>
          <w:iCs/>
          <w:color w:val="000000"/>
          <w:sz w:val="18"/>
          <w:szCs w:val="18"/>
        </w:rPr>
        <w:t>î</w:t>
      </w:r>
      <w:r>
        <w:rPr>
          <w:rStyle w:val="normaltextrun"/>
          <w:rFonts w:ascii="Marianne Light" w:hAnsi="Marianne Light"/>
          <w:i/>
          <w:iCs/>
          <w:color w:val="000000"/>
          <w:sz w:val="18"/>
          <w:szCs w:val="18"/>
        </w:rPr>
        <w:t>tre d’ouvrage, la description de l’activité du site, le secteur d’activité du maître d’ouvrage (code APE)</w:t>
      </w:r>
    </w:p>
    <w:p w14:paraId="4F7C550B" w14:textId="77777777" w:rsidR="00347326" w:rsidRDefault="00347326" w:rsidP="005511AD">
      <w:pPr>
        <w:pStyle w:val="paragraph"/>
        <w:spacing w:before="0" w:beforeAutospacing="0" w:after="0" w:afterAutospacing="0"/>
        <w:ind w:left="360"/>
        <w:jc w:val="both"/>
        <w:textAlignment w:val="baseline"/>
        <w:rPr>
          <w:rFonts w:ascii="Marianne Light" w:hAnsi="Marianne Light"/>
          <w:color w:val="000000"/>
          <w:sz w:val="18"/>
          <w:szCs w:val="18"/>
        </w:rPr>
      </w:pPr>
    </w:p>
    <w:p w14:paraId="3F9E63F1" w14:textId="77777777" w:rsidR="00203C33" w:rsidRDefault="6034A30A" w:rsidP="005511AD">
      <w:pPr>
        <w:pStyle w:val="paragraph"/>
        <w:numPr>
          <w:ilvl w:val="0"/>
          <w:numId w:val="62"/>
        </w:numPr>
        <w:spacing w:before="0" w:beforeAutospacing="0" w:after="240" w:afterAutospacing="0"/>
        <w:jc w:val="both"/>
        <w:textAlignment w:val="baseline"/>
        <w:rPr>
          <w:rFonts w:ascii="Marianne Light" w:hAnsi="Marianne Light"/>
          <w:color w:val="000000"/>
          <w:sz w:val="18"/>
          <w:szCs w:val="18"/>
        </w:rPr>
      </w:pPr>
      <w:r w:rsidRPr="6034A30A">
        <w:rPr>
          <w:rStyle w:val="normaltextrun"/>
          <w:rFonts w:ascii="Marianne Light" w:hAnsi="Marianne Light"/>
          <w:i/>
          <w:iCs/>
          <w:color w:val="000000" w:themeColor="text1"/>
          <w:sz w:val="18"/>
          <w:szCs w:val="18"/>
        </w:rPr>
        <w:t>Pour un projet en secteur collectif, insérer</w:t>
      </w:r>
      <w:r w:rsidRPr="6034A30A">
        <w:rPr>
          <w:rStyle w:val="normaltextrun"/>
          <w:rFonts w:ascii="Calibri" w:hAnsi="Calibri" w:cs="Calibri"/>
          <w:i/>
          <w:iCs/>
          <w:color w:val="000000" w:themeColor="text1"/>
          <w:sz w:val="18"/>
          <w:szCs w:val="18"/>
        </w:rPr>
        <w:t> </w:t>
      </w:r>
      <w:r w:rsidRPr="6034A30A">
        <w:rPr>
          <w:rStyle w:val="normaltextrun"/>
          <w:rFonts w:ascii="Marianne Light" w:hAnsi="Marianne Light"/>
          <w:i/>
          <w:iCs/>
          <w:color w:val="000000" w:themeColor="text1"/>
          <w:sz w:val="18"/>
          <w:szCs w:val="18"/>
        </w:rPr>
        <w:t>: un descriptif succinct du contrat et de son historique (DSP, régie ou autre)</w:t>
      </w:r>
      <w:r w:rsidRPr="6034A30A">
        <w:rPr>
          <w:rStyle w:val="normaltextrun"/>
          <w:rFonts w:ascii="Calibri" w:hAnsi="Calibri" w:cs="Calibri"/>
          <w:i/>
          <w:iCs/>
          <w:color w:val="000000" w:themeColor="text1"/>
          <w:sz w:val="18"/>
          <w:szCs w:val="18"/>
        </w:rPr>
        <w:t> </w:t>
      </w:r>
      <w:r w:rsidRPr="6034A30A">
        <w:rPr>
          <w:rStyle w:val="normaltextrun"/>
          <w:rFonts w:ascii="Marianne Light" w:hAnsi="Marianne Light"/>
          <w:i/>
          <w:iCs/>
          <w:color w:val="000000" w:themeColor="text1"/>
          <w:sz w:val="18"/>
          <w:szCs w:val="18"/>
        </w:rPr>
        <w:t>; en cas de DSP, insérer</w:t>
      </w:r>
      <w:r w:rsidRPr="6034A30A">
        <w:rPr>
          <w:rStyle w:val="normaltextrun"/>
          <w:rFonts w:ascii="Calibri" w:hAnsi="Calibri" w:cs="Calibri"/>
          <w:i/>
          <w:iCs/>
          <w:color w:val="000000" w:themeColor="text1"/>
          <w:sz w:val="18"/>
          <w:szCs w:val="18"/>
        </w:rPr>
        <w:t> </w:t>
      </w:r>
      <w:r w:rsidRPr="6034A30A">
        <w:rPr>
          <w:rStyle w:val="normaltextrun"/>
          <w:rFonts w:ascii="Marianne Light" w:hAnsi="Marianne Light"/>
          <w:i/>
          <w:iCs/>
          <w:color w:val="000000" w:themeColor="text1"/>
          <w:sz w:val="18"/>
          <w:szCs w:val="18"/>
        </w:rPr>
        <w:t>: type d’abonnés et relations avec le délégataire, échéances des différents contrats, protocole d’accord, avenants, rapport de contrôle annuel</w:t>
      </w:r>
      <w:r w:rsidRPr="6034A30A">
        <w:rPr>
          <w:rStyle w:val="eop"/>
          <w:rFonts w:ascii="Calibri" w:hAnsi="Calibri" w:cs="Calibri"/>
          <w:sz w:val="18"/>
          <w:szCs w:val="18"/>
        </w:rPr>
        <w:t> </w:t>
      </w:r>
    </w:p>
    <w:p w14:paraId="18C74190" w14:textId="77777777" w:rsidR="00E52BD1" w:rsidRDefault="00E52BD1" w:rsidP="00E52BD1">
      <w:pPr>
        <w:pStyle w:val="paragraph"/>
        <w:spacing w:before="0" w:beforeAutospacing="0" w:after="0" w:afterAutospacing="0"/>
        <w:jc w:val="both"/>
        <w:textAlignment w:val="baseline"/>
        <w:rPr>
          <w:rFonts w:ascii="Marianne Light" w:hAnsi="Marianne Light"/>
          <w:color w:val="000000"/>
          <w:sz w:val="18"/>
          <w:szCs w:val="18"/>
        </w:rPr>
      </w:pPr>
      <w:r>
        <w:rPr>
          <w:rStyle w:val="normaltextrun"/>
          <w:rFonts w:ascii="Marianne Light" w:hAnsi="Marianne Light"/>
          <w:i/>
          <w:iCs/>
          <w:color w:val="000000"/>
          <w:sz w:val="18"/>
          <w:szCs w:val="18"/>
        </w:rPr>
        <w:t>Echange abonnés/collectivité/exploitant</w:t>
      </w:r>
      <w:r>
        <w:rPr>
          <w:rStyle w:val="normaltextrun"/>
          <w:rFonts w:ascii="Calibri" w:hAnsi="Calibri" w:cs="Calibri"/>
          <w:i/>
          <w:iCs/>
          <w:color w:val="000000"/>
          <w:sz w:val="18"/>
          <w:szCs w:val="18"/>
        </w:rPr>
        <w:t> </w:t>
      </w:r>
      <w:r>
        <w:rPr>
          <w:rStyle w:val="normaltextrun"/>
          <w:rFonts w:ascii="Marianne Light" w:hAnsi="Marianne Light"/>
          <w:i/>
          <w:iCs/>
          <w:color w:val="000000"/>
          <w:sz w:val="18"/>
          <w:szCs w:val="18"/>
        </w:rPr>
        <w:t>:</w:t>
      </w:r>
      <w:r>
        <w:rPr>
          <w:rStyle w:val="normaltextrun"/>
          <w:rFonts w:ascii="Calibri" w:hAnsi="Calibri" w:cs="Calibri"/>
          <w:i/>
          <w:iCs/>
          <w:color w:val="000000"/>
          <w:sz w:val="18"/>
          <w:szCs w:val="18"/>
        </w:rPr>
        <w:t> </w:t>
      </w:r>
      <w:r>
        <w:rPr>
          <w:rStyle w:val="eop"/>
          <w:rFonts w:ascii="Calibri" w:hAnsi="Calibri" w:cs="Calibri"/>
          <w:sz w:val="18"/>
          <w:szCs w:val="18"/>
        </w:rPr>
        <w:t> </w:t>
      </w:r>
    </w:p>
    <w:p w14:paraId="2F2AF4AD" w14:textId="77777777" w:rsidR="00E52BD1" w:rsidRDefault="00E52BD1" w:rsidP="005511AD">
      <w:pPr>
        <w:pStyle w:val="paragraph"/>
        <w:numPr>
          <w:ilvl w:val="0"/>
          <w:numId w:val="61"/>
        </w:numPr>
        <w:spacing w:before="0" w:beforeAutospacing="0" w:after="0" w:afterAutospacing="0"/>
        <w:ind w:left="709" w:hanging="283"/>
        <w:jc w:val="both"/>
        <w:textAlignment w:val="baseline"/>
        <w:rPr>
          <w:rFonts w:ascii="Marianne Light" w:hAnsi="Marianne Light"/>
          <w:sz w:val="18"/>
          <w:szCs w:val="18"/>
        </w:rPr>
      </w:pPr>
      <w:r>
        <w:rPr>
          <w:rStyle w:val="normaltextrun"/>
          <w:rFonts w:ascii="Marianne Light" w:hAnsi="Marianne Light"/>
          <w:i/>
          <w:iCs/>
          <w:sz w:val="18"/>
          <w:szCs w:val="18"/>
        </w:rPr>
        <w:t>Fréquence des échanges prévue entre l’autorité délégante et l’exploitant</w:t>
      </w:r>
      <w:r>
        <w:rPr>
          <w:rStyle w:val="eop"/>
          <w:rFonts w:ascii="Calibri" w:hAnsi="Calibri" w:cs="Calibri"/>
          <w:sz w:val="18"/>
          <w:szCs w:val="18"/>
        </w:rPr>
        <w:t> </w:t>
      </w:r>
    </w:p>
    <w:p w14:paraId="1DF94FA4" w14:textId="77777777" w:rsidR="00E52BD1" w:rsidRDefault="00E52BD1" w:rsidP="005511AD">
      <w:pPr>
        <w:pStyle w:val="paragraph"/>
        <w:numPr>
          <w:ilvl w:val="0"/>
          <w:numId w:val="61"/>
        </w:numPr>
        <w:spacing w:before="0" w:beforeAutospacing="0" w:after="0" w:afterAutospacing="0"/>
        <w:ind w:left="709" w:hanging="283"/>
        <w:jc w:val="both"/>
        <w:textAlignment w:val="baseline"/>
        <w:rPr>
          <w:rFonts w:ascii="Marianne Light" w:hAnsi="Marianne Light"/>
          <w:sz w:val="18"/>
          <w:szCs w:val="18"/>
        </w:rPr>
      </w:pPr>
      <w:r>
        <w:rPr>
          <w:rStyle w:val="normaltextrun"/>
          <w:rFonts w:ascii="Marianne Light" w:hAnsi="Marianne Light"/>
          <w:i/>
          <w:iCs/>
          <w:sz w:val="18"/>
          <w:szCs w:val="18"/>
        </w:rPr>
        <w:t>La constitution d’une Commission Consultative des Services Publics Locaux (CCSPL) est-elle effective</w:t>
      </w:r>
      <w:r>
        <w:rPr>
          <w:rStyle w:val="normaltextrun"/>
          <w:rFonts w:ascii="Calibri" w:hAnsi="Calibri" w:cs="Calibri"/>
          <w:i/>
          <w:iCs/>
          <w:sz w:val="18"/>
          <w:szCs w:val="18"/>
        </w:rPr>
        <w:t> </w:t>
      </w:r>
      <w:r>
        <w:rPr>
          <w:rStyle w:val="normaltextrun"/>
          <w:rFonts w:ascii="Marianne Light" w:hAnsi="Marianne Light"/>
          <w:i/>
          <w:iCs/>
          <w:sz w:val="18"/>
          <w:szCs w:val="18"/>
        </w:rPr>
        <w:t>? Quelle est sa fréquence de réunion</w:t>
      </w:r>
      <w:r>
        <w:rPr>
          <w:rStyle w:val="normaltextrun"/>
          <w:rFonts w:ascii="Calibri" w:hAnsi="Calibri" w:cs="Calibri"/>
          <w:i/>
          <w:iCs/>
          <w:sz w:val="18"/>
          <w:szCs w:val="18"/>
        </w:rPr>
        <w:t> </w:t>
      </w:r>
      <w:r>
        <w:rPr>
          <w:rStyle w:val="normaltextrun"/>
          <w:rFonts w:ascii="Marianne Light" w:hAnsi="Marianne Light"/>
          <w:i/>
          <w:iCs/>
          <w:sz w:val="18"/>
          <w:szCs w:val="18"/>
        </w:rPr>
        <w:t>? Existe-t-il une CCSPL spécifique énergie</w:t>
      </w:r>
      <w:r>
        <w:rPr>
          <w:rStyle w:val="normaltextrun"/>
          <w:rFonts w:ascii="Calibri" w:hAnsi="Calibri" w:cs="Calibri"/>
          <w:i/>
          <w:iCs/>
          <w:sz w:val="18"/>
          <w:szCs w:val="18"/>
        </w:rPr>
        <w:t> </w:t>
      </w:r>
      <w:r>
        <w:rPr>
          <w:rStyle w:val="normaltextrun"/>
          <w:rFonts w:ascii="Marianne Light" w:hAnsi="Marianne Light"/>
          <w:i/>
          <w:iCs/>
          <w:sz w:val="18"/>
          <w:szCs w:val="18"/>
        </w:rPr>
        <w:t>ou un comité des usagers des réseaux de chaleur</w:t>
      </w:r>
      <w:r>
        <w:rPr>
          <w:rStyle w:val="normaltextrun"/>
          <w:rFonts w:ascii="Calibri" w:hAnsi="Calibri" w:cs="Calibri"/>
          <w:i/>
          <w:iCs/>
          <w:sz w:val="18"/>
          <w:szCs w:val="18"/>
        </w:rPr>
        <w:t> </w:t>
      </w:r>
      <w:r>
        <w:rPr>
          <w:rStyle w:val="normaltextrun"/>
          <w:rFonts w:ascii="Marianne Light" w:hAnsi="Marianne Light"/>
          <w:i/>
          <w:iCs/>
          <w:sz w:val="18"/>
          <w:szCs w:val="18"/>
        </w:rPr>
        <w:t>(ou sous un autre nom) ?</w:t>
      </w:r>
      <w:r>
        <w:rPr>
          <w:rStyle w:val="eop"/>
          <w:rFonts w:ascii="Calibri" w:hAnsi="Calibri" w:cs="Calibri"/>
          <w:sz w:val="18"/>
          <w:szCs w:val="18"/>
        </w:rPr>
        <w:t> </w:t>
      </w:r>
    </w:p>
    <w:p w14:paraId="0071024D" w14:textId="77777777" w:rsidR="00E52BD1" w:rsidRDefault="00E52BD1" w:rsidP="005511AD">
      <w:pPr>
        <w:pStyle w:val="paragraph"/>
        <w:numPr>
          <w:ilvl w:val="0"/>
          <w:numId w:val="61"/>
        </w:numPr>
        <w:spacing w:before="0" w:beforeAutospacing="0" w:after="0" w:afterAutospacing="0"/>
        <w:ind w:left="709" w:hanging="283"/>
        <w:jc w:val="both"/>
        <w:textAlignment w:val="baseline"/>
        <w:rPr>
          <w:rFonts w:ascii="Marianne Light" w:hAnsi="Marianne Light"/>
          <w:sz w:val="18"/>
          <w:szCs w:val="18"/>
        </w:rPr>
      </w:pPr>
      <w:r>
        <w:rPr>
          <w:rStyle w:val="normaltextrun"/>
          <w:rFonts w:ascii="Marianne Light" w:hAnsi="Marianne Light"/>
          <w:i/>
          <w:iCs/>
          <w:sz w:val="18"/>
          <w:szCs w:val="18"/>
        </w:rPr>
        <w:t>Des échanges sont-ils organisés avec les abonnés et les usagers du réseau ? Si oui, sous quelle forme et à quelle fréquence ?</w:t>
      </w:r>
      <w:r>
        <w:rPr>
          <w:rStyle w:val="eop"/>
          <w:rFonts w:ascii="Calibri" w:hAnsi="Calibri" w:cs="Calibri"/>
          <w:sz w:val="18"/>
          <w:szCs w:val="18"/>
        </w:rPr>
        <w:t> </w:t>
      </w:r>
    </w:p>
    <w:p w14:paraId="0A71EE89" w14:textId="0ABA68DC" w:rsidR="00E52BD1" w:rsidRDefault="00E52BD1" w:rsidP="005511AD">
      <w:pPr>
        <w:pStyle w:val="paragraph"/>
        <w:numPr>
          <w:ilvl w:val="0"/>
          <w:numId w:val="61"/>
        </w:numPr>
        <w:spacing w:before="0" w:beforeAutospacing="0" w:after="0" w:afterAutospacing="0"/>
        <w:ind w:left="709" w:hanging="283"/>
        <w:jc w:val="both"/>
        <w:textAlignment w:val="baseline"/>
        <w:rPr>
          <w:rFonts w:ascii="Marianne Light" w:hAnsi="Marianne Light"/>
          <w:sz w:val="18"/>
          <w:szCs w:val="18"/>
        </w:rPr>
      </w:pPr>
      <w:r>
        <w:rPr>
          <w:rStyle w:val="normaltextrun"/>
          <w:rFonts w:ascii="Marianne Light" w:hAnsi="Marianne Light"/>
          <w:i/>
          <w:iCs/>
          <w:sz w:val="18"/>
          <w:szCs w:val="18"/>
        </w:rPr>
        <w:t>Des échanges avec les Espace</w:t>
      </w:r>
      <w:r w:rsidR="00203C33">
        <w:rPr>
          <w:rStyle w:val="normaltextrun"/>
          <w:rFonts w:ascii="Marianne Light" w:hAnsi="Marianne Light"/>
          <w:i/>
          <w:iCs/>
          <w:sz w:val="18"/>
          <w:szCs w:val="18"/>
        </w:rPr>
        <w:t>s</w:t>
      </w:r>
      <w:r>
        <w:rPr>
          <w:rStyle w:val="normaltextrun"/>
          <w:rFonts w:ascii="Marianne Light" w:hAnsi="Marianne Light"/>
          <w:i/>
          <w:iCs/>
          <w:sz w:val="18"/>
          <w:szCs w:val="18"/>
        </w:rPr>
        <w:t xml:space="preserve"> Info Energie situés sur le territoire concerné ont-ils eu lieu ?</w:t>
      </w:r>
      <w:r>
        <w:rPr>
          <w:rStyle w:val="eop"/>
          <w:rFonts w:ascii="Calibri" w:hAnsi="Calibri" w:cs="Calibri"/>
          <w:sz w:val="18"/>
          <w:szCs w:val="18"/>
        </w:rPr>
        <w:t> </w:t>
      </w:r>
    </w:p>
    <w:bookmarkEnd w:id="33"/>
    <w:bookmarkEnd w:id="34"/>
    <w:bookmarkEnd w:id="35"/>
    <w:bookmarkEnd w:id="36"/>
    <w:bookmarkEnd w:id="37"/>
    <w:bookmarkEnd w:id="38"/>
    <w:bookmarkEnd w:id="39"/>
    <w:bookmarkEnd w:id="40"/>
    <w:bookmarkEnd w:id="41"/>
    <w:bookmarkEnd w:id="42"/>
    <w:bookmarkEnd w:id="43"/>
    <w:bookmarkEnd w:id="44"/>
    <w:bookmarkEnd w:id="45"/>
    <w:p w14:paraId="710FAC2E" w14:textId="77777777" w:rsidR="002014E8" w:rsidRDefault="002014E8" w:rsidP="002014E8">
      <w:pPr>
        <w:spacing w:after="0" w:line="240" w:lineRule="auto"/>
        <w:jc w:val="both"/>
        <w:rPr>
          <w:rFonts w:ascii="Marianne Light" w:hAnsi="Marianne Light" w:cs="Arial"/>
          <w:color w:val="auto"/>
          <w:sz w:val="16"/>
          <w:szCs w:val="16"/>
          <w:lang w:eastAsia="en-US"/>
          <w14:ligatures w14:val="none"/>
          <w14:cntxtAlts w14:val="0"/>
        </w:rPr>
      </w:pPr>
    </w:p>
    <w:p w14:paraId="014D4DE3" w14:textId="77777777" w:rsidR="002014E8" w:rsidRDefault="002014E8" w:rsidP="002014E8">
      <w:pPr>
        <w:spacing w:after="0" w:line="240" w:lineRule="auto"/>
        <w:jc w:val="both"/>
        <w:rPr>
          <w:rFonts w:ascii="Marianne Light" w:hAnsi="Marianne Light" w:cs="Arial"/>
          <w:color w:val="auto"/>
          <w:sz w:val="16"/>
          <w:szCs w:val="16"/>
          <w:lang w:eastAsia="en-US"/>
          <w14:ligatures w14:val="none"/>
          <w14:cntxtAlts w14:val="0"/>
        </w:rPr>
      </w:pPr>
    </w:p>
    <w:p w14:paraId="0101EAFB" w14:textId="6588EA6A" w:rsidR="00533C79" w:rsidRPr="00533C79" w:rsidRDefault="00533C79" w:rsidP="005511AD">
      <w:pPr>
        <w:pStyle w:val="Titre2"/>
        <w:numPr>
          <w:ilvl w:val="1"/>
          <w:numId w:val="55"/>
        </w:numPr>
        <w:spacing w:before="120"/>
      </w:pPr>
      <w:bookmarkStart w:id="52" w:name="_Toc85723958"/>
      <w:bookmarkStart w:id="53" w:name="_Toc86919155"/>
      <w:bookmarkStart w:id="54" w:name="_Toc121236018"/>
      <w:bookmarkStart w:id="55" w:name="_Toc121324257"/>
      <w:bookmarkStart w:id="56" w:name="_Toc33454424"/>
      <w:bookmarkStart w:id="57" w:name="_Toc53494935"/>
      <w:bookmarkStart w:id="58" w:name="_Toc53495146"/>
      <w:bookmarkStart w:id="59" w:name="_Toc53495307"/>
      <w:bookmarkStart w:id="60" w:name="_Toc53498099"/>
      <w:bookmarkStart w:id="61" w:name="_Toc54599578"/>
      <w:bookmarkStart w:id="62" w:name="_Toc54621421"/>
      <w:bookmarkStart w:id="63" w:name="_Toc54711178"/>
      <w:bookmarkStart w:id="64" w:name="_Toc55481797"/>
      <w:bookmarkStart w:id="65" w:name="_Toc55482425"/>
      <w:bookmarkStart w:id="66" w:name="_Toc57271140"/>
      <w:bookmarkStart w:id="67" w:name="_Toc57287548"/>
      <w:bookmarkStart w:id="68" w:name="_Toc59009954"/>
      <w:bookmarkStart w:id="69" w:name="_Toc93495684"/>
      <w:bookmarkStart w:id="70" w:name="_Toc33454432"/>
      <w:bookmarkStart w:id="71" w:name="_Toc465339718"/>
      <w:bookmarkStart w:id="72" w:name="_Toc465341662"/>
      <w:bookmarkStart w:id="73" w:name="_Toc122357374"/>
      <w:bookmarkStart w:id="74" w:name="_Toc122357583"/>
      <w:r w:rsidRPr="002D520F">
        <w:t>Intégration au territoire, historique de la situation existante</w:t>
      </w:r>
      <w:bookmarkEnd w:id="52"/>
      <w:bookmarkEnd w:id="53"/>
      <w:bookmarkEnd w:id="54"/>
      <w:bookmarkEnd w:id="55"/>
      <w:bookmarkEnd w:id="73"/>
      <w:bookmarkEnd w:id="74"/>
      <w:r w:rsidRPr="002D520F">
        <w:t xml:space="preserve"> </w:t>
      </w:r>
    </w:p>
    <w:p w14:paraId="41A051E9" w14:textId="77777777" w:rsidR="00533C79" w:rsidRPr="00A51BE4" w:rsidRDefault="00533C79" w:rsidP="005511AD">
      <w:pPr>
        <w:shd w:val="clear" w:color="auto" w:fill="FFFFFF" w:themeFill="background1"/>
        <w:spacing w:after="60"/>
        <w:jc w:val="both"/>
        <w:rPr>
          <w:rFonts w:ascii="Marianne Light" w:hAnsi="Marianne Light"/>
          <w:bCs/>
          <w:i/>
          <w:sz w:val="18"/>
          <w:szCs w:val="18"/>
        </w:rPr>
      </w:pPr>
      <w:r w:rsidRPr="00A51BE4">
        <w:rPr>
          <w:rFonts w:ascii="Marianne Light" w:hAnsi="Marianne Light"/>
          <w:bCs/>
          <w:i/>
          <w:sz w:val="18"/>
          <w:szCs w:val="18"/>
        </w:rPr>
        <w:t>Ce paragraphe doit permettre de comparer les situations avant et après projet.</w:t>
      </w:r>
    </w:p>
    <w:p w14:paraId="3E73305C" w14:textId="77777777" w:rsidR="00533C79" w:rsidRPr="00A51BE4" w:rsidRDefault="00533C79" w:rsidP="005511AD">
      <w:pPr>
        <w:pStyle w:val="Paragraphedeliste"/>
        <w:shd w:val="clear" w:color="auto" w:fill="FFFFFF" w:themeFill="background1"/>
        <w:spacing w:after="0"/>
        <w:ind w:left="360"/>
        <w:jc w:val="both"/>
        <w:rPr>
          <w:rFonts w:ascii="Marianne Light" w:hAnsi="Marianne Light"/>
          <w:bCs/>
          <w:i/>
          <w:sz w:val="18"/>
          <w:szCs w:val="18"/>
        </w:rPr>
      </w:pPr>
      <w:bookmarkStart w:id="75" w:name="_Hlk115093570"/>
    </w:p>
    <w:p w14:paraId="6413211F" w14:textId="57D16EBB" w:rsidR="00533C79" w:rsidRPr="00A51BE4" w:rsidRDefault="00533C79" w:rsidP="005511AD">
      <w:pPr>
        <w:shd w:val="clear" w:color="auto" w:fill="FFFFFF" w:themeFill="background1"/>
        <w:spacing w:after="60"/>
        <w:jc w:val="both"/>
        <w:rPr>
          <w:rFonts w:ascii="Marianne Light" w:hAnsi="Marianne Light"/>
          <w:bCs/>
          <w:i/>
          <w:sz w:val="18"/>
          <w:szCs w:val="18"/>
        </w:rPr>
      </w:pPr>
      <w:r w:rsidRPr="00A51BE4">
        <w:rPr>
          <w:rFonts w:ascii="Marianne Light" w:hAnsi="Marianne Light"/>
          <w:bCs/>
          <w:i/>
          <w:sz w:val="18"/>
          <w:szCs w:val="18"/>
        </w:rPr>
        <w:t>Dans le cas d’une création</w:t>
      </w:r>
      <w:r>
        <w:rPr>
          <w:rFonts w:ascii="Marianne Light" w:hAnsi="Marianne Light"/>
          <w:bCs/>
          <w:i/>
          <w:sz w:val="18"/>
          <w:szCs w:val="18"/>
        </w:rPr>
        <w:t xml:space="preserve"> de BETG</w:t>
      </w:r>
      <w:r w:rsidRPr="00A51BE4">
        <w:rPr>
          <w:rFonts w:ascii="Marianne Light" w:hAnsi="Marianne Light"/>
          <w:bCs/>
          <w:i/>
          <w:sz w:val="18"/>
          <w:szCs w:val="18"/>
        </w:rPr>
        <w:t xml:space="preserve">, </w:t>
      </w:r>
      <w:r>
        <w:rPr>
          <w:rFonts w:ascii="Marianne Light" w:hAnsi="Marianne Light"/>
          <w:bCs/>
          <w:i/>
          <w:sz w:val="18"/>
          <w:szCs w:val="18"/>
        </w:rPr>
        <w:t>caractériser la zone</w:t>
      </w:r>
      <w:r w:rsidRPr="00A51BE4">
        <w:rPr>
          <w:rFonts w:ascii="Marianne Light" w:hAnsi="Marianne Light"/>
          <w:bCs/>
          <w:i/>
          <w:sz w:val="18"/>
          <w:szCs w:val="18"/>
        </w:rPr>
        <w:t xml:space="preserve"> dans l</w:t>
      </w:r>
      <w:r>
        <w:rPr>
          <w:rFonts w:ascii="Marianne Light" w:hAnsi="Marianne Light"/>
          <w:bCs/>
          <w:i/>
          <w:sz w:val="18"/>
          <w:szCs w:val="18"/>
        </w:rPr>
        <w:t>a</w:t>
      </w:r>
      <w:r w:rsidRPr="00A51BE4">
        <w:rPr>
          <w:rFonts w:ascii="Marianne Light" w:hAnsi="Marianne Light"/>
          <w:bCs/>
          <w:i/>
          <w:sz w:val="18"/>
          <w:szCs w:val="18"/>
        </w:rPr>
        <w:t>quel</w:t>
      </w:r>
      <w:r>
        <w:rPr>
          <w:rFonts w:ascii="Marianne Light" w:hAnsi="Marianne Light"/>
          <w:bCs/>
          <w:i/>
          <w:sz w:val="18"/>
          <w:szCs w:val="18"/>
        </w:rPr>
        <w:t xml:space="preserve">le </w:t>
      </w:r>
      <w:r w:rsidRPr="00A51BE4">
        <w:rPr>
          <w:rFonts w:ascii="Marianne Light" w:hAnsi="Marianne Light"/>
          <w:bCs/>
          <w:i/>
          <w:sz w:val="18"/>
          <w:szCs w:val="18"/>
        </w:rPr>
        <w:t>s’implante</w:t>
      </w:r>
      <w:r w:rsidR="00CB146C">
        <w:rPr>
          <w:rFonts w:ascii="Marianne Light" w:hAnsi="Marianne Light"/>
          <w:bCs/>
          <w:i/>
          <w:sz w:val="18"/>
          <w:szCs w:val="18"/>
        </w:rPr>
        <w:t>nt</w:t>
      </w:r>
      <w:r w:rsidRPr="00A51BE4">
        <w:rPr>
          <w:rFonts w:ascii="Marianne Light" w:hAnsi="Marianne Light"/>
          <w:bCs/>
          <w:i/>
          <w:sz w:val="18"/>
          <w:szCs w:val="18"/>
        </w:rPr>
        <w:t xml:space="preserve"> le réseau </w:t>
      </w:r>
      <w:r>
        <w:rPr>
          <w:rFonts w:ascii="Marianne Light" w:hAnsi="Marianne Light"/>
          <w:bCs/>
          <w:i/>
          <w:sz w:val="18"/>
          <w:szCs w:val="18"/>
        </w:rPr>
        <w:t xml:space="preserve">d’eau tempérée et les sous stations </w:t>
      </w:r>
      <w:r w:rsidR="00F73574">
        <w:rPr>
          <w:rFonts w:ascii="Marianne Light" w:hAnsi="Marianne Light"/>
          <w:bCs/>
          <w:i/>
          <w:sz w:val="18"/>
          <w:szCs w:val="18"/>
        </w:rPr>
        <w:t xml:space="preserve">raccordées </w:t>
      </w:r>
      <w:r w:rsidRPr="00A51BE4">
        <w:rPr>
          <w:rFonts w:ascii="Marianne Light" w:hAnsi="Marianne Light"/>
          <w:bCs/>
          <w:i/>
          <w:sz w:val="18"/>
          <w:szCs w:val="18"/>
        </w:rPr>
        <w:t>(part et caractéristiques d</w:t>
      </w:r>
      <w:r>
        <w:rPr>
          <w:rFonts w:ascii="Marianne Light" w:hAnsi="Marianne Light"/>
          <w:bCs/>
          <w:i/>
          <w:sz w:val="18"/>
          <w:szCs w:val="18"/>
        </w:rPr>
        <w:t xml:space="preserve">es </w:t>
      </w:r>
      <w:r w:rsidRPr="00A51BE4">
        <w:rPr>
          <w:rFonts w:ascii="Marianne Light" w:hAnsi="Marianne Light"/>
          <w:bCs/>
          <w:i/>
          <w:sz w:val="18"/>
          <w:szCs w:val="18"/>
        </w:rPr>
        <w:t>secteur</w:t>
      </w:r>
      <w:r>
        <w:rPr>
          <w:rFonts w:ascii="Marianne Light" w:hAnsi="Marianne Light"/>
          <w:bCs/>
          <w:i/>
          <w:sz w:val="18"/>
          <w:szCs w:val="18"/>
        </w:rPr>
        <w:t>s</w:t>
      </w:r>
      <w:r w:rsidRPr="00A51BE4">
        <w:rPr>
          <w:rFonts w:ascii="Marianne Light" w:hAnsi="Marianne Light"/>
          <w:bCs/>
          <w:i/>
          <w:sz w:val="18"/>
          <w:szCs w:val="18"/>
        </w:rPr>
        <w:t xml:space="preserve"> résidentiel</w:t>
      </w:r>
      <w:r>
        <w:rPr>
          <w:rFonts w:ascii="Marianne Light" w:hAnsi="Marianne Light"/>
          <w:bCs/>
          <w:i/>
          <w:sz w:val="18"/>
          <w:szCs w:val="18"/>
        </w:rPr>
        <w:t xml:space="preserve"> et</w:t>
      </w:r>
      <w:r w:rsidRPr="00A51BE4">
        <w:rPr>
          <w:rFonts w:ascii="Marianne Light" w:hAnsi="Marianne Light"/>
          <w:bCs/>
          <w:i/>
          <w:sz w:val="18"/>
          <w:szCs w:val="18"/>
        </w:rPr>
        <w:t xml:space="preserve"> tertiaire</w:t>
      </w:r>
      <w:r>
        <w:rPr>
          <w:rFonts w:ascii="Marianne Light" w:hAnsi="Marianne Light"/>
          <w:bCs/>
          <w:i/>
          <w:sz w:val="18"/>
          <w:szCs w:val="18"/>
        </w:rPr>
        <w:t>)</w:t>
      </w:r>
      <w:r w:rsidRPr="00A51BE4">
        <w:rPr>
          <w:rFonts w:ascii="Marianne Light" w:hAnsi="Marianne Light"/>
          <w:bCs/>
          <w:i/>
          <w:sz w:val="18"/>
          <w:szCs w:val="18"/>
        </w:rPr>
        <w:t xml:space="preserve"> et le mode de chauffage et/ou de climatisation des prospects. </w:t>
      </w:r>
    </w:p>
    <w:bookmarkEnd w:id="75"/>
    <w:p w14:paraId="4CEA8B16" w14:textId="77777777" w:rsidR="00533C79" w:rsidRDefault="00533C79" w:rsidP="005511AD">
      <w:pPr>
        <w:shd w:val="clear" w:color="auto" w:fill="FFFFFF" w:themeFill="background1"/>
        <w:spacing w:after="60"/>
        <w:jc w:val="both"/>
        <w:rPr>
          <w:rFonts w:ascii="Marianne Light" w:hAnsi="Marianne Light"/>
          <w:bCs/>
          <w:i/>
          <w:sz w:val="18"/>
          <w:szCs w:val="18"/>
        </w:rPr>
      </w:pPr>
    </w:p>
    <w:p w14:paraId="5CE6A940" w14:textId="3DEBB8CD" w:rsidR="00533C79" w:rsidRPr="00CB6ADD" w:rsidRDefault="00533C79" w:rsidP="005511AD">
      <w:pPr>
        <w:shd w:val="clear" w:color="auto" w:fill="FFFFFF" w:themeFill="background1"/>
        <w:spacing w:after="60"/>
        <w:jc w:val="both"/>
        <w:rPr>
          <w:rFonts w:ascii="Marianne Light" w:hAnsi="Marianne Light"/>
          <w:bCs/>
          <w:i/>
          <w:sz w:val="18"/>
          <w:szCs w:val="18"/>
        </w:rPr>
      </w:pPr>
      <w:r>
        <w:rPr>
          <w:rFonts w:ascii="Marianne Light" w:hAnsi="Marianne Light"/>
          <w:bCs/>
          <w:i/>
          <w:sz w:val="18"/>
          <w:szCs w:val="18"/>
        </w:rPr>
        <w:t>Dans le cas d’une extension d’un</w:t>
      </w:r>
      <w:r w:rsidR="00CB146C">
        <w:rPr>
          <w:rFonts w:ascii="Marianne Light" w:hAnsi="Marianne Light"/>
          <w:bCs/>
          <w:i/>
          <w:sz w:val="18"/>
          <w:szCs w:val="18"/>
        </w:rPr>
        <w:t xml:space="preserve">e BETG </w:t>
      </w:r>
      <w:r>
        <w:rPr>
          <w:rFonts w:ascii="Marianne Light" w:hAnsi="Marianne Light"/>
          <w:bCs/>
          <w:i/>
          <w:sz w:val="18"/>
          <w:szCs w:val="18"/>
        </w:rPr>
        <w:t>existant</w:t>
      </w:r>
      <w:r w:rsidR="00CB146C">
        <w:rPr>
          <w:rFonts w:ascii="Marianne Light" w:hAnsi="Marianne Light"/>
          <w:bCs/>
          <w:i/>
          <w:sz w:val="18"/>
          <w:szCs w:val="18"/>
        </w:rPr>
        <w:t>e</w:t>
      </w:r>
      <w:r>
        <w:rPr>
          <w:rFonts w:ascii="Marianne Light" w:hAnsi="Marianne Light"/>
          <w:bCs/>
          <w:i/>
          <w:sz w:val="18"/>
          <w:szCs w:val="18"/>
        </w:rPr>
        <w:t>, i</w:t>
      </w:r>
      <w:r w:rsidRPr="00CB6ADD">
        <w:rPr>
          <w:rFonts w:ascii="Marianne Light" w:hAnsi="Marianne Light"/>
          <w:bCs/>
          <w:i/>
          <w:sz w:val="18"/>
          <w:szCs w:val="18"/>
        </w:rPr>
        <w:t>nsérer</w:t>
      </w:r>
      <w:r w:rsidRPr="00CB6ADD">
        <w:rPr>
          <w:rFonts w:cs="Calibri"/>
          <w:bCs/>
          <w:i/>
          <w:sz w:val="18"/>
          <w:szCs w:val="18"/>
        </w:rPr>
        <w:t> </w:t>
      </w:r>
      <w:r w:rsidRPr="00CB6ADD">
        <w:rPr>
          <w:rFonts w:ascii="Marianne Light" w:hAnsi="Marianne Light"/>
          <w:bCs/>
          <w:i/>
          <w:sz w:val="18"/>
          <w:szCs w:val="18"/>
        </w:rPr>
        <w:t>:</w:t>
      </w:r>
    </w:p>
    <w:p w14:paraId="1CC2A0AA" w14:textId="35D4BF37" w:rsidR="00533C79" w:rsidRDefault="00533C79" w:rsidP="005511AD">
      <w:pPr>
        <w:pStyle w:val="Paragraphedeliste"/>
        <w:numPr>
          <w:ilvl w:val="0"/>
          <w:numId w:val="63"/>
        </w:numPr>
        <w:shd w:val="clear" w:color="auto" w:fill="FFFFFF" w:themeFill="background1"/>
        <w:spacing w:after="0"/>
        <w:jc w:val="both"/>
        <w:rPr>
          <w:rFonts w:ascii="Marianne Light" w:hAnsi="Marianne Light"/>
          <w:i/>
          <w:sz w:val="18"/>
          <w:szCs w:val="18"/>
        </w:rPr>
      </w:pPr>
      <w:r w:rsidRPr="002D520F">
        <w:rPr>
          <w:rFonts w:ascii="Marianne Light" w:hAnsi="Marianne Light" w:cs="Calibri"/>
          <w:bCs/>
          <w:i/>
          <w:sz w:val="18"/>
          <w:szCs w:val="18"/>
        </w:rPr>
        <w:t>Un</w:t>
      </w:r>
      <w:r w:rsidRPr="002D520F">
        <w:rPr>
          <w:rFonts w:ascii="Marianne Light" w:hAnsi="Marianne Light"/>
          <w:i/>
          <w:sz w:val="18"/>
          <w:szCs w:val="18"/>
        </w:rPr>
        <w:t xml:space="preserve"> descriptif de la situation existante</w:t>
      </w:r>
      <w:r w:rsidRPr="002D520F">
        <w:rPr>
          <w:rFonts w:cs="Calibri"/>
          <w:i/>
          <w:sz w:val="18"/>
          <w:szCs w:val="18"/>
        </w:rPr>
        <w:t> </w:t>
      </w:r>
      <w:r w:rsidRPr="002D520F">
        <w:rPr>
          <w:rFonts w:ascii="Marianne Light" w:hAnsi="Marianne Light"/>
          <w:i/>
          <w:sz w:val="18"/>
          <w:szCs w:val="18"/>
        </w:rPr>
        <w:t xml:space="preserve">: sources d’énergies utilisées et taux de couverture par des énergies renouvelables ou de récupération, localisation des sites de production, usagers </w:t>
      </w:r>
      <w:r w:rsidR="00CB146C">
        <w:rPr>
          <w:rFonts w:ascii="Marianne Light" w:hAnsi="Marianne Light"/>
          <w:i/>
          <w:sz w:val="18"/>
          <w:szCs w:val="18"/>
        </w:rPr>
        <w:t>de la BETG</w:t>
      </w:r>
      <w:r w:rsidRPr="002D520F">
        <w:rPr>
          <w:rFonts w:ascii="Marianne Light" w:hAnsi="Marianne Light"/>
          <w:i/>
          <w:sz w:val="18"/>
          <w:szCs w:val="18"/>
        </w:rPr>
        <w:t xml:space="preserve">, longueur de </w:t>
      </w:r>
      <w:r w:rsidR="00CB146C">
        <w:rPr>
          <w:rFonts w:ascii="Marianne Light" w:hAnsi="Marianne Light"/>
          <w:i/>
          <w:sz w:val="18"/>
          <w:szCs w:val="18"/>
        </w:rPr>
        <w:t>la BETG,</w:t>
      </w:r>
    </w:p>
    <w:p w14:paraId="719A57B9" w14:textId="77777777" w:rsidR="00533C79" w:rsidRPr="00A51BE4" w:rsidRDefault="00533C79" w:rsidP="005511AD">
      <w:pPr>
        <w:pStyle w:val="Pucenoir"/>
        <w:numPr>
          <w:ilvl w:val="0"/>
          <w:numId w:val="63"/>
        </w:numPr>
        <w:spacing w:after="0"/>
        <w:jc w:val="both"/>
        <w:rPr>
          <w:i/>
          <w:iCs/>
        </w:rPr>
      </w:pPr>
      <w:r w:rsidRPr="00A51BE4">
        <w:rPr>
          <w:i/>
          <w:iCs/>
        </w:rPr>
        <w:t>Un historique des investissements et aides perçues sur ce projet</w:t>
      </w:r>
    </w:p>
    <w:p w14:paraId="4924365D" w14:textId="77777777" w:rsidR="00533C79" w:rsidRPr="00817367" w:rsidRDefault="00533C79" w:rsidP="005511AD">
      <w:pPr>
        <w:pStyle w:val="Pucenoir"/>
        <w:numPr>
          <w:ilvl w:val="0"/>
          <w:numId w:val="63"/>
        </w:numPr>
        <w:jc w:val="both"/>
        <w:rPr>
          <w:i/>
          <w:iCs/>
        </w:rPr>
      </w:pPr>
      <w:r w:rsidRPr="00817367">
        <w:rPr>
          <w:rFonts w:cs="Marianne Light"/>
          <w:i/>
          <w:iCs/>
        </w:rPr>
        <w:t>Un descriptif de la situation future, c’est-à-dire après projet</w:t>
      </w:r>
    </w:p>
    <w:p w14:paraId="60BD39E6" w14:textId="77777777" w:rsidR="00533C79" w:rsidRPr="00867C42" w:rsidRDefault="00533C79" w:rsidP="005511AD">
      <w:pPr>
        <w:pStyle w:val="Pucenoir"/>
        <w:numPr>
          <w:ilvl w:val="0"/>
          <w:numId w:val="0"/>
        </w:numPr>
        <w:jc w:val="both"/>
        <w:rPr>
          <w:i/>
        </w:rPr>
      </w:pPr>
    </w:p>
    <w:p w14:paraId="56631C1F" w14:textId="62C69500" w:rsidR="00533C79" w:rsidRDefault="00533C79" w:rsidP="005511AD">
      <w:pPr>
        <w:pStyle w:val="Pucenoir"/>
        <w:numPr>
          <w:ilvl w:val="0"/>
          <w:numId w:val="0"/>
        </w:numPr>
        <w:jc w:val="both"/>
        <w:rPr>
          <w:i/>
        </w:rPr>
      </w:pPr>
      <w:r>
        <w:rPr>
          <w:i/>
        </w:rPr>
        <w:t>Dans tous les cas, p</w:t>
      </w:r>
      <w:r w:rsidRPr="00867C42">
        <w:rPr>
          <w:i/>
        </w:rPr>
        <w:t>réciser</w:t>
      </w:r>
      <w:r>
        <w:rPr>
          <w:i/>
        </w:rPr>
        <w:t xml:space="preserve"> comment le classement du réseau est envisagé par la collectivité, si des délibérations sont prévues, sur quoi elles portent et notamment si le périmètre géographique du classement est déjà connu ou ébauché.</w:t>
      </w:r>
    </w:p>
    <w:p w14:paraId="774F1968" w14:textId="77777777" w:rsidR="00CB146C" w:rsidRDefault="00CB146C" w:rsidP="00533C79">
      <w:pPr>
        <w:pStyle w:val="Pucenoir"/>
        <w:numPr>
          <w:ilvl w:val="0"/>
          <w:numId w:val="0"/>
        </w:numPr>
        <w:rPr>
          <w:i/>
        </w:rPr>
      </w:pPr>
    </w:p>
    <w:p w14:paraId="0DB1A39B" w14:textId="77777777" w:rsidR="002014E8" w:rsidRPr="00C4273E" w:rsidRDefault="002014E8" w:rsidP="002014E8">
      <w:pPr>
        <w:pStyle w:val="Titre2"/>
        <w:numPr>
          <w:ilvl w:val="1"/>
          <w:numId w:val="55"/>
        </w:numPr>
        <w:spacing w:before="120"/>
      </w:pPr>
      <w:bookmarkStart w:id="76" w:name="_Toc121236019"/>
      <w:bookmarkStart w:id="77" w:name="_Toc121324258"/>
      <w:bookmarkStart w:id="78" w:name="_Toc122357375"/>
      <w:bookmarkStart w:id="79" w:name="_Toc122357584"/>
      <w:r w:rsidRPr="00C4273E">
        <w:t>Actions et études de faisabilité réalisées pour le montage du projet (schéma directeur…) et sur les process (si nécessaire)</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6"/>
      <w:bookmarkEnd w:id="77"/>
      <w:bookmarkEnd w:id="78"/>
      <w:bookmarkEnd w:id="79"/>
    </w:p>
    <w:p w14:paraId="7D669791" w14:textId="77777777" w:rsidR="00781207" w:rsidRDefault="00781207" w:rsidP="005511AD">
      <w:pPr>
        <w:spacing w:after="0"/>
        <w:jc w:val="both"/>
        <w:rPr>
          <w:rFonts w:ascii="Marianne Light" w:hAnsi="Marianne Light"/>
          <w:bCs/>
          <w:i/>
          <w:sz w:val="18"/>
          <w:szCs w:val="18"/>
        </w:rPr>
      </w:pPr>
    </w:p>
    <w:p w14:paraId="27CB6968" w14:textId="7A5D6F70" w:rsidR="00781207" w:rsidRDefault="00781207" w:rsidP="00781207">
      <w:pPr>
        <w:jc w:val="both"/>
        <w:rPr>
          <w:rFonts w:ascii="Marianne Light" w:hAnsi="Marianne Light"/>
          <w:bCs/>
          <w:i/>
          <w:sz w:val="18"/>
          <w:szCs w:val="18"/>
        </w:rPr>
      </w:pPr>
      <w:r>
        <w:rPr>
          <w:rFonts w:ascii="Marianne Light" w:hAnsi="Marianne Light"/>
          <w:bCs/>
          <w:i/>
          <w:sz w:val="18"/>
          <w:szCs w:val="18"/>
        </w:rPr>
        <w:t>Décrire succinctement les actions, études de faisabilité et/ou schéma directeur réalisés pour le montage du projet</w:t>
      </w:r>
    </w:p>
    <w:p w14:paraId="5EB0B3BB" w14:textId="71BAD8B7" w:rsidR="00781207" w:rsidRPr="005511AD" w:rsidRDefault="00781207" w:rsidP="00781207">
      <w:pPr>
        <w:jc w:val="both"/>
        <w:rPr>
          <w:rFonts w:ascii="Marianne Light" w:hAnsi="Marianne Light"/>
          <w:bCs/>
          <w:i/>
          <w:sz w:val="18"/>
        </w:rPr>
      </w:pPr>
      <w:r w:rsidRPr="00AE7624">
        <w:rPr>
          <w:rFonts w:ascii="Marianne Light" w:hAnsi="Marianne Light"/>
          <w:b/>
          <w:bCs/>
          <w:i/>
          <w:sz w:val="18"/>
          <w:szCs w:val="18"/>
          <w:highlight w:val="lightGray"/>
        </w:rPr>
        <w:t>Joindre l’étude de faisabilité du projet de BETG incluant l’analyse fonctionnelle de l’installation selon les différents modes de fonctionnement envisagés ainsi que le schéma directeur en cas d’extension de la BETG</w:t>
      </w:r>
      <w:r w:rsidR="00296DBA">
        <w:rPr>
          <w:rFonts w:ascii="Marianne Light" w:hAnsi="Marianne Light"/>
          <w:b/>
          <w:bCs/>
          <w:i/>
          <w:sz w:val="18"/>
          <w:szCs w:val="18"/>
          <w:highlight w:val="lightGray"/>
        </w:rPr>
        <w:t xml:space="preserve"> </w:t>
      </w:r>
      <w:r w:rsidR="00296DBA" w:rsidRPr="00AE7624">
        <w:rPr>
          <w:rFonts w:ascii="Marianne Light" w:hAnsi="Marianne Light"/>
          <w:bCs/>
          <w:i/>
          <w:sz w:val="18"/>
        </w:rPr>
        <w:t xml:space="preserve">(pour la région </w:t>
      </w:r>
      <w:proofErr w:type="spellStart"/>
      <w:r w:rsidR="00296DBA" w:rsidRPr="00AE7624">
        <w:rPr>
          <w:rFonts w:ascii="Marianne Light" w:hAnsi="Marianne Light"/>
          <w:bCs/>
          <w:i/>
          <w:sz w:val="18"/>
        </w:rPr>
        <w:t>IdF</w:t>
      </w:r>
      <w:proofErr w:type="spellEnd"/>
      <w:r w:rsidR="00296DBA" w:rsidRPr="00AE7624">
        <w:rPr>
          <w:rFonts w:ascii="Marianne Light" w:hAnsi="Marianne Light"/>
          <w:bCs/>
          <w:i/>
          <w:sz w:val="18"/>
        </w:rPr>
        <w:t xml:space="preserve"> suivre le parcours </w:t>
      </w:r>
      <w:proofErr w:type="spellStart"/>
      <w:r w:rsidR="00296DBA" w:rsidRPr="00AE7624">
        <w:rPr>
          <w:rFonts w:ascii="Marianne Light" w:hAnsi="Marianne Light"/>
          <w:bCs/>
          <w:i/>
          <w:sz w:val="18"/>
        </w:rPr>
        <w:t>EnR’Choix</w:t>
      </w:r>
      <w:proofErr w:type="spellEnd"/>
      <w:r w:rsidR="00296DBA" w:rsidRPr="00AE7624">
        <w:rPr>
          <w:rFonts w:ascii="Marianne Light" w:hAnsi="Marianne Light"/>
          <w:bCs/>
          <w:i/>
          <w:sz w:val="18"/>
        </w:rPr>
        <w:t xml:space="preserve"> (</w:t>
      </w:r>
      <w:hyperlink r:id="rId9" w:history="1">
        <w:r w:rsidR="00296DBA" w:rsidRPr="00AE7624">
          <w:rPr>
            <w:rFonts w:ascii="Marianne Light" w:hAnsi="Marianne Light"/>
            <w:bCs/>
            <w:i/>
            <w:sz w:val="18"/>
          </w:rPr>
          <w:t>http://www.enrchoix.idf.ademe.fr</w:t>
        </w:r>
      </w:hyperlink>
      <w:r w:rsidR="00296DBA" w:rsidRPr="00AE7624">
        <w:rPr>
          <w:rFonts w:ascii="Marianne Light" w:hAnsi="Marianne Light"/>
          <w:bCs/>
          <w:i/>
          <w:sz w:val="18"/>
        </w:rPr>
        <w:t xml:space="preserve"> )</w:t>
      </w:r>
    </w:p>
    <w:p w14:paraId="207F6D6C" w14:textId="7CFF1093" w:rsidR="00781207" w:rsidRPr="005511AD" w:rsidRDefault="00781207" w:rsidP="005511AD">
      <w:pPr>
        <w:pStyle w:val="Paragraphedeliste"/>
        <w:numPr>
          <w:ilvl w:val="0"/>
          <w:numId w:val="64"/>
        </w:numPr>
        <w:jc w:val="both"/>
        <w:rPr>
          <w:rFonts w:ascii="Marianne Light" w:hAnsi="Marianne Light"/>
          <w:bCs/>
          <w:i/>
          <w:sz w:val="18"/>
          <w:szCs w:val="18"/>
          <w:highlight w:val="lightGray"/>
        </w:rPr>
      </w:pPr>
      <w:r>
        <w:rPr>
          <w:rFonts w:ascii="Marianne Light" w:hAnsi="Marianne Light"/>
          <w:bCs/>
          <w:i/>
          <w:sz w:val="18"/>
          <w:szCs w:val="18"/>
          <w:highlight w:val="lightGray"/>
        </w:rPr>
        <w:t>Pour la</w:t>
      </w:r>
      <w:r w:rsidRPr="005511AD">
        <w:rPr>
          <w:rFonts w:ascii="Marianne Light" w:hAnsi="Marianne Light"/>
          <w:bCs/>
          <w:i/>
          <w:sz w:val="18"/>
          <w:szCs w:val="18"/>
          <w:highlight w:val="lightGray"/>
        </w:rPr>
        <w:t xml:space="preserve"> </w:t>
      </w:r>
      <w:r w:rsidRPr="005511AD">
        <w:rPr>
          <w:rFonts w:ascii="Marianne Light" w:hAnsi="Marianne Light"/>
          <w:b/>
          <w:bCs/>
          <w:i/>
          <w:sz w:val="18"/>
          <w:szCs w:val="18"/>
          <w:highlight w:val="lightGray"/>
        </w:rPr>
        <w:t>création</w:t>
      </w:r>
      <w:r w:rsidRPr="005511AD">
        <w:rPr>
          <w:rFonts w:ascii="Marianne Light" w:hAnsi="Marianne Light"/>
          <w:bCs/>
          <w:i/>
          <w:sz w:val="18"/>
          <w:szCs w:val="18"/>
          <w:highlight w:val="lightGray"/>
        </w:rPr>
        <w:t xml:space="preserve"> d</w:t>
      </w:r>
      <w:r>
        <w:rPr>
          <w:rFonts w:ascii="Marianne Light" w:hAnsi="Marianne Light"/>
          <w:bCs/>
          <w:i/>
          <w:sz w:val="18"/>
          <w:szCs w:val="18"/>
          <w:highlight w:val="lightGray"/>
        </w:rPr>
        <w:t>’une</w:t>
      </w:r>
      <w:r w:rsidRPr="005511AD">
        <w:rPr>
          <w:rFonts w:ascii="Marianne Light" w:hAnsi="Marianne Light"/>
          <w:bCs/>
          <w:i/>
          <w:sz w:val="18"/>
          <w:szCs w:val="18"/>
          <w:highlight w:val="lightGray"/>
        </w:rPr>
        <w:t xml:space="preserve"> BETG</w:t>
      </w:r>
      <w:r w:rsidR="00356535">
        <w:rPr>
          <w:rFonts w:ascii="Marianne Light" w:hAnsi="Marianne Light"/>
          <w:bCs/>
          <w:i/>
          <w:sz w:val="18"/>
          <w:szCs w:val="18"/>
          <w:highlight w:val="lightGray"/>
        </w:rPr>
        <w:t xml:space="preserve">, </w:t>
      </w:r>
      <w:r w:rsidRPr="005511AD">
        <w:rPr>
          <w:rFonts w:ascii="Marianne Light" w:hAnsi="Marianne Light"/>
          <w:bCs/>
          <w:i/>
          <w:sz w:val="18"/>
          <w:szCs w:val="18"/>
          <w:highlight w:val="lightGray"/>
        </w:rPr>
        <w:t xml:space="preserve">l’étude de faisabilité </w:t>
      </w:r>
      <w:r w:rsidR="00356535">
        <w:rPr>
          <w:rFonts w:ascii="Marianne Light" w:hAnsi="Marianne Light"/>
          <w:bCs/>
          <w:i/>
          <w:sz w:val="18"/>
          <w:szCs w:val="18"/>
          <w:highlight w:val="lightGray"/>
        </w:rPr>
        <w:t>du projet s’appuiera sur</w:t>
      </w:r>
      <w:r w:rsidRPr="005511AD">
        <w:rPr>
          <w:rFonts w:ascii="Marianne Light" w:hAnsi="Marianne Light"/>
          <w:bCs/>
          <w:i/>
          <w:sz w:val="18"/>
          <w:szCs w:val="18"/>
          <w:highlight w:val="lightGray"/>
        </w:rPr>
        <w:t xml:space="preserve"> </w:t>
      </w:r>
      <w:r w:rsidR="00356535">
        <w:rPr>
          <w:rFonts w:ascii="Marianne Light" w:hAnsi="Marianne Light"/>
          <w:bCs/>
          <w:i/>
          <w:sz w:val="18"/>
          <w:szCs w:val="18"/>
          <w:highlight w:val="lightGray"/>
        </w:rPr>
        <w:t>le</w:t>
      </w:r>
      <w:r w:rsidRPr="005511AD">
        <w:rPr>
          <w:rFonts w:ascii="Marianne Light" w:hAnsi="Marianne Light"/>
          <w:bCs/>
          <w:i/>
          <w:sz w:val="18"/>
          <w:szCs w:val="18"/>
          <w:highlight w:val="lightGray"/>
        </w:rPr>
        <w:t xml:space="preserve"> </w:t>
      </w:r>
      <w:r w:rsidRPr="005511AD">
        <w:rPr>
          <w:rFonts w:ascii="Marianne Light" w:hAnsi="Marianne Light"/>
          <w:b/>
          <w:bCs/>
          <w:i/>
          <w:sz w:val="18"/>
          <w:szCs w:val="18"/>
          <w:highlight w:val="lightGray"/>
        </w:rPr>
        <w:t>«</w:t>
      </w:r>
      <w:r w:rsidRPr="005511AD">
        <w:rPr>
          <w:rFonts w:cs="Calibri"/>
          <w:b/>
          <w:bCs/>
          <w:i/>
          <w:sz w:val="18"/>
          <w:szCs w:val="18"/>
          <w:highlight w:val="lightGray"/>
        </w:rPr>
        <w:t> </w:t>
      </w:r>
      <w:r w:rsidRPr="005511AD">
        <w:rPr>
          <w:rFonts w:ascii="Marianne Light" w:hAnsi="Marianne Light"/>
          <w:b/>
          <w:bCs/>
          <w:i/>
          <w:sz w:val="18"/>
          <w:szCs w:val="18"/>
          <w:highlight w:val="lightGray"/>
        </w:rPr>
        <w:t>Guide de cr</w:t>
      </w:r>
      <w:r w:rsidRPr="005511AD">
        <w:rPr>
          <w:rFonts w:ascii="Marianne Light" w:hAnsi="Marianne Light" w:cs="Marianne Light"/>
          <w:b/>
          <w:bCs/>
          <w:i/>
          <w:sz w:val="18"/>
          <w:szCs w:val="18"/>
          <w:highlight w:val="lightGray"/>
        </w:rPr>
        <w:t>é</w:t>
      </w:r>
      <w:r w:rsidRPr="005511AD">
        <w:rPr>
          <w:rFonts w:ascii="Marianne Light" w:hAnsi="Marianne Light"/>
          <w:b/>
          <w:bCs/>
          <w:i/>
          <w:sz w:val="18"/>
          <w:szCs w:val="18"/>
          <w:highlight w:val="lightGray"/>
        </w:rPr>
        <w:t>ation d</w:t>
      </w:r>
      <w:r w:rsidRPr="005511AD">
        <w:rPr>
          <w:rFonts w:ascii="Marianne Light" w:hAnsi="Marianne Light" w:cs="Marianne Light"/>
          <w:b/>
          <w:bCs/>
          <w:i/>
          <w:sz w:val="18"/>
          <w:szCs w:val="18"/>
          <w:highlight w:val="lightGray"/>
        </w:rPr>
        <w:t>’</w:t>
      </w:r>
      <w:r w:rsidRPr="005511AD">
        <w:rPr>
          <w:rFonts w:ascii="Marianne Light" w:hAnsi="Marianne Light"/>
          <w:b/>
          <w:bCs/>
          <w:i/>
          <w:sz w:val="18"/>
          <w:szCs w:val="18"/>
          <w:highlight w:val="lightGray"/>
        </w:rPr>
        <w:t>un r</w:t>
      </w:r>
      <w:r w:rsidRPr="005511AD">
        <w:rPr>
          <w:rFonts w:ascii="Marianne Light" w:hAnsi="Marianne Light" w:cs="Marianne Light"/>
          <w:b/>
          <w:bCs/>
          <w:i/>
          <w:sz w:val="18"/>
          <w:szCs w:val="18"/>
          <w:highlight w:val="lightGray"/>
        </w:rPr>
        <w:t>é</w:t>
      </w:r>
      <w:r w:rsidRPr="005511AD">
        <w:rPr>
          <w:rFonts w:ascii="Marianne Light" w:hAnsi="Marianne Light"/>
          <w:b/>
          <w:bCs/>
          <w:i/>
          <w:sz w:val="18"/>
          <w:szCs w:val="18"/>
          <w:highlight w:val="lightGray"/>
        </w:rPr>
        <w:t>seau de chaleur- El</w:t>
      </w:r>
      <w:r w:rsidRPr="005511AD">
        <w:rPr>
          <w:rFonts w:ascii="Marianne Light" w:hAnsi="Marianne Light" w:cs="Marianne Light"/>
          <w:b/>
          <w:bCs/>
          <w:i/>
          <w:sz w:val="18"/>
          <w:szCs w:val="18"/>
          <w:highlight w:val="lightGray"/>
        </w:rPr>
        <w:t>é</w:t>
      </w:r>
      <w:r w:rsidRPr="005511AD">
        <w:rPr>
          <w:rFonts w:ascii="Marianne Light" w:hAnsi="Marianne Light"/>
          <w:b/>
          <w:bCs/>
          <w:i/>
          <w:sz w:val="18"/>
          <w:szCs w:val="18"/>
          <w:highlight w:val="lightGray"/>
        </w:rPr>
        <w:t>ments clefs pour le ma</w:t>
      </w:r>
      <w:r w:rsidR="00356535">
        <w:rPr>
          <w:rFonts w:ascii="Marianne Light" w:hAnsi="Marianne Light"/>
          <w:b/>
          <w:bCs/>
          <w:i/>
          <w:sz w:val="18"/>
          <w:szCs w:val="18"/>
          <w:highlight w:val="lightGray"/>
        </w:rPr>
        <w:t>î</w:t>
      </w:r>
      <w:r w:rsidRPr="005511AD">
        <w:rPr>
          <w:rFonts w:ascii="Marianne Light" w:hAnsi="Marianne Light"/>
          <w:b/>
          <w:bCs/>
          <w:i/>
          <w:sz w:val="18"/>
          <w:szCs w:val="18"/>
          <w:highlight w:val="lightGray"/>
        </w:rPr>
        <w:t>tre d</w:t>
      </w:r>
      <w:r w:rsidRPr="005511AD">
        <w:rPr>
          <w:rFonts w:ascii="Marianne Light" w:hAnsi="Marianne Light" w:cs="Marianne Light"/>
          <w:b/>
          <w:bCs/>
          <w:i/>
          <w:sz w:val="18"/>
          <w:szCs w:val="18"/>
          <w:highlight w:val="lightGray"/>
        </w:rPr>
        <w:t>’</w:t>
      </w:r>
      <w:r w:rsidRPr="005511AD">
        <w:rPr>
          <w:rFonts w:ascii="Marianne Light" w:hAnsi="Marianne Light"/>
          <w:b/>
          <w:bCs/>
          <w:i/>
          <w:sz w:val="18"/>
          <w:szCs w:val="18"/>
          <w:highlight w:val="lightGray"/>
        </w:rPr>
        <w:t>ouvrage</w:t>
      </w:r>
      <w:r w:rsidRPr="005511AD">
        <w:rPr>
          <w:rFonts w:cs="Calibri"/>
          <w:b/>
          <w:bCs/>
          <w:i/>
          <w:sz w:val="18"/>
          <w:szCs w:val="18"/>
          <w:highlight w:val="lightGray"/>
        </w:rPr>
        <w:t> </w:t>
      </w:r>
      <w:r w:rsidRPr="005511AD">
        <w:rPr>
          <w:rFonts w:ascii="Marianne Light" w:hAnsi="Marianne Light" w:cs="Marianne Light"/>
          <w:b/>
          <w:bCs/>
          <w:i/>
          <w:sz w:val="18"/>
          <w:szCs w:val="18"/>
          <w:highlight w:val="lightGray"/>
        </w:rPr>
        <w:t>»</w:t>
      </w:r>
      <w:r w:rsidRPr="005511AD">
        <w:rPr>
          <w:rFonts w:ascii="Marianne Light" w:hAnsi="Marianne Light"/>
          <w:bCs/>
          <w:i/>
          <w:sz w:val="18"/>
          <w:szCs w:val="18"/>
          <w:highlight w:val="lightGray"/>
        </w:rPr>
        <w:t xml:space="preserve"> ADEME/AMORCE 2017</w:t>
      </w:r>
      <w:r>
        <w:rPr>
          <w:rStyle w:val="Appelnotedebasdep"/>
          <w:i/>
          <w:iCs/>
        </w:rPr>
        <w:footnoteReference w:id="1"/>
      </w:r>
      <w:r w:rsidR="00356535">
        <w:rPr>
          <w:rFonts w:ascii="Marianne Light" w:hAnsi="Marianne Light"/>
          <w:bCs/>
          <w:i/>
          <w:sz w:val="18"/>
          <w:szCs w:val="18"/>
          <w:highlight w:val="lightGray"/>
        </w:rPr>
        <w:t>ainsi que sur le guide technique de l’AFPG «</w:t>
      </w:r>
      <w:r w:rsidR="00356535">
        <w:rPr>
          <w:rFonts w:cs="Calibri"/>
          <w:bCs/>
          <w:i/>
          <w:sz w:val="18"/>
          <w:szCs w:val="18"/>
          <w:highlight w:val="lightGray"/>
        </w:rPr>
        <w:t> </w:t>
      </w:r>
      <w:r w:rsidR="00356535">
        <w:rPr>
          <w:rFonts w:ascii="Marianne Light" w:hAnsi="Marianne Light"/>
          <w:bCs/>
          <w:i/>
          <w:sz w:val="18"/>
          <w:szCs w:val="18"/>
          <w:highlight w:val="lightGray"/>
        </w:rPr>
        <w:t>La boucle d’eau tempérée à énergie géothermique</w:t>
      </w:r>
      <w:r w:rsidR="00356535">
        <w:rPr>
          <w:rFonts w:cs="Calibri"/>
          <w:bCs/>
          <w:i/>
          <w:sz w:val="18"/>
          <w:szCs w:val="18"/>
          <w:highlight w:val="lightGray"/>
        </w:rPr>
        <w:t> </w:t>
      </w:r>
      <w:r w:rsidR="00356535">
        <w:rPr>
          <w:rFonts w:ascii="Marianne Light" w:hAnsi="Marianne Light" w:cs="Marianne Light"/>
          <w:bCs/>
          <w:i/>
          <w:sz w:val="18"/>
          <w:szCs w:val="18"/>
          <w:highlight w:val="lightGray"/>
        </w:rPr>
        <w:t>»</w:t>
      </w:r>
      <w:r w:rsidR="00356535">
        <w:rPr>
          <w:rStyle w:val="Appelnotedebasdep"/>
          <w:rFonts w:ascii="Marianne Light" w:hAnsi="Marianne Light" w:cs="Marianne Light"/>
          <w:bCs/>
          <w:i/>
          <w:sz w:val="18"/>
          <w:szCs w:val="18"/>
          <w:highlight w:val="lightGray"/>
        </w:rPr>
        <w:footnoteReference w:id="2"/>
      </w:r>
    </w:p>
    <w:p w14:paraId="53959B7B" w14:textId="7A42A98A" w:rsidR="00781207" w:rsidRPr="005511AD" w:rsidRDefault="00781207" w:rsidP="005511AD">
      <w:pPr>
        <w:pStyle w:val="Paragraphedeliste"/>
        <w:numPr>
          <w:ilvl w:val="0"/>
          <w:numId w:val="64"/>
        </w:numPr>
        <w:jc w:val="both"/>
        <w:rPr>
          <w:rFonts w:ascii="Marianne Light" w:hAnsi="Marianne Light"/>
          <w:bCs/>
          <w:i/>
          <w:sz w:val="18"/>
          <w:szCs w:val="18"/>
          <w:highlight w:val="lightGray"/>
        </w:rPr>
      </w:pPr>
      <w:r w:rsidRPr="005511AD">
        <w:rPr>
          <w:rFonts w:ascii="Marianne Light" w:hAnsi="Marianne Light"/>
          <w:bCs/>
          <w:i/>
          <w:sz w:val="18"/>
          <w:szCs w:val="18"/>
          <w:highlight w:val="lightGray"/>
        </w:rPr>
        <w:t xml:space="preserve">Les projets </w:t>
      </w:r>
      <w:r w:rsidRPr="005511AD">
        <w:rPr>
          <w:rFonts w:ascii="Marianne Light" w:hAnsi="Marianne Light"/>
          <w:b/>
          <w:bCs/>
          <w:i/>
          <w:sz w:val="18"/>
          <w:szCs w:val="18"/>
          <w:highlight w:val="lightGray"/>
        </w:rPr>
        <w:t xml:space="preserve">d’extension </w:t>
      </w:r>
      <w:r w:rsidRPr="005511AD">
        <w:rPr>
          <w:rFonts w:ascii="Marianne Light" w:hAnsi="Marianne Light"/>
          <w:bCs/>
          <w:i/>
          <w:sz w:val="18"/>
          <w:szCs w:val="18"/>
          <w:highlight w:val="lightGray"/>
        </w:rPr>
        <w:t xml:space="preserve">de BETG devront </w:t>
      </w:r>
      <w:r w:rsidRPr="005511AD">
        <w:rPr>
          <w:rFonts w:ascii="Marianne Light" w:hAnsi="Marianne Light"/>
          <w:b/>
          <w:bCs/>
          <w:i/>
          <w:sz w:val="18"/>
          <w:szCs w:val="18"/>
          <w:highlight w:val="lightGray"/>
        </w:rPr>
        <w:t>obligatoirement</w:t>
      </w:r>
      <w:r w:rsidRPr="005511AD">
        <w:rPr>
          <w:rFonts w:ascii="Marianne Light" w:hAnsi="Marianne Light"/>
          <w:bCs/>
          <w:i/>
          <w:sz w:val="18"/>
          <w:szCs w:val="18"/>
          <w:highlight w:val="lightGray"/>
        </w:rPr>
        <w:t xml:space="preserve"> </w:t>
      </w:r>
      <w:r w:rsidRPr="005511AD">
        <w:rPr>
          <w:rFonts w:ascii="Marianne Light" w:hAnsi="Marianne Light"/>
          <w:b/>
          <w:bCs/>
          <w:i/>
          <w:sz w:val="18"/>
          <w:szCs w:val="18"/>
          <w:highlight w:val="lightGray"/>
        </w:rPr>
        <w:t>contenir</w:t>
      </w:r>
      <w:r w:rsidRPr="005511AD">
        <w:rPr>
          <w:rFonts w:ascii="Marianne Light" w:hAnsi="Marianne Light"/>
          <w:bCs/>
          <w:i/>
          <w:sz w:val="18"/>
          <w:szCs w:val="18"/>
          <w:highlight w:val="lightGray"/>
        </w:rPr>
        <w:t xml:space="preserve"> </w:t>
      </w:r>
      <w:r w:rsidRPr="005511AD">
        <w:rPr>
          <w:rFonts w:ascii="Marianne Light" w:hAnsi="Marianne Light"/>
          <w:b/>
          <w:bCs/>
          <w:i/>
          <w:sz w:val="18"/>
          <w:szCs w:val="18"/>
          <w:highlight w:val="lightGray"/>
        </w:rPr>
        <w:t>«</w:t>
      </w:r>
      <w:r w:rsidRPr="005511AD">
        <w:rPr>
          <w:rFonts w:cs="Calibri"/>
          <w:b/>
          <w:bCs/>
          <w:i/>
          <w:sz w:val="18"/>
          <w:szCs w:val="18"/>
          <w:highlight w:val="lightGray"/>
        </w:rPr>
        <w:t> </w:t>
      </w:r>
      <w:r w:rsidRPr="005511AD">
        <w:rPr>
          <w:rFonts w:ascii="Marianne Light" w:hAnsi="Marianne Light"/>
          <w:b/>
          <w:bCs/>
          <w:i/>
          <w:sz w:val="18"/>
          <w:szCs w:val="18"/>
          <w:highlight w:val="lightGray"/>
        </w:rPr>
        <w:t>le Sch</w:t>
      </w:r>
      <w:r w:rsidRPr="005511AD">
        <w:rPr>
          <w:rFonts w:ascii="Marianne Light" w:hAnsi="Marianne Light" w:cs="Marianne Light"/>
          <w:b/>
          <w:bCs/>
          <w:i/>
          <w:sz w:val="18"/>
          <w:szCs w:val="18"/>
          <w:highlight w:val="lightGray"/>
        </w:rPr>
        <w:t>é</w:t>
      </w:r>
      <w:r w:rsidRPr="005511AD">
        <w:rPr>
          <w:rFonts w:ascii="Marianne Light" w:hAnsi="Marianne Light"/>
          <w:b/>
          <w:bCs/>
          <w:i/>
          <w:sz w:val="18"/>
          <w:szCs w:val="18"/>
          <w:highlight w:val="lightGray"/>
        </w:rPr>
        <w:t>ma directeur (de moins de 5 ans) du r</w:t>
      </w:r>
      <w:r w:rsidRPr="005511AD">
        <w:rPr>
          <w:rFonts w:ascii="Marianne Light" w:hAnsi="Marianne Light" w:cs="Marianne Light"/>
          <w:b/>
          <w:bCs/>
          <w:i/>
          <w:sz w:val="18"/>
          <w:szCs w:val="18"/>
          <w:highlight w:val="lightGray"/>
        </w:rPr>
        <w:t>é</w:t>
      </w:r>
      <w:r w:rsidRPr="005511AD">
        <w:rPr>
          <w:rFonts w:ascii="Marianne Light" w:hAnsi="Marianne Light"/>
          <w:b/>
          <w:bCs/>
          <w:i/>
          <w:sz w:val="18"/>
          <w:szCs w:val="18"/>
          <w:highlight w:val="lightGray"/>
        </w:rPr>
        <w:t xml:space="preserve">seau existant </w:t>
      </w:r>
      <w:r w:rsidRPr="005511AD">
        <w:rPr>
          <w:rFonts w:ascii="Marianne Light" w:hAnsi="Marianne Light" w:cs="Marianne Light"/>
          <w:b/>
          <w:bCs/>
          <w:i/>
          <w:sz w:val="18"/>
          <w:szCs w:val="18"/>
          <w:highlight w:val="lightGray"/>
        </w:rPr>
        <w:t>–</w:t>
      </w:r>
      <w:r w:rsidRPr="005511AD">
        <w:rPr>
          <w:rFonts w:ascii="Marianne Light" w:hAnsi="Marianne Light"/>
          <w:b/>
          <w:bCs/>
          <w:i/>
          <w:sz w:val="18"/>
          <w:szCs w:val="18"/>
          <w:highlight w:val="lightGray"/>
        </w:rPr>
        <w:t xml:space="preserve"> Guide de r</w:t>
      </w:r>
      <w:r w:rsidRPr="005511AD">
        <w:rPr>
          <w:rFonts w:ascii="Marianne Light" w:hAnsi="Marianne Light" w:cs="Marianne Light"/>
          <w:b/>
          <w:bCs/>
          <w:i/>
          <w:sz w:val="18"/>
          <w:szCs w:val="18"/>
          <w:highlight w:val="lightGray"/>
        </w:rPr>
        <w:t>é</w:t>
      </w:r>
      <w:r w:rsidRPr="005511AD">
        <w:rPr>
          <w:rFonts w:ascii="Marianne Light" w:hAnsi="Marianne Light"/>
          <w:b/>
          <w:bCs/>
          <w:i/>
          <w:sz w:val="18"/>
          <w:szCs w:val="18"/>
          <w:highlight w:val="lightGray"/>
        </w:rPr>
        <w:t>alisation</w:t>
      </w:r>
      <w:r w:rsidRPr="005511AD">
        <w:rPr>
          <w:rFonts w:cs="Calibri"/>
          <w:b/>
          <w:bCs/>
          <w:i/>
          <w:sz w:val="18"/>
          <w:szCs w:val="18"/>
          <w:highlight w:val="lightGray"/>
        </w:rPr>
        <w:t> </w:t>
      </w:r>
      <w:r w:rsidRPr="005511AD">
        <w:rPr>
          <w:rFonts w:ascii="Marianne Light" w:hAnsi="Marianne Light" w:cs="Marianne Light"/>
          <w:b/>
          <w:bCs/>
          <w:i/>
          <w:sz w:val="18"/>
          <w:szCs w:val="18"/>
          <w:highlight w:val="lightGray"/>
        </w:rPr>
        <w:t>»</w:t>
      </w:r>
      <w:r w:rsidRPr="005511AD">
        <w:rPr>
          <w:rFonts w:ascii="Marianne Light" w:hAnsi="Marianne Light"/>
          <w:bCs/>
          <w:i/>
          <w:sz w:val="18"/>
          <w:szCs w:val="18"/>
          <w:highlight w:val="lightGray"/>
        </w:rPr>
        <w:t xml:space="preserve"> ADEME/AMORCE 2021</w:t>
      </w:r>
      <w:r>
        <w:rPr>
          <w:rStyle w:val="Appelnotedebasdep"/>
          <w:i/>
          <w:iCs/>
        </w:rPr>
        <w:footnoteReference w:id="3"/>
      </w:r>
    </w:p>
    <w:p w14:paraId="51F16E6A" w14:textId="72139181" w:rsidR="00781207" w:rsidRDefault="00356535" w:rsidP="005511AD">
      <w:pPr>
        <w:spacing w:after="0"/>
        <w:rPr>
          <w:rFonts w:ascii="Marianne Light" w:hAnsi="Marianne Light"/>
          <w:bCs/>
          <w:i/>
          <w:sz w:val="18"/>
        </w:rPr>
      </w:pPr>
      <w:r>
        <w:rPr>
          <w:rFonts w:ascii="Marianne Light" w:hAnsi="Marianne Light"/>
          <w:bCs/>
          <w:i/>
          <w:sz w:val="18"/>
        </w:rPr>
        <w:t>P</w:t>
      </w:r>
      <w:r w:rsidRPr="00394772">
        <w:rPr>
          <w:rFonts w:ascii="Marianne Light" w:hAnsi="Marianne Light"/>
          <w:bCs/>
          <w:i/>
          <w:sz w:val="18"/>
        </w:rPr>
        <w:t xml:space="preserve">réciser les démarches réalisées </w:t>
      </w:r>
      <w:r>
        <w:rPr>
          <w:rFonts w:ascii="Marianne Light" w:hAnsi="Marianne Light"/>
          <w:bCs/>
          <w:i/>
          <w:sz w:val="18"/>
        </w:rPr>
        <w:t>(</w:t>
      </w:r>
      <w:r w:rsidRPr="00394772">
        <w:rPr>
          <w:rFonts w:ascii="Marianne Light" w:hAnsi="Marianne Light"/>
          <w:bCs/>
          <w:i/>
          <w:sz w:val="18"/>
        </w:rPr>
        <w:t>ou en cours</w:t>
      </w:r>
      <w:r>
        <w:rPr>
          <w:rFonts w:ascii="Marianne Light" w:hAnsi="Marianne Light"/>
          <w:bCs/>
          <w:i/>
          <w:sz w:val="18"/>
        </w:rPr>
        <w:t>)</w:t>
      </w:r>
      <w:r w:rsidRPr="00394772">
        <w:rPr>
          <w:rFonts w:ascii="Marianne Light" w:hAnsi="Marianne Light"/>
          <w:bCs/>
          <w:i/>
          <w:sz w:val="18"/>
        </w:rPr>
        <w:t xml:space="preserve"> </w:t>
      </w:r>
      <w:r>
        <w:rPr>
          <w:rFonts w:ascii="Marianne Light" w:hAnsi="Marianne Light"/>
          <w:bCs/>
          <w:i/>
          <w:sz w:val="18"/>
        </w:rPr>
        <w:t>e</w:t>
      </w:r>
      <w:r w:rsidR="00781207" w:rsidRPr="00394772">
        <w:rPr>
          <w:rFonts w:ascii="Marianne Light" w:hAnsi="Marianne Light"/>
          <w:bCs/>
          <w:i/>
          <w:sz w:val="18"/>
        </w:rPr>
        <w:t xml:space="preserve">n fonction des éventuelles </w:t>
      </w:r>
      <w:r w:rsidR="00781207">
        <w:rPr>
          <w:rFonts w:ascii="Marianne Light" w:hAnsi="Marianne Light"/>
          <w:bCs/>
          <w:i/>
          <w:sz w:val="18"/>
        </w:rPr>
        <w:t xml:space="preserve">contraintes </w:t>
      </w:r>
      <w:r w:rsidR="00781207" w:rsidRPr="00394772">
        <w:rPr>
          <w:rFonts w:ascii="Marianne Light" w:hAnsi="Marianne Light"/>
          <w:bCs/>
          <w:i/>
          <w:sz w:val="18"/>
        </w:rPr>
        <w:t xml:space="preserve">réglementaires et administratives liées à la mise en œuvre de la solution </w:t>
      </w:r>
      <w:r w:rsidR="00347326">
        <w:rPr>
          <w:rFonts w:ascii="Marianne Light" w:hAnsi="Marianne Light"/>
          <w:bCs/>
          <w:i/>
          <w:sz w:val="18"/>
        </w:rPr>
        <w:t>BETG</w:t>
      </w:r>
      <w:r w:rsidR="00347326" w:rsidRPr="00394772">
        <w:rPr>
          <w:rFonts w:ascii="Marianne Light" w:hAnsi="Marianne Light"/>
          <w:bCs/>
          <w:i/>
          <w:sz w:val="18"/>
        </w:rPr>
        <w:t>.</w:t>
      </w:r>
      <w:r>
        <w:rPr>
          <w:rFonts w:ascii="Marianne Light" w:hAnsi="Marianne Light"/>
          <w:bCs/>
          <w:i/>
          <w:sz w:val="18"/>
        </w:rPr>
        <w:t xml:space="preserve"> Par exemple, s</w:t>
      </w:r>
      <w:r w:rsidR="00781207" w:rsidRPr="00394772">
        <w:rPr>
          <w:rFonts w:ascii="Marianne Light" w:hAnsi="Marianne Light"/>
          <w:bCs/>
          <w:i/>
          <w:sz w:val="18"/>
        </w:rPr>
        <w:t>i l’installation est soumise à une autorisation</w:t>
      </w:r>
      <w:r w:rsidR="00781207">
        <w:rPr>
          <w:rFonts w:ascii="Marianne Light" w:hAnsi="Marianne Light"/>
          <w:bCs/>
          <w:i/>
          <w:sz w:val="18"/>
        </w:rPr>
        <w:t xml:space="preserve"> (projet hors cadre réglementaire </w:t>
      </w:r>
      <w:r w:rsidR="00347326">
        <w:rPr>
          <w:rFonts w:ascii="Marianne Light" w:hAnsi="Marianne Light"/>
          <w:bCs/>
          <w:i/>
          <w:sz w:val="18"/>
        </w:rPr>
        <w:t>de</w:t>
      </w:r>
      <w:r w:rsidR="00781207">
        <w:rPr>
          <w:rFonts w:ascii="Marianne Light" w:hAnsi="Marianne Light"/>
          <w:bCs/>
          <w:i/>
          <w:sz w:val="18"/>
        </w:rPr>
        <w:t xml:space="preserve"> la géothermie de minime importance)</w:t>
      </w:r>
      <w:r w:rsidR="00781207" w:rsidRPr="00394772">
        <w:rPr>
          <w:rFonts w:ascii="Marianne Light" w:hAnsi="Marianne Light"/>
          <w:bCs/>
          <w:i/>
          <w:sz w:val="18"/>
        </w:rPr>
        <w:t>, indiquer si le dossier d’autorisation a été déposé et la date de dépôt</w:t>
      </w:r>
      <w:r w:rsidR="00781207">
        <w:rPr>
          <w:rFonts w:ascii="Marianne Light" w:hAnsi="Marianne Light"/>
          <w:bCs/>
          <w:i/>
          <w:sz w:val="18"/>
        </w:rPr>
        <w:t xml:space="preserve"> le</w:t>
      </w:r>
      <w:r w:rsidR="00781207" w:rsidRPr="00394772">
        <w:rPr>
          <w:rFonts w:ascii="Marianne Light" w:hAnsi="Marianne Light"/>
          <w:bCs/>
          <w:i/>
          <w:sz w:val="18"/>
        </w:rPr>
        <w:t xml:space="preserve"> cas échéant.</w:t>
      </w:r>
      <w:r w:rsidR="00781207">
        <w:rPr>
          <w:rFonts w:ascii="Marianne Light" w:hAnsi="Marianne Light"/>
          <w:bCs/>
          <w:i/>
          <w:sz w:val="18"/>
        </w:rPr>
        <w:t xml:space="preserve"> </w:t>
      </w:r>
    </w:p>
    <w:p w14:paraId="10909577" w14:textId="3625AC21" w:rsidR="00781207" w:rsidRDefault="00781207" w:rsidP="00356535">
      <w:pPr>
        <w:jc w:val="both"/>
        <w:rPr>
          <w:rFonts w:ascii="Marianne Light" w:hAnsi="Marianne Light"/>
          <w:bCs/>
          <w:i/>
          <w:sz w:val="18"/>
          <w:szCs w:val="18"/>
        </w:rPr>
      </w:pPr>
      <w:r>
        <w:rPr>
          <w:rFonts w:ascii="Marianne Light" w:hAnsi="Marianne Light"/>
          <w:bCs/>
          <w:i/>
          <w:sz w:val="18"/>
        </w:rPr>
        <w:t>J</w:t>
      </w:r>
      <w:r w:rsidRPr="00394772">
        <w:rPr>
          <w:rFonts w:ascii="Marianne Light" w:hAnsi="Marianne Light"/>
          <w:bCs/>
          <w:i/>
          <w:sz w:val="18"/>
        </w:rPr>
        <w:t>oindre le dossier de demande d’autorisation transmis à l’administration.</w:t>
      </w:r>
    </w:p>
    <w:p w14:paraId="72DE363E" w14:textId="6B6FE5C0" w:rsidR="002014E8" w:rsidRPr="00394772" w:rsidRDefault="002014E8" w:rsidP="005511AD">
      <w:pPr>
        <w:jc w:val="both"/>
        <w:rPr>
          <w:rFonts w:ascii="Marianne Light" w:hAnsi="Marianne Light"/>
          <w:bCs/>
          <w:i/>
          <w:sz w:val="18"/>
          <w:szCs w:val="18"/>
        </w:rPr>
      </w:pPr>
      <w:r>
        <w:rPr>
          <w:rFonts w:ascii="Marianne Light" w:hAnsi="Marianne Light"/>
          <w:bCs/>
          <w:i/>
          <w:sz w:val="18"/>
          <w:szCs w:val="18"/>
        </w:rPr>
        <w:t>Indiquer le(</w:t>
      </w:r>
      <w:r w:rsidRPr="00C4273E">
        <w:rPr>
          <w:rFonts w:ascii="Marianne Light" w:hAnsi="Marianne Light"/>
          <w:bCs/>
          <w:i/>
          <w:sz w:val="18"/>
          <w:szCs w:val="18"/>
        </w:rPr>
        <w:t>s</w:t>
      </w:r>
      <w:r>
        <w:rPr>
          <w:rFonts w:ascii="Marianne Light" w:hAnsi="Marianne Light"/>
          <w:bCs/>
          <w:i/>
          <w:sz w:val="18"/>
          <w:szCs w:val="18"/>
        </w:rPr>
        <w:t>) bureau(x) d’études ayant réalisé</w:t>
      </w:r>
      <w:r w:rsidRPr="00C4273E">
        <w:rPr>
          <w:rFonts w:ascii="Marianne Light" w:hAnsi="Marianne Light"/>
          <w:bCs/>
          <w:i/>
          <w:sz w:val="18"/>
          <w:szCs w:val="18"/>
        </w:rPr>
        <w:t xml:space="preserve"> les études </w:t>
      </w:r>
      <w:r>
        <w:rPr>
          <w:rFonts w:ascii="Marianne Light" w:hAnsi="Marianne Light"/>
          <w:bCs/>
          <w:i/>
          <w:sz w:val="18"/>
          <w:szCs w:val="18"/>
        </w:rPr>
        <w:t>d’accompagnement</w:t>
      </w:r>
      <w:r w:rsidRPr="00C4273E">
        <w:rPr>
          <w:rFonts w:ascii="Marianne Light" w:hAnsi="Marianne Light"/>
          <w:bCs/>
          <w:i/>
          <w:sz w:val="18"/>
          <w:szCs w:val="18"/>
        </w:rPr>
        <w:t xml:space="preserve"> du projet</w:t>
      </w:r>
      <w:r w:rsidRPr="00394772">
        <w:rPr>
          <w:rFonts w:cs="Calibri"/>
          <w:bCs/>
          <w:i/>
          <w:sz w:val="18"/>
          <w:szCs w:val="18"/>
        </w:rPr>
        <w:t> </w:t>
      </w:r>
      <w:r w:rsidRPr="00394772">
        <w:rPr>
          <w:rFonts w:ascii="Marianne Light" w:hAnsi="Marianne Light"/>
          <w:bCs/>
          <w:i/>
          <w:sz w:val="18"/>
          <w:szCs w:val="18"/>
        </w:rPr>
        <w:t>(</w:t>
      </w:r>
      <w:r>
        <w:rPr>
          <w:rFonts w:ascii="Marianne Light" w:hAnsi="Marianne Light"/>
          <w:bCs/>
          <w:i/>
          <w:sz w:val="18"/>
          <w:szCs w:val="18"/>
        </w:rPr>
        <w:t>ét</w:t>
      </w:r>
      <w:r w:rsidRPr="00394772">
        <w:rPr>
          <w:rFonts w:ascii="Marianne Light" w:hAnsi="Marianne Light"/>
          <w:bCs/>
          <w:i/>
          <w:sz w:val="18"/>
          <w:szCs w:val="18"/>
        </w:rPr>
        <w:t xml:space="preserve">ude permettant de caractériser l’exploitation de la ressource </w:t>
      </w:r>
      <w:proofErr w:type="spellStart"/>
      <w:r w:rsidRPr="00394772">
        <w:rPr>
          <w:rFonts w:ascii="Marianne Light" w:hAnsi="Marianne Light"/>
          <w:bCs/>
          <w:i/>
          <w:sz w:val="18"/>
          <w:szCs w:val="18"/>
        </w:rPr>
        <w:t>EnR&amp;R</w:t>
      </w:r>
      <w:proofErr w:type="spellEnd"/>
      <w:r w:rsidRPr="00394772">
        <w:rPr>
          <w:rFonts w:ascii="Marianne Light" w:hAnsi="Marianne Light"/>
          <w:bCs/>
          <w:i/>
          <w:sz w:val="18"/>
          <w:szCs w:val="18"/>
        </w:rPr>
        <w:t xml:space="preserve">, étude de faisabilité de la solution </w:t>
      </w:r>
      <w:r>
        <w:rPr>
          <w:rFonts w:ascii="Marianne Light" w:hAnsi="Marianne Light"/>
          <w:bCs/>
          <w:i/>
          <w:sz w:val="18"/>
          <w:szCs w:val="18"/>
        </w:rPr>
        <w:t>BETG</w:t>
      </w:r>
      <w:r w:rsidRPr="00394772">
        <w:rPr>
          <w:rFonts w:ascii="Marianne Light" w:hAnsi="Marianne Light"/>
          <w:bCs/>
          <w:i/>
          <w:sz w:val="18"/>
          <w:szCs w:val="18"/>
        </w:rPr>
        <w:t xml:space="preserve"> …)</w:t>
      </w:r>
      <w:r w:rsidRPr="00394772">
        <w:rPr>
          <w:rFonts w:cs="Calibri"/>
          <w:bCs/>
          <w:i/>
          <w:sz w:val="18"/>
          <w:szCs w:val="18"/>
        </w:rPr>
        <w:t> </w:t>
      </w:r>
      <w:r w:rsidRPr="00C4273E">
        <w:rPr>
          <w:rFonts w:ascii="Marianne Light" w:hAnsi="Marianne Light"/>
          <w:bCs/>
          <w:i/>
          <w:sz w:val="18"/>
          <w:szCs w:val="18"/>
        </w:rPr>
        <w:t xml:space="preserve">:  </w:t>
      </w:r>
      <w:r w:rsidRPr="00394772">
        <w:rPr>
          <w:rFonts w:ascii="Marianne Light" w:hAnsi="Marianne Light"/>
          <w:bCs/>
          <w:i/>
          <w:sz w:val="18"/>
          <w:szCs w:val="18"/>
        </w:rPr>
        <w:t>…</w:t>
      </w:r>
    </w:p>
    <w:p w14:paraId="51D3D20F" w14:textId="77777777" w:rsidR="002014E8" w:rsidRPr="00C4273E" w:rsidRDefault="002014E8" w:rsidP="00F73574">
      <w:pPr>
        <w:rPr>
          <w:rFonts w:ascii="Marianne Light" w:hAnsi="Marianne Light"/>
          <w:bCs/>
          <w:i/>
          <w:sz w:val="18"/>
          <w:szCs w:val="18"/>
          <w:highlight w:val="lightGray"/>
        </w:rPr>
      </w:pPr>
      <w:r w:rsidRPr="00C4273E">
        <w:rPr>
          <w:rFonts w:ascii="Marianne Light" w:hAnsi="Marianne Light"/>
          <w:bCs/>
          <w:i/>
          <w:sz w:val="18"/>
          <w:szCs w:val="18"/>
        </w:rPr>
        <w:t>Indiquer le cas échéant l’AMO 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462E707A" w14:textId="77777777" w:rsidR="002014E8" w:rsidRDefault="002014E8" w:rsidP="005511AD">
      <w:pPr>
        <w:spacing w:after="0"/>
        <w:rPr>
          <w:rFonts w:ascii="Marianne Light" w:hAnsi="Marianne Light"/>
          <w:bCs/>
          <w:i/>
          <w:sz w:val="18"/>
          <w:szCs w:val="18"/>
          <w:highlight w:val="lightGray"/>
        </w:rPr>
      </w:pPr>
      <w:r w:rsidRPr="00C4273E">
        <w:rPr>
          <w:rFonts w:ascii="Marianne Light" w:hAnsi="Marianne Light"/>
          <w:bCs/>
          <w:i/>
          <w:sz w:val="18"/>
          <w:szCs w:val="18"/>
        </w:rPr>
        <w:t>Le</w:t>
      </w:r>
      <w:r>
        <w:rPr>
          <w:rFonts w:ascii="Marianne Light" w:hAnsi="Marianne Light"/>
          <w:bCs/>
          <w:i/>
          <w:sz w:val="18"/>
          <w:szCs w:val="18"/>
        </w:rPr>
        <w:t>s</w:t>
      </w:r>
      <w:r w:rsidRPr="00C4273E">
        <w:rPr>
          <w:rFonts w:ascii="Marianne Light" w:hAnsi="Marianne Light"/>
          <w:bCs/>
          <w:i/>
          <w:sz w:val="18"/>
          <w:szCs w:val="18"/>
        </w:rPr>
        <w:t xml:space="preserve"> bureau</w:t>
      </w:r>
      <w:r>
        <w:rPr>
          <w:rFonts w:ascii="Marianne Light" w:hAnsi="Marianne Light"/>
          <w:bCs/>
          <w:i/>
          <w:sz w:val="18"/>
          <w:szCs w:val="18"/>
        </w:rPr>
        <w:t>x</w:t>
      </w:r>
      <w:r w:rsidRPr="00C4273E">
        <w:rPr>
          <w:rFonts w:ascii="Marianne Light" w:hAnsi="Marianne Light"/>
          <w:bCs/>
          <w:i/>
          <w:sz w:val="18"/>
          <w:szCs w:val="18"/>
        </w:rPr>
        <w:t xml:space="preserve"> d’étude </w:t>
      </w:r>
      <w:r>
        <w:rPr>
          <w:rFonts w:ascii="Marianne Light" w:hAnsi="Marianne Light"/>
          <w:bCs/>
          <w:i/>
          <w:sz w:val="18"/>
          <w:szCs w:val="18"/>
        </w:rPr>
        <w:t xml:space="preserve">impliqués </w:t>
      </w:r>
      <w:proofErr w:type="spellStart"/>
      <w:r>
        <w:rPr>
          <w:rFonts w:ascii="Marianne Light" w:hAnsi="Marianne Light"/>
          <w:bCs/>
          <w:i/>
          <w:sz w:val="18"/>
          <w:szCs w:val="18"/>
        </w:rPr>
        <w:t>sont</w:t>
      </w:r>
      <w:r w:rsidRPr="00C4273E">
        <w:rPr>
          <w:rFonts w:ascii="Marianne Light" w:hAnsi="Marianne Light"/>
          <w:bCs/>
          <w:i/>
          <w:sz w:val="18"/>
          <w:szCs w:val="18"/>
        </w:rPr>
        <w:t>-il</w:t>
      </w:r>
      <w:proofErr w:type="spellEnd"/>
      <w:r w:rsidRPr="00C4273E">
        <w:rPr>
          <w:rFonts w:ascii="Marianne Light" w:hAnsi="Marianne Light"/>
          <w:bCs/>
          <w:i/>
          <w:sz w:val="18"/>
          <w:szCs w:val="18"/>
        </w:rPr>
        <w:t xml:space="preserve"> certifié</w:t>
      </w:r>
      <w:r>
        <w:rPr>
          <w:rFonts w:ascii="Marianne Light" w:hAnsi="Marianne Light"/>
          <w:bCs/>
          <w:i/>
          <w:sz w:val="18"/>
          <w:szCs w:val="18"/>
        </w:rPr>
        <w:t>s</w:t>
      </w:r>
      <w:r w:rsidRPr="00C4273E">
        <w:rPr>
          <w:rFonts w:ascii="Marianne Light" w:hAnsi="Marianne Light"/>
          <w:bCs/>
          <w:i/>
          <w:sz w:val="18"/>
          <w:szCs w:val="18"/>
        </w:rPr>
        <w:t xml:space="preserve">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géothermie</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7E9DC8CA" w14:textId="77777777" w:rsidR="002014E8" w:rsidRPr="00394772" w:rsidRDefault="002014E8" w:rsidP="00F73574">
      <w:pPr>
        <w:pStyle w:val="Paragraphedeliste"/>
        <w:numPr>
          <w:ilvl w:val="0"/>
          <w:numId w:val="54"/>
        </w:numPr>
        <w:rPr>
          <w:rFonts w:ascii="Marianne Light" w:hAnsi="Marianne Light" w:cs="Marianne Light"/>
          <w:bCs/>
          <w:i/>
          <w:sz w:val="18"/>
          <w:szCs w:val="18"/>
        </w:rPr>
      </w:pPr>
      <w:r w:rsidRPr="00394772">
        <w:rPr>
          <w:rFonts w:ascii="Marianne Light" w:hAnsi="Marianne Light"/>
          <w:bCs/>
          <w:i/>
          <w:sz w:val="18"/>
          <w:szCs w:val="18"/>
        </w:rPr>
        <w:t>OPQIBI 10.07 «</w:t>
      </w:r>
      <w:r w:rsidRPr="00394772">
        <w:rPr>
          <w:rFonts w:cs="Calibri"/>
          <w:bCs/>
          <w:i/>
          <w:sz w:val="18"/>
          <w:szCs w:val="18"/>
        </w:rPr>
        <w:t> </w:t>
      </w:r>
      <w:r w:rsidRPr="00394772">
        <w:rPr>
          <w:rFonts w:ascii="Marianne Light" w:hAnsi="Marianne Light"/>
          <w:bCs/>
          <w:i/>
          <w:sz w:val="18"/>
          <w:szCs w:val="18"/>
        </w:rPr>
        <w:t>Etude des ressources géothermiques</w:t>
      </w:r>
      <w:r w:rsidRPr="00394772">
        <w:rPr>
          <w:rFonts w:cs="Calibri"/>
          <w:bCs/>
          <w:i/>
          <w:sz w:val="18"/>
          <w:szCs w:val="18"/>
        </w:rPr>
        <w:t> </w:t>
      </w:r>
      <w:r w:rsidRPr="00394772">
        <w:rPr>
          <w:rFonts w:ascii="Marianne Light" w:hAnsi="Marianne Light" w:cs="Marianne Light"/>
          <w:bCs/>
          <w:i/>
          <w:sz w:val="18"/>
          <w:szCs w:val="18"/>
        </w:rPr>
        <w:t xml:space="preserve">» </w:t>
      </w:r>
      <w:r w:rsidRPr="00394772">
        <w:rPr>
          <w:rFonts w:ascii="Marianne Light" w:hAnsi="Marianne Light"/>
          <w:bCs/>
          <w:i/>
          <w:sz w:val="18"/>
          <w:szCs w:val="18"/>
          <w:highlight w:val="lightGray"/>
        </w:rPr>
        <w:t>OUI / NON</w:t>
      </w:r>
    </w:p>
    <w:p w14:paraId="062CF0BC" w14:textId="77777777" w:rsidR="002014E8" w:rsidRPr="00394772" w:rsidRDefault="002014E8" w:rsidP="00F73574">
      <w:pPr>
        <w:pStyle w:val="Paragraphedeliste"/>
        <w:numPr>
          <w:ilvl w:val="0"/>
          <w:numId w:val="54"/>
        </w:numPr>
        <w:rPr>
          <w:rFonts w:ascii="Marianne Light" w:hAnsi="Marianne Light"/>
          <w:bCs/>
          <w:i/>
          <w:sz w:val="18"/>
          <w:szCs w:val="18"/>
        </w:rPr>
      </w:pPr>
      <w:r w:rsidRPr="00394772">
        <w:rPr>
          <w:rFonts w:ascii="Marianne Light" w:hAnsi="Marianne Light" w:cs="Marianne Light"/>
          <w:bCs/>
          <w:i/>
          <w:sz w:val="18"/>
          <w:szCs w:val="18"/>
        </w:rPr>
        <w:t>OPQIBI 20.13 «</w:t>
      </w:r>
      <w:r w:rsidRPr="00394772">
        <w:rPr>
          <w:rFonts w:cs="Calibri"/>
          <w:bCs/>
          <w:i/>
          <w:sz w:val="18"/>
          <w:szCs w:val="18"/>
        </w:rPr>
        <w:t> </w:t>
      </w:r>
      <w:r w:rsidRPr="00394772">
        <w:rPr>
          <w:rFonts w:ascii="Marianne Light" w:hAnsi="Marianne Light" w:cs="Marianne Light"/>
          <w:bCs/>
          <w:i/>
          <w:sz w:val="18"/>
          <w:szCs w:val="18"/>
        </w:rPr>
        <w:t xml:space="preserve">Ingénierie des installations </w:t>
      </w:r>
      <w:r w:rsidRPr="00394772">
        <w:rPr>
          <w:rFonts w:ascii="Marianne Light" w:hAnsi="Marianne Light"/>
          <w:bCs/>
          <w:i/>
          <w:sz w:val="18"/>
          <w:szCs w:val="18"/>
          <w:highlight w:val="lightGray"/>
        </w:rPr>
        <w:t>OUI / NON</w:t>
      </w:r>
    </w:p>
    <w:p w14:paraId="051C1FD0" w14:textId="77777777" w:rsidR="002014E8" w:rsidRPr="00C4273E" w:rsidRDefault="002014E8" w:rsidP="00F73574">
      <w:pPr>
        <w:rPr>
          <w:rFonts w:ascii="Marianne Light" w:hAnsi="Marianne Light"/>
          <w:bCs/>
          <w:i/>
          <w:sz w:val="18"/>
          <w:szCs w:val="18"/>
          <w:highlight w:val="lightGray"/>
        </w:rPr>
      </w:pPr>
      <w:r w:rsidRPr="00C4273E">
        <w:rPr>
          <w:rFonts w:ascii="Marianne Light" w:hAnsi="Marianne Light"/>
          <w:bCs/>
          <w:i/>
          <w:sz w:val="18"/>
          <w:szCs w:val="18"/>
        </w:rPr>
        <w:t>L’AMO éventuel est-il certifié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géothermie</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22FD14EE" w14:textId="77777777" w:rsidR="002014E8" w:rsidRPr="00A84F77" w:rsidRDefault="002014E8" w:rsidP="005511AD">
      <w:pPr>
        <w:rPr>
          <w:rFonts w:ascii="Marianne Light" w:hAnsi="Marianne Light"/>
          <w:bCs/>
          <w:i/>
          <w:sz w:val="18"/>
        </w:rPr>
      </w:pPr>
      <w:r w:rsidRPr="00A84F77">
        <w:rPr>
          <w:rFonts w:ascii="Marianne Light" w:hAnsi="Marianne Light"/>
          <w:bCs/>
          <w:i/>
          <w:sz w:val="18"/>
        </w:rPr>
        <w:t>En cas d’absence de BE RGE Etude sur la thématique géothermie pour la faisabilité/AMO le bénéficiaire s’engage à se faire accompagner par un BE ou une entreprise RGE sur la thématique géothermie pour la maîtrise d’œuvre ou la réalisation</w:t>
      </w:r>
      <w:r w:rsidRPr="00A84F77">
        <w:rPr>
          <w:rFonts w:cs="Calibri"/>
          <w:bCs/>
          <w:i/>
          <w:sz w:val="18"/>
        </w:rPr>
        <w:t> </w:t>
      </w:r>
      <w:r w:rsidRPr="00A84F77">
        <w:rPr>
          <w:rFonts w:ascii="Marianne Light" w:hAnsi="Marianne Light"/>
          <w:bCs/>
          <w:i/>
          <w:sz w:val="18"/>
        </w:rPr>
        <w:t xml:space="preserve">: </w:t>
      </w:r>
      <w:r w:rsidRPr="00A84F77">
        <w:rPr>
          <w:rFonts w:ascii="Marianne Light" w:hAnsi="Marianne Light"/>
          <w:bCs/>
          <w:i/>
          <w:sz w:val="18"/>
          <w:szCs w:val="18"/>
          <w:highlight w:val="lightGray"/>
        </w:rPr>
        <w:t>OUI/NON</w:t>
      </w:r>
      <w:r w:rsidRPr="00A84F77">
        <w:rPr>
          <w:rFonts w:ascii="Marianne Light" w:hAnsi="Marianne Light"/>
          <w:bCs/>
          <w:i/>
          <w:sz w:val="18"/>
        </w:rPr>
        <w:t xml:space="preserve"> </w:t>
      </w:r>
    </w:p>
    <w:p w14:paraId="67EE8617" w14:textId="5FDA7E97" w:rsidR="002014E8" w:rsidRPr="002D1CFD" w:rsidRDefault="002014E8" w:rsidP="005511AD">
      <w:pPr>
        <w:jc w:val="both"/>
        <w:rPr>
          <w:lang w:eastAsia="en-US"/>
        </w:rPr>
      </w:pPr>
      <w:r w:rsidRPr="00AE7624">
        <w:rPr>
          <w:rFonts w:ascii="Marianne Light" w:hAnsi="Marianne Light"/>
          <w:bCs/>
          <w:i/>
          <w:sz w:val="18"/>
        </w:rPr>
        <w:t xml:space="preserve"> </w:t>
      </w:r>
    </w:p>
    <w:p w14:paraId="6C63BA3D" w14:textId="77777777" w:rsidR="00296DBA" w:rsidRDefault="002014E8" w:rsidP="00296DBA">
      <w:pPr>
        <w:pStyle w:val="Titre2"/>
        <w:numPr>
          <w:ilvl w:val="1"/>
          <w:numId w:val="55"/>
        </w:numPr>
        <w:spacing w:before="120"/>
      </w:pPr>
      <w:bookmarkStart w:id="80" w:name="_Toc121324259"/>
      <w:bookmarkStart w:id="81" w:name="_Toc33454425"/>
      <w:bookmarkStart w:id="82" w:name="_Toc53494936"/>
      <w:bookmarkStart w:id="83" w:name="_Toc53495147"/>
      <w:bookmarkStart w:id="84" w:name="_Toc53495308"/>
      <w:bookmarkStart w:id="85" w:name="_Toc53498100"/>
      <w:bookmarkStart w:id="86" w:name="_Toc54599579"/>
      <w:bookmarkStart w:id="87" w:name="_Toc54621422"/>
      <w:bookmarkStart w:id="88" w:name="_Toc54711179"/>
      <w:bookmarkStart w:id="89" w:name="_Toc55481798"/>
      <w:bookmarkStart w:id="90" w:name="_Toc55482426"/>
      <w:bookmarkStart w:id="91" w:name="_Toc57271141"/>
      <w:bookmarkStart w:id="92" w:name="_Toc57287549"/>
      <w:bookmarkStart w:id="93" w:name="_Toc59009955"/>
      <w:bookmarkStart w:id="94" w:name="_Toc93495685"/>
      <w:bookmarkStart w:id="95" w:name="_Toc121236020"/>
      <w:bookmarkStart w:id="96" w:name="_Toc122357376"/>
      <w:bookmarkStart w:id="97" w:name="_Toc122357585"/>
      <w:r w:rsidRPr="00C4273E">
        <w:t>Démarche d’économie d’énergie</w:t>
      </w:r>
      <w:bookmarkEnd w:id="80"/>
      <w:bookmarkEnd w:id="96"/>
      <w:bookmarkEnd w:id="97"/>
      <w:r w:rsidRPr="00C4273E">
        <w:t xml:space="preserve"> </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4989565D" w14:textId="66650AE7" w:rsidR="005F4783" w:rsidRPr="00922801" w:rsidRDefault="005F4783" w:rsidP="005511AD">
      <w:pPr>
        <w:pStyle w:val="paragraph"/>
        <w:spacing w:before="0" w:beforeAutospacing="0" w:after="240" w:afterAutospacing="0"/>
        <w:jc w:val="both"/>
        <w:textAlignment w:val="baseline"/>
        <w:rPr>
          <w:rFonts w:ascii="Marianne Light" w:hAnsi="Marianne Light"/>
          <w:i/>
          <w:iCs/>
          <w:color w:val="000000" w:themeColor="text1"/>
          <w:sz w:val="18"/>
          <w:szCs w:val="18"/>
        </w:rPr>
      </w:pPr>
      <w:r w:rsidRPr="00922801">
        <w:rPr>
          <w:rStyle w:val="normaltextrun"/>
          <w:rFonts w:ascii="Marianne Light" w:hAnsi="Marianne Light"/>
          <w:i/>
          <w:iCs/>
          <w:color w:val="000000" w:themeColor="text1"/>
          <w:sz w:val="18"/>
          <w:szCs w:val="18"/>
          <w:shd w:val="clear" w:color="auto" w:fill="C0C0C0"/>
        </w:rPr>
        <w:t>Décrire globalement les actions d’économie d’énergie réalisées, en cours ou prévues sur les bâtiments concernés par la BETG (calendrier, patrimoine visé, …)</w:t>
      </w:r>
      <w:r w:rsidRPr="00922801">
        <w:rPr>
          <w:rStyle w:val="normaltextrun"/>
          <w:rFonts w:ascii="Calibri" w:hAnsi="Calibri" w:cs="Calibri"/>
          <w:i/>
          <w:iCs/>
          <w:color w:val="000000" w:themeColor="text1"/>
          <w:sz w:val="18"/>
          <w:szCs w:val="18"/>
          <w:shd w:val="clear" w:color="auto" w:fill="C0C0C0"/>
        </w:rPr>
        <w:t> </w:t>
      </w:r>
      <w:r w:rsidRPr="00922801">
        <w:rPr>
          <w:rStyle w:val="normaltextrun"/>
          <w:rFonts w:ascii="Marianne Light" w:hAnsi="Marianne Light"/>
          <w:i/>
          <w:iCs/>
          <w:color w:val="000000" w:themeColor="text1"/>
          <w:sz w:val="18"/>
          <w:szCs w:val="18"/>
          <w:shd w:val="clear" w:color="auto" w:fill="C0C0C0"/>
        </w:rPr>
        <w:t>:</w:t>
      </w:r>
      <w:r w:rsidRPr="00922801">
        <w:rPr>
          <w:rStyle w:val="eop"/>
          <w:rFonts w:ascii="Calibri" w:hAnsi="Calibri" w:cs="Calibri"/>
          <w:i/>
          <w:iCs/>
          <w:color w:val="000000" w:themeColor="text1"/>
          <w:sz w:val="18"/>
          <w:szCs w:val="18"/>
        </w:rPr>
        <w:t> </w:t>
      </w:r>
    </w:p>
    <w:p w14:paraId="36DD8FC2" w14:textId="796FA882" w:rsidR="005F4783" w:rsidRPr="00922801" w:rsidRDefault="005F4783" w:rsidP="005511AD">
      <w:pPr>
        <w:pStyle w:val="paragraph"/>
        <w:spacing w:before="0" w:beforeAutospacing="0" w:after="240" w:afterAutospacing="0"/>
        <w:jc w:val="both"/>
        <w:textAlignment w:val="baseline"/>
        <w:rPr>
          <w:rFonts w:ascii="Marianne Light" w:hAnsi="Marianne Light"/>
          <w:i/>
          <w:iCs/>
          <w:color w:val="000000" w:themeColor="text1"/>
          <w:sz w:val="18"/>
          <w:szCs w:val="18"/>
        </w:rPr>
      </w:pPr>
      <w:r w:rsidRPr="00922801">
        <w:rPr>
          <w:rStyle w:val="normaltextrun"/>
          <w:rFonts w:ascii="Marianne Light" w:hAnsi="Marianne Light"/>
          <w:i/>
          <w:iCs/>
          <w:color w:val="000000" w:themeColor="text1"/>
          <w:sz w:val="18"/>
          <w:szCs w:val="18"/>
        </w:rPr>
        <w:t>Estimer les consommations aux horizons 2030 et 2040 à l’échelle de la boucle d’eau tempérée et reporter dans ce document les résultats globaux (format libre) ainsi que les analyses spécifiques réalisées pour ces estimations</w:t>
      </w:r>
      <w:r w:rsidRPr="00922801">
        <w:rPr>
          <w:rStyle w:val="normaltextrun"/>
          <w:rFonts w:ascii="Calibri" w:hAnsi="Calibri" w:cs="Calibri"/>
          <w:i/>
          <w:iCs/>
          <w:color w:val="000000" w:themeColor="text1"/>
          <w:sz w:val="18"/>
          <w:szCs w:val="18"/>
        </w:rPr>
        <w:t>. R</w:t>
      </w:r>
      <w:r w:rsidRPr="00922801">
        <w:rPr>
          <w:rStyle w:val="normaltextrun"/>
          <w:rFonts w:ascii="Marianne Light" w:hAnsi="Marianne Light"/>
          <w:i/>
          <w:iCs/>
          <w:color w:val="000000" w:themeColor="text1"/>
          <w:sz w:val="18"/>
          <w:szCs w:val="18"/>
        </w:rPr>
        <w:t xml:space="preserve">eporter sur le Volet technique au format </w:t>
      </w:r>
      <w:proofErr w:type="spellStart"/>
      <w:r w:rsidRPr="00922801">
        <w:rPr>
          <w:rStyle w:val="normaltextrun"/>
          <w:rFonts w:ascii="Marianne Light" w:hAnsi="Marianne Light"/>
          <w:i/>
          <w:iCs/>
          <w:color w:val="000000" w:themeColor="text1"/>
          <w:sz w:val="18"/>
          <w:szCs w:val="18"/>
        </w:rPr>
        <w:t>excel</w:t>
      </w:r>
      <w:proofErr w:type="spellEnd"/>
      <w:r w:rsidRPr="00922801">
        <w:rPr>
          <w:rStyle w:val="normaltextrun"/>
          <w:rFonts w:ascii="Marianne Light" w:hAnsi="Marianne Light"/>
          <w:i/>
          <w:iCs/>
          <w:color w:val="000000" w:themeColor="text1"/>
          <w:sz w:val="18"/>
          <w:szCs w:val="18"/>
        </w:rPr>
        <w:t xml:space="preserve"> les valeurs par abonnés, existants et futurs, à l’onglet dédié.</w:t>
      </w:r>
      <w:r w:rsidRPr="00922801">
        <w:rPr>
          <w:rStyle w:val="eop"/>
          <w:rFonts w:ascii="Calibri" w:hAnsi="Calibri" w:cs="Calibri"/>
          <w:i/>
          <w:iCs/>
          <w:color w:val="000000" w:themeColor="text1"/>
          <w:sz w:val="18"/>
          <w:szCs w:val="18"/>
        </w:rPr>
        <w:t> </w:t>
      </w:r>
    </w:p>
    <w:p w14:paraId="6CE0D499" w14:textId="10B8F6E8" w:rsidR="005F4783" w:rsidRPr="00922801" w:rsidRDefault="005F4783" w:rsidP="005511AD">
      <w:pPr>
        <w:pStyle w:val="paragraph"/>
        <w:spacing w:before="0" w:beforeAutospacing="0" w:after="240" w:afterAutospacing="0"/>
        <w:jc w:val="both"/>
        <w:textAlignment w:val="baseline"/>
        <w:rPr>
          <w:rFonts w:ascii="Marianne Light" w:hAnsi="Marianne Light"/>
          <w:color w:val="000000" w:themeColor="text1"/>
          <w:sz w:val="18"/>
          <w:szCs w:val="18"/>
        </w:rPr>
      </w:pPr>
      <w:r w:rsidRPr="00922801">
        <w:rPr>
          <w:rStyle w:val="normaltextrun"/>
          <w:rFonts w:ascii="Marianne Light" w:hAnsi="Marianne Light"/>
          <w:i/>
          <w:iCs/>
          <w:color w:val="000000" w:themeColor="text1"/>
          <w:sz w:val="18"/>
          <w:szCs w:val="18"/>
        </w:rPr>
        <w:t xml:space="preserve">Pour les bâtiments du secteur tertiaire les plus consommateurs </w:t>
      </w:r>
      <w:r w:rsidR="00347326" w:rsidRPr="00922801">
        <w:rPr>
          <w:rStyle w:val="normaltextrun"/>
          <w:rFonts w:ascii="Marianne Light" w:hAnsi="Marianne Light"/>
          <w:i/>
          <w:iCs/>
          <w:color w:val="000000" w:themeColor="text1"/>
          <w:sz w:val="18"/>
          <w:szCs w:val="18"/>
        </w:rPr>
        <w:t xml:space="preserve">et raccordés à la BETG, </w:t>
      </w:r>
      <w:r w:rsidRPr="00922801">
        <w:rPr>
          <w:rStyle w:val="normaltextrun"/>
          <w:rFonts w:ascii="Marianne Light" w:hAnsi="Marianne Light"/>
          <w:i/>
          <w:iCs/>
          <w:color w:val="000000" w:themeColor="text1"/>
          <w:sz w:val="18"/>
          <w:szCs w:val="18"/>
        </w:rPr>
        <w:t>préciser dans ce document les éventuels échanges avec l’abonné ou le prospect au sujet du dispositif Eco Energie tertiaire,</w:t>
      </w:r>
      <w:r w:rsidRPr="00922801">
        <w:rPr>
          <w:rStyle w:val="normaltextrun"/>
          <w:rFonts w:ascii="Marianne Light" w:hAnsi="Marianne Light"/>
          <w:i/>
          <w:iCs/>
          <w:color w:val="000000" w:themeColor="text1"/>
          <w:sz w:val="18"/>
          <w:szCs w:val="18"/>
          <w:u w:val="single"/>
        </w:rPr>
        <w:t xml:space="preserve"> </w:t>
      </w:r>
      <w:r w:rsidRPr="00922801">
        <w:rPr>
          <w:rStyle w:val="normaltextrun"/>
          <w:rFonts w:ascii="Marianne Light" w:hAnsi="Marianne Light"/>
          <w:i/>
          <w:iCs/>
          <w:color w:val="000000" w:themeColor="text1"/>
          <w:sz w:val="18"/>
          <w:szCs w:val="18"/>
        </w:rPr>
        <w:t>et la stratégie envisagée p</w:t>
      </w:r>
      <w:r w:rsidR="00347326" w:rsidRPr="00922801">
        <w:rPr>
          <w:rStyle w:val="normaltextrun"/>
          <w:rFonts w:ascii="Marianne Light" w:hAnsi="Marianne Light"/>
          <w:i/>
          <w:iCs/>
          <w:color w:val="000000" w:themeColor="text1"/>
          <w:sz w:val="18"/>
          <w:szCs w:val="18"/>
        </w:rPr>
        <w:t>ou</w:t>
      </w:r>
      <w:r w:rsidRPr="00922801">
        <w:rPr>
          <w:rStyle w:val="normaltextrun"/>
          <w:rFonts w:ascii="Marianne Light" w:hAnsi="Marianne Light"/>
          <w:i/>
          <w:iCs/>
          <w:color w:val="000000" w:themeColor="text1"/>
          <w:sz w:val="18"/>
          <w:szCs w:val="18"/>
        </w:rPr>
        <w:t>r s’y conformer</w:t>
      </w:r>
      <w:r w:rsidRPr="00922801">
        <w:rPr>
          <w:rStyle w:val="normaltextrun"/>
          <w:rFonts w:ascii="Calibri" w:hAnsi="Calibri" w:cs="Calibri"/>
          <w:i/>
          <w:iCs/>
          <w:color w:val="000000" w:themeColor="text1"/>
          <w:sz w:val="18"/>
          <w:szCs w:val="18"/>
        </w:rPr>
        <w:t> </w:t>
      </w:r>
      <w:r w:rsidRPr="00922801">
        <w:rPr>
          <w:rStyle w:val="normaltextrun"/>
          <w:rFonts w:ascii="Marianne Light" w:hAnsi="Marianne Light"/>
          <w:i/>
          <w:iCs/>
          <w:color w:val="000000" w:themeColor="text1"/>
          <w:sz w:val="18"/>
          <w:szCs w:val="18"/>
        </w:rPr>
        <w:t>; à défaut, préciser les valeurs de réduction de consommation estimées aux horizons 2030 et 2040 pour chacun de ces quelques abonnés.</w:t>
      </w:r>
      <w:r w:rsidRPr="00922801">
        <w:rPr>
          <w:rStyle w:val="eop"/>
          <w:rFonts w:ascii="Calibri" w:hAnsi="Calibri" w:cs="Calibri"/>
          <w:color w:val="000000" w:themeColor="text1"/>
          <w:sz w:val="18"/>
          <w:szCs w:val="18"/>
        </w:rPr>
        <w:t> </w:t>
      </w:r>
    </w:p>
    <w:p w14:paraId="0848EA98" w14:textId="77777777" w:rsidR="005F4783" w:rsidRPr="00922801" w:rsidRDefault="005F4783" w:rsidP="005511AD">
      <w:pPr>
        <w:pStyle w:val="paragraph"/>
        <w:spacing w:before="0" w:beforeAutospacing="0" w:after="0" w:afterAutospacing="0"/>
        <w:jc w:val="both"/>
        <w:textAlignment w:val="baseline"/>
        <w:rPr>
          <w:rFonts w:ascii="Marianne Light" w:hAnsi="Marianne Light"/>
          <w:color w:val="000000" w:themeColor="text1"/>
          <w:sz w:val="18"/>
          <w:szCs w:val="18"/>
        </w:rPr>
      </w:pPr>
      <w:r w:rsidRPr="00922801">
        <w:rPr>
          <w:rStyle w:val="normaltextrun"/>
          <w:rFonts w:ascii="Marianne Light" w:hAnsi="Marianne Light"/>
          <w:i/>
          <w:iCs/>
          <w:color w:val="000000" w:themeColor="text1"/>
          <w:sz w:val="18"/>
          <w:szCs w:val="18"/>
          <w:shd w:val="clear" w:color="auto" w:fill="C0C0C0"/>
        </w:rPr>
        <w:t>Pour les prospects les plus structurants du projet (résidentiel, tertiaire ou autre), joindre soit des études/audits sur les performances énergétiques des bâtiments/process à raccorder, soit des perspectives sourcées et détaillées d’économie d’énergie en indiquant le gain d’énergie thermique en MWh/an associé pris en compte dans le dimensionnement</w:t>
      </w:r>
      <w:r w:rsidRPr="00922801">
        <w:rPr>
          <w:rStyle w:val="eop"/>
          <w:rFonts w:ascii="Calibri" w:hAnsi="Calibri" w:cs="Calibri"/>
          <w:color w:val="000000" w:themeColor="text1"/>
          <w:sz w:val="18"/>
          <w:szCs w:val="18"/>
        </w:rPr>
        <w:t> </w:t>
      </w:r>
    </w:p>
    <w:p w14:paraId="5B2E5D8F" w14:textId="77777777" w:rsidR="002014E8" w:rsidRDefault="002014E8" w:rsidP="005511AD">
      <w:bookmarkStart w:id="98" w:name="_Toc33454433"/>
      <w:bookmarkStart w:id="99" w:name="_Toc53494938"/>
      <w:bookmarkStart w:id="100" w:name="_Toc53495149"/>
      <w:bookmarkStart w:id="101" w:name="_Toc53495310"/>
      <w:bookmarkStart w:id="102" w:name="_Toc53498102"/>
      <w:bookmarkStart w:id="103" w:name="_Toc54599581"/>
      <w:bookmarkEnd w:id="70"/>
    </w:p>
    <w:p w14:paraId="1CC82672" w14:textId="77777777" w:rsidR="002014E8" w:rsidRPr="00DB4C1E" w:rsidRDefault="002014E8" w:rsidP="002014E8">
      <w:pPr>
        <w:pStyle w:val="Titre2"/>
        <w:numPr>
          <w:ilvl w:val="1"/>
          <w:numId w:val="55"/>
        </w:numPr>
        <w:spacing w:before="120"/>
      </w:pPr>
      <w:bookmarkStart w:id="104" w:name="_Toc54621424"/>
      <w:bookmarkStart w:id="105" w:name="_Toc54711181"/>
      <w:bookmarkStart w:id="106" w:name="_Toc55481800"/>
      <w:bookmarkStart w:id="107" w:name="_Toc55482428"/>
      <w:bookmarkStart w:id="108" w:name="_Toc57271143"/>
      <w:bookmarkStart w:id="109" w:name="_Toc57287551"/>
      <w:bookmarkStart w:id="110" w:name="_Toc59009957"/>
      <w:bookmarkStart w:id="111" w:name="_Toc93495687"/>
      <w:bookmarkStart w:id="112" w:name="_Toc121236021"/>
      <w:bookmarkStart w:id="113" w:name="_Toc121324260"/>
      <w:bookmarkStart w:id="114" w:name="_Toc122357377"/>
      <w:bookmarkStart w:id="115" w:name="_Toc122357586"/>
      <w:r w:rsidRPr="00DB4C1E">
        <w:t>Description des besoins thermiques</w:t>
      </w:r>
      <w:bookmarkEnd w:id="71"/>
      <w:bookmarkEnd w:id="72"/>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4577A1AE" w14:textId="2AF6017D" w:rsidR="002014E8" w:rsidRPr="005511AD" w:rsidRDefault="002014E8" w:rsidP="005511AD">
      <w:pPr>
        <w:spacing w:before="240"/>
        <w:jc w:val="both"/>
        <w:rPr>
          <w:rFonts w:ascii="Marianne Light" w:hAnsi="Marianne Light"/>
          <w:bCs/>
          <w:i/>
          <w:sz w:val="18"/>
          <w:highlight w:val="lightGray"/>
        </w:rPr>
      </w:pPr>
      <w:r w:rsidRPr="005511AD">
        <w:rPr>
          <w:rFonts w:ascii="Marianne Light" w:hAnsi="Marianne Light"/>
          <w:bCs/>
          <w:i/>
          <w:sz w:val="18"/>
          <w:highlight w:val="lightGray"/>
        </w:rPr>
        <w:t xml:space="preserve">Décrire </w:t>
      </w:r>
      <w:r w:rsidR="005F4783" w:rsidRPr="005511AD">
        <w:rPr>
          <w:rFonts w:ascii="Marianne Light" w:hAnsi="Marianne Light"/>
          <w:bCs/>
          <w:i/>
          <w:sz w:val="18"/>
          <w:highlight w:val="lightGray"/>
        </w:rPr>
        <w:t xml:space="preserve">globalement </w:t>
      </w:r>
      <w:r w:rsidRPr="005511AD">
        <w:rPr>
          <w:rFonts w:ascii="Marianne Light" w:hAnsi="Marianne Light"/>
          <w:bCs/>
          <w:i/>
          <w:sz w:val="18"/>
          <w:highlight w:val="lightGray"/>
        </w:rPr>
        <w:t xml:space="preserve">les besoins énergétiques futurs du projet (chauffage, ECS, froid) sur lesquels seront dimensionnés les équipements </w:t>
      </w:r>
      <w:r w:rsidR="00F02367" w:rsidRPr="005511AD">
        <w:rPr>
          <w:rFonts w:ascii="Marianne Light" w:hAnsi="Marianne Light"/>
          <w:bCs/>
          <w:i/>
          <w:sz w:val="18"/>
          <w:highlight w:val="lightGray"/>
        </w:rPr>
        <w:t>de production raccordés à</w:t>
      </w:r>
      <w:r w:rsidRPr="005511AD">
        <w:rPr>
          <w:rFonts w:ascii="Marianne Light" w:hAnsi="Marianne Light"/>
          <w:bCs/>
          <w:i/>
          <w:sz w:val="18"/>
          <w:highlight w:val="lightGray"/>
        </w:rPr>
        <w:t xml:space="preserve"> la boucle d’eau tempérée géothermique.</w:t>
      </w:r>
    </w:p>
    <w:p w14:paraId="30F5270A" w14:textId="77777777" w:rsidR="002432A6" w:rsidRPr="005511AD" w:rsidRDefault="002432A6" w:rsidP="005511AD">
      <w:pPr>
        <w:shd w:val="clear" w:color="auto" w:fill="FFFFFF" w:themeFill="background1"/>
        <w:jc w:val="both"/>
        <w:rPr>
          <w:rFonts w:ascii="Marianne Light" w:hAnsi="Marianne Light" w:cs="Calibri"/>
          <w:i/>
          <w:sz w:val="18"/>
        </w:rPr>
      </w:pPr>
      <w:r w:rsidRPr="005511AD">
        <w:rPr>
          <w:rFonts w:ascii="Marianne Light" w:hAnsi="Marianne Light"/>
          <w:bCs/>
          <w:i/>
          <w:sz w:val="18"/>
          <w:highlight w:val="lightGray"/>
        </w:rPr>
        <w:t>Décrire l’évolution des besoins dans le cas d’une montée en puissance progressive des installations (</w:t>
      </w:r>
      <w:r w:rsidRPr="005511AD">
        <w:rPr>
          <w:rFonts w:ascii="Marianne Light" w:hAnsi="Marianne Light" w:cs="Calibri"/>
          <w:i/>
          <w:sz w:val="18"/>
          <w:highlight w:val="lightGray"/>
        </w:rPr>
        <w:t>Indiquer l’augmentation ou la diminution des besoins thermiques utiles en lien avec cette évolution en MWh/an et pris en compte dans le dimensionnement en MWh/an)</w:t>
      </w:r>
    </w:p>
    <w:p w14:paraId="6C5F6717" w14:textId="385D72D9" w:rsidR="00F02367" w:rsidRPr="00922801" w:rsidRDefault="00F02367" w:rsidP="005511AD">
      <w:pPr>
        <w:pStyle w:val="paragraph"/>
        <w:spacing w:before="0" w:beforeAutospacing="0" w:after="240" w:afterAutospacing="0"/>
        <w:jc w:val="both"/>
        <w:textAlignment w:val="baseline"/>
        <w:rPr>
          <w:rFonts w:ascii="Marianne Light" w:hAnsi="Marianne Light"/>
          <w:color w:val="000000" w:themeColor="text1"/>
          <w:sz w:val="18"/>
          <w:szCs w:val="18"/>
        </w:rPr>
      </w:pPr>
      <w:r w:rsidRPr="00922801">
        <w:rPr>
          <w:rStyle w:val="normaltextrun"/>
          <w:rFonts w:ascii="Marianne Light" w:hAnsi="Marianne Light"/>
          <w:i/>
          <w:iCs/>
          <w:color w:val="000000" w:themeColor="text1"/>
          <w:sz w:val="18"/>
          <w:szCs w:val="18"/>
        </w:rPr>
        <w:t>Décrire également les perspectives long terme d’évolution du taux global d’</w:t>
      </w:r>
      <w:proofErr w:type="spellStart"/>
      <w:r w:rsidRPr="00922801">
        <w:rPr>
          <w:rStyle w:val="normaltextrun"/>
          <w:rFonts w:ascii="Marianne Light" w:hAnsi="Marianne Light"/>
          <w:i/>
          <w:iCs/>
          <w:color w:val="000000" w:themeColor="text1"/>
          <w:sz w:val="18"/>
          <w:szCs w:val="18"/>
        </w:rPr>
        <w:t>EnR&amp;R</w:t>
      </w:r>
      <w:proofErr w:type="spellEnd"/>
      <w:r w:rsidRPr="00922801">
        <w:rPr>
          <w:rStyle w:val="normaltextrun"/>
          <w:rFonts w:ascii="Marianne Light" w:hAnsi="Marianne Light"/>
          <w:i/>
          <w:iCs/>
          <w:color w:val="000000" w:themeColor="text1"/>
          <w:sz w:val="18"/>
          <w:szCs w:val="18"/>
        </w:rPr>
        <w:t xml:space="preserve"> de la BETG aux horizons 2025-2030 en cohérence avec le schéma directeur</w:t>
      </w:r>
      <w:r w:rsidRPr="00922801">
        <w:rPr>
          <w:rStyle w:val="eop"/>
          <w:rFonts w:ascii="Calibri" w:hAnsi="Calibri" w:cs="Calibri"/>
          <w:color w:val="000000" w:themeColor="text1"/>
          <w:sz w:val="18"/>
          <w:szCs w:val="18"/>
        </w:rPr>
        <w:t> </w:t>
      </w:r>
    </w:p>
    <w:p w14:paraId="2302BD6A" w14:textId="34A4BBAD" w:rsidR="00F02367" w:rsidRPr="00922801" w:rsidRDefault="00F02367" w:rsidP="005511AD">
      <w:pPr>
        <w:pStyle w:val="paragraph"/>
        <w:spacing w:before="0" w:beforeAutospacing="0" w:after="240" w:afterAutospacing="0"/>
        <w:jc w:val="both"/>
        <w:textAlignment w:val="baseline"/>
        <w:rPr>
          <w:rFonts w:ascii="Marianne Light" w:hAnsi="Marianne Light"/>
          <w:color w:val="000000" w:themeColor="text1"/>
          <w:sz w:val="18"/>
          <w:szCs w:val="18"/>
        </w:rPr>
      </w:pPr>
      <w:r w:rsidRPr="00922801">
        <w:rPr>
          <w:rStyle w:val="normaltextrun"/>
          <w:rFonts w:ascii="Marianne Light" w:hAnsi="Marianne Light"/>
          <w:i/>
          <w:iCs/>
          <w:color w:val="000000" w:themeColor="text1"/>
          <w:sz w:val="18"/>
          <w:szCs w:val="18"/>
        </w:rPr>
        <w:t>Présenter quelques futurs abonnés structurants de la BETG, leur nature (résidentiel, tertiaire…) et leur consommation prévisionnelle, par ordre décroissant de consommation.</w:t>
      </w:r>
      <w:r w:rsidRPr="00922801">
        <w:rPr>
          <w:rStyle w:val="eop"/>
          <w:rFonts w:ascii="Calibri" w:hAnsi="Calibri" w:cs="Calibri"/>
          <w:color w:val="000000" w:themeColor="text1"/>
          <w:sz w:val="18"/>
          <w:szCs w:val="18"/>
        </w:rPr>
        <w:t> </w:t>
      </w:r>
    </w:p>
    <w:p w14:paraId="198267E1" w14:textId="30602792" w:rsidR="002014E8" w:rsidRPr="00922801" w:rsidRDefault="002014E8" w:rsidP="005511AD">
      <w:pPr>
        <w:spacing w:before="240"/>
        <w:jc w:val="both"/>
        <w:rPr>
          <w:rFonts w:ascii="Marianne Light" w:hAnsi="Marianne Light"/>
          <w:b/>
          <w:bCs/>
          <w:i/>
          <w:color w:val="000000" w:themeColor="text1"/>
          <w:sz w:val="18"/>
          <w:highlight w:val="lightGray"/>
        </w:rPr>
      </w:pPr>
      <w:r w:rsidRPr="00922801">
        <w:rPr>
          <w:rFonts w:ascii="Marianne Light" w:hAnsi="Marianne Light"/>
          <w:b/>
          <w:bCs/>
          <w:i/>
          <w:color w:val="000000" w:themeColor="text1"/>
          <w:sz w:val="18"/>
          <w:highlight w:val="lightGray"/>
        </w:rPr>
        <w:t>Insérer le tableau n°2 récapitulatif des besoins du projet</w:t>
      </w:r>
      <w:r w:rsidR="002432A6" w:rsidRPr="00922801">
        <w:rPr>
          <w:rFonts w:ascii="Marianne Light" w:hAnsi="Marianne Light"/>
          <w:b/>
          <w:bCs/>
          <w:i/>
          <w:color w:val="000000" w:themeColor="text1"/>
          <w:sz w:val="18"/>
          <w:highlight w:val="lightGray"/>
        </w:rPr>
        <w:t xml:space="preserve"> disponible dans le V</w:t>
      </w:r>
      <w:r w:rsidR="00347326" w:rsidRPr="00922801">
        <w:rPr>
          <w:rFonts w:ascii="Marianne Light" w:hAnsi="Marianne Light"/>
          <w:b/>
          <w:bCs/>
          <w:i/>
          <w:color w:val="000000" w:themeColor="text1"/>
          <w:sz w:val="18"/>
          <w:highlight w:val="lightGray"/>
        </w:rPr>
        <w:t xml:space="preserve">olet </w:t>
      </w:r>
      <w:r w:rsidR="002432A6" w:rsidRPr="00922801">
        <w:rPr>
          <w:rFonts w:ascii="Marianne Light" w:hAnsi="Marianne Light"/>
          <w:b/>
          <w:bCs/>
          <w:i/>
          <w:color w:val="000000" w:themeColor="text1"/>
          <w:sz w:val="18"/>
          <w:highlight w:val="lightGray"/>
        </w:rPr>
        <w:t>T</w:t>
      </w:r>
      <w:r w:rsidR="00347326" w:rsidRPr="00922801">
        <w:rPr>
          <w:rFonts w:ascii="Marianne Light" w:hAnsi="Marianne Light"/>
          <w:b/>
          <w:bCs/>
          <w:i/>
          <w:color w:val="000000" w:themeColor="text1"/>
          <w:sz w:val="18"/>
          <w:highlight w:val="lightGray"/>
        </w:rPr>
        <w:t>echnique</w:t>
      </w:r>
      <w:r w:rsidR="002432A6" w:rsidRPr="00922801">
        <w:rPr>
          <w:rFonts w:ascii="Marianne Light" w:hAnsi="Marianne Light"/>
          <w:b/>
          <w:bCs/>
          <w:i/>
          <w:color w:val="000000" w:themeColor="text1"/>
          <w:sz w:val="18"/>
          <w:highlight w:val="lightGray"/>
        </w:rPr>
        <w:t xml:space="preserve"> Excel</w:t>
      </w:r>
      <w:r w:rsidRPr="00922801">
        <w:rPr>
          <w:rStyle w:val="Appelnotedebasdep"/>
          <w:rFonts w:ascii="Marianne Light" w:hAnsi="Marianne Light"/>
          <w:b/>
          <w:bCs/>
          <w:i/>
          <w:color w:val="000000" w:themeColor="text1"/>
          <w:sz w:val="18"/>
          <w:highlight w:val="lightGray"/>
        </w:rPr>
        <w:footnoteReference w:id="4"/>
      </w:r>
    </w:p>
    <w:p w14:paraId="083E6B41" w14:textId="3AA3E2F7" w:rsidR="002014E8" w:rsidRPr="00922801" w:rsidRDefault="002014E8" w:rsidP="005511AD">
      <w:pPr>
        <w:jc w:val="both"/>
        <w:rPr>
          <w:rFonts w:ascii="Marianne Light" w:hAnsi="Marianne Light"/>
          <w:bCs/>
          <w:i/>
          <w:color w:val="000000" w:themeColor="text1"/>
          <w:sz w:val="18"/>
          <w:highlight w:val="lightGray"/>
        </w:rPr>
      </w:pPr>
      <w:r w:rsidRPr="00922801">
        <w:rPr>
          <w:rFonts w:ascii="Marianne Light" w:hAnsi="Marianne Light"/>
          <w:b/>
          <w:bCs/>
          <w:i/>
          <w:color w:val="000000" w:themeColor="text1"/>
          <w:sz w:val="18"/>
          <w:highlight w:val="lightGray"/>
        </w:rPr>
        <w:t>Insérer un graphique de répartition des besoins</w:t>
      </w:r>
      <w:r w:rsidRPr="00922801">
        <w:rPr>
          <w:rFonts w:ascii="Marianne Light" w:hAnsi="Marianne Light"/>
          <w:bCs/>
          <w:i/>
          <w:color w:val="000000" w:themeColor="text1"/>
          <w:sz w:val="18"/>
          <w:highlight w:val="lightGray"/>
        </w:rPr>
        <w:t xml:space="preserve"> chaud et froid par type d’usager (santé, éducation, logement …)</w:t>
      </w:r>
      <w:r w:rsidR="005F4783" w:rsidRPr="00922801">
        <w:rPr>
          <w:rFonts w:cs="Calibri"/>
          <w:bCs/>
          <w:i/>
          <w:color w:val="000000" w:themeColor="text1"/>
          <w:sz w:val="18"/>
          <w:highlight w:val="lightGray"/>
        </w:rPr>
        <w:t> </w:t>
      </w:r>
      <w:r w:rsidR="005F4783" w:rsidRPr="00922801">
        <w:rPr>
          <w:rFonts w:ascii="Marianne Light" w:hAnsi="Marianne Light"/>
          <w:bCs/>
          <w:i/>
          <w:color w:val="000000" w:themeColor="text1"/>
          <w:sz w:val="18"/>
          <w:highlight w:val="lightGray"/>
        </w:rPr>
        <w:t xml:space="preserve">; </w:t>
      </w:r>
      <w:r w:rsidR="00F02367" w:rsidRPr="00922801">
        <w:rPr>
          <w:rStyle w:val="normaltextrun"/>
          <w:rFonts w:ascii="Marianne Light" w:hAnsi="Marianne Light"/>
          <w:i/>
          <w:iCs/>
          <w:color w:val="000000" w:themeColor="text1"/>
          <w:sz w:val="18"/>
          <w:szCs w:val="18"/>
          <w:shd w:val="clear" w:color="auto" w:fill="FFFFFF"/>
        </w:rPr>
        <w:t>ne pas introduire de catégorie «</w:t>
      </w:r>
      <w:r w:rsidR="00F02367" w:rsidRPr="00922801">
        <w:rPr>
          <w:rStyle w:val="normaltextrun"/>
          <w:rFonts w:cs="Calibri"/>
          <w:i/>
          <w:iCs/>
          <w:color w:val="000000" w:themeColor="text1"/>
          <w:sz w:val="18"/>
          <w:szCs w:val="18"/>
          <w:shd w:val="clear" w:color="auto" w:fill="FFFFFF"/>
        </w:rPr>
        <w:t> </w:t>
      </w:r>
      <w:r w:rsidR="00F02367" w:rsidRPr="00922801">
        <w:rPr>
          <w:rStyle w:val="normaltextrun"/>
          <w:rFonts w:ascii="Marianne Light" w:hAnsi="Marianne Light"/>
          <w:i/>
          <w:iCs/>
          <w:color w:val="000000" w:themeColor="text1"/>
          <w:sz w:val="18"/>
          <w:szCs w:val="18"/>
          <w:shd w:val="clear" w:color="auto" w:fill="FFFFFF"/>
        </w:rPr>
        <w:t>tertiaire</w:t>
      </w:r>
      <w:r w:rsidR="00F02367" w:rsidRPr="00922801">
        <w:rPr>
          <w:rStyle w:val="normaltextrun"/>
          <w:rFonts w:cs="Calibri"/>
          <w:i/>
          <w:iCs/>
          <w:color w:val="000000" w:themeColor="text1"/>
          <w:sz w:val="18"/>
          <w:szCs w:val="18"/>
          <w:shd w:val="clear" w:color="auto" w:fill="FFFFFF"/>
        </w:rPr>
        <w:t> </w:t>
      </w:r>
      <w:r w:rsidR="00F02367" w:rsidRPr="00922801">
        <w:rPr>
          <w:rStyle w:val="normaltextrun"/>
          <w:rFonts w:ascii="Marianne Light" w:hAnsi="Marianne Light"/>
          <w:i/>
          <w:iCs/>
          <w:color w:val="000000" w:themeColor="text1"/>
          <w:sz w:val="18"/>
          <w:szCs w:val="18"/>
          <w:shd w:val="clear" w:color="auto" w:fill="FFFFFF"/>
        </w:rPr>
        <w:t xml:space="preserve">» générale et spécifier systématiquement la nature de l’activité tertiaire (bureaux, commerces, </w:t>
      </w:r>
      <w:proofErr w:type="spellStart"/>
      <w:r w:rsidR="00F02367" w:rsidRPr="00922801">
        <w:rPr>
          <w:rStyle w:val="normaltextrun"/>
          <w:rFonts w:ascii="Marianne Light" w:hAnsi="Marianne Light"/>
          <w:i/>
          <w:iCs/>
          <w:color w:val="000000" w:themeColor="text1"/>
          <w:sz w:val="18"/>
          <w:szCs w:val="18"/>
          <w:shd w:val="clear" w:color="auto" w:fill="FFFFFF"/>
        </w:rPr>
        <w:t>etc</w:t>
      </w:r>
      <w:proofErr w:type="spellEnd"/>
      <w:r w:rsidR="00F02367" w:rsidRPr="00922801">
        <w:rPr>
          <w:rStyle w:val="normaltextrun"/>
          <w:rFonts w:ascii="Marianne Light" w:hAnsi="Marianne Light"/>
          <w:i/>
          <w:iCs/>
          <w:color w:val="000000" w:themeColor="text1"/>
          <w:sz w:val="18"/>
          <w:szCs w:val="18"/>
          <w:shd w:val="clear" w:color="auto" w:fill="FFFFFF"/>
        </w:rPr>
        <w:t>).</w:t>
      </w:r>
    </w:p>
    <w:p w14:paraId="5DA55FF9" w14:textId="77777777" w:rsidR="002014E8" w:rsidRPr="00922801" w:rsidRDefault="002014E8" w:rsidP="005511AD">
      <w:pPr>
        <w:spacing w:after="0"/>
        <w:rPr>
          <w:rFonts w:ascii="Marianne Light" w:hAnsi="Marianne Light"/>
          <w:bCs/>
          <w:i/>
          <w:color w:val="000000" w:themeColor="text1"/>
          <w:sz w:val="18"/>
          <w:highlight w:val="lightGray"/>
        </w:rPr>
      </w:pPr>
      <w:r w:rsidRPr="00922801">
        <w:rPr>
          <w:rFonts w:ascii="Marianne Light" w:hAnsi="Marianne Light"/>
          <w:bCs/>
          <w:i/>
          <w:color w:val="000000" w:themeColor="text1"/>
          <w:sz w:val="18"/>
          <w:highlight w:val="lightGray"/>
        </w:rPr>
        <w:t>Exemple</w:t>
      </w:r>
      <w:r w:rsidRPr="00922801">
        <w:rPr>
          <w:rFonts w:cs="Calibri"/>
          <w:bCs/>
          <w:i/>
          <w:color w:val="000000" w:themeColor="text1"/>
          <w:sz w:val="18"/>
          <w:highlight w:val="lightGray"/>
        </w:rPr>
        <w:t> </w:t>
      </w:r>
      <w:r w:rsidRPr="00922801">
        <w:rPr>
          <w:rFonts w:ascii="Marianne Light" w:hAnsi="Marianne Light"/>
          <w:bCs/>
          <w:i/>
          <w:color w:val="000000" w:themeColor="text1"/>
          <w:sz w:val="18"/>
          <w:highlight w:val="lightGray"/>
        </w:rPr>
        <w:t>:</w:t>
      </w:r>
    </w:p>
    <w:p w14:paraId="2C5FB89D" w14:textId="77777777" w:rsidR="002014E8" w:rsidRPr="00DB4C1E" w:rsidRDefault="002014E8" w:rsidP="002014E8">
      <w:pPr>
        <w:jc w:val="center"/>
        <w:rPr>
          <w:rFonts w:ascii="Marianne Light" w:hAnsi="Marianne Light"/>
          <w:i/>
          <w:sz w:val="18"/>
          <w:highlight w:val="lightGray"/>
        </w:rPr>
      </w:pPr>
      <w:r w:rsidRPr="00DB4C1E">
        <w:rPr>
          <w:rFonts w:ascii="Marianne Light" w:hAnsi="Marianne Light"/>
          <w:b/>
          <w:i/>
          <w:noProof/>
          <w:sz w:val="18"/>
          <w:highlight w:val="lightGray"/>
        </w:rPr>
        <w:drawing>
          <wp:inline distT="0" distB="0" distL="0" distR="0" wp14:anchorId="634B525B" wp14:editId="6DB25700">
            <wp:extent cx="4455856" cy="2628853"/>
            <wp:effectExtent l="0" t="0" r="1905"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89246" cy="2648552"/>
                    </a:xfrm>
                    <a:prstGeom prst="rect">
                      <a:avLst/>
                    </a:prstGeom>
                    <a:noFill/>
                    <a:ln>
                      <a:noFill/>
                    </a:ln>
                  </pic:spPr>
                </pic:pic>
              </a:graphicData>
            </a:graphic>
          </wp:inline>
        </w:drawing>
      </w:r>
    </w:p>
    <w:p w14:paraId="6F3A1AC0" w14:textId="43DEB1DE" w:rsidR="002014E8" w:rsidRPr="00DB4C1E" w:rsidRDefault="002014E8" w:rsidP="005511AD">
      <w:pPr>
        <w:jc w:val="both"/>
        <w:rPr>
          <w:rFonts w:ascii="Marianne Light" w:hAnsi="Marianne Light"/>
          <w:bCs/>
          <w:i/>
          <w:sz w:val="18"/>
          <w:highlight w:val="lightGray"/>
        </w:rPr>
      </w:pPr>
      <w:r w:rsidRPr="00DB4C1E">
        <w:rPr>
          <w:rFonts w:ascii="Marianne Light" w:hAnsi="Marianne Light"/>
          <w:bCs/>
          <w:i/>
          <w:sz w:val="18"/>
          <w:highlight w:val="lightGray"/>
        </w:rPr>
        <w:t>Dans le cas d’un plan de développement</w:t>
      </w:r>
      <w:r>
        <w:rPr>
          <w:rFonts w:ascii="Marianne Light" w:hAnsi="Marianne Light"/>
          <w:bCs/>
          <w:i/>
          <w:sz w:val="18"/>
          <w:highlight w:val="lightGray"/>
        </w:rPr>
        <w:t xml:space="preserve"> de la BETG</w:t>
      </w:r>
      <w:r w:rsidRPr="00DB4C1E">
        <w:rPr>
          <w:rFonts w:ascii="Marianne Light" w:hAnsi="Marianne Light"/>
          <w:bCs/>
          <w:i/>
          <w:sz w:val="18"/>
          <w:highlight w:val="lightGray"/>
        </w:rPr>
        <w:t xml:space="preserve">, </w:t>
      </w:r>
      <w:r w:rsidR="005F4783">
        <w:rPr>
          <w:rFonts w:ascii="Marianne Light" w:hAnsi="Marianne Light"/>
          <w:bCs/>
          <w:i/>
          <w:sz w:val="18"/>
          <w:highlight w:val="lightGray"/>
        </w:rPr>
        <w:t xml:space="preserve">bien </w:t>
      </w:r>
      <w:r w:rsidRPr="00DB4C1E">
        <w:rPr>
          <w:rFonts w:ascii="Marianne Light" w:hAnsi="Marianne Light"/>
          <w:bCs/>
          <w:i/>
          <w:sz w:val="18"/>
          <w:highlight w:val="lightGray"/>
        </w:rPr>
        <w:t xml:space="preserve">préciser sous forme de tableau les évolutions attendues (insérer le </w:t>
      </w:r>
      <w:r w:rsidRPr="00DB4C1E">
        <w:rPr>
          <w:rFonts w:ascii="Marianne Light" w:hAnsi="Marianne Light"/>
          <w:b/>
          <w:bCs/>
          <w:i/>
          <w:sz w:val="18"/>
          <w:highlight w:val="lightGray"/>
        </w:rPr>
        <w:t>tableau n°3</w:t>
      </w:r>
      <w:r>
        <w:rPr>
          <w:rFonts w:ascii="Marianne Light" w:hAnsi="Marianne Light"/>
          <w:bCs/>
          <w:i/>
          <w:sz w:val="18"/>
          <w:highlight w:val="lightGray"/>
        </w:rPr>
        <w:t xml:space="preserve"> </w:t>
      </w:r>
      <w:proofErr w:type="gramStart"/>
      <w:r>
        <w:rPr>
          <w:rFonts w:ascii="Marianne Light" w:hAnsi="Marianne Light"/>
          <w:bCs/>
          <w:i/>
          <w:sz w:val="18"/>
          <w:highlight w:val="lightGray"/>
        </w:rPr>
        <w:t>évolution</w:t>
      </w:r>
      <w:proofErr w:type="gramEnd"/>
      <w:r>
        <w:rPr>
          <w:rFonts w:ascii="Marianne Light" w:hAnsi="Marianne Light"/>
          <w:bCs/>
          <w:i/>
          <w:sz w:val="18"/>
          <w:highlight w:val="lightGray"/>
        </w:rPr>
        <w:t xml:space="preserve"> des besoins de la BETG</w:t>
      </w:r>
      <w:r w:rsidR="00347326">
        <w:rPr>
          <w:rFonts w:ascii="Marianne Light" w:hAnsi="Marianne Light"/>
          <w:bCs/>
          <w:i/>
          <w:sz w:val="18"/>
          <w:highlight w:val="lightGray"/>
        </w:rPr>
        <w:t xml:space="preserve"> disponible dans le Volet Technique Excel</w:t>
      </w:r>
      <w:r>
        <w:rPr>
          <w:rFonts w:ascii="Marianne Light" w:hAnsi="Marianne Light"/>
          <w:bCs/>
          <w:i/>
          <w:sz w:val="18"/>
          <w:highlight w:val="lightGray"/>
          <w:vertAlign w:val="superscript"/>
        </w:rPr>
        <w:t>2</w:t>
      </w:r>
      <w:r w:rsidRPr="00DB4C1E">
        <w:rPr>
          <w:rFonts w:ascii="Marianne Light" w:hAnsi="Marianne Light"/>
          <w:bCs/>
          <w:i/>
          <w:sz w:val="18"/>
          <w:highlight w:val="lightGray"/>
        </w:rPr>
        <w:t>)</w:t>
      </w:r>
    </w:p>
    <w:p w14:paraId="23212F0A" w14:textId="77777777" w:rsidR="002014E8" w:rsidRPr="00DB4C1E" w:rsidRDefault="002014E8" w:rsidP="005511AD">
      <w:pPr>
        <w:jc w:val="both"/>
        <w:rPr>
          <w:rFonts w:ascii="Marianne Light" w:hAnsi="Marianne Light"/>
          <w:sz w:val="6"/>
          <w:highlight w:val="lightGray"/>
        </w:rPr>
      </w:pPr>
    </w:p>
    <w:p w14:paraId="40DB0B00" w14:textId="7A451999" w:rsidR="002432A6" w:rsidRPr="00922801" w:rsidRDefault="002432A6" w:rsidP="002432A6">
      <w:pPr>
        <w:pStyle w:val="paragraph"/>
        <w:spacing w:before="0" w:beforeAutospacing="0" w:after="0" w:afterAutospacing="0"/>
        <w:jc w:val="both"/>
        <w:textAlignment w:val="baseline"/>
        <w:rPr>
          <w:rFonts w:ascii="Segoe UI" w:hAnsi="Segoe UI" w:cs="Segoe UI"/>
          <w:color w:val="000000" w:themeColor="text1"/>
          <w:sz w:val="18"/>
          <w:szCs w:val="18"/>
        </w:rPr>
      </w:pPr>
      <w:r w:rsidRPr="00922801">
        <w:rPr>
          <w:rStyle w:val="normaltextrun"/>
          <w:rFonts w:ascii="Marianne Light" w:hAnsi="Marianne Light" w:cs="Segoe UI"/>
          <w:i/>
          <w:iCs/>
          <w:color w:val="000000" w:themeColor="text1"/>
          <w:sz w:val="18"/>
          <w:szCs w:val="18"/>
        </w:rPr>
        <w:t xml:space="preserve">Pour le calcul de la rigueur climatique en DJU, il est demandé un calcul basé sur des DJU décennaux, pas davantage. L’enjeu pour l’ADEME et le bénéficiaire est de pouvoir dimensionner les engagements en </w:t>
      </w:r>
      <w:proofErr w:type="spellStart"/>
      <w:r w:rsidRPr="00922801">
        <w:rPr>
          <w:rStyle w:val="normaltextrun"/>
          <w:rFonts w:ascii="Marianne Light" w:hAnsi="Marianne Light" w:cs="Segoe UI"/>
          <w:i/>
          <w:iCs/>
          <w:color w:val="000000" w:themeColor="text1"/>
          <w:sz w:val="18"/>
          <w:szCs w:val="18"/>
        </w:rPr>
        <w:t>MWhEnR&amp;R</w:t>
      </w:r>
      <w:proofErr w:type="spellEnd"/>
      <w:r w:rsidRPr="00922801">
        <w:rPr>
          <w:rStyle w:val="normaltextrun"/>
          <w:rFonts w:ascii="Marianne Light" w:hAnsi="Marianne Light" w:cs="Segoe UI"/>
          <w:i/>
          <w:iCs/>
          <w:color w:val="000000" w:themeColor="text1"/>
          <w:sz w:val="18"/>
          <w:szCs w:val="18"/>
        </w:rPr>
        <w:t xml:space="preserve"> inscrits dans la convention d’aide au plus près des besoins et minimiser le risque de non-atteinte de ces valeurs en fin de contrat, afin d’éviter tout blocage du versement du solde.</w:t>
      </w:r>
      <w:r w:rsidRPr="00922801">
        <w:rPr>
          <w:rStyle w:val="eop"/>
          <w:rFonts w:ascii="Calibri" w:hAnsi="Calibri" w:cs="Calibri"/>
          <w:color w:val="000000" w:themeColor="text1"/>
          <w:sz w:val="18"/>
          <w:szCs w:val="18"/>
        </w:rPr>
        <w:t> </w:t>
      </w:r>
    </w:p>
    <w:p w14:paraId="2E41DBB0" w14:textId="77777777" w:rsidR="002432A6" w:rsidRPr="00922801" w:rsidRDefault="002432A6" w:rsidP="002432A6">
      <w:pPr>
        <w:pStyle w:val="paragraph"/>
        <w:spacing w:before="0" w:beforeAutospacing="0" w:after="0" w:afterAutospacing="0"/>
        <w:textAlignment w:val="baseline"/>
        <w:rPr>
          <w:rFonts w:ascii="Segoe UI" w:hAnsi="Segoe UI" w:cs="Segoe UI"/>
          <w:color w:val="000000" w:themeColor="text1"/>
          <w:sz w:val="18"/>
          <w:szCs w:val="18"/>
        </w:rPr>
      </w:pPr>
      <w:r w:rsidRPr="00922801">
        <w:rPr>
          <w:rStyle w:val="eop"/>
          <w:rFonts w:cs="Calibri"/>
          <w:color w:val="000000" w:themeColor="text1"/>
        </w:rPr>
        <w:t> </w:t>
      </w:r>
    </w:p>
    <w:p w14:paraId="4F65317D" w14:textId="616090FC" w:rsidR="00004889" w:rsidRDefault="00004889" w:rsidP="002014E8">
      <w:pPr>
        <w:shd w:val="clear" w:color="auto" w:fill="FFFFFF" w:themeFill="background1"/>
        <w:jc w:val="both"/>
        <w:rPr>
          <w:rFonts w:ascii="Marianne Light" w:hAnsi="Marianne Light" w:cs="Calibri"/>
          <w:i/>
          <w:sz w:val="18"/>
        </w:rPr>
      </w:pPr>
    </w:p>
    <w:p w14:paraId="4CD144B1" w14:textId="77777777" w:rsidR="00004889" w:rsidRPr="00DB4C1E" w:rsidRDefault="00004889" w:rsidP="00004889">
      <w:pPr>
        <w:pStyle w:val="Titre2"/>
        <w:numPr>
          <w:ilvl w:val="1"/>
          <w:numId w:val="55"/>
        </w:numPr>
        <w:spacing w:before="120"/>
      </w:pPr>
      <w:bookmarkStart w:id="116" w:name="_Toc121236022"/>
      <w:bookmarkStart w:id="117" w:name="_Toc121324261"/>
      <w:bookmarkStart w:id="118" w:name="_Toc122357378"/>
      <w:bookmarkStart w:id="119" w:name="_Toc122357587"/>
      <w:r w:rsidRPr="00DB4C1E">
        <w:t>Bilan énergétique avant et après opération</w:t>
      </w:r>
      <w:bookmarkEnd w:id="116"/>
      <w:bookmarkEnd w:id="117"/>
      <w:bookmarkEnd w:id="118"/>
      <w:bookmarkEnd w:id="119"/>
    </w:p>
    <w:p w14:paraId="41CCC068" w14:textId="5BB36DFF" w:rsidR="002432A6" w:rsidRDefault="002432A6" w:rsidP="005511AD">
      <w:pPr>
        <w:pStyle w:val="paragraph"/>
        <w:numPr>
          <w:ilvl w:val="0"/>
          <w:numId w:val="72"/>
        </w:numPr>
        <w:spacing w:before="240" w:beforeAutospacing="0" w:after="0" w:afterAutospacing="0"/>
        <w:jc w:val="both"/>
        <w:textAlignment w:val="baseline"/>
        <w:rPr>
          <w:rFonts w:ascii="Marianne Light" w:hAnsi="Marianne Light" w:cs="Segoe UI"/>
          <w:color w:val="000000"/>
          <w:sz w:val="18"/>
          <w:szCs w:val="18"/>
        </w:rPr>
      </w:pPr>
      <w:r>
        <w:rPr>
          <w:rStyle w:val="normaltextrun"/>
          <w:rFonts w:ascii="Marianne Light" w:hAnsi="Marianne Light" w:cs="Segoe UI"/>
          <w:b/>
          <w:bCs/>
          <w:i/>
          <w:iCs/>
          <w:color w:val="000000"/>
          <w:sz w:val="18"/>
          <w:szCs w:val="18"/>
        </w:rPr>
        <w:t>Cas des créations de BETG</w:t>
      </w:r>
      <w:r>
        <w:rPr>
          <w:rStyle w:val="normaltextrun"/>
          <w:rFonts w:ascii="Calibri" w:hAnsi="Calibri" w:cs="Calibri"/>
          <w:b/>
          <w:bCs/>
          <w:i/>
          <w:iCs/>
          <w:color w:val="000000"/>
          <w:sz w:val="18"/>
          <w:szCs w:val="18"/>
        </w:rPr>
        <w:t> </w:t>
      </w:r>
      <w:r>
        <w:rPr>
          <w:rStyle w:val="normaltextrun"/>
          <w:rFonts w:ascii="Marianne Light" w:hAnsi="Marianne Light" w:cs="Segoe UI"/>
          <w:b/>
          <w:bCs/>
          <w:i/>
          <w:iCs/>
          <w:color w:val="000000"/>
          <w:sz w:val="18"/>
          <w:szCs w:val="18"/>
        </w:rPr>
        <w:t>:</w:t>
      </w:r>
    </w:p>
    <w:p w14:paraId="66FE28F3" w14:textId="021403E4" w:rsidR="002432A6" w:rsidRDefault="002432A6" w:rsidP="005511AD">
      <w:pPr>
        <w:pStyle w:val="paragraph"/>
        <w:spacing w:before="0" w:beforeAutospacing="0" w:after="240" w:afterAutospacing="0"/>
        <w:jc w:val="both"/>
        <w:textAlignment w:val="baseline"/>
        <w:rPr>
          <w:rFonts w:ascii="Segoe UI" w:hAnsi="Segoe UI" w:cs="Segoe UI"/>
          <w:color w:val="000000"/>
          <w:sz w:val="18"/>
          <w:szCs w:val="18"/>
        </w:rPr>
      </w:pPr>
      <w:r>
        <w:rPr>
          <w:rStyle w:val="normaltextrun"/>
          <w:rFonts w:ascii="Marianne Light" w:hAnsi="Marianne Light" w:cs="Segoe UI"/>
          <w:i/>
          <w:iCs/>
          <w:color w:val="000000"/>
          <w:sz w:val="18"/>
          <w:szCs w:val="18"/>
        </w:rPr>
        <w:t xml:space="preserve">La quantité annuelle prévisionnelle d’énergie renouvelable ou de récupération valorisée par la BETG est </w:t>
      </w:r>
      <w:proofErr w:type="gramStart"/>
      <w:r>
        <w:rPr>
          <w:rStyle w:val="normaltextrun"/>
          <w:rFonts w:ascii="Marianne Light" w:hAnsi="Marianne Light" w:cs="Segoe UI"/>
          <w:i/>
          <w:iCs/>
          <w:color w:val="000000"/>
          <w:sz w:val="18"/>
          <w:szCs w:val="18"/>
        </w:rPr>
        <w:t>de</w:t>
      </w:r>
      <w:r>
        <w:rPr>
          <w:rStyle w:val="normaltextrun"/>
          <w:rFonts w:ascii="Calibri" w:hAnsi="Calibri" w:cs="Calibri"/>
          <w:i/>
          <w:iCs/>
          <w:color w:val="000000"/>
          <w:sz w:val="18"/>
          <w:szCs w:val="18"/>
        </w:rPr>
        <w:t> </w:t>
      </w:r>
      <w:r>
        <w:rPr>
          <w:rStyle w:val="normaltextrun"/>
          <w:rFonts w:ascii="Marianne Light" w:hAnsi="Marianne Light" w:cs="Segoe UI"/>
          <w:i/>
          <w:iCs/>
          <w:color w:val="000000"/>
          <w:sz w:val="18"/>
          <w:szCs w:val="18"/>
        </w:rPr>
        <w:t xml:space="preserve"> </w:t>
      </w:r>
      <w:r>
        <w:rPr>
          <w:rStyle w:val="normaltextrun"/>
          <w:rFonts w:ascii="Calibri" w:hAnsi="Calibri" w:cs="Calibri"/>
          <w:i/>
          <w:iCs/>
          <w:color w:val="000000"/>
          <w:sz w:val="18"/>
          <w:szCs w:val="18"/>
        </w:rPr>
        <w:t>:</w:t>
      </w:r>
      <w:proofErr w:type="gramEnd"/>
      <w:r>
        <w:rPr>
          <w:rStyle w:val="normaltextrun"/>
          <w:rFonts w:ascii="Marianne Light" w:hAnsi="Marianne Light" w:cs="Segoe UI"/>
          <w:i/>
          <w:iCs/>
          <w:color w:val="000000"/>
          <w:sz w:val="18"/>
          <w:szCs w:val="18"/>
          <w:shd w:val="clear" w:color="auto" w:fill="C0C0C0"/>
        </w:rPr>
        <w:t xml:space="preserve"> ….. MWh </w:t>
      </w:r>
      <w:proofErr w:type="spellStart"/>
      <w:r>
        <w:rPr>
          <w:rStyle w:val="normaltextrun"/>
          <w:rFonts w:ascii="Marianne Light" w:hAnsi="Marianne Light" w:cs="Segoe UI"/>
          <w:i/>
          <w:iCs/>
          <w:color w:val="000000"/>
          <w:sz w:val="18"/>
          <w:szCs w:val="18"/>
          <w:shd w:val="clear" w:color="auto" w:fill="C0C0C0"/>
        </w:rPr>
        <w:t>EnR&amp;R</w:t>
      </w:r>
      <w:proofErr w:type="spellEnd"/>
      <w:r>
        <w:rPr>
          <w:rStyle w:val="normaltextrun"/>
          <w:rFonts w:ascii="Calibri" w:hAnsi="Calibri" w:cs="Calibri"/>
          <w:i/>
          <w:iCs/>
          <w:color w:val="000000"/>
          <w:sz w:val="18"/>
          <w:szCs w:val="18"/>
        </w:rPr>
        <w:t> </w:t>
      </w:r>
      <w:r>
        <w:rPr>
          <w:rStyle w:val="eop"/>
          <w:rFonts w:ascii="Calibri" w:hAnsi="Calibri" w:cs="Calibri"/>
          <w:sz w:val="18"/>
          <w:szCs w:val="18"/>
        </w:rPr>
        <w:t> </w:t>
      </w:r>
    </w:p>
    <w:p w14:paraId="3F75E3F2" w14:textId="56FEC0D7" w:rsidR="002432A6" w:rsidRPr="005511AD" w:rsidRDefault="002432A6" w:rsidP="005511AD">
      <w:pPr>
        <w:pStyle w:val="paragraph"/>
        <w:numPr>
          <w:ilvl w:val="0"/>
          <w:numId w:val="72"/>
        </w:numPr>
        <w:spacing w:before="0" w:beforeAutospacing="0" w:after="0" w:afterAutospacing="0"/>
        <w:jc w:val="both"/>
        <w:textAlignment w:val="baseline"/>
        <w:rPr>
          <w:rStyle w:val="normaltextrun"/>
          <w:b/>
          <w:bCs/>
          <w:i/>
          <w:iCs/>
        </w:rPr>
      </w:pPr>
      <w:r>
        <w:rPr>
          <w:rStyle w:val="normaltextrun"/>
          <w:rFonts w:ascii="Marianne Light" w:hAnsi="Marianne Light" w:cs="Segoe UI"/>
          <w:b/>
          <w:bCs/>
          <w:i/>
          <w:iCs/>
          <w:color w:val="000000"/>
          <w:sz w:val="18"/>
          <w:szCs w:val="18"/>
        </w:rPr>
        <w:t>Cas des extensions de BETG</w:t>
      </w:r>
      <w:r w:rsidRPr="005511AD">
        <w:rPr>
          <w:rStyle w:val="normaltextrun"/>
          <w:rFonts w:ascii="Cambria Math" w:hAnsi="Cambria Math" w:cs="Cambria Math"/>
          <w:b/>
          <w:bCs/>
          <w:i/>
          <w:iCs/>
          <w:color w:val="000000"/>
          <w:sz w:val="18"/>
          <w:szCs w:val="18"/>
        </w:rPr>
        <w:t> </w:t>
      </w:r>
      <w:r>
        <w:rPr>
          <w:rStyle w:val="normaltextrun"/>
          <w:rFonts w:ascii="Marianne Light" w:hAnsi="Marianne Light" w:cs="Segoe UI"/>
          <w:b/>
          <w:bCs/>
          <w:i/>
          <w:iCs/>
          <w:color w:val="000000"/>
          <w:sz w:val="18"/>
          <w:szCs w:val="18"/>
        </w:rPr>
        <w:t>:</w:t>
      </w:r>
      <w:r w:rsidRPr="002432A6">
        <w:rPr>
          <w:rStyle w:val="normaltextrun"/>
          <w:rFonts w:ascii="Calibri" w:hAnsi="Calibri" w:cs="Calibri"/>
          <w:b/>
          <w:bCs/>
          <w:i/>
          <w:iCs/>
          <w:color w:val="000000"/>
          <w:sz w:val="18"/>
          <w:szCs w:val="18"/>
        </w:rPr>
        <w:t> </w:t>
      </w:r>
      <w:r w:rsidRPr="005511AD">
        <w:rPr>
          <w:rStyle w:val="normaltextrun"/>
          <w:b/>
          <w:bCs/>
          <w:i/>
          <w:iCs/>
          <w:color w:val="000000"/>
        </w:rPr>
        <w:t> </w:t>
      </w:r>
    </w:p>
    <w:p w14:paraId="28B68372" w14:textId="3AB72CC7" w:rsidR="002432A6" w:rsidRDefault="002432A6" w:rsidP="002432A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Marianne Light" w:hAnsi="Marianne Light" w:cs="Segoe UI"/>
          <w:i/>
          <w:iCs/>
          <w:color w:val="000000"/>
          <w:sz w:val="18"/>
          <w:szCs w:val="18"/>
        </w:rPr>
        <w:t>La quantité annuelle prévisionnelle d’énergie renouvelable ou de récupération supplémentaire valorisée par la BETG est de</w:t>
      </w:r>
      <w:proofErr w:type="gramStart"/>
      <w:r>
        <w:rPr>
          <w:rStyle w:val="normaltextrun"/>
          <w:rFonts w:ascii="Marianne Light" w:hAnsi="Marianne Light" w:cs="Segoe UI"/>
          <w:i/>
          <w:iCs/>
          <w:color w:val="000000"/>
          <w:sz w:val="18"/>
          <w:szCs w:val="18"/>
        </w:rPr>
        <w:t xml:space="preserve"> : </w:t>
      </w:r>
      <w:r>
        <w:rPr>
          <w:rStyle w:val="normaltextrun"/>
          <w:rFonts w:ascii="Marianne Light" w:hAnsi="Marianne Light" w:cs="Segoe UI"/>
          <w:i/>
          <w:iCs/>
          <w:color w:val="000000"/>
          <w:sz w:val="18"/>
          <w:szCs w:val="18"/>
          <w:shd w:val="clear" w:color="auto" w:fill="C0C0C0"/>
        </w:rPr>
        <w:t>….</w:t>
      </w:r>
      <w:proofErr w:type="gramEnd"/>
      <w:r>
        <w:rPr>
          <w:rStyle w:val="normaltextrun"/>
          <w:rFonts w:ascii="Marianne Light" w:hAnsi="Marianne Light" w:cs="Segoe UI"/>
          <w:i/>
          <w:iCs/>
          <w:color w:val="000000"/>
          <w:sz w:val="18"/>
          <w:szCs w:val="18"/>
          <w:shd w:val="clear" w:color="auto" w:fill="C0C0C0"/>
        </w:rPr>
        <w:t xml:space="preserve">. MWh </w:t>
      </w:r>
      <w:proofErr w:type="spellStart"/>
      <w:r>
        <w:rPr>
          <w:rStyle w:val="normaltextrun"/>
          <w:rFonts w:ascii="Marianne Light" w:hAnsi="Marianne Light" w:cs="Segoe UI"/>
          <w:i/>
          <w:iCs/>
          <w:color w:val="000000"/>
          <w:sz w:val="18"/>
          <w:szCs w:val="18"/>
          <w:shd w:val="clear" w:color="auto" w:fill="C0C0C0"/>
        </w:rPr>
        <w:t>EnR&amp;R</w:t>
      </w:r>
      <w:proofErr w:type="spellEnd"/>
      <w:r>
        <w:rPr>
          <w:rStyle w:val="normaltextrun"/>
          <w:rFonts w:ascii="Calibri" w:hAnsi="Calibri" w:cs="Calibri"/>
          <w:i/>
          <w:iCs/>
          <w:color w:val="000000"/>
          <w:sz w:val="18"/>
          <w:szCs w:val="18"/>
        </w:rPr>
        <w:t> </w:t>
      </w:r>
    </w:p>
    <w:p w14:paraId="32F103E3" w14:textId="77777777" w:rsidR="002432A6" w:rsidRDefault="002432A6" w:rsidP="00004889">
      <w:pPr>
        <w:rPr>
          <w:rFonts w:ascii="Marianne Light" w:hAnsi="Marianne Light"/>
          <w:b/>
          <w:bCs/>
          <w:i/>
          <w:sz w:val="18"/>
          <w:szCs w:val="18"/>
          <w:highlight w:val="lightGray"/>
        </w:rPr>
      </w:pPr>
    </w:p>
    <w:p w14:paraId="1345206E" w14:textId="0DCA2973" w:rsidR="00004889" w:rsidRPr="00DB4C1E" w:rsidRDefault="00004889" w:rsidP="00004889">
      <w:pPr>
        <w:rPr>
          <w:rFonts w:ascii="Marianne Light" w:hAnsi="Marianne Light"/>
          <w:b/>
          <w:bCs/>
          <w:i/>
          <w:sz w:val="18"/>
          <w:szCs w:val="18"/>
        </w:rPr>
      </w:pPr>
      <w:r w:rsidRPr="00DB4C1E">
        <w:rPr>
          <w:rFonts w:ascii="Marianne Light" w:hAnsi="Marianne Light"/>
          <w:b/>
          <w:bCs/>
          <w:i/>
          <w:sz w:val="18"/>
          <w:szCs w:val="18"/>
          <w:highlight w:val="lightGray"/>
        </w:rPr>
        <w:t>Insérer le tableau n°1 –descr</w:t>
      </w:r>
      <w:r>
        <w:rPr>
          <w:rFonts w:ascii="Marianne Light" w:hAnsi="Marianne Light"/>
          <w:b/>
          <w:bCs/>
          <w:i/>
          <w:sz w:val="18"/>
          <w:szCs w:val="18"/>
          <w:highlight w:val="lightGray"/>
        </w:rPr>
        <w:t>iption production</w:t>
      </w:r>
      <w:r w:rsidR="002432A6">
        <w:rPr>
          <w:rFonts w:ascii="Marianne Light" w:hAnsi="Marianne Light"/>
          <w:b/>
          <w:bCs/>
          <w:i/>
          <w:sz w:val="18"/>
          <w:szCs w:val="18"/>
          <w:highlight w:val="lightGray"/>
        </w:rPr>
        <w:t xml:space="preserve"> </w:t>
      </w:r>
      <w:r w:rsidR="002432A6" w:rsidRPr="00E86EBD">
        <w:rPr>
          <w:rFonts w:ascii="Marianne Light" w:hAnsi="Marianne Light"/>
          <w:b/>
          <w:bCs/>
          <w:i/>
          <w:sz w:val="18"/>
          <w:szCs w:val="18"/>
          <w:highlight w:val="lightGray"/>
        </w:rPr>
        <w:t>disponible dans le V</w:t>
      </w:r>
      <w:r w:rsidR="00347326">
        <w:rPr>
          <w:rFonts w:ascii="Marianne Light" w:hAnsi="Marianne Light"/>
          <w:b/>
          <w:bCs/>
          <w:i/>
          <w:sz w:val="18"/>
          <w:szCs w:val="18"/>
          <w:highlight w:val="lightGray"/>
        </w:rPr>
        <w:t xml:space="preserve">olet </w:t>
      </w:r>
      <w:r w:rsidR="002432A6" w:rsidRPr="00E86EBD">
        <w:rPr>
          <w:rFonts w:ascii="Marianne Light" w:hAnsi="Marianne Light"/>
          <w:b/>
          <w:bCs/>
          <w:i/>
          <w:sz w:val="18"/>
          <w:szCs w:val="18"/>
          <w:highlight w:val="lightGray"/>
        </w:rPr>
        <w:t>T</w:t>
      </w:r>
      <w:r w:rsidR="00347326">
        <w:rPr>
          <w:rFonts w:ascii="Marianne Light" w:hAnsi="Marianne Light"/>
          <w:b/>
          <w:bCs/>
          <w:i/>
          <w:sz w:val="18"/>
          <w:szCs w:val="18"/>
          <w:highlight w:val="lightGray"/>
        </w:rPr>
        <w:t>echnique</w:t>
      </w:r>
      <w:r w:rsidR="002432A6" w:rsidRPr="00E86EBD">
        <w:rPr>
          <w:rFonts w:ascii="Marianne Light" w:hAnsi="Marianne Light"/>
          <w:b/>
          <w:bCs/>
          <w:i/>
          <w:sz w:val="18"/>
          <w:szCs w:val="18"/>
          <w:highlight w:val="lightGray"/>
        </w:rPr>
        <w:t xml:space="preserve"> Excel</w:t>
      </w:r>
      <w:r w:rsidR="002432A6">
        <w:rPr>
          <w:rFonts w:cs="Calibri"/>
          <w:b/>
          <w:bCs/>
          <w:i/>
          <w:sz w:val="18"/>
          <w:szCs w:val="18"/>
          <w:highlight w:val="lightGray"/>
        </w:rPr>
        <w:t xml:space="preserve"> </w:t>
      </w:r>
      <w:r w:rsidRPr="00DB4C1E">
        <w:rPr>
          <w:rStyle w:val="Appelnotedebasdep"/>
          <w:rFonts w:ascii="Marianne Light" w:hAnsi="Marianne Light"/>
          <w:b/>
          <w:bCs/>
          <w:i/>
          <w:sz w:val="18"/>
          <w:szCs w:val="18"/>
          <w:highlight w:val="lightGray"/>
        </w:rPr>
        <w:footnoteReference w:id="5"/>
      </w:r>
      <w:r w:rsidRPr="00DB4C1E">
        <w:rPr>
          <w:rFonts w:cs="Calibri"/>
          <w:b/>
          <w:bCs/>
          <w:i/>
          <w:sz w:val="18"/>
          <w:szCs w:val="18"/>
          <w:highlight w:val="lightGray"/>
        </w:rPr>
        <w:t> </w:t>
      </w:r>
      <w:r w:rsidRPr="00DB4C1E">
        <w:rPr>
          <w:rFonts w:ascii="Marianne Light" w:hAnsi="Marianne Light"/>
          <w:b/>
          <w:bCs/>
          <w:i/>
          <w:sz w:val="18"/>
          <w:szCs w:val="18"/>
          <w:highlight w:val="lightGray"/>
        </w:rPr>
        <w:t>:</w:t>
      </w:r>
    </w:p>
    <w:p w14:paraId="497C1FEF" w14:textId="77777777" w:rsidR="00004889" w:rsidRPr="00DB4C1E" w:rsidRDefault="00004889" w:rsidP="002014E8">
      <w:pPr>
        <w:shd w:val="clear" w:color="auto" w:fill="FFFFFF" w:themeFill="background1"/>
        <w:jc w:val="both"/>
        <w:rPr>
          <w:rFonts w:ascii="Marianne Light" w:hAnsi="Marianne Light" w:cs="Calibri"/>
          <w:i/>
          <w:sz w:val="18"/>
        </w:rPr>
      </w:pPr>
    </w:p>
    <w:p w14:paraId="31896677" w14:textId="77777777" w:rsidR="002014E8" w:rsidRPr="00DB4C1E" w:rsidRDefault="002014E8" w:rsidP="00E86EBD">
      <w:pPr>
        <w:pStyle w:val="Titre2"/>
        <w:numPr>
          <w:ilvl w:val="1"/>
          <w:numId w:val="55"/>
        </w:numPr>
        <w:spacing w:before="120"/>
        <w:jc w:val="both"/>
      </w:pPr>
      <w:bookmarkStart w:id="120" w:name="_Toc24551116"/>
      <w:bookmarkStart w:id="121" w:name="_Toc33454434"/>
      <w:bookmarkStart w:id="122" w:name="_Toc53494939"/>
      <w:bookmarkStart w:id="123" w:name="_Toc53495150"/>
      <w:bookmarkStart w:id="124" w:name="_Toc53495311"/>
      <w:bookmarkStart w:id="125" w:name="_Toc53498103"/>
      <w:bookmarkStart w:id="126" w:name="_Toc54599582"/>
      <w:bookmarkStart w:id="127" w:name="_Toc54621425"/>
      <w:bookmarkStart w:id="128" w:name="_Toc54711182"/>
      <w:bookmarkStart w:id="129" w:name="_Toc55481801"/>
      <w:bookmarkStart w:id="130" w:name="_Toc55482429"/>
      <w:bookmarkStart w:id="131" w:name="_Toc57271144"/>
      <w:bookmarkStart w:id="132" w:name="_Toc57287552"/>
      <w:bookmarkStart w:id="133" w:name="_Toc59009958"/>
      <w:bookmarkStart w:id="134" w:name="_Toc93495688"/>
      <w:bookmarkStart w:id="135" w:name="_Toc121236023"/>
      <w:bookmarkStart w:id="136" w:name="_Toc121324262"/>
      <w:bookmarkStart w:id="137" w:name="_Toc122357379"/>
      <w:bookmarkStart w:id="138" w:name="_Toc122357588"/>
      <w:r w:rsidRPr="00DB4C1E">
        <w:t xml:space="preserve">Impact subvention demandée sur le prix de vente </w:t>
      </w:r>
      <w:r>
        <w:t>(</w:t>
      </w:r>
      <w:r w:rsidRPr="00DB4C1E">
        <w:t>ou le coût</w:t>
      </w:r>
      <w:r>
        <w:t>)</w:t>
      </w:r>
      <w:r w:rsidRPr="00DB4C1E">
        <w:t xml:space="preserve"> de la chaleur</w:t>
      </w:r>
      <w:bookmarkEnd w:id="120"/>
      <w:bookmarkEnd w:id="121"/>
      <w:bookmarkEnd w:id="122"/>
      <w:bookmarkEnd w:id="123"/>
      <w:bookmarkEnd w:id="124"/>
      <w:bookmarkEnd w:id="125"/>
      <w:bookmarkEnd w:id="126"/>
      <w:bookmarkEnd w:id="127"/>
      <w:r w:rsidRPr="00DB4C1E">
        <w:t xml:space="preserve"> </w:t>
      </w:r>
      <w:r>
        <w:t>et du froid</w:t>
      </w:r>
      <w:bookmarkEnd w:id="128"/>
      <w:r>
        <w:t xml:space="preserve"> (le cas échéant).</w:t>
      </w:r>
      <w:bookmarkEnd w:id="129"/>
      <w:bookmarkEnd w:id="130"/>
      <w:bookmarkEnd w:id="131"/>
      <w:bookmarkEnd w:id="132"/>
      <w:bookmarkEnd w:id="133"/>
      <w:bookmarkEnd w:id="134"/>
      <w:bookmarkEnd w:id="135"/>
      <w:bookmarkEnd w:id="136"/>
      <w:bookmarkEnd w:id="137"/>
      <w:bookmarkEnd w:id="138"/>
    </w:p>
    <w:p w14:paraId="7F2CAB3C" w14:textId="50A70058" w:rsidR="002014E8" w:rsidRPr="00DB4C1E" w:rsidRDefault="002014E8" w:rsidP="005511AD">
      <w:pPr>
        <w:jc w:val="both"/>
        <w:rPr>
          <w:rFonts w:ascii="Marianne Light" w:hAnsi="Marianne Light"/>
          <w:b/>
          <w:bCs/>
          <w:i/>
          <w:sz w:val="18"/>
          <w:szCs w:val="18"/>
          <w:highlight w:val="lightGray"/>
        </w:rPr>
      </w:pPr>
      <w:r w:rsidRPr="00DB4C1E">
        <w:rPr>
          <w:rFonts w:ascii="Marianne Light" w:hAnsi="Marianne Light"/>
          <w:b/>
          <w:bCs/>
          <w:i/>
          <w:sz w:val="18"/>
          <w:szCs w:val="18"/>
          <w:highlight w:val="lightGray"/>
        </w:rPr>
        <w:t>Insérer le tableau n°</w:t>
      </w:r>
      <w:r>
        <w:rPr>
          <w:rFonts w:ascii="Marianne Light" w:hAnsi="Marianne Light"/>
          <w:b/>
          <w:bCs/>
          <w:i/>
          <w:sz w:val="18"/>
          <w:szCs w:val="18"/>
          <w:highlight w:val="lightGray"/>
        </w:rPr>
        <w:t>6.1</w:t>
      </w:r>
      <w:r w:rsidRPr="00DB4C1E">
        <w:rPr>
          <w:rFonts w:ascii="Marianne Light" w:hAnsi="Marianne Light"/>
          <w:b/>
          <w:bCs/>
          <w:i/>
          <w:sz w:val="18"/>
          <w:szCs w:val="18"/>
          <w:highlight w:val="lightGray"/>
        </w:rPr>
        <w:t xml:space="preserve"> Impact aide sur prix de vente</w:t>
      </w:r>
      <w:r>
        <w:rPr>
          <w:rFonts w:ascii="Marianne Light" w:hAnsi="Marianne Light"/>
          <w:b/>
          <w:bCs/>
          <w:i/>
          <w:sz w:val="18"/>
          <w:szCs w:val="18"/>
          <w:highlight w:val="lightGray"/>
        </w:rPr>
        <w:t xml:space="preserve"> </w:t>
      </w:r>
      <w:r w:rsidR="00347326">
        <w:rPr>
          <w:rFonts w:ascii="Marianne Light" w:hAnsi="Marianne Light"/>
          <w:b/>
          <w:bCs/>
          <w:i/>
          <w:sz w:val="18"/>
          <w:szCs w:val="18"/>
          <w:highlight w:val="lightGray"/>
        </w:rPr>
        <w:t xml:space="preserve">moyen </w:t>
      </w:r>
      <w:r>
        <w:rPr>
          <w:rFonts w:ascii="Marianne Light" w:hAnsi="Marianne Light"/>
          <w:b/>
          <w:bCs/>
          <w:i/>
          <w:sz w:val="18"/>
          <w:szCs w:val="18"/>
          <w:highlight w:val="lightGray"/>
        </w:rPr>
        <w:t xml:space="preserve">ou le coût de revient </w:t>
      </w:r>
      <w:r w:rsidR="00347326">
        <w:rPr>
          <w:rFonts w:ascii="Marianne Light" w:hAnsi="Marianne Light"/>
          <w:b/>
          <w:bCs/>
          <w:i/>
          <w:sz w:val="18"/>
          <w:szCs w:val="18"/>
          <w:highlight w:val="lightGray"/>
        </w:rPr>
        <w:t>moyen d</w:t>
      </w:r>
      <w:r>
        <w:rPr>
          <w:rFonts w:ascii="Marianne Light" w:hAnsi="Marianne Light"/>
          <w:b/>
          <w:bCs/>
          <w:i/>
          <w:sz w:val="18"/>
          <w:szCs w:val="18"/>
          <w:highlight w:val="lightGray"/>
        </w:rPr>
        <w:t xml:space="preserve">e la chaleur et/ou du froid </w:t>
      </w:r>
      <w:r w:rsidR="00347326">
        <w:rPr>
          <w:rFonts w:ascii="Marianne Light" w:hAnsi="Marianne Light"/>
          <w:b/>
          <w:bCs/>
          <w:i/>
          <w:sz w:val="18"/>
          <w:szCs w:val="18"/>
          <w:highlight w:val="lightGray"/>
        </w:rPr>
        <w:t>disponible dans le Volet Technique Excel</w:t>
      </w:r>
      <w:r w:rsidRPr="00DB4C1E">
        <w:rPr>
          <w:rStyle w:val="Appelnotedebasdep"/>
          <w:rFonts w:ascii="Marianne Light" w:hAnsi="Marianne Light"/>
          <w:b/>
          <w:bCs/>
          <w:i/>
          <w:sz w:val="18"/>
          <w:szCs w:val="18"/>
          <w:highlight w:val="lightGray"/>
        </w:rPr>
        <w:footnoteReference w:id="6"/>
      </w:r>
      <w:r w:rsidRPr="00DB4C1E">
        <w:rPr>
          <w:rFonts w:ascii="Marianne Light" w:hAnsi="Marianne Light"/>
          <w:b/>
          <w:bCs/>
          <w:i/>
          <w:sz w:val="18"/>
          <w:szCs w:val="18"/>
          <w:highlight w:val="lightGray"/>
        </w:rPr>
        <w:t>.</w:t>
      </w:r>
    </w:p>
    <w:p w14:paraId="1C82D808" w14:textId="61E979D5" w:rsidR="002014E8" w:rsidRPr="00DB4C1E" w:rsidRDefault="00347326" w:rsidP="002014E8">
      <w:pPr>
        <w:shd w:val="clear" w:color="auto" w:fill="FFFFFF" w:themeFill="background1"/>
        <w:jc w:val="both"/>
        <w:rPr>
          <w:rFonts w:ascii="Marianne Light" w:hAnsi="Marianne Light" w:cs="Calibri"/>
          <w:i/>
          <w:sz w:val="18"/>
          <w:szCs w:val="18"/>
          <w:highlight w:val="lightGray"/>
          <w:u w:val="single"/>
        </w:rPr>
      </w:pPr>
      <w:r>
        <w:rPr>
          <w:rFonts w:ascii="Marianne Light" w:hAnsi="Marianne Light" w:cs="Calibri"/>
          <w:i/>
          <w:sz w:val="18"/>
          <w:szCs w:val="18"/>
          <w:highlight w:val="lightGray"/>
          <w:u w:val="single"/>
        </w:rPr>
        <w:t>En cas de</w:t>
      </w:r>
      <w:r w:rsidR="002014E8">
        <w:rPr>
          <w:rFonts w:ascii="Marianne Light" w:hAnsi="Marianne Light" w:cs="Calibri"/>
          <w:i/>
          <w:sz w:val="18"/>
          <w:szCs w:val="18"/>
          <w:highlight w:val="lightGray"/>
          <w:u w:val="single"/>
        </w:rPr>
        <w:t xml:space="preserve"> vente de chaleur et de froid </w:t>
      </w:r>
      <w:r w:rsidR="002014E8" w:rsidRPr="00DB4C1E">
        <w:rPr>
          <w:rFonts w:ascii="Marianne Light" w:hAnsi="Marianne Light" w:cs="Calibri"/>
          <w:i/>
          <w:sz w:val="18"/>
          <w:szCs w:val="18"/>
          <w:highlight w:val="lightGray"/>
          <w:u w:val="single"/>
        </w:rPr>
        <w:t xml:space="preserve">: </w:t>
      </w:r>
    </w:p>
    <w:p w14:paraId="62A66CC4" w14:textId="54F3C9F4" w:rsidR="002014E8" w:rsidRPr="005511AD" w:rsidRDefault="009563F3" w:rsidP="005511AD">
      <w:pPr>
        <w:pStyle w:val="Paragraphedeliste"/>
        <w:numPr>
          <w:ilvl w:val="0"/>
          <w:numId w:val="72"/>
        </w:numPr>
        <w:shd w:val="clear" w:color="auto" w:fill="FFFFFF" w:themeFill="background1"/>
        <w:spacing w:line="286" w:lineRule="auto"/>
        <w:ind w:left="714" w:hanging="357"/>
        <w:contextualSpacing w:val="0"/>
        <w:jc w:val="both"/>
        <w:rPr>
          <w:rFonts w:ascii="Marianne Light" w:hAnsi="Marianne Light" w:cs="Calibri"/>
          <w:i/>
          <w:sz w:val="18"/>
          <w:szCs w:val="18"/>
          <w:highlight w:val="lightGray"/>
        </w:rPr>
      </w:pPr>
      <w:r>
        <w:rPr>
          <w:rFonts w:ascii="Marianne Light" w:hAnsi="Marianne Light" w:cs="Calibri"/>
          <w:i/>
          <w:sz w:val="18"/>
          <w:szCs w:val="18"/>
          <w:highlight w:val="lightGray"/>
        </w:rPr>
        <w:t>Présenter l’i</w:t>
      </w:r>
      <w:r w:rsidR="002014E8" w:rsidRPr="005511AD">
        <w:rPr>
          <w:rFonts w:ascii="Marianne Light" w:hAnsi="Marianne Light" w:cs="Calibri"/>
          <w:i/>
          <w:sz w:val="18"/>
          <w:szCs w:val="18"/>
          <w:highlight w:val="lightGray"/>
        </w:rPr>
        <w:t xml:space="preserve">mpact positif pour l’abonné ainsi que les modalités envisagées pour une répercussion de cet impact vers l’usager final. </w:t>
      </w:r>
    </w:p>
    <w:p w14:paraId="25A78E72" w14:textId="77777777" w:rsidR="002014E8" w:rsidRPr="005511AD" w:rsidRDefault="002014E8" w:rsidP="005511AD">
      <w:pPr>
        <w:pStyle w:val="Paragraphedeliste"/>
        <w:numPr>
          <w:ilvl w:val="0"/>
          <w:numId w:val="72"/>
        </w:numPr>
        <w:shd w:val="clear" w:color="auto" w:fill="FFFFFF" w:themeFill="background1"/>
        <w:spacing w:before="240" w:line="286" w:lineRule="auto"/>
        <w:ind w:left="714" w:hanging="357"/>
        <w:contextualSpacing w:val="0"/>
        <w:jc w:val="both"/>
        <w:rPr>
          <w:rFonts w:ascii="Marianne Light" w:hAnsi="Marianne Light" w:cs="Calibri"/>
          <w:i/>
          <w:sz w:val="18"/>
          <w:szCs w:val="18"/>
          <w:highlight w:val="lightGray"/>
        </w:rPr>
      </w:pPr>
      <w:r w:rsidRPr="005511AD">
        <w:rPr>
          <w:rFonts w:ascii="Marianne Light" w:hAnsi="Marianne Light" w:cs="Calibri"/>
          <w:i/>
          <w:sz w:val="18"/>
          <w:szCs w:val="18"/>
          <w:highlight w:val="lightGray"/>
        </w:rPr>
        <w:t>Insérer le tableau 6.2 de l’impact du montant de l’aide sur le prix de la chaleur vendue aux différents abonnés raccordés (bailleurs, copropriétés, tertiaire, bâtiments publics, …)</w:t>
      </w:r>
    </w:p>
    <w:p w14:paraId="28106CD4" w14:textId="77777777" w:rsidR="002014E8" w:rsidRPr="005511AD" w:rsidRDefault="002014E8" w:rsidP="005511AD">
      <w:pPr>
        <w:pStyle w:val="Paragraphedeliste"/>
        <w:numPr>
          <w:ilvl w:val="0"/>
          <w:numId w:val="72"/>
        </w:numPr>
        <w:shd w:val="clear" w:color="auto" w:fill="FFFFFF" w:themeFill="background1"/>
        <w:spacing w:before="240" w:line="286" w:lineRule="auto"/>
        <w:ind w:left="714" w:hanging="357"/>
        <w:contextualSpacing w:val="0"/>
        <w:jc w:val="both"/>
        <w:rPr>
          <w:rFonts w:ascii="Marianne Light" w:hAnsi="Marianne Light" w:cs="Calibri"/>
          <w:i/>
          <w:sz w:val="18"/>
          <w:szCs w:val="18"/>
        </w:rPr>
      </w:pPr>
      <w:r w:rsidRPr="005511AD">
        <w:rPr>
          <w:rFonts w:ascii="Marianne Light" w:hAnsi="Marianne Light" w:cs="Calibri"/>
          <w:i/>
          <w:sz w:val="18"/>
          <w:szCs w:val="18"/>
          <w:highlight w:val="lightGray"/>
        </w:rPr>
        <w:t>Expliquer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4002518E" w14:textId="4E1BEB12" w:rsidR="002014E8" w:rsidRPr="000E0BC7" w:rsidRDefault="002014E8" w:rsidP="005511AD">
      <w:pPr>
        <w:pStyle w:val="Paragraphedeliste"/>
        <w:numPr>
          <w:ilvl w:val="0"/>
          <w:numId w:val="72"/>
        </w:numPr>
        <w:shd w:val="clear" w:color="auto" w:fill="FFFFFF" w:themeFill="background1"/>
        <w:spacing w:line="286" w:lineRule="auto"/>
        <w:ind w:left="714" w:hanging="357"/>
        <w:contextualSpacing w:val="0"/>
        <w:jc w:val="both"/>
        <w:rPr>
          <w:rFonts w:ascii="Marianne Light" w:hAnsi="Marianne Light" w:cs="Calibri"/>
          <w:i/>
          <w:color w:val="000000" w:themeColor="text1"/>
          <w:sz w:val="18"/>
          <w:szCs w:val="18"/>
          <w:highlight w:val="lightGray"/>
        </w:rPr>
      </w:pPr>
      <w:r w:rsidRPr="000E0BC7">
        <w:rPr>
          <w:rFonts w:ascii="Marianne Light" w:hAnsi="Marianne Light" w:cs="Calibri"/>
          <w:i/>
          <w:color w:val="000000" w:themeColor="text1"/>
          <w:sz w:val="18"/>
          <w:szCs w:val="18"/>
          <w:highlight w:val="lightGray"/>
        </w:rPr>
        <w:t>En cas de présence de bâtiments à raccorder gérés par des bailleurs sociaux, il devra être fourni une simulation des prix prévisionnels de vente à l’abonné en fonction des puissances souscrites,</w:t>
      </w:r>
      <w:r w:rsidR="009563F3" w:rsidRPr="000E0BC7">
        <w:rPr>
          <w:rFonts w:ascii="Marianne Light" w:hAnsi="Marianne Light" w:cs="Calibri"/>
          <w:i/>
          <w:color w:val="000000" w:themeColor="text1"/>
          <w:sz w:val="18"/>
          <w:szCs w:val="18"/>
          <w:highlight w:val="lightGray"/>
        </w:rPr>
        <w:t xml:space="preserve"> avant et après projet,</w:t>
      </w:r>
      <w:r w:rsidRPr="000E0BC7">
        <w:rPr>
          <w:rFonts w:ascii="Marianne Light" w:hAnsi="Marianne Light" w:cs="Calibri"/>
          <w:i/>
          <w:color w:val="000000" w:themeColor="text1"/>
          <w:sz w:val="18"/>
          <w:szCs w:val="18"/>
          <w:highlight w:val="lightGray"/>
        </w:rPr>
        <w:t xml:space="preserve"> en distinguant les parts R1 et R2, sur la base des polices d’abonnement type.</w:t>
      </w:r>
    </w:p>
    <w:p w14:paraId="33FF7BC5" w14:textId="27976CDC" w:rsidR="002014E8" w:rsidRPr="000E0BC7" w:rsidRDefault="002014E8" w:rsidP="005511AD">
      <w:pPr>
        <w:pStyle w:val="Paragraphedeliste"/>
        <w:numPr>
          <w:ilvl w:val="0"/>
          <w:numId w:val="72"/>
        </w:numPr>
        <w:shd w:val="clear" w:color="auto" w:fill="FFFFFF" w:themeFill="background1"/>
        <w:spacing w:before="240" w:line="286" w:lineRule="auto"/>
        <w:ind w:left="714" w:hanging="357"/>
        <w:contextualSpacing w:val="0"/>
        <w:jc w:val="both"/>
        <w:rPr>
          <w:rFonts w:ascii="Marianne Light" w:hAnsi="Marianne Light" w:cs="Calibri"/>
          <w:i/>
          <w:color w:val="000000" w:themeColor="text1"/>
          <w:sz w:val="18"/>
          <w:szCs w:val="18"/>
          <w:highlight w:val="lightGray"/>
        </w:rPr>
      </w:pPr>
      <w:r w:rsidRPr="000E0BC7">
        <w:rPr>
          <w:rFonts w:ascii="Marianne Light" w:hAnsi="Marianne Light" w:cs="Calibri"/>
          <w:i/>
          <w:color w:val="000000" w:themeColor="text1"/>
          <w:sz w:val="18"/>
          <w:szCs w:val="18"/>
          <w:highlight w:val="lightGray"/>
        </w:rPr>
        <w:t xml:space="preserve">De plus, pour </w:t>
      </w:r>
      <w:r w:rsidR="00E86EBD" w:rsidRPr="000E0BC7">
        <w:rPr>
          <w:rFonts w:ascii="Marianne Light" w:hAnsi="Marianne Light" w:cs="Calibri"/>
          <w:i/>
          <w:color w:val="000000" w:themeColor="text1"/>
          <w:sz w:val="18"/>
          <w:szCs w:val="18"/>
          <w:highlight w:val="lightGray"/>
        </w:rPr>
        <w:t>quelques bailleurs,</w:t>
      </w:r>
      <w:r w:rsidRPr="000E0BC7">
        <w:rPr>
          <w:rFonts w:ascii="Marianne Light" w:hAnsi="Marianne Light" w:cs="Calibri"/>
          <w:i/>
          <w:color w:val="000000" w:themeColor="text1"/>
          <w:sz w:val="18"/>
          <w:szCs w:val="18"/>
          <w:highlight w:val="lightGray"/>
        </w:rPr>
        <w:t xml:space="preserve"> il devra être fourni une simulation </w:t>
      </w:r>
      <w:r w:rsidRPr="000E0BC7">
        <w:rPr>
          <w:rFonts w:ascii="Marianne Light" w:hAnsi="Marianne Light" w:cs="Calibri"/>
          <w:i/>
          <w:color w:val="000000" w:themeColor="text1"/>
          <w:sz w:val="18"/>
          <w:szCs w:val="18"/>
          <w:highlight w:val="lightGray"/>
          <w:u w:val="single"/>
        </w:rPr>
        <w:t>des prix prévisionnels de vente à l’usager</w:t>
      </w:r>
      <w:r w:rsidRPr="000E0BC7">
        <w:rPr>
          <w:rFonts w:ascii="Marianne Light" w:hAnsi="Marianne Light" w:cs="Calibri"/>
          <w:i/>
          <w:color w:val="000000" w:themeColor="text1"/>
          <w:sz w:val="18"/>
          <w:szCs w:val="18"/>
          <w:highlight w:val="lightGray"/>
        </w:rPr>
        <w:t xml:space="preserve"> en fonction des puissances souscrites, en distinguant les parts R1 et R2, sur la base des polices d’abonnement type comparée au prix de vente de chaleur avant-projet pour les usagers. Une description d’autres impacts éventuels (augmentation ou baisse de loyer, charges…) pour les usagers sera fournie.</w:t>
      </w:r>
    </w:p>
    <w:p w14:paraId="2E9E21B9" w14:textId="77777777" w:rsidR="002014E8" w:rsidRPr="00DB4C1E" w:rsidRDefault="002014E8" w:rsidP="002014E8">
      <w:pPr>
        <w:shd w:val="clear" w:color="auto" w:fill="FFFFFF" w:themeFill="background1"/>
        <w:jc w:val="both"/>
        <w:rPr>
          <w:rFonts w:ascii="Marianne Light" w:hAnsi="Marianne Light" w:cs="Calibri"/>
          <w:i/>
          <w:color w:val="FF0000"/>
          <w:sz w:val="18"/>
          <w:szCs w:val="18"/>
          <w:highlight w:val="lightGray"/>
        </w:rPr>
      </w:pPr>
    </w:p>
    <w:p w14:paraId="7777DAAD" w14:textId="77777777" w:rsidR="002014E8" w:rsidRPr="00DB4C1E" w:rsidRDefault="002014E8" w:rsidP="002014E8">
      <w:pPr>
        <w:pStyle w:val="Titre2"/>
        <w:numPr>
          <w:ilvl w:val="1"/>
          <w:numId w:val="55"/>
        </w:numPr>
        <w:spacing w:before="120"/>
      </w:pPr>
      <w:bookmarkStart w:id="139" w:name="_Toc33454435"/>
      <w:bookmarkStart w:id="140" w:name="_Toc53494940"/>
      <w:bookmarkStart w:id="141" w:name="_Toc53495151"/>
      <w:bookmarkStart w:id="142" w:name="_Toc53495312"/>
      <w:bookmarkStart w:id="143" w:name="_Toc53498104"/>
      <w:bookmarkStart w:id="144" w:name="_Toc54599583"/>
      <w:bookmarkStart w:id="145" w:name="_Toc54621426"/>
      <w:bookmarkStart w:id="146" w:name="_Toc54711183"/>
      <w:bookmarkStart w:id="147" w:name="_Toc55481802"/>
      <w:bookmarkStart w:id="148" w:name="_Toc55482430"/>
      <w:bookmarkStart w:id="149" w:name="_Toc57271145"/>
      <w:bookmarkStart w:id="150" w:name="_Toc57287553"/>
      <w:bookmarkStart w:id="151" w:name="_Toc59009959"/>
      <w:bookmarkStart w:id="152" w:name="_Toc93495689"/>
      <w:bookmarkStart w:id="153" w:name="_Toc121236024"/>
      <w:bookmarkStart w:id="154" w:name="_Toc121324263"/>
      <w:bookmarkStart w:id="155" w:name="_Toc122357380"/>
      <w:bookmarkStart w:id="156" w:name="_Toc122357589"/>
      <w:r>
        <w:t>Dimensionnement des in</w:t>
      </w:r>
      <w:r w:rsidRPr="00DB4C1E">
        <w:t>stallation</w:t>
      </w:r>
      <w:r>
        <w:t>s</w:t>
      </w:r>
      <w:r w:rsidRPr="00DB4C1E">
        <w:t xml:space="preserve"> de production </w:t>
      </w:r>
      <w:proofErr w:type="spellStart"/>
      <w:r w:rsidRPr="00DB4C1E">
        <w:t>En</w:t>
      </w:r>
      <w:r>
        <w:t>R</w:t>
      </w:r>
      <w:r w:rsidRPr="00DB4C1E">
        <w:t>&amp;R</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roofErr w:type="spellEnd"/>
    </w:p>
    <w:p w14:paraId="4C0D293D" w14:textId="77777777" w:rsidR="002014E8" w:rsidRPr="006249C6" w:rsidRDefault="002014E8" w:rsidP="002432A6">
      <w:pPr>
        <w:spacing w:before="240"/>
        <w:jc w:val="both"/>
        <w:rPr>
          <w:rFonts w:ascii="Marianne Light" w:hAnsi="Marianne Light"/>
          <w:i/>
          <w:sz w:val="18"/>
        </w:rPr>
      </w:pPr>
      <w:r w:rsidRPr="006249C6">
        <w:rPr>
          <w:rFonts w:ascii="Marianne Light" w:hAnsi="Marianne Light"/>
          <w:i/>
          <w:sz w:val="18"/>
        </w:rPr>
        <w:t xml:space="preserve">Le dimensionnement thermique </w:t>
      </w:r>
      <w:r>
        <w:rPr>
          <w:rFonts w:ascii="Marianne Light" w:hAnsi="Marianne Light"/>
          <w:i/>
          <w:sz w:val="18"/>
        </w:rPr>
        <w:t xml:space="preserve">de l’ensemble des équipements </w:t>
      </w:r>
      <w:r w:rsidRPr="006249C6">
        <w:rPr>
          <w:rFonts w:ascii="Marianne Light" w:hAnsi="Marianne Light"/>
          <w:i/>
          <w:sz w:val="18"/>
        </w:rPr>
        <w:t xml:space="preserve">devra être optimisé en prenant en compte les points suivants : </w:t>
      </w:r>
    </w:p>
    <w:p w14:paraId="2FF3F5E2" w14:textId="77777777" w:rsidR="002014E8" w:rsidRPr="002432A6" w:rsidRDefault="002014E8" w:rsidP="005511AD">
      <w:pPr>
        <w:pStyle w:val="Paragraphedeliste"/>
        <w:numPr>
          <w:ilvl w:val="0"/>
          <w:numId w:val="73"/>
        </w:numPr>
        <w:spacing w:after="100" w:line="240" w:lineRule="auto"/>
        <w:ind w:left="426"/>
        <w:jc w:val="both"/>
        <w:rPr>
          <w:rFonts w:ascii="Marianne Light" w:hAnsi="Marianne Light"/>
          <w:i/>
          <w:sz w:val="18"/>
        </w:rPr>
      </w:pPr>
      <w:proofErr w:type="gramStart"/>
      <w:r w:rsidRPr="002432A6">
        <w:rPr>
          <w:rFonts w:ascii="Marianne Light" w:hAnsi="Marianne Light"/>
          <w:i/>
          <w:sz w:val="18"/>
        </w:rPr>
        <w:t>le</w:t>
      </w:r>
      <w:proofErr w:type="gramEnd"/>
      <w:r w:rsidRPr="002432A6">
        <w:rPr>
          <w:rFonts w:ascii="Marianne Light" w:hAnsi="Marianne Light"/>
          <w:i/>
          <w:sz w:val="18"/>
        </w:rPr>
        <w:t xml:space="preserve"> plan d’actions d’économie d’énergie pour les bâtiments existants</w:t>
      </w:r>
    </w:p>
    <w:p w14:paraId="3D2CA815" w14:textId="77777777" w:rsidR="002014E8" w:rsidRPr="002432A6" w:rsidRDefault="002014E8" w:rsidP="005511AD">
      <w:pPr>
        <w:pStyle w:val="Paragraphedeliste"/>
        <w:numPr>
          <w:ilvl w:val="0"/>
          <w:numId w:val="73"/>
        </w:numPr>
        <w:spacing w:after="100" w:line="240" w:lineRule="auto"/>
        <w:ind w:left="426"/>
        <w:jc w:val="both"/>
        <w:rPr>
          <w:rFonts w:ascii="Marianne Light" w:hAnsi="Marianne Light"/>
          <w:i/>
          <w:sz w:val="18"/>
        </w:rPr>
      </w:pPr>
      <w:proofErr w:type="gramStart"/>
      <w:r w:rsidRPr="002432A6">
        <w:rPr>
          <w:rFonts w:ascii="Marianne Light" w:hAnsi="Marianne Light"/>
          <w:i/>
          <w:sz w:val="18"/>
        </w:rPr>
        <w:t>le</w:t>
      </w:r>
      <w:proofErr w:type="gramEnd"/>
      <w:r w:rsidRPr="002432A6">
        <w:rPr>
          <w:rFonts w:ascii="Marianne Light" w:hAnsi="Marianne Light"/>
          <w:i/>
          <w:sz w:val="18"/>
        </w:rPr>
        <w:t xml:space="preserve"> niveau de performance énergétique des bâtiments neufs  et existants raccordés à la BETG ,</w:t>
      </w:r>
    </w:p>
    <w:p w14:paraId="75390451" w14:textId="77777777" w:rsidR="002014E8" w:rsidRPr="002432A6" w:rsidRDefault="002014E8" w:rsidP="005511AD">
      <w:pPr>
        <w:pStyle w:val="Paragraphedeliste"/>
        <w:numPr>
          <w:ilvl w:val="0"/>
          <w:numId w:val="73"/>
        </w:numPr>
        <w:spacing w:after="100" w:line="240" w:lineRule="auto"/>
        <w:ind w:left="426"/>
        <w:jc w:val="both"/>
        <w:rPr>
          <w:rFonts w:ascii="Marianne Light" w:hAnsi="Marianne Light"/>
          <w:i/>
          <w:sz w:val="18"/>
        </w:rPr>
      </w:pPr>
      <w:proofErr w:type="gramStart"/>
      <w:r w:rsidRPr="002432A6">
        <w:rPr>
          <w:rFonts w:ascii="Marianne Light" w:hAnsi="Marianne Light"/>
          <w:i/>
          <w:sz w:val="18"/>
        </w:rPr>
        <w:t>la</w:t>
      </w:r>
      <w:proofErr w:type="gramEnd"/>
      <w:r w:rsidRPr="002432A6">
        <w:rPr>
          <w:rFonts w:ascii="Marianne Light" w:hAnsi="Marianne Light"/>
          <w:i/>
          <w:sz w:val="18"/>
        </w:rPr>
        <w:t xml:space="preserve"> réutilisation des gisements de chaleur fatale et le couplage avec les autres énergies renouvelables pouvant présenter un potentiel local important </w:t>
      </w:r>
    </w:p>
    <w:p w14:paraId="27679DB3" w14:textId="77777777" w:rsidR="002014E8" w:rsidRPr="002432A6" w:rsidRDefault="002014E8" w:rsidP="005511AD">
      <w:pPr>
        <w:pStyle w:val="Paragraphedeliste"/>
        <w:numPr>
          <w:ilvl w:val="0"/>
          <w:numId w:val="73"/>
        </w:numPr>
        <w:spacing w:after="100" w:line="240" w:lineRule="auto"/>
        <w:ind w:left="426"/>
        <w:jc w:val="both"/>
        <w:rPr>
          <w:rFonts w:ascii="Marianne Light" w:hAnsi="Marianne Light"/>
          <w:i/>
          <w:sz w:val="18"/>
        </w:rPr>
      </w:pPr>
      <w:proofErr w:type="gramStart"/>
      <w:r w:rsidRPr="002432A6">
        <w:rPr>
          <w:rFonts w:ascii="Marianne Light" w:hAnsi="Marianne Light"/>
          <w:i/>
          <w:sz w:val="18"/>
        </w:rPr>
        <w:t>la</w:t>
      </w:r>
      <w:proofErr w:type="gramEnd"/>
      <w:r w:rsidRPr="002432A6">
        <w:rPr>
          <w:rFonts w:ascii="Marianne Light" w:hAnsi="Marianne Light"/>
          <w:i/>
          <w:sz w:val="18"/>
        </w:rPr>
        <w:t xml:space="preserve"> nature des émetteurs en chaud et froid existants et /ou prévus et les régimes de température associés</w:t>
      </w:r>
    </w:p>
    <w:p w14:paraId="4D19A2AF" w14:textId="77777777" w:rsidR="002014E8" w:rsidRPr="002432A6" w:rsidRDefault="002014E8" w:rsidP="005511AD">
      <w:pPr>
        <w:pStyle w:val="Paragraphedeliste"/>
        <w:numPr>
          <w:ilvl w:val="0"/>
          <w:numId w:val="73"/>
        </w:numPr>
        <w:spacing w:after="100" w:line="240" w:lineRule="auto"/>
        <w:ind w:left="426"/>
        <w:jc w:val="both"/>
        <w:rPr>
          <w:rFonts w:ascii="Marianne Light" w:hAnsi="Marianne Light"/>
          <w:i/>
          <w:sz w:val="18"/>
        </w:rPr>
      </w:pPr>
      <w:proofErr w:type="gramStart"/>
      <w:r w:rsidRPr="002432A6">
        <w:rPr>
          <w:rFonts w:ascii="Marianne Light" w:hAnsi="Marianne Light"/>
          <w:i/>
          <w:sz w:val="18"/>
        </w:rPr>
        <w:t>la</w:t>
      </w:r>
      <w:proofErr w:type="gramEnd"/>
      <w:r w:rsidRPr="002432A6">
        <w:rPr>
          <w:rFonts w:ascii="Marianne Light" w:hAnsi="Marianne Light"/>
          <w:i/>
          <w:sz w:val="18"/>
        </w:rPr>
        <w:t xml:space="preserve"> mutualisation possible des besoins en chaud et en froid échangés par les bâtiments raccordés à la BETG</w:t>
      </w:r>
    </w:p>
    <w:p w14:paraId="6B82F86D" w14:textId="77777777" w:rsidR="002014E8" w:rsidRPr="002432A6" w:rsidRDefault="002014E8" w:rsidP="005511AD">
      <w:pPr>
        <w:pStyle w:val="Paragraphedeliste"/>
        <w:numPr>
          <w:ilvl w:val="0"/>
          <w:numId w:val="73"/>
        </w:numPr>
        <w:spacing w:after="100" w:line="240" w:lineRule="auto"/>
        <w:ind w:left="426"/>
        <w:jc w:val="both"/>
        <w:rPr>
          <w:rFonts w:ascii="Marianne Light" w:hAnsi="Marianne Light"/>
          <w:i/>
          <w:sz w:val="18"/>
        </w:rPr>
      </w:pPr>
      <w:proofErr w:type="gramStart"/>
      <w:r w:rsidRPr="002432A6">
        <w:rPr>
          <w:rFonts w:ascii="Marianne Light" w:hAnsi="Marianne Light"/>
          <w:i/>
          <w:sz w:val="18"/>
        </w:rPr>
        <w:t>les</w:t>
      </w:r>
      <w:proofErr w:type="gramEnd"/>
      <w:r w:rsidRPr="002432A6">
        <w:rPr>
          <w:rFonts w:ascii="Marianne Light" w:hAnsi="Marianne Light"/>
          <w:i/>
          <w:sz w:val="18"/>
        </w:rPr>
        <w:t xml:space="preserve"> évolutions des besoins liés au programme des raccordements de bâtiments prévus sur la BETG </w:t>
      </w:r>
    </w:p>
    <w:p w14:paraId="1A815A2C" w14:textId="77777777" w:rsidR="002014E8" w:rsidRPr="005511AD" w:rsidRDefault="002014E8" w:rsidP="005511AD">
      <w:pPr>
        <w:pStyle w:val="Paragraphedeliste"/>
        <w:numPr>
          <w:ilvl w:val="0"/>
          <w:numId w:val="73"/>
        </w:numPr>
        <w:spacing w:after="100" w:line="240" w:lineRule="auto"/>
        <w:ind w:left="426"/>
        <w:jc w:val="both"/>
        <w:rPr>
          <w:rFonts w:ascii="Marianne Light" w:hAnsi="Marianne Light"/>
          <w:i/>
          <w:sz w:val="18"/>
        </w:rPr>
      </w:pPr>
      <w:proofErr w:type="gramStart"/>
      <w:r w:rsidRPr="002432A6">
        <w:rPr>
          <w:rFonts w:ascii="Marianne Light" w:hAnsi="Marianne Light"/>
          <w:i/>
          <w:sz w:val="18"/>
        </w:rPr>
        <w:t>la</w:t>
      </w:r>
      <w:proofErr w:type="gramEnd"/>
      <w:r w:rsidRPr="002432A6">
        <w:rPr>
          <w:rFonts w:ascii="Marianne Light" w:hAnsi="Marianne Light"/>
          <w:i/>
          <w:sz w:val="18"/>
        </w:rPr>
        <w:t xml:space="preserve"> détermination de la puissance des pompes à chaleur (ou TFP) et des appoints éventuels afin d’assurer un fonctionnement </w:t>
      </w:r>
      <w:r w:rsidRPr="005511AD">
        <w:rPr>
          <w:rFonts w:ascii="Marianne Light" w:hAnsi="Marianne Light"/>
          <w:i/>
          <w:sz w:val="18"/>
        </w:rPr>
        <w:t>optimal des installations en limitant les phases à faible taux de charge.</w:t>
      </w:r>
    </w:p>
    <w:p w14:paraId="6F6D051A" w14:textId="77777777" w:rsidR="002014E8" w:rsidRDefault="002014E8" w:rsidP="002014E8">
      <w:pPr>
        <w:jc w:val="both"/>
        <w:rPr>
          <w:rFonts w:ascii="Marianne Light" w:hAnsi="Marianne Light"/>
          <w:b/>
          <w:bCs/>
          <w:i/>
          <w:sz w:val="18"/>
          <w:highlight w:val="lightGray"/>
        </w:rPr>
      </w:pPr>
    </w:p>
    <w:p w14:paraId="44699C59" w14:textId="77777777" w:rsidR="002014E8" w:rsidRPr="00DB4C1E" w:rsidRDefault="002014E8" w:rsidP="002014E8">
      <w:pPr>
        <w:jc w:val="both"/>
        <w:rPr>
          <w:rFonts w:ascii="Marianne Light" w:hAnsi="Marianne Light"/>
          <w:bCs/>
          <w:i/>
          <w:sz w:val="18"/>
          <w:highlight w:val="lightGray"/>
        </w:rPr>
      </w:pPr>
      <w:r w:rsidRPr="00DB4C1E">
        <w:rPr>
          <w:rFonts w:ascii="Marianne Light" w:hAnsi="Marianne Light"/>
          <w:b/>
          <w:bCs/>
          <w:i/>
          <w:sz w:val="18"/>
          <w:highlight w:val="lightGray"/>
        </w:rPr>
        <w:t xml:space="preserve">Détailler le dimensionnement des équipements </w:t>
      </w:r>
      <w:r>
        <w:rPr>
          <w:rFonts w:ascii="Marianne Light" w:hAnsi="Marianne Light"/>
          <w:b/>
          <w:bCs/>
          <w:i/>
          <w:sz w:val="18"/>
          <w:highlight w:val="lightGray"/>
        </w:rPr>
        <w:t xml:space="preserve">de la BETG </w:t>
      </w:r>
      <w:r w:rsidRPr="00DB4C1E">
        <w:rPr>
          <w:rFonts w:ascii="Marianne Light" w:hAnsi="Marianne Light"/>
          <w:bCs/>
          <w:i/>
          <w:sz w:val="18"/>
          <w:highlight w:val="lightGray"/>
        </w:rPr>
        <w:t>et d’appoint / secours : études énergétiques pré</w:t>
      </w:r>
      <w:r>
        <w:rPr>
          <w:rFonts w:ascii="Marianne Light" w:hAnsi="Marianne Light"/>
          <w:bCs/>
          <w:i/>
          <w:sz w:val="18"/>
          <w:highlight w:val="lightGray"/>
        </w:rPr>
        <w:t>alables, synoptiques, monotones</w:t>
      </w:r>
    </w:p>
    <w:p w14:paraId="229FDD5F" w14:textId="77777777" w:rsidR="002014E8" w:rsidRPr="00DB4C1E" w:rsidRDefault="002014E8" w:rsidP="002014E8">
      <w:pPr>
        <w:jc w:val="both"/>
        <w:rPr>
          <w:rFonts w:ascii="Marianne Light" w:hAnsi="Marianne Light"/>
          <w:bCs/>
          <w:i/>
          <w:sz w:val="18"/>
          <w:highlight w:val="lightGray"/>
        </w:rPr>
      </w:pPr>
      <w:r>
        <w:rPr>
          <w:rFonts w:ascii="Marianne Light" w:hAnsi="Marianne Light"/>
          <w:bCs/>
          <w:i/>
          <w:sz w:val="18"/>
          <w:highlight w:val="lightGray"/>
        </w:rPr>
        <w:t>Insérer les</w:t>
      </w:r>
      <w:r w:rsidRPr="00DB4C1E">
        <w:rPr>
          <w:rFonts w:ascii="Marianne Light" w:hAnsi="Marianne Light"/>
          <w:bCs/>
          <w:i/>
          <w:sz w:val="18"/>
          <w:highlight w:val="lightGray"/>
        </w:rPr>
        <w:t xml:space="preserve"> courbe</w:t>
      </w:r>
      <w:r>
        <w:rPr>
          <w:rFonts w:ascii="Marianne Light" w:hAnsi="Marianne Light"/>
          <w:bCs/>
          <w:i/>
          <w:sz w:val="18"/>
          <w:highlight w:val="lightGray"/>
        </w:rPr>
        <w:t>s</w:t>
      </w:r>
      <w:r w:rsidRPr="00DB4C1E">
        <w:rPr>
          <w:rFonts w:ascii="Marianne Light" w:hAnsi="Marianne Light"/>
          <w:bCs/>
          <w:i/>
          <w:sz w:val="18"/>
          <w:highlight w:val="lightGray"/>
        </w:rPr>
        <w:t xml:space="preserve"> </w:t>
      </w:r>
      <w:r w:rsidRPr="00DB4C1E">
        <w:rPr>
          <w:rFonts w:ascii="Marianne Light" w:hAnsi="Marianne Light"/>
          <w:b/>
          <w:bCs/>
          <w:i/>
          <w:sz w:val="18"/>
          <w:highlight w:val="lightGray"/>
        </w:rPr>
        <w:t>monotone</w:t>
      </w:r>
      <w:r>
        <w:rPr>
          <w:rFonts w:ascii="Marianne Light" w:hAnsi="Marianne Light"/>
          <w:b/>
          <w:bCs/>
          <w:i/>
          <w:sz w:val="18"/>
          <w:highlight w:val="lightGray"/>
        </w:rPr>
        <w:t>s</w:t>
      </w:r>
      <w:r w:rsidRPr="00DB4C1E">
        <w:rPr>
          <w:rFonts w:ascii="Marianne Light" w:hAnsi="Marianne Light"/>
          <w:b/>
          <w:bCs/>
          <w:i/>
          <w:sz w:val="18"/>
          <w:highlight w:val="lightGray"/>
        </w:rPr>
        <w:t xml:space="preserve"> </w:t>
      </w:r>
      <w:r>
        <w:rPr>
          <w:rFonts w:ascii="Marianne Light" w:hAnsi="Marianne Light"/>
          <w:b/>
          <w:bCs/>
          <w:i/>
          <w:sz w:val="18"/>
          <w:highlight w:val="lightGray"/>
        </w:rPr>
        <w:t xml:space="preserve">de chaud et de froid </w:t>
      </w:r>
      <w:r w:rsidRPr="00DB4C1E">
        <w:rPr>
          <w:rFonts w:ascii="Marianne Light" w:hAnsi="Marianne Light"/>
          <w:b/>
          <w:bCs/>
          <w:i/>
          <w:sz w:val="18"/>
          <w:highlight w:val="lightGray"/>
        </w:rPr>
        <w:t>avec identification de la couverture base et appoint, ainsi que les différentes u</w:t>
      </w:r>
      <w:r>
        <w:rPr>
          <w:rFonts w:ascii="Marianne Light" w:hAnsi="Marianne Light"/>
          <w:b/>
          <w:bCs/>
          <w:i/>
          <w:sz w:val="18"/>
          <w:highlight w:val="lightGray"/>
        </w:rPr>
        <w:t>nités de production (notamment la(les) pompes(s) à chaleur ou TFP raccordées à la BETG)</w:t>
      </w:r>
      <w:r w:rsidRPr="00DB4C1E">
        <w:rPr>
          <w:rFonts w:ascii="Marianne Light" w:hAnsi="Marianne Light"/>
          <w:b/>
          <w:bCs/>
          <w:i/>
          <w:sz w:val="18"/>
          <w:highlight w:val="lightGray"/>
        </w:rPr>
        <w:t>.</w:t>
      </w:r>
    </w:p>
    <w:p w14:paraId="69FC5396" w14:textId="77777777" w:rsidR="002014E8" w:rsidRDefault="002014E8" w:rsidP="002014E8">
      <w:pPr>
        <w:jc w:val="center"/>
        <w:rPr>
          <w:rFonts w:ascii="Marianne Light" w:hAnsi="Marianne Light"/>
          <w:i/>
          <w:sz w:val="18"/>
          <w:highlight w:val="lightGray"/>
        </w:rPr>
      </w:pPr>
      <w:r>
        <w:rPr>
          <w:noProof/>
          <w14:ligatures w14:val="none"/>
          <w14:cntxtAlts w14:val="0"/>
        </w:rPr>
        <w:drawing>
          <wp:inline distT="0" distB="0" distL="0" distR="0" wp14:anchorId="2359666B" wp14:editId="37BACB3F">
            <wp:extent cx="3023918" cy="2173728"/>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0281" cy="2185491"/>
                    </a:xfrm>
                    <a:prstGeom prst="rect">
                      <a:avLst/>
                    </a:prstGeom>
                  </pic:spPr>
                </pic:pic>
              </a:graphicData>
            </a:graphic>
          </wp:inline>
        </w:drawing>
      </w:r>
    </w:p>
    <w:p w14:paraId="101F85AD" w14:textId="77777777" w:rsidR="002014E8" w:rsidRDefault="002014E8" w:rsidP="002014E8">
      <w:pPr>
        <w:jc w:val="both"/>
        <w:rPr>
          <w:rFonts w:ascii="Marianne Light" w:hAnsi="Marianne Light"/>
          <w:b/>
          <w:bCs/>
          <w:i/>
          <w:sz w:val="18"/>
          <w:highlight w:val="lightGray"/>
        </w:rPr>
      </w:pPr>
      <w:r w:rsidRPr="0008465D">
        <w:rPr>
          <w:rFonts w:ascii="Marianne Light" w:hAnsi="Marianne Light"/>
          <w:b/>
          <w:bCs/>
          <w:i/>
          <w:sz w:val="18"/>
          <w:highlight w:val="lightGray"/>
        </w:rPr>
        <w:t>Evaluer la concomita</w:t>
      </w:r>
      <w:r>
        <w:rPr>
          <w:rFonts w:ascii="Marianne Light" w:hAnsi="Marianne Light"/>
          <w:b/>
          <w:bCs/>
          <w:i/>
          <w:sz w:val="18"/>
          <w:highlight w:val="lightGray"/>
        </w:rPr>
        <w:t xml:space="preserve">nce des besoins entre bâtiments (énergie </w:t>
      </w:r>
      <w:r w:rsidRPr="0008465D">
        <w:rPr>
          <w:rFonts w:ascii="Marianne Light" w:hAnsi="Marianne Light"/>
          <w:b/>
          <w:bCs/>
          <w:i/>
          <w:sz w:val="18"/>
          <w:highlight w:val="lightGray"/>
        </w:rPr>
        <w:t xml:space="preserve">produite en mode simultané, énergie utilisée pour le préchauffage éventuel de l’ECS, </w:t>
      </w:r>
      <w:r>
        <w:rPr>
          <w:rFonts w:ascii="Marianne Light" w:hAnsi="Marianne Light"/>
          <w:b/>
          <w:bCs/>
          <w:i/>
          <w:sz w:val="18"/>
          <w:highlight w:val="lightGray"/>
        </w:rPr>
        <w:t>é</w:t>
      </w:r>
      <w:r w:rsidRPr="0008465D">
        <w:rPr>
          <w:rFonts w:ascii="Marianne Light" w:hAnsi="Marianne Light"/>
          <w:b/>
          <w:bCs/>
          <w:i/>
          <w:sz w:val="18"/>
          <w:highlight w:val="lightGray"/>
        </w:rPr>
        <w:t>nergie mutualisée sur la boucle</w:t>
      </w:r>
      <w:r>
        <w:rPr>
          <w:rFonts w:ascii="Marianne Light" w:hAnsi="Marianne Light"/>
          <w:b/>
          <w:bCs/>
          <w:i/>
          <w:sz w:val="18"/>
          <w:highlight w:val="lightGray"/>
        </w:rPr>
        <w:t xml:space="preserve"> d’eau tempérée, …)</w:t>
      </w:r>
    </w:p>
    <w:p w14:paraId="2457EBB5" w14:textId="77777777" w:rsidR="002014E8" w:rsidRPr="0008465D" w:rsidRDefault="002014E8" w:rsidP="002014E8">
      <w:pPr>
        <w:jc w:val="both"/>
        <w:rPr>
          <w:rFonts w:ascii="Marianne Light" w:hAnsi="Marianne Light"/>
          <w:b/>
          <w:bCs/>
          <w:i/>
          <w:sz w:val="18"/>
          <w:highlight w:val="lightGray"/>
        </w:rPr>
      </w:pPr>
      <w:r>
        <w:rPr>
          <w:rFonts w:ascii="Marianne Light" w:hAnsi="Marianne Light"/>
          <w:b/>
          <w:bCs/>
          <w:i/>
          <w:sz w:val="18"/>
          <w:highlight w:val="lightGray"/>
        </w:rPr>
        <w:t>I</w:t>
      </w:r>
      <w:r w:rsidRPr="0008465D">
        <w:rPr>
          <w:rFonts w:ascii="Marianne Light" w:hAnsi="Marianne Light"/>
          <w:b/>
          <w:bCs/>
          <w:i/>
          <w:sz w:val="18"/>
          <w:highlight w:val="lightGray"/>
        </w:rPr>
        <w:t>ndiquer les dispositifs mis en place pour maximiser la mutualisation des besoins. Préciser la technologie choisie pour l’exploitation de la boucle (tube aller et retour, tube chaud et froid, …)</w:t>
      </w:r>
      <w:r>
        <w:rPr>
          <w:rFonts w:ascii="Marianne Light" w:hAnsi="Marianne Light"/>
          <w:b/>
          <w:bCs/>
          <w:i/>
          <w:sz w:val="18"/>
          <w:highlight w:val="lightGray"/>
        </w:rPr>
        <w:t>.</w:t>
      </w:r>
    </w:p>
    <w:p w14:paraId="5BFA3886" w14:textId="77777777" w:rsidR="002014E8" w:rsidRPr="00DB4C1E" w:rsidRDefault="002014E8" w:rsidP="002014E8">
      <w:pPr>
        <w:jc w:val="center"/>
        <w:rPr>
          <w:rFonts w:ascii="Marianne Light" w:hAnsi="Marianne Light"/>
          <w:i/>
          <w:sz w:val="18"/>
          <w:highlight w:val="lightGray"/>
        </w:rPr>
      </w:pPr>
    </w:p>
    <w:p w14:paraId="2957483E" w14:textId="77777777" w:rsidR="002014E8" w:rsidRDefault="002014E8" w:rsidP="002014E8">
      <w:pPr>
        <w:pStyle w:val="Titre2"/>
        <w:numPr>
          <w:ilvl w:val="1"/>
          <w:numId w:val="55"/>
        </w:numPr>
        <w:spacing w:before="120"/>
      </w:pPr>
      <w:bookmarkStart w:id="157" w:name="_Toc33454436"/>
      <w:bookmarkStart w:id="158" w:name="_Toc53494941"/>
      <w:bookmarkStart w:id="159" w:name="_Toc53495152"/>
      <w:bookmarkStart w:id="160" w:name="_Toc53495313"/>
      <w:bookmarkStart w:id="161" w:name="_Toc53498105"/>
      <w:bookmarkStart w:id="162" w:name="_Toc54599584"/>
      <w:bookmarkStart w:id="163" w:name="_Toc54621427"/>
      <w:bookmarkStart w:id="164" w:name="_Toc54711184"/>
      <w:bookmarkStart w:id="165" w:name="_Toc55481803"/>
      <w:bookmarkStart w:id="166" w:name="_Toc55482431"/>
      <w:bookmarkStart w:id="167" w:name="_Toc57271146"/>
      <w:bookmarkStart w:id="168" w:name="_Toc57287554"/>
      <w:bookmarkStart w:id="169" w:name="_Toc59009960"/>
      <w:bookmarkStart w:id="170" w:name="_Toc93495690"/>
      <w:bookmarkStart w:id="171" w:name="_Toc121236025"/>
      <w:bookmarkStart w:id="172" w:name="_Toc121324264"/>
      <w:bookmarkStart w:id="173" w:name="_Toc122357381"/>
      <w:bookmarkStart w:id="174" w:name="_Toc122357590"/>
      <w:r w:rsidRPr="00DB4C1E">
        <w:t>Descriptif techni</w:t>
      </w:r>
      <w:r>
        <w:t xml:space="preserve">que des </w:t>
      </w:r>
      <w:r w:rsidRPr="00DB4C1E">
        <w:t>installation</w:t>
      </w:r>
      <w:r>
        <w:t>s</w:t>
      </w:r>
      <w:r w:rsidRPr="00DB4C1E">
        <w:t xml:space="preserve"> </w:t>
      </w:r>
      <w:r>
        <w:t xml:space="preserve">de production </w:t>
      </w:r>
      <w:proofErr w:type="spellStart"/>
      <w:r>
        <w:t>EnR&amp;R</w:t>
      </w:r>
      <w:proofErr w:type="spellEnd"/>
      <w:r>
        <w:t xml:space="preserve"> </w:t>
      </w:r>
      <w:r w:rsidRPr="00DB4C1E">
        <w:t xml:space="preserve">et de </w:t>
      </w:r>
      <w:r>
        <w:t>leurs</w:t>
      </w:r>
      <w:r w:rsidRPr="00DB4C1E">
        <w:t xml:space="preserve"> performances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147B4B04" w14:textId="26087D24" w:rsidR="002014E8" w:rsidRPr="007E0E23" w:rsidRDefault="002014E8" w:rsidP="002B3EE3">
      <w:pPr>
        <w:shd w:val="clear" w:color="auto" w:fill="D9D9D9" w:themeFill="background1" w:themeFillShade="D9"/>
        <w:jc w:val="both"/>
        <w:rPr>
          <w:rFonts w:ascii="Marianne Light" w:hAnsi="Marianne Light"/>
          <w:bCs/>
          <w:i/>
          <w:sz w:val="18"/>
          <w:szCs w:val="22"/>
        </w:rPr>
      </w:pPr>
      <w:r>
        <w:rPr>
          <w:rFonts w:ascii="Marianne Light" w:hAnsi="Marianne Light"/>
          <w:bCs/>
          <w:i/>
          <w:sz w:val="18"/>
          <w:szCs w:val="22"/>
        </w:rPr>
        <w:t>J</w:t>
      </w:r>
      <w:r w:rsidRPr="007E0E23">
        <w:rPr>
          <w:rFonts w:ascii="Marianne Light" w:hAnsi="Marianne Light"/>
          <w:bCs/>
          <w:i/>
          <w:sz w:val="18"/>
          <w:szCs w:val="22"/>
        </w:rPr>
        <w:t xml:space="preserve">oindre un plan d’implantation du réseau d’eau tempérée </w:t>
      </w:r>
      <w:r w:rsidRPr="002D1B7D">
        <w:rPr>
          <w:rFonts w:ascii="Marianne Light" w:hAnsi="Marianne Light"/>
          <w:bCs/>
          <w:i/>
          <w:sz w:val="18"/>
          <w:szCs w:val="22"/>
        </w:rPr>
        <w:t>au format PDF, ainsi qu’une version AUTOCAD</w:t>
      </w:r>
      <w:r>
        <w:rPr>
          <w:rFonts w:ascii="Marianne Light" w:hAnsi="Marianne Light"/>
          <w:bCs/>
          <w:i/>
          <w:sz w:val="18"/>
          <w:szCs w:val="22"/>
        </w:rPr>
        <w:t>, avec mention lisible des DN, localisation des</w:t>
      </w:r>
      <w:r w:rsidRPr="007E0E23">
        <w:rPr>
          <w:rFonts w:ascii="Marianne Light" w:hAnsi="Marianne Light"/>
          <w:bCs/>
          <w:i/>
          <w:sz w:val="18"/>
          <w:szCs w:val="22"/>
        </w:rPr>
        <w:t xml:space="preserve"> captages de la ressource </w:t>
      </w:r>
      <w:proofErr w:type="spellStart"/>
      <w:r w:rsidRPr="007E0E23">
        <w:rPr>
          <w:rFonts w:ascii="Marianne Light" w:hAnsi="Marianne Light"/>
          <w:bCs/>
          <w:i/>
          <w:sz w:val="18"/>
          <w:szCs w:val="22"/>
        </w:rPr>
        <w:t>EnR&amp;R</w:t>
      </w:r>
      <w:proofErr w:type="spellEnd"/>
      <w:r w:rsidRPr="007E0E23">
        <w:rPr>
          <w:rFonts w:ascii="Marianne Light" w:hAnsi="Marianne Light"/>
          <w:bCs/>
          <w:i/>
          <w:sz w:val="18"/>
          <w:szCs w:val="22"/>
        </w:rPr>
        <w:t xml:space="preserve"> utilisée (i.e. forages sur nappe, champ de sondes, captage sur eau de mer ou sur eaux usées, …) avec localisation des zones raccordées suivant une nomenclature cohérente avec le descriptif général</w:t>
      </w:r>
      <w:r>
        <w:rPr>
          <w:rFonts w:ascii="Marianne Light" w:hAnsi="Marianne Light"/>
          <w:bCs/>
          <w:i/>
          <w:sz w:val="18"/>
          <w:szCs w:val="22"/>
        </w:rPr>
        <w:t xml:space="preserve"> et des sous stations principales</w:t>
      </w:r>
      <w:r w:rsidRPr="007E0E23">
        <w:rPr>
          <w:rFonts w:ascii="Marianne Light" w:hAnsi="Marianne Light"/>
          <w:bCs/>
          <w:i/>
          <w:sz w:val="18"/>
          <w:szCs w:val="22"/>
        </w:rPr>
        <w:t xml:space="preserve">. La présence de l’échelle sur le plan </w:t>
      </w:r>
      <w:r>
        <w:rPr>
          <w:rFonts w:ascii="Marianne Light" w:hAnsi="Marianne Light"/>
          <w:bCs/>
          <w:i/>
          <w:sz w:val="18"/>
          <w:szCs w:val="22"/>
        </w:rPr>
        <w:t>est obligatoire.</w:t>
      </w:r>
      <w:r w:rsidRPr="007E0E23">
        <w:rPr>
          <w:rFonts w:ascii="Marianne Light" w:hAnsi="Marianne Light"/>
          <w:bCs/>
          <w:i/>
          <w:sz w:val="18"/>
          <w:szCs w:val="22"/>
        </w:rPr>
        <w:t xml:space="preserve"> Indiquer la date de réalisation ainsi que les dénominations des zones raccordées.</w:t>
      </w:r>
      <w:r>
        <w:rPr>
          <w:rFonts w:ascii="Marianne Light" w:hAnsi="Marianne Light"/>
          <w:bCs/>
          <w:i/>
          <w:sz w:val="18"/>
          <w:szCs w:val="22"/>
        </w:rPr>
        <w:t xml:space="preserve"> </w:t>
      </w:r>
      <w:r w:rsidRPr="002D1B7D">
        <w:rPr>
          <w:rFonts w:ascii="Marianne Light" w:hAnsi="Marianne Light"/>
          <w:bCs/>
          <w:i/>
          <w:sz w:val="18"/>
          <w:szCs w:val="22"/>
        </w:rPr>
        <w:t>Dans le cas d’extension de BETG, une distinction de couleur permettra d’identifier ce qui relève de l’existant et du projet</w:t>
      </w:r>
    </w:p>
    <w:p w14:paraId="58F99FC9" w14:textId="77777777" w:rsidR="002014E8" w:rsidRPr="00DB4C1E" w:rsidRDefault="002014E8" w:rsidP="002014E8">
      <w:pPr>
        <w:jc w:val="both"/>
        <w:rPr>
          <w:rFonts w:ascii="Marianne Light" w:hAnsi="Marianne Light"/>
          <w:b/>
          <w:bCs/>
          <w:i/>
          <w:sz w:val="18"/>
          <w:highlight w:val="lightGray"/>
        </w:rPr>
      </w:pPr>
      <w:r w:rsidRPr="00DB4C1E">
        <w:rPr>
          <w:rFonts w:ascii="Marianne Light" w:hAnsi="Marianne Light"/>
          <w:b/>
          <w:bCs/>
          <w:i/>
          <w:sz w:val="18"/>
          <w:highlight w:val="lightGray"/>
        </w:rPr>
        <w:t xml:space="preserve">Joindre un schéma hydraulique détaillé </w:t>
      </w:r>
      <w:r>
        <w:rPr>
          <w:rFonts w:ascii="Marianne Light" w:hAnsi="Marianne Light"/>
          <w:b/>
          <w:bCs/>
          <w:i/>
          <w:sz w:val="18"/>
          <w:highlight w:val="lightGray"/>
        </w:rPr>
        <w:t xml:space="preserve">des installations (captage de la ressource </w:t>
      </w:r>
      <w:proofErr w:type="spellStart"/>
      <w:r>
        <w:rPr>
          <w:rFonts w:ascii="Marianne Light" w:hAnsi="Marianne Light"/>
          <w:b/>
          <w:bCs/>
          <w:i/>
          <w:sz w:val="18"/>
          <w:highlight w:val="lightGray"/>
        </w:rPr>
        <w:t>EnR&amp;R</w:t>
      </w:r>
      <w:proofErr w:type="spellEnd"/>
      <w:r>
        <w:rPr>
          <w:rFonts w:ascii="Marianne Light" w:hAnsi="Marianne Light"/>
          <w:b/>
          <w:bCs/>
          <w:i/>
          <w:sz w:val="18"/>
          <w:highlight w:val="lightGray"/>
        </w:rPr>
        <w:t>, réseau d’eau tempérée, sous stations (ou locaux) intégrant les équipements de production (PAC, TFP, appoints éventuels) et raccordés à la BETG</w:t>
      </w:r>
      <w:r w:rsidRPr="00DB4C1E">
        <w:rPr>
          <w:rFonts w:ascii="Marianne Light" w:hAnsi="Marianne Light"/>
          <w:b/>
          <w:bCs/>
          <w:i/>
          <w:sz w:val="18"/>
          <w:highlight w:val="lightGray"/>
        </w:rPr>
        <w:t xml:space="preserve">. </w:t>
      </w:r>
    </w:p>
    <w:p w14:paraId="7B73B8DC" w14:textId="77777777" w:rsidR="002014E8" w:rsidRPr="0051695C" w:rsidRDefault="002014E8" w:rsidP="002014E8">
      <w:pPr>
        <w:rPr>
          <w:lang w:eastAsia="en-US"/>
        </w:rPr>
      </w:pPr>
    </w:p>
    <w:p w14:paraId="2187BDC5" w14:textId="3ADF60AC" w:rsidR="002014E8" w:rsidRPr="00C35020" w:rsidRDefault="002014E8" w:rsidP="00C35020">
      <w:pPr>
        <w:pStyle w:val="Paragraphedeliste"/>
        <w:numPr>
          <w:ilvl w:val="0"/>
          <w:numId w:val="75"/>
        </w:numPr>
        <w:rPr>
          <w:rFonts w:ascii="Marianne Light" w:hAnsi="Marianne Light"/>
          <w:b/>
          <w:bCs/>
          <w:sz w:val="22"/>
          <w:szCs w:val="22"/>
        </w:rPr>
      </w:pPr>
      <w:bookmarkStart w:id="175" w:name="_Toc55481804"/>
      <w:bookmarkStart w:id="176" w:name="_Toc55482432"/>
      <w:bookmarkStart w:id="177" w:name="_Toc57271147"/>
      <w:bookmarkStart w:id="178" w:name="_Toc57287555"/>
      <w:bookmarkStart w:id="179" w:name="_Toc59009961"/>
      <w:bookmarkStart w:id="180" w:name="_Toc93495691"/>
      <w:bookmarkStart w:id="181" w:name="_Toc121236026"/>
      <w:bookmarkStart w:id="182" w:name="_Toc121324265"/>
      <w:bookmarkStart w:id="183" w:name="_Toc122357382"/>
      <w:r w:rsidRPr="00C35020">
        <w:rPr>
          <w:rFonts w:ascii="Marianne Light" w:hAnsi="Marianne Light"/>
          <w:b/>
          <w:bCs/>
          <w:sz w:val="22"/>
          <w:szCs w:val="22"/>
        </w:rPr>
        <w:t>Caractéristiques des équipements de production en surface</w:t>
      </w:r>
      <w:bookmarkEnd w:id="175"/>
      <w:bookmarkEnd w:id="176"/>
      <w:bookmarkEnd w:id="177"/>
      <w:bookmarkEnd w:id="178"/>
      <w:bookmarkEnd w:id="179"/>
      <w:bookmarkEnd w:id="180"/>
      <w:bookmarkEnd w:id="181"/>
      <w:bookmarkEnd w:id="182"/>
      <w:bookmarkEnd w:id="183"/>
    </w:p>
    <w:p w14:paraId="6F87ED21" w14:textId="77777777" w:rsidR="002014E8" w:rsidRPr="00975746" w:rsidRDefault="002014E8" w:rsidP="002014E8">
      <w:pPr>
        <w:tabs>
          <w:tab w:val="left" w:pos="567"/>
        </w:tabs>
        <w:jc w:val="both"/>
        <w:rPr>
          <w:rFonts w:ascii="Marianne Light" w:hAnsi="Marianne Light"/>
          <w:i/>
          <w:sz w:val="18"/>
          <w:highlight w:val="lightGray"/>
        </w:rPr>
      </w:pPr>
      <w:r w:rsidRPr="00975746">
        <w:rPr>
          <w:rFonts w:ascii="Marianne Light" w:hAnsi="Marianne Light"/>
          <w:i/>
          <w:sz w:val="18"/>
          <w:highlight w:val="lightGray"/>
        </w:rPr>
        <w:t xml:space="preserve">Décrire succinctement les équipements de production en surface justifiés par </w:t>
      </w:r>
      <w:r>
        <w:rPr>
          <w:rFonts w:ascii="Marianne Light" w:hAnsi="Marianne Light"/>
          <w:i/>
          <w:sz w:val="18"/>
          <w:highlight w:val="lightGray"/>
        </w:rPr>
        <w:t xml:space="preserve">l’étude des besoins thermiques </w:t>
      </w:r>
      <w:r w:rsidRPr="00975746">
        <w:rPr>
          <w:rFonts w:ascii="Marianne Light" w:hAnsi="Marianne Light"/>
          <w:i/>
          <w:sz w:val="18"/>
          <w:highlight w:val="lightGray"/>
        </w:rPr>
        <w:t>des</w:t>
      </w:r>
      <w:r>
        <w:rPr>
          <w:rFonts w:ascii="Marianne Light" w:hAnsi="Marianne Light"/>
          <w:i/>
          <w:sz w:val="18"/>
          <w:highlight w:val="lightGray"/>
        </w:rPr>
        <w:t xml:space="preserve"> </w:t>
      </w:r>
      <w:r w:rsidRPr="00975746">
        <w:rPr>
          <w:rFonts w:ascii="Marianne Light" w:hAnsi="Marianne Light"/>
          <w:i/>
          <w:sz w:val="18"/>
          <w:highlight w:val="lightGray"/>
        </w:rPr>
        <w:t>bâtiments</w:t>
      </w:r>
      <w:r>
        <w:rPr>
          <w:rFonts w:ascii="Marianne Light" w:hAnsi="Marianne Light"/>
          <w:i/>
          <w:sz w:val="18"/>
          <w:highlight w:val="lightGray"/>
        </w:rPr>
        <w:t xml:space="preserve"> raccordés à la BETG</w:t>
      </w:r>
      <w:r w:rsidRPr="00975746">
        <w:rPr>
          <w:rFonts w:ascii="Marianne Light" w:hAnsi="Marianne Light"/>
          <w:i/>
          <w:sz w:val="18"/>
          <w:highlight w:val="lightGray"/>
        </w:rPr>
        <w:t>.</w:t>
      </w:r>
    </w:p>
    <w:p w14:paraId="4CA0FE87" w14:textId="77777777" w:rsidR="002014E8" w:rsidRPr="00A50680" w:rsidRDefault="002014E8" w:rsidP="002014E8">
      <w:pPr>
        <w:tabs>
          <w:tab w:val="left" w:pos="567"/>
        </w:tabs>
        <w:jc w:val="both"/>
        <w:rPr>
          <w:rFonts w:ascii="Marianne Light" w:hAnsi="Marianne Light"/>
          <w:i/>
          <w:sz w:val="18"/>
        </w:rPr>
      </w:pPr>
      <w:r w:rsidRPr="00975746">
        <w:rPr>
          <w:rFonts w:ascii="Marianne Light" w:hAnsi="Marianne Light"/>
          <w:i/>
          <w:sz w:val="18"/>
          <w:highlight w:val="lightGray"/>
        </w:rPr>
        <w:t>Préciser les principales caractéristiques techniques et performances des équipements de production incluant éventuellement les appoints/secours via le tableau ci-dessous</w:t>
      </w:r>
      <w:r w:rsidRPr="00975746">
        <w:rPr>
          <w:rFonts w:cs="Calibri"/>
          <w:i/>
          <w:sz w:val="18"/>
          <w:highlight w:val="lightGray"/>
        </w:rPr>
        <w:t> </w:t>
      </w:r>
      <w:r w:rsidRPr="00975746">
        <w:rPr>
          <w:rFonts w:ascii="Marianne Light" w:hAnsi="Marianne Light"/>
          <w:i/>
          <w:sz w:val="18"/>
          <w:highlight w:val="lightGray"/>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844"/>
        <w:gridCol w:w="1551"/>
        <w:gridCol w:w="1551"/>
        <w:gridCol w:w="1552"/>
      </w:tblGrid>
      <w:tr w:rsidR="002014E8" w:rsidRPr="00561425" w14:paraId="60B8D0EA" w14:textId="77777777" w:rsidTr="002D1B7D">
        <w:trPr>
          <w:trHeight w:val="57"/>
        </w:trPr>
        <w:tc>
          <w:tcPr>
            <w:tcW w:w="5406" w:type="dxa"/>
            <w:gridSpan w:val="2"/>
            <w:shd w:val="clear" w:color="auto" w:fill="auto"/>
            <w:vAlign w:val="center"/>
          </w:tcPr>
          <w:p w14:paraId="57515E7A" w14:textId="77777777" w:rsidR="002014E8" w:rsidRPr="00E22CF8" w:rsidRDefault="002014E8" w:rsidP="002D1B7D">
            <w:pPr>
              <w:tabs>
                <w:tab w:val="left" w:pos="567"/>
              </w:tabs>
              <w:spacing w:after="0"/>
              <w:jc w:val="right"/>
              <w:rPr>
                <w:rFonts w:ascii="Marianne Light" w:hAnsi="Marianne Light"/>
                <w:sz w:val="18"/>
              </w:rPr>
            </w:pPr>
            <w:proofErr w:type="gramStart"/>
            <w:r w:rsidRPr="00E22CF8">
              <w:rPr>
                <w:rFonts w:ascii="Marianne Light" w:hAnsi="Marianne Light"/>
                <w:sz w:val="18"/>
              </w:rPr>
              <w:t xml:space="preserve">Production  </w:t>
            </w:r>
            <w:r w:rsidRPr="00E22CF8">
              <w:rPr>
                <w:rFonts w:ascii="Wingdings" w:eastAsia="Wingdings" w:hAnsi="Wingdings" w:cs="Wingdings"/>
                <w:sz w:val="18"/>
              </w:rPr>
              <w:t>F</w:t>
            </w:r>
            <w:proofErr w:type="gramEnd"/>
          </w:p>
        </w:tc>
        <w:tc>
          <w:tcPr>
            <w:tcW w:w="1551" w:type="dxa"/>
            <w:vMerge w:val="restart"/>
            <w:shd w:val="clear" w:color="auto" w:fill="auto"/>
            <w:vAlign w:val="center"/>
          </w:tcPr>
          <w:p w14:paraId="67A25B90" w14:textId="77777777" w:rsidR="002014E8" w:rsidRPr="00561425" w:rsidRDefault="002014E8" w:rsidP="002D1B7D">
            <w:pPr>
              <w:tabs>
                <w:tab w:val="left" w:pos="567"/>
              </w:tabs>
              <w:spacing w:after="0"/>
              <w:jc w:val="center"/>
              <w:rPr>
                <w:rFonts w:ascii="Marianne Light" w:hAnsi="Marianne Light"/>
                <w:b/>
                <w:bCs/>
                <w:sz w:val="18"/>
                <w:szCs w:val="22"/>
              </w:rPr>
            </w:pPr>
            <w:r w:rsidRPr="00561425">
              <w:rPr>
                <w:rFonts w:ascii="Marianne Light" w:hAnsi="Marianne Light"/>
                <w:b/>
                <w:bCs/>
                <w:sz w:val="18"/>
                <w:szCs w:val="22"/>
              </w:rPr>
              <w:t>Chauffage</w:t>
            </w:r>
          </w:p>
        </w:tc>
        <w:tc>
          <w:tcPr>
            <w:tcW w:w="1551" w:type="dxa"/>
            <w:vMerge w:val="restart"/>
            <w:shd w:val="clear" w:color="auto" w:fill="auto"/>
            <w:vAlign w:val="center"/>
          </w:tcPr>
          <w:p w14:paraId="5A9F9D12" w14:textId="77777777" w:rsidR="002014E8" w:rsidRPr="00561425" w:rsidRDefault="002014E8" w:rsidP="002D1B7D">
            <w:pPr>
              <w:tabs>
                <w:tab w:val="left" w:pos="567"/>
              </w:tabs>
              <w:spacing w:after="0"/>
              <w:jc w:val="center"/>
              <w:rPr>
                <w:rFonts w:ascii="Marianne Light" w:hAnsi="Marianne Light"/>
                <w:b/>
                <w:bCs/>
                <w:sz w:val="18"/>
                <w:szCs w:val="22"/>
              </w:rPr>
            </w:pPr>
            <w:r w:rsidRPr="00561425">
              <w:rPr>
                <w:rFonts w:ascii="Marianne Light" w:hAnsi="Marianne Light"/>
                <w:b/>
                <w:bCs/>
                <w:sz w:val="18"/>
                <w:szCs w:val="22"/>
              </w:rPr>
              <w:t>ECS</w:t>
            </w:r>
          </w:p>
        </w:tc>
        <w:tc>
          <w:tcPr>
            <w:tcW w:w="1552" w:type="dxa"/>
            <w:vMerge w:val="restart"/>
            <w:shd w:val="clear" w:color="auto" w:fill="auto"/>
            <w:vAlign w:val="center"/>
          </w:tcPr>
          <w:p w14:paraId="38599BBF" w14:textId="77777777" w:rsidR="002014E8" w:rsidRPr="00561425" w:rsidRDefault="002014E8" w:rsidP="002D1B7D">
            <w:pPr>
              <w:tabs>
                <w:tab w:val="left" w:pos="567"/>
              </w:tabs>
              <w:spacing w:after="0"/>
              <w:jc w:val="center"/>
              <w:rPr>
                <w:rFonts w:ascii="Marianne Light" w:hAnsi="Marianne Light"/>
                <w:b/>
                <w:bCs/>
                <w:sz w:val="18"/>
                <w:szCs w:val="22"/>
              </w:rPr>
            </w:pPr>
            <w:r w:rsidRPr="00561425">
              <w:rPr>
                <w:rFonts w:ascii="Marianne Light" w:hAnsi="Marianne Light"/>
                <w:b/>
                <w:bCs/>
                <w:sz w:val="18"/>
                <w:szCs w:val="22"/>
              </w:rPr>
              <w:t>Froid*</w:t>
            </w:r>
          </w:p>
        </w:tc>
      </w:tr>
      <w:tr w:rsidR="002014E8" w:rsidRPr="00561425" w14:paraId="3B3A3BD9" w14:textId="77777777" w:rsidTr="002D1B7D">
        <w:trPr>
          <w:trHeight w:val="57"/>
        </w:trPr>
        <w:tc>
          <w:tcPr>
            <w:tcW w:w="5406" w:type="dxa"/>
            <w:gridSpan w:val="2"/>
            <w:shd w:val="clear" w:color="auto" w:fill="auto"/>
            <w:vAlign w:val="center"/>
          </w:tcPr>
          <w:p w14:paraId="2D339BBE" w14:textId="77777777" w:rsidR="002014E8" w:rsidRPr="00E22CF8" w:rsidRDefault="002014E8" w:rsidP="002D1B7D">
            <w:pPr>
              <w:tabs>
                <w:tab w:val="left" w:pos="567"/>
              </w:tabs>
              <w:spacing w:after="0"/>
              <w:rPr>
                <w:rFonts w:ascii="Marianne Light" w:hAnsi="Marianne Light"/>
                <w:sz w:val="18"/>
              </w:rPr>
            </w:pPr>
            <w:proofErr w:type="gramStart"/>
            <w:r w:rsidRPr="00E22CF8">
              <w:rPr>
                <w:rFonts w:ascii="Marianne Light" w:hAnsi="Marianne Light"/>
                <w:sz w:val="18"/>
              </w:rPr>
              <w:t xml:space="preserve">Equipements  </w:t>
            </w:r>
            <w:r w:rsidRPr="00E22CF8">
              <w:rPr>
                <w:rFonts w:ascii="Wingdings" w:eastAsia="Wingdings" w:hAnsi="Wingdings" w:cs="Wingdings"/>
                <w:sz w:val="18"/>
              </w:rPr>
              <w:t>H</w:t>
            </w:r>
            <w:proofErr w:type="gramEnd"/>
          </w:p>
        </w:tc>
        <w:tc>
          <w:tcPr>
            <w:tcW w:w="1551" w:type="dxa"/>
            <w:vMerge/>
            <w:shd w:val="clear" w:color="auto" w:fill="auto"/>
            <w:vAlign w:val="center"/>
          </w:tcPr>
          <w:p w14:paraId="2FEA8FBB" w14:textId="77777777" w:rsidR="002014E8" w:rsidRPr="00561425" w:rsidRDefault="002014E8" w:rsidP="002D1B7D">
            <w:pPr>
              <w:tabs>
                <w:tab w:val="left" w:pos="567"/>
              </w:tabs>
              <w:spacing w:after="0"/>
              <w:rPr>
                <w:rFonts w:ascii="Marianne Light" w:hAnsi="Marianne Light"/>
                <w:bCs/>
                <w:sz w:val="18"/>
                <w:szCs w:val="22"/>
              </w:rPr>
            </w:pPr>
          </w:p>
        </w:tc>
        <w:tc>
          <w:tcPr>
            <w:tcW w:w="1551" w:type="dxa"/>
            <w:vMerge/>
            <w:shd w:val="clear" w:color="auto" w:fill="auto"/>
            <w:vAlign w:val="center"/>
          </w:tcPr>
          <w:p w14:paraId="5498CC41" w14:textId="77777777" w:rsidR="002014E8" w:rsidRPr="00561425" w:rsidRDefault="002014E8" w:rsidP="002D1B7D">
            <w:pPr>
              <w:tabs>
                <w:tab w:val="left" w:pos="567"/>
              </w:tabs>
              <w:spacing w:after="0"/>
              <w:rPr>
                <w:rFonts w:ascii="Marianne Light" w:hAnsi="Marianne Light"/>
                <w:bCs/>
                <w:sz w:val="18"/>
                <w:szCs w:val="22"/>
              </w:rPr>
            </w:pPr>
          </w:p>
        </w:tc>
        <w:tc>
          <w:tcPr>
            <w:tcW w:w="1552" w:type="dxa"/>
            <w:vMerge/>
            <w:shd w:val="clear" w:color="auto" w:fill="auto"/>
            <w:vAlign w:val="center"/>
          </w:tcPr>
          <w:p w14:paraId="04E0B2DB" w14:textId="77777777" w:rsidR="002014E8" w:rsidRPr="00561425" w:rsidRDefault="002014E8" w:rsidP="002D1B7D">
            <w:pPr>
              <w:tabs>
                <w:tab w:val="left" w:pos="567"/>
              </w:tabs>
              <w:spacing w:after="0"/>
              <w:rPr>
                <w:rFonts w:ascii="Marianne Light" w:hAnsi="Marianne Light"/>
                <w:bCs/>
                <w:sz w:val="18"/>
                <w:szCs w:val="22"/>
              </w:rPr>
            </w:pPr>
          </w:p>
        </w:tc>
      </w:tr>
      <w:tr w:rsidR="002014E8" w:rsidRPr="00561425" w14:paraId="0D424A8A" w14:textId="77777777" w:rsidTr="002D1B7D">
        <w:tc>
          <w:tcPr>
            <w:tcW w:w="562" w:type="dxa"/>
            <w:vMerge w:val="restart"/>
            <w:shd w:val="clear" w:color="auto" w:fill="auto"/>
            <w:textDirection w:val="btLr"/>
            <w:vAlign w:val="center"/>
          </w:tcPr>
          <w:p w14:paraId="4416C7D4" w14:textId="77777777" w:rsidR="002014E8" w:rsidRPr="00561425" w:rsidRDefault="002014E8" w:rsidP="002D1B7D">
            <w:pPr>
              <w:tabs>
                <w:tab w:val="left" w:pos="567"/>
              </w:tabs>
              <w:ind w:left="113" w:right="113"/>
              <w:jc w:val="center"/>
              <w:rPr>
                <w:rFonts w:ascii="Marianne Light" w:hAnsi="Marianne Light"/>
                <w:bCs/>
                <w:sz w:val="18"/>
                <w:szCs w:val="22"/>
              </w:rPr>
            </w:pPr>
            <w:r w:rsidRPr="00561425">
              <w:rPr>
                <w:rFonts w:ascii="Marianne Light" w:hAnsi="Marianne Light"/>
                <w:bCs/>
                <w:sz w:val="18"/>
                <w:szCs w:val="22"/>
              </w:rPr>
              <w:t>PAC</w:t>
            </w:r>
          </w:p>
        </w:tc>
        <w:tc>
          <w:tcPr>
            <w:tcW w:w="4844" w:type="dxa"/>
            <w:shd w:val="clear" w:color="auto" w:fill="auto"/>
            <w:vAlign w:val="center"/>
          </w:tcPr>
          <w:p w14:paraId="38FCDB3F" w14:textId="7737F7E1" w:rsidR="002014E8" w:rsidRPr="00561425" w:rsidRDefault="002014E8" w:rsidP="002D1B7D">
            <w:pPr>
              <w:tabs>
                <w:tab w:val="left" w:pos="567"/>
              </w:tabs>
              <w:spacing w:after="0"/>
              <w:rPr>
                <w:rFonts w:ascii="Marianne Light" w:hAnsi="Marianne Light"/>
                <w:bCs/>
                <w:sz w:val="18"/>
              </w:rPr>
            </w:pPr>
            <w:r w:rsidRPr="00561425">
              <w:rPr>
                <w:rFonts w:ascii="Marianne Light" w:hAnsi="Marianne Light"/>
                <w:sz w:val="18"/>
              </w:rPr>
              <w:t xml:space="preserve">Type d’équipement (PAC double service, PAC réversible, </w:t>
            </w:r>
            <w:proofErr w:type="spellStart"/>
            <w:r w:rsidRPr="00561425">
              <w:rPr>
                <w:rFonts w:ascii="Marianne Light" w:hAnsi="Marianne Light"/>
                <w:sz w:val="18"/>
              </w:rPr>
              <w:t>Thermofrigopompe</w:t>
            </w:r>
            <w:proofErr w:type="spellEnd"/>
            <w:r w:rsidRPr="00561425">
              <w:rPr>
                <w:rFonts w:ascii="Marianne Light" w:hAnsi="Marianne Light"/>
                <w:sz w:val="18"/>
              </w:rPr>
              <w:t>, …)</w:t>
            </w:r>
          </w:p>
        </w:tc>
        <w:tc>
          <w:tcPr>
            <w:tcW w:w="1551" w:type="dxa"/>
            <w:shd w:val="clear" w:color="auto" w:fill="auto"/>
            <w:vAlign w:val="center"/>
          </w:tcPr>
          <w:p w14:paraId="5773C173" w14:textId="77777777" w:rsidR="002014E8" w:rsidRPr="00561425" w:rsidRDefault="002014E8" w:rsidP="002D1B7D">
            <w:pPr>
              <w:tabs>
                <w:tab w:val="left" w:pos="567"/>
              </w:tabs>
              <w:rPr>
                <w:rFonts w:ascii="Marianne Light" w:hAnsi="Marianne Light"/>
                <w:bCs/>
                <w:sz w:val="18"/>
              </w:rPr>
            </w:pPr>
          </w:p>
        </w:tc>
        <w:tc>
          <w:tcPr>
            <w:tcW w:w="1551" w:type="dxa"/>
            <w:shd w:val="clear" w:color="auto" w:fill="auto"/>
            <w:vAlign w:val="center"/>
          </w:tcPr>
          <w:p w14:paraId="0ED13026" w14:textId="77777777" w:rsidR="002014E8" w:rsidRPr="00561425" w:rsidRDefault="002014E8" w:rsidP="002D1B7D">
            <w:pPr>
              <w:tabs>
                <w:tab w:val="left" w:pos="567"/>
              </w:tabs>
              <w:rPr>
                <w:rFonts w:ascii="Marianne Light" w:hAnsi="Marianne Light"/>
                <w:bCs/>
                <w:sz w:val="18"/>
              </w:rPr>
            </w:pPr>
          </w:p>
        </w:tc>
        <w:tc>
          <w:tcPr>
            <w:tcW w:w="1552" w:type="dxa"/>
            <w:shd w:val="clear" w:color="auto" w:fill="auto"/>
            <w:vAlign w:val="center"/>
          </w:tcPr>
          <w:p w14:paraId="0A30CD57" w14:textId="77777777" w:rsidR="002014E8" w:rsidRPr="00561425" w:rsidRDefault="002014E8" w:rsidP="002D1B7D">
            <w:pPr>
              <w:tabs>
                <w:tab w:val="left" w:pos="567"/>
              </w:tabs>
              <w:rPr>
                <w:rFonts w:ascii="Marianne Light" w:hAnsi="Marianne Light"/>
                <w:bCs/>
                <w:sz w:val="18"/>
              </w:rPr>
            </w:pPr>
          </w:p>
        </w:tc>
      </w:tr>
      <w:tr w:rsidR="002014E8" w:rsidRPr="00561425" w14:paraId="478BB45B" w14:textId="77777777" w:rsidTr="002D1B7D">
        <w:tc>
          <w:tcPr>
            <w:tcW w:w="562" w:type="dxa"/>
            <w:vMerge/>
            <w:shd w:val="clear" w:color="auto" w:fill="auto"/>
            <w:vAlign w:val="center"/>
          </w:tcPr>
          <w:p w14:paraId="433251FF" w14:textId="77777777" w:rsidR="002014E8" w:rsidRPr="00561425" w:rsidRDefault="002014E8" w:rsidP="002D1B7D">
            <w:pPr>
              <w:tabs>
                <w:tab w:val="left" w:pos="567"/>
              </w:tabs>
              <w:jc w:val="center"/>
              <w:rPr>
                <w:rFonts w:ascii="Marianne Light" w:hAnsi="Marianne Light"/>
                <w:bCs/>
                <w:sz w:val="18"/>
                <w:szCs w:val="22"/>
              </w:rPr>
            </w:pPr>
          </w:p>
        </w:tc>
        <w:tc>
          <w:tcPr>
            <w:tcW w:w="4844" w:type="dxa"/>
            <w:shd w:val="clear" w:color="auto" w:fill="auto"/>
            <w:vAlign w:val="center"/>
          </w:tcPr>
          <w:p w14:paraId="7C807083" w14:textId="77777777" w:rsidR="002014E8" w:rsidRPr="00561425" w:rsidRDefault="002014E8" w:rsidP="002D1B7D">
            <w:pPr>
              <w:tabs>
                <w:tab w:val="left" w:pos="567"/>
              </w:tabs>
              <w:spacing w:after="0"/>
              <w:rPr>
                <w:rFonts w:ascii="Marianne Light" w:hAnsi="Marianne Light"/>
                <w:sz w:val="18"/>
              </w:rPr>
            </w:pPr>
            <w:r w:rsidRPr="00561425">
              <w:rPr>
                <w:rFonts w:ascii="Marianne Light" w:hAnsi="Marianne Light"/>
                <w:sz w:val="18"/>
              </w:rPr>
              <w:t xml:space="preserve">Puissance thermique/frigorifique </w:t>
            </w:r>
            <w:r>
              <w:rPr>
                <w:rFonts w:ascii="Marianne Light" w:hAnsi="Marianne Light"/>
                <w:sz w:val="18"/>
              </w:rPr>
              <w:t xml:space="preserve">totale </w:t>
            </w:r>
            <w:r w:rsidRPr="00561425">
              <w:rPr>
                <w:rFonts w:ascii="Marianne Light" w:hAnsi="Marianne Light"/>
                <w:sz w:val="18"/>
              </w:rPr>
              <w:t>installée (kW)</w:t>
            </w:r>
          </w:p>
        </w:tc>
        <w:tc>
          <w:tcPr>
            <w:tcW w:w="1551" w:type="dxa"/>
            <w:shd w:val="clear" w:color="auto" w:fill="auto"/>
            <w:vAlign w:val="center"/>
          </w:tcPr>
          <w:p w14:paraId="6669395D" w14:textId="77777777" w:rsidR="002014E8" w:rsidRPr="00561425" w:rsidRDefault="002014E8" w:rsidP="002D1B7D">
            <w:pPr>
              <w:tabs>
                <w:tab w:val="left" w:pos="567"/>
              </w:tabs>
              <w:rPr>
                <w:rFonts w:ascii="Marianne Light" w:hAnsi="Marianne Light"/>
                <w:bCs/>
                <w:sz w:val="18"/>
              </w:rPr>
            </w:pPr>
          </w:p>
        </w:tc>
        <w:tc>
          <w:tcPr>
            <w:tcW w:w="1551" w:type="dxa"/>
            <w:shd w:val="clear" w:color="auto" w:fill="auto"/>
            <w:vAlign w:val="center"/>
          </w:tcPr>
          <w:p w14:paraId="6DCA94A7" w14:textId="77777777" w:rsidR="002014E8" w:rsidRPr="00561425" w:rsidRDefault="002014E8" w:rsidP="002D1B7D">
            <w:pPr>
              <w:tabs>
                <w:tab w:val="left" w:pos="567"/>
              </w:tabs>
              <w:rPr>
                <w:rFonts w:ascii="Marianne Light" w:hAnsi="Marianne Light"/>
                <w:bCs/>
                <w:sz w:val="18"/>
              </w:rPr>
            </w:pPr>
          </w:p>
        </w:tc>
        <w:tc>
          <w:tcPr>
            <w:tcW w:w="1552" w:type="dxa"/>
            <w:shd w:val="clear" w:color="auto" w:fill="auto"/>
            <w:vAlign w:val="center"/>
          </w:tcPr>
          <w:p w14:paraId="0FB5ABC7" w14:textId="77777777" w:rsidR="002014E8" w:rsidRPr="00561425" w:rsidRDefault="002014E8" w:rsidP="002D1B7D">
            <w:pPr>
              <w:tabs>
                <w:tab w:val="left" w:pos="567"/>
              </w:tabs>
              <w:rPr>
                <w:rFonts w:ascii="Marianne Light" w:hAnsi="Marianne Light"/>
                <w:bCs/>
                <w:sz w:val="18"/>
              </w:rPr>
            </w:pPr>
          </w:p>
        </w:tc>
      </w:tr>
      <w:tr w:rsidR="002014E8" w:rsidRPr="00561425" w14:paraId="358B4F9D" w14:textId="77777777" w:rsidTr="002D1B7D">
        <w:tc>
          <w:tcPr>
            <w:tcW w:w="562" w:type="dxa"/>
            <w:vMerge/>
            <w:shd w:val="clear" w:color="auto" w:fill="auto"/>
            <w:vAlign w:val="center"/>
          </w:tcPr>
          <w:p w14:paraId="5592D056" w14:textId="77777777" w:rsidR="002014E8" w:rsidRPr="00561425" w:rsidRDefault="002014E8" w:rsidP="002D1B7D">
            <w:pPr>
              <w:tabs>
                <w:tab w:val="left" w:pos="567"/>
              </w:tabs>
              <w:jc w:val="center"/>
              <w:rPr>
                <w:rFonts w:ascii="Marianne Light" w:hAnsi="Marianne Light"/>
                <w:bCs/>
                <w:sz w:val="18"/>
                <w:szCs w:val="22"/>
              </w:rPr>
            </w:pPr>
          </w:p>
        </w:tc>
        <w:tc>
          <w:tcPr>
            <w:tcW w:w="4844" w:type="dxa"/>
            <w:shd w:val="clear" w:color="auto" w:fill="auto"/>
            <w:vAlign w:val="center"/>
          </w:tcPr>
          <w:p w14:paraId="7C4F65CE" w14:textId="77777777" w:rsidR="002014E8" w:rsidRPr="00561425" w:rsidRDefault="002014E8" w:rsidP="002D1B7D">
            <w:pPr>
              <w:tabs>
                <w:tab w:val="left" w:pos="567"/>
              </w:tabs>
              <w:spacing w:after="0"/>
              <w:rPr>
                <w:rFonts w:ascii="Marianne Light" w:hAnsi="Marianne Light"/>
                <w:bCs/>
                <w:sz w:val="18"/>
              </w:rPr>
            </w:pPr>
            <w:r w:rsidRPr="00561425">
              <w:rPr>
                <w:rFonts w:ascii="Marianne Light" w:hAnsi="Marianne Light"/>
                <w:sz w:val="18"/>
              </w:rPr>
              <w:t xml:space="preserve">COP machine </w:t>
            </w:r>
            <w:proofErr w:type="gramStart"/>
            <w:r w:rsidRPr="00561425">
              <w:rPr>
                <w:rFonts w:ascii="Marianne Light" w:hAnsi="Marianne Light"/>
                <w:sz w:val="18"/>
              </w:rPr>
              <w:t>constructeur  selon</w:t>
            </w:r>
            <w:proofErr w:type="gramEnd"/>
            <w:r w:rsidRPr="00561425">
              <w:rPr>
                <w:rFonts w:ascii="Marianne Light" w:hAnsi="Marianne Light"/>
                <w:sz w:val="18"/>
              </w:rPr>
              <w:t xml:space="preserve"> la norme EN 14511-2**</w:t>
            </w:r>
            <w:r w:rsidRPr="00561425">
              <w:rPr>
                <w:rFonts w:cs="Calibri"/>
                <w:sz w:val="18"/>
              </w:rPr>
              <w:t> </w:t>
            </w:r>
            <w:r w:rsidRPr="00561425">
              <w:rPr>
                <w:rFonts w:ascii="Marianne Light" w:hAnsi="Marianne Light"/>
                <w:sz w:val="18"/>
              </w:rPr>
              <w:t>/ EER machine ***</w:t>
            </w:r>
          </w:p>
        </w:tc>
        <w:tc>
          <w:tcPr>
            <w:tcW w:w="1551" w:type="dxa"/>
            <w:shd w:val="clear" w:color="auto" w:fill="auto"/>
            <w:vAlign w:val="center"/>
          </w:tcPr>
          <w:p w14:paraId="0D0185A0" w14:textId="77777777" w:rsidR="002014E8" w:rsidRPr="00561425" w:rsidRDefault="002014E8" w:rsidP="002D1B7D">
            <w:pPr>
              <w:tabs>
                <w:tab w:val="left" w:pos="567"/>
              </w:tabs>
              <w:rPr>
                <w:rFonts w:ascii="Marianne Light" w:hAnsi="Marianne Light"/>
                <w:bCs/>
                <w:sz w:val="18"/>
              </w:rPr>
            </w:pPr>
          </w:p>
        </w:tc>
        <w:tc>
          <w:tcPr>
            <w:tcW w:w="1551" w:type="dxa"/>
            <w:shd w:val="clear" w:color="auto" w:fill="auto"/>
            <w:vAlign w:val="center"/>
          </w:tcPr>
          <w:p w14:paraId="0E701349" w14:textId="77777777" w:rsidR="002014E8" w:rsidRPr="00561425" w:rsidRDefault="002014E8" w:rsidP="002D1B7D">
            <w:pPr>
              <w:tabs>
                <w:tab w:val="left" w:pos="567"/>
              </w:tabs>
              <w:rPr>
                <w:rFonts w:ascii="Marianne Light" w:hAnsi="Marianne Light"/>
                <w:bCs/>
                <w:sz w:val="18"/>
              </w:rPr>
            </w:pPr>
          </w:p>
        </w:tc>
        <w:tc>
          <w:tcPr>
            <w:tcW w:w="1552" w:type="dxa"/>
            <w:shd w:val="clear" w:color="auto" w:fill="auto"/>
            <w:vAlign w:val="center"/>
          </w:tcPr>
          <w:p w14:paraId="7CA087EB" w14:textId="77777777" w:rsidR="002014E8" w:rsidRPr="00561425" w:rsidRDefault="002014E8" w:rsidP="002D1B7D">
            <w:pPr>
              <w:tabs>
                <w:tab w:val="left" w:pos="567"/>
              </w:tabs>
              <w:rPr>
                <w:rFonts w:ascii="Marianne Light" w:hAnsi="Marianne Light"/>
                <w:bCs/>
                <w:sz w:val="18"/>
              </w:rPr>
            </w:pPr>
          </w:p>
        </w:tc>
      </w:tr>
      <w:tr w:rsidR="002014E8" w:rsidRPr="00561425" w14:paraId="3763D662" w14:textId="77777777" w:rsidTr="002D1B7D">
        <w:tc>
          <w:tcPr>
            <w:tcW w:w="562" w:type="dxa"/>
            <w:vMerge/>
            <w:shd w:val="clear" w:color="auto" w:fill="auto"/>
            <w:vAlign w:val="center"/>
          </w:tcPr>
          <w:p w14:paraId="3C79FCA6" w14:textId="77777777" w:rsidR="002014E8" w:rsidRPr="00561425" w:rsidRDefault="002014E8" w:rsidP="002D1B7D">
            <w:pPr>
              <w:tabs>
                <w:tab w:val="left" w:pos="567"/>
              </w:tabs>
              <w:spacing w:after="0"/>
              <w:jc w:val="center"/>
              <w:rPr>
                <w:rFonts w:ascii="Marianne Light" w:hAnsi="Marianne Light"/>
                <w:bCs/>
                <w:sz w:val="18"/>
                <w:szCs w:val="22"/>
              </w:rPr>
            </w:pPr>
          </w:p>
        </w:tc>
        <w:tc>
          <w:tcPr>
            <w:tcW w:w="4844" w:type="dxa"/>
            <w:shd w:val="clear" w:color="auto" w:fill="auto"/>
            <w:vAlign w:val="center"/>
          </w:tcPr>
          <w:p w14:paraId="2EDE3224" w14:textId="77777777" w:rsidR="002014E8" w:rsidRPr="00561425" w:rsidRDefault="002014E8" w:rsidP="002D1B7D">
            <w:pPr>
              <w:tabs>
                <w:tab w:val="left" w:pos="567"/>
              </w:tabs>
              <w:spacing w:after="0"/>
              <w:rPr>
                <w:rFonts w:ascii="Marianne Light" w:hAnsi="Marianne Light"/>
                <w:sz w:val="18"/>
              </w:rPr>
            </w:pPr>
            <w:r w:rsidRPr="00561425">
              <w:rPr>
                <w:rFonts w:ascii="Marianne Light" w:hAnsi="Marianne Light"/>
                <w:sz w:val="18"/>
              </w:rPr>
              <w:t>Température de fonctionnement à l’évaporateur (°C)</w:t>
            </w:r>
          </w:p>
        </w:tc>
        <w:tc>
          <w:tcPr>
            <w:tcW w:w="1551" w:type="dxa"/>
            <w:shd w:val="clear" w:color="auto" w:fill="auto"/>
            <w:vAlign w:val="center"/>
          </w:tcPr>
          <w:p w14:paraId="1D364DA5" w14:textId="77777777" w:rsidR="002014E8" w:rsidRPr="00561425" w:rsidRDefault="002014E8" w:rsidP="002D1B7D">
            <w:pPr>
              <w:tabs>
                <w:tab w:val="left" w:pos="567"/>
              </w:tabs>
              <w:spacing w:after="0"/>
              <w:rPr>
                <w:rFonts w:ascii="Marianne Light" w:hAnsi="Marianne Light"/>
                <w:bCs/>
                <w:sz w:val="18"/>
              </w:rPr>
            </w:pPr>
          </w:p>
        </w:tc>
        <w:tc>
          <w:tcPr>
            <w:tcW w:w="1551" w:type="dxa"/>
            <w:shd w:val="clear" w:color="auto" w:fill="auto"/>
            <w:vAlign w:val="center"/>
          </w:tcPr>
          <w:p w14:paraId="474D801E" w14:textId="77777777" w:rsidR="002014E8" w:rsidRPr="00561425" w:rsidRDefault="002014E8" w:rsidP="002D1B7D">
            <w:pPr>
              <w:tabs>
                <w:tab w:val="left" w:pos="567"/>
              </w:tabs>
              <w:spacing w:after="0"/>
              <w:rPr>
                <w:rFonts w:ascii="Marianne Light" w:hAnsi="Marianne Light"/>
                <w:bCs/>
                <w:sz w:val="18"/>
              </w:rPr>
            </w:pPr>
          </w:p>
        </w:tc>
        <w:tc>
          <w:tcPr>
            <w:tcW w:w="1552" w:type="dxa"/>
            <w:shd w:val="clear" w:color="auto" w:fill="auto"/>
            <w:vAlign w:val="center"/>
          </w:tcPr>
          <w:p w14:paraId="0338DC30" w14:textId="77777777" w:rsidR="002014E8" w:rsidRPr="00561425" w:rsidRDefault="002014E8" w:rsidP="002D1B7D">
            <w:pPr>
              <w:tabs>
                <w:tab w:val="left" w:pos="567"/>
              </w:tabs>
              <w:spacing w:after="0"/>
              <w:rPr>
                <w:rFonts w:ascii="Marianne Light" w:hAnsi="Marianne Light"/>
                <w:bCs/>
                <w:sz w:val="18"/>
              </w:rPr>
            </w:pPr>
          </w:p>
        </w:tc>
      </w:tr>
      <w:tr w:rsidR="002014E8" w:rsidRPr="00561425" w14:paraId="3BAFA0A8" w14:textId="77777777" w:rsidTr="002D1B7D">
        <w:tc>
          <w:tcPr>
            <w:tcW w:w="562" w:type="dxa"/>
            <w:vMerge/>
            <w:shd w:val="clear" w:color="auto" w:fill="auto"/>
            <w:vAlign w:val="center"/>
          </w:tcPr>
          <w:p w14:paraId="0C24493F" w14:textId="77777777" w:rsidR="002014E8" w:rsidRPr="00561425" w:rsidRDefault="002014E8" w:rsidP="002D1B7D">
            <w:pPr>
              <w:tabs>
                <w:tab w:val="left" w:pos="567"/>
              </w:tabs>
              <w:spacing w:after="0"/>
              <w:jc w:val="center"/>
              <w:rPr>
                <w:rFonts w:ascii="Marianne Light" w:hAnsi="Marianne Light"/>
                <w:bCs/>
                <w:sz w:val="18"/>
                <w:szCs w:val="22"/>
              </w:rPr>
            </w:pPr>
          </w:p>
        </w:tc>
        <w:tc>
          <w:tcPr>
            <w:tcW w:w="4844" w:type="dxa"/>
            <w:shd w:val="clear" w:color="auto" w:fill="auto"/>
            <w:vAlign w:val="center"/>
          </w:tcPr>
          <w:p w14:paraId="671A9F9F" w14:textId="77777777" w:rsidR="002014E8" w:rsidRPr="00561425" w:rsidRDefault="002014E8" w:rsidP="002D1B7D">
            <w:pPr>
              <w:tabs>
                <w:tab w:val="left" w:pos="567"/>
              </w:tabs>
              <w:spacing w:after="0"/>
              <w:rPr>
                <w:rFonts w:ascii="Marianne Light" w:hAnsi="Marianne Light"/>
                <w:sz w:val="18"/>
              </w:rPr>
            </w:pPr>
            <w:r w:rsidRPr="00561425">
              <w:rPr>
                <w:rFonts w:ascii="Marianne Light" w:hAnsi="Marianne Light"/>
                <w:sz w:val="18"/>
              </w:rPr>
              <w:t>Température de fonctionnement au condenseur (°C)</w:t>
            </w:r>
          </w:p>
        </w:tc>
        <w:tc>
          <w:tcPr>
            <w:tcW w:w="1551" w:type="dxa"/>
            <w:shd w:val="clear" w:color="auto" w:fill="auto"/>
            <w:vAlign w:val="center"/>
          </w:tcPr>
          <w:p w14:paraId="036A7746" w14:textId="77777777" w:rsidR="002014E8" w:rsidRPr="00561425" w:rsidRDefault="002014E8" w:rsidP="002D1B7D">
            <w:pPr>
              <w:tabs>
                <w:tab w:val="left" w:pos="567"/>
              </w:tabs>
              <w:spacing w:after="0"/>
              <w:rPr>
                <w:rFonts w:ascii="Marianne Light" w:hAnsi="Marianne Light"/>
                <w:bCs/>
                <w:sz w:val="18"/>
              </w:rPr>
            </w:pPr>
          </w:p>
        </w:tc>
        <w:tc>
          <w:tcPr>
            <w:tcW w:w="1551" w:type="dxa"/>
            <w:shd w:val="clear" w:color="auto" w:fill="auto"/>
            <w:vAlign w:val="center"/>
          </w:tcPr>
          <w:p w14:paraId="266E6A1C" w14:textId="77777777" w:rsidR="002014E8" w:rsidRPr="00561425" w:rsidRDefault="002014E8" w:rsidP="002D1B7D">
            <w:pPr>
              <w:tabs>
                <w:tab w:val="left" w:pos="567"/>
              </w:tabs>
              <w:spacing w:after="0"/>
              <w:rPr>
                <w:rFonts w:ascii="Marianne Light" w:hAnsi="Marianne Light"/>
                <w:bCs/>
                <w:sz w:val="18"/>
              </w:rPr>
            </w:pPr>
          </w:p>
        </w:tc>
        <w:tc>
          <w:tcPr>
            <w:tcW w:w="1552" w:type="dxa"/>
            <w:shd w:val="clear" w:color="auto" w:fill="auto"/>
            <w:vAlign w:val="center"/>
          </w:tcPr>
          <w:p w14:paraId="74E9780E" w14:textId="77777777" w:rsidR="002014E8" w:rsidRPr="00561425" w:rsidRDefault="002014E8" w:rsidP="002D1B7D">
            <w:pPr>
              <w:tabs>
                <w:tab w:val="left" w:pos="567"/>
              </w:tabs>
              <w:spacing w:after="0"/>
              <w:rPr>
                <w:rFonts w:ascii="Marianne Light" w:hAnsi="Marianne Light"/>
                <w:bCs/>
                <w:sz w:val="18"/>
              </w:rPr>
            </w:pPr>
          </w:p>
        </w:tc>
      </w:tr>
      <w:tr w:rsidR="002014E8" w:rsidRPr="00561425" w14:paraId="4E2A62DA" w14:textId="77777777" w:rsidTr="002D1B7D">
        <w:trPr>
          <w:trHeight w:val="483"/>
        </w:trPr>
        <w:tc>
          <w:tcPr>
            <w:tcW w:w="562" w:type="dxa"/>
            <w:vMerge w:val="restart"/>
            <w:shd w:val="clear" w:color="auto" w:fill="auto"/>
            <w:textDirection w:val="btLr"/>
            <w:vAlign w:val="center"/>
          </w:tcPr>
          <w:p w14:paraId="5BB31257" w14:textId="77777777" w:rsidR="002014E8" w:rsidRPr="00561425" w:rsidRDefault="002014E8" w:rsidP="002D1B7D">
            <w:pPr>
              <w:tabs>
                <w:tab w:val="left" w:pos="567"/>
              </w:tabs>
              <w:spacing w:after="0"/>
              <w:ind w:left="113" w:right="113"/>
              <w:jc w:val="center"/>
              <w:rPr>
                <w:rFonts w:ascii="Marianne Light" w:hAnsi="Marianne Light"/>
                <w:bCs/>
                <w:sz w:val="18"/>
                <w:szCs w:val="22"/>
              </w:rPr>
            </w:pPr>
            <w:r w:rsidRPr="00561425">
              <w:rPr>
                <w:rFonts w:ascii="Marianne Light" w:hAnsi="Marianne Light"/>
                <w:bCs/>
                <w:sz w:val="18"/>
                <w:szCs w:val="22"/>
              </w:rPr>
              <w:t>APPOINT</w:t>
            </w:r>
          </w:p>
        </w:tc>
        <w:tc>
          <w:tcPr>
            <w:tcW w:w="4844" w:type="dxa"/>
            <w:shd w:val="clear" w:color="auto" w:fill="auto"/>
            <w:vAlign w:val="center"/>
          </w:tcPr>
          <w:p w14:paraId="7FD36E1E" w14:textId="77777777" w:rsidR="002014E8" w:rsidRPr="00561425" w:rsidRDefault="002014E8" w:rsidP="002D1B7D">
            <w:pPr>
              <w:tabs>
                <w:tab w:val="left" w:pos="567"/>
              </w:tabs>
              <w:spacing w:after="0"/>
              <w:rPr>
                <w:rFonts w:ascii="Marianne Light" w:hAnsi="Marianne Light"/>
                <w:bCs/>
                <w:sz w:val="18"/>
              </w:rPr>
            </w:pPr>
            <w:r w:rsidRPr="00561425">
              <w:rPr>
                <w:rFonts w:ascii="Marianne Light" w:hAnsi="Marianne Light"/>
                <w:sz w:val="18"/>
              </w:rPr>
              <w:t>Type d’équipement</w:t>
            </w:r>
          </w:p>
        </w:tc>
        <w:tc>
          <w:tcPr>
            <w:tcW w:w="1551" w:type="dxa"/>
            <w:shd w:val="clear" w:color="auto" w:fill="auto"/>
            <w:vAlign w:val="center"/>
          </w:tcPr>
          <w:p w14:paraId="6D345EEB" w14:textId="77777777" w:rsidR="002014E8" w:rsidRPr="00561425" w:rsidRDefault="002014E8" w:rsidP="002D1B7D">
            <w:pPr>
              <w:tabs>
                <w:tab w:val="left" w:pos="567"/>
              </w:tabs>
              <w:spacing w:after="0"/>
              <w:rPr>
                <w:rFonts w:ascii="Marianne Light" w:hAnsi="Marianne Light"/>
                <w:bCs/>
                <w:sz w:val="18"/>
              </w:rPr>
            </w:pPr>
          </w:p>
        </w:tc>
        <w:tc>
          <w:tcPr>
            <w:tcW w:w="1551" w:type="dxa"/>
            <w:shd w:val="clear" w:color="auto" w:fill="auto"/>
            <w:vAlign w:val="center"/>
          </w:tcPr>
          <w:p w14:paraId="0D2A5E7A" w14:textId="77777777" w:rsidR="002014E8" w:rsidRPr="00561425" w:rsidRDefault="002014E8" w:rsidP="002D1B7D">
            <w:pPr>
              <w:tabs>
                <w:tab w:val="left" w:pos="567"/>
              </w:tabs>
              <w:spacing w:after="0"/>
              <w:rPr>
                <w:rFonts w:ascii="Marianne Light" w:hAnsi="Marianne Light"/>
                <w:bCs/>
                <w:sz w:val="18"/>
              </w:rPr>
            </w:pPr>
          </w:p>
        </w:tc>
        <w:tc>
          <w:tcPr>
            <w:tcW w:w="1552" w:type="dxa"/>
            <w:shd w:val="clear" w:color="auto" w:fill="auto"/>
            <w:vAlign w:val="center"/>
          </w:tcPr>
          <w:p w14:paraId="2D772099" w14:textId="77777777" w:rsidR="002014E8" w:rsidRPr="00561425" w:rsidRDefault="002014E8" w:rsidP="002D1B7D">
            <w:pPr>
              <w:tabs>
                <w:tab w:val="left" w:pos="567"/>
              </w:tabs>
              <w:spacing w:after="0"/>
              <w:rPr>
                <w:rFonts w:ascii="Marianne Light" w:hAnsi="Marianne Light"/>
                <w:bCs/>
                <w:sz w:val="18"/>
              </w:rPr>
            </w:pPr>
          </w:p>
        </w:tc>
      </w:tr>
      <w:tr w:rsidR="002014E8" w:rsidRPr="00561425" w14:paraId="3C9B62A9" w14:textId="77777777" w:rsidTr="002D1B7D">
        <w:trPr>
          <w:trHeight w:val="419"/>
        </w:trPr>
        <w:tc>
          <w:tcPr>
            <w:tcW w:w="562" w:type="dxa"/>
            <w:vMerge/>
            <w:shd w:val="clear" w:color="auto" w:fill="auto"/>
            <w:textDirection w:val="btLr"/>
            <w:vAlign w:val="center"/>
          </w:tcPr>
          <w:p w14:paraId="4B1F13CB" w14:textId="77777777" w:rsidR="002014E8" w:rsidRPr="00561425" w:rsidRDefault="002014E8" w:rsidP="002D1B7D">
            <w:pPr>
              <w:tabs>
                <w:tab w:val="left" w:pos="567"/>
              </w:tabs>
              <w:spacing w:after="0"/>
              <w:ind w:left="113" w:right="113"/>
              <w:rPr>
                <w:rFonts w:ascii="Marianne Light" w:hAnsi="Marianne Light"/>
                <w:bCs/>
                <w:sz w:val="18"/>
                <w:szCs w:val="22"/>
              </w:rPr>
            </w:pPr>
          </w:p>
        </w:tc>
        <w:tc>
          <w:tcPr>
            <w:tcW w:w="4844" w:type="dxa"/>
            <w:shd w:val="clear" w:color="auto" w:fill="auto"/>
            <w:vAlign w:val="center"/>
          </w:tcPr>
          <w:p w14:paraId="02474158" w14:textId="77777777" w:rsidR="002014E8" w:rsidRPr="00561425" w:rsidRDefault="002014E8" w:rsidP="002D1B7D">
            <w:pPr>
              <w:tabs>
                <w:tab w:val="left" w:pos="567"/>
              </w:tabs>
              <w:spacing w:after="0"/>
              <w:rPr>
                <w:rFonts w:ascii="Marianne Light" w:hAnsi="Marianne Light"/>
                <w:sz w:val="18"/>
              </w:rPr>
            </w:pPr>
            <w:r w:rsidRPr="00561425">
              <w:rPr>
                <w:rFonts w:ascii="Marianne Light" w:hAnsi="Marianne Light"/>
                <w:sz w:val="18"/>
              </w:rPr>
              <w:t xml:space="preserve">Puissance thermique/frigorifique </w:t>
            </w:r>
            <w:r>
              <w:rPr>
                <w:rFonts w:ascii="Marianne Light" w:hAnsi="Marianne Light"/>
                <w:sz w:val="18"/>
              </w:rPr>
              <w:t xml:space="preserve">totale </w:t>
            </w:r>
            <w:r w:rsidRPr="00561425">
              <w:rPr>
                <w:rFonts w:ascii="Marianne Light" w:hAnsi="Marianne Light"/>
                <w:sz w:val="18"/>
              </w:rPr>
              <w:t>installée (kW)</w:t>
            </w:r>
          </w:p>
        </w:tc>
        <w:tc>
          <w:tcPr>
            <w:tcW w:w="1551" w:type="dxa"/>
            <w:shd w:val="clear" w:color="auto" w:fill="auto"/>
            <w:vAlign w:val="center"/>
          </w:tcPr>
          <w:p w14:paraId="02A28458" w14:textId="77777777" w:rsidR="002014E8" w:rsidRPr="00561425" w:rsidRDefault="002014E8" w:rsidP="002D1B7D">
            <w:pPr>
              <w:tabs>
                <w:tab w:val="left" w:pos="567"/>
              </w:tabs>
              <w:spacing w:after="0"/>
              <w:rPr>
                <w:rFonts w:ascii="Marianne Light" w:hAnsi="Marianne Light"/>
                <w:bCs/>
                <w:sz w:val="18"/>
              </w:rPr>
            </w:pPr>
          </w:p>
        </w:tc>
        <w:tc>
          <w:tcPr>
            <w:tcW w:w="1551" w:type="dxa"/>
            <w:shd w:val="clear" w:color="auto" w:fill="auto"/>
            <w:vAlign w:val="center"/>
          </w:tcPr>
          <w:p w14:paraId="2FBBE05D" w14:textId="77777777" w:rsidR="002014E8" w:rsidRPr="00561425" w:rsidRDefault="002014E8" w:rsidP="002D1B7D">
            <w:pPr>
              <w:tabs>
                <w:tab w:val="left" w:pos="567"/>
              </w:tabs>
              <w:spacing w:after="0"/>
              <w:rPr>
                <w:rFonts w:ascii="Marianne Light" w:hAnsi="Marianne Light"/>
                <w:bCs/>
                <w:sz w:val="18"/>
              </w:rPr>
            </w:pPr>
          </w:p>
        </w:tc>
        <w:tc>
          <w:tcPr>
            <w:tcW w:w="1552" w:type="dxa"/>
            <w:shd w:val="clear" w:color="auto" w:fill="auto"/>
            <w:vAlign w:val="center"/>
          </w:tcPr>
          <w:p w14:paraId="559B29B2" w14:textId="77777777" w:rsidR="002014E8" w:rsidRPr="00561425" w:rsidRDefault="002014E8" w:rsidP="002D1B7D">
            <w:pPr>
              <w:tabs>
                <w:tab w:val="left" w:pos="567"/>
              </w:tabs>
              <w:spacing w:after="0"/>
              <w:rPr>
                <w:rFonts w:ascii="Marianne Light" w:hAnsi="Marianne Light"/>
                <w:bCs/>
                <w:sz w:val="18"/>
              </w:rPr>
            </w:pPr>
          </w:p>
        </w:tc>
      </w:tr>
      <w:tr w:rsidR="002014E8" w:rsidRPr="00561425" w14:paraId="48CDC59E" w14:textId="77777777" w:rsidTr="002D1B7D">
        <w:trPr>
          <w:trHeight w:val="411"/>
        </w:trPr>
        <w:tc>
          <w:tcPr>
            <w:tcW w:w="562" w:type="dxa"/>
            <w:vMerge/>
            <w:shd w:val="clear" w:color="auto" w:fill="auto"/>
            <w:textDirection w:val="btLr"/>
            <w:vAlign w:val="center"/>
          </w:tcPr>
          <w:p w14:paraId="3024D4CC" w14:textId="77777777" w:rsidR="002014E8" w:rsidRPr="00561425" w:rsidRDefault="002014E8" w:rsidP="002D1B7D">
            <w:pPr>
              <w:tabs>
                <w:tab w:val="left" w:pos="567"/>
              </w:tabs>
              <w:spacing w:after="0"/>
              <w:ind w:left="113" w:right="113"/>
              <w:rPr>
                <w:rFonts w:ascii="Marianne Light" w:hAnsi="Marianne Light"/>
                <w:bCs/>
                <w:sz w:val="18"/>
                <w:szCs w:val="22"/>
              </w:rPr>
            </w:pPr>
          </w:p>
        </w:tc>
        <w:tc>
          <w:tcPr>
            <w:tcW w:w="4844" w:type="dxa"/>
            <w:shd w:val="clear" w:color="auto" w:fill="auto"/>
            <w:vAlign w:val="center"/>
          </w:tcPr>
          <w:p w14:paraId="10046310" w14:textId="77777777" w:rsidR="002014E8" w:rsidRPr="00561425" w:rsidRDefault="002014E8" w:rsidP="002D1B7D">
            <w:pPr>
              <w:tabs>
                <w:tab w:val="left" w:pos="567"/>
              </w:tabs>
              <w:spacing w:after="0"/>
              <w:rPr>
                <w:rFonts w:ascii="Marianne Light" w:hAnsi="Marianne Light"/>
                <w:sz w:val="18"/>
              </w:rPr>
            </w:pPr>
            <w:r w:rsidRPr="00561425">
              <w:rPr>
                <w:rFonts w:ascii="Marianne Light" w:hAnsi="Marianne Light"/>
                <w:sz w:val="18"/>
              </w:rPr>
              <w:t>Rendement PCI (ou EER en froid)</w:t>
            </w:r>
          </w:p>
        </w:tc>
        <w:tc>
          <w:tcPr>
            <w:tcW w:w="1551" w:type="dxa"/>
            <w:shd w:val="clear" w:color="auto" w:fill="auto"/>
            <w:vAlign w:val="center"/>
          </w:tcPr>
          <w:p w14:paraId="13592532" w14:textId="77777777" w:rsidR="002014E8" w:rsidRPr="00561425" w:rsidRDefault="002014E8" w:rsidP="002D1B7D">
            <w:pPr>
              <w:tabs>
                <w:tab w:val="left" w:pos="567"/>
              </w:tabs>
              <w:spacing w:after="0"/>
              <w:rPr>
                <w:rFonts w:ascii="Marianne Light" w:hAnsi="Marianne Light"/>
                <w:bCs/>
                <w:sz w:val="18"/>
              </w:rPr>
            </w:pPr>
          </w:p>
        </w:tc>
        <w:tc>
          <w:tcPr>
            <w:tcW w:w="1551" w:type="dxa"/>
            <w:shd w:val="clear" w:color="auto" w:fill="auto"/>
            <w:vAlign w:val="center"/>
          </w:tcPr>
          <w:p w14:paraId="5DF4B479" w14:textId="77777777" w:rsidR="002014E8" w:rsidRPr="00561425" w:rsidRDefault="002014E8" w:rsidP="002D1B7D">
            <w:pPr>
              <w:tabs>
                <w:tab w:val="left" w:pos="567"/>
              </w:tabs>
              <w:spacing w:after="0"/>
              <w:rPr>
                <w:rFonts w:ascii="Marianne Light" w:hAnsi="Marianne Light"/>
                <w:bCs/>
                <w:sz w:val="18"/>
              </w:rPr>
            </w:pPr>
          </w:p>
        </w:tc>
        <w:tc>
          <w:tcPr>
            <w:tcW w:w="1552" w:type="dxa"/>
            <w:shd w:val="clear" w:color="auto" w:fill="auto"/>
            <w:vAlign w:val="center"/>
          </w:tcPr>
          <w:p w14:paraId="0FBC6079" w14:textId="77777777" w:rsidR="002014E8" w:rsidRPr="00561425" w:rsidRDefault="002014E8" w:rsidP="002D1B7D">
            <w:pPr>
              <w:tabs>
                <w:tab w:val="left" w:pos="567"/>
              </w:tabs>
              <w:spacing w:after="0"/>
              <w:rPr>
                <w:rFonts w:ascii="Marianne Light" w:hAnsi="Marianne Light"/>
                <w:bCs/>
                <w:sz w:val="18"/>
              </w:rPr>
            </w:pPr>
          </w:p>
        </w:tc>
      </w:tr>
      <w:tr w:rsidR="002014E8" w:rsidRPr="00561425" w14:paraId="7B83F151" w14:textId="77777777" w:rsidTr="002D1B7D">
        <w:trPr>
          <w:trHeight w:val="554"/>
        </w:trPr>
        <w:tc>
          <w:tcPr>
            <w:tcW w:w="562" w:type="dxa"/>
            <w:vMerge/>
            <w:shd w:val="clear" w:color="auto" w:fill="auto"/>
            <w:vAlign w:val="center"/>
          </w:tcPr>
          <w:p w14:paraId="19231910" w14:textId="77777777" w:rsidR="002014E8" w:rsidRPr="00561425" w:rsidRDefault="002014E8" w:rsidP="002D1B7D">
            <w:pPr>
              <w:tabs>
                <w:tab w:val="left" w:pos="567"/>
              </w:tabs>
              <w:spacing w:after="0"/>
              <w:rPr>
                <w:rFonts w:ascii="Marianne Light" w:hAnsi="Marianne Light"/>
                <w:bCs/>
                <w:sz w:val="18"/>
                <w:szCs w:val="22"/>
              </w:rPr>
            </w:pPr>
          </w:p>
        </w:tc>
        <w:tc>
          <w:tcPr>
            <w:tcW w:w="4844" w:type="dxa"/>
            <w:shd w:val="clear" w:color="auto" w:fill="auto"/>
            <w:vAlign w:val="center"/>
          </w:tcPr>
          <w:p w14:paraId="72854C68" w14:textId="77777777" w:rsidR="002014E8" w:rsidRPr="00561425" w:rsidRDefault="002014E8" w:rsidP="002D1B7D">
            <w:pPr>
              <w:tabs>
                <w:tab w:val="left" w:pos="567"/>
              </w:tabs>
              <w:spacing w:after="0"/>
              <w:rPr>
                <w:rFonts w:ascii="Marianne Light" w:hAnsi="Marianne Light"/>
                <w:sz w:val="18"/>
              </w:rPr>
            </w:pPr>
            <w:r w:rsidRPr="00561425">
              <w:rPr>
                <w:rFonts w:ascii="Marianne Light" w:hAnsi="Marianne Light"/>
                <w:sz w:val="18"/>
              </w:rPr>
              <w:t>Nature du combustible (gaz, fioul, …) ou électricité</w:t>
            </w:r>
          </w:p>
        </w:tc>
        <w:tc>
          <w:tcPr>
            <w:tcW w:w="1551" w:type="dxa"/>
            <w:shd w:val="clear" w:color="auto" w:fill="auto"/>
            <w:vAlign w:val="center"/>
          </w:tcPr>
          <w:p w14:paraId="7ED12A90" w14:textId="77777777" w:rsidR="002014E8" w:rsidRPr="00561425" w:rsidRDefault="002014E8" w:rsidP="002D1B7D">
            <w:pPr>
              <w:tabs>
                <w:tab w:val="left" w:pos="567"/>
              </w:tabs>
              <w:spacing w:after="0"/>
              <w:rPr>
                <w:rFonts w:ascii="Marianne Light" w:hAnsi="Marianne Light"/>
                <w:bCs/>
                <w:sz w:val="18"/>
              </w:rPr>
            </w:pPr>
          </w:p>
        </w:tc>
        <w:tc>
          <w:tcPr>
            <w:tcW w:w="1551" w:type="dxa"/>
            <w:shd w:val="clear" w:color="auto" w:fill="auto"/>
            <w:vAlign w:val="center"/>
          </w:tcPr>
          <w:p w14:paraId="395ACF06" w14:textId="77777777" w:rsidR="002014E8" w:rsidRPr="00561425" w:rsidRDefault="002014E8" w:rsidP="002D1B7D">
            <w:pPr>
              <w:tabs>
                <w:tab w:val="left" w:pos="567"/>
              </w:tabs>
              <w:spacing w:after="0"/>
              <w:rPr>
                <w:rFonts w:ascii="Marianne Light" w:hAnsi="Marianne Light"/>
                <w:bCs/>
                <w:sz w:val="18"/>
              </w:rPr>
            </w:pPr>
          </w:p>
        </w:tc>
        <w:tc>
          <w:tcPr>
            <w:tcW w:w="1552" w:type="dxa"/>
            <w:shd w:val="clear" w:color="auto" w:fill="auto"/>
            <w:vAlign w:val="center"/>
          </w:tcPr>
          <w:p w14:paraId="6BC4E4A1" w14:textId="77777777" w:rsidR="002014E8" w:rsidRPr="00561425" w:rsidRDefault="002014E8" w:rsidP="002D1B7D">
            <w:pPr>
              <w:tabs>
                <w:tab w:val="left" w:pos="567"/>
              </w:tabs>
              <w:spacing w:after="0"/>
              <w:rPr>
                <w:rFonts w:ascii="Marianne Light" w:hAnsi="Marianne Light"/>
                <w:bCs/>
                <w:sz w:val="18"/>
              </w:rPr>
            </w:pPr>
          </w:p>
        </w:tc>
      </w:tr>
    </w:tbl>
    <w:p w14:paraId="0FCDA1F2" w14:textId="77777777" w:rsidR="002014E8" w:rsidRDefault="002014E8" w:rsidP="002014E8">
      <w:pPr>
        <w:tabs>
          <w:tab w:val="left" w:pos="851"/>
        </w:tabs>
        <w:spacing w:after="0" w:line="240" w:lineRule="auto"/>
        <w:ind w:left="851" w:hanging="851"/>
        <w:jc w:val="both"/>
        <w:rPr>
          <w:rFonts w:ascii="Marianne Light" w:hAnsi="Marianne Light"/>
          <w:i/>
          <w:sz w:val="18"/>
        </w:rPr>
      </w:pPr>
    </w:p>
    <w:p w14:paraId="5ECA7B95" w14:textId="77777777" w:rsidR="002014E8" w:rsidRPr="00561425" w:rsidRDefault="002014E8" w:rsidP="002014E8">
      <w:pPr>
        <w:tabs>
          <w:tab w:val="left" w:pos="851"/>
        </w:tabs>
        <w:spacing w:after="0" w:line="240" w:lineRule="auto"/>
        <w:ind w:left="851" w:hanging="851"/>
        <w:jc w:val="both"/>
        <w:rPr>
          <w:rFonts w:ascii="Marianne Light" w:hAnsi="Marianne Light"/>
          <w:i/>
          <w:sz w:val="18"/>
        </w:rPr>
      </w:pPr>
      <w:r w:rsidRPr="00561425">
        <w:rPr>
          <w:rFonts w:ascii="Marianne Light" w:hAnsi="Marianne Light"/>
          <w:i/>
          <w:sz w:val="18"/>
        </w:rPr>
        <w:t>* Froid</w:t>
      </w:r>
      <w:r w:rsidRPr="00561425">
        <w:rPr>
          <w:rFonts w:cs="Calibri"/>
          <w:i/>
          <w:sz w:val="18"/>
        </w:rPr>
        <w:t> </w:t>
      </w:r>
      <w:r>
        <w:rPr>
          <w:rFonts w:cs="Calibri"/>
          <w:i/>
          <w:sz w:val="18"/>
        </w:rPr>
        <w:tab/>
      </w:r>
      <w:r w:rsidRPr="00561425">
        <w:rPr>
          <w:rFonts w:ascii="Marianne Light" w:hAnsi="Marianne Light"/>
          <w:i/>
          <w:sz w:val="18"/>
        </w:rPr>
        <w:t xml:space="preserve">: Préciser s’il s’agit d’une production de rafraîchissement par </w:t>
      </w:r>
      <w:proofErr w:type="spellStart"/>
      <w:r w:rsidRPr="00561425">
        <w:rPr>
          <w:rFonts w:ascii="Marianne Light" w:hAnsi="Marianne Light"/>
          <w:i/>
          <w:sz w:val="18"/>
        </w:rPr>
        <w:t>géocooling</w:t>
      </w:r>
      <w:proofErr w:type="spellEnd"/>
      <w:r w:rsidRPr="00561425">
        <w:rPr>
          <w:rFonts w:ascii="Marianne Light" w:hAnsi="Marianne Light"/>
          <w:i/>
          <w:sz w:val="18"/>
        </w:rPr>
        <w:t xml:space="preserve"> ou de climatisation (froid actif) ou de froid simultané au chaud (</w:t>
      </w:r>
      <w:proofErr w:type="spellStart"/>
      <w:r w:rsidRPr="00561425">
        <w:rPr>
          <w:rFonts w:ascii="Marianne Light" w:hAnsi="Marianne Light"/>
          <w:i/>
          <w:sz w:val="18"/>
        </w:rPr>
        <w:t>thermofrigopompe</w:t>
      </w:r>
      <w:proofErr w:type="spellEnd"/>
      <w:r w:rsidRPr="00561425">
        <w:rPr>
          <w:rFonts w:ascii="Marianne Light" w:hAnsi="Marianne Light"/>
          <w:i/>
          <w:sz w:val="18"/>
        </w:rPr>
        <w:t xml:space="preserve"> TFP)</w:t>
      </w:r>
    </w:p>
    <w:p w14:paraId="18F3E596" w14:textId="77777777" w:rsidR="002014E8" w:rsidRPr="00561425" w:rsidRDefault="002014E8" w:rsidP="002014E8">
      <w:pPr>
        <w:tabs>
          <w:tab w:val="left" w:pos="567"/>
          <w:tab w:val="left" w:pos="851"/>
        </w:tabs>
        <w:spacing w:after="0" w:line="240" w:lineRule="auto"/>
        <w:jc w:val="both"/>
        <w:rPr>
          <w:rFonts w:ascii="Marianne Light" w:hAnsi="Marianne Light"/>
          <w:i/>
          <w:sz w:val="18"/>
        </w:rPr>
      </w:pPr>
      <w:r w:rsidRPr="00561425">
        <w:rPr>
          <w:rFonts w:ascii="Marianne Light" w:hAnsi="Marianne Light"/>
          <w:i/>
          <w:sz w:val="18"/>
        </w:rPr>
        <w:t>** COP</w:t>
      </w:r>
      <w:r w:rsidRPr="00561425">
        <w:rPr>
          <w:rFonts w:cs="Calibri"/>
          <w:i/>
          <w:sz w:val="18"/>
        </w:rPr>
        <w:t> </w:t>
      </w:r>
      <w:r>
        <w:rPr>
          <w:rFonts w:cs="Calibri"/>
          <w:i/>
          <w:sz w:val="18"/>
        </w:rPr>
        <w:tab/>
      </w:r>
      <w:r w:rsidRPr="00561425">
        <w:rPr>
          <w:rFonts w:ascii="Marianne Light" w:hAnsi="Marianne Light"/>
          <w:i/>
          <w:sz w:val="18"/>
        </w:rPr>
        <w:t>: Coefficient de Performance constructeur de la PAC</w:t>
      </w:r>
      <w:r w:rsidRPr="00561425">
        <w:rPr>
          <w:rFonts w:cs="Calibri"/>
          <w:i/>
          <w:sz w:val="18"/>
        </w:rPr>
        <w:t> </w:t>
      </w:r>
      <w:r w:rsidRPr="00561425">
        <w:rPr>
          <w:rFonts w:ascii="Marianne Light" w:hAnsi="Marianne Light"/>
          <w:i/>
          <w:sz w:val="18"/>
        </w:rPr>
        <w:t xml:space="preserve">; </w:t>
      </w:r>
    </w:p>
    <w:p w14:paraId="5FBB78E4" w14:textId="77777777" w:rsidR="002014E8" w:rsidRPr="00561425" w:rsidRDefault="002014E8" w:rsidP="002014E8">
      <w:pPr>
        <w:tabs>
          <w:tab w:val="left" w:pos="851"/>
        </w:tabs>
        <w:spacing w:after="0" w:line="240" w:lineRule="auto"/>
        <w:jc w:val="both"/>
        <w:rPr>
          <w:rFonts w:ascii="Marianne Light" w:hAnsi="Marianne Light"/>
          <w:i/>
          <w:sz w:val="18"/>
        </w:rPr>
      </w:pPr>
      <w:r w:rsidRPr="00561425">
        <w:rPr>
          <w:rFonts w:ascii="Marianne Light" w:hAnsi="Marianne Light"/>
          <w:i/>
          <w:sz w:val="18"/>
        </w:rPr>
        <w:tab/>
      </w:r>
      <w:proofErr w:type="gramStart"/>
      <w:r w:rsidRPr="00561425">
        <w:rPr>
          <w:rFonts w:ascii="Marianne Light" w:hAnsi="Marianne Light"/>
          <w:i/>
          <w:sz w:val="18"/>
        </w:rPr>
        <w:t>pour</w:t>
      </w:r>
      <w:proofErr w:type="gramEnd"/>
      <w:r w:rsidRPr="00561425">
        <w:rPr>
          <w:rFonts w:ascii="Marianne Light" w:hAnsi="Marianne Light"/>
          <w:i/>
          <w:sz w:val="18"/>
        </w:rPr>
        <w:t xml:space="preserve"> les PAC géothermiques sur sondes</w:t>
      </w:r>
      <w:r w:rsidRPr="00561425">
        <w:rPr>
          <w:rFonts w:cs="Calibri"/>
          <w:i/>
          <w:sz w:val="18"/>
        </w:rPr>
        <w:t> </w:t>
      </w:r>
      <w:r w:rsidRPr="00561425">
        <w:rPr>
          <w:rFonts w:ascii="Marianne Light" w:hAnsi="Marianne Light"/>
          <w:i/>
          <w:sz w:val="18"/>
        </w:rPr>
        <w:t>: régimes de température 0/-3°C et 30/35°C</w:t>
      </w:r>
    </w:p>
    <w:p w14:paraId="3619B505" w14:textId="392D6947" w:rsidR="002014E8" w:rsidRPr="00561425" w:rsidRDefault="002014E8" w:rsidP="005511AD">
      <w:pPr>
        <w:tabs>
          <w:tab w:val="left" w:pos="851"/>
        </w:tabs>
        <w:spacing w:after="0" w:line="240" w:lineRule="auto"/>
        <w:ind w:left="851" w:hanging="851"/>
        <w:jc w:val="both"/>
        <w:rPr>
          <w:rFonts w:ascii="Marianne Light" w:hAnsi="Marianne Light"/>
          <w:i/>
          <w:sz w:val="18"/>
        </w:rPr>
      </w:pPr>
      <w:r w:rsidRPr="00561425">
        <w:rPr>
          <w:rFonts w:ascii="Marianne Light" w:hAnsi="Marianne Light"/>
          <w:i/>
          <w:sz w:val="18"/>
        </w:rPr>
        <w:tab/>
      </w:r>
      <w:proofErr w:type="gramStart"/>
      <w:r w:rsidRPr="00561425">
        <w:rPr>
          <w:rFonts w:ascii="Marianne Light" w:hAnsi="Marianne Light"/>
          <w:i/>
          <w:sz w:val="18"/>
        </w:rPr>
        <w:t>pour</w:t>
      </w:r>
      <w:proofErr w:type="gramEnd"/>
      <w:r w:rsidRPr="00561425">
        <w:rPr>
          <w:rFonts w:ascii="Marianne Light" w:hAnsi="Marianne Light"/>
          <w:i/>
          <w:sz w:val="18"/>
        </w:rPr>
        <w:t xml:space="preserve"> les PAC géothermiques sur nappe/eaux usées/eau de mer/eaux de surface</w:t>
      </w:r>
      <w:r w:rsidRPr="00561425">
        <w:rPr>
          <w:rFonts w:cs="Calibri"/>
          <w:i/>
          <w:sz w:val="18"/>
        </w:rPr>
        <w:t> </w:t>
      </w:r>
      <w:r w:rsidRPr="00561425">
        <w:rPr>
          <w:rFonts w:ascii="Marianne Light" w:hAnsi="Marianne Light"/>
          <w:i/>
          <w:sz w:val="18"/>
        </w:rPr>
        <w:t>: r</w:t>
      </w:r>
      <w:r w:rsidRPr="00561425">
        <w:rPr>
          <w:rFonts w:ascii="Marianne Light" w:hAnsi="Marianne Light" w:cs="Marianne Light"/>
          <w:i/>
          <w:sz w:val="18"/>
        </w:rPr>
        <w:t>é</w:t>
      </w:r>
      <w:r w:rsidRPr="00561425">
        <w:rPr>
          <w:rFonts w:ascii="Marianne Light" w:hAnsi="Marianne Light"/>
          <w:i/>
          <w:sz w:val="18"/>
        </w:rPr>
        <w:t>gimes de temp</w:t>
      </w:r>
      <w:r w:rsidRPr="00561425">
        <w:rPr>
          <w:rFonts w:ascii="Marianne Light" w:hAnsi="Marianne Light" w:cs="Marianne Light"/>
          <w:i/>
          <w:sz w:val="18"/>
        </w:rPr>
        <w:t>é</w:t>
      </w:r>
      <w:r w:rsidRPr="00561425">
        <w:rPr>
          <w:rFonts w:ascii="Marianne Light" w:hAnsi="Marianne Light"/>
          <w:i/>
          <w:sz w:val="18"/>
        </w:rPr>
        <w:t>rature 10/7°C et 30/35°C</w:t>
      </w:r>
    </w:p>
    <w:p w14:paraId="134253C4" w14:textId="77777777" w:rsidR="002014E8" w:rsidRDefault="002014E8" w:rsidP="002014E8">
      <w:pPr>
        <w:tabs>
          <w:tab w:val="left" w:pos="851"/>
        </w:tabs>
        <w:spacing w:after="0" w:line="240" w:lineRule="auto"/>
        <w:ind w:left="851" w:hanging="851"/>
        <w:jc w:val="both"/>
        <w:rPr>
          <w:rFonts w:ascii="Marianne Light" w:hAnsi="Marianne Light"/>
          <w:i/>
          <w:sz w:val="18"/>
        </w:rPr>
      </w:pPr>
      <w:r w:rsidRPr="00561425">
        <w:rPr>
          <w:rFonts w:ascii="Marianne Light" w:hAnsi="Marianne Light"/>
          <w:i/>
          <w:sz w:val="18"/>
        </w:rPr>
        <w:t>*** EER</w:t>
      </w:r>
      <w:r w:rsidRPr="00561425">
        <w:rPr>
          <w:rFonts w:cs="Calibri"/>
          <w:i/>
          <w:sz w:val="18"/>
        </w:rPr>
        <w:t> </w:t>
      </w:r>
      <w:r>
        <w:rPr>
          <w:rFonts w:cs="Calibri"/>
          <w:i/>
          <w:sz w:val="18"/>
        </w:rPr>
        <w:tab/>
      </w:r>
      <w:r w:rsidRPr="00561425">
        <w:rPr>
          <w:rFonts w:ascii="Marianne Light" w:hAnsi="Marianne Light"/>
          <w:i/>
          <w:sz w:val="18"/>
        </w:rPr>
        <w:t xml:space="preserve">: Energy </w:t>
      </w:r>
      <w:proofErr w:type="spellStart"/>
      <w:r w:rsidRPr="00561425">
        <w:rPr>
          <w:rFonts w:ascii="Marianne Light" w:hAnsi="Marianne Light"/>
          <w:i/>
          <w:sz w:val="18"/>
        </w:rPr>
        <w:t>Efficiency</w:t>
      </w:r>
      <w:proofErr w:type="spellEnd"/>
      <w:r w:rsidRPr="00561425">
        <w:rPr>
          <w:rFonts w:ascii="Marianne Light" w:hAnsi="Marianne Light"/>
          <w:i/>
          <w:sz w:val="18"/>
        </w:rPr>
        <w:t xml:space="preserve"> Ratio de la PAC géothermique ou du groupe froid aérothermique (Coefficient d’Efficacité Energétique en mode froid ou COP normé en mode froid).</w:t>
      </w:r>
    </w:p>
    <w:p w14:paraId="72943C99" w14:textId="77777777" w:rsidR="002014E8" w:rsidRPr="00394697" w:rsidRDefault="002014E8" w:rsidP="002014E8">
      <w:pPr>
        <w:rPr>
          <w:lang w:eastAsia="en-US"/>
        </w:rPr>
      </w:pPr>
    </w:p>
    <w:p w14:paraId="3BE5B4D7" w14:textId="77777777" w:rsidR="002014E8" w:rsidRPr="00C35020" w:rsidRDefault="002014E8" w:rsidP="00C35020">
      <w:pPr>
        <w:pStyle w:val="Paragraphedeliste"/>
        <w:numPr>
          <w:ilvl w:val="0"/>
          <w:numId w:val="75"/>
        </w:numPr>
        <w:rPr>
          <w:rFonts w:ascii="Marianne Light" w:hAnsi="Marianne Light"/>
          <w:b/>
          <w:bCs/>
          <w:sz w:val="22"/>
          <w:szCs w:val="22"/>
        </w:rPr>
      </w:pPr>
      <w:bookmarkStart w:id="184" w:name="_Toc54905477"/>
      <w:bookmarkStart w:id="185" w:name="_Toc55075427"/>
      <w:bookmarkStart w:id="186" w:name="_Toc55143060"/>
      <w:bookmarkStart w:id="187" w:name="_Toc55161927"/>
      <w:bookmarkStart w:id="188" w:name="_Toc55218014"/>
      <w:bookmarkStart w:id="189" w:name="_Toc55218054"/>
      <w:bookmarkStart w:id="190" w:name="_Toc55218430"/>
      <w:bookmarkStart w:id="191" w:name="_Toc55481805"/>
      <w:bookmarkStart w:id="192" w:name="_Toc55482433"/>
      <w:bookmarkStart w:id="193" w:name="_Toc57271148"/>
      <w:bookmarkStart w:id="194" w:name="_Toc57287556"/>
      <w:bookmarkStart w:id="195" w:name="_Toc59009962"/>
      <w:bookmarkStart w:id="196" w:name="_Toc93495692"/>
      <w:bookmarkStart w:id="197" w:name="_Toc121236027"/>
      <w:bookmarkStart w:id="198" w:name="_Toc121324266"/>
      <w:bookmarkStart w:id="199" w:name="_Toc122357383"/>
      <w:r w:rsidRPr="00C35020">
        <w:rPr>
          <w:rFonts w:ascii="Marianne Light" w:hAnsi="Marianne Light"/>
          <w:b/>
          <w:bCs/>
          <w:sz w:val="22"/>
          <w:szCs w:val="22"/>
        </w:rPr>
        <w:t xml:space="preserve">Caractéristiques du captage de la ressource </w:t>
      </w:r>
      <w:proofErr w:type="spellStart"/>
      <w:r w:rsidRPr="00C35020">
        <w:rPr>
          <w:rFonts w:ascii="Marianne Light" w:hAnsi="Marianne Light"/>
          <w:b/>
          <w:bCs/>
          <w:sz w:val="22"/>
          <w:szCs w:val="22"/>
        </w:rPr>
        <w:t>EnR&amp;R</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roofErr w:type="spellEnd"/>
    </w:p>
    <w:p w14:paraId="76576E4C" w14:textId="77777777" w:rsidR="002014E8" w:rsidRDefault="002014E8" w:rsidP="002014E8">
      <w:pPr>
        <w:jc w:val="both"/>
        <w:rPr>
          <w:rFonts w:ascii="Marianne Light" w:hAnsi="Marianne Light"/>
          <w:i/>
          <w:sz w:val="18"/>
        </w:rPr>
      </w:pPr>
      <w:r w:rsidRPr="00D72AD7">
        <w:rPr>
          <w:rFonts w:ascii="Marianne Light" w:hAnsi="Marianne Light"/>
          <w:i/>
          <w:sz w:val="18"/>
          <w:highlight w:val="lightGray"/>
        </w:rPr>
        <w:t>Compléter uniquement le paragraphe concerné selon la ressource «</w:t>
      </w:r>
      <w:r w:rsidRPr="00D72AD7">
        <w:rPr>
          <w:rFonts w:cs="Calibri"/>
          <w:i/>
          <w:sz w:val="18"/>
          <w:highlight w:val="lightGray"/>
        </w:rPr>
        <w:t> </w:t>
      </w:r>
      <w:r w:rsidRPr="00D72AD7">
        <w:rPr>
          <w:rFonts w:ascii="Marianne Light" w:hAnsi="Marianne Light"/>
          <w:i/>
          <w:sz w:val="18"/>
          <w:highlight w:val="lightGray"/>
        </w:rPr>
        <w:t>géothermique</w:t>
      </w:r>
      <w:r w:rsidRPr="00D72AD7">
        <w:rPr>
          <w:rFonts w:cs="Calibri"/>
          <w:i/>
          <w:sz w:val="18"/>
          <w:highlight w:val="lightGray"/>
        </w:rPr>
        <w:t> </w:t>
      </w:r>
      <w:r w:rsidRPr="00D72AD7">
        <w:rPr>
          <w:rFonts w:ascii="Marianne Light" w:hAnsi="Marianne Light" w:cs="Marianne Light"/>
          <w:i/>
          <w:sz w:val="18"/>
          <w:highlight w:val="lightGray"/>
        </w:rPr>
        <w:t>»</w:t>
      </w:r>
      <w:r w:rsidRPr="00D72AD7">
        <w:rPr>
          <w:rFonts w:cs="Calibri"/>
          <w:i/>
          <w:sz w:val="18"/>
          <w:highlight w:val="lightGray"/>
        </w:rPr>
        <w:t> </w:t>
      </w:r>
      <w:r w:rsidRPr="00D72AD7">
        <w:rPr>
          <w:rFonts w:ascii="Marianne Light" w:hAnsi="Marianne Light"/>
          <w:i/>
          <w:sz w:val="18"/>
          <w:highlight w:val="lightGray"/>
        </w:rPr>
        <w:t xml:space="preserve">utilisée </w:t>
      </w:r>
      <w:r>
        <w:rPr>
          <w:rFonts w:ascii="Marianne Light" w:hAnsi="Marianne Light"/>
          <w:i/>
          <w:sz w:val="18"/>
          <w:highlight w:val="lightGray"/>
        </w:rPr>
        <w:t xml:space="preserve">sur la BETG </w:t>
      </w:r>
      <w:r w:rsidRPr="00D72AD7">
        <w:rPr>
          <w:rFonts w:ascii="Marianne Light" w:hAnsi="Marianne Light"/>
          <w:i/>
          <w:sz w:val="18"/>
          <w:highlight w:val="lightGray"/>
        </w:rPr>
        <w:t>(</w:t>
      </w:r>
      <w:r>
        <w:rPr>
          <w:rFonts w:ascii="Marianne Light" w:hAnsi="Marianne Light"/>
          <w:i/>
          <w:sz w:val="18"/>
          <w:highlight w:val="lightGray"/>
        </w:rPr>
        <w:t xml:space="preserve">champ de </w:t>
      </w:r>
      <w:r w:rsidRPr="00D72AD7">
        <w:rPr>
          <w:rFonts w:ascii="Marianne Light" w:hAnsi="Marianne Light"/>
          <w:i/>
          <w:sz w:val="18"/>
          <w:highlight w:val="lightGray"/>
        </w:rPr>
        <w:t xml:space="preserve">sondes, aquifère superficiel, eau de mer, </w:t>
      </w:r>
      <w:r>
        <w:rPr>
          <w:rFonts w:ascii="Marianne Light" w:hAnsi="Marianne Light"/>
          <w:i/>
          <w:sz w:val="18"/>
          <w:highlight w:val="lightGray"/>
        </w:rPr>
        <w:t xml:space="preserve">eaux usées </w:t>
      </w:r>
      <w:r w:rsidRPr="00D72AD7">
        <w:rPr>
          <w:rFonts w:ascii="Marianne Light" w:hAnsi="Marianne Light"/>
          <w:i/>
          <w:sz w:val="18"/>
          <w:highlight w:val="lightGray"/>
        </w:rPr>
        <w:t>…)</w:t>
      </w:r>
      <w:r w:rsidRPr="00A2601D">
        <w:rPr>
          <w:rFonts w:ascii="Marianne Light" w:hAnsi="Marianne Light"/>
          <w:i/>
          <w:sz w:val="18"/>
          <w:highlight w:val="lightGray"/>
        </w:rPr>
        <w:t xml:space="preserve"> et supprimer les tableaux inutiles.</w:t>
      </w:r>
    </w:p>
    <w:p w14:paraId="132F63C8" w14:textId="77777777" w:rsidR="002014E8" w:rsidRPr="007E0E23" w:rsidRDefault="002014E8" w:rsidP="002014E8">
      <w:pPr>
        <w:rPr>
          <w:rFonts w:ascii="Marianne Light" w:hAnsi="Marianne Light"/>
          <w:i/>
          <w:sz w:val="18"/>
          <w:highlight w:val="lightGray"/>
        </w:rPr>
      </w:pPr>
      <w:r w:rsidRPr="00985601">
        <w:rPr>
          <w:rFonts w:ascii="Marianne Light" w:hAnsi="Marianne Light"/>
          <w:i/>
          <w:sz w:val="18"/>
          <w:highlight w:val="lightGray"/>
        </w:rPr>
        <w:t>Insérer une description succincte des travaux de forage</w:t>
      </w:r>
      <w:r w:rsidRPr="008C29AF">
        <w:rPr>
          <w:rFonts w:cs="Calibri"/>
          <w:i/>
          <w:sz w:val="18"/>
          <w:highlight w:val="lightGray"/>
        </w:rPr>
        <w:t> </w:t>
      </w:r>
      <w:r w:rsidRPr="008C29AF">
        <w:rPr>
          <w:rFonts w:ascii="Marianne Light" w:hAnsi="Marianne Light"/>
          <w:i/>
          <w:sz w:val="18"/>
          <w:highlight w:val="lightGray"/>
        </w:rPr>
        <w:t xml:space="preserve">ou de captage de la ressource </w:t>
      </w:r>
      <w:proofErr w:type="spellStart"/>
      <w:r w:rsidRPr="008C29AF">
        <w:rPr>
          <w:rFonts w:ascii="Marianne Light" w:hAnsi="Marianne Light"/>
          <w:i/>
          <w:sz w:val="18"/>
          <w:highlight w:val="lightGray"/>
        </w:rPr>
        <w:t>EnR&amp;R</w:t>
      </w:r>
      <w:proofErr w:type="spellEnd"/>
      <w:r>
        <w:rPr>
          <w:rFonts w:ascii="Marianne Light" w:hAnsi="Marianne Light"/>
          <w:i/>
          <w:sz w:val="18"/>
          <w:highlight w:val="lightGray"/>
        </w:rPr>
        <w:t xml:space="preserve"> </w:t>
      </w:r>
      <w:r w:rsidRPr="00985601">
        <w:rPr>
          <w:rFonts w:ascii="Marianne Light" w:hAnsi="Marianne Light"/>
          <w:i/>
          <w:sz w:val="18"/>
          <w:highlight w:val="lightGray"/>
        </w:rPr>
        <w:t>: type de forage, sp</w:t>
      </w:r>
      <w:r w:rsidRPr="008C29AF">
        <w:rPr>
          <w:rFonts w:ascii="Marianne Light" w:hAnsi="Marianne Light"/>
          <w:i/>
          <w:sz w:val="18"/>
          <w:highlight w:val="lightGray"/>
        </w:rPr>
        <w:t>é</w:t>
      </w:r>
      <w:r w:rsidRPr="00985601">
        <w:rPr>
          <w:rFonts w:ascii="Marianne Light" w:hAnsi="Marianne Light"/>
          <w:i/>
          <w:sz w:val="18"/>
          <w:highlight w:val="lightGray"/>
        </w:rPr>
        <w:t>cificit</w:t>
      </w:r>
      <w:r w:rsidRPr="008C29AF">
        <w:rPr>
          <w:rFonts w:ascii="Marianne Light" w:hAnsi="Marianne Light"/>
          <w:i/>
          <w:sz w:val="18"/>
          <w:highlight w:val="lightGray"/>
        </w:rPr>
        <w:t>é</w:t>
      </w:r>
      <w:r>
        <w:rPr>
          <w:rFonts w:ascii="Marianne Light" w:hAnsi="Marianne Light"/>
          <w:i/>
          <w:sz w:val="18"/>
          <w:highlight w:val="lightGray"/>
        </w:rPr>
        <w:t xml:space="preserve">s des </w:t>
      </w:r>
      <w:r w:rsidRPr="00985601">
        <w:rPr>
          <w:rFonts w:ascii="Marianne Light" w:hAnsi="Marianne Light"/>
          <w:i/>
          <w:sz w:val="18"/>
          <w:highlight w:val="lightGray"/>
        </w:rPr>
        <w:t>ouvrage</w:t>
      </w:r>
      <w:r>
        <w:rPr>
          <w:rFonts w:ascii="Marianne Light" w:hAnsi="Marianne Light"/>
          <w:i/>
          <w:sz w:val="18"/>
          <w:highlight w:val="lightGray"/>
        </w:rPr>
        <w:t>s</w:t>
      </w:r>
      <w:r w:rsidRPr="00985601">
        <w:rPr>
          <w:rFonts w:ascii="Marianne Light" w:hAnsi="Marianne Light"/>
          <w:i/>
          <w:sz w:val="18"/>
          <w:highlight w:val="lightGray"/>
        </w:rPr>
        <w:t xml:space="preserve">, </w:t>
      </w:r>
      <w:r>
        <w:rPr>
          <w:rFonts w:ascii="Marianne Light" w:hAnsi="Marianne Light"/>
          <w:i/>
          <w:sz w:val="18"/>
          <w:highlight w:val="lightGray"/>
        </w:rPr>
        <w:t xml:space="preserve">contraintes du chantier, implantation du local source, </w:t>
      </w:r>
      <w:proofErr w:type="spellStart"/>
      <w:r>
        <w:rPr>
          <w:rFonts w:ascii="Marianne Light" w:hAnsi="Marianne Light"/>
          <w:i/>
          <w:sz w:val="18"/>
          <w:highlight w:val="lightGray"/>
        </w:rPr>
        <w:t>etc</w:t>
      </w:r>
      <w:proofErr w:type="spellEnd"/>
      <w:r>
        <w:rPr>
          <w:rFonts w:ascii="Marianne Light" w:hAnsi="Marianne Light"/>
          <w:i/>
          <w:sz w:val="18"/>
          <w:highlight w:val="lightGray"/>
        </w:rPr>
        <w:t xml:space="preserve"> …</w:t>
      </w:r>
    </w:p>
    <w:p w14:paraId="1C13A109" w14:textId="77777777" w:rsidR="002014E8" w:rsidRDefault="002014E8" w:rsidP="002014E8">
      <w:pPr>
        <w:jc w:val="both"/>
        <w:rPr>
          <w:rFonts w:ascii="Marianne Light" w:hAnsi="Marianne Light"/>
          <w:b/>
          <w:i/>
          <w:sz w:val="18"/>
          <w:u w:val="single"/>
        </w:rPr>
      </w:pPr>
      <w:r w:rsidRPr="00076EB4">
        <w:rPr>
          <w:rFonts w:ascii="Marianne Light" w:hAnsi="Marianne Light"/>
          <w:b/>
          <w:i/>
          <w:sz w:val="18"/>
          <w:u w:val="single"/>
        </w:rPr>
        <w:t>Géothermie sur nappe (aquifère superficiel)</w:t>
      </w:r>
    </w:p>
    <w:p w14:paraId="3815A4A5" w14:textId="77777777" w:rsidR="002014E8" w:rsidRPr="001977D1" w:rsidRDefault="002014E8" w:rsidP="002014E8">
      <w:pPr>
        <w:shd w:val="clear" w:color="auto" w:fill="D9D9D9" w:themeFill="background1" w:themeFillShade="D9"/>
        <w:tabs>
          <w:tab w:val="left" w:pos="567"/>
        </w:tabs>
        <w:jc w:val="both"/>
        <w:rPr>
          <w:rFonts w:ascii="Marianne Light" w:hAnsi="Marianne Light"/>
          <w:bCs/>
          <w:i/>
          <w:sz w:val="18"/>
          <w:szCs w:val="22"/>
        </w:rPr>
      </w:pPr>
      <w:r w:rsidRPr="001977D1">
        <w:rPr>
          <w:rFonts w:ascii="Marianne Light" w:hAnsi="Marianne Light"/>
          <w:bCs/>
          <w:i/>
          <w:sz w:val="18"/>
          <w:szCs w:val="22"/>
        </w:rPr>
        <w:t>Rappeler les principales caractéristiques de la ressource géothermique et des ouvrages sous-sol avec les infos extraites de l’</w:t>
      </w:r>
      <w:r>
        <w:rPr>
          <w:rFonts w:ascii="Marianne Light" w:hAnsi="Marianne Light"/>
          <w:bCs/>
          <w:i/>
          <w:sz w:val="18"/>
          <w:szCs w:val="22"/>
        </w:rPr>
        <w:t>étude de faisabilité sous-</w:t>
      </w:r>
      <w:r w:rsidRPr="001977D1">
        <w:rPr>
          <w:rFonts w:ascii="Marianne Light" w:hAnsi="Marianne Light"/>
          <w:bCs/>
          <w:i/>
          <w:sz w:val="18"/>
          <w:szCs w:val="22"/>
        </w:rPr>
        <w:t>sol</w:t>
      </w:r>
    </w:p>
    <w:p w14:paraId="315A27A2" w14:textId="77777777" w:rsidR="002014E8" w:rsidRPr="00A93564" w:rsidRDefault="002014E8" w:rsidP="002014E8">
      <w:pPr>
        <w:pStyle w:val="Paragraphedeliste"/>
        <w:numPr>
          <w:ilvl w:val="0"/>
          <w:numId w:val="52"/>
        </w:numPr>
        <w:jc w:val="both"/>
        <w:rPr>
          <w:rFonts w:ascii="Marianne Light" w:hAnsi="Marianne Light"/>
          <w:i/>
          <w:sz w:val="18"/>
        </w:rPr>
      </w:pPr>
      <w:r w:rsidRPr="00A93564">
        <w:rPr>
          <w:rFonts w:ascii="Marianne Light" w:hAnsi="Marianne Light"/>
          <w:i/>
          <w:sz w:val="18"/>
        </w:rPr>
        <w:t>Nombre de forage(s) de production</w:t>
      </w:r>
      <w:r>
        <w:rPr>
          <w:rFonts w:cs="Calibri"/>
          <w:i/>
          <w:sz w:val="18"/>
        </w:rPr>
        <w:t> </w:t>
      </w:r>
      <w:r>
        <w:rPr>
          <w:rFonts w:ascii="Marianne Light" w:hAnsi="Marianne Light"/>
          <w:i/>
          <w:sz w:val="18"/>
        </w:rPr>
        <w:t>:</w:t>
      </w:r>
      <w:r w:rsidRPr="00A93564">
        <w:rPr>
          <w:rFonts w:ascii="Marianne Light" w:hAnsi="Marianne Light"/>
          <w:i/>
          <w:sz w:val="18"/>
        </w:rPr>
        <w:tab/>
      </w:r>
    </w:p>
    <w:p w14:paraId="6AAF3596" w14:textId="77777777" w:rsidR="002014E8" w:rsidRPr="00A93564" w:rsidRDefault="002014E8" w:rsidP="002014E8">
      <w:pPr>
        <w:pStyle w:val="Paragraphedeliste"/>
        <w:numPr>
          <w:ilvl w:val="0"/>
          <w:numId w:val="52"/>
        </w:numPr>
        <w:jc w:val="both"/>
        <w:rPr>
          <w:rFonts w:ascii="Marianne Light" w:hAnsi="Marianne Light"/>
          <w:i/>
          <w:sz w:val="18"/>
        </w:rPr>
      </w:pPr>
      <w:r w:rsidRPr="00A93564">
        <w:rPr>
          <w:rFonts w:ascii="Marianne Light" w:hAnsi="Marianne Light"/>
          <w:i/>
          <w:sz w:val="18"/>
        </w:rPr>
        <w:t>Nombre de forage(s) de réinjection</w:t>
      </w:r>
      <w:r>
        <w:rPr>
          <w:rFonts w:cs="Calibri"/>
          <w:i/>
          <w:sz w:val="18"/>
        </w:rPr>
        <w:t> </w:t>
      </w:r>
      <w:r>
        <w:rPr>
          <w:rFonts w:ascii="Marianne Light" w:hAnsi="Marianne Light"/>
          <w:i/>
          <w:sz w:val="18"/>
        </w:rPr>
        <w:t>:</w:t>
      </w:r>
      <w:r w:rsidRPr="00A93564">
        <w:rPr>
          <w:rFonts w:ascii="Marianne Light" w:hAnsi="Marianne Light"/>
          <w:i/>
          <w:sz w:val="18"/>
        </w:rPr>
        <w:tab/>
      </w:r>
    </w:p>
    <w:p w14:paraId="5EA79D1F" w14:textId="77777777" w:rsidR="002014E8" w:rsidRDefault="002014E8" w:rsidP="002014E8">
      <w:pPr>
        <w:pStyle w:val="Paragraphedeliste"/>
        <w:numPr>
          <w:ilvl w:val="0"/>
          <w:numId w:val="52"/>
        </w:numPr>
        <w:jc w:val="both"/>
        <w:rPr>
          <w:rFonts w:ascii="Marianne Light" w:hAnsi="Marianne Light"/>
          <w:i/>
          <w:sz w:val="18"/>
        </w:rPr>
      </w:pPr>
      <w:r w:rsidRPr="00A93564">
        <w:rPr>
          <w:rFonts w:ascii="Marianne Light" w:hAnsi="Marianne Light"/>
          <w:i/>
          <w:sz w:val="18"/>
        </w:rPr>
        <w:t>Profondeur des forages (m)</w:t>
      </w:r>
      <w:r>
        <w:rPr>
          <w:rFonts w:cs="Calibri"/>
          <w:i/>
          <w:sz w:val="18"/>
        </w:rPr>
        <w:t> </w:t>
      </w:r>
      <w:r>
        <w:rPr>
          <w:rFonts w:ascii="Marianne Light" w:hAnsi="Marianne Light"/>
          <w:i/>
          <w:sz w:val="18"/>
        </w:rPr>
        <w:t>:</w:t>
      </w:r>
      <w:r w:rsidRPr="00A93564">
        <w:rPr>
          <w:rFonts w:ascii="Marianne Light" w:hAnsi="Marianne Light"/>
          <w:i/>
          <w:sz w:val="18"/>
        </w:rPr>
        <w:tab/>
      </w:r>
    </w:p>
    <w:p w14:paraId="5F43A219" w14:textId="77777777" w:rsidR="002014E8" w:rsidRPr="001977D1" w:rsidRDefault="002014E8" w:rsidP="002014E8">
      <w:pPr>
        <w:pStyle w:val="Paragraphedeliste"/>
        <w:numPr>
          <w:ilvl w:val="0"/>
          <w:numId w:val="52"/>
        </w:numPr>
        <w:jc w:val="both"/>
        <w:rPr>
          <w:rFonts w:ascii="Marianne Light" w:hAnsi="Marianne Light"/>
          <w:i/>
          <w:sz w:val="18"/>
        </w:rPr>
      </w:pPr>
      <w:r w:rsidRPr="001977D1">
        <w:rPr>
          <w:rFonts w:ascii="Marianne Light" w:hAnsi="Marianne Light"/>
          <w:i/>
          <w:sz w:val="18"/>
        </w:rPr>
        <w:t>Diamètre de forage (mm)</w:t>
      </w:r>
      <w:r>
        <w:rPr>
          <w:rFonts w:cs="Calibri"/>
          <w:i/>
          <w:sz w:val="18"/>
        </w:rPr>
        <w:t> </w:t>
      </w:r>
      <w:r>
        <w:rPr>
          <w:rFonts w:ascii="Marianne Light" w:hAnsi="Marianne Light"/>
          <w:i/>
          <w:sz w:val="18"/>
        </w:rPr>
        <w:t>:</w:t>
      </w:r>
    </w:p>
    <w:p w14:paraId="40AE923E" w14:textId="77777777" w:rsidR="002014E8" w:rsidRPr="001977D1" w:rsidRDefault="002014E8" w:rsidP="002014E8">
      <w:pPr>
        <w:pStyle w:val="Paragraphedeliste"/>
        <w:numPr>
          <w:ilvl w:val="0"/>
          <w:numId w:val="52"/>
        </w:numPr>
        <w:jc w:val="both"/>
        <w:rPr>
          <w:rFonts w:ascii="Marianne Light" w:hAnsi="Marianne Light"/>
          <w:i/>
          <w:sz w:val="18"/>
        </w:rPr>
      </w:pPr>
      <w:r w:rsidRPr="001977D1">
        <w:rPr>
          <w:rFonts w:ascii="Marianne Light" w:hAnsi="Marianne Light"/>
          <w:i/>
          <w:sz w:val="18"/>
        </w:rPr>
        <w:t>Nappe captée</w:t>
      </w:r>
      <w:r>
        <w:rPr>
          <w:rFonts w:cs="Calibri"/>
          <w:i/>
          <w:sz w:val="18"/>
        </w:rPr>
        <w:t> </w:t>
      </w:r>
      <w:r>
        <w:rPr>
          <w:rFonts w:ascii="Marianne Light" w:hAnsi="Marianne Light"/>
          <w:i/>
          <w:sz w:val="18"/>
        </w:rPr>
        <w:t>:</w:t>
      </w:r>
    </w:p>
    <w:p w14:paraId="042D235A" w14:textId="77777777" w:rsidR="002014E8" w:rsidRPr="001977D1" w:rsidRDefault="002014E8" w:rsidP="002014E8">
      <w:pPr>
        <w:pStyle w:val="Paragraphedeliste"/>
        <w:numPr>
          <w:ilvl w:val="0"/>
          <w:numId w:val="52"/>
        </w:numPr>
        <w:spacing w:line="286" w:lineRule="auto"/>
        <w:ind w:left="714" w:hanging="357"/>
        <w:jc w:val="both"/>
        <w:rPr>
          <w:rFonts w:ascii="Marianne Light" w:hAnsi="Marianne Light"/>
          <w:i/>
          <w:sz w:val="18"/>
        </w:rPr>
      </w:pPr>
      <w:r w:rsidRPr="001977D1">
        <w:rPr>
          <w:rFonts w:ascii="Marianne Light" w:hAnsi="Marianne Light"/>
          <w:i/>
          <w:sz w:val="18"/>
        </w:rPr>
        <w:t>Niveau de la nappe au repos (m/TN)</w:t>
      </w:r>
      <w:r>
        <w:rPr>
          <w:rFonts w:cs="Calibri"/>
          <w:i/>
          <w:sz w:val="18"/>
        </w:rPr>
        <w:t> </w:t>
      </w:r>
      <w:r>
        <w:rPr>
          <w:rFonts w:ascii="Marianne Light" w:hAnsi="Marianne Light"/>
          <w:i/>
          <w:sz w:val="18"/>
        </w:rPr>
        <w:t>:</w:t>
      </w:r>
    </w:p>
    <w:p w14:paraId="52B1EA78" w14:textId="77777777" w:rsidR="002014E8" w:rsidRPr="001977D1" w:rsidRDefault="002014E8" w:rsidP="002014E8">
      <w:pPr>
        <w:pStyle w:val="Paragraphedeliste"/>
        <w:numPr>
          <w:ilvl w:val="0"/>
          <w:numId w:val="52"/>
        </w:numPr>
        <w:spacing w:line="286" w:lineRule="auto"/>
        <w:ind w:left="714" w:hanging="357"/>
        <w:jc w:val="both"/>
        <w:rPr>
          <w:rFonts w:ascii="Marianne Light" w:hAnsi="Marianne Light"/>
          <w:i/>
          <w:sz w:val="18"/>
        </w:rPr>
      </w:pPr>
      <w:r w:rsidRPr="001977D1">
        <w:rPr>
          <w:rFonts w:ascii="Marianne Light" w:hAnsi="Marianne Light"/>
          <w:i/>
          <w:sz w:val="18"/>
        </w:rPr>
        <w:t>Hauteur de cimentation (m)</w:t>
      </w:r>
      <w:r>
        <w:rPr>
          <w:rFonts w:cs="Calibri"/>
          <w:i/>
          <w:sz w:val="18"/>
        </w:rPr>
        <w:t> </w:t>
      </w:r>
      <w:r>
        <w:rPr>
          <w:rFonts w:ascii="Marianne Light" w:hAnsi="Marianne Light"/>
          <w:i/>
          <w:sz w:val="18"/>
        </w:rPr>
        <w:t>:</w:t>
      </w:r>
    </w:p>
    <w:p w14:paraId="0E7CCEF8" w14:textId="77777777" w:rsidR="002014E8" w:rsidRPr="001977D1" w:rsidRDefault="002014E8" w:rsidP="002014E8">
      <w:pPr>
        <w:pStyle w:val="Paragraphedeliste"/>
        <w:numPr>
          <w:ilvl w:val="0"/>
          <w:numId w:val="52"/>
        </w:numPr>
        <w:jc w:val="both"/>
        <w:rPr>
          <w:rFonts w:ascii="Marianne Light" w:hAnsi="Marianne Light"/>
          <w:i/>
          <w:sz w:val="18"/>
        </w:rPr>
      </w:pPr>
      <w:r w:rsidRPr="001977D1">
        <w:rPr>
          <w:rFonts w:ascii="Marianne Light" w:hAnsi="Marianne Light"/>
          <w:i/>
          <w:sz w:val="18"/>
        </w:rPr>
        <w:t>Epaisseur du ciment (mm)</w:t>
      </w:r>
      <w:r>
        <w:rPr>
          <w:rFonts w:cs="Calibri"/>
          <w:i/>
          <w:sz w:val="18"/>
        </w:rPr>
        <w:t> </w:t>
      </w:r>
      <w:r>
        <w:rPr>
          <w:rFonts w:ascii="Marianne Light" w:hAnsi="Marianne Light"/>
          <w:i/>
          <w:sz w:val="18"/>
        </w:rPr>
        <w:t>:</w:t>
      </w:r>
    </w:p>
    <w:p w14:paraId="651CBD9C" w14:textId="77777777" w:rsidR="002014E8" w:rsidRPr="001977D1" w:rsidRDefault="002014E8" w:rsidP="002014E8">
      <w:pPr>
        <w:pStyle w:val="Paragraphedeliste"/>
        <w:numPr>
          <w:ilvl w:val="0"/>
          <w:numId w:val="52"/>
        </w:numPr>
        <w:jc w:val="both"/>
        <w:rPr>
          <w:rFonts w:ascii="Marianne Light" w:hAnsi="Marianne Light"/>
          <w:i/>
          <w:sz w:val="18"/>
        </w:rPr>
      </w:pPr>
      <w:r w:rsidRPr="001977D1">
        <w:rPr>
          <w:rFonts w:ascii="Marianne Light" w:hAnsi="Marianne Light"/>
          <w:i/>
          <w:sz w:val="18"/>
        </w:rPr>
        <w:t>Epaisseur du massif filtrant (mm)</w:t>
      </w:r>
      <w:r>
        <w:rPr>
          <w:rFonts w:cs="Calibri"/>
          <w:i/>
          <w:sz w:val="18"/>
        </w:rPr>
        <w:t> </w:t>
      </w:r>
      <w:r>
        <w:rPr>
          <w:rFonts w:ascii="Marianne Light" w:hAnsi="Marianne Light"/>
          <w:i/>
          <w:sz w:val="18"/>
        </w:rPr>
        <w:t>:</w:t>
      </w:r>
    </w:p>
    <w:p w14:paraId="1AA2E862" w14:textId="77777777" w:rsidR="002014E8" w:rsidRPr="00C33FF8" w:rsidRDefault="002014E8" w:rsidP="002014E8">
      <w:pPr>
        <w:pStyle w:val="Paragraphedeliste"/>
        <w:numPr>
          <w:ilvl w:val="0"/>
          <w:numId w:val="53"/>
        </w:numPr>
        <w:spacing w:after="200" w:line="276" w:lineRule="auto"/>
        <w:rPr>
          <w:rFonts w:ascii="Marianne Light" w:hAnsi="Marianne Light"/>
          <w:i/>
          <w:sz w:val="18"/>
        </w:rPr>
      </w:pPr>
      <w:r w:rsidRPr="001977D1">
        <w:rPr>
          <w:rFonts w:ascii="Marianne Light" w:hAnsi="Marianne Light"/>
          <w:i/>
          <w:sz w:val="18"/>
        </w:rPr>
        <w:t>Présence d'un échangeur primaire</w:t>
      </w:r>
      <w:r>
        <w:rPr>
          <w:rFonts w:cs="Calibri"/>
          <w:i/>
          <w:sz w:val="18"/>
        </w:rPr>
        <w:t> </w:t>
      </w:r>
      <w:r>
        <w:rPr>
          <w:rFonts w:ascii="Marianne Light" w:hAnsi="Marianne Light"/>
          <w:i/>
          <w:sz w:val="18"/>
        </w:rPr>
        <w:t>:</w:t>
      </w:r>
      <w:r>
        <w:rPr>
          <w:rFonts w:ascii="Marianne Light" w:hAnsi="Marianne Light"/>
          <w:i/>
          <w:sz w:val="18"/>
        </w:rPr>
        <w:tab/>
      </w:r>
      <w:r w:rsidRPr="00C33FF8">
        <w:rPr>
          <w:rFonts w:ascii="Marianne Light" w:hAnsi="Marianne Light"/>
          <w:i/>
          <w:sz w:val="18"/>
        </w:rPr>
        <w:fldChar w:fldCharType="begin">
          <w:ffData>
            <w:name w:val=""/>
            <w:enabled/>
            <w:calcOnExit w:val="0"/>
            <w:checkBox>
              <w:size w:val="20"/>
              <w:default w:val="0"/>
            </w:checkBox>
          </w:ffData>
        </w:fldChar>
      </w:r>
      <w:r w:rsidRPr="00C33FF8">
        <w:rPr>
          <w:rFonts w:ascii="Marianne Light" w:hAnsi="Marianne Light"/>
          <w:i/>
          <w:sz w:val="18"/>
        </w:rPr>
        <w:instrText xml:space="preserve"> FORMCHECKBOX </w:instrText>
      </w:r>
      <w:r w:rsidR="009E6011">
        <w:rPr>
          <w:rFonts w:ascii="Marianne Light" w:hAnsi="Marianne Light"/>
          <w:i/>
          <w:sz w:val="18"/>
        </w:rPr>
      </w:r>
      <w:r w:rsidR="009E6011">
        <w:rPr>
          <w:rFonts w:ascii="Marianne Light" w:hAnsi="Marianne Light"/>
          <w:i/>
          <w:sz w:val="18"/>
        </w:rPr>
        <w:fldChar w:fldCharType="separate"/>
      </w:r>
      <w:r w:rsidRPr="00C33FF8">
        <w:rPr>
          <w:rFonts w:ascii="Marianne Light" w:hAnsi="Marianne Light"/>
          <w:i/>
          <w:sz w:val="18"/>
        </w:rPr>
        <w:fldChar w:fldCharType="end"/>
      </w:r>
      <w:r w:rsidRPr="00C33FF8">
        <w:rPr>
          <w:rFonts w:ascii="Marianne Light" w:hAnsi="Marianne Light"/>
          <w:i/>
          <w:sz w:val="18"/>
        </w:rPr>
        <w:t xml:space="preserve"> </w:t>
      </w:r>
      <w:proofErr w:type="gramStart"/>
      <w:r>
        <w:rPr>
          <w:rFonts w:ascii="Marianne Light" w:hAnsi="Marianne Light"/>
          <w:i/>
          <w:sz w:val="18"/>
        </w:rPr>
        <w:t xml:space="preserve">OUI  </w:t>
      </w:r>
      <w:r w:rsidRPr="00C33FF8">
        <w:rPr>
          <w:rFonts w:ascii="Marianne Light" w:hAnsi="Marianne Light"/>
          <w:i/>
          <w:sz w:val="18"/>
        </w:rPr>
        <w:tab/>
      </w:r>
      <w:proofErr w:type="gramEnd"/>
      <w:r w:rsidRPr="00C33FF8">
        <w:rPr>
          <w:rFonts w:ascii="Marianne Light" w:hAnsi="Marianne Light"/>
          <w:i/>
          <w:sz w:val="18"/>
        </w:rPr>
        <w:fldChar w:fldCharType="begin">
          <w:ffData>
            <w:name w:val=""/>
            <w:enabled/>
            <w:calcOnExit w:val="0"/>
            <w:checkBox>
              <w:size w:val="20"/>
              <w:default w:val="0"/>
            </w:checkBox>
          </w:ffData>
        </w:fldChar>
      </w:r>
      <w:r w:rsidRPr="00C33FF8">
        <w:rPr>
          <w:rFonts w:ascii="Marianne Light" w:hAnsi="Marianne Light"/>
          <w:i/>
          <w:sz w:val="18"/>
        </w:rPr>
        <w:instrText xml:space="preserve"> FORMCHECKBOX </w:instrText>
      </w:r>
      <w:r w:rsidR="009E6011">
        <w:rPr>
          <w:rFonts w:ascii="Marianne Light" w:hAnsi="Marianne Light"/>
          <w:i/>
          <w:sz w:val="18"/>
        </w:rPr>
      </w:r>
      <w:r w:rsidR="009E6011">
        <w:rPr>
          <w:rFonts w:ascii="Marianne Light" w:hAnsi="Marianne Light"/>
          <w:i/>
          <w:sz w:val="18"/>
        </w:rPr>
        <w:fldChar w:fldCharType="separate"/>
      </w:r>
      <w:r w:rsidRPr="00C33FF8">
        <w:rPr>
          <w:rFonts w:ascii="Marianne Light" w:hAnsi="Marianne Light"/>
          <w:i/>
          <w:sz w:val="18"/>
        </w:rPr>
        <w:fldChar w:fldCharType="end"/>
      </w:r>
      <w:r w:rsidRPr="00C33FF8">
        <w:rPr>
          <w:rFonts w:ascii="Marianne Light" w:hAnsi="Marianne Light"/>
          <w:i/>
          <w:sz w:val="18"/>
        </w:rPr>
        <w:t xml:space="preserve"> </w:t>
      </w:r>
      <w:r>
        <w:rPr>
          <w:rFonts w:ascii="Marianne Light" w:hAnsi="Marianne Light"/>
          <w:i/>
          <w:sz w:val="18"/>
        </w:rPr>
        <w:t>NON</w:t>
      </w:r>
    </w:p>
    <w:p w14:paraId="76B9C1DA" w14:textId="77777777" w:rsidR="002014E8" w:rsidRPr="001977D1" w:rsidRDefault="002014E8" w:rsidP="002014E8">
      <w:pPr>
        <w:pStyle w:val="Paragraphedeliste"/>
        <w:numPr>
          <w:ilvl w:val="0"/>
          <w:numId w:val="52"/>
        </w:numPr>
        <w:jc w:val="both"/>
        <w:rPr>
          <w:rFonts w:ascii="Marianne Light" w:hAnsi="Marianne Light"/>
          <w:i/>
          <w:sz w:val="18"/>
        </w:rPr>
      </w:pPr>
      <w:r w:rsidRPr="001977D1">
        <w:rPr>
          <w:rFonts w:ascii="Marianne Light" w:hAnsi="Marianne Light"/>
          <w:i/>
          <w:sz w:val="18"/>
        </w:rPr>
        <w:t>Distance entre forages (m)</w:t>
      </w:r>
      <w:r>
        <w:rPr>
          <w:rFonts w:cs="Calibri"/>
          <w:i/>
          <w:sz w:val="18"/>
        </w:rPr>
        <w:t> </w:t>
      </w:r>
      <w:r>
        <w:rPr>
          <w:rFonts w:ascii="Marianne Light" w:hAnsi="Marianne Light"/>
          <w:i/>
          <w:sz w:val="18"/>
        </w:rPr>
        <w:t>:</w:t>
      </w:r>
    </w:p>
    <w:p w14:paraId="4F4EC89F" w14:textId="77777777" w:rsidR="002014E8" w:rsidRPr="001977D1" w:rsidRDefault="002014E8" w:rsidP="002014E8">
      <w:pPr>
        <w:pStyle w:val="Paragraphedeliste"/>
        <w:numPr>
          <w:ilvl w:val="0"/>
          <w:numId w:val="52"/>
        </w:numPr>
        <w:jc w:val="both"/>
        <w:rPr>
          <w:rFonts w:ascii="Marianne Light" w:hAnsi="Marianne Light"/>
          <w:i/>
          <w:sz w:val="18"/>
        </w:rPr>
      </w:pPr>
      <w:r w:rsidRPr="001977D1">
        <w:rPr>
          <w:rFonts w:ascii="Marianne Light" w:hAnsi="Marianne Light"/>
          <w:i/>
          <w:sz w:val="18"/>
        </w:rPr>
        <w:t xml:space="preserve">Type de rejet en cas de </w:t>
      </w:r>
      <w:proofErr w:type="gramStart"/>
      <w:r w:rsidRPr="001977D1">
        <w:rPr>
          <w:rFonts w:ascii="Marianne Light" w:hAnsi="Marianne Light"/>
          <w:i/>
          <w:sz w:val="18"/>
        </w:rPr>
        <w:t>non réinjection</w:t>
      </w:r>
      <w:proofErr w:type="gramEnd"/>
      <w:r w:rsidRPr="001977D1">
        <w:rPr>
          <w:rFonts w:ascii="Marianne Light" w:hAnsi="Marianne Light"/>
          <w:i/>
          <w:sz w:val="18"/>
        </w:rPr>
        <w:t>** Justifier le type de rejet ainsi retenu</w:t>
      </w:r>
      <w:r>
        <w:rPr>
          <w:rFonts w:cs="Calibri"/>
          <w:i/>
          <w:sz w:val="18"/>
        </w:rPr>
        <w:t> </w:t>
      </w:r>
      <w:r>
        <w:rPr>
          <w:rFonts w:ascii="Marianne Light" w:hAnsi="Marianne Light"/>
          <w:i/>
          <w:sz w:val="18"/>
        </w:rPr>
        <w:t>:</w:t>
      </w:r>
    </w:p>
    <w:p w14:paraId="1C73627E" w14:textId="77777777" w:rsidR="002014E8" w:rsidRPr="00A93564" w:rsidRDefault="002014E8" w:rsidP="002014E8">
      <w:pPr>
        <w:pStyle w:val="Paragraphedeliste"/>
        <w:jc w:val="both"/>
        <w:rPr>
          <w:rFonts w:ascii="Marianne Light" w:hAnsi="Marianne Light"/>
          <w:i/>
          <w:sz w:val="18"/>
        </w:rPr>
      </w:pPr>
    </w:p>
    <w:p w14:paraId="11963060" w14:textId="77777777" w:rsidR="002014E8" w:rsidRDefault="002014E8" w:rsidP="002014E8">
      <w:pPr>
        <w:pStyle w:val="Paragraphedeliste"/>
        <w:numPr>
          <w:ilvl w:val="0"/>
          <w:numId w:val="52"/>
        </w:numPr>
        <w:jc w:val="both"/>
        <w:rPr>
          <w:rFonts w:ascii="Marianne Light" w:hAnsi="Marianne Light"/>
          <w:i/>
          <w:sz w:val="18"/>
        </w:rPr>
      </w:pPr>
      <w:r w:rsidRPr="00A93564">
        <w:rPr>
          <w:rFonts w:ascii="Marianne Light" w:hAnsi="Marianne Light"/>
          <w:i/>
          <w:sz w:val="18"/>
        </w:rPr>
        <w:t>Production de chaud</w:t>
      </w:r>
      <w:r w:rsidRPr="00A93564">
        <w:rPr>
          <w:rFonts w:ascii="Marianne Light" w:hAnsi="Marianne Light"/>
          <w:i/>
          <w:sz w:val="18"/>
        </w:rPr>
        <w:tab/>
      </w:r>
    </w:p>
    <w:p w14:paraId="49CA99FB" w14:textId="77777777" w:rsidR="002014E8" w:rsidRDefault="002014E8" w:rsidP="002014E8">
      <w:pPr>
        <w:pStyle w:val="Paragraphedeliste"/>
        <w:numPr>
          <w:ilvl w:val="1"/>
          <w:numId w:val="52"/>
        </w:numPr>
        <w:jc w:val="both"/>
        <w:rPr>
          <w:rFonts w:ascii="Marianne Light" w:hAnsi="Marianne Light"/>
          <w:i/>
          <w:sz w:val="18"/>
        </w:rPr>
      </w:pPr>
      <w:r w:rsidRPr="00A93564">
        <w:rPr>
          <w:rFonts w:ascii="Marianne Light" w:hAnsi="Marianne Light"/>
          <w:i/>
          <w:sz w:val="18"/>
        </w:rPr>
        <w:t>Débit maximum du forage (m3/h)</w:t>
      </w:r>
      <w:r>
        <w:rPr>
          <w:rFonts w:cs="Calibri"/>
          <w:i/>
          <w:sz w:val="18"/>
        </w:rPr>
        <w:t> </w:t>
      </w:r>
      <w:r>
        <w:rPr>
          <w:rFonts w:ascii="Marianne Light" w:hAnsi="Marianne Light"/>
          <w:i/>
          <w:sz w:val="18"/>
        </w:rPr>
        <w:t>:</w:t>
      </w:r>
      <w:r w:rsidRPr="00A93564">
        <w:rPr>
          <w:rFonts w:ascii="Marianne Light" w:hAnsi="Marianne Light"/>
          <w:i/>
          <w:sz w:val="18"/>
        </w:rPr>
        <w:tab/>
      </w:r>
    </w:p>
    <w:p w14:paraId="7C821A7B" w14:textId="77777777" w:rsidR="002014E8" w:rsidRPr="00C33FF8" w:rsidRDefault="002014E8" w:rsidP="002014E8">
      <w:pPr>
        <w:pStyle w:val="Paragraphedeliste"/>
        <w:numPr>
          <w:ilvl w:val="1"/>
          <w:numId w:val="52"/>
        </w:numPr>
        <w:jc w:val="both"/>
        <w:rPr>
          <w:rFonts w:ascii="Marianne Light" w:hAnsi="Marianne Light"/>
          <w:i/>
          <w:sz w:val="18"/>
        </w:rPr>
      </w:pPr>
      <w:r w:rsidRPr="00C33FF8">
        <w:rPr>
          <w:rFonts w:ascii="Marianne Light" w:hAnsi="Marianne Light"/>
          <w:i/>
          <w:sz w:val="18"/>
        </w:rPr>
        <w:t>Débit moyen (m3/h) correspondant à la durée de fonctionnement annuelle</w:t>
      </w:r>
      <w:r>
        <w:rPr>
          <w:rFonts w:cs="Calibri"/>
          <w:i/>
          <w:sz w:val="18"/>
        </w:rPr>
        <w:t> </w:t>
      </w:r>
      <w:r>
        <w:rPr>
          <w:rFonts w:ascii="Marianne Light" w:hAnsi="Marianne Light"/>
          <w:i/>
          <w:sz w:val="18"/>
        </w:rPr>
        <w:t>:</w:t>
      </w:r>
    </w:p>
    <w:p w14:paraId="263EDAE5" w14:textId="77777777" w:rsidR="002014E8" w:rsidRPr="00C33FF8" w:rsidRDefault="002014E8" w:rsidP="002014E8">
      <w:pPr>
        <w:pStyle w:val="Paragraphedeliste"/>
        <w:numPr>
          <w:ilvl w:val="1"/>
          <w:numId w:val="52"/>
        </w:numPr>
        <w:jc w:val="both"/>
        <w:rPr>
          <w:rFonts w:ascii="Marianne Light" w:hAnsi="Marianne Light"/>
          <w:i/>
          <w:sz w:val="18"/>
        </w:rPr>
      </w:pPr>
      <w:r w:rsidRPr="00C33FF8">
        <w:rPr>
          <w:rFonts w:ascii="Marianne Light" w:hAnsi="Marianne Light"/>
          <w:i/>
          <w:sz w:val="18"/>
        </w:rPr>
        <w:t>Durée de fonctionnement annuelle (h/an)</w:t>
      </w:r>
      <w:r>
        <w:rPr>
          <w:rFonts w:cs="Calibri"/>
          <w:i/>
          <w:sz w:val="18"/>
        </w:rPr>
        <w:t> </w:t>
      </w:r>
      <w:r>
        <w:rPr>
          <w:rFonts w:ascii="Marianne Light" w:hAnsi="Marianne Light"/>
          <w:i/>
          <w:sz w:val="18"/>
        </w:rPr>
        <w:t>:</w:t>
      </w:r>
    </w:p>
    <w:p w14:paraId="5460408F" w14:textId="77777777" w:rsidR="002014E8" w:rsidRPr="00A93564" w:rsidRDefault="002014E8" w:rsidP="002014E8">
      <w:pPr>
        <w:pStyle w:val="Paragraphedeliste"/>
        <w:numPr>
          <w:ilvl w:val="1"/>
          <w:numId w:val="52"/>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0B997EBA" w14:textId="77777777" w:rsidR="002014E8" w:rsidRDefault="002014E8" w:rsidP="002014E8">
      <w:pPr>
        <w:pStyle w:val="Paragraphedeliste"/>
        <w:numPr>
          <w:ilvl w:val="0"/>
          <w:numId w:val="52"/>
        </w:numPr>
        <w:jc w:val="both"/>
        <w:rPr>
          <w:rFonts w:ascii="Marianne Light" w:hAnsi="Marianne Light"/>
          <w:i/>
          <w:sz w:val="18"/>
        </w:rPr>
      </w:pPr>
      <w:r w:rsidRPr="00A93564">
        <w:rPr>
          <w:rFonts w:ascii="Marianne Light" w:hAnsi="Marianne Light"/>
          <w:i/>
          <w:sz w:val="18"/>
        </w:rPr>
        <w:t>Production de froid</w:t>
      </w:r>
      <w:r w:rsidRPr="00A93564">
        <w:rPr>
          <w:rFonts w:ascii="Marianne Light" w:hAnsi="Marianne Light"/>
          <w:i/>
          <w:sz w:val="18"/>
        </w:rPr>
        <w:tab/>
      </w:r>
    </w:p>
    <w:p w14:paraId="1A9F51B5" w14:textId="77777777" w:rsidR="002014E8" w:rsidRDefault="002014E8" w:rsidP="002014E8">
      <w:pPr>
        <w:pStyle w:val="Paragraphedeliste"/>
        <w:numPr>
          <w:ilvl w:val="1"/>
          <w:numId w:val="52"/>
        </w:numPr>
        <w:jc w:val="both"/>
        <w:rPr>
          <w:rFonts w:ascii="Marianne Light" w:hAnsi="Marianne Light"/>
          <w:i/>
          <w:sz w:val="18"/>
        </w:rPr>
      </w:pPr>
      <w:r w:rsidRPr="00A93564">
        <w:rPr>
          <w:rFonts w:ascii="Marianne Light" w:hAnsi="Marianne Light"/>
          <w:i/>
          <w:sz w:val="18"/>
        </w:rPr>
        <w:t>Débit maximum du forage (m3/h)</w:t>
      </w:r>
      <w:r>
        <w:rPr>
          <w:rFonts w:cs="Calibri"/>
          <w:i/>
          <w:sz w:val="18"/>
        </w:rPr>
        <w:t> </w:t>
      </w:r>
      <w:r>
        <w:rPr>
          <w:rFonts w:ascii="Marianne Light" w:hAnsi="Marianne Light"/>
          <w:i/>
          <w:sz w:val="18"/>
        </w:rPr>
        <w:t>:</w:t>
      </w:r>
    </w:p>
    <w:p w14:paraId="6D0E3FB4" w14:textId="77777777" w:rsidR="002014E8" w:rsidRPr="00C33FF8" w:rsidRDefault="002014E8" w:rsidP="002014E8">
      <w:pPr>
        <w:pStyle w:val="Paragraphedeliste"/>
        <w:numPr>
          <w:ilvl w:val="1"/>
          <w:numId w:val="52"/>
        </w:numPr>
        <w:jc w:val="both"/>
        <w:rPr>
          <w:rFonts w:ascii="Marianne Light" w:hAnsi="Marianne Light"/>
          <w:i/>
          <w:sz w:val="18"/>
        </w:rPr>
      </w:pPr>
      <w:r w:rsidRPr="00C33FF8">
        <w:rPr>
          <w:rFonts w:ascii="Marianne Light" w:hAnsi="Marianne Light"/>
          <w:i/>
          <w:sz w:val="18"/>
        </w:rPr>
        <w:t>Débit moyen (m3/h) correspondant à la durée de fonctionnement annuelle</w:t>
      </w:r>
      <w:r>
        <w:rPr>
          <w:rFonts w:cs="Calibri"/>
          <w:i/>
          <w:sz w:val="18"/>
        </w:rPr>
        <w:t> </w:t>
      </w:r>
      <w:r>
        <w:rPr>
          <w:rFonts w:ascii="Marianne Light" w:hAnsi="Marianne Light"/>
          <w:i/>
          <w:sz w:val="18"/>
        </w:rPr>
        <w:t>:</w:t>
      </w:r>
    </w:p>
    <w:p w14:paraId="56AECA02" w14:textId="77777777" w:rsidR="002014E8" w:rsidRPr="00C33FF8" w:rsidRDefault="002014E8" w:rsidP="002014E8">
      <w:pPr>
        <w:pStyle w:val="Paragraphedeliste"/>
        <w:numPr>
          <w:ilvl w:val="1"/>
          <w:numId w:val="52"/>
        </w:numPr>
        <w:jc w:val="both"/>
        <w:rPr>
          <w:rFonts w:ascii="Marianne Light" w:hAnsi="Marianne Light"/>
          <w:i/>
          <w:sz w:val="18"/>
        </w:rPr>
      </w:pPr>
      <w:r w:rsidRPr="00C33FF8">
        <w:rPr>
          <w:rFonts w:ascii="Marianne Light" w:hAnsi="Marianne Light"/>
          <w:i/>
          <w:sz w:val="18"/>
        </w:rPr>
        <w:t>Durée de fonctionnement annuelle (h/an)</w:t>
      </w:r>
      <w:r>
        <w:rPr>
          <w:rFonts w:cs="Calibri"/>
          <w:i/>
          <w:sz w:val="18"/>
        </w:rPr>
        <w:t> </w:t>
      </w:r>
      <w:r>
        <w:rPr>
          <w:rFonts w:ascii="Marianne Light" w:hAnsi="Marianne Light"/>
          <w:i/>
          <w:sz w:val="18"/>
        </w:rPr>
        <w:t>:</w:t>
      </w:r>
    </w:p>
    <w:p w14:paraId="0A88A50B" w14:textId="77777777" w:rsidR="002014E8" w:rsidRPr="00A93564" w:rsidRDefault="002014E8" w:rsidP="002014E8">
      <w:pPr>
        <w:pStyle w:val="Paragraphedeliste"/>
        <w:numPr>
          <w:ilvl w:val="1"/>
          <w:numId w:val="52"/>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37304334" w14:textId="77777777" w:rsidR="002014E8" w:rsidRDefault="002014E8" w:rsidP="002014E8">
      <w:pPr>
        <w:pStyle w:val="Paragraphedeliste"/>
        <w:ind w:left="1728"/>
        <w:rPr>
          <w:rFonts w:asciiTheme="minorHAnsi" w:hAnsiTheme="minorHAnsi" w:cstheme="minorHAnsi"/>
        </w:rPr>
      </w:pPr>
    </w:p>
    <w:p w14:paraId="518F022C" w14:textId="7262FD2A" w:rsidR="002014E8" w:rsidRPr="00C33FF8" w:rsidRDefault="002014E8" w:rsidP="002014E8">
      <w:pPr>
        <w:pStyle w:val="Paragraphedeliste"/>
        <w:numPr>
          <w:ilvl w:val="0"/>
          <w:numId w:val="53"/>
        </w:numPr>
        <w:spacing w:after="200" w:line="276" w:lineRule="auto"/>
        <w:rPr>
          <w:rFonts w:ascii="Marianne Light" w:hAnsi="Marianne Light"/>
          <w:i/>
          <w:sz w:val="18"/>
        </w:rPr>
      </w:pPr>
      <w:r w:rsidRPr="00C33FF8">
        <w:rPr>
          <w:rFonts w:ascii="Marianne Light" w:hAnsi="Marianne Light"/>
          <w:i/>
          <w:sz w:val="18"/>
        </w:rPr>
        <w:t xml:space="preserve">Demande de </w:t>
      </w:r>
      <w:r w:rsidRPr="00394772">
        <w:rPr>
          <w:rFonts w:ascii="Marianne Light" w:hAnsi="Marianne Light"/>
          <w:b/>
          <w:i/>
          <w:sz w:val="18"/>
        </w:rPr>
        <w:t>garantie</w:t>
      </w:r>
      <w:r w:rsidRPr="00C33FF8">
        <w:rPr>
          <w:rFonts w:ascii="Marianne Light" w:hAnsi="Marianne Light"/>
          <w:i/>
          <w:sz w:val="18"/>
        </w:rPr>
        <w:t xml:space="preserve"> </w:t>
      </w:r>
      <w:r w:rsidRPr="00394772">
        <w:rPr>
          <w:rFonts w:ascii="Marianne Light" w:hAnsi="Marianne Light"/>
          <w:b/>
          <w:i/>
          <w:sz w:val="18"/>
        </w:rPr>
        <w:t>AQUAPAC</w:t>
      </w:r>
      <w:r w:rsidRPr="00C33FF8">
        <w:rPr>
          <w:rFonts w:cs="Calibri"/>
          <w:i/>
          <w:sz w:val="18"/>
        </w:rPr>
        <w:t> </w:t>
      </w:r>
      <w:r w:rsidRPr="00C33FF8">
        <w:rPr>
          <w:rFonts w:ascii="Marianne Light" w:hAnsi="Marianne Light"/>
          <w:i/>
          <w:sz w:val="18"/>
        </w:rPr>
        <w:t>auprès de la SAF Environnement</w:t>
      </w:r>
      <w:r>
        <w:rPr>
          <w:rFonts w:cs="Calibri"/>
          <w:i/>
          <w:sz w:val="18"/>
        </w:rPr>
        <w:t xml:space="preserve"> </w:t>
      </w:r>
      <w:r w:rsidRPr="00C33FF8">
        <w:rPr>
          <w:rFonts w:ascii="Marianne Light" w:hAnsi="Marianne Light"/>
          <w:i/>
          <w:sz w:val="18"/>
        </w:rPr>
        <w:t xml:space="preserve">: </w:t>
      </w:r>
      <w:r w:rsidRPr="00C33FF8">
        <w:rPr>
          <w:rFonts w:ascii="Marianne Light" w:hAnsi="Marianne Light"/>
          <w:i/>
          <w:sz w:val="18"/>
        </w:rPr>
        <w:fldChar w:fldCharType="begin">
          <w:ffData>
            <w:name w:val=""/>
            <w:enabled/>
            <w:calcOnExit w:val="0"/>
            <w:checkBox>
              <w:size w:val="20"/>
              <w:default w:val="0"/>
            </w:checkBox>
          </w:ffData>
        </w:fldChar>
      </w:r>
      <w:r w:rsidRPr="00C33FF8">
        <w:rPr>
          <w:rFonts w:ascii="Marianne Light" w:hAnsi="Marianne Light"/>
          <w:i/>
          <w:sz w:val="18"/>
        </w:rPr>
        <w:instrText xml:space="preserve"> FORMCHECKBOX </w:instrText>
      </w:r>
      <w:r w:rsidR="009E6011">
        <w:rPr>
          <w:rFonts w:ascii="Marianne Light" w:hAnsi="Marianne Light"/>
          <w:i/>
          <w:sz w:val="18"/>
        </w:rPr>
      </w:r>
      <w:r w:rsidR="009E6011">
        <w:rPr>
          <w:rFonts w:ascii="Marianne Light" w:hAnsi="Marianne Light"/>
          <w:i/>
          <w:sz w:val="18"/>
        </w:rPr>
        <w:fldChar w:fldCharType="separate"/>
      </w:r>
      <w:r w:rsidRPr="00C33FF8">
        <w:rPr>
          <w:rFonts w:ascii="Marianne Light" w:hAnsi="Marianne Light"/>
          <w:i/>
          <w:sz w:val="18"/>
        </w:rPr>
        <w:fldChar w:fldCharType="end"/>
      </w:r>
      <w:r w:rsidRPr="00C33FF8">
        <w:rPr>
          <w:rFonts w:ascii="Marianne Light" w:hAnsi="Marianne Light"/>
          <w:i/>
          <w:sz w:val="18"/>
        </w:rPr>
        <w:t xml:space="preserve"> </w:t>
      </w:r>
      <w:r>
        <w:rPr>
          <w:rFonts w:ascii="Marianne Light" w:hAnsi="Marianne Light"/>
          <w:i/>
          <w:sz w:val="18"/>
        </w:rPr>
        <w:t xml:space="preserve">OUI </w:t>
      </w:r>
      <w:r w:rsidRPr="00C33FF8">
        <w:rPr>
          <w:rFonts w:ascii="Marianne Light" w:hAnsi="Marianne Light"/>
          <w:i/>
          <w:sz w:val="18"/>
        </w:rPr>
        <w:tab/>
      </w:r>
      <w:r w:rsidRPr="00C33FF8">
        <w:rPr>
          <w:rFonts w:ascii="Marianne Light" w:hAnsi="Marianne Light"/>
          <w:i/>
          <w:sz w:val="18"/>
        </w:rPr>
        <w:fldChar w:fldCharType="begin">
          <w:ffData>
            <w:name w:val=""/>
            <w:enabled/>
            <w:calcOnExit w:val="0"/>
            <w:checkBox>
              <w:size w:val="20"/>
              <w:default w:val="0"/>
            </w:checkBox>
          </w:ffData>
        </w:fldChar>
      </w:r>
      <w:r w:rsidRPr="00C33FF8">
        <w:rPr>
          <w:rFonts w:ascii="Marianne Light" w:hAnsi="Marianne Light"/>
          <w:i/>
          <w:sz w:val="18"/>
        </w:rPr>
        <w:instrText xml:space="preserve"> FORMCHECKBOX </w:instrText>
      </w:r>
      <w:r w:rsidR="009E6011">
        <w:rPr>
          <w:rFonts w:ascii="Marianne Light" w:hAnsi="Marianne Light"/>
          <w:i/>
          <w:sz w:val="18"/>
        </w:rPr>
      </w:r>
      <w:r w:rsidR="009E6011">
        <w:rPr>
          <w:rFonts w:ascii="Marianne Light" w:hAnsi="Marianne Light"/>
          <w:i/>
          <w:sz w:val="18"/>
        </w:rPr>
        <w:fldChar w:fldCharType="separate"/>
      </w:r>
      <w:r w:rsidRPr="00C33FF8">
        <w:rPr>
          <w:rFonts w:ascii="Marianne Light" w:hAnsi="Marianne Light"/>
          <w:i/>
          <w:sz w:val="18"/>
        </w:rPr>
        <w:fldChar w:fldCharType="end"/>
      </w:r>
      <w:r w:rsidRPr="00C33FF8">
        <w:rPr>
          <w:rFonts w:ascii="Marianne Light" w:hAnsi="Marianne Light"/>
          <w:i/>
          <w:sz w:val="18"/>
        </w:rPr>
        <w:t xml:space="preserve"> </w:t>
      </w:r>
      <w:r>
        <w:rPr>
          <w:rFonts w:ascii="Marianne Light" w:hAnsi="Marianne Light"/>
          <w:i/>
          <w:sz w:val="18"/>
        </w:rPr>
        <w:t>NON</w:t>
      </w:r>
    </w:p>
    <w:p w14:paraId="76533B7B" w14:textId="77777777" w:rsidR="002014E8" w:rsidRDefault="002014E8" w:rsidP="002014E8">
      <w:pPr>
        <w:pStyle w:val="Paragraphedeliste"/>
        <w:ind w:left="1728"/>
        <w:rPr>
          <w:rFonts w:asciiTheme="minorHAnsi" w:hAnsiTheme="minorHAnsi" w:cstheme="minorHAnsi"/>
        </w:rPr>
      </w:pPr>
    </w:p>
    <w:p w14:paraId="60592C5C" w14:textId="449C92BE" w:rsidR="002B3EE3" w:rsidRDefault="002B3EE3" w:rsidP="002014E8">
      <w:pPr>
        <w:jc w:val="both"/>
        <w:rPr>
          <w:rFonts w:ascii="Marianne Light" w:hAnsi="Marianne Light"/>
          <w:b/>
          <w:i/>
          <w:sz w:val="18"/>
          <w:u w:val="single"/>
        </w:rPr>
      </w:pPr>
    </w:p>
    <w:p w14:paraId="721DD44B" w14:textId="59A31493" w:rsidR="002014E8" w:rsidRDefault="002014E8" w:rsidP="002014E8">
      <w:pPr>
        <w:jc w:val="both"/>
        <w:rPr>
          <w:rFonts w:ascii="Marianne Light" w:hAnsi="Marianne Light"/>
          <w:b/>
          <w:i/>
          <w:sz w:val="18"/>
          <w:u w:val="single"/>
        </w:rPr>
      </w:pPr>
      <w:r w:rsidRPr="00076EB4">
        <w:rPr>
          <w:rFonts w:ascii="Marianne Light" w:hAnsi="Marianne Light"/>
          <w:b/>
          <w:i/>
          <w:sz w:val="18"/>
          <w:u w:val="single"/>
        </w:rPr>
        <w:t>Géoth</w:t>
      </w:r>
      <w:r>
        <w:rPr>
          <w:rFonts w:ascii="Marianne Light" w:hAnsi="Marianne Light"/>
          <w:b/>
          <w:i/>
          <w:sz w:val="18"/>
          <w:u w:val="single"/>
        </w:rPr>
        <w:t xml:space="preserve">ermie sur sondes </w:t>
      </w:r>
    </w:p>
    <w:p w14:paraId="7D662FC3" w14:textId="2DB91CF2" w:rsidR="002014E8" w:rsidRPr="001977D1" w:rsidRDefault="002014E8" w:rsidP="002014E8">
      <w:pPr>
        <w:shd w:val="clear" w:color="auto" w:fill="D9D9D9" w:themeFill="background1" w:themeFillShade="D9"/>
        <w:tabs>
          <w:tab w:val="left" w:pos="567"/>
        </w:tabs>
        <w:jc w:val="both"/>
        <w:rPr>
          <w:rFonts w:ascii="Marianne Light" w:hAnsi="Marianne Light"/>
          <w:bCs/>
          <w:i/>
          <w:sz w:val="18"/>
          <w:szCs w:val="22"/>
        </w:rPr>
      </w:pPr>
      <w:r w:rsidRPr="001977D1">
        <w:rPr>
          <w:rFonts w:ascii="Marianne Light" w:hAnsi="Marianne Light"/>
          <w:bCs/>
          <w:i/>
          <w:sz w:val="18"/>
          <w:szCs w:val="22"/>
        </w:rPr>
        <w:t>Rappeler les principales caractéristiques de la ressource géothermique et des ouvrages sous-sol avec les infos extraites</w:t>
      </w:r>
      <w:r>
        <w:rPr>
          <w:rFonts w:ascii="Marianne Light" w:hAnsi="Marianne Light"/>
          <w:bCs/>
          <w:i/>
          <w:sz w:val="18"/>
          <w:szCs w:val="22"/>
        </w:rPr>
        <w:t xml:space="preserve"> de l’étude de faisabilité sous-</w:t>
      </w:r>
      <w:r w:rsidRPr="001977D1">
        <w:rPr>
          <w:rFonts w:ascii="Marianne Light" w:hAnsi="Marianne Light"/>
          <w:bCs/>
          <w:i/>
          <w:sz w:val="18"/>
          <w:szCs w:val="22"/>
        </w:rPr>
        <w:t xml:space="preserve">sol (le cas échéant rapport du TRT et </w:t>
      </w:r>
      <w:r w:rsidR="00E844E3" w:rsidRPr="00915518">
        <w:rPr>
          <w:rFonts w:ascii="Marianne Light" w:hAnsi="Marianne Light"/>
          <w:i/>
          <w:sz w:val="18"/>
          <w:highlight w:val="lightGray"/>
        </w:rPr>
        <w:t xml:space="preserve">modélisation dynamique (sous-sol et surface) </w:t>
      </w:r>
      <w:r w:rsidRPr="006D5A16">
        <w:rPr>
          <w:rFonts w:ascii="Marianne Light" w:hAnsi="Marianne Light"/>
          <w:bCs/>
          <w:i/>
          <w:sz w:val="18"/>
          <w:szCs w:val="22"/>
        </w:rPr>
        <w:t>réalisée à partir des logiciels FEFLOW, EED,</w:t>
      </w:r>
      <w:r w:rsidR="00E86EBD">
        <w:rPr>
          <w:rFonts w:ascii="Marianne Light" w:hAnsi="Marianne Light"/>
          <w:bCs/>
          <w:i/>
          <w:sz w:val="18"/>
          <w:szCs w:val="22"/>
        </w:rPr>
        <w:t xml:space="preserve"> </w:t>
      </w:r>
      <w:r w:rsidRPr="006D5A16">
        <w:rPr>
          <w:rFonts w:ascii="Marianne Light" w:hAnsi="Marianne Light"/>
          <w:bCs/>
          <w:i/>
          <w:sz w:val="18"/>
          <w:szCs w:val="22"/>
        </w:rPr>
        <w:t>TRNSYS ou logiciel équivalent</w:t>
      </w:r>
      <w:r w:rsidR="00E844E3">
        <w:rPr>
          <w:rStyle w:val="Appelnotedebasdep"/>
          <w:rFonts w:ascii="Marianne Light" w:hAnsi="Marianne Light"/>
          <w:bCs/>
          <w:i/>
          <w:sz w:val="18"/>
          <w:szCs w:val="22"/>
        </w:rPr>
        <w:footnoteReference w:id="7"/>
      </w:r>
      <w:r w:rsidRPr="001977D1">
        <w:rPr>
          <w:rFonts w:ascii="Marianne Light" w:hAnsi="Marianne Light"/>
          <w:bCs/>
          <w:i/>
          <w:sz w:val="18"/>
          <w:szCs w:val="22"/>
        </w:rPr>
        <w:t>)</w:t>
      </w:r>
    </w:p>
    <w:p w14:paraId="5443490B" w14:textId="77777777" w:rsidR="002014E8" w:rsidRPr="00076EB4" w:rsidRDefault="002014E8" w:rsidP="002014E8">
      <w:pPr>
        <w:pStyle w:val="Paragraphedeliste"/>
        <w:numPr>
          <w:ilvl w:val="0"/>
          <w:numId w:val="52"/>
        </w:numPr>
        <w:jc w:val="both"/>
        <w:rPr>
          <w:rFonts w:ascii="Marianne Light" w:hAnsi="Marianne Light"/>
          <w:i/>
          <w:sz w:val="18"/>
        </w:rPr>
      </w:pPr>
      <w:r w:rsidRPr="00076EB4">
        <w:rPr>
          <w:rFonts w:ascii="Marianne Light" w:hAnsi="Marianne Light"/>
          <w:i/>
          <w:sz w:val="18"/>
        </w:rPr>
        <w:t>Nombre d</w:t>
      </w:r>
      <w:r>
        <w:rPr>
          <w:rFonts w:ascii="Marianne Light" w:hAnsi="Marianne Light"/>
          <w:i/>
          <w:sz w:val="18"/>
        </w:rPr>
        <w:t>e sondes</w:t>
      </w:r>
      <w:r>
        <w:rPr>
          <w:rFonts w:cs="Calibri"/>
          <w:i/>
          <w:sz w:val="18"/>
        </w:rPr>
        <w:t> </w:t>
      </w:r>
      <w:r>
        <w:rPr>
          <w:rFonts w:ascii="Marianne Light" w:hAnsi="Marianne Light"/>
          <w:i/>
          <w:sz w:val="18"/>
        </w:rPr>
        <w:t>:</w:t>
      </w:r>
    </w:p>
    <w:p w14:paraId="345618EB" w14:textId="77777777" w:rsidR="002014E8" w:rsidRPr="00076EB4" w:rsidRDefault="002014E8" w:rsidP="002014E8">
      <w:pPr>
        <w:pStyle w:val="Paragraphedeliste"/>
        <w:numPr>
          <w:ilvl w:val="0"/>
          <w:numId w:val="52"/>
        </w:numPr>
        <w:jc w:val="both"/>
        <w:rPr>
          <w:rFonts w:ascii="Marianne Light" w:hAnsi="Marianne Light"/>
          <w:i/>
          <w:sz w:val="18"/>
        </w:rPr>
      </w:pPr>
      <w:r w:rsidRPr="00076EB4">
        <w:rPr>
          <w:rFonts w:ascii="Marianne Light" w:hAnsi="Marianne Light"/>
          <w:i/>
          <w:sz w:val="18"/>
        </w:rPr>
        <w:t>Profondeur des son</w:t>
      </w:r>
      <w:r>
        <w:rPr>
          <w:rFonts w:ascii="Marianne Light" w:hAnsi="Marianne Light"/>
          <w:i/>
          <w:sz w:val="18"/>
        </w:rPr>
        <w:t xml:space="preserve">des </w:t>
      </w:r>
      <w:r w:rsidRPr="00076EB4">
        <w:rPr>
          <w:rFonts w:ascii="Marianne Light" w:hAnsi="Marianne Light"/>
          <w:i/>
          <w:sz w:val="18"/>
        </w:rPr>
        <w:t>(m)</w:t>
      </w:r>
      <w:r>
        <w:rPr>
          <w:rFonts w:cs="Calibri"/>
          <w:i/>
          <w:sz w:val="18"/>
        </w:rPr>
        <w:t> </w:t>
      </w:r>
      <w:r>
        <w:rPr>
          <w:rFonts w:ascii="Marianne Light" w:hAnsi="Marianne Light"/>
          <w:i/>
          <w:sz w:val="18"/>
        </w:rPr>
        <w:t>:</w:t>
      </w:r>
    </w:p>
    <w:p w14:paraId="6606B4C1" w14:textId="77777777" w:rsidR="002014E8" w:rsidRDefault="002014E8" w:rsidP="002014E8">
      <w:pPr>
        <w:pStyle w:val="Paragraphedeliste"/>
        <w:numPr>
          <w:ilvl w:val="0"/>
          <w:numId w:val="52"/>
        </w:numPr>
        <w:jc w:val="both"/>
        <w:rPr>
          <w:rFonts w:asciiTheme="minorHAnsi" w:hAnsiTheme="minorHAnsi" w:cstheme="minorHAnsi"/>
          <w:szCs w:val="22"/>
        </w:rPr>
      </w:pPr>
      <w:r>
        <w:rPr>
          <w:rFonts w:ascii="Marianne Light" w:hAnsi="Marianne Light"/>
          <w:i/>
          <w:sz w:val="18"/>
        </w:rPr>
        <w:t xml:space="preserve">Longueur totale forée </w:t>
      </w:r>
      <w:r w:rsidRPr="00076EB4">
        <w:rPr>
          <w:rFonts w:ascii="Marianne Light" w:hAnsi="Marianne Light"/>
          <w:i/>
          <w:sz w:val="18"/>
        </w:rPr>
        <w:t>(m)</w:t>
      </w:r>
      <w:r>
        <w:rPr>
          <w:rFonts w:ascii="Marianne Light" w:hAnsi="Marianne Light"/>
          <w:i/>
          <w:sz w:val="18"/>
        </w:rPr>
        <w:t xml:space="preserve"> </w:t>
      </w:r>
      <w:r w:rsidRPr="00076EB4">
        <w:rPr>
          <w:rFonts w:ascii="Marianne Light" w:hAnsi="Marianne Light"/>
          <w:i/>
          <w:sz w:val="18"/>
        </w:rPr>
        <w:t xml:space="preserve">(Test de réponse thermique exigé si </w:t>
      </w:r>
      <w:r>
        <w:rPr>
          <w:rFonts w:ascii="Marianne Light" w:hAnsi="Marianne Light"/>
          <w:i/>
          <w:sz w:val="18"/>
        </w:rPr>
        <w:t xml:space="preserve">longueur totale </w:t>
      </w:r>
      <w:r w:rsidRPr="00076EB4">
        <w:rPr>
          <w:rFonts w:ascii="Marianne Light" w:hAnsi="Marianne Light"/>
          <w:i/>
          <w:sz w:val="18"/>
        </w:rPr>
        <w:t>&gt; 1000 ml)</w:t>
      </w:r>
      <w:r>
        <w:rPr>
          <w:rFonts w:asciiTheme="minorHAnsi" w:hAnsiTheme="minorHAnsi" w:cstheme="minorHAnsi"/>
          <w:szCs w:val="22"/>
        </w:rPr>
        <w:t> :</w:t>
      </w:r>
    </w:p>
    <w:p w14:paraId="2A513199" w14:textId="77777777" w:rsidR="002014E8" w:rsidRPr="00D72AD7" w:rsidRDefault="002014E8" w:rsidP="002014E8">
      <w:pPr>
        <w:pStyle w:val="Paragraphedeliste"/>
        <w:numPr>
          <w:ilvl w:val="0"/>
          <w:numId w:val="52"/>
        </w:numPr>
        <w:jc w:val="both"/>
        <w:rPr>
          <w:rFonts w:ascii="Marianne Light" w:hAnsi="Marianne Light"/>
          <w:i/>
          <w:sz w:val="18"/>
        </w:rPr>
      </w:pPr>
      <w:r w:rsidRPr="00D72AD7">
        <w:rPr>
          <w:rFonts w:ascii="Marianne Light" w:hAnsi="Marianne Light"/>
          <w:i/>
          <w:sz w:val="18"/>
        </w:rPr>
        <w:t>Type de sonde (simple U, double U, ...)</w:t>
      </w:r>
      <w:r>
        <w:rPr>
          <w:rFonts w:cs="Calibri"/>
          <w:i/>
          <w:sz w:val="18"/>
        </w:rPr>
        <w:t> </w:t>
      </w:r>
      <w:r>
        <w:rPr>
          <w:rFonts w:ascii="Marianne Light" w:hAnsi="Marianne Light"/>
          <w:i/>
          <w:sz w:val="18"/>
        </w:rPr>
        <w:t>:</w:t>
      </w:r>
    </w:p>
    <w:p w14:paraId="07E87A20" w14:textId="77777777" w:rsidR="002014E8" w:rsidRPr="00677377" w:rsidRDefault="002014E8" w:rsidP="002014E8">
      <w:pPr>
        <w:pStyle w:val="Paragraphedeliste"/>
        <w:numPr>
          <w:ilvl w:val="0"/>
          <w:numId w:val="52"/>
        </w:numPr>
        <w:jc w:val="both"/>
        <w:rPr>
          <w:rFonts w:ascii="Marianne Light" w:hAnsi="Marianne Light"/>
          <w:i/>
          <w:sz w:val="18"/>
        </w:rPr>
      </w:pPr>
      <w:r w:rsidRPr="00677377">
        <w:rPr>
          <w:rFonts w:ascii="Marianne Light" w:hAnsi="Marianne Light"/>
          <w:i/>
          <w:sz w:val="18"/>
        </w:rPr>
        <w:t>Diamètre extérieur des tuyaux (mm)</w:t>
      </w:r>
      <w:r>
        <w:rPr>
          <w:rFonts w:cs="Calibri"/>
          <w:i/>
          <w:sz w:val="18"/>
        </w:rPr>
        <w:t> </w:t>
      </w:r>
      <w:r>
        <w:rPr>
          <w:rFonts w:ascii="Marianne Light" w:hAnsi="Marianne Light"/>
          <w:i/>
          <w:sz w:val="18"/>
        </w:rPr>
        <w:t>:</w:t>
      </w:r>
      <w:r w:rsidRPr="00677377">
        <w:rPr>
          <w:rFonts w:ascii="Marianne Light" w:hAnsi="Marianne Light"/>
          <w:i/>
          <w:sz w:val="18"/>
        </w:rPr>
        <w:tab/>
      </w:r>
    </w:p>
    <w:p w14:paraId="7CA1D24C" w14:textId="77777777" w:rsidR="002014E8" w:rsidRPr="00677377" w:rsidRDefault="002014E8" w:rsidP="002014E8">
      <w:pPr>
        <w:pStyle w:val="Paragraphedeliste"/>
        <w:numPr>
          <w:ilvl w:val="0"/>
          <w:numId w:val="52"/>
        </w:numPr>
        <w:jc w:val="both"/>
        <w:rPr>
          <w:rFonts w:ascii="Marianne Light" w:hAnsi="Marianne Light"/>
          <w:i/>
          <w:sz w:val="18"/>
        </w:rPr>
      </w:pPr>
      <w:r w:rsidRPr="00677377">
        <w:rPr>
          <w:rFonts w:ascii="Marianne Light" w:hAnsi="Marianne Light"/>
          <w:i/>
          <w:sz w:val="18"/>
        </w:rPr>
        <w:t xml:space="preserve">Espacement moyen entre </w:t>
      </w:r>
      <w:r>
        <w:rPr>
          <w:rFonts w:ascii="Marianne Light" w:hAnsi="Marianne Light"/>
          <w:i/>
          <w:sz w:val="18"/>
        </w:rPr>
        <w:t>sondes</w:t>
      </w:r>
      <w:r w:rsidRPr="00677377">
        <w:rPr>
          <w:rFonts w:ascii="Marianne Light" w:hAnsi="Marianne Light"/>
          <w:i/>
          <w:sz w:val="18"/>
        </w:rPr>
        <w:t xml:space="preserve"> (m)</w:t>
      </w:r>
      <w:r>
        <w:rPr>
          <w:rFonts w:cs="Calibri"/>
          <w:i/>
          <w:sz w:val="18"/>
        </w:rPr>
        <w:t> </w:t>
      </w:r>
      <w:r>
        <w:rPr>
          <w:rFonts w:ascii="Marianne Light" w:hAnsi="Marianne Light"/>
          <w:i/>
          <w:sz w:val="18"/>
        </w:rPr>
        <w:t>:</w:t>
      </w:r>
      <w:r w:rsidRPr="00677377">
        <w:rPr>
          <w:rFonts w:ascii="Marianne Light" w:hAnsi="Marianne Light"/>
          <w:i/>
          <w:sz w:val="18"/>
        </w:rPr>
        <w:tab/>
      </w:r>
    </w:p>
    <w:p w14:paraId="670DA20C" w14:textId="77777777" w:rsidR="002014E8" w:rsidRPr="00677377" w:rsidRDefault="002014E8" w:rsidP="002014E8">
      <w:pPr>
        <w:pStyle w:val="Paragraphedeliste"/>
        <w:numPr>
          <w:ilvl w:val="0"/>
          <w:numId w:val="52"/>
        </w:numPr>
        <w:jc w:val="both"/>
        <w:rPr>
          <w:rFonts w:ascii="Marianne Light" w:hAnsi="Marianne Light"/>
          <w:i/>
          <w:sz w:val="18"/>
        </w:rPr>
      </w:pPr>
      <w:r w:rsidRPr="00677377">
        <w:rPr>
          <w:rFonts w:ascii="Marianne Light" w:hAnsi="Marianne Light"/>
          <w:i/>
          <w:sz w:val="18"/>
        </w:rPr>
        <w:t>Puissance maximale d'extraction par m (W/m)</w:t>
      </w:r>
      <w:r>
        <w:rPr>
          <w:rFonts w:cs="Calibri"/>
          <w:i/>
          <w:sz w:val="18"/>
        </w:rPr>
        <w:t> </w:t>
      </w:r>
      <w:r>
        <w:rPr>
          <w:rFonts w:ascii="Marianne Light" w:hAnsi="Marianne Light"/>
          <w:i/>
          <w:sz w:val="18"/>
        </w:rPr>
        <w:t>:</w:t>
      </w:r>
      <w:r w:rsidRPr="00677377">
        <w:rPr>
          <w:rFonts w:ascii="Marianne Light" w:hAnsi="Marianne Light"/>
          <w:i/>
          <w:sz w:val="18"/>
        </w:rPr>
        <w:tab/>
      </w:r>
    </w:p>
    <w:p w14:paraId="110E8AB1" w14:textId="77777777" w:rsidR="002014E8" w:rsidRPr="00677377" w:rsidRDefault="002014E8" w:rsidP="002014E8">
      <w:pPr>
        <w:pStyle w:val="Paragraphedeliste"/>
        <w:numPr>
          <w:ilvl w:val="0"/>
          <w:numId w:val="52"/>
        </w:numPr>
        <w:jc w:val="both"/>
        <w:rPr>
          <w:rFonts w:ascii="Marianne Light" w:hAnsi="Marianne Light"/>
          <w:i/>
          <w:sz w:val="18"/>
        </w:rPr>
      </w:pPr>
      <w:r w:rsidRPr="00677377">
        <w:rPr>
          <w:rFonts w:ascii="Marianne Light" w:hAnsi="Marianne Light"/>
          <w:i/>
          <w:sz w:val="18"/>
        </w:rPr>
        <w:t>Energie maximale d’extraction par m (kWh/an/m)</w:t>
      </w:r>
      <w:r>
        <w:rPr>
          <w:rFonts w:cs="Calibri"/>
          <w:i/>
          <w:sz w:val="18"/>
        </w:rPr>
        <w:t> </w:t>
      </w:r>
      <w:r>
        <w:rPr>
          <w:rFonts w:ascii="Marianne Light" w:hAnsi="Marianne Light"/>
          <w:i/>
          <w:sz w:val="18"/>
        </w:rPr>
        <w:t>:</w:t>
      </w:r>
      <w:r w:rsidRPr="00677377">
        <w:rPr>
          <w:rFonts w:ascii="Marianne Light" w:hAnsi="Marianne Light"/>
          <w:i/>
          <w:sz w:val="18"/>
        </w:rPr>
        <w:tab/>
      </w:r>
    </w:p>
    <w:p w14:paraId="75EB6417" w14:textId="77777777" w:rsidR="002014E8" w:rsidRPr="00677377" w:rsidRDefault="002014E8" w:rsidP="002014E8">
      <w:pPr>
        <w:pStyle w:val="Paragraphedeliste"/>
        <w:numPr>
          <w:ilvl w:val="0"/>
          <w:numId w:val="52"/>
        </w:numPr>
        <w:jc w:val="both"/>
        <w:rPr>
          <w:rFonts w:ascii="Marianne Light" w:hAnsi="Marianne Light"/>
          <w:i/>
          <w:sz w:val="18"/>
        </w:rPr>
      </w:pPr>
      <w:r>
        <w:rPr>
          <w:rFonts w:ascii="Marianne Light" w:hAnsi="Marianne Light"/>
          <w:i/>
          <w:sz w:val="18"/>
        </w:rPr>
        <w:t>En cas de production de froid, p</w:t>
      </w:r>
      <w:r w:rsidRPr="00677377">
        <w:rPr>
          <w:rFonts w:ascii="Marianne Light" w:hAnsi="Marianne Light"/>
          <w:i/>
          <w:sz w:val="18"/>
        </w:rPr>
        <w:t>uissance maximale d’injection par m (W/m)</w:t>
      </w:r>
      <w:r>
        <w:rPr>
          <w:rFonts w:cs="Calibri"/>
          <w:i/>
          <w:sz w:val="18"/>
        </w:rPr>
        <w:t> </w:t>
      </w:r>
      <w:r>
        <w:rPr>
          <w:rFonts w:ascii="Marianne Light" w:hAnsi="Marianne Light"/>
          <w:i/>
          <w:sz w:val="18"/>
        </w:rPr>
        <w:t>:</w:t>
      </w:r>
      <w:r w:rsidRPr="00677377">
        <w:rPr>
          <w:rFonts w:ascii="Marianne Light" w:hAnsi="Marianne Light"/>
          <w:i/>
          <w:sz w:val="18"/>
        </w:rPr>
        <w:tab/>
      </w:r>
    </w:p>
    <w:p w14:paraId="626BC49C" w14:textId="77777777" w:rsidR="002014E8" w:rsidRPr="000349DD" w:rsidRDefault="002014E8" w:rsidP="002014E8">
      <w:pPr>
        <w:pStyle w:val="Paragraphedeliste"/>
        <w:numPr>
          <w:ilvl w:val="0"/>
          <w:numId w:val="52"/>
        </w:numPr>
        <w:jc w:val="both"/>
        <w:rPr>
          <w:rFonts w:asciiTheme="minorHAnsi" w:hAnsiTheme="minorHAnsi"/>
          <w:szCs w:val="22"/>
        </w:rPr>
      </w:pPr>
      <w:r>
        <w:rPr>
          <w:rFonts w:ascii="Marianne Light" w:hAnsi="Marianne Light"/>
          <w:i/>
          <w:sz w:val="18"/>
        </w:rPr>
        <w:t>En cas de production de froid, é</w:t>
      </w:r>
      <w:r w:rsidRPr="00677377">
        <w:rPr>
          <w:rFonts w:ascii="Marianne Light" w:hAnsi="Marianne Light"/>
          <w:i/>
          <w:sz w:val="18"/>
        </w:rPr>
        <w:t>nergie maximale d’injection par m (kWh/an/m)</w:t>
      </w:r>
      <w:r>
        <w:rPr>
          <w:rFonts w:asciiTheme="minorHAnsi" w:hAnsiTheme="minorHAnsi"/>
          <w:szCs w:val="22"/>
        </w:rPr>
        <w:t> :</w:t>
      </w:r>
    </w:p>
    <w:p w14:paraId="5B62710F" w14:textId="77777777" w:rsidR="002014E8" w:rsidRPr="00076EB4" w:rsidRDefault="002014E8" w:rsidP="002014E8">
      <w:pPr>
        <w:pStyle w:val="Paragraphedeliste"/>
        <w:jc w:val="both"/>
        <w:rPr>
          <w:rFonts w:asciiTheme="minorHAnsi" w:hAnsiTheme="minorHAnsi" w:cstheme="minorHAnsi"/>
          <w:szCs w:val="22"/>
        </w:rPr>
      </w:pPr>
    </w:p>
    <w:p w14:paraId="6A9824DD" w14:textId="77777777" w:rsidR="002014E8" w:rsidRDefault="002014E8" w:rsidP="002014E8">
      <w:pPr>
        <w:jc w:val="both"/>
        <w:rPr>
          <w:rFonts w:ascii="Marianne Light" w:hAnsi="Marianne Light"/>
          <w:b/>
          <w:i/>
          <w:sz w:val="18"/>
          <w:u w:val="single"/>
        </w:rPr>
      </w:pPr>
      <w:r w:rsidRPr="00076EB4">
        <w:rPr>
          <w:rFonts w:ascii="Marianne Light" w:hAnsi="Marianne Light"/>
          <w:b/>
          <w:i/>
          <w:sz w:val="18"/>
          <w:u w:val="single"/>
        </w:rPr>
        <w:t>Géoth</w:t>
      </w:r>
      <w:r>
        <w:rPr>
          <w:rFonts w:ascii="Marianne Light" w:hAnsi="Marianne Light"/>
          <w:b/>
          <w:i/>
          <w:sz w:val="18"/>
          <w:u w:val="single"/>
        </w:rPr>
        <w:t xml:space="preserve">ermie sur </w:t>
      </w:r>
      <w:proofErr w:type="spellStart"/>
      <w:r>
        <w:rPr>
          <w:rFonts w:ascii="Marianne Light" w:hAnsi="Marianne Light"/>
          <w:b/>
          <w:i/>
          <w:sz w:val="18"/>
          <w:u w:val="single"/>
        </w:rPr>
        <w:t>géostructures</w:t>
      </w:r>
      <w:proofErr w:type="spellEnd"/>
      <w:r>
        <w:rPr>
          <w:rFonts w:ascii="Marianne Light" w:hAnsi="Marianne Light"/>
          <w:b/>
          <w:i/>
          <w:sz w:val="18"/>
          <w:u w:val="single"/>
        </w:rPr>
        <w:t xml:space="preserve"> énergétiques</w:t>
      </w:r>
    </w:p>
    <w:p w14:paraId="69CB1902" w14:textId="0F6051EE" w:rsidR="002014E8" w:rsidRPr="00677377" w:rsidRDefault="002014E8" w:rsidP="002014E8">
      <w:pPr>
        <w:shd w:val="clear" w:color="auto" w:fill="D9D9D9" w:themeFill="background1" w:themeFillShade="D9"/>
        <w:tabs>
          <w:tab w:val="left" w:pos="567"/>
        </w:tabs>
        <w:jc w:val="both"/>
        <w:rPr>
          <w:rFonts w:ascii="Marianne Light" w:hAnsi="Marianne Light"/>
          <w:bCs/>
          <w:i/>
          <w:sz w:val="18"/>
          <w:szCs w:val="22"/>
        </w:rPr>
      </w:pPr>
      <w:r w:rsidRPr="00677377">
        <w:rPr>
          <w:rFonts w:ascii="Marianne Light" w:hAnsi="Marianne Light"/>
          <w:bCs/>
          <w:i/>
          <w:sz w:val="18"/>
          <w:szCs w:val="22"/>
        </w:rPr>
        <w:t xml:space="preserve">Rappeler les principales caractéristiques de la ressource géothermique et des ouvrages sous-sol avec les infos extraites de </w:t>
      </w:r>
      <w:r w:rsidRPr="00677377">
        <w:rPr>
          <w:rFonts w:ascii="Marianne Light" w:hAnsi="Marianne Light"/>
          <w:b/>
          <w:bCs/>
          <w:i/>
          <w:sz w:val="18"/>
          <w:szCs w:val="22"/>
        </w:rPr>
        <w:t>l’étude</w:t>
      </w:r>
      <w:r w:rsidRPr="00677377">
        <w:rPr>
          <w:rFonts w:ascii="Marianne Light" w:hAnsi="Marianne Light"/>
          <w:bCs/>
          <w:i/>
          <w:sz w:val="18"/>
          <w:szCs w:val="22"/>
        </w:rPr>
        <w:t xml:space="preserve"> </w:t>
      </w:r>
      <w:r w:rsidRPr="00677377">
        <w:rPr>
          <w:rFonts w:ascii="Marianne Light" w:hAnsi="Marianne Light"/>
          <w:b/>
          <w:bCs/>
          <w:i/>
          <w:sz w:val="18"/>
          <w:szCs w:val="22"/>
        </w:rPr>
        <w:t>géotechnique</w:t>
      </w:r>
      <w:r w:rsidRPr="00677377">
        <w:rPr>
          <w:rFonts w:ascii="Marianne Light" w:hAnsi="Marianne Light"/>
          <w:bCs/>
          <w:i/>
          <w:sz w:val="18"/>
          <w:szCs w:val="22"/>
        </w:rPr>
        <w:t xml:space="preserve"> et de l’étude </w:t>
      </w:r>
      <w:r>
        <w:rPr>
          <w:rFonts w:ascii="Marianne Light" w:hAnsi="Marianne Light"/>
          <w:bCs/>
          <w:i/>
          <w:sz w:val="18"/>
          <w:szCs w:val="22"/>
        </w:rPr>
        <w:t>de faisabilité sous-</w:t>
      </w:r>
      <w:r w:rsidRPr="00677377">
        <w:rPr>
          <w:rFonts w:ascii="Marianne Light" w:hAnsi="Marianne Light"/>
          <w:bCs/>
          <w:i/>
          <w:sz w:val="18"/>
          <w:szCs w:val="22"/>
        </w:rPr>
        <w:t xml:space="preserve">sol (rapport du TRT et </w:t>
      </w:r>
      <w:r w:rsidR="00E844E3" w:rsidRPr="00915518">
        <w:rPr>
          <w:rFonts w:ascii="Marianne Light" w:hAnsi="Marianne Light"/>
          <w:i/>
          <w:sz w:val="18"/>
          <w:highlight w:val="lightGray"/>
        </w:rPr>
        <w:t xml:space="preserve">modélisation dynamique (sous-sol et surface) </w:t>
      </w:r>
      <w:r w:rsidRPr="006D5A16">
        <w:rPr>
          <w:rFonts w:ascii="Marianne Light" w:hAnsi="Marianne Light"/>
          <w:bCs/>
          <w:i/>
          <w:sz w:val="18"/>
          <w:szCs w:val="22"/>
        </w:rPr>
        <w:t xml:space="preserve">réalisée à partir des logiciels FEFLOW, </w:t>
      </w:r>
      <w:r w:rsidR="000C341E" w:rsidRPr="006D5A16">
        <w:rPr>
          <w:rFonts w:ascii="Marianne Light" w:hAnsi="Marianne Light"/>
          <w:bCs/>
          <w:i/>
          <w:sz w:val="18"/>
          <w:szCs w:val="22"/>
        </w:rPr>
        <w:t>EED, TRNSYS</w:t>
      </w:r>
      <w:r w:rsidRPr="006D5A16">
        <w:rPr>
          <w:rFonts w:ascii="Marianne Light" w:hAnsi="Marianne Light"/>
          <w:bCs/>
          <w:i/>
          <w:sz w:val="18"/>
          <w:szCs w:val="22"/>
        </w:rPr>
        <w:t xml:space="preserve"> ou logiciel équivalent</w:t>
      </w:r>
      <w:r w:rsidRPr="00677377">
        <w:rPr>
          <w:rFonts w:ascii="Marianne Light" w:hAnsi="Marianne Light"/>
          <w:bCs/>
          <w:i/>
          <w:sz w:val="18"/>
          <w:szCs w:val="22"/>
        </w:rPr>
        <w:t>)</w:t>
      </w:r>
    </w:p>
    <w:p w14:paraId="2F8B630E" w14:textId="77777777" w:rsidR="002014E8" w:rsidRPr="00677377" w:rsidRDefault="002014E8" w:rsidP="002014E8">
      <w:pPr>
        <w:pStyle w:val="Paragraphedeliste"/>
        <w:numPr>
          <w:ilvl w:val="0"/>
          <w:numId w:val="52"/>
        </w:numPr>
        <w:jc w:val="both"/>
        <w:rPr>
          <w:rFonts w:ascii="Marianne Light" w:hAnsi="Marianne Light"/>
          <w:i/>
          <w:sz w:val="18"/>
        </w:rPr>
      </w:pPr>
      <w:r w:rsidRPr="00677377">
        <w:rPr>
          <w:rFonts w:ascii="Marianne Light" w:hAnsi="Marianne Light"/>
          <w:i/>
          <w:sz w:val="18"/>
        </w:rPr>
        <w:t>Type</w:t>
      </w:r>
      <w:r w:rsidRPr="000349DD">
        <w:rPr>
          <w:rFonts w:asciiTheme="minorHAnsi" w:hAnsiTheme="minorHAnsi"/>
          <w:szCs w:val="22"/>
        </w:rPr>
        <w:t xml:space="preserve"> </w:t>
      </w:r>
      <w:r w:rsidRPr="00677377">
        <w:rPr>
          <w:rFonts w:ascii="Marianne Light" w:hAnsi="Marianne Light"/>
          <w:i/>
          <w:sz w:val="18"/>
        </w:rPr>
        <w:t xml:space="preserve">de </w:t>
      </w:r>
      <w:proofErr w:type="spellStart"/>
      <w:r w:rsidRPr="00677377">
        <w:rPr>
          <w:rFonts w:ascii="Marianne Light" w:hAnsi="Marianne Light"/>
          <w:i/>
          <w:sz w:val="18"/>
        </w:rPr>
        <w:t>géostructure</w:t>
      </w:r>
      <w:proofErr w:type="spellEnd"/>
      <w:r w:rsidRPr="00677377">
        <w:rPr>
          <w:rFonts w:ascii="Marianne Light" w:hAnsi="Marianne Light"/>
          <w:i/>
          <w:sz w:val="18"/>
        </w:rPr>
        <w:t xml:space="preserve"> énergétique (pieux, radier, parois moulées ...)</w:t>
      </w:r>
      <w:r>
        <w:rPr>
          <w:rFonts w:cs="Calibri"/>
          <w:i/>
          <w:sz w:val="18"/>
        </w:rPr>
        <w:t> </w:t>
      </w:r>
      <w:r>
        <w:rPr>
          <w:rFonts w:ascii="Marianne Light" w:hAnsi="Marianne Light"/>
          <w:i/>
          <w:sz w:val="18"/>
        </w:rPr>
        <w:t>:</w:t>
      </w:r>
    </w:p>
    <w:p w14:paraId="1163D732" w14:textId="77777777" w:rsidR="002014E8" w:rsidRPr="00076EB4" w:rsidRDefault="002014E8" w:rsidP="002014E8">
      <w:pPr>
        <w:pStyle w:val="Paragraphedeliste"/>
        <w:numPr>
          <w:ilvl w:val="0"/>
          <w:numId w:val="52"/>
        </w:numPr>
        <w:jc w:val="both"/>
        <w:rPr>
          <w:rFonts w:ascii="Marianne Light" w:hAnsi="Marianne Light"/>
          <w:i/>
          <w:sz w:val="18"/>
        </w:rPr>
      </w:pPr>
      <w:r>
        <w:rPr>
          <w:rFonts w:ascii="Marianne Light" w:hAnsi="Marianne Light"/>
          <w:i/>
          <w:sz w:val="18"/>
        </w:rPr>
        <w:t>Nombre de pieux énergétiques</w:t>
      </w:r>
      <w:r>
        <w:rPr>
          <w:rFonts w:cs="Calibri"/>
          <w:i/>
          <w:sz w:val="18"/>
        </w:rPr>
        <w:t> </w:t>
      </w:r>
      <w:r>
        <w:rPr>
          <w:rFonts w:ascii="Marianne Light" w:hAnsi="Marianne Light"/>
          <w:i/>
          <w:sz w:val="18"/>
        </w:rPr>
        <w:t>:</w:t>
      </w:r>
    </w:p>
    <w:p w14:paraId="3E435B1A" w14:textId="77777777" w:rsidR="002014E8" w:rsidRPr="00076EB4" w:rsidRDefault="002014E8" w:rsidP="002014E8">
      <w:pPr>
        <w:pStyle w:val="Paragraphedeliste"/>
        <w:numPr>
          <w:ilvl w:val="0"/>
          <w:numId w:val="52"/>
        </w:numPr>
        <w:jc w:val="both"/>
        <w:rPr>
          <w:rFonts w:ascii="Marianne Light" w:hAnsi="Marianne Light"/>
          <w:i/>
          <w:sz w:val="18"/>
        </w:rPr>
      </w:pPr>
      <w:r>
        <w:rPr>
          <w:rFonts w:ascii="Marianne Light" w:hAnsi="Marianne Light"/>
          <w:i/>
          <w:sz w:val="18"/>
        </w:rPr>
        <w:t>Profondeur des pieux énergétiques</w:t>
      </w:r>
      <w:r w:rsidRPr="00076EB4">
        <w:rPr>
          <w:rFonts w:ascii="Marianne Light" w:hAnsi="Marianne Light"/>
          <w:i/>
          <w:sz w:val="18"/>
        </w:rPr>
        <w:t xml:space="preserve"> (m)</w:t>
      </w:r>
      <w:r>
        <w:rPr>
          <w:rFonts w:cs="Calibri"/>
          <w:i/>
          <w:sz w:val="18"/>
        </w:rPr>
        <w:t> </w:t>
      </w:r>
      <w:r>
        <w:rPr>
          <w:rFonts w:ascii="Marianne Light" w:hAnsi="Marianne Light"/>
          <w:i/>
          <w:sz w:val="18"/>
        </w:rPr>
        <w:t>:</w:t>
      </w:r>
    </w:p>
    <w:p w14:paraId="390AC84A" w14:textId="77777777" w:rsidR="002014E8" w:rsidRDefault="002014E8" w:rsidP="002014E8">
      <w:pPr>
        <w:pStyle w:val="Paragraphedeliste"/>
        <w:numPr>
          <w:ilvl w:val="0"/>
          <w:numId w:val="52"/>
        </w:numPr>
        <w:jc w:val="both"/>
        <w:rPr>
          <w:rFonts w:asciiTheme="minorHAnsi" w:hAnsiTheme="minorHAnsi" w:cstheme="minorHAnsi"/>
          <w:szCs w:val="22"/>
        </w:rPr>
      </w:pPr>
      <w:r>
        <w:rPr>
          <w:rFonts w:ascii="Marianne Light" w:hAnsi="Marianne Light"/>
          <w:i/>
          <w:sz w:val="18"/>
        </w:rPr>
        <w:t xml:space="preserve">Longueur totale </w:t>
      </w:r>
      <w:r w:rsidRPr="00076EB4">
        <w:rPr>
          <w:rFonts w:ascii="Marianne Light" w:hAnsi="Marianne Light"/>
          <w:i/>
          <w:sz w:val="18"/>
        </w:rPr>
        <w:t>des échang</w:t>
      </w:r>
      <w:r>
        <w:rPr>
          <w:rFonts w:ascii="Marianne Light" w:hAnsi="Marianne Light"/>
          <w:i/>
          <w:sz w:val="18"/>
        </w:rPr>
        <w:t xml:space="preserve">eurs intégrés aux </w:t>
      </w:r>
      <w:proofErr w:type="spellStart"/>
      <w:r>
        <w:rPr>
          <w:rFonts w:ascii="Marianne Light" w:hAnsi="Marianne Light"/>
          <w:i/>
          <w:sz w:val="18"/>
        </w:rPr>
        <w:t>géostructures</w:t>
      </w:r>
      <w:proofErr w:type="spellEnd"/>
      <w:r w:rsidRPr="00076EB4">
        <w:rPr>
          <w:rFonts w:ascii="Marianne Light" w:hAnsi="Marianne Light"/>
          <w:i/>
          <w:sz w:val="18"/>
        </w:rPr>
        <w:t xml:space="preserve"> (m)</w:t>
      </w:r>
      <w:r>
        <w:rPr>
          <w:rFonts w:ascii="Marianne Light" w:hAnsi="Marianne Light"/>
          <w:i/>
          <w:sz w:val="18"/>
        </w:rPr>
        <w:t xml:space="preserve"> </w:t>
      </w:r>
      <w:r w:rsidRPr="00076EB4">
        <w:rPr>
          <w:rFonts w:ascii="Marianne Light" w:hAnsi="Marianne Light"/>
          <w:i/>
          <w:sz w:val="18"/>
        </w:rPr>
        <w:t xml:space="preserve">(Test de réponse thermique exigé si </w:t>
      </w:r>
      <w:r>
        <w:rPr>
          <w:rFonts w:ascii="Marianne Light" w:hAnsi="Marianne Light"/>
          <w:i/>
          <w:sz w:val="18"/>
        </w:rPr>
        <w:t xml:space="preserve">longueur totale </w:t>
      </w:r>
      <w:r w:rsidRPr="00076EB4">
        <w:rPr>
          <w:rFonts w:ascii="Marianne Light" w:hAnsi="Marianne Light"/>
          <w:i/>
          <w:sz w:val="18"/>
        </w:rPr>
        <w:t>&gt; 1000 ml)</w:t>
      </w:r>
      <w:r>
        <w:rPr>
          <w:rFonts w:asciiTheme="minorHAnsi" w:hAnsiTheme="minorHAnsi" w:cstheme="minorHAnsi"/>
          <w:szCs w:val="22"/>
        </w:rPr>
        <w:t> :</w:t>
      </w:r>
    </w:p>
    <w:p w14:paraId="6DB2A289" w14:textId="77777777" w:rsidR="002014E8" w:rsidRPr="00677377" w:rsidRDefault="002014E8" w:rsidP="002014E8">
      <w:pPr>
        <w:pStyle w:val="Paragraphedeliste"/>
        <w:numPr>
          <w:ilvl w:val="0"/>
          <w:numId w:val="52"/>
        </w:numPr>
        <w:jc w:val="both"/>
        <w:rPr>
          <w:rFonts w:ascii="Marianne Light" w:hAnsi="Marianne Light"/>
          <w:i/>
          <w:sz w:val="18"/>
        </w:rPr>
      </w:pPr>
      <w:r w:rsidRPr="00677377">
        <w:rPr>
          <w:rFonts w:ascii="Marianne Light" w:hAnsi="Marianne Light"/>
          <w:i/>
          <w:sz w:val="18"/>
        </w:rPr>
        <w:t>Diamètre extérieur des tuyaux (mm)</w:t>
      </w:r>
      <w:r w:rsidRPr="00677377">
        <w:rPr>
          <w:rFonts w:ascii="Marianne Light" w:hAnsi="Marianne Light"/>
          <w:i/>
          <w:sz w:val="18"/>
        </w:rPr>
        <w:tab/>
      </w:r>
    </w:p>
    <w:p w14:paraId="791251EF" w14:textId="77777777" w:rsidR="002014E8" w:rsidRPr="00677377" w:rsidRDefault="002014E8" w:rsidP="002014E8">
      <w:pPr>
        <w:pStyle w:val="Paragraphedeliste"/>
        <w:numPr>
          <w:ilvl w:val="0"/>
          <w:numId w:val="52"/>
        </w:numPr>
        <w:jc w:val="both"/>
        <w:rPr>
          <w:rFonts w:ascii="Marianne Light" w:hAnsi="Marianne Light"/>
          <w:i/>
          <w:sz w:val="18"/>
        </w:rPr>
      </w:pPr>
      <w:r w:rsidRPr="00677377">
        <w:rPr>
          <w:rFonts w:ascii="Marianne Light" w:hAnsi="Marianne Light"/>
          <w:i/>
          <w:sz w:val="18"/>
        </w:rPr>
        <w:t>Espacement moyen entre pieux (m)</w:t>
      </w:r>
      <w:r w:rsidRPr="00677377">
        <w:rPr>
          <w:rFonts w:ascii="Marianne Light" w:hAnsi="Marianne Light"/>
          <w:i/>
          <w:sz w:val="18"/>
        </w:rPr>
        <w:tab/>
      </w:r>
    </w:p>
    <w:p w14:paraId="4EDE3AE1" w14:textId="77777777" w:rsidR="002014E8" w:rsidRPr="00677377" w:rsidRDefault="002014E8" w:rsidP="002014E8">
      <w:pPr>
        <w:pStyle w:val="Paragraphedeliste"/>
        <w:numPr>
          <w:ilvl w:val="0"/>
          <w:numId w:val="52"/>
        </w:numPr>
        <w:jc w:val="both"/>
        <w:rPr>
          <w:rFonts w:ascii="Marianne Light" w:hAnsi="Marianne Light"/>
          <w:i/>
          <w:sz w:val="18"/>
        </w:rPr>
      </w:pPr>
      <w:r w:rsidRPr="00677377">
        <w:rPr>
          <w:rFonts w:ascii="Marianne Light" w:hAnsi="Marianne Light"/>
          <w:i/>
          <w:sz w:val="18"/>
        </w:rPr>
        <w:t>Puissance maximale d'extraction par m (W/m)</w:t>
      </w:r>
      <w:r w:rsidRPr="00677377">
        <w:rPr>
          <w:rFonts w:ascii="Marianne Light" w:hAnsi="Marianne Light"/>
          <w:i/>
          <w:sz w:val="18"/>
        </w:rPr>
        <w:tab/>
      </w:r>
    </w:p>
    <w:p w14:paraId="3E85A9B9" w14:textId="77777777" w:rsidR="002014E8" w:rsidRPr="00677377" w:rsidRDefault="002014E8" w:rsidP="002014E8">
      <w:pPr>
        <w:pStyle w:val="Paragraphedeliste"/>
        <w:numPr>
          <w:ilvl w:val="0"/>
          <w:numId w:val="52"/>
        </w:numPr>
        <w:jc w:val="both"/>
        <w:rPr>
          <w:rFonts w:ascii="Marianne Light" w:hAnsi="Marianne Light"/>
          <w:i/>
          <w:sz w:val="18"/>
        </w:rPr>
      </w:pPr>
      <w:r w:rsidRPr="00677377">
        <w:rPr>
          <w:rFonts w:ascii="Marianne Light" w:hAnsi="Marianne Light"/>
          <w:i/>
          <w:sz w:val="18"/>
        </w:rPr>
        <w:t>Energie maximale d’extraction par m (kWh/an/m)</w:t>
      </w:r>
      <w:r w:rsidRPr="00677377">
        <w:rPr>
          <w:rFonts w:ascii="Marianne Light" w:hAnsi="Marianne Light"/>
          <w:i/>
          <w:sz w:val="18"/>
        </w:rPr>
        <w:tab/>
      </w:r>
    </w:p>
    <w:p w14:paraId="28CCEBD6" w14:textId="77777777" w:rsidR="002014E8" w:rsidRPr="00677377" w:rsidRDefault="002014E8" w:rsidP="002014E8">
      <w:pPr>
        <w:pStyle w:val="Paragraphedeliste"/>
        <w:numPr>
          <w:ilvl w:val="0"/>
          <w:numId w:val="52"/>
        </w:numPr>
        <w:jc w:val="both"/>
        <w:rPr>
          <w:rFonts w:ascii="Marianne Light" w:hAnsi="Marianne Light"/>
          <w:i/>
          <w:sz w:val="18"/>
        </w:rPr>
      </w:pPr>
      <w:r>
        <w:rPr>
          <w:rFonts w:ascii="Marianne Light" w:hAnsi="Marianne Light"/>
          <w:i/>
          <w:sz w:val="18"/>
        </w:rPr>
        <w:t>En cas de production de froid, p</w:t>
      </w:r>
      <w:r w:rsidRPr="00677377">
        <w:rPr>
          <w:rFonts w:ascii="Marianne Light" w:hAnsi="Marianne Light"/>
          <w:i/>
          <w:sz w:val="18"/>
        </w:rPr>
        <w:t>uissance maximale d’injection par m (W/m)</w:t>
      </w:r>
      <w:r>
        <w:rPr>
          <w:rFonts w:cs="Calibri"/>
          <w:i/>
          <w:sz w:val="18"/>
        </w:rPr>
        <w:t> </w:t>
      </w:r>
      <w:r>
        <w:rPr>
          <w:rFonts w:ascii="Marianne Light" w:hAnsi="Marianne Light"/>
          <w:i/>
          <w:sz w:val="18"/>
        </w:rPr>
        <w:t>:</w:t>
      </w:r>
      <w:r w:rsidRPr="00677377">
        <w:rPr>
          <w:rFonts w:ascii="Marianne Light" w:hAnsi="Marianne Light"/>
          <w:i/>
          <w:sz w:val="18"/>
        </w:rPr>
        <w:tab/>
      </w:r>
    </w:p>
    <w:p w14:paraId="58802B1C" w14:textId="77777777" w:rsidR="002014E8" w:rsidRPr="000349DD" w:rsidRDefault="002014E8" w:rsidP="002014E8">
      <w:pPr>
        <w:pStyle w:val="Paragraphedeliste"/>
        <w:numPr>
          <w:ilvl w:val="0"/>
          <w:numId w:val="52"/>
        </w:numPr>
        <w:jc w:val="both"/>
        <w:rPr>
          <w:rFonts w:asciiTheme="minorHAnsi" w:hAnsiTheme="minorHAnsi"/>
          <w:szCs w:val="22"/>
        </w:rPr>
      </w:pPr>
      <w:r>
        <w:rPr>
          <w:rFonts w:ascii="Marianne Light" w:hAnsi="Marianne Light"/>
          <w:i/>
          <w:sz w:val="18"/>
        </w:rPr>
        <w:t>En cas de production de froid, é</w:t>
      </w:r>
      <w:r w:rsidRPr="00677377">
        <w:rPr>
          <w:rFonts w:ascii="Marianne Light" w:hAnsi="Marianne Light"/>
          <w:i/>
          <w:sz w:val="18"/>
        </w:rPr>
        <w:t>nergie maximale d’injection par m (kWh/an/m)</w:t>
      </w:r>
      <w:r>
        <w:rPr>
          <w:rFonts w:asciiTheme="minorHAnsi" w:hAnsiTheme="minorHAnsi"/>
          <w:szCs w:val="22"/>
        </w:rPr>
        <w:t> :</w:t>
      </w:r>
    </w:p>
    <w:p w14:paraId="4802BE1E" w14:textId="77777777" w:rsidR="002014E8" w:rsidRPr="008920E5" w:rsidRDefault="002014E8" w:rsidP="002014E8">
      <w:pPr>
        <w:pStyle w:val="Paragraphedeliste"/>
        <w:ind w:left="1728"/>
        <w:rPr>
          <w:rFonts w:asciiTheme="minorHAnsi" w:hAnsiTheme="minorHAnsi" w:cstheme="minorHAnsi"/>
        </w:rPr>
      </w:pPr>
    </w:p>
    <w:p w14:paraId="2C4462C9" w14:textId="77777777" w:rsidR="002014E8" w:rsidRDefault="002014E8" w:rsidP="002014E8">
      <w:pPr>
        <w:jc w:val="both"/>
        <w:rPr>
          <w:rFonts w:ascii="Marianne Light" w:hAnsi="Marianne Light"/>
          <w:b/>
          <w:i/>
          <w:sz w:val="18"/>
          <w:u w:val="single"/>
        </w:rPr>
      </w:pPr>
      <w:r>
        <w:rPr>
          <w:rFonts w:ascii="Marianne Light" w:hAnsi="Marianne Light"/>
          <w:b/>
          <w:i/>
          <w:sz w:val="18"/>
          <w:u w:val="single"/>
        </w:rPr>
        <w:t>Géothermie sur eaux usées</w:t>
      </w:r>
    </w:p>
    <w:p w14:paraId="568E8359" w14:textId="77777777" w:rsidR="002014E8" w:rsidRPr="00F821C5" w:rsidRDefault="002014E8" w:rsidP="002014E8">
      <w:pPr>
        <w:shd w:val="clear" w:color="auto" w:fill="D9D9D9" w:themeFill="background1" w:themeFillShade="D9"/>
        <w:tabs>
          <w:tab w:val="left" w:pos="567"/>
        </w:tabs>
        <w:jc w:val="both"/>
        <w:rPr>
          <w:rFonts w:ascii="Marianne Light" w:hAnsi="Marianne Light"/>
          <w:bCs/>
          <w:i/>
          <w:sz w:val="18"/>
          <w:szCs w:val="22"/>
        </w:rPr>
      </w:pPr>
      <w:r w:rsidRPr="00F821C5">
        <w:rPr>
          <w:rFonts w:ascii="Marianne Light" w:hAnsi="Marianne Light"/>
          <w:bCs/>
          <w:i/>
          <w:sz w:val="18"/>
          <w:szCs w:val="22"/>
        </w:rPr>
        <w:t xml:space="preserve">Rappeler les principales caractéristiques de la ressource </w:t>
      </w:r>
      <w:proofErr w:type="spellStart"/>
      <w:r w:rsidRPr="00F821C5">
        <w:rPr>
          <w:rFonts w:ascii="Marianne Light" w:hAnsi="Marianne Light"/>
          <w:bCs/>
          <w:i/>
          <w:sz w:val="18"/>
          <w:szCs w:val="22"/>
        </w:rPr>
        <w:t>EnR&amp;R</w:t>
      </w:r>
      <w:proofErr w:type="spellEnd"/>
      <w:r w:rsidRPr="00F821C5">
        <w:rPr>
          <w:rFonts w:ascii="Marianne Light" w:hAnsi="Marianne Light"/>
          <w:bCs/>
          <w:i/>
          <w:sz w:val="18"/>
          <w:szCs w:val="22"/>
        </w:rPr>
        <w:t xml:space="preserve"> (températures et débits) et des ouvrages de captage avec les infos extraites de l’étude de faisabilité</w:t>
      </w:r>
    </w:p>
    <w:p w14:paraId="3451CE5D" w14:textId="77777777" w:rsidR="002014E8" w:rsidRPr="00F821C5" w:rsidRDefault="002014E8" w:rsidP="002014E8">
      <w:pPr>
        <w:shd w:val="clear" w:color="auto" w:fill="D9D9D9" w:themeFill="background1" w:themeFillShade="D9"/>
        <w:tabs>
          <w:tab w:val="left" w:pos="567"/>
        </w:tabs>
        <w:jc w:val="both"/>
        <w:rPr>
          <w:rFonts w:ascii="Marianne Light" w:hAnsi="Marianne Light"/>
          <w:bCs/>
          <w:i/>
          <w:sz w:val="18"/>
          <w:szCs w:val="22"/>
        </w:rPr>
      </w:pPr>
      <w:r w:rsidRPr="00F821C5">
        <w:rPr>
          <w:rFonts w:ascii="Marianne Light" w:hAnsi="Marianne Light"/>
          <w:bCs/>
          <w:i/>
          <w:sz w:val="18"/>
          <w:szCs w:val="22"/>
        </w:rPr>
        <w:t>Dans le cas de récupération énergétique sur eaux usées, préciser si les installations sont en collecteur ou en Station de Traitement des Eaux Potables (STEP) ainsi que la capacité de traitement (en Equivalents Habitants) du réseau ou de la STEP</w:t>
      </w:r>
      <w:r w:rsidRPr="00F821C5">
        <w:rPr>
          <w:rFonts w:cs="Calibri"/>
          <w:bCs/>
          <w:i/>
          <w:sz w:val="18"/>
          <w:szCs w:val="22"/>
        </w:rPr>
        <w:t> </w:t>
      </w:r>
    </w:p>
    <w:p w14:paraId="4166A83E" w14:textId="77777777" w:rsidR="002014E8" w:rsidRDefault="002014E8" w:rsidP="002014E8">
      <w:pPr>
        <w:spacing w:after="0" w:line="240" w:lineRule="auto"/>
        <w:ind w:left="360"/>
        <w:jc w:val="both"/>
        <w:rPr>
          <w:rFonts w:ascii="Marianne Light" w:hAnsi="Marianne Light"/>
          <w:i/>
          <w:sz w:val="18"/>
          <w:u w:val="single"/>
        </w:rPr>
      </w:pPr>
      <w:r w:rsidRPr="001B3921">
        <w:rPr>
          <w:rFonts w:ascii="Marianne Light" w:hAnsi="Marianne Light"/>
          <w:i/>
          <w:sz w:val="18"/>
          <w:u w:val="single"/>
        </w:rPr>
        <w:t>Pour les installations en collecteurs</w:t>
      </w:r>
    </w:p>
    <w:p w14:paraId="1A511FED" w14:textId="77777777" w:rsidR="002014E8" w:rsidRPr="001B3921" w:rsidRDefault="002014E8" w:rsidP="002014E8">
      <w:pPr>
        <w:spacing w:after="0" w:line="240" w:lineRule="auto"/>
        <w:ind w:left="360"/>
        <w:jc w:val="both"/>
        <w:rPr>
          <w:rFonts w:ascii="Marianne Light" w:hAnsi="Marianne Light"/>
          <w:i/>
          <w:sz w:val="18"/>
          <w:u w:val="single"/>
        </w:rPr>
      </w:pPr>
    </w:p>
    <w:p w14:paraId="354292ED" w14:textId="77777777" w:rsidR="002014E8" w:rsidRPr="001B3921" w:rsidRDefault="002014E8" w:rsidP="002014E8">
      <w:pPr>
        <w:pStyle w:val="Paragraphedeliste"/>
        <w:numPr>
          <w:ilvl w:val="0"/>
          <w:numId w:val="52"/>
        </w:numPr>
        <w:jc w:val="both"/>
        <w:rPr>
          <w:rFonts w:ascii="Marianne Light" w:hAnsi="Marianne Light"/>
          <w:i/>
          <w:sz w:val="18"/>
        </w:rPr>
      </w:pPr>
      <w:r w:rsidRPr="001B3921">
        <w:rPr>
          <w:rFonts w:ascii="Marianne Light" w:hAnsi="Marianne Light"/>
          <w:i/>
          <w:sz w:val="18"/>
        </w:rPr>
        <w:t>Diamètre du collecteur (mm)</w:t>
      </w:r>
      <w:r w:rsidRPr="008D2D81">
        <w:rPr>
          <w:rFonts w:cs="Calibri"/>
          <w:i/>
          <w:sz w:val="18"/>
        </w:rPr>
        <w:t> </w:t>
      </w:r>
      <w:r>
        <w:rPr>
          <w:rFonts w:ascii="Marianne Light" w:hAnsi="Marianne Light"/>
          <w:i/>
          <w:sz w:val="18"/>
        </w:rPr>
        <w:t>:</w:t>
      </w:r>
    </w:p>
    <w:p w14:paraId="560B610B" w14:textId="77777777" w:rsidR="002014E8" w:rsidRPr="001B3921" w:rsidRDefault="002014E8" w:rsidP="002014E8">
      <w:pPr>
        <w:pStyle w:val="Paragraphedeliste"/>
        <w:numPr>
          <w:ilvl w:val="0"/>
          <w:numId w:val="52"/>
        </w:numPr>
        <w:jc w:val="both"/>
        <w:rPr>
          <w:rFonts w:ascii="Marianne Light" w:hAnsi="Marianne Light"/>
          <w:i/>
          <w:sz w:val="18"/>
        </w:rPr>
      </w:pPr>
      <w:r w:rsidRPr="001B3921">
        <w:rPr>
          <w:rFonts w:ascii="Marianne Light" w:hAnsi="Marianne Light"/>
          <w:i/>
          <w:sz w:val="18"/>
        </w:rPr>
        <w:t>Type de collecteur (circulaire, ovoïde, dalot)</w:t>
      </w:r>
      <w:r w:rsidRPr="008D2D81">
        <w:rPr>
          <w:rFonts w:cs="Calibri"/>
          <w:i/>
          <w:sz w:val="18"/>
        </w:rPr>
        <w:t> </w:t>
      </w:r>
      <w:r>
        <w:rPr>
          <w:rFonts w:ascii="Marianne Light" w:hAnsi="Marianne Light"/>
          <w:i/>
          <w:sz w:val="18"/>
        </w:rPr>
        <w:t>:</w:t>
      </w:r>
    </w:p>
    <w:p w14:paraId="0D96BFC3" w14:textId="77777777" w:rsidR="002014E8" w:rsidRPr="001B3921" w:rsidRDefault="002014E8" w:rsidP="002014E8">
      <w:pPr>
        <w:pStyle w:val="Paragraphedeliste"/>
        <w:numPr>
          <w:ilvl w:val="0"/>
          <w:numId w:val="52"/>
        </w:numPr>
        <w:jc w:val="both"/>
        <w:rPr>
          <w:rFonts w:ascii="Marianne Light" w:hAnsi="Marianne Light"/>
          <w:i/>
          <w:sz w:val="18"/>
        </w:rPr>
      </w:pPr>
      <w:r w:rsidRPr="001B3921">
        <w:rPr>
          <w:rFonts w:ascii="Marianne Light" w:hAnsi="Marianne Light"/>
          <w:i/>
          <w:sz w:val="18"/>
        </w:rPr>
        <w:t>Pente du collecteur (mm/m)</w:t>
      </w:r>
      <w:r w:rsidRPr="008D2D81">
        <w:rPr>
          <w:rFonts w:cs="Calibri"/>
          <w:i/>
          <w:sz w:val="18"/>
        </w:rPr>
        <w:t> </w:t>
      </w:r>
      <w:r>
        <w:rPr>
          <w:rFonts w:ascii="Marianne Light" w:hAnsi="Marianne Light"/>
          <w:i/>
          <w:sz w:val="18"/>
        </w:rPr>
        <w:t>:</w:t>
      </w:r>
    </w:p>
    <w:p w14:paraId="6B474A5E" w14:textId="77777777" w:rsidR="002014E8" w:rsidRPr="001B3921" w:rsidRDefault="002014E8" w:rsidP="002014E8">
      <w:pPr>
        <w:pStyle w:val="Paragraphedeliste"/>
        <w:numPr>
          <w:ilvl w:val="0"/>
          <w:numId w:val="52"/>
        </w:numPr>
        <w:jc w:val="both"/>
        <w:rPr>
          <w:rFonts w:ascii="Marianne Light" w:hAnsi="Marianne Light"/>
          <w:i/>
          <w:sz w:val="18"/>
        </w:rPr>
      </w:pPr>
      <w:r w:rsidRPr="001B3921">
        <w:rPr>
          <w:rFonts w:ascii="Marianne Light" w:hAnsi="Marianne Light"/>
          <w:i/>
          <w:sz w:val="18"/>
        </w:rPr>
        <w:t>Nature des effluents circulant dans le collecteur (eaux grises, noires, pluviales…)</w:t>
      </w:r>
      <w:r w:rsidRPr="008D2D81">
        <w:rPr>
          <w:rFonts w:cs="Calibri"/>
          <w:i/>
          <w:sz w:val="18"/>
        </w:rPr>
        <w:t> </w:t>
      </w:r>
      <w:r>
        <w:rPr>
          <w:rFonts w:ascii="Marianne Light" w:hAnsi="Marianne Light"/>
          <w:i/>
          <w:sz w:val="18"/>
        </w:rPr>
        <w:t>:</w:t>
      </w:r>
    </w:p>
    <w:p w14:paraId="28FCF0A3" w14:textId="77777777" w:rsidR="002014E8" w:rsidRPr="001B3921" w:rsidRDefault="002014E8" w:rsidP="002014E8">
      <w:pPr>
        <w:pStyle w:val="Paragraphedeliste"/>
        <w:numPr>
          <w:ilvl w:val="0"/>
          <w:numId w:val="52"/>
        </w:numPr>
        <w:jc w:val="both"/>
        <w:rPr>
          <w:rFonts w:ascii="Marianne Light" w:hAnsi="Marianne Light"/>
          <w:i/>
          <w:sz w:val="18"/>
        </w:rPr>
      </w:pPr>
      <w:r w:rsidRPr="001B3921">
        <w:rPr>
          <w:rFonts w:ascii="Marianne Light" w:hAnsi="Marianne Light"/>
          <w:i/>
          <w:sz w:val="18"/>
        </w:rPr>
        <w:t>Type d’échangeur (à plaques, coaxial...)</w:t>
      </w:r>
      <w:r w:rsidRPr="008D2D81">
        <w:rPr>
          <w:rFonts w:cs="Calibri"/>
          <w:i/>
          <w:sz w:val="18"/>
        </w:rPr>
        <w:t> </w:t>
      </w:r>
      <w:r>
        <w:rPr>
          <w:rFonts w:ascii="Marianne Light" w:hAnsi="Marianne Light"/>
          <w:i/>
          <w:sz w:val="18"/>
        </w:rPr>
        <w:t>:</w:t>
      </w:r>
    </w:p>
    <w:p w14:paraId="0AA853B1" w14:textId="77777777" w:rsidR="002014E8" w:rsidRPr="001B3921" w:rsidRDefault="002014E8" w:rsidP="002014E8">
      <w:pPr>
        <w:pStyle w:val="Paragraphedeliste"/>
        <w:numPr>
          <w:ilvl w:val="0"/>
          <w:numId w:val="52"/>
        </w:numPr>
        <w:jc w:val="both"/>
        <w:rPr>
          <w:rFonts w:ascii="Marianne Light" w:hAnsi="Marianne Light"/>
          <w:i/>
          <w:sz w:val="18"/>
        </w:rPr>
      </w:pPr>
      <w:r w:rsidRPr="001B3921">
        <w:rPr>
          <w:rFonts w:ascii="Marianne Light" w:hAnsi="Marianne Light"/>
          <w:i/>
          <w:sz w:val="18"/>
        </w:rPr>
        <w:t>Surface totale de l’échangeur (m²)</w:t>
      </w:r>
      <w:r w:rsidRPr="008D2D81">
        <w:rPr>
          <w:rFonts w:cs="Calibri"/>
          <w:i/>
          <w:sz w:val="18"/>
        </w:rPr>
        <w:t> </w:t>
      </w:r>
      <w:r>
        <w:rPr>
          <w:rFonts w:ascii="Marianne Light" w:hAnsi="Marianne Light"/>
          <w:i/>
          <w:sz w:val="18"/>
        </w:rPr>
        <w:t>:</w:t>
      </w:r>
    </w:p>
    <w:p w14:paraId="769F62CC" w14:textId="77777777" w:rsidR="002014E8" w:rsidRPr="001B3921" w:rsidRDefault="002014E8" w:rsidP="002014E8">
      <w:pPr>
        <w:pStyle w:val="Paragraphedeliste"/>
        <w:numPr>
          <w:ilvl w:val="0"/>
          <w:numId w:val="52"/>
        </w:numPr>
        <w:jc w:val="both"/>
        <w:rPr>
          <w:rFonts w:ascii="Marianne Light" w:hAnsi="Marianne Light"/>
          <w:i/>
          <w:sz w:val="18"/>
        </w:rPr>
      </w:pPr>
      <w:r w:rsidRPr="001B3921">
        <w:rPr>
          <w:rFonts w:ascii="Marianne Light" w:hAnsi="Marianne Light"/>
          <w:i/>
          <w:sz w:val="18"/>
        </w:rPr>
        <w:t>Puissance extraite par l’échangeur (kW)</w:t>
      </w:r>
      <w:r w:rsidRPr="008D2D81">
        <w:rPr>
          <w:rFonts w:cs="Calibri"/>
          <w:i/>
          <w:sz w:val="18"/>
        </w:rPr>
        <w:t> </w:t>
      </w:r>
      <w:r>
        <w:rPr>
          <w:rFonts w:ascii="Marianne Light" w:hAnsi="Marianne Light"/>
          <w:i/>
          <w:sz w:val="18"/>
        </w:rPr>
        <w:t>:</w:t>
      </w:r>
    </w:p>
    <w:p w14:paraId="5B9E2079" w14:textId="77777777" w:rsidR="002014E8" w:rsidRDefault="002014E8" w:rsidP="002014E8">
      <w:pPr>
        <w:pStyle w:val="Paragraphedeliste"/>
        <w:spacing w:line="240" w:lineRule="auto"/>
        <w:ind w:left="6481"/>
        <w:rPr>
          <w:rFonts w:asciiTheme="minorHAnsi" w:hAnsiTheme="minorHAnsi"/>
        </w:rPr>
      </w:pPr>
    </w:p>
    <w:p w14:paraId="5C509F3E" w14:textId="77777777" w:rsidR="002014E8" w:rsidRDefault="002014E8" w:rsidP="002014E8">
      <w:pPr>
        <w:spacing w:after="0" w:line="240" w:lineRule="auto"/>
        <w:ind w:left="360"/>
        <w:jc w:val="both"/>
        <w:rPr>
          <w:rFonts w:ascii="Marianne Light" w:hAnsi="Marianne Light"/>
          <w:i/>
          <w:sz w:val="18"/>
          <w:u w:val="single"/>
        </w:rPr>
      </w:pPr>
      <w:r w:rsidRPr="001B3921">
        <w:rPr>
          <w:rFonts w:ascii="Marianne Light" w:hAnsi="Marianne Light"/>
          <w:i/>
          <w:sz w:val="18"/>
          <w:u w:val="single"/>
        </w:rPr>
        <w:t xml:space="preserve">Pour les installations en </w:t>
      </w:r>
      <w:r>
        <w:rPr>
          <w:rFonts w:ascii="Marianne Light" w:hAnsi="Marianne Light"/>
          <w:i/>
          <w:sz w:val="18"/>
          <w:u w:val="single"/>
        </w:rPr>
        <w:t>STEP</w:t>
      </w:r>
    </w:p>
    <w:p w14:paraId="1BF9ECD6" w14:textId="77777777" w:rsidR="002014E8" w:rsidRDefault="002014E8" w:rsidP="002014E8">
      <w:pPr>
        <w:spacing w:after="0" w:line="240" w:lineRule="auto"/>
        <w:ind w:left="360"/>
        <w:jc w:val="both"/>
        <w:rPr>
          <w:rFonts w:ascii="Marianne Light" w:hAnsi="Marianne Light"/>
          <w:i/>
          <w:sz w:val="18"/>
          <w:u w:val="single"/>
        </w:rPr>
      </w:pPr>
    </w:p>
    <w:p w14:paraId="5DFF8304" w14:textId="77777777" w:rsidR="002014E8" w:rsidRPr="001B3921" w:rsidRDefault="002014E8" w:rsidP="002014E8">
      <w:pPr>
        <w:pStyle w:val="Paragraphedeliste"/>
        <w:numPr>
          <w:ilvl w:val="0"/>
          <w:numId w:val="52"/>
        </w:numPr>
        <w:jc w:val="both"/>
        <w:rPr>
          <w:rFonts w:ascii="Marianne Light" w:hAnsi="Marianne Light"/>
          <w:i/>
          <w:sz w:val="18"/>
        </w:rPr>
      </w:pPr>
      <w:r w:rsidRPr="001B3921">
        <w:rPr>
          <w:rFonts w:ascii="Marianne Light" w:hAnsi="Marianne Light"/>
          <w:i/>
          <w:sz w:val="18"/>
        </w:rPr>
        <w:t>Type d’échangeur (à plaques, coaxial...)</w:t>
      </w:r>
      <w:r>
        <w:rPr>
          <w:rFonts w:cs="Calibri"/>
          <w:i/>
          <w:sz w:val="18"/>
        </w:rPr>
        <w:t> </w:t>
      </w:r>
      <w:r>
        <w:rPr>
          <w:rFonts w:ascii="Marianne Light" w:hAnsi="Marianne Light"/>
          <w:i/>
          <w:sz w:val="18"/>
        </w:rPr>
        <w:t>:</w:t>
      </w:r>
    </w:p>
    <w:p w14:paraId="2E520FEA" w14:textId="77777777" w:rsidR="002014E8" w:rsidRPr="001B3921" w:rsidRDefault="002014E8" w:rsidP="002014E8">
      <w:pPr>
        <w:pStyle w:val="Paragraphedeliste"/>
        <w:numPr>
          <w:ilvl w:val="0"/>
          <w:numId w:val="52"/>
        </w:numPr>
        <w:jc w:val="both"/>
        <w:rPr>
          <w:rFonts w:ascii="Marianne Light" w:hAnsi="Marianne Light"/>
          <w:i/>
          <w:sz w:val="18"/>
        </w:rPr>
      </w:pPr>
      <w:r w:rsidRPr="001B3921">
        <w:rPr>
          <w:rFonts w:ascii="Marianne Light" w:hAnsi="Marianne Light"/>
          <w:i/>
          <w:sz w:val="18"/>
        </w:rPr>
        <w:t>Surface totale de l’échangeur (m²)</w:t>
      </w:r>
      <w:r>
        <w:rPr>
          <w:rFonts w:cs="Calibri"/>
          <w:i/>
          <w:sz w:val="18"/>
        </w:rPr>
        <w:t> </w:t>
      </w:r>
      <w:r>
        <w:rPr>
          <w:rFonts w:ascii="Marianne Light" w:hAnsi="Marianne Light"/>
          <w:i/>
          <w:sz w:val="18"/>
        </w:rPr>
        <w:t>:</w:t>
      </w:r>
    </w:p>
    <w:p w14:paraId="1D394739" w14:textId="77777777" w:rsidR="002014E8" w:rsidRPr="001B3921" w:rsidRDefault="002014E8" w:rsidP="002014E8">
      <w:pPr>
        <w:pStyle w:val="Paragraphedeliste"/>
        <w:numPr>
          <w:ilvl w:val="0"/>
          <w:numId w:val="52"/>
        </w:numPr>
        <w:jc w:val="both"/>
        <w:rPr>
          <w:rFonts w:ascii="Marianne Light" w:hAnsi="Marianne Light"/>
          <w:i/>
          <w:sz w:val="18"/>
        </w:rPr>
      </w:pPr>
      <w:r w:rsidRPr="001B3921">
        <w:rPr>
          <w:rFonts w:ascii="Marianne Light" w:hAnsi="Marianne Light"/>
          <w:i/>
          <w:sz w:val="18"/>
        </w:rPr>
        <w:t>Puissance extraite par l’échangeur (kW)</w:t>
      </w:r>
      <w:r>
        <w:rPr>
          <w:rFonts w:cs="Calibri"/>
          <w:i/>
          <w:sz w:val="18"/>
        </w:rPr>
        <w:t> </w:t>
      </w:r>
      <w:r>
        <w:rPr>
          <w:rFonts w:ascii="Marianne Light" w:hAnsi="Marianne Light"/>
          <w:i/>
          <w:sz w:val="18"/>
        </w:rPr>
        <w:t>:</w:t>
      </w:r>
    </w:p>
    <w:p w14:paraId="396E0690" w14:textId="77777777" w:rsidR="002014E8" w:rsidRDefault="002014E8" w:rsidP="002014E8">
      <w:pPr>
        <w:pStyle w:val="Paragraphedeliste"/>
        <w:ind w:left="6480"/>
        <w:rPr>
          <w:rFonts w:asciiTheme="minorHAnsi" w:hAnsiTheme="minorHAnsi"/>
        </w:rPr>
      </w:pPr>
    </w:p>
    <w:p w14:paraId="4CFE8646" w14:textId="77777777" w:rsidR="002014E8" w:rsidRDefault="002014E8" w:rsidP="002014E8">
      <w:pPr>
        <w:pStyle w:val="Paragraphedeliste"/>
        <w:numPr>
          <w:ilvl w:val="0"/>
          <w:numId w:val="52"/>
        </w:numPr>
        <w:jc w:val="both"/>
        <w:rPr>
          <w:rFonts w:ascii="Marianne Light" w:hAnsi="Marianne Light"/>
          <w:i/>
          <w:sz w:val="18"/>
        </w:rPr>
      </w:pPr>
      <w:r w:rsidRPr="00A93564">
        <w:rPr>
          <w:rFonts w:ascii="Marianne Light" w:hAnsi="Marianne Light"/>
          <w:i/>
          <w:sz w:val="18"/>
        </w:rPr>
        <w:t>Production de chaud</w:t>
      </w:r>
      <w:r w:rsidRPr="00A93564">
        <w:rPr>
          <w:rFonts w:ascii="Marianne Light" w:hAnsi="Marianne Light"/>
          <w:i/>
          <w:sz w:val="18"/>
        </w:rPr>
        <w:tab/>
      </w:r>
    </w:p>
    <w:p w14:paraId="5B71FB9A" w14:textId="77777777" w:rsidR="002014E8" w:rsidRPr="00A93564" w:rsidRDefault="002014E8" w:rsidP="002014E8">
      <w:pPr>
        <w:pStyle w:val="Paragraphedeliste"/>
        <w:numPr>
          <w:ilvl w:val="1"/>
          <w:numId w:val="52"/>
        </w:numPr>
        <w:jc w:val="both"/>
        <w:rPr>
          <w:rFonts w:ascii="Marianne Light" w:hAnsi="Marianne Light"/>
          <w:i/>
          <w:sz w:val="18"/>
        </w:rPr>
      </w:pPr>
      <w:r w:rsidRPr="00A93564">
        <w:rPr>
          <w:rFonts w:ascii="Marianne Light" w:hAnsi="Marianne Light"/>
          <w:i/>
          <w:sz w:val="18"/>
        </w:rPr>
        <w:t>Débit maximum (m3/h)</w:t>
      </w:r>
      <w:r w:rsidRPr="00A93564">
        <w:rPr>
          <w:rFonts w:ascii="Marianne Light" w:hAnsi="Marianne Light"/>
          <w:i/>
          <w:sz w:val="18"/>
        </w:rPr>
        <w:tab/>
      </w:r>
    </w:p>
    <w:p w14:paraId="3ECE2A6C" w14:textId="77777777" w:rsidR="002014E8" w:rsidRPr="00A93564" w:rsidRDefault="002014E8" w:rsidP="002014E8">
      <w:pPr>
        <w:pStyle w:val="Paragraphedeliste"/>
        <w:numPr>
          <w:ilvl w:val="1"/>
          <w:numId w:val="52"/>
        </w:numPr>
        <w:jc w:val="both"/>
        <w:rPr>
          <w:rFonts w:ascii="Marianne Light" w:hAnsi="Marianne Light"/>
          <w:i/>
          <w:sz w:val="18"/>
        </w:rPr>
      </w:pPr>
      <w:r w:rsidRPr="00A93564">
        <w:rPr>
          <w:rFonts w:ascii="Marianne Light" w:hAnsi="Marianne Light"/>
          <w:i/>
          <w:sz w:val="18"/>
        </w:rPr>
        <w:t>Température prélèvement/rejet (°C)</w:t>
      </w:r>
      <w:r w:rsidRPr="00A93564">
        <w:rPr>
          <w:rFonts w:ascii="Marianne Light" w:hAnsi="Marianne Light"/>
          <w:i/>
          <w:sz w:val="18"/>
        </w:rPr>
        <w:tab/>
        <w:t xml:space="preserve">    °C/       °C</w:t>
      </w:r>
    </w:p>
    <w:p w14:paraId="063E4528" w14:textId="77777777" w:rsidR="002014E8" w:rsidRDefault="002014E8" w:rsidP="002014E8">
      <w:pPr>
        <w:pStyle w:val="Paragraphedeliste"/>
        <w:numPr>
          <w:ilvl w:val="0"/>
          <w:numId w:val="52"/>
        </w:numPr>
        <w:jc w:val="both"/>
        <w:rPr>
          <w:rFonts w:ascii="Marianne Light" w:hAnsi="Marianne Light"/>
          <w:i/>
          <w:sz w:val="18"/>
        </w:rPr>
      </w:pPr>
      <w:r w:rsidRPr="00A93564">
        <w:rPr>
          <w:rFonts w:ascii="Marianne Light" w:hAnsi="Marianne Light"/>
          <w:i/>
          <w:sz w:val="18"/>
        </w:rPr>
        <w:t>Production de froid</w:t>
      </w:r>
      <w:r w:rsidRPr="00A93564">
        <w:rPr>
          <w:rFonts w:ascii="Marianne Light" w:hAnsi="Marianne Light"/>
          <w:i/>
          <w:sz w:val="18"/>
        </w:rPr>
        <w:tab/>
      </w:r>
    </w:p>
    <w:p w14:paraId="1DEFD3CB" w14:textId="77777777" w:rsidR="002014E8" w:rsidRPr="00A93564" w:rsidRDefault="002014E8" w:rsidP="002014E8">
      <w:pPr>
        <w:pStyle w:val="Paragraphedeliste"/>
        <w:numPr>
          <w:ilvl w:val="1"/>
          <w:numId w:val="52"/>
        </w:numPr>
        <w:jc w:val="both"/>
        <w:rPr>
          <w:rFonts w:ascii="Marianne Light" w:hAnsi="Marianne Light"/>
          <w:i/>
          <w:sz w:val="18"/>
        </w:rPr>
      </w:pPr>
      <w:r w:rsidRPr="00A93564">
        <w:rPr>
          <w:rFonts w:ascii="Marianne Light" w:hAnsi="Marianne Light"/>
          <w:i/>
          <w:sz w:val="18"/>
        </w:rPr>
        <w:t>Débit maximum (m3/h)</w:t>
      </w:r>
      <w:r w:rsidRPr="00A93564">
        <w:rPr>
          <w:rFonts w:ascii="Marianne Light" w:hAnsi="Marianne Light"/>
          <w:i/>
          <w:sz w:val="18"/>
        </w:rPr>
        <w:tab/>
      </w:r>
    </w:p>
    <w:p w14:paraId="149CD86F" w14:textId="77777777" w:rsidR="002014E8" w:rsidRPr="00A93564" w:rsidRDefault="002014E8" w:rsidP="002014E8">
      <w:pPr>
        <w:pStyle w:val="Paragraphedeliste"/>
        <w:numPr>
          <w:ilvl w:val="1"/>
          <w:numId w:val="52"/>
        </w:numPr>
        <w:jc w:val="both"/>
        <w:rPr>
          <w:rFonts w:ascii="Marianne Light" w:hAnsi="Marianne Light"/>
          <w:i/>
          <w:sz w:val="18"/>
        </w:rPr>
      </w:pPr>
      <w:r w:rsidRPr="00A93564">
        <w:rPr>
          <w:rFonts w:ascii="Marianne Light" w:hAnsi="Marianne Light"/>
          <w:i/>
          <w:sz w:val="18"/>
        </w:rPr>
        <w:t>Température prélèvement/rejet (°C)</w:t>
      </w:r>
      <w:r w:rsidRPr="00A93564">
        <w:rPr>
          <w:rFonts w:ascii="Marianne Light" w:hAnsi="Marianne Light"/>
          <w:i/>
          <w:sz w:val="18"/>
        </w:rPr>
        <w:tab/>
        <w:t xml:space="preserve">   °C/       °C</w:t>
      </w:r>
    </w:p>
    <w:p w14:paraId="6027CAF3" w14:textId="77777777" w:rsidR="002014E8" w:rsidRDefault="002014E8" w:rsidP="002014E8">
      <w:pPr>
        <w:jc w:val="both"/>
        <w:rPr>
          <w:rFonts w:ascii="Marianne Light" w:hAnsi="Marianne Light"/>
          <w:b/>
          <w:i/>
          <w:sz w:val="18"/>
          <w:u w:val="single"/>
        </w:rPr>
      </w:pPr>
    </w:p>
    <w:p w14:paraId="71A1C80E" w14:textId="77777777" w:rsidR="002014E8" w:rsidRPr="00F821C5" w:rsidRDefault="002014E8" w:rsidP="002014E8">
      <w:pPr>
        <w:jc w:val="both"/>
        <w:rPr>
          <w:rFonts w:ascii="Marianne Light" w:hAnsi="Marianne Light"/>
          <w:b/>
          <w:i/>
          <w:sz w:val="18"/>
          <w:u w:val="single"/>
        </w:rPr>
      </w:pPr>
      <w:r>
        <w:rPr>
          <w:rFonts w:ascii="Marianne Light" w:hAnsi="Marianne Light"/>
          <w:b/>
          <w:i/>
          <w:sz w:val="18"/>
          <w:u w:val="single"/>
        </w:rPr>
        <w:t xml:space="preserve">Géothermie sur </w:t>
      </w:r>
      <w:r w:rsidRPr="00F821C5">
        <w:rPr>
          <w:rFonts w:ascii="Marianne Light" w:hAnsi="Marianne Light"/>
          <w:b/>
          <w:i/>
          <w:sz w:val="18"/>
          <w:u w:val="single"/>
        </w:rPr>
        <w:t xml:space="preserve">eau de mer </w:t>
      </w:r>
      <w:r>
        <w:rPr>
          <w:rFonts w:ascii="Marianne Light" w:hAnsi="Marianne Light"/>
          <w:b/>
          <w:i/>
          <w:sz w:val="18"/>
          <w:u w:val="single"/>
        </w:rPr>
        <w:t>(</w:t>
      </w:r>
      <w:r w:rsidRPr="00F821C5">
        <w:rPr>
          <w:rFonts w:ascii="Marianne Light" w:hAnsi="Marianne Light"/>
          <w:b/>
          <w:i/>
          <w:sz w:val="18"/>
          <w:u w:val="single"/>
        </w:rPr>
        <w:t>ou eaux de surface)</w:t>
      </w:r>
    </w:p>
    <w:p w14:paraId="6684C3FC" w14:textId="77777777" w:rsidR="002014E8" w:rsidRPr="009E0521" w:rsidRDefault="002014E8" w:rsidP="002014E8">
      <w:pPr>
        <w:shd w:val="clear" w:color="auto" w:fill="D9D9D9" w:themeFill="background1" w:themeFillShade="D9"/>
        <w:tabs>
          <w:tab w:val="left" w:pos="567"/>
        </w:tabs>
        <w:jc w:val="both"/>
        <w:rPr>
          <w:rFonts w:ascii="Marianne Light" w:hAnsi="Marianne Light"/>
          <w:i/>
          <w:sz w:val="18"/>
        </w:rPr>
      </w:pPr>
      <w:r w:rsidRPr="00F821C5">
        <w:rPr>
          <w:rFonts w:ascii="Marianne Light" w:hAnsi="Marianne Light"/>
          <w:bCs/>
          <w:i/>
          <w:sz w:val="18"/>
          <w:szCs w:val="22"/>
        </w:rPr>
        <w:t>Rappeler les principales caractéristiques de la ressource eau de mer et des ouvrages de captage et rejet en mer issues des études préalables : résultats de la campagne de mesures de températures de l’eau de mer sur une période significative</w:t>
      </w:r>
      <w:r w:rsidRPr="00F821C5">
        <w:rPr>
          <w:rFonts w:cs="Calibri"/>
          <w:bCs/>
          <w:i/>
          <w:sz w:val="18"/>
          <w:szCs w:val="22"/>
        </w:rPr>
        <w:t> </w:t>
      </w:r>
      <w:r w:rsidRPr="00F821C5">
        <w:rPr>
          <w:rFonts w:ascii="Marianne Light" w:hAnsi="Marianne Light"/>
          <w:bCs/>
          <w:i/>
          <w:sz w:val="18"/>
          <w:szCs w:val="22"/>
        </w:rPr>
        <w:t>; caractéristiques de la boucle eau de mer (qualité de l’eau, débits prévisionnels d’exploitation, pressions et températures dans la boucle,</w:t>
      </w:r>
      <w:r w:rsidRPr="00F821C5">
        <w:rPr>
          <w:rFonts w:cs="Calibri"/>
          <w:bCs/>
          <w:i/>
          <w:sz w:val="18"/>
          <w:szCs w:val="22"/>
        </w:rPr>
        <w:t> </w:t>
      </w:r>
      <w:r w:rsidRPr="00F821C5">
        <w:rPr>
          <w:rFonts w:ascii="Marianne Light" w:hAnsi="Marianne Light" w:cs="Marianne Light"/>
          <w:bCs/>
          <w:i/>
          <w:sz w:val="18"/>
          <w:szCs w:val="22"/>
        </w:rPr>
        <w:t>…</w:t>
      </w:r>
      <w:r w:rsidRPr="00F821C5">
        <w:rPr>
          <w:rFonts w:ascii="Marianne Light" w:hAnsi="Marianne Light"/>
          <w:bCs/>
          <w:i/>
          <w:sz w:val="18"/>
          <w:szCs w:val="22"/>
        </w:rPr>
        <w:t>)</w:t>
      </w:r>
      <w:r w:rsidRPr="00F821C5">
        <w:rPr>
          <w:rFonts w:cs="Calibri"/>
          <w:bCs/>
          <w:i/>
          <w:sz w:val="18"/>
          <w:szCs w:val="22"/>
        </w:rPr>
        <w:t> </w:t>
      </w:r>
      <w:r w:rsidRPr="00F821C5">
        <w:rPr>
          <w:rFonts w:ascii="Marianne Light" w:hAnsi="Marianne Light"/>
          <w:bCs/>
          <w:i/>
          <w:sz w:val="18"/>
          <w:szCs w:val="22"/>
        </w:rPr>
        <w:t>; courbe débit avec pompage</w:t>
      </w:r>
      <w:r w:rsidRPr="00F821C5">
        <w:rPr>
          <w:rFonts w:cs="Calibri"/>
          <w:bCs/>
          <w:i/>
          <w:sz w:val="18"/>
          <w:szCs w:val="22"/>
        </w:rPr>
        <w:t> </w:t>
      </w:r>
      <w:r w:rsidRPr="00F821C5">
        <w:rPr>
          <w:rFonts w:ascii="Marianne Light" w:hAnsi="Marianne Light"/>
          <w:bCs/>
          <w:i/>
          <w:sz w:val="18"/>
          <w:szCs w:val="22"/>
        </w:rPr>
        <w:t>; caractéristiques de l’échangeur eau de mer</w:t>
      </w:r>
      <w:r w:rsidRPr="00F821C5">
        <w:rPr>
          <w:rFonts w:cs="Calibri"/>
          <w:bCs/>
          <w:i/>
          <w:sz w:val="18"/>
          <w:szCs w:val="22"/>
        </w:rPr>
        <w:t> </w:t>
      </w:r>
      <w:r w:rsidRPr="00F821C5">
        <w:rPr>
          <w:rFonts w:ascii="Marianne Light" w:hAnsi="Marianne Light"/>
          <w:bCs/>
          <w:i/>
          <w:sz w:val="18"/>
          <w:szCs w:val="22"/>
        </w:rPr>
        <w:t>: type d</w:t>
      </w:r>
      <w:r w:rsidRPr="00F821C5">
        <w:rPr>
          <w:rFonts w:ascii="Marianne Light" w:hAnsi="Marianne Light" w:cs="Marianne Light"/>
          <w:bCs/>
          <w:i/>
          <w:sz w:val="18"/>
          <w:szCs w:val="22"/>
        </w:rPr>
        <w:t>’é</w:t>
      </w:r>
      <w:r w:rsidRPr="00F821C5">
        <w:rPr>
          <w:rFonts w:ascii="Marianne Light" w:hAnsi="Marianne Light"/>
          <w:bCs/>
          <w:i/>
          <w:sz w:val="18"/>
          <w:szCs w:val="22"/>
        </w:rPr>
        <w:t>changeur (</w:t>
      </w:r>
      <w:r w:rsidRPr="00F821C5">
        <w:rPr>
          <w:rFonts w:ascii="Marianne Light" w:hAnsi="Marianne Light" w:cs="Marianne Light"/>
          <w:bCs/>
          <w:i/>
          <w:sz w:val="18"/>
          <w:szCs w:val="22"/>
        </w:rPr>
        <w:t>à</w:t>
      </w:r>
      <w:r w:rsidRPr="00F821C5">
        <w:rPr>
          <w:rFonts w:ascii="Marianne Light" w:hAnsi="Marianne Light"/>
          <w:bCs/>
          <w:i/>
          <w:sz w:val="18"/>
          <w:szCs w:val="22"/>
        </w:rPr>
        <w:t xml:space="preserve"> plaques, coaxial, </w:t>
      </w:r>
      <w:r w:rsidRPr="00F821C5">
        <w:rPr>
          <w:rFonts w:ascii="Marianne Light" w:hAnsi="Marianne Light" w:cs="Marianne Light"/>
          <w:bCs/>
          <w:i/>
          <w:sz w:val="18"/>
          <w:szCs w:val="22"/>
        </w:rPr>
        <w:t>…</w:t>
      </w:r>
      <w:r w:rsidRPr="00F821C5">
        <w:rPr>
          <w:rFonts w:ascii="Marianne Light" w:hAnsi="Marianne Light"/>
          <w:bCs/>
          <w:i/>
          <w:sz w:val="18"/>
          <w:szCs w:val="22"/>
        </w:rPr>
        <w:t>), surface de l</w:t>
      </w:r>
      <w:r w:rsidRPr="00F821C5">
        <w:rPr>
          <w:rFonts w:ascii="Marianne Light" w:hAnsi="Marianne Light" w:cs="Marianne Light"/>
          <w:bCs/>
          <w:i/>
          <w:sz w:val="18"/>
          <w:szCs w:val="22"/>
        </w:rPr>
        <w:t>’é</w:t>
      </w:r>
      <w:r w:rsidRPr="00F821C5">
        <w:rPr>
          <w:rFonts w:ascii="Marianne Light" w:hAnsi="Marianne Light"/>
          <w:bCs/>
          <w:i/>
          <w:sz w:val="18"/>
          <w:szCs w:val="22"/>
        </w:rPr>
        <w:t>changeur, puissance extraite par l</w:t>
      </w:r>
      <w:r w:rsidRPr="00F821C5">
        <w:rPr>
          <w:rFonts w:ascii="Marianne Light" w:hAnsi="Marianne Light" w:cs="Marianne Light"/>
          <w:bCs/>
          <w:i/>
          <w:sz w:val="18"/>
          <w:szCs w:val="22"/>
        </w:rPr>
        <w:t>’é</w:t>
      </w:r>
      <w:r w:rsidRPr="00F821C5">
        <w:rPr>
          <w:rFonts w:ascii="Marianne Light" w:hAnsi="Marianne Light"/>
          <w:bCs/>
          <w:i/>
          <w:sz w:val="18"/>
          <w:szCs w:val="22"/>
        </w:rPr>
        <w:t>changeur, matériau utilisé (Titane)</w:t>
      </w:r>
      <w:r w:rsidRPr="00F821C5">
        <w:rPr>
          <w:rFonts w:cs="Calibri"/>
          <w:bCs/>
          <w:i/>
          <w:sz w:val="18"/>
          <w:szCs w:val="22"/>
        </w:rPr>
        <w:t> </w:t>
      </w:r>
      <w:r w:rsidRPr="00F821C5">
        <w:rPr>
          <w:rFonts w:ascii="Marianne Light" w:hAnsi="Marianne Light" w:cs="Marianne Light"/>
          <w:bCs/>
          <w:i/>
          <w:sz w:val="18"/>
          <w:szCs w:val="22"/>
        </w:rPr>
        <w:t>…</w:t>
      </w:r>
      <w:r w:rsidRPr="00F821C5">
        <w:rPr>
          <w:rFonts w:ascii="Marianne Light" w:hAnsi="Marianne Light"/>
          <w:bCs/>
          <w:i/>
          <w:sz w:val="18"/>
          <w:szCs w:val="22"/>
        </w:rPr>
        <w:t>)</w:t>
      </w:r>
      <w:r w:rsidRPr="00F821C5">
        <w:rPr>
          <w:rFonts w:cs="Calibri"/>
          <w:bCs/>
          <w:i/>
          <w:sz w:val="18"/>
          <w:szCs w:val="22"/>
        </w:rPr>
        <w:t> </w:t>
      </w:r>
      <w:r w:rsidRPr="00F821C5">
        <w:rPr>
          <w:rFonts w:ascii="Marianne Light" w:hAnsi="Marianne Light"/>
          <w:bCs/>
          <w:i/>
          <w:sz w:val="18"/>
          <w:szCs w:val="22"/>
        </w:rPr>
        <w:t>; prédéfinition du point de captage et de rejet</w:t>
      </w:r>
      <w:r w:rsidRPr="00F821C5">
        <w:rPr>
          <w:rFonts w:cs="Calibri"/>
          <w:bCs/>
          <w:i/>
          <w:sz w:val="18"/>
          <w:szCs w:val="22"/>
        </w:rPr>
        <w:t> </w:t>
      </w:r>
      <w:r w:rsidRPr="00F821C5">
        <w:rPr>
          <w:rFonts w:ascii="Marianne Light" w:hAnsi="Marianne Light"/>
          <w:bCs/>
          <w:i/>
          <w:sz w:val="18"/>
          <w:szCs w:val="22"/>
        </w:rPr>
        <w:t>; distance totale cumulée entre point de prélèvement</w:t>
      </w:r>
      <w:r>
        <w:rPr>
          <w:rFonts w:ascii="Marianne Light" w:hAnsi="Marianne Light"/>
          <w:bCs/>
          <w:i/>
          <w:sz w:val="18"/>
          <w:szCs w:val="22"/>
        </w:rPr>
        <w:t xml:space="preserve"> eau de mer et chaufferie(s)</w:t>
      </w:r>
    </w:p>
    <w:p w14:paraId="0E5F80FA" w14:textId="77777777" w:rsidR="002014E8" w:rsidRPr="009E0521" w:rsidRDefault="002014E8" w:rsidP="002014E8">
      <w:pPr>
        <w:pStyle w:val="Paragraphedeliste"/>
        <w:numPr>
          <w:ilvl w:val="0"/>
          <w:numId w:val="52"/>
        </w:numPr>
        <w:jc w:val="both"/>
        <w:rPr>
          <w:rFonts w:ascii="Marianne Light" w:hAnsi="Marianne Light"/>
          <w:i/>
          <w:sz w:val="18"/>
        </w:rPr>
      </w:pPr>
      <w:r w:rsidRPr="009E0521">
        <w:rPr>
          <w:rFonts w:ascii="Marianne Light" w:hAnsi="Marianne Light"/>
          <w:i/>
          <w:sz w:val="18"/>
        </w:rPr>
        <w:t>Distance entre point de captage et local eau de mer</w:t>
      </w:r>
      <w:r w:rsidRPr="009E0521">
        <w:rPr>
          <w:rFonts w:cs="Calibri"/>
          <w:i/>
          <w:sz w:val="18"/>
        </w:rPr>
        <w:t> </w:t>
      </w:r>
      <w:r w:rsidRPr="009E0521">
        <w:rPr>
          <w:rFonts w:ascii="Marianne Light" w:hAnsi="Marianne Light"/>
          <w:i/>
          <w:sz w:val="18"/>
        </w:rPr>
        <w:t xml:space="preserve">(m) </w:t>
      </w:r>
      <w:r>
        <w:rPr>
          <w:rFonts w:ascii="Marianne Light" w:hAnsi="Marianne Light"/>
          <w:i/>
          <w:sz w:val="18"/>
        </w:rPr>
        <w:t>:</w:t>
      </w:r>
    </w:p>
    <w:p w14:paraId="00E3B5EA" w14:textId="77777777" w:rsidR="002014E8" w:rsidRPr="009E0521" w:rsidRDefault="002014E8" w:rsidP="002014E8">
      <w:pPr>
        <w:pStyle w:val="Paragraphedeliste"/>
        <w:numPr>
          <w:ilvl w:val="0"/>
          <w:numId w:val="52"/>
        </w:numPr>
        <w:jc w:val="both"/>
        <w:rPr>
          <w:rFonts w:ascii="Marianne Light" w:hAnsi="Marianne Light"/>
          <w:i/>
          <w:sz w:val="18"/>
        </w:rPr>
      </w:pPr>
      <w:r w:rsidRPr="009E0521">
        <w:rPr>
          <w:rFonts w:ascii="Marianne Light" w:hAnsi="Marianne Light"/>
          <w:i/>
          <w:sz w:val="18"/>
        </w:rPr>
        <w:t>Distance entre local eau de mer et point de rejet en mer</w:t>
      </w:r>
      <w:r w:rsidRPr="009E0521">
        <w:rPr>
          <w:rFonts w:cs="Calibri"/>
          <w:i/>
          <w:sz w:val="18"/>
        </w:rPr>
        <w:t> </w:t>
      </w:r>
      <w:r w:rsidRPr="009E0521">
        <w:rPr>
          <w:rFonts w:ascii="Marianne Light" w:hAnsi="Marianne Light"/>
          <w:i/>
          <w:sz w:val="18"/>
        </w:rPr>
        <w:t xml:space="preserve">(m) </w:t>
      </w:r>
      <w:r>
        <w:rPr>
          <w:rFonts w:ascii="Marianne Light" w:hAnsi="Marianne Light"/>
          <w:i/>
          <w:sz w:val="18"/>
        </w:rPr>
        <w:t>:</w:t>
      </w:r>
    </w:p>
    <w:p w14:paraId="3AC6833D" w14:textId="77777777" w:rsidR="002014E8" w:rsidRPr="009E0521" w:rsidRDefault="002014E8" w:rsidP="002014E8">
      <w:pPr>
        <w:pStyle w:val="Paragraphedeliste"/>
        <w:numPr>
          <w:ilvl w:val="0"/>
          <w:numId w:val="52"/>
        </w:numPr>
        <w:jc w:val="both"/>
        <w:rPr>
          <w:rFonts w:ascii="Marianne Light" w:hAnsi="Marianne Light"/>
          <w:i/>
          <w:sz w:val="18"/>
        </w:rPr>
      </w:pPr>
      <w:r w:rsidRPr="009E0521">
        <w:rPr>
          <w:rFonts w:ascii="Marianne Light" w:hAnsi="Marianne Light"/>
          <w:i/>
          <w:sz w:val="18"/>
        </w:rPr>
        <w:t>Type d’échangeur (à plaques, coaxial...)</w:t>
      </w:r>
      <w:r>
        <w:rPr>
          <w:rFonts w:cs="Calibri"/>
          <w:i/>
          <w:sz w:val="18"/>
        </w:rPr>
        <w:t> </w:t>
      </w:r>
      <w:r>
        <w:rPr>
          <w:rFonts w:ascii="Marianne Light" w:hAnsi="Marianne Light"/>
          <w:i/>
          <w:sz w:val="18"/>
        </w:rPr>
        <w:t>:</w:t>
      </w:r>
    </w:p>
    <w:p w14:paraId="6CA57B99" w14:textId="77777777" w:rsidR="002014E8" w:rsidRPr="009E0521" w:rsidRDefault="002014E8" w:rsidP="002014E8">
      <w:pPr>
        <w:pStyle w:val="Paragraphedeliste"/>
        <w:numPr>
          <w:ilvl w:val="0"/>
          <w:numId w:val="52"/>
        </w:numPr>
        <w:jc w:val="both"/>
        <w:rPr>
          <w:rFonts w:ascii="Marianne Light" w:hAnsi="Marianne Light"/>
          <w:i/>
          <w:sz w:val="18"/>
        </w:rPr>
      </w:pPr>
      <w:r w:rsidRPr="009E0521">
        <w:rPr>
          <w:rFonts w:ascii="Marianne Light" w:hAnsi="Marianne Light"/>
          <w:i/>
          <w:sz w:val="18"/>
        </w:rPr>
        <w:t>Surface totale de l’échangeur (m²)</w:t>
      </w:r>
      <w:r>
        <w:rPr>
          <w:rFonts w:cs="Calibri"/>
          <w:i/>
          <w:sz w:val="18"/>
        </w:rPr>
        <w:t> </w:t>
      </w:r>
      <w:r>
        <w:rPr>
          <w:rFonts w:ascii="Marianne Light" w:hAnsi="Marianne Light"/>
          <w:i/>
          <w:sz w:val="18"/>
        </w:rPr>
        <w:t>:</w:t>
      </w:r>
    </w:p>
    <w:p w14:paraId="238389FB" w14:textId="77777777" w:rsidR="002014E8" w:rsidRPr="009E0521" w:rsidRDefault="002014E8" w:rsidP="002014E8">
      <w:pPr>
        <w:pStyle w:val="Paragraphedeliste"/>
        <w:numPr>
          <w:ilvl w:val="0"/>
          <w:numId w:val="52"/>
        </w:numPr>
        <w:jc w:val="both"/>
        <w:rPr>
          <w:rFonts w:ascii="Marianne Light" w:hAnsi="Marianne Light"/>
          <w:i/>
          <w:sz w:val="18"/>
        </w:rPr>
      </w:pPr>
      <w:r w:rsidRPr="009E0521">
        <w:rPr>
          <w:rFonts w:ascii="Marianne Light" w:hAnsi="Marianne Light"/>
          <w:i/>
          <w:sz w:val="18"/>
        </w:rPr>
        <w:t>Puissance extraite par l’échangeur (kW)</w:t>
      </w:r>
      <w:r>
        <w:rPr>
          <w:rFonts w:cs="Calibri"/>
          <w:i/>
          <w:sz w:val="18"/>
        </w:rPr>
        <w:t> </w:t>
      </w:r>
      <w:r>
        <w:rPr>
          <w:rFonts w:ascii="Marianne Light" w:hAnsi="Marianne Light"/>
          <w:i/>
          <w:sz w:val="18"/>
        </w:rPr>
        <w:t>:</w:t>
      </w:r>
    </w:p>
    <w:p w14:paraId="08511D28" w14:textId="77777777" w:rsidR="002014E8" w:rsidRDefault="002014E8" w:rsidP="002014E8">
      <w:pPr>
        <w:pStyle w:val="Paragraphedeliste"/>
        <w:numPr>
          <w:ilvl w:val="0"/>
          <w:numId w:val="52"/>
        </w:numPr>
        <w:jc w:val="both"/>
        <w:rPr>
          <w:rFonts w:ascii="Marianne Light" w:hAnsi="Marianne Light"/>
          <w:i/>
          <w:sz w:val="18"/>
        </w:rPr>
      </w:pPr>
      <w:r w:rsidRPr="00A93564">
        <w:rPr>
          <w:rFonts w:ascii="Marianne Light" w:hAnsi="Marianne Light"/>
          <w:i/>
          <w:sz w:val="18"/>
        </w:rPr>
        <w:t>Production de chaud</w:t>
      </w:r>
      <w:r w:rsidRPr="00A93564">
        <w:rPr>
          <w:rFonts w:ascii="Marianne Light" w:hAnsi="Marianne Light"/>
          <w:i/>
          <w:sz w:val="18"/>
        </w:rPr>
        <w:tab/>
      </w:r>
    </w:p>
    <w:p w14:paraId="2AD83923" w14:textId="77777777" w:rsidR="002014E8" w:rsidRPr="00A93564" w:rsidRDefault="002014E8" w:rsidP="002014E8">
      <w:pPr>
        <w:pStyle w:val="Paragraphedeliste"/>
        <w:numPr>
          <w:ilvl w:val="1"/>
          <w:numId w:val="52"/>
        </w:numPr>
        <w:jc w:val="both"/>
        <w:rPr>
          <w:rFonts w:ascii="Marianne Light" w:hAnsi="Marianne Light"/>
          <w:i/>
          <w:sz w:val="18"/>
        </w:rPr>
      </w:pPr>
      <w:r>
        <w:rPr>
          <w:rFonts w:ascii="Marianne Light" w:hAnsi="Marianne Light"/>
          <w:i/>
          <w:sz w:val="18"/>
        </w:rPr>
        <w:t>Débit maximum (m3/h)</w:t>
      </w:r>
      <w:r>
        <w:rPr>
          <w:rFonts w:cs="Calibri"/>
          <w:i/>
          <w:sz w:val="18"/>
        </w:rPr>
        <w:t> </w:t>
      </w:r>
      <w:r>
        <w:rPr>
          <w:rFonts w:ascii="Marianne Light" w:hAnsi="Marianne Light"/>
          <w:i/>
          <w:sz w:val="18"/>
        </w:rPr>
        <w:t>:</w:t>
      </w:r>
    </w:p>
    <w:p w14:paraId="4414B0A2" w14:textId="77777777" w:rsidR="002014E8" w:rsidRPr="00A93564" w:rsidRDefault="002014E8" w:rsidP="002014E8">
      <w:pPr>
        <w:pStyle w:val="Paragraphedeliste"/>
        <w:numPr>
          <w:ilvl w:val="1"/>
          <w:numId w:val="52"/>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68C9042D" w14:textId="77777777" w:rsidR="002014E8" w:rsidRDefault="002014E8" w:rsidP="002014E8">
      <w:pPr>
        <w:pStyle w:val="Paragraphedeliste"/>
        <w:numPr>
          <w:ilvl w:val="0"/>
          <w:numId w:val="52"/>
        </w:numPr>
        <w:jc w:val="both"/>
        <w:rPr>
          <w:rFonts w:ascii="Marianne Light" w:hAnsi="Marianne Light"/>
          <w:i/>
          <w:sz w:val="18"/>
        </w:rPr>
      </w:pPr>
      <w:r>
        <w:rPr>
          <w:rFonts w:ascii="Marianne Light" w:hAnsi="Marianne Light"/>
          <w:i/>
          <w:sz w:val="18"/>
        </w:rPr>
        <w:t>En cas de p</w:t>
      </w:r>
      <w:r w:rsidRPr="00A93564">
        <w:rPr>
          <w:rFonts w:ascii="Marianne Light" w:hAnsi="Marianne Light"/>
          <w:i/>
          <w:sz w:val="18"/>
        </w:rPr>
        <w:t>roduction de froid</w:t>
      </w:r>
      <w:r>
        <w:rPr>
          <w:rFonts w:cs="Calibri"/>
          <w:i/>
          <w:sz w:val="18"/>
        </w:rPr>
        <w:t> </w:t>
      </w:r>
      <w:r>
        <w:rPr>
          <w:rFonts w:ascii="Marianne Light" w:hAnsi="Marianne Light"/>
          <w:i/>
          <w:sz w:val="18"/>
        </w:rPr>
        <w:t>:</w:t>
      </w:r>
      <w:r w:rsidRPr="00A93564">
        <w:rPr>
          <w:rFonts w:ascii="Marianne Light" w:hAnsi="Marianne Light"/>
          <w:i/>
          <w:sz w:val="18"/>
        </w:rPr>
        <w:tab/>
      </w:r>
    </w:p>
    <w:p w14:paraId="02B21D93" w14:textId="77777777" w:rsidR="002014E8" w:rsidRPr="00A93564" w:rsidRDefault="002014E8" w:rsidP="002014E8">
      <w:pPr>
        <w:pStyle w:val="Paragraphedeliste"/>
        <w:numPr>
          <w:ilvl w:val="1"/>
          <w:numId w:val="52"/>
        </w:numPr>
        <w:jc w:val="both"/>
        <w:rPr>
          <w:rFonts w:ascii="Marianne Light" w:hAnsi="Marianne Light"/>
          <w:i/>
          <w:sz w:val="18"/>
        </w:rPr>
      </w:pPr>
      <w:r>
        <w:rPr>
          <w:rFonts w:ascii="Marianne Light" w:hAnsi="Marianne Light"/>
          <w:i/>
          <w:sz w:val="18"/>
        </w:rPr>
        <w:t>Débit maximum (m3/h)</w:t>
      </w:r>
      <w:r>
        <w:rPr>
          <w:rFonts w:cs="Calibri"/>
          <w:i/>
          <w:sz w:val="18"/>
        </w:rPr>
        <w:t> </w:t>
      </w:r>
      <w:r>
        <w:rPr>
          <w:rFonts w:ascii="Marianne Light" w:hAnsi="Marianne Light"/>
          <w:i/>
          <w:sz w:val="18"/>
        </w:rPr>
        <w:t>:</w:t>
      </w:r>
    </w:p>
    <w:p w14:paraId="0625411C" w14:textId="77777777" w:rsidR="002014E8" w:rsidRPr="00A93564" w:rsidRDefault="002014E8" w:rsidP="002014E8">
      <w:pPr>
        <w:pStyle w:val="Paragraphedeliste"/>
        <w:numPr>
          <w:ilvl w:val="1"/>
          <w:numId w:val="52"/>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5E3F8532" w14:textId="77777777" w:rsidR="002014E8" w:rsidRDefault="002014E8" w:rsidP="002014E8">
      <w:pPr>
        <w:jc w:val="both"/>
        <w:rPr>
          <w:rFonts w:ascii="Marianne Light" w:hAnsi="Marianne Light"/>
          <w:bCs/>
          <w:i/>
          <w:sz w:val="18"/>
        </w:rPr>
      </w:pPr>
    </w:p>
    <w:p w14:paraId="45E5BE93" w14:textId="77777777" w:rsidR="002014E8" w:rsidRPr="00C35020" w:rsidRDefault="002014E8" w:rsidP="00C35020">
      <w:pPr>
        <w:pStyle w:val="Paragraphedeliste"/>
        <w:numPr>
          <w:ilvl w:val="0"/>
          <w:numId w:val="75"/>
        </w:numPr>
        <w:rPr>
          <w:rFonts w:ascii="Marianne Light" w:hAnsi="Marianne Light"/>
          <w:b/>
          <w:bCs/>
          <w:sz w:val="22"/>
          <w:szCs w:val="22"/>
        </w:rPr>
      </w:pPr>
      <w:bookmarkStart w:id="200" w:name="_Toc33454440"/>
      <w:bookmarkStart w:id="201" w:name="_Toc53494949"/>
      <w:bookmarkStart w:id="202" w:name="_Toc53495157"/>
      <w:bookmarkStart w:id="203" w:name="_Toc53495317"/>
      <w:bookmarkStart w:id="204" w:name="_Toc53498109"/>
      <w:bookmarkStart w:id="205" w:name="_Toc54599586"/>
      <w:bookmarkStart w:id="206" w:name="_Toc54621429"/>
      <w:bookmarkStart w:id="207" w:name="_Toc54711186"/>
      <w:bookmarkStart w:id="208" w:name="_Toc55481806"/>
      <w:bookmarkStart w:id="209" w:name="_Toc55482434"/>
      <w:bookmarkStart w:id="210" w:name="_Toc57271149"/>
      <w:bookmarkStart w:id="211" w:name="_Toc57287557"/>
      <w:bookmarkStart w:id="212" w:name="_Toc59009963"/>
      <w:bookmarkStart w:id="213" w:name="_Toc93495693"/>
      <w:bookmarkStart w:id="214" w:name="_Toc121236028"/>
      <w:bookmarkStart w:id="215" w:name="_Toc121324267"/>
      <w:bookmarkStart w:id="216" w:name="_Toc122357384"/>
      <w:r w:rsidRPr="00C35020">
        <w:rPr>
          <w:rFonts w:ascii="Marianne Light" w:hAnsi="Marianne Light"/>
          <w:b/>
          <w:bCs/>
          <w:sz w:val="22"/>
          <w:szCs w:val="22"/>
        </w:rPr>
        <w:t xml:space="preserve">Caractéristiques principales </w:t>
      </w:r>
      <w:bookmarkEnd w:id="200"/>
      <w:bookmarkEnd w:id="201"/>
      <w:bookmarkEnd w:id="202"/>
      <w:bookmarkEnd w:id="203"/>
      <w:bookmarkEnd w:id="204"/>
      <w:bookmarkEnd w:id="205"/>
      <w:bookmarkEnd w:id="206"/>
      <w:r w:rsidRPr="00C35020">
        <w:rPr>
          <w:rFonts w:ascii="Marianne Light" w:hAnsi="Marianne Light"/>
          <w:b/>
          <w:bCs/>
          <w:sz w:val="22"/>
          <w:szCs w:val="22"/>
        </w:rPr>
        <w:t>de la boucle d’eau tempérée</w:t>
      </w:r>
      <w:bookmarkEnd w:id="207"/>
      <w:bookmarkEnd w:id="208"/>
      <w:bookmarkEnd w:id="209"/>
      <w:bookmarkEnd w:id="210"/>
      <w:bookmarkEnd w:id="211"/>
      <w:bookmarkEnd w:id="212"/>
      <w:bookmarkEnd w:id="213"/>
      <w:bookmarkEnd w:id="214"/>
      <w:bookmarkEnd w:id="215"/>
      <w:bookmarkEnd w:id="216"/>
    </w:p>
    <w:p w14:paraId="19CCDBC8" w14:textId="77777777" w:rsidR="002014E8" w:rsidRPr="007E0E23" w:rsidRDefault="002014E8" w:rsidP="002014E8">
      <w:pPr>
        <w:shd w:val="clear" w:color="auto" w:fill="D9D9D9" w:themeFill="background1" w:themeFillShade="D9"/>
        <w:rPr>
          <w:rFonts w:ascii="Marianne Light" w:hAnsi="Marianne Light"/>
          <w:bCs/>
          <w:i/>
          <w:sz w:val="18"/>
          <w:szCs w:val="22"/>
        </w:rPr>
      </w:pPr>
      <w:r w:rsidRPr="007E0E23">
        <w:rPr>
          <w:rFonts w:ascii="Marianne Light" w:hAnsi="Marianne Light"/>
          <w:bCs/>
          <w:i/>
          <w:sz w:val="18"/>
          <w:szCs w:val="22"/>
        </w:rPr>
        <w:t xml:space="preserve">Joindre un plan détaillé du réseau d’eau tempérée format PDF avec indications lisibles des diamètres nominaux, les longueurs prévisionnelles de réseau à réaliser. Une distinction de couleur permettra d’identifier ce qui relève du projet (et de l’existant le cas échéant). </w:t>
      </w:r>
    </w:p>
    <w:p w14:paraId="63183AFB" w14:textId="77777777" w:rsidR="002014E8" w:rsidRPr="007E0E23" w:rsidRDefault="002014E8" w:rsidP="002014E8">
      <w:pPr>
        <w:shd w:val="clear" w:color="auto" w:fill="D9D9D9" w:themeFill="background1" w:themeFillShade="D9"/>
        <w:rPr>
          <w:rFonts w:ascii="Marianne Light" w:hAnsi="Marianne Light"/>
          <w:bCs/>
          <w:i/>
          <w:sz w:val="18"/>
          <w:szCs w:val="22"/>
        </w:rPr>
      </w:pPr>
      <w:r w:rsidRPr="007E0E23">
        <w:rPr>
          <w:rFonts w:ascii="Marianne Light" w:hAnsi="Marianne Light"/>
          <w:bCs/>
          <w:i/>
          <w:sz w:val="18"/>
          <w:szCs w:val="22"/>
        </w:rPr>
        <w:t>Insérer une description des travaux et détailler les travaux spécifiques (ex : passage de canaux, travaux de fonçage sous voie ferrée /autoroute, passage de ponts ou passerelle, traitement de bitumineux amiantés) le cas échéant.</w:t>
      </w:r>
    </w:p>
    <w:p w14:paraId="339B9948" w14:textId="77777777" w:rsidR="002014E8" w:rsidRPr="002D1EA8" w:rsidRDefault="002014E8" w:rsidP="002014E8">
      <w:pPr>
        <w:shd w:val="clear" w:color="auto" w:fill="D9D9D9" w:themeFill="background1" w:themeFillShade="D9"/>
        <w:rPr>
          <w:rFonts w:ascii="Marianne Light" w:hAnsi="Marianne Light"/>
          <w:bCs/>
          <w:i/>
          <w:sz w:val="18"/>
          <w:szCs w:val="22"/>
        </w:rPr>
      </w:pPr>
      <w:r w:rsidRPr="002D1EA8">
        <w:rPr>
          <w:rFonts w:ascii="Marianne Light" w:hAnsi="Marianne Light"/>
          <w:bCs/>
          <w:i/>
          <w:sz w:val="18"/>
          <w:szCs w:val="22"/>
        </w:rPr>
        <w:t>Préciser la longueur totale de la boucle d’eau tempérée géothermique.</w:t>
      </w:r>
    </w:p>
    <w:p w14:paraId="735440C9" w14:textId="3F0C838B" w:rsidR="002014E8" w:rsidRPr="002D1EA8" w:rsidRDefault="002014E8" w:rsidP="00CD18FF">
      <w:pPr>
        <w:jc w:val="both"/>
        <w:rPr>
          <w:rFonts w:ascii="Marianne Light" w:hAnsi="Marianne Light"/>
          <w:bCs/>
          <w:i/>
          <w:sz w:val="18"/>
          <w:szCs w:val="22"/>
        </w:rPr>
      </w:pPr>
      <w:r w:rsidRPr="002D1EA8">
        <w:rPr>
          <w:rFonts w:ascii="Marianne Light" w:hAnsi="Marianne Light"/>
          <w:bCs/>
          <w:i/>
          <w:sz w:val="18"/>
          <w:szCs w:val="22"/>
        </w:rPr>
        <w:t>Préciser ici les matériaux utilisés pour les tuyaux de la boucle</w:t>
      </w:r>
      <w:r>
        <w:rPr>
          <w:rFonts w:ascii="Marianne Light" w:hAnsi="Marianne Light"/>
          <w:bCs/>
          <w:i/>
          <w:sz w:val="18"/>
          <w:szCs w:val="22"/>
        </w:rPr>
        <w:t xml:space="preserve"> et i</w:t>
      </w:r>
      <w:r w:rsidRPr="002D1EA8">
        <w:rPr>
          <w:rFonts w:ascii="Marianne Light" w:hAnsi="Marianne Light"/>
          <w:bCs/>
          <w:i/>
          <w:sz w:val="18"/>
          <w:szCs w:val="22"/>
        </w:rPr>
        <w:t>nsérer le tableau n°</w:t>
      </w:r>
      <w:r w:rsidR="00CD18FF">
        <w:rPr>
          <w:rFonts w:ascii="Marianne Light" w:hAnsi="Marianne Light"/>
          <w:bCs/>
          <w:i/>
          <w:sz w:val="18"/>
          <w:szCs w:val="22"/>
        </w:rPr>
        <w:t>4</w:t>
      </w:r>
      <w:proofErr w:type="gramStart"/>
      <w:r w:rsidR="00CD18FF">
        <w:rPr>
          <w:rFonts w:ascii="Marianne Light" w:hAnsi="Marianne Light"/>
          <w:bCs/>
          <w:i/>
          <w:sz w:val="18"/>
          <w:szCs w:val="22"/>
        </w:rPr>
        <w:t xml:space="preserve"> </w:t>
      </w:r>
      <w:r w:rsidRPr="002D1EA8">
        <w:rPr>
          <w:rFonts w:ascii="Marianne Light" w:hAnsi="Marianne Light"/>
          <w:bCs/>
          <w:i/>
          <w:sz w:val="18"/>
          <w:szCs w:val="22"/>
        </w:rPr>
        <w:t>«Tableau</w:t>
      </w:r>
      <w:proofErr w:type="gramEnd"/>
      <w:r w:rsidRPr="002D1EA8">
        <w:rPr>
          <w:rFonts w:ascii="Marianne Light" w:hAnsi="Marianne Light"/>
          <w:bCs/>
          <w:i/>
          <w:sz w:val="18"/>
          <w:szCs w:val="22"/>
        </w:rPr>
        <w:t xml:space="preserve"> décomposition des métrés</w:t>
      </w:r>
      <w:r w:rsidRPr="002D1EA8">
        <w:rPr>
          <w:rFonts w:cs="Calibri"/>
          <w:bCs/>
          <w:i/>
          <w:sz w:val="18"/>
          <w:szCs w:val="22"/>
        </w:rPr>
        <w:t> </w:t>
      </w:r>
      <w:r w:rsidRPr="002D1EA8">
        <w:rPr>
          <w:rFonts w:ascii="Marianne Light" w:hAnsi="Marianne Light"/>
          <w:bCs/>
          <w:i/>
          <w:sz w:val="18"/>
          <w:szCs w:val="22"/>
        </w:rPr>
        <w:t>»</w:t>
      </w:r>
      <w:r w:rsidRPr="002D1EA8">
        <w:rPr>
          <w:rFonts w:cs="Calibri"/>
          <w:bCs/>
          <w:i/>
          <w:sz w:val="18"/>
          <w:szCs w:val="22"/>
        </w:rPr>
        <w:t> </w:t>
      </w:r>
      <w:r w:rsidR="00CD18FF" w:rsidRPr="00CD18FF">
        <w:rPr>
          <w:rFonts w:ascii="Marianne Light" w:hAnsi="Marianne Light"/>
          <w:bCs/>
          <w:i/>
          <w:sz w:val="18"/>
          <w:szCs w:val="22"/>
        </w:rPr>
        <w:t>disponible dans le V</w:t>
      </w:r>
      <w:r w:rsidR="002B3EE3">
        <w:rPr>
          <w:rFonts w:ascii="Marianne Light" w:hAnsi="Marianne Light"/>
          <w:bCs/>
          <w:i/>
          <w:sz w:val="18"/>
          <w:szCs w:val="22"/>
        </w:rPr>
        <w:t xml:space="preserve">olet </w:t>
      </w:r>
      <w:r w:rsidR="00CD18FF" w:rsidRPr="00CD18FF">
        <w:rPr>
          <w:rFonts w:ascii="Marianne Light" w:hAnsi="Marianne Light"/>
          <w:bCs/>
          <w:i/>
          <w:sz w:val="18"/>
          <w:szCs w:val="22"/>
        </w:rPr>
        <w:t>T</w:t>
      </w:r>
      <w:r w:rsidR="002B3EE3">
        <w:rPr>
          <w:rFonts w:ascii="Marianne Light" w:hAnsi="Marianne Light"/>
          <w:bCs/>
          <w:i/>
          <w:sz w:val="18"/>
          <w:szCs w:val="22"/>
        </w:rPr>
        <w:t>echnique</w:t>
      </w:r>
      <w:r w:rsidR="00CD18FF" w:rsidRPr="00CD18FF">
        <w:rPr>
          <w:rFonts w:ascii="Marianne Light" w:hAnsi="Marianne Light"/>
          <w:bCs/>
          <w:i/>
          <w:sz w:val="18"/>
          <w:szCs w:val="22"/>
        </w:rPr>
        <w:t xml:space="preserve"> Excel</w:t>
      </w:r>
      <w:r w:rsidRPr="003D4A52">
        <w:rPr>
          <w:rFonts w:ascii="Marianne Light" w:hAnsi="Marianne Light"/>
          <w:sz w:val="18"/>
          <w:szCs w:val="22"/>
          <w:vertAlign w:val="superscript"/>
        </w:rPr>
        <w:footnoteReference w:id="8"/>
      </w:r>
      <w:r w:rsidRPr="002D1EA8">
        <w:rPr>
          <w:rFonts w:cs="Calibri"/>
          <w:bCs/>
          <w:i/>
          <w:sz w:val="18"/>
          <w:szCs w:val="22"/>
        </w:rPr>
        <w:t> </w:t>
      </w:r>
      <w:r w:rsidRPr="002D1EA8">
        <w:rPr>
          <w:rFonts w:ascii="Marianne Light" w:hAnsi="Marianne Light"/>
          <w:bCs/>
          <w:i/>
          <w:sz w:val="18"/>
          <w:szCs w:val="22"/>
        </w:rPr>
        <w:t>:</w:t>
      </w:r>
    </w:p>
    <w:tbl>
      <w:tblPr>
        <w:tblW w:w="5880" w:type="dxa"/>
        <w:jc w:val="center"/>
        <w:tblCellMar>
          <w:left w:w="70" w:type="dxa"/>
          <w:right w:w="70" w:type="dxa"/>
        </w:tblCellMar>
        <w:tblLook w:val="04A0" w:firstRow="1" w:lastRow="0" w:firstColumn="1" w:lastColumn="0" w:noHBand="0" w:noVBand="1"/>
      </w:tblPr>
      <w:tblGrid>
        <w:gridCol w:w="2020"/>
        <w:gridCol w:w="2020"/>
        <w:gridCol w:w="1840"/>
      </w:tblGrid>
      <w:tr w:rsidR="002014E8" w:rsidRPr="00647AB1" w14:paraId="4049D90B" w14:textId="77777777" w:rsidTr="002D1B7D">
        <w:trPr>
          <w:trHeight w:val="585"/>
          <w:jc w:val="center"/>
        </w:trPr>
        <w:tc>
          <w:tcPr>
            <w:tcW w:w="2020"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024652DD"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w:t>
            </w:r>
          </w:p>
        </w:tc>
        <w:tc>
          <w:tcPr>
            <w:tcW w:w="2020" w:type="dxa"/>
            <w:tcBorders>
              <w:top w:val="single" w:sz="8" w:space="0" w:color="auto"/>
              <w:left w:val="nil"/>
              <w:bottom w:val="single" w:sz="8" w:space="0" w:color="auto"/>
              <w:right w:val="single" w:sz="4" w:space="0" w:color="auto"/>
            </w:tcBorders>
            <w:shd w:val="clear" w:color="000000" w:fill="D9D9D9"/>
            <w:vAlign w:val="center"/>
            <w:hideMark/>
          </w:tcPr>
          <w:p w14:paraId="5EE594DE"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Longueur de tranchée (ml)</w:t>
            </w:r>
          </w:p>
        </w:tc>
        <w:tc>
          <w:tcPr>
            <w:tcW w:w="1840" w:type="dxa"/>
            <w:tcBorders>
              <w:top w:val="single" w:sz="8" w:space="0" w:color="auto"/>
              <w:left w:val="nil"/>
              <w:bottom w:val="single" w:sz="8" w:space="0" w:color="auto"/>
              <w:right w:val="single" w:sz="8" w:space="0" w:color="auto"/>
            </w:tcBorders>
            <w:shd w:val="clear" w:color="000000" w:fill="D9D9D9"/>
            <w:vAlign w:val="center"/>
            <w:hideMark/>
          </w:tcPr>
          <w:p w14:paraId="288CE56A"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Total métrés par tranche</w:t>
            </w:r>
          </w:p>
        </w:tc>
      </w:tr>
      <w:tr w:rsidR="002014E8" w:rsidRPr="00647AB1" w14:paraId="068FA62E" w14:textId="77777777" w:rsidTr="002D1B7D">
        <w:trPr>
          <w:trHeight w:val="315"/>
          <w:jc w:val="center"/>
        </w:trPr>
        <w:tc>
          <w:tcPr>
            <w:tcW w:w="2020" w:type="dxa"/>
            <w:tcBorders>
              <w:top w:val="nil"/>
              <w:left w:val="single" w:sz="8" w:space="0" w:color="auto"/>
              <w:bottom w:val="single" w:sz="4" w:space="0" w:color="auto"/>
              <w:right w:val="single" w:sz="4" w:space="0" w:color="auto"/>
            </w:tcBorders>
            <w:shd w:val="clear" w:color="000000" w:fill="BDD7EE"/>
            <w:noWrap/>
            <w:vAlign w:val="center"/>
            <w:hideMark/>
          </w:tcPr>
          <w:p w14:paraId="6C18440C"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DN650</w:t>
            </w:r>
          </w:p>
        </w:tc>
        <w:tc>
          <w:tcPr>
            <w:tcW w:w="2020" w:type="dxa"/>
            <w:tcBorders>
              <w:top w:val="nil"/>
              <w:left w:val="nil"/>
              <w:bottom w:val="single" w:sz="4" w:space="0" w:color="auto"/>
              <w:right w:val="nil"/>
            </w:tcBorders>
            <w:shd w:val="clear" w:color="000000" w:fill="BDD7EE"/>
            <w:noWrap/>
            <w:vAlign w:val="center"/>
            <w:hideMark/>
          </w:tcPr>
          <w:p w14:paraId="79F78461"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single" w:sz="8" w:space="0" w:color="auto"/>
              <w:bottom w:val="single" w:sz="8" w:space="0" w:color="auto"/>
              <w:right w:val="single" w:sz="8" w:space="0" w:color="auto"/>
            </w:tcBorders>
            <w:shd w:val="clear" w:color="000000" w:fill="BDD7EE"/>
            <w:noWrap/>
            <w:vAlign w:val="bottom"/>
            <w:hideMark/>
          </w:tcPr>
          <w:p w14:paraId="279E7F8A"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ascii="Marianne Light" w:hAnsi="Marianne Light" w:cs="Arial"/>
                <w:kern w:val="0"/>
                <w14:ligatures w14:val="none"/>
                <w14:cntxtAlts w14:val="0"/>
              </w:rPr>
              <w:t>0</w:t>
            </w:r>
          </w:p>
        </w:tc>
      </w:tr>
      <w:tr w:rsidR="002014E8" w:rsidRPr="00647AB1" w14:paraId="54D33B5E"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BDD7EE"/>
            <w:noWrap/>
            <w:vAlign w:val="center"/>
            <w:hideMark/>
          </w:tcPr>
          <w:p w14:paraId="4FE6EC68"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DN600</w:t>
            </w:r>
          </w:p>
        </w:tc>
        <w:tc>
          <w:tcPr>
            <w:tcW w:w="2020" w:type="dxa"/>
            <w:tcBorders>
              <w:top w:val="nil"/>
              <w:left w:val="nil"/>
              <w:bottom w:val="single" w:sz="4" w:space="0" w:color="auto"/>
              <w:right w:val="single" w:sz="4" w:space="0" w:color="auto"/>
            </w:tcBorders>
            <w:shd w:val="clear" w:color="000000" w:fill="BDD7EE"/>
            <w:noWrap/>
            <w:vAlign w:val="center"/>
            <w:hideMark/>
          </w:tcPr>
          <w:p w14:paraId="69082660"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78B50D7C"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4A4B402A"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BDD7EE"/>
            <w:noWrap/>
            <w:vAlign w:val="center"/>
            <w:hideMark/>
          </w:tcPr>
          <w:p w14:paraId="46995F96"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DN550</w:t>
            </w:r>
          </w:p>
        </w:tc>
        <w:tc>
          <w:tcPr>
            <w:tcW w:w="2020" w:type="dxa"/>
            <w:tcBorders>
              <w:top w:val="nil"/>
              <w:left w:val="nil"/>
              <w:bottom w:val="single" w:sz="4" w:space="0" w:color="auto"/>
              <w:right w:val="single" w:sz="4" w:space="0" w:color="auto"/>
            </w:tcBorders>
            <w:shd w:val="clear" w:color="000000" w:fill="BDD7EE"/>
            <w:noWrap/>
            <w:vAlign w:val="center"/>
            <w:hideMark/>
          </w:tcPr>
          <w:p w14:paraId="04F4E08D"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415739A5"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54D2729E"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BDD7EE"/>
            <w:noWrap/>
            <w:vAlign w:val="center"/>
            <w:hideMark/>
          </w:tcPr>
          <w:p w14:paraId="43E96133"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DN500</w:t>
            </w:r>
          </w:p>
        </w:tc>
        <w:tc>
          <w:tcPr>
            <w:tcW w:w="2020" w:type="dxa"/>
            <w:tcBorders>
              <w:top w:val="nil"/>
              <w:left w:val="nil"/>
              <w:bottom w:val="single" w:sz="4" w:space="0" w:color="auto"/>
              <w:right w:val="single" w:sz="4" w:space="0" w:color="auto"/>
            </w:tcBorders>
            <w:shd w:val="clear" w:color="000000" w:fill="BDD7EE"/>
            <w:noWrap/>
            <w:vAlign w:val="center"/>
            <w:hideMark/>
          </w:tcPr>
          <w:p w14:paraId="6B42C87A"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7C11E02F"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4A86371A"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BDD7EE"/>
            <w:noWrap/>
            <w:vAlign w:val="center"/>
            <w:hideMark/>
          </w:tcPr>
          <w:p w14:paraId="288407DE"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DN450</w:t>
            </w:r>
          </w:p>
        </w:tc>
        <w:tc>
          <w:tcPr>
            <w:tcW w:w="2020" w:type="dxa"/>
            <w:tcBorders>
              <w:top w:val="nil"/>
              <w:left w:val="nil"/>
              <w:bottom w:val="single" w:sz="4" w:space="0" w:color="auto"/>
              <w:right w:val="single" w:sz="4" w:space="0" w:color="auto"/>
            </w:tcBorders>
            <w:shd w:val="clear" w:color="000000" w:fill="BDD7EE"/>
            <w:noWrap/>
            <w:vAlign w:val="center"/>
            <w:hideMark/>
          </w:tcPr>
          <w:p w14:paraId="6C2E9BC6"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531AE9BF"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5AD3A08E"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BDD7EE"/>
            <w:noWrap/>
            <w:vAlign w:val="center"/>
            <w:hideMark/>
          </w:tcPr>
          <w:p w14:paraId="19FCBDCF"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DN400</w:t>
            </w:r>
          </w:p>
        </w:tc>
        <w:tc>
          <w:tcPr>
            <w:tcW w:w="2020" w:type="dxa"/>
            <w:tcBorders>
              <w:top w:val="nil"/>
              <w:left w:val="nil"/>
              <w:bottom w:val="single" w:sz="4" w:space="0" w:color="auto"/>
              <w:right w:val="single" w:sz="4" w:space="0" w:color="auto"/>
            </w:tcBorders>
            <w:shd w:val="clear" w:color="000000" w:fill="BDD7EE"/>
            <w:noWrap/>
            <w:vAlign w:val="center"/>
            <w:hideMark/>
          </w:tcPr>
          <w:p w14:paraId="100A6E1E"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7B2F260C"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19D50C0F"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BDD7EE"/>
            <w:noWrap/>
            <w:vAlign w:val="center"/>
            <w:hideMark/>
          </w:tcPr>
          <w:p w14:paraId="03C34DB8"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DN350</w:t>
            </w:r>
          </w:p>
        </w:tc>
        <w:tc>
          <w:tcPr>
            <w:tcW w:w="2020" w:type="dxa"/>
            <w:tcBorders>
              <w:top w:val="nil"/>
              <w:left w:val="nil"/>
              <w:bottom w:val="single" w:sz="4" w:space="0" w:color="auto"/>
              <w:right w:val="single" w:sz="4" w:space="0" w:color="auto"/>
            </w:tcBorders>
            <w:shd w:val="clear" w:color="000000" w:fill="BDD7EE"/>
            <w:noWrap/>
            <w:vAlign w:val="center"/>
            <w:hideMark/>
          </w:tcPr>
          <w:p w14:paraId="76892F0F"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07DF3A87"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3250CD1B" w14:textId="77777777" w:rsidTr="002D1B7D">
        <w:trPr>
          <w:trHeight w:val="315"/>
          <w:jc w:val="center"/>
        </w:trPr>
        <w:tc>
          <w:tcPr>
            <w:tcW w:w="2020" w:type="dxa"/>
            <w:tcBorders>
              <w:top w:val="nil"/>
              <w:left w:val="single" w:sz="8" w:space="0" w:color="auto"/>
              <w:bottom w:val="single" w:sz="8" w:space="0" w:color="auto"/>
              <w:right w:val="single" w:sz="4" w:space="0" w:color="auto"/>
            </w:tcBorders>
            <w:shd w:val="clear" w:color="000000" w:fill="BDD7EE"/>
            <w:noWrap/>
            <w:vAlign w:val="center"/>
            <w:hideMark/>
          </w:tcPr>
          <w:p w14:paraId="1D3C6C13"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DN300</w:t>
            </w:r>
          </w:p>
        </w:tc>
        <w:tc>
          <w:tcPr>
            <w:tcW w:w="2020" w:type="dxa"/>
            <w:tcBorders>
              <w:top w:val="nil"/>
              <w:left w:val="nil"/>
              <w:bottom w:val="single" w:sz="8" w:space="0" w:color="auto"/>
              <w:right w:val="single" w:sz="4" w:space="0" w:color="auto"/>
            </w:tcBorders>
            <w:shd w:val="clear" w:color="000000" w:fill="BDD7EE"/>
            <w:noWrap/>
            <w:vAlign w:val="center"/>
            <w:hideMark/>
          </w:tcPr>
          <w:p w14:paraId="320AD977"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single" w:sz="8" w:space="0" w:color="auto"/>
              <w:right w:val="single" w:sz="8" w:space="0" w:color="auto"/>
            </w:tcBorders>
            <w:shd w:val="clear" w:color="000000" w:fill="FFFFFF"/>
            <w:noWrap/>
            <w:vAlign w:val="bottom"/>
            <w:hideMark/>
          </w:tcPr>
          <w:p w14:paraId="6545656C"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568F8CEF" w14:textId="77777777" w:rsidTr="002D1B7D">
        <w:trPr>
          <w:trHeight w:val="315"/>
          <w:jc w:val="center"/>
        </w:trPr>
        <w:tc>
          <w:tcPr>
            <w:tcW w:w="2020" w:type="dxa"/>
            <w:tcBorders>
              <w:top w:val="nil"/>
              <w:left w:val="single" w:sz="8" w:space="0" w:color="auto"/>
              <w:bottom w:val="single" w:sz="4" w:space="0" w:color="auto"/>
              <w:right w:val="single" w:sz="4" w:space="0" w:color="auto"/>
            </w:tcBorders>
            <w:shd w:val="clear" w:color="000000" w:fill="C6E0B4"/>
            <w:noWrap/>
            <w:vAlign w:val="center"/>
            <w:hideMark/>
          </w:tcPr>
          <w:p w14:paraId="60D95BB9"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DN250</w:t>
            </w:r>
          </w:p>
        </w:tc>
        <w:tc>
          <w:tcPr>
            <w:tcW w:w="2020" w:type="dxa"/>
            <w:tcBorders>
              <w:top w:val="nil"/>
              <w:left w:val="nil"/>
              <w:bottom w:val="single" w:sz="4" w:space="0" w:color="auto"/>
              <w:right w:val="nil"/>
            </w:tcBorders>
            <w:shd w:val="clear" w:color="000000" w:fill="C6E0B4"/>
            <w:noWrap/>
            <w:vAlign w:val="center"/>
            <w:hideMark/>
          </w:tcPr>
          <w:p w14:paraId="0DA0BD06"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single" w:sz="8" w:space="0" w:color="auto"/>
              <w:bottom w:val="single" w:sz="8" w:space="0" w:color="auto"/>
              <w:right w:val="single" w:sz="8" w:space="0" w:color="auto"/>
            </w:tcBorders>
            <w:shd w:val="clear" w:color="000000" w:fill="C6E0B4"/>
            <w:noWrap/>
            <w:vAlign w:val="bottom"/>
            <w:hideMark/>
          </w:tcPr>
          <w:p w14:paraId="6A804979"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ascii="Marianne Light" w:hAnsi="Marianne Light" w:cs="Arial"/>
                <w:kern w:val="0"/>
                <w14:ligatures w14:val="none"/>
                <w14:cntxtAlts w14:val="0"/>
              </w:rPr>
              <w:t>0</w:t>
            </w:r>
          </w:p>
        </w:tc>
      </w:tr>
      <w:tr w:rsidR="002014E8" w:rsidRPr="00647AB1" w14:paraId="5996D305"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C6E0B4"/>
            <w:noWrap/>
            <w:vAlign w:val="center"/>
            <w:hideMark/>
          </w:tcPr>
          <w:p w14:paraId="5C1E8ED4"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DN200</w:t>
            </w:r>
          </w:p>
        </w:tc>
        <w:tc>
          <w:tcPr>
            <w:tcW w:w="2020" w:type="dxa"/>
            <w:tcBorders>
              <w:top w:val="nil"/>
              <w:left w:val="nil"/>
              <w:bottom w:val="single" w:sz="4" w:space="0" w:color="auto"/>
              <w:right w:val="single" w:sz="4" w:space="0" w:color="auto"/>
            </w:tcBorders>
            <w:shd w:val="clear" w:color="000000" w:fill="C6E0B4"/>
            <w:noWrap/>
            <w:vAlign w:val="center"/>
            <w:hideMark/>
          </w:tcPr>
          <w:p w14:paraId="1B5A4B56"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7208E06E"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5BF8A02C" w14:textId="77777777" w:rsidTr="002D1B7D">
        <w:trPr>
          <w:trHeight w:val="315"/>
          <w:jc w:val="center"/>
        </w:trPr>
        <w:tc>
          <w:tcPr>
            <w:tcW w:w="2020" w:type="dxa"/>
            <w:tcBorders>
              <w:top w:val="nil"/>
              <w:left w:val="single" w:sz="8" w:space="0" w:color="auto"/>
              <w:bottom w:val="single" w:sz="8" w:space="0" w:color="auto"/>
              <w:right w:val="single" w:sz="4" w:space="0" w:color="auto"/>
            </w:tcBorders>
            <w:shd w:val="clear" w:color="000000" w:fill="C6E0B4"/>
            <w:noWrap/>
            <w:vAlign w:val="center"/>
            <w:hideMark/>
          </w:tcPr>
          <w:p w14:paraId="0A2A58C9"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DN150</w:t>
            </w:r>
          </w:p>
        </w:tc>
        <w:tc>
          <w:tcPr>
            <w:tcW w:w="2020" w:type="dxa"/>
            <w:tcBorders>
              <w:top w:val="nil"/>
              <w:left w:val="nil"/>
              <w:bottom w:val="single" w:sz="8" w:space="0" w:color="auto"/>
              <w:right w:val="single" w:sz="4" w:space="0" w:color="auto"/>
            </w:tcBorders>
            <w:shd w:val="clear" w:color="000000" w:fill="C6E0B4"/>
            <w:noWrap/>
            <w:vAlign w:val="center"/>
            <w:hideMark/>
          </w:tcPr>
          <w:p w14:paraId="159CD510"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single" w:sz="8" w:space="0" w:color="auto"/>
              <w:right w:val="single" w:sz="8" w:space="0" w:color="auto"/>
            </w:tcBorders>
            <w:shd w:val="clear" w:color="000000" w:fill="FFFFFF"/>
            <w:noWrap/>
            <w:vAlign w:val="bottom"/>
            <w:hideMark/>
          </w:tcPr>
          <w:p w14:paraId="3CA68993"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5F12D480" w14:textId="77777777" w:rsidTr="002D1B7D">
        <w:trPr>
          <w:trHeight w:val="315"/>
          <w:jc w:val="center"/>
        </w:trPr>
        <w:tc>
          <w:tcPr>
            <w:tcW w:w="2020" w:type="dxa"/>
            <w:tcBorders>
              <w:top w:val="nil"/>
              <w:left w:val="single" w:sz="8" w:space="0" w:color="auto"/>
              <w:bottom w:val="single" w:sz="4" w:space="0" w:color="auto"/>
              <w:right w:val="single" w:sz="4" w:space="0" w:color="auto"/>
            </w:tcBorders>
            <w:shd w:val="clear" w:color="000000" w:fill="FFE699"/>
            <w:noWrap/>
            <w:vAlign w:val="center"/>
            <w:hideMark/>
          </w:tcPr>
          <w:p w14:paraId="6C2594AB"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DN125</w:t>
            </w:r>
          </w:p>
        </w:tc>
        <w:tc>
          <w:tcPr>
            <w:tcW w:w="2020" w:type="dxa"/>
            <w:tcBorders>
              <w:top w:val="nil"/>
              <w:left w:val="nil"/>
              <w:bottom w:val="single" w:sz="4" w:space="0" w:color="auto"/>
              <w:right w:val="nil"/>
            </w:tcBorders>
            <w:shd w:val="clear" w:color="000000" w:fill="FFE699"/>
            <w:noWrap/>
            <w:vAlign w:val="center"/>
            <w:hideMark/>
          </w:tcPr>
          <w:p w14:paraId="78C55868"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single" w:sz="8" w:space="0" w:color="auto"/>
              <w:bottom w:val="single" w:sz="8" w:space="0" w:color="auto"/>
              <w:right w:val="single" w:sz="8" w:space="0" w:color="auto"/>
            </w:tcBorders>
            <w:shd w:val="clear" w:color="000000" w:fill="FFE699"/>
            <w:noWrap/>
            <w:vAlign w:val="bottom"/>
            <w:hideMark/>
          </w:tcPr>
          <w:p w14:paraId="45DD8A63"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ascii="Marianne Light" w:hAnsi="Marianne Light" w:cs="Arial"/>
                <w:kern w:val="0"/>
                <w14:ligatures w14:val="none"/>
                <w14:cntxtAlts w14:val="0"/>
              </w:rPr>
              <w:t>0</w:t>
            </w:r>
          </w:p>
        </w:tc>
      </w:tr>
      <w:tr w:rsidR="002014E8" w:rsidRPr="00647AB1" w14:paraId="307CA31C"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FFE699"/>
            <w:noWrap/>
            <w:vAlign w:val="center"/>
            <w:hideMark/>
          </w:tcPr>
          <w:p w14:paraId="706F18D9"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DN100</w:t>
            </w:r>
          </w:p>
        </w:tc>
        <w:tc>
          <w:tcPr>
            <w:tcW w:w="2020" w:type="dxa"/>
            <w:tcBorders>
              <w:top w:val="nil"/>
              <w:left w:val="nil"/>
              <w:bottom w:val="single" w:sz="4" w:space="0" w:color="auto"/>
              <w:right w:val="single" w:sz="4" w:space="0" w:color="auto"/>
            </w:tcBorders>
            <w:shd w:val="clear" w:color="000000" w:fill="FFE699"/>
            <w:noWrap/>
            <w:vAlign w:val="center"/>
            <w:hideMark/>
          </w:tcPr>
          <w:p w14:paraId="711941AD"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70F98BFF"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3BE8422E" w14:textId="77777777" w:rsidTr="002D1B7D">
        <w:trPr>
          <w:trHeight w:val="315"/>
          <w:jc w:val="center"/>
        </w:trPr>
        <w:tc>
          <w:tcPr>
            <w:tcW w:w="2020" w:type="dxa"/>
            <w:tcBorders>
              <w:top w:val="nil"/>
              <w:left w:val="single" w:sz="8" w:space="0" w:color="auto"/>
              <w:bottom w:val="single" w:sz="8" w:space="0" w:color="auto"/>
              <w:right w:val="single" w:sz="4" w:space="0" w:color="auto"/>
            </w:tcBorders>
            <w:shd w:val="clear" w:color="000000" w:fill="FFE699"/>
            <w:noWrap/>
            <w:vAlign w:val="center"/>
            <w:hideMark/>
          </w:tcPr>
          <w:p w14:paraId="388A2B2F"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DN80</w:t>
            </w:r>
          </w:p>
        </w:tc>
        <w:tc>
          <w:tcPr>
            <w:tcW w:w="2020" w:type="dxa"/>
            <w:tcBorders>
              <w:top w:val="nil"/>
              <w:left w:val="nil"/>
              <w:bottom w:val="single" w:sz="8" w:space="0" w:color="auto"/>
              <w:right w:val="single" w:sz="4" w:space="0" w:color="auto"/>
            </w:tcBorders>
            <w:shd w:val="clear" w:color="000000" w:fill="FFE699"/>
            <w:noWrap/>
            <w:vAlign w:val="center"/>
            <w:hideMark/>
          </w:tcPr>
          <w:p w14:paraId="27A784E4"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single" w:sz="8" w:space="0" w:color="auto"/>
              <w:right w:val="single" w:sz="8" w:space="0" w:color="auto"/>
            </w:tcBorders>
            <w:shd w:val="clear" w:color="000000" w:fill="FFFFFF"/>
            <w:noWrap/>
            <w:vAlign w:val="bottom"/>
            <w:hideMark/>
          </w:tcPr>
          <w:p w14:paraId="60A1D7FF"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66FCCC1A" w14:textId="77777777" w:rsidTr="002D1B7D">
        <w:trPr>
          <w:trHeight w:val="315"/>
          <w:jc w:val="center"/>
        </w:trPr>
        <w:tc>
          <w:tcPr>
            <w:tcW w:w="2020" w:type="dxa"/>
            <w:tcBorders>
              <w:top w:val="nil"/>
              <w:left w:val="single" w:sz="8" w:space="0" w:color="auto"/>
              <w:bottom w:val="single" w:sz="4" w:space="0" w:color="auto"/>
              <w:right w:val="single" w:sz="4" w:space="0" w:color="auto"/>
            </w:tcBorders>
            <w:shd w:val="clear" w:color="000000" w:fill="F8CBAD"/>
            <w:noWrap/>
            <w:vAlign w:val="center"/>
            <w:hideMark/>
          </w:tcPr>
          <w:p w14:paraId="583FB1CE"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DN65</w:t>
            </w:r>
          </w:p>
        </w:tc>
        <w:tc>
          <w:tcPr>
            <w:tcW w:w="2020" w:type="dxa"/>
            <w:tcBorders>
              <w:top w:val="nil"/>
              <w:left w:val="nil"/>
              <w:bottom w:val="single" w:sz="4" w:space="0" w:color="auto"/>
              <w:right w:val="nil"/>
            </w:tcBorders>
            <w:shd w:val="clear" w:color="000000" w:fill="F8CBAD"/>
            <w:noWrap/>
            <w:vAlign w:val="center"/>
            <w:hideMark/>
          </w:tcPr>
          <w:p w14:paraId="1E951689"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single" w:sz="8" w:space="0" w:color="auto"/>
              <w:bottom w:val="single" w:sz="8" w:space="0" w:color="auto"/>
              <w:right w:val="single" w:sz="8" w:space="0" w:color="auto"/>
            </w:tcBorders>
            <w:shd w:val="clear" w:color="000000" w:fill="F8CBAD"/>
            <w:noWrap/>
            <w:vAlign w:val="bottom"/>
            <w:hideMark/>
          </w:tcPr>
          <w:p w14:paraId="588E526C"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ascii="Marianne Light" w:hAnsi="Marianne Light" w:cs="Arial"/>
                <w:kern w:val="0"/>
                <w14:ligatures w14:val="none"/>
                <w14:cntxtAlts w14:val="0"/>
              </w:rPr>
              <w:t>0</w:t>
            </w:r>
          </w:p>
        </w:tc>
      </w:tr>
      <w:tr w:rsidR="002014E8" w:rsidRPr="00647AB1" w14:paraId="391B08E5"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F8CBAD"/>
            <w:noWrap/>
            <w:vAlign w:val="center"/>
            <w:hideMark/>
          </w:tcPr>
          <w:p w14:paraId="0B2EFD9B"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DN50</w:t>
            </w:r>
          </w:p>
        </w:tc>
        <w:tc>
          <w:tcPr>
            <w:tcW w:w="2020" w:type="dxa"/>
            <w:tcBorders>
              <w:top w:val="nil"/>
              <w:left w:val="nil"/>
              <w:bottom w:val="single" w:sz="4" w:space="0" w:color="auto"/>
              <w:right w:val="single" w:sz="4" w:space="0" w:color="auto"/>
            </w:tcBorders>
            <w:shd w:val="clear" w:color="000000" w:fill="F8CBAD"/>
            <w:noWrap/>
            <w:vAlign w:val="center"/>
            <w:hideMark/>
          </w:tcPr>
          <w:p w14:paraId="24C3D5F6"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07F4101E"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r>
      <w:tr w:rsidR="002014E8" w:rsidRPr="00647AB1" w14:paraId="59FF102D"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F8CBAD"/>
            <w:noWrap/>
            <w:vAlign w:val="center"/>
            <w:hideMark/>
          </w:tcPr>
          <w:p w14:paraId="5D31034B"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DN40</w:t>
            </w:r>
          </w:p>
        </w:tc>
        <w:tc>
          <w:tcPr>
            <w:tcW w:w="2020" w:type="dxa"/>
            <w:tcBorders>
              <w:top w:val="nil"/>
              <w:left w:val="nil"/>
              <w:bottom w:val="single" w:sz="4" w:space="0" w:color="auto"/>
              <w:right w:val="single" w:sz="4" w:space="0" w:color="auto"/>
            </w:tcBorders>
            <w:shd w:val="clear" w:color="000000" w:fill="F8CBAD"/>
            <w:noWrap/>
            <w:vAlign w:val="center"/>
            <w:hideMark/>
          </w:tcPr>
          <w:p w14:paraId="3C5846BD"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219E891E"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5CFA5B35"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F8CBAD"/>
            <w:noWrap/>
            <w:vAlign w:val="center"/>
            <w:hideMark/>
          </w:tcPr>
          <w:p w14:paraId="291C64BE"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DN32</w:t>
            </w:r>
          </w:p>
        </w:tc>
        <w:tc>
          <w:tcPr>
            <w:tcW w:w="2020" w:type="dxa"/>
            <w:tcBorders>
              <w:top w:val="nil"/>
              <w:left w:val="nil"/>
              <w:bottom w:val="single" w:sz="4" w:space="0" w:color="auto"/>
              <w:right w:val="single" w:sz="4" w:space="0" w:color="auto"/>
            </w:tcBorders>
            <w:shd w:val="clear" w:color="000000" w:fill="F8CBAD"/>
            <w:noWrap/>
            <w:vAlign w:val="center"/>
            <w:hideMark/>
          </w:tcPr>
          <w:p w14:paraId="4151910F"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7136C397"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4F331749"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F8CBAD"/>
            <w:noWrap/>
            <w:vAlign w:val="center"/>
            <w:hideMark/>
          </w:tcPr>
          <w:p w14:paraId="0B89FB11"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DN25</w:t>
            </w:r>
          </w:p>
        </w:tc>
        <w:tc>
          <w:tcPr>
            <w:tcW w:w="2020" w:type="dxa"/>
            <w:tcBorders>
              <w:top w:val="nil"/>
              <w:left w:val="nil"/>
              <w:bottom w:val="single" w:sz="4" w:space="0" w:color="auto"/>
              <w:right w:val="single" w:sz="4" w:space="0" w:color="auto"/>
            </w:tcBorders>
            <w:shd w:val="clear" w:color="000000" w:fill="F8CBAD"/>
            <w:noWrap/>
            <w:vAlign w:val="center"/>
            <w:hideMark/>
          </w:tcPr>
          <w:p w14:paraId="4771637D"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6402819C"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3D836F48"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F8CBAD"/>
            <w:noWrap/>
            <w:vAlign w:val="center"/>
            <w:hideMark/>
          </w:tcPr>
          <w:p w14:paraId="76112EA6"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DN20</w:t>
            </w:r>
          </w:p>
        </w:tc>
        <w:tc>
          <w:tcPr>
            <w:tcW w:w="2020" w:type="dxa"/>
            <w:tcBorders>
              <w:top w:val="nil"/>
              <w:left w:val="nil"/>
              <w:bottom w:val="single" w:sz="4" w:space="0" w:color="auto"/>
              <w:right w:val="single" w:sz="4" w:space="0" w:color="auto"/>
            </w:tcBorders>
            <w:shd w:val="clear" w:color="000000" w:fill="F8CBAD"/>
            <w:noWrap/>
            <w:vAlign w:val="center"/>
            <w:hideMark/>
          </w:tcPr>
          <w:p w14:paraId="0C377C10"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479F18B3"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2A43EA3B" w14:textId="77777777" w:rsidTr="002D1B7D">
        <w:trPr>
          <w:trHeight w:val="315"/>
          <w:jc w:val="center"/>
        </w:trPr>
        <w:tc>
          <w:tcPr>
            <w:tcW w:w="2020" w:type="dxa"/>
            <w:tcBorders>
              <w:top w:val="nil"/>
              <w:left w:val="single" w:sz="8" w:space="0" w:color="auto"/>
              <w:bottom w:val="single" w:sz="8" w:space="0" w:color="auto"/>
              <w:right w:val="single" w:sz="4" w:space="0" w:color="auto"/>
            </w:tcBorders>
            <w:shd w:val="clear" w:color="000000" w:fill="F8CBAD"/>
            <w:noWrap/>
            <w:vAlign w:val="center"/>
            <w:hideMark/>
          </w:tcPr>
          <w:p w14:paraId="7650F857"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DN15</w:t>
            </w:r>
          </w:p>
        </w:tc>
        <w:tc>
          <w:tcPr>
            <w:tcW w:w="2020" w:type="dxa"/>
            <w:tcBorders>
              <w:top w:val="nil"/>
              <w:left w:val="nil"/>
              <w:bottom w:val="nil"/>
              <w:right w:val="single" w:sz="4" w:space="0" w:color="auto"/>
            </w:tcBorders>
            <w:shd w:val="clear" w:color="000000" w:fill="F8CBAD"/>
            <w:noWrap/>
            <w:vAlign w:val="center"/>
            <w:hideMark/>
          </w:tcPr>
          <w:p w14:paraId="1B5423FC"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05F53020"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286749F1" w14:textId="77777777" w:rsidTr="002D1B7D">
        <w:trPr>
          <w:trHeight w:val="315"/>
          <w:jc w:val="center"/>
        </w:trPr>
        <w:tc>
          <w:tcPr>
            <w:tcW w:w="2020" w:type="dxa"/>
            <w:tcBorders>
              <w:top w:val="nil"/>
              <w:left w:val="nil"/>
              <w:bottom w:val="nil"/>
              <w:right w:val="nil"/>
            </w:tcBorders>
            <w:shd w:val="clear" w:color="000000" w:fill="FFFFFF"/>
            <w:noWrap/>
            <w:vAlign w:val="bottom"/>
            <w:hideMark/>
          </w:tcPr>
          <w:p w14:paraId="0A7DB287"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2020" w:type="dxa"/>
            <w:tcBorders>
              <w:top w:val="single" w:sz="8" w:space="0" w:color="auto"/>
              <w:left w:val="single" w:sz="8" w:space="0" w:color="auto"/>
              <w:bottom w:val="single" w:sz="8" w:space="0" w:color="auto"/>
              <w:right w:val="single" w:sz="4" w:space="0" w:color="auto"/>
            </w:tcBorders>
            <w:shd w:val="clear" w:color="000000" w:fill="5B9BD5"/>
            <w:noWrap/>
            <w:vAlign w:val="center"/>
            <w:hideMark/>
          </w:tcPr>
          <w:p w14:paraId="13369766"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Total</w:t>
            </w:r>
          </w:p>
        </w:tc>
        <w:tc>
          <w:tcPr>
            <w:tcW w:w="1840" w:type="dxa"/>
            <w:tcBorders>
              <w:top w:val="single" w:sz="8" w:space="0" w:color="auto"/>
              <w:left w:val="nil"/>
              <w:bottom w:val="single" w:sz="8" w:space="0" w:color="auto"/>
              <w:right w:val="single" w:sz="8" w:space="0" w:color="auto"/>
            </w:tcBorders>
            <w:shd w:val="clear" w:color="000000" w:fill="5B9BD5"/>
            <w:noWrap/>
            <w:vAlign w:val="center"/>
            <w:hideMark/>
          </w:tcPr>
          <w:p w14:paraId="305AD9EE"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0</w:t>
            </w:r>
          </w:p>
        </w:tc>
      </w:tr>
    </w:tbl>
    <w:p w14:paraId="1D8C6B29" w14:textId="77777777" w:rsidR="002014E8" w:rsidRPr="00DB4C1E" w:rsidRDefault="002014E8" w:rsidP="002014E8">
      <w:pPr>
        <w:jc w:val="both"/>
        <w:rPr>
          <w:rFonts w:ascii="Marianne Light" w:hAnsi="Marianne Light"/>
          <w:bCs/>
          <w:i/>
          <w:sz w:val="18"/>
        </w:rPr>
      </w:pPr>
    </w:p>
    <w:p w14:paraId="2EF7B7BF" w14:textId="77777777" w:rsidR="002014E8" w:rsidRPr="00DB4C1E" w:rsidRDefault="002014E8" w:rsidP="00CD18FF">
      <w:pPr>
        <w:pStyle w:val="Titre2"/>
        <w:numPr>
          <w:ilvl w:val="1"/>
          <w:numId w:val="55"/>
        </w:numPr>
        <w:spacing w:before="120"/>
        <w:jc w:val="both"/>
      </w:pPr>
      <w:bookmarkStart w:id="217" w:name="_Toc33454439"/>
      <w:bookmarkStart w:id="218" w:name="_Toc53494948"/>
      <w:bookmarkStart w:id="219" w:name="_Toc53495156"/>
      <w:bookmarkStart w:id="220" w:name="_Toc53495316"/>
      <w:bookmarkStart w:id="221" w:name="_Toc53498108"/>
      <w:bookmarkStart w:id="222" w:name="_Toc54599585"/>
      <w:bookmarkStart w:id="223" w:name="_Toc54621428"/>
      <w:bookmarkStart w:id="224" w:name="_Toc54711185"/>
      <w:bookmarkStart w:id="225" w:name="_Toc55481807"/>
      <w:bookmarkStart w:id="226" w:name="_Toc55482435"/>
      <w:bookmarkStart w:id="227" w:name="_Toc57271150"/>
      <w:bookmarkStart w:id="228" w:name="_Toc57287558"/>
      <w:bookmarkStart w:id="229" w:name="_Toc59009964"/>
      <w:bookmarkStart w:id="230" w:name="_Toc93495694"/>
      <w:bookmarkStart w:id="231" w:name="_Toc121236029"/>
      <w:bookmarkStart w:id="232" w:name="_Toc121324268"/>
      <w:bookmarkStart w:id="233" w:name="_Toc122357385"/>
      <w:bookmarkStart w:id="234" w:name="_Toc122357591"/>
      <w:r w:rsidRPr="00DB4C1E">
        <w:t xml:space="preserve">Système de comptage, suivi, </w:t>
      </w:r>
      <w:proofErr w:type="spellStart"/>
      <w:r w:rsidRPr="00DB4C1E">
        <w:t>reporting</w:t>
      </w:r>
      <w:proofErr w:type="spellEnd"/>
      <w:r w:rsidRPr="00DB4C1E">
        <w:t xml:space="preserve"> de la production </w:t>
      </w:r>
      <w:proofErr w:type="spellStart"/>
      <w:r w:rsidRPr="00DB4C1E">
        <w:t>EnR&amp;R</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roofErr w:type="spellEnd"/>
      <w:r w:rsidRPr="00DB4C1E">
        <w:t xml:space="preserve"> </w:t>
      </w:r>
    </w:p>
    <w:p w14:paraId="7050E889" w14:textId="77777777" w:rsidR="002014E8" w:rsidRPr="00394697" w:rsidRDefault="002014E8" w:rsidP="002014E8">
      <w:pPr>
        <w:jc w:val="both"/>
        <w:rPr>
          <w:rFonts w:ascii="Marianne Light" w:hAnsi="Marianne Light"/>
          <w:b/>
          <w:i/>
          <w:sz w:val="18"/>
          <w:highlight w:val="lightGray"/>
        </w:rPr>
      </w:pPr>
      <w:r w:rsidRPr="00394697">
        <w:rPr>
          <w:rFonts w:ascii="Marianne Light" w:hAnsi="Marianne Light"/>
          <w:b/>
          <w:i/>
          <w:sz w:val="18"/>
          <w:highlight w:val="lightGray"/>
        </w:rPr>
        <w:t xml:space="preserve">Décrire précisément l’instrumentation et le plan de comptage destinés à assurer le suivi du fonctionnement et des performances des installations, et </w:t>
      </w:r>
      <w:r>
        <w:rPr>
          <w:rFonts w:ascii="Marianne Light" w:hAnsi="Marianne Light"/>
          <w:b/>
          <w:i/>
          <w:sz w:val="18"/>
          <w:highlight w:val="lightGray"/>
        </w:rPr>
        <w:t>à</w:t>
      </w:r>
      <w:r w:rsidRPr="00394697">
        <w:rPr>
          <w:rFonts w:ascii="Marianne Light" w:hAnsi="Marianne Light"/>
          <w:b/>
          <w:i/>
          <w:sz w:val="18"/>
          <w:highlight w:val="lightGray"/>
        </w:rPr>
        <w:t xml:space="preserve"> vérifier la quantité d’</w:t>
      </w:r>
      <w:proofErr w:type="spellStart"/>
      <w:r w:rsidRPr="00394697">
        <w:rPr>
          <w:rFonts w:ascii="Marianne Light" w:hAnsi="Marianne Light"/>
          <w:b/>
          <w:i/>
          <w:sz w:val="18"/>
          <w:highlight w:val="lightGray"/>
        </w:rPr>
        <w:t>EnR&amp;R</w:t>
      </w:r>
      <w:proofErr w:type="spellEnd"/>
      <w:r w:rsidRPr="00394697">
        <w:rPr>
          <w:rFonts w:ascii="Marianne Light" w:hAnsi="Marianne Light"/>
          <w:b/>
          <w:i/>
          <w:sz w:val="18"/>
          <w:highlight w:val="lightGray"/>
        </w:rPr>
        <w:t xml:space="preserve"> effectivement valorisée sur la BETG.</w:t>
      </w:r>
    </w:p>
    <w:p w14:paraId="6AF5BAEA" w14:textId="77777777" w:rsidR="002014E8" w:rsidRPr="00394697" w:rsidRDefault="002014E8" w:rsidP="002014E8">
      <w:pPr>
        <w:jc w:val="both"/>
        <w:rPr>
          <w:rFonts w:ascii="Marianne Light" w:hAnsi="Marianne Light"/>
          <w:b/>
          <w:i/>
          <w:sz w:val="18"/>
          <w:highlight w:val="lightGray"/>
        </w:rPr>
      </w:pPr>
      <w:r w:rsidRPr="00394697">
        <w:rPr>
          <w:rFonts w:ascii="Marianne Light" w:hAnsi="Marianne Light"/>
          <w:b/>
          <w:i/>
          <w:sz w:val="18"/>
          <w:highlight w:val="lightGray"/>
        </w:rPr>
        <w:t>Le système doit tenir compte des différents modes de fonctionnement des installations</w:t>
      </w:r>
      <w:r w:rsidRPr="00394697">
        <w:rPr>
          <w:rFonts w:cs="Calibri"/>
          <w:b/>
          <w:i/>
          <w:sz w:val="18"/>
          <w:highlight w:val="lightGray"/>
        </w:rPr>
        <w:t> </w:t>
      </w:r>
      <w:r w:rsidRPr="00394697">
        <w:rPr>
          <w:rFonts w:ascii="Marianne Light" w:hAnsi="Marianne Light"/>
          <w:b/>
          <w:i/>
          <w:sz w:val="18"/>
          <w:highlight w:val="lightGray"/>
        </w:rPr>
        <w:t>(avec ou sans appoint, en mode chauffage, ECS, froid et/ou rafraîchissement direct (</w:t>
      </w:r>
      <w:proofErr w:type="spellStart"/>
      <w:r w:rsidRPr="00394697">
        <w:rPr>
          <w:rFonts w:ascii="Marianne Light" w:hAnsi="Marianne Light"/>
          <w:b/>
          <w:i/>
          <w:sz w:val="18"/>
          <w:highlight w:val="lightGray"/>
        </w:rPr>
        <w:t>géocooling</w:t>
      </w:r>
      <w:proofErr w:type="spellEnd"/>
      <w:r w:rsidRPr="00394697">
        <w:rPr>
          <w:rFonts w:ascii="Marianne Light" w:hAnsi="Marianne Light"/>
          <w:b/>
          <w:i/>
          <w:sz w:val="18"/>
          <w:highlight w:val="lightGray"/>
        </w:rPr>
        <w:t>).</w:t>
      </w:r>
    </w:p>
    <w:p w14:paraId="7010999E" w14:textId="77777777" w:rsidR="002014E8" w:rsidRPr="00394697" w:rsidRDefault="002014E8" w:rsidP="002014E8">
      <w:pPr>
        <w:jc w:val="both"/>
        <w:rPr>
          <w:rFonts w:ascii="Marianne Light" w:hAnsi="Marianne Light"/>
          <w:b/>
          <w:i/>
          <w:sz w:val="18"/>
          <w:highlight w:val="lightGray"/>
        </w:rPr>
      </w:pPr>
      <w:r w:rsidRPr="00394697">
        <w:rPr>
          <w:rFonts w:ascii="Marianne Light" w:hAnsi="Marianne Light"/>
          <w:b/>
          <w:i/>
          <w:sz w:val="18"/>
          <w:highlight w:val="lightGray"/>
        </w:rPr>
        <w:t>Joindre un schéma de principe précisant l’emplacement des compteurs d’énergie.</w:t>
      </w:r>
    </w:p>
    <w:p w14:paraId="47E230EB" w14:textId="77777777" w:rsidR="002014E8" w:rsidRPr="00394697" w:rsidRDefault="002014E8" w:rsidP="002014E8">
      <w:pPr>
        <w:jc w:val="both"/>
        <w:rPr>
          <w:rFonts w:ascii="Marianne Light" w:hAnsi="Marianne Light"/>
          <w:b/>
          <w:i/>
          <w:sz w:val="18"/>
          <w:highlight w:val="lightGray"/>
        </w:rPr>
      </w:pPr>
      <w:r w:rsidRPr="00394697">
        <w:rPr>
          <w:rFonts w:ascii="Marianne Light" w:hAnsi="Marianne Light"/>
          <w:b/>
          <w:i/>
          <w:sz w:val="18"/>
          <w:highlight w:val="lightGray"/>
        </w:rPr>
        <w:t>Décrire les moyens et organisation prévue pour la mise en service, le réglage des installations (Commissionnement éventuel), et le suivi énergétique (dispositif de collecte des données) pour assurer l’optimisation du fonctionnement de l’installation.</w:t>
      </w:r>
    </w:p>
    <w:p w14:paraId="4B7B7E36" w14:textId="77777777" w:rsidR="002014E8" w:rsidRPr="001B4117" w:rsidRDefault="002014E8" w:rsidP="002014E8">
      <w:pPr>
        <w:rPr>
          <w:rFonts w:asciiTheme="minorHAnsi" w:hAnsiTheme="minorHAnsi"/>
          <w:b/>
          <w:i/>
          <w:sz w:val="10"/>
        </w:rPr>
      </w:pPr>
    </w:p>
    <w:p w14:paraId="5BA5CB76" w14:textId="77777777" w:rsidR="002014E8" w:rsidRPr="00DB4C1E" w:rsidRDefault="002014E8" w:rsidP="002014E8">
      <w:pPr>
        <w:jc w:val="both"/>
        <w:rPr>
          <w:rFonts w:ascii="Marianne Light" w:hAnsi="Marianne Light"/>
          <w:b/>
          <w:i/>
          <w:sz w:val="18"/>
          <w:highlight w:val="lightGray"/>
        </w:rPr>
      </w:pPr>
    </w:p>
    <w:p w14:paraId="027B52A6" w14:textId="77777777" w:rsidR="002014E8" w:rsidRPr="00DB4C1E" w:rsidRDefault="002014E8" w:rsidP="002014E8">
      <w:pPr>
        <w:pStyle w:val="Titre2"/>
        <w:numPr>
          <w:ilvl w:val="1"/>
          <w:numId w:val="55"/>
        </w:numPr>
        <w:spacing w:before="120"/>
      </w:pPr>
      <w:bookmarkStart w:id="235" w:name="_Toc33454442"/>
      <w:bookmarkStart w:id="236" w:name="_Toc53494951"/>
      <w:bookmarkStart w:id="237" w:name="_Toc53495159"/>
      <w:bookmarkStart w:id="238" w:name="_Toc53495319"/>
      <w:bookmarkStart w:id="239" w:name="_Toc53498111"/>
      <w:bookmarkStart w:id="240" w:name="_Toc54599588"/>
      <w:bookmarkStart w:id="241" w:name="_Toc54621432"/>
      <w:bookmarkStart w:id="242" w:name="_Toc54711189"/>
      <w:bookmarkStart w:id="243" w:name="_Toc55481809"/>
      <w:bookmarkStart w:id="244" w:name="_Toc55482437"/>
      <w:bookmarkStart w:id="245" w:name="_Toc57271151"/>
      <w:bookmarkStart w:id="246" w:name="_Toc57287559"/>
      <w:bookmarkStart w:id="247" w:name="_Toc59009965"/>
      <w:bookmarkStart w:id="248" w:name="_Toc93495695"/>
      <w:bookmarkStart w:id="249" w:name="_Toc121236030"/>
      <w:bookmarkStart w:id="250" w:name="_Toc121324269"/>
      <w:bookmarkStart w:id="251" w:name="_Toc122357386"/>
      <w:bookmarkStart w:id="252" w:name="_Toc122357592"/>
      <w:r w:rsidRPr="00DB4C1E">
        <w:t>Vérification des critères d’éligibilité</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501E698B" w14:textId="45E65767" w:rsidR="002014E8" w:rsidRDefault="002014E8" w:rsidP="002014E8">
      <w:pPr>
        <w:jc w:val="both"/>
        <w:rPr>
          <w:rFonts w:ascii="Marianne Light" w:hAnsi="Marianne Light"/>
          <w:bCs/>
          <w:i/>
          <w:sz w:val="18"/>
          <w:u w:val="single"/>
        </w:rPr>
      </w:pPr>
      <w:bookmarkStart w:id="253" w:name="_Toc53494952"/>
      <w:r w:rsidRPr="008B7E29">
        <w:rPr>
          <w:rFonts w:ascii="Marianne Light" w:hAnsi="Marianne Light"/>
          <w:bCs/>
          <w:i/>
          <w:sz w:val="18"/>
          <w:u w:val="single"/>
        </w:rPr>
        <w:t xml:space="preserve">Critère sur les MWh </w:t>
      </w:r>
      <w:proofErr w:type="spellStart"/>
      <w:r w:rsidRPr="008B7E29">
        <w:rPr>
          <w:rFonts w:ascii="Marianne Light" w:hAnsi="Marianne Light"/>
          <w:bCs/>
          <w:i/>
          <w:sz w:val="18"/>
          <w:u w:val="single"/>
        </w:rPr>
        <w:t>EnR&amp;R</w:t>
      </w:r>
      <w:proofErr w:type="spellEnd"/>
      <w:r w:rsidRPr="008B7E29">
        <w:rPr>
          <w:rFonts w:ascii="Marianne Light" w:hAnsi="Marianne Light"/>
          <w:bCs/>
          <w:i/>
          <w:sz w:val="18"/>
          <w:u w:val="single"/>
        </w:rPr>
        <w:t xml:space="preserve"> </w:t>
      </w:r>
      <w:bookmarkEnd w:id="253"/>
      <w:r w:rsidR="00CD18FF">
        <w:rPr>
          <w:rFonts w:ascii="Marianne Light" w:hAnsi="Marianne Light"/>
          <w:bCs/>
          <w:i/>
          <w:sz w:val="18"/>
          <w:u w:val="single"/>
        </w:rPr>
        <w:t>valorisés par</w:t>
      </w:r>
      <w:r w:rsidRPr="008B7E29">
        <w:rPr>
          <w:rFonts w:ascii="Marianne Light" w:hAnsi="Marianne Light"/>
          <w:bCs/>
          <w:i/>
          <w:sz w:val="18"/>
          <w:u w:val="single"/>
        </w:rPr>
        <w:t xml:space="preserve"> </w:t>
      </w:r>
      <w:r>
        <w:rPr>
          <w:rFonts w:ascii="Marianne Light" w:hAnsi="Marianne Light"/>
          <w:bCs/>
          <w:i/>
          <w:sz w:val="18"/>
          <w:u w:val="single"/>
        </w:rPr>
        <w:t>la BETG</w:t>
      </w:r>
    </w:p>
    <w:p w14:paraId="76365C3D" w14:textId="4A58B60D" w:rsidR="003E7E70" w:rsidRDefault="003E7E70" w:rsidP="005511AD">
      <w:pPr>
        <w:spacing w:after="0"/>
        <w:jc w:val="both"/>
        <w:rPr>
          <w:rStyle w:val="PucenoirCar"/>
          <w:i/>
        </w:rPr>
      </w:pPr>
      <w:r w:rsidRPr="005511AD">
        <w:rPr>
          <w:rFonts w:ascii="Courier New" w:hAnsi="Courier New" w:cs="Courier New"/>
          <w:iCs/>
          <w:sz w:val="18"/>
          <w:szCs w:val="18"/>
        </w:rPr>
        <w:t>□</w:t>
      </w:r>
      <w:proofErr w:type="gramStart"/>
      <w:r w:rsidRPr="005511AD">
        <w:rPr>
          <w:rFonts w:ascii="Marianne Light" w:hAnsi="Marianne Light"/>
          <w:iCs/>
          <w:sz w:val="18"/>
          <w:szCs w:val="18"/>
        </w:rPr>
        <w:t xml:space="preserve"> </w:t>
      </w:r>
      <w:r w:rsidRPr="005511AD">
        <w:rPr>
          <w:rStyle w:val="PucenoirCar"/>
        </w:rPr>
        <w:t>«</w:t>
      </w:r>
      <w:r w:rsidRPr="005511AD">
        <w:rPr>
          <w:rStyle w:val="PucenoirCar"/>
          <w:i/>
        </w:rPr>
        <w:t>La</w:t>
      </w:r>
      <w:proofErr w:type="gramEnd"/>
      <w:r w:rsidRPr="005511AD">
        <w:rPr>
          <w:i/>
          <w:iCs/>
        </w:rPr>
        <w:t xml:space="preserve"> </w:t>
      </w:r>
      <w:r w:rsidRPr="005511AD">
        <w:rPr>
          <w:rStyle w:val="PucenoirCar"/>
          <w:i/>
        </w:rPr>
        <w:t xml:space="preserve">production minimale globale de </w:t>
      </w:r>
      <w:r>
        <w:rPr>
          <w:rStyle w:val="PucenoirCar"/>
          <w:i/>
        </w:rPr>
        <w:t xml:space="preserve">la </w:t>
      </w:r>
      <w:r w:rsidRPr="005511AD">
        <w:rPr>
          <w:rStyle w:val="PucenoirCar"/>
          <w:i/>
        </w:rPr>
        <w:t xml:space="preserve">BETG doit être de 200 MWh </w:t>
      </w:r>
      <w:proofErr w:type="spellStart"/>
      <w:r w:rsidRPr="005511AD">
        <w:rPr>
          <w:rStyle w:val="PucenoirCar"/>
          <w:i/>
        </w:rPr>
        <w:t>EnR&amp;R</w:t>
      </w:r>
      <w:proofErr w:type="spellEnd"/>
      <w:r w:rsidRPr="005511AD">
        <w:rPr>
          <w:rStyle w:val="PucenoirCar"/>
          <w:i/>
        </w:rPr>
        <w:t>/an</w:t>
      </w:r>
    </w:p>
    <w:p w14:paraId="484CE744" w14:textId="0144AD0A" w:rsidR="003E7E70" w:rsidRPr="005511AD" w:rsidRDefault="0056263B" w:rsidP="005511AD">
      <w:pPr>
        <w:pStyle w:val="Paragraphedeliste"/>
        <w:numPr>
          <w:ilvl w:val="0"/>
          <w:numId w:val="10"/>
        </w:numPr>
        <w:spacing w:after="0" w:line="240" w:lineRule="auto"/>
        <w:ind w:left="0" w:firstLine="0"/>
        <w:jc w:val="both"/>
        <w:rPr>
          <w:rStyle w:val="PucenoirCar"/>
        </w:rPr>
      </w:pPr>
      <w:r w:rsidRPr="005511AD">
        <w:rPr>
          <w:rFonts w:ascii="Marianne Light" w:hAnsi="Marianne Light"/>
          <w:i/>
          <w:sz w:val="18"/>
          <w:szCs w:val="18"/>
        </w:rPr>
        <w:t xml:space="preserve"> </w:t>
      </w:r>
      <w:r w:rsidRPr="0056263B">
        <w:rPr>
          <w:rStyle w:val="PucenoirCar"/>
          <w:i/>
          <w:iCs/>
        </w:rPr>
        <w:t>Production d’</w:t>
      </w:r>
      <w:proofErr w:type="spellStart"/>
      <w:r w:rsidRPr="0056263B">
        <w:rPr>
          <w:rStyle w:val="PucenoirCar"/>
          <w:i/>
          <w:iCs/>
        </w:rPr>
        <w:t>EnR&amp;R</w:t>
      </w:r>
      <w:proofErr w:type="spellEnd"/>
      <w:r w:rsidRPr="0056263B">
        <w:rPr>
          <w:rStyle w:val="PucenoirCar"/>
          <w:i/>
          <w:iCs/>
        </w:rPr>
        <w:t xml:space="preserve"> valorisée sur la BETG</w:t>
      </w:r>
      <w:r>
        <w:rPr>
          <w:i/>
          <w:iCs/>
        </w:rPr>
        <w:t xml:space="preserve"> : xx </w:t>
      </w:r>
      <w:r w:rsidRPr="005511AD">
        <w:rPr>
          <w:rStyle w:val="PucenoirCar"/>
        </w:rPr>
        <w:t>MWh</w:t>
      </w:r>
      <w:r>
        <w:rPr>
          <w:rStyle w:val="PucenoirCar"/>
          <w:i/>
          <w:iCs/>
        </w:rPr>
        <w:t>/an</w:t>
      </w:r>
    </w:p>
    <w:p w14:paraId="57080655" w14:textId="77777777" w:rsidR="003E7E70" w:rsidRPr="005511AD" w:rsidRDefault="003E7E70" w:rsidP="002014E8">
      <w:pPr>
        <w:jc w:val="both"/>
        <w:rPr>
          <w:rFonts w:ascii="Marianne Light" w:hAnsi="Marianne Light"/>
          <w:bCs/>
          <w:iCs/>
          <w:sz w:val="18"/>
          <w:u w:val="single"/>
        </w:rPr>
      </w:pPr>
    </w:p>
    <w:p w14:paraId="7C1F986E" w14:textId="746E2333" w:rsidR="003E7E70" w:rsidRDefault="003E7E70" w:rsidP="003E7E70">
      <w:pPr>
        <w:jc w:val="both"/>
        <w:rPr>
          <w:rFonts w:ascii="Marianne Light" w:hAnsi="Marianne Light"/>
          <w:bCs/>
          <w:i/>
          <w:sz w:val="18"/>
          <w:u w:val="single"/>
        </w:rPr>
      </w:pPr>
      <w:r w:rsidRPr="008B7E29">
        <w:rPr>
          <w:rFonts w:ascii="Marianne Light" w:hAnsi="Marianne Light"/>
          <w:bCs/>
          <w:i/>
          <w:sz w:val="18"/>
          <w:u w:val="single"/>
        </w:rPr>
        <w:t xml:space="preserve">Critère sur </w:t>
      </w:r>
      <w:r>
        <w:rPr>
          <w:rFonts w:ascii="Marianne Light" w:hAnsi="Marianne Light"/>
          <w:bCs/>
          <w:i/>
          <w:sz w:val="18"/>
          <w:u w:val="single"/>
        </w:rPr>
        <w:t>le taux d’</w:t>
      </w:r>
      <w:proofErr w:type="spellStart"/>
      <w:r w:rsidRPr="008B7E29">
        <w:rPr>
          <w:rFonts w:ascii="Marianne Light" w:hAnsi="Marianne Light"/>
          <w:bCs/>
          <w:i/>
          <w:sz w:val="18"/>
          <w:u w:val="single"/>
        </w:rPr>
        <w:t>EnR&amp;R</w:t>
      </w:r>
      <w:proofErr w:type="spellEnd"/>
      <w:r w:rsidRPr="008B7E29">
        <w:rPr>
          <w:rFonts w:ascii="Marianne Light" w:hAnsi="Marianne Light"/>
          <w:bCs/>
          <w:i/>
          <w:sz w:val="18"/>
          <w:u w:val="single"/>
        </w:rPr>
        <w:t xml:space="preserve"> </w:t>
      </w:r>
      <w:r>
        <w:rPr>
          <w:rFonts w:ascii="Marianne Light" w:hAnsi="Marianne Light"/>
          <w:bCs/>
          <w:i/>
          <w:sz w:val="18"/>
          <w:u w:val="single"/>
        </w:rPr>
        <w:t>valorisé par</w:t>
      </w:r>
      <w:r w:rsidRPr="008B7E29">
        <w:rPr>
          <w:rFonts w:ascii="Marianne Light" w:hAnsi="Marianne Light"/>
          <w:bCs/>
          <w:i/>
          <w:sz w:val="18"/>
          <w:u w:val="single"/>
        </w:rPr>
        <w:t xml:space="preserve"> </w:t>
      </w:r>
      <w:r>
        <w:rPr>
          <w:rFonts w:ascii="Marianne Light" w:hAnsi="Marianne Light"/>
          <w:bCs/>
          <w:i/>
          <w:sz w:val="18"/>
          <w:u w:val="single"/>
        </w:rPr>
        <w:t>la BETG</w:t>
      </w:r>
    </w:p>
    <w:p w14:paraId="39C3DF07" w14:textId="5DBAF8A0" w:rsidR="002014E8" w:rsidRPr="00DB4C1E" w:rsidRDefault="002014E8" w:rsidP="002014E8">
      <w:pPr>
        <w:spacing w:after="0"/>
        <w:jc w:val="both"/>
        <w:rPr>
          <w:rFonts w:ascii="Marianne Light" w:eastAsia="Calibri" w:hAnsi="Marianne Light" w:cs="Calibri"/>
          <w:color w:val="FF0000"/>
          <w:kern w:val="0"/>
          <w:sz w:val="18"/>
          <w:szCs w:val="18"/>
          <w:highlight w:val="yellow"/>
          <w:lang w:eastAsia="en-US"/>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La cr</w:t>
      </w:r>
      <w:r w:rsidRPr="00DB4C1E">
        <w:rPr>
          <w:rFonts w:ascii="Marianne Light" w:hAnsi="Marianne Light" w:cs="Marianne Light"/>
          <w:i/>
          <w:sz w:val="18"/>
          <w:szCs w:val="18"/>
        </w:rPr>
        <w:t>é</w:t>
      </w:r>
      <w:r>
        <w:rPr>
          <w:rFonts w:ascii="Marianne Light" w:hAnsi="Marianne Light"/>
          <w:i/>
          <w:sz w:val="18"/>
          <w:szCs w:val="18"/>
        </w:rPr>
        <w:t xml:space="preserve">ation (ou </w:t>
      </w:r>
      <w:r w:rsidRPr="00DB4C1E">
        <w:rPr>
          <w:rFonts w:ascii="Marianne Light" w:hAnsi="Marianne Light"/>
          <w:i/>
          <w:sz w:val="18"/>
          <w:szCs w:val="18"/>
        </w:rPr>
        <w:t>l</w:t>
      </w:r>
      <w:r w:rsidRPr="00DB4C1E">
        <w:rPr>
          <w:rFonts w:ascii="Marianne Light" w:hAnsi="Marianne Light" w:cs="Marianne Light"/>
          <w:i/>
          <w:sz w:val="18"/>
          <w:szCs w:val="18"/>
        </w:rPr>
        <w:t>’</w:t>
      </w:r>
      <w:r>
        <w:rPr>
          <w:rFonts w:ascii="Marianne Light" w:hAnsi="Marianne Light"/>
          <w:i/>
          <w:sz w:val="18"/>
          <w:szCs w:val="18"/>
        </w:rPr>
        <w:t xml:space="preserve">extension) de la BETG </w:t>
      </w:r>
      <w:r w:rsidR="003E7E70">
        <w:rPr>
          <w:rFonts w:ascii="Marianne Light" w:hAnsi="Marianne Light"/>
          <w:i/>
          <w:sz w:val="18"/>
          <w:szCs w:val="18"/>
        </w:rPr>
        <w:t>est</w:t>
      </w:r>
      <w:r w:rsidR="003E7E70" w:rsidRPr="00DB4C1E">
        <w:rPr>
          <w:rFonts w:ascii="Marianne Light" w:hAnsi="Marianne Light"/>
          <w:i/>
          <w:sz w:val="18"/>
          <w:szCs w:val="18"/>
        </w:rPr>
        <w:t xml:space="preserve"> </w:t>
      </w:r>
      <w:r w:rsidRPr="00DB4C1E">
        <w:rPr>
          <w:rFonts w:ascii="Marianne Light" w:hAnsi="Marianne Light"/>
          <w:i/>
          <w:sz w:val="18"/>
          <w:szCs w:val="18"/>
        </w:rPr>
        <w:t>aliment</w:t>
      </w:r>
      <w:r w:rsidRPr="00DB4C1E">
        <w:rPr>
          <w:rFonts w:ascii="Marianne Light" w:hAnsi="Marianne Light" w:cs="Marianne Light"/>
          <w:i/>
          <w:sz w:val="18"/>
          <w:szCs w:val="18"/>
        </w:rPr>
        <w:t>é</w:t>
      </w:r>
      <w:r>
        <w:rPr>
          <w:rFonts w:ascii="Marianne Light" w:hAnsi="Marianne Light" w:cs="Marianne Light"/>
          <w:i/>
          <w:sz w:val="18"/>
          <w:szCs w:val="18"/>
        </w:rPr>
        <w:t>e</w:t>
      </w:r>
      <w:r w:rsidRPr="00DB4C1E">
        <w:rPr>
          <w:rFonts w:ascii="Marianne Light" w:hAnsi="Marianne Light"/>
          <w:i/>
          <w:sz w:val="18"/>
          <w:szCs w:val="18"/>
        </w:rPr>
        <w:t xml:space="preserve"> g</w:t>
      </w:r>
      <w:r>
        <w:rPr>
          <w:rFonts w:ascii="Marianne Light" w:hAnsi="Marianne Light"/>
          <w:i/>
          <w:sz w:val="18"/>
          <w:szCs w:val="18"/>
        </w:rPr>
        <w:t xml:space="preserve">lobalement, </w:t>
      </w:r>
      <w:r w:rsidRPr="00DB4C1E">
        <w:rPr>
          <w:rFonts w:ascii="Marianne Light" w:hAnsi="Marianne Light"/>
          <w:i/>
          <w:sz w:val="18"/>
          <w:szCs w:val="18"/>
        </w:rPr>
        <w:t xml:space="preserve">au minimum par </w:t>
      </w:r>
      <w:r w:rsidRPr="00DB4C1E">
        <w:rPr>
          <w:rFonts w:ascii="Marianne Light" w:hAnsi="Marianne Light"/>
          <w:b/>
          <w:i/>
          <w:sz w:val="18"/>
          <w:szCs w:val="18"/>
        </w:rPr>
        <w:t>65 %</w:t>
      </w:r>
      <w:r w:rsidRPr="00DB4C1E">
        <w:rPr>
          <w:rFonts w:ascii="Marianne Light" w:hAnsi="Marianne Light"/>
          <w:i/>
          <w:sz w:val="18"/>
          <w:szCs w:val="18"/>
        </w:rPr>
        <w:t xml:space="preserve">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 (sauf dérogation sur les projets de géothermie, récupération de chaleur fatale ou solaire thermique validée par l’ADEME)</w:t>
      </w:r>
      <w:r w:rsidRPr="00DB4C1E">
        <w:rPr>
          <w:rFonts w:cs="Calibri"/>
          <w:i/>
          <w:sz w:val="18"/>
          <w:szCs w:val="18"/>
        </w:rPr>
        <w:t> </w:t>
      </w:r>
      <w:r w:rsidRPr="00DB4C1E">
        <w:rPr>
          <w:rFonts w:ascii="Marianne Light" w:hAnsi="Marianne Light"/>
          <w:i/>
          <w:sz w:val="18"/>
          <w:szCs w:val="18"/>
        </w:rPr>
        <w:t>:</w:t>
      </w:r>
    </w:p>
    <w:p w14:paraId="2A4FDEBE" w14:textId="77777777" w:rsidR="002014E8" w:rsidRPr="00DB4C1E" w:rsidRDefault="002014E8" w:rsidP="002014E8">
      <w:pPr>
        <w:pStyle w:val="Paragraphedeliste"/>
        <w:numPr>
          <w:ilvl w:val="0"/>
          <w:numId w:val="10"/>
        </w:numPr>
        <w:spacing w:after="0" w:line="240" w:lineRule="auto"/>
        <w:ind w:left="0" w:firstLine="0"/>
        <w:jc w:val="both"/>
        <w:rPr>
          <w:rFonts w:ascii="Marianne Light" w:hAnsi="Marianne Light"/>
          <w:i/>
          <w:sz w:val="18"/>
          <w:szCs w:val="18"/>
        </w:rPr>
      </w:pPr>
      <w:r w:rsidRPr="00DB4C1E">
        <w:rPr>
          <w:rFonts w:ascii="Marianne Light" w:hAnsi="Marianne Light"/>
          <w:i/>
          <w:sz w:val="18"/>
          <w:szCs w:val="18"/>
        </w:rPr>
        <w:t>Taux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injecté dans </w:t>
      </w:r>
      <w:r>
        <w:rPr>
          <w:rFonts w:ascii="Marianne Light" w:hAnsi="Marianne Light"/>
          <w:i/>
          <w:sz w:val="18"/>
          <w:szCs w:val="18"/>
        </w:rPr>
        <w:t>la BETG</w:t>
      </w:r>
      <w:r w:rsidRPr="00DB4C1E">
        <w:rPr>
          <w:rFonts w:ascii="Marianne Light" w:hAnsi="Marianne Light"/>
          <w:i/>
          <w:sz w:val="18"/>
          <w:szCs w:val="18"/>
        </w:rPr>
        <w:t xml:space="preserve"> : </w:t>
      </w:r>
      <w:r w:rsidRPr="00DB4C1E">
        <w:rPr>
          <w:rFonts w:ascii="Marianne Light" w:hAnsi="Marianne Light"/>
          <w:i/>
          <w:sz w:val="18"/>
          <w:szCs w:val="18"/>
          <w:highlight w:val="lightGray"/>
        </w:rPr>
        <w:t>xx %</w:t>
      </w:r>
    </w:p>
    <w:p w14:paraId="5520F8A3" w14:textId="4203D999" w:rsidR="002014E8" w:rsidRDefault="002014E8" w:rsidP="002014E8">
      <w:pPr>
        <w:rPr>
          <w:rFonts w:ascii="Marianne Light" w:hAnsi="Marianne Light"/>
          <w:i/>
          <w:sz w:val="18"/>
          <w:szCs w:val="18"/>
        </w:rPr>
      </w:pPr>
    </w:p>
    <w:p w14:paraId="28BF8D23" w14:textId="09D048D4" w:rsidR="000D574D" w:rsidRPr="005511AD" w:rsidRDefault="000D574D" w:rsidP="005511AD">
      <w:pPr>
        <w:jc w:val="both"/>
        <w:rPr>
          <w:rFonts w:ascii="Marianne Light" w:hAnsi="Marianne Light"/>
          <w:bCs/>
          <w:i/>
          <w:sz w:val="18"/>
          <w:u w:val="single"/>
        </w:rPr>
      </w:pPr>
      <w:r w:rsidRPr="005511AD">
        <w:rPr>
          <w:rFonts w:ascii="Marianne Light" w:hAnsi="Marianne Light"/>
          <w:bCs/>
          <w:i/>
          <w:sz w:val="18"/>
          <w:u w:val="single"/>
        </w:rPr>
        <w:t>Critère sur les performances éner</w:t>
      </w:r>
      <w:r>
        <w:rPr>
          <w:rFonts w:ascii="Marianne Light" w:hAnsi="Marianne Light"/>
          <w:bCs/>
          <w:i/>
          <w:sz w:val="18"/>
          <w:u w:val="single"/>
        </w:rPr>
        <w:t>g</w:t>
      </w:r>
      <w:r w:rsidRPr="005511AD">
        <w:rPr>
          <w:rFonts w:ascii="Marianne Light" w:hAnsi="Marianne Light"/>
          <w:bCs/>
          <w:i/>
          <w:sz w:val="18"/>
          <w:u w:val="single"/>
        </w:rPr>
        <w:t>étiques de la BETG</w:t>
      </w:r>
    </w:p>
    <w:p w14:paraId="756FF329" w14:textId="5B3E2C1D" w:rsidR="000D574D" w:rsidRDefault="000D574D" w:rsidP="000D574D">
      <w:pPr>
        <w:spacing w:after="0"/>
        <w:jc w:val="both"/>
        <w:rPr>
          <w:rFonts w:ascii="Marianne Light" w:hAnsi="Marianne Light"/>
          <w:i/>
          <w:sz w:val="18"/>
          <w:szCs w:val="18"/>
        </w:rPr>
      </w:pPr>
      <w:r w:rsidRPr="005511AD">
        <w:rPr>
          <w:rFonts w:ascii="Marianne Light" w:hAnsi="Marianne Light"/>
          <w:i/>
          <w:sz w:val="18"/>
          <w:szCs w:val="18"/>
        </w:rPr>
        <w:t xml:space="preserve">Le SCOP global de l’ensemble des installations </w:t>
      </w:r>
      <w:r>
        <w:rPr>
          <w:rFonts w:ascii="Marianne Light" w:hAnsi="Marianne Light"/>
          <w:i/>
          <w:sz w:val="18"/>
          <w:szCs w:val="18"/>
        </w:rPr>
        <w:t xml:space="preserve">de la BETG </w:t>
      </w:r>
      <w:r w:rsidRPr="005511AD">
        <w:rPr>
          <w:rFonts w:ascii="Marianne Light" w:hAnsi="Marianne Light"/>
          <w:i/>
          <w:sz w:val="18"/>
          <w:szCs w:val="18"/>
        </w:rPr>
        <w:t xml:space="preserve">doit être de 3 </w:t>
      </w:r>
      <w:r>
        <w:rPr>
          <w:rFonts w:ascii="Marianne Light" w:hAnsi="Marianne Light"/>
          <w:i/>
          <w:sz w:val="18"/>
          <w:szCs w:val="18"/>
        </w:rPr>
        <w:t xml:space="preserve">minimum </w:t>
      </w:r>
      <w:r w:rsidRPr="005511AD">
        <w:rPr>
          <w:rFonts w:ascii="Marianne Light" w:hAnsi="Marianne Light"/>
          <w:i/>
          <w:sz w:val="18"/>
          <w:szCs w:val="18"/>
        </w:rPr>
        <w:t>dans les conditions d’application du projet</w:t>
      </w:r>
      <w:r w:rsidRPr="005511AD">
        <w:rPr>
          <w:rFonts w:cs="Calibri"/>
          <w:i/>
          <w:sz w:val="18"/>
          <w:szCs w:val="18"/>
        </w:rPr>
        <w:t> </w:t>
      </w:r>
      <w:r w:rsidRPr="005511AD">
        <w:rPr>
          <w:rFonts w:ascii="Marianne Light" w:hAnsi="Marianne Light"/>
          <w:i/>
          <w:sz w:val="18"/>
          <w:szCs w:val="18"/>
        </w:rPr>
        <w:t>:</w:t>
      </w:r>
    </w:p>
    <w:p w14:paraId="7B2F2DD9" w14:textId="5BF43E55" w:rsidR="000D574D" w:rsidRPr="000D574D" w:rsidRDefault="000D574D" w:rsidP="005511AD">
      <w:pPr>
        <w:pStyle w:val="Paragraphedeliste"/>
        <w:numPr>
          <w:ilvl w:val="0"/>
          <w:numId w:val="10"/>
        </w:numPr>
        <w:spacing w:after="0" w:line="240" w:lineRule="auto"/>
        <w:ind w:left="0" w:firstLine="0"/>
        <w:jc w:val="both"/>
        <w:rPr>
          <w:rFonts w:ascii="Marianne Light" w:hAnsi="Marianne Light"/>
          <w:i/>
          <w:sz w:val="18"/>
          <w:szCs w:val="18"/>
        </w:rPr>
      </w:pPr>
      <w:r>
        <w:rPr>
          <w:rFonts w:ascii="Marianne Light" w:hAnsi="Marianne Light"/>
          <w:i/>
          <w:sz w:val="18"/>
          <w:szCs w:val="18"/>
        </w:rPr>
        <w:t>SCOP</w:t>
      </w:r>
      <w:r w:rsidRPr="005511AD">
        <w:rPr>
          <w:rFonts w:ascii="Marianne Light" w:hAnsi="Marianne Light"/>
          <w:i/>
          <w:sz w:val="18"/>
          <w:szCs w:val="18"/>
        </w:rPr>
        <w:t xml:space="preserve"> global </w:t>
      </w:r>
      <w:r>
        <w:rPr>
          <w:rFonts w:ascii="Marianne Light" w:hAnsi="Marianne Light"/>
          <w:i/>
          <w:sz w:val="18"/>
          <w:szCs w:val="18"/>
        </w:rPr>
        <w:t>: xx</w:t>
      </w:r>
    </w:p>
    <w:p w14:paraId="6A1C31B2" w14:textId="77777777" w:rsidR="000D574D" w:rsidRDefault="000D574D" w:rsidP="002014E8">
      <w:pPr>
        <w:jc w:val="both"/>
        <w:rPr>
          <w:rFonts w:ascii="Marianne Light" w:hAnsi="Marianne Light"/>
          <w:bCs/>
          <w:i/>
          <w:sz w:val="18"/>
          <w:u w:val="single"/>
        </w:rPr>
      </w:pPr>
      <w:bookmarkStart w:id="254" w:name="_Toc53494953"/>
    </w:p>
    <w:p w14:paraId="6CEF6858" w14:textId="1B38B8F4" w:rsidR="002014E8" w:rsidRPr="008B7E29" w:rsidRDefault="002014E8" w:rsidP="002014E8">
      <w:pPr>
        <w:jc w:val="both"/>
        <w:rPr>
          <w:rFonts w:ascii="Marianne Light" w:hAnsi="Marianne Light"/>
          <w:bCs/>
          <w:i/>
          <w:sz w:val="18"/>
          <w:u w:val="single"/>
        </w:rPr>
      </w:pPr>
      <w:r w:rsidRPr="008B7E29">
        <w:rPr>
          <w:rFonts w:ascii="Marianne Light" w:hAnsi="Marianne Light"/>
          <w:bCs/>
          <w:i/>
          <w:sz w:val="18"/>
          <w:u w:val="single"/>
        </w:rPr>
        <w:t>Critère longueur</w:t>
      </w:r>
      <w:bookmarkEnd w:id="254"/>
      <w:r>
        <w:rPr>
          <w:rFonts w:ascii="Marianne Light" w:hAnsi="Marianne Light"/>
          <w:bCs/>
          <w:i/>
          <w:sz w:val="18"/>
          <w:u w:val="single"/>
        </w:rPr>
        <w:t xml:space="preserve"> de la BETG</w:t>
      </w:r>
    </w:p>
    <w:p w14:paraId="3782DDB9" w14:textId="77777777" w:rsidR="002014E8" w:rsidRPr="00DB4C1E" w:rsidRDefault="002014E8" w:rsidP="002014E8">
      <w:pPr>
        <w:spacing w:after="0"/>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Pr>
          <w:rFonts w:ascii="Marianne Light" w:hAnsi="Marianne Light" w:cs="Marianne Light"/>
          <w:i/>
          <w:sz w:val="18"/>
          <w:szCs w:val="18"/>
        </w:rPr>
        <w:t>a création (ou l’</w:t>
      </w:r>
      <w:r w:rsidRPr="00DB4C1E">
        <w:rPr>
          <w:rFonts w:ascii="Marianne Light" w:hAnsi="Marianne Light"/>
          <w:i/>
          <w:sz w:val="18"/>
          <w:szCs w:val="18"/>
        </w:rPr>
        <w:t>extension</w:t>
      </w:r>
      <w:r>
        <w:rPr>
          <w:rFonts w:ascii="Marianne Light" w:hAnsi="Marianne Light"/>
          <w:i/>
          <w:sz w:val="18"/>
          <w:szCs w:val="18"/>
        </w:rPr>
        <w:t>)</w:t>
      </w:r>
      <w:r w:rsidRPr="00DB4C1E">
        <w:rPr>
          <w:rFonts w:ascii="Marianne Light" w:hAnsi="Marianne Light"/>
          <w:i/>
          <w:sz w:val="18"/>
          <w:szCs w:val="18"/>
        </w:rPr>
        <w:t xml:space="preserve"> </w:t>
      </w:r>
      <w:r>
        <w:rPr>
          <w:rFonts w:ascii="Marianne Light" w:hAnsi="Marianne Light"/>
          <w:i/>
          <w:sz w:val="18"/>
          <w:szCs w:val="18"/>
        </w:rPr>
        <w:t>de la BETG</w:t>
      </w:r>
      <w:r w:rsidRPr="00DB4C1E">
        <w:rPr>
          <w:rFonts w:ascii="Marianne Light" w:hAnsi="Marianne Light"/>
          <w:i/>
          <w:sz w:val="18"/>
          <w:szCs w:val="18"/>
        </w:rPr>
        <w:t xml:space="preserve"> devra porter sur 200 ml de tranch</w:t>
      </w:r>
      <w:r w:rsidRPr="00DB4C1E">
        <w:rPr>
          <w:rFonts w:ascii="Marianne Light" w:hAnsi="Marianne Light" w:cs="Marianne Light"/>
          <w:i/>
          <w:sz w:val="18"/>
          <w:szCs w:val="18"/>
        </w:rPr>
        <w:t>é</w:t>
      </w:r>
      <w:r w:rsidRPr="00DB4C1E">
        <w:rPr>
          <w:rFonts w:ascii="Marianne Light" w:hAnsi="Marianne Light"/>
          <w:i/>
          <w:sz w:val="18"/>
          <w:szCs w:val="18"/>
        </w:rPr>
        <w:t>e cumul</w:t>
      </w:r>
      <w:r w:rsidRPr="00DB4C1E">
        <w:rPr>
          <w:rFonts w:ascii="Marianne Light" w:hAnsi="Marianne Light" w:cs="Marianne Light"/>
          <w:i/>
          <w:sz w:val="18"/>
          <w:szCs w:val="18"/>
        </w:rPr>
        <w:t>é</w:t>
      </w:r>
      <w:r w:rsidRPr="00DB4C1E">
        <w:rPr>
          <w:rFonts w:ascii="Marianne Light" w:hAnsi="Marianne Light"/>
          <w:i/>
          <w:sz w:val="18"/>
          <w:szCs w:val="18"/>
        </w:rPr>
        <w:t xml:space="preserve">e au minimum </w:t>
      </w:r>
      <w:r w:rsidRPr="00DB4C1E">
        <w:rPr>
          <w:rFonts w:ascii="Marianne Light" w:hAnsi="Marianne Light" w:cs="Marianne Light"/>
          <w:i/>
          <w:sz w:val="18"/>
          <w:szCs w:val="18"/>
        </w:rPr>
        <w:t>»</w:t>
      </w:r>
      <w:r w:rsidRPr="00DB4C1E">
        <w:rPr>
          <w:rFonts w:ascii="Marianne Light" w:hAnsi="Marianne Light"/>
          <w:i/>
          <w:sz w:val="18"/>
          <w:szCs w:val="18"/>
        </w:rPr>
        <w:t xml:space="preserve"> </w:t>
      </w:r>
    </w:p>
    <w:p w14:paraId="3280CF76" w14:textId="77777777" w:rsidR="002014E8" w:rsidRPr="00DB4C1E" w:rsidRDefault="002014E8" w:rsidP="002014E8">
      <w:pPr>
        <w:pStyle w:val="Paragraphedeliste"/>
        <w:numPr>
          <w:ilvl w:val="0"/>
          <w:numId w:val="10"/>
        </w:numPr>
        <w:spacing w:after="0" w:line="240" w:lineRule="auto"/>
        <w:ind w:left="0" w:firstLine="0"/>
        <w:jc w:val="both"/>
        <w:rPr>
          <w:rFonts w:ascii="Marianne Light" w:hAnsi="Marianne Light"/>
          <w:i/>
          <w:sz w:val="18"/>
          <w:szCs w:val="18"/>
        </w:rPr>
      </w:pPr>
      <w:r w:rsidRPr="00DB4C1E">
        <w:rPr>
          <w:rFonts w:ascii="Marianne Light" w:hAnsi="Marianne Light"/>
          <w:i/>
          <w:sz w:val="18"/>
          <w:szCs w:val="18"/>
        </w:rPr>
        <w:t xml:space="preserve">La longueur de tranchée concernée par l’opération est </w:t>
      </w:r>
      <w:r w:rsidRPr="00DB4C1E">
        <w:rPr>
          <w:rFonts w:ascii="Marianne Light" w:hAnsi="Marianne Light"/>
          <w:i/>
          <w:sz w:val="18"/>
          <w:szCs w:val="18"/>
          <w:highlight w:val="lightGray"/>
        </w:rPr>
        <w:t>de XX ml</w:t>
      </w:r>
    </w:p>
    <w:p w14:paraId="12A39FC3" w14:textId="77777777" w:rsidR="002014E8" w:rsidRPr="00DB4C1E" w:rsidRDefault="002014E8" w:rsidP="002014E8">
      <w:pPr>
        <w:rPr>
          <w:rFonts w:ascii="Marianne Light" w:hAnsi="Marianne Light"/>
          <w:i/>
          <w:sz w:val="18"/>
          <w:szCs w:val="18"/>
        </w:rPr>
      </w:pPr>
    </w:p>
    <w:p w14:paraId="2A34B0AA" w14:textId="77777777" w:rsidR="002014E8" w:rsidRPr="008B7E29" w:rsidRDefault="002014E8" w:rsidP="002014E8">
      <w:pPr>
        <w:jc w:val="both"/>
        <w:rPr>
          <w:rFonts w:ascii="Marianne Light" w:hAnsi="Marianne Light"/>
          <w:bCs/>
          <w:i/>
          <w:sz w:val="18"/>
          <w:u w:val="single"/>
        </w:rPr>
      </w:pPr>
      <w:bookmarkStart w:id="255" w:name="_Toc53494954"/>
      <w:r w:rsidRPr="008B7E29">
        <w:rPr>
          <w:rFonts w:ascii="Marianne Light" w:hAnsi="Marianne Light"/>
          <w:bCs/>
          <w:i/>
          <w:sz w:val="18"/>
          <w:u w:val="single"/>
        </w:rPr>
        <w:t>Critères sociaux et gouvernance</w:t>
      </w:r>
      <w:bookmarkEnd w:id="255"/>
    </w:p>
    <w:p w14:paraId="426A45C5" w14:textId="77777777" w:rsidR="002014E8" w:rsidRPr="00DB4C1E" w:rsidRDefault="002014E8" w:rsidP="002014E8">
      <w:pPr>
        <w:spacing w:after="0"/>
        <w:jc w:val="both"/>
        <w:rPr>
          <w:rFonts w:ascii="Marianne Light" w:hAnsi="Marianne Light"/>
          <w:i/>
          <w:sz w:val="18"/>
          <w:szCs w:val="18"/>
        </w:rPr>
      </w:pPr>
      <w:r w:rsidRPr="00DB4C1E">
        <w:rPr>
          <w:rFonts w:ascii="Courier New" w:hAnsi="Courier New" w:cs="Courier New"/>
          <w:i/>
          <w:sz w:val="18"/>
          <w:szCs w:val="18"/>
        </w:rPr>
        <w:t>□</w:t>
      </w:r>
      <w:r>
        <w:rPr>
          <w:rFonts w:ascii="Courier New" w:hAnsi="Courier New" w:cs="Courier New"/>
          <w:i/>
          <w:sz w:val="18"/>
          <w:szCs w:val="18"/>
        </w:rPr>
        <w:t xml:space="preserve"> « </w:t>
      </w:r>
      <w:r w:rsidRPr="00DB4C1E">
        <w:rPr>
          <w:rFonts w:ascii="Marianne Light" w:hAnsi="Marianne Light"/>
          <w:i/>
          <w:sz w:val="18"/>
          <w:szCs w:val="18"/>
        </w:rPr>
        <w:t>Existence d’un lieu de concertation continue avec les abonnés et usagers</w:t>
      </w:r>
      <w:r w:rsidRPr="00DB4C1E">
        <w:rPr>
          <w:rFonts w:cs="Calibri"/>
          <w:i/>
          <w:sz w:val="18"/>
          <w:szCs w:val="18"/>
        </w:rPr>
        <w:t> </w:t>
      </w:r>
      <w:r w:rsidRPr="00DB4C1E">
        <w:rPr>
          <w:rFonts w:ascii="Marianne Light" w:hAnsi="Marianne Light"/>
          <w:i/>
          <w:sz w:val="18"/>
          <w:szCs w:val="18"/>
        </w:rPr>
        <w:t>du r</w:t>
      </w:r>
      <w:r w:rsidRPr="00DB4C1E">
        <w:rPr>
          <w:rFonts w:ascii="Marianne Light" w:hAnsi="Marianne Light" w:cs="Marianne Light"/>
          <w:i/>
          <w:sz w:val="18"/>
          <w:szCs w:val="18"/>
        </w:rPr>
        <w:t>é</w:t>
      </w:r>
      <w:r w:rsidRPr="00DB4C1E">
        <w:rPr>
          <w:rFonts w:ascii="Marianne Light" w:hAnsi="Marianne Light"/>
          <w:i/>
          <w:sz w:val="18"/>
          <w:szCs w:val="18"/>
        </w:rPr>
        <w:t>seau</w:t>
      </w:r>
      <w:r>
        <w:rPr>
          <w:rFonts w:ascii="Marianne Light" w:hAnsi="Marianne Light"/>
          <w:i/>
          <w:sz w:val="18"/>
          <w:szCs w:val="18"/>
        </w:rPr>
        <w:t xml:space="preserve"> </w:t>
      </w:r>
      <w:r w:rsidRPr="00DB4C1E">
        <w:rPr>
          <w:rFonts w:ascii="Marianne Light" w:hAnsi="Marianne Light"/>
          <w:i/>
          <w:sz w:val="18"/>
          <w:szCs w:val="18"/>
        </w:rPr>
        <w:t>?</w:t>
      </w:r>
      <w:r>
        <w:rPr>
          <w:rFonts w:cs="Calibri"/>
          <w:i/>
          <w:sz w:val="18"/>
          <w:szCs w:val="18"/>
        </w:rPr>
        <w:t> </w:t>
      </w:r>
      <w:r>
        <w:rPr>
          <w:rFonts w:ascii="Marianne Light" w:hAnsi="Marianne Light" w:cs="Marianne Light"/>
          <w:i/>
          <w:sz w:val="18"/>
          <w:szCs w:val="18"/>
        </w:rPr>
        <w:t>»</w:t>
      </w:r>
    </w:p>
    <w:p w14:paraId="02037282" w14:textId="77777777" w:rsidR="002014E8" w:rsidRPr="00DB4C1E" w:rsidRDefault="002014E8" w:rsidP="002014E8">
      <w:pPr>
        <w:pStyle w:val="Paragraphedeliste"/>
        <w:numPr>
          <w:ilvl w:val="0"/>
          <w:numId w:val="10"/>
        </w:numPr>
        <w:spacing w:after="0" w:line="240" w:lineRule="auto"/>
        <w:ind w:left="0" w:firstLine="0"/>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594C93D5" w14:textId="77777777" w:rsidR="002014E8" w:rsidRPr="00DB4C1E" w:rsidRDefault="002014E8" w:rsidP="002014E8">
      <w:pPr>
        <w:spacing w:after="0"/>
        <w:jc w:val="both"/>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Les aides devront avoir un impact positif pour l'abonn</w:t>
      </w:r>
      <w:r w:rsidRPr="00DB4C1E">
        <w:rPr>
          <w:rFonts w:ascii="Marianne Light" w:hAnsi="Marianne Light" w:cs="Marianne Light"/>
          <w:i/>
          <w:sz w:val="18"/>
          <w:szCs w:val="18"/>
        </w:rPr>
        <w:t>é</w:t>
      </w:r>
      <w:r w:rsidRPr="00DB4C1E">
        <w:rPr>
          <w:rFonts w:ascii="Marianne Light" w:hAnsi="Marianne Light"/>
          <w:i/>
          <w:sz w:val="18"/>
          <w:szCs w:val="18"/>
        </w:rPr>
        <w:t xml:space="preserve"> : cet impact devra faire l</w:t>
      </w:r>
      <w:r w:rsidRPr="00DB4C1E">
        <w:rPr>
          <w:rFonts w:ascii="Marianne Light" w:hAnsi="Marianne Light" w:cs="Marianne Light"/>
          <w:i/>
          <w:sz w:val="18"/>
          <w:szCs w:val="18"/>
        </w:rPr>
        <w:t>’</w:t>
      </w:r>
      <w:r w:rsidRPr="00DB4C1E">
        <w:rPr>
          <w:rFonts w:ascii="Marianne Light" w:hAnsi="Marianne Light"/>
          <w:i/>
          <w:sz w:val="18"/>
          <w:szCs w:val="18"/>
        </w:rPr>
        <w:t>objet d</w:t>
      </w:r>
      <w:r w:rsidRPr="00DB4C1E">
        <w:rPr>
          <w:rFonts w:ascii="Marianne Light" w:hAnsi="Marianne Light" w:cs="Marianne Light"/>
          <w:i/>
          <w:sz w:val="18"/>
          <w:szCs w:val="18"/>
        </w:rPr>
        <w:t>’</w:t>
      </w:r>
      <w:r w:rsidRPr="00DB4C1E">
        <w:rPr>
          <w:rFonts w:ascii="Marianne Light" w:hAnsi="Marianne Light"/>
          <w:i/>
          <w:sz w:val="18"/>
          <w:szCs w:val="18"/>
        </w:rPr>
        <w:t>un engagement chiffr</w:t>
      </w:r>
      <w:r w:rsidRPr="00DB4C1E">
        <w:rPr>
          <w:rFonts w:ascii="Marianne Light" w:hAnsi="Marianne Light" w:cs="Marianne Light"/>
          <w:i/>
          <w:sz w:val="18"/>
          <w:szCs w:val="18"/>
        </w:rPr>
        <w:t>é</w:t>
      </w:r>
      <w:r w:rsidRPr="00DB4C1E">
        <w:rPr>
          <w:rFonts w:ascii="Marianne Light" w:hAnsi="Marianne Light"/>
          <w:i/>
          <w:sz w:val="18"/>
          <w:szCs w:val="18"/>
        </w:rPr>
        <w:t xml:space="preserve"> du p</w:t>
      </w:r>
      <w:r w:rsidRPr="00DB4C1E">
        <w:rPr>
          <w:rFonts w:ascii="Marianne Light" w:hAnsi="Marianne Light" w:cs="Marianne Light"/>
          <w:i/>
          <w:sz w:val="18"/>
          <w:szCs w:val="18"/>
        </w:rPr>
        <w:t>é</w:t>
      </w:r>
      <w:r w:rsidRPr="00DB4C1E">
        <w:rPr>
          <w:rFonts w:ascii="Marianne Light" w:hAnsi="Marianne Light"/>
          <w:i/>
          <w:sz w:val="18"/>
          <w:szCs w:val="18"/>
        </w:rPr>
        <w:t>titionnaire, port</w:t>
      </w:r>
      <w:r w:rsidRPr="00DB4C1E">
        <w:rPr>
          <w:rFonts w:ascii="Marianne Light" w:hAnsi="Marianne Light" w:cs="Marianne Light"/>
          <w:i/>
          <w:sz w:val="18"/>
          <w:szCs w:val="18"/>
        </w:rPr>
        <w:t>é</w:t>
      </w:r>
      <w:r w:rsidRPr="00DB4C1E">
        <w:rPr>
          <w:rFonts w:ascii="Marianne Light" w:hAnsi="Marianne Light"/>
          <w:i/>
          <w:sz w:val="18"/>
          <w:szCs w:val="18"/>
        </w:rPr>
        <w:t xml:space="preserve"> </w:t>
      </w:r>
      <w:r w:rsidRPr="00DB4C1E">
        <w:rPr>
          <w:rFonts w:ascii="Marianne Light" w:hAnsi="Marianne Light" w:cs="Marianne Light"/>
          <w:i/>
          <w:sz w:val="18"/>
          <w:szCs w:val="18"/>
        </w:rPr>
        <w:t>à</w:t>
      </w:r>
      <w:r w:rsidRPr="00DB4C1E">
        <w:rPr>
          <w:rFonts w:ascii="Marianne Light" w:hAnsi="Marianne Light"/>
          <w:i/>
          <w:sz w:val="18"/>
          <w:szCs w:val="18"/>
        </w:rPr>
        <w:t xml:space="preserve"> la connaissance de la Collectivité. L'ambition est que la Collectivité veille à la répercussion de cette baisse de l'abonné vers l'utilisateur final » : </w:t>
      </w:r>
    </w:p>
    <w:p w14:paraId="69D02B78" w14:textId="77777777" w:rsidR="002014E8" w:rsidRPr="00DB4C1E" w:rsidRDefault="002014E8" w:rsidP="002014E8">
      <w:pPr>
        <w:pStyle w:val="Paragraphedeliste"/>
        <w:numPr>
          <w:ilvl w:val="0"/>
          <w:numId w:val="10"/>
        </w:numPr>
        <w:spacing w:after="0" w:line="240" w:lineRule="auto"/>
        <w:ind w:left="0" w:firstLine="0"/>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72208A4F" w14:textId="77777777" w:rsidR="002014E8" w:rsidRPr="00DB4C1E" w:rsidRDefault="002014E8" w:rsidP="002014E8">
      <w:pPr>
        <w:jc w:val="both"/>
        <w:rPr>
          <w:rFonts w:ascii="Marianne Light" w:hAnsi="Marianne Light"/>
          <w:i/>
          <w:sz w:val="18"/>
          <w:szCs w:val="18"/>
        </w:rPr>
      </w:pPr>
    </w:p>
    <w:p w14:paraId="6566F23B" w14:textId="77777777" w:rsidR="002014E8" w:rsidRPr="008B7E29" w:rsidRDefault="002014E8" w:rsidP="002014E8">
      <w:pPr>
        <w:jc w:val="both"/>
        <w:rPr>
          <w:rFonts w:ascii="Marianne Light" w:hAnsi="Marianne Light"/>
          <w:bCs/>
          <w:i/>
          <w:sz w:val="18"/>
          <w:u w:val="single"/>
        </w:rPr>
      </w:pPr>
      <w:bookmarkStart w:id="256" w:name="_Toc53494955"/>
      <w:r w:rsidRPr="008B7E29">
        <w:rPr>
          <w:rFonts w:ascii="Marianne Light" w:hAnsi="Marianne Light"/>
          <w:bCs/>
          <w:i/>
          <w:sz w:val="18"/>
          <w:u w:val="single"/>
        </w:rPr>
        <w:t>Critère optimisation conception performance technique</w:t>
      </w:r>
      <w:bookmarkEnd w:id="256"/>
      <w:r w:rsidRPr="008B7E29">
        <w:rPr>
          <w:rFonts w:ascii="Marianne Light" w:hAnsi="Marianne Light"/>
          <w:bCs/>
          <w:i/>
          <w:sz w:val="18"/>
          <w:u w:val="single"/>
        </w:rPr>
        <w:t xml:space="preserve"> </w:t>
      </w:r>
    </w:p>
    <w:p w14:paraId="3967B340" w14:textId="41DCFCB1" w:rsidR="002014E8" w:rsidRPr="00DB4C1E" w:rsidRDefault="002014E8" w:rsidP="002014E8">
      <w:pPr>
        <w:spacing w:after="0" w:line="286" w:lineRule="auto"/>
        <w:jc w:val="both"/>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Pr>
          <w:rFonts w:ascii="Marianne Light" w:eastAsia="Arial" w:hAnsi="Marianne Light"/>
          <w:sz w:val="18"/>
          <w:szCs w:val="18"/>
        </w:rPr>
        <w:t>’</w:t>
      </w:r>
      <w:r w:rsidRPr="008B7E29">
        <w:rPr>
          <w:rFonts w:ascii="Marianne Light" w:eastAsia="Arial" w:hAnsi="Marianne Light"/>
          <w:i/>
          <w:sz w:val="18"/>
          <w:szCs w:val="18"/>
        </w:rPr>
        <w:t>é</w:t>
      </w:r>
      <w:r w:rsidRPr="00DB4C1E">
        <w:rPr>
          <w:rFonts w:ascii="Marianne Light" w:hAnsi="Marianne Light"/>
          <w:i/>
          <w:sz w:val="18"/>
          <w:szCs w:val="18"/>
        </w:rPr>
        <w:t>tude de faisabilité (cas des création</w:t>
      </w:r>
      <w:r>
        <w:rPr>
          <w:rFonts w:ascii="Marianne Light" w:hAnsi="Marianne Light"/>
          <w:i/>
          <w:sz w:val="18"/>
          <w:szCs w:val="18"/>
        </w:rPr>
        <w:t>s</w:t>
      </w:r>
      <w:r w:rsidRPr="00DB4C1E">
        <w:rPr>
          <w:rFonts w:ascii="Marianne Light" w:hAnsi="Marianne Light"/>
          <w:i/>
          <w:sz w:val="18"/>
          <w:szCs w:val="18"/>
        </w:rPr>
        <w:t>) ou schéma directeur (cas des extension</w:t>
      </w:r>
      <w:r>
        <w:rPr>
          <w:rFonts w:ascii="Marianne Light" w:hAnsi="Marianne Light"/>
          <w:i/>
          <w:sz w:val="18"/>
          <w:szCs w:val="18"/>
        </w:rPr>
        <w:t>s</w:t>
      </w:r>
      <w:r w:rsidRPr="00DB4C1E">
        <w:rPr>
          <w:rFonts w:ascii="Marianne Light" w:hAnsi="Marianne Light"/>
          <w:i/>
          <w:sz w:val="18"/>
          <w:szCs w:val="18"/>
        </w:rPr>
        <w:t xml:space="preserve">) conforme aux guides ADEME/AMORCE </w:t>
      </w:r>
      <w:r w:rsidR="00CD18FF">
        <w:rPr>
          <w:rFonts w:ascii="Marianne Light" w:hAnsi="Marianne Light"/>
          <w:i/>
          <w:sz w:val="18"/>
          <w:szCs w:val="18"/>
        </w:rPr>
        <w:t xml:space="preserve">et AFPG </w:t>
      </w:r>
      <w:r w:rsidRPr="00DB4C1E">
        <w:rPr>
          <w:rFonts w:ascii="Marianne Light" w:hAnsi="Marianne Light"/>
          <w:i/>
          <w:sz w:val="18"/>
          <w:szCs w:val="18"/>
        </w:rPr>
        <w:t>a été fourni</w:t>
      </w:r>
      <w:r w:rsidRPr="00DB4C1E">
        <w:rPr>
          <w:rFonts w:cs="Calibri"/>
          <w:i/>
          <w:sz w:val="18"/>
          <w:szCs w:val="18"/>
        </w:rPr>
        <w:t> </w:t>
      </w:r>
      <w:r w:rsidRPr="00DB4C1E">
        <w:rPr>
          <w:rFonts w:ascii="Marianne Light" w:hAnsi="Marianne Light" w:cs="Marianne Light"/>
          <w:i/>
          <w:sz w:val="18"/>
          <w:szCs w:val="18"/>
        </w:rPr>
        <w:t>»</w:t>
      </w:r>
    </w:p>
    <w:p w14:paraId="5A5474B7" w14:textId="77777777" w:rsidR="002014E8" w:rsidRPr="00DB4C1E" w:rsidRDefault="002014E8" w:rsidP="002014E8">
      <w:pPr>
        <w:pStyle w:val="Paragraphedeliste"/>
        <w:numPr>
          <w:ilvl w:val="0"/>
          <w:numId w:val="10"/>
        </w:numPr>
        <w:spacing w:after="0" w:line="240" w:lineRule="auto"/>
        <w:ind w:left="0" w:firstLine="0"/>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750E81D8" w14:textId="77777777" w:rsidR="002014E8" w:rsidRDefault="002014E8" w:rsidP="002014E8">
      <w:pPr>
        <w:spacing w:after="0" w:line="240" w:lineRule="auto"/>
        <w:jc w:val="both"/>
        <w:rPr>
          <w:rFonts w:ascii="Marianne Light" w:hAnsi="Marianne Light" w:cs="Arial"/>
          <w:color w:val="auto"/>
          <w:sz w:val="16"/>
          <w:szCs w:val="16"/>
          <w:lang w:eastAsia="en-US"/>
          <w14:ligatures w14:val="none"/>
          <w14:cntxtAlts w14:val="0"/>
        </w:rPr>
      </w:pPr>
    </w:p>
    <w:p w14:paraId="166245F3" w14:textId="77777777" w:rsidR="007A518C" w:rsidRDefault="007A518C" w:rsidP="005511AD">
      <w:pPr>
        <w:pStyle w:val="Titre2"/>
        <w:numPr>
          <w:ilvl w:val="1"/>
          <w:numId w:val="55"/>
        </w:numPr>
        <w:spacing w:before="120"/>
      </w:pPr>
      <w:bookmarkStart w:id="257" w:name="_Toc122357387"/>
      <w:bookmarkStart w:id="258" w:name="_Toc122357593"/>
      <w:r>
        <w:t>Objectifs de développement durables</w:t>
      </w:r>
      <w:r w:rsidRPr="00C708BB">
        <w:t xml:space="preserve"> (ODD)</w:t>
      </w:r>
      <w:r w:rsidRPr="007A518C">
        <w:rPr>
          <w:rFonts w:ascii="Calibri" w:hAnsi="Calibri" w:cs="Calibri"/>
        </w:rPr>
        <w:t> </w:t>
      </w:r>
      <w:r w:rsidRPr="00C708BB">
        <w:t>:</w:t>
      </w:r>
      <w:bookmarkEnd w:id="257"/>
      <w:bookmarkEnd w:id="258"/>
      <w:r w:rsidRPr="00C708BB">
        <w:t xml:space="preserve"> </w:t>
      </w:r>
    </w:p>
    <w:p w14:paraId="532233C6" w14:textId="77777777" w:rsidR="007A518C" w:rsidRPr="00C708BB" w:rsidRDefault="007A518C" w:rsidP="007A518C">
      <w:pPr>
        <w:jc w:val="both"/>
        <w:rPr>
          <w:rFonts w:ascii="Marianne Light" w:hAnsi="Marianne Light"/>
          <w:i/>
          <w:sz w:val="18"/>
          <w:szCs w:val="18"/>
        </w:rPr>
      </w:pPr>
      <w:bookmarkStart w:id="259" w:name="_Hlk119312301"/>
      <w:r w:rsidRPr="00C708BB">
        <w:rPr>
          <w:rFonts w:ascii="Marianne Light" w:hAnsi="Marianne Light"/>
          <w:i/>
          <w:sz w:val="18"/>
          <w:szCs w:val="18"/>
        </w:rPr>
        <w:t xml:space="preserve">L’ADEME cherche à davantage tenir compte de l’impact social des projets qu’elle finance. Cet engagement s’inscrit dans l’Agenda France 2030, la déclinaison française des Objectifs de Développement Durable (ODD) adoptés par l’ONU en 2015. </w:t>
      </w:r>
    </w:p>
    <w:p w14:paraId="62290B1E" w14:textId="0A8B2E2E" w:rsidR="007A518C" w:rsidRPr="00C708BB" w:rsidRDefault="007A518C" w:rsidP="007A518C">
      <w:pPr>
        <w:jc w:val="both"/>
        <w:rPr>
          <w:rFonts w:ascii="Marianne Light" w:hAnsi="Marianne Light"/>
          <w:i/>
          <w:sz w:val="18"/>
          <w:szCs w:val="18"/>
        </w:rPr>
      </w:pPr>
      <w:r w:rsidRPr="00C708BB">
        <w:rPr>
          <w:rFonts w:ascii="Marianne Light" w:hAnsi="Marianne Light"/>
          <w:i/>
          <w:sz w:val="18"/>
          <w:szCs w:val="18"/>
        </w:rPr>
        <w:t xml:space="preserve">Ainsi, nous vous invitons à remplir la </w:t>
      </w:r>
      <w:r>
        <w:rPr>
          <w:rFonts w:ascii="Marianne Light" w:hAnsi="Marianne Light"/>
          <w:i/>
          <w:sz w:val="18"/>
          <w:szCs w:val="18"/>
        </w:rPr>
        <w:t xml:space="preserve">fiche ODD 1 et 10 </w:t>
      </w:r>
      <w:r w:rsidRPr="00C708BB">
        <w:rPr>
          <w:rFonts w:ascii="Marianne Light" w:hAnsi="Marianne Light"/>
          <w:i/>
          <w:sz w:val="18"/>
          <w:szCs w:val="18"/>
        </w:rPr>
        <w:t>sur les deux objectifs du développement durable qui visent à réduire la pauvreté, la précarité et les inégalités</w:t>
      </w:r>
      <w:r>
        <w:rPr>
          <w:rFonts w:ascii="Marianne Light" w:hAnsi="Marianne Light"/>
          <w:i/>
          <w:sz w:val="18"/>
          <w:szCs w:val="18"/>
        </w:rPr>
        <w:t xml:space="preserve"> disponible sous </w:t>
      </w:r>
      <w:hyperlink r:id="rId12" w:history="1">
        <w:r w:rsidRPr="005C56B3">
          <w:rPr>
            <w:rStyle w:val="Lienhypertexte"/>
            <w:rFonts w:ascii="Marianne Light" w:hAnsi="Marianne Light"/>
            <w:i/>
            <w:sz w:val="18"/>
            <w:szCs w:val="18"/>
          </w:rPr>
          <w:t>https://agirpourlatransition.ademe.fr/entreprises/aides-financieres/2023/</w:t>
        </w:r>
        <w:r w:rsidR="005511AD" w:rsidRPr="005511AD">
          <w:rPr>
            <w:rStyle w:val="Lienhypertexte"/>
            <w:rFonts w:ascii="Marianne Light" w:hAnsi="Marianne Light"/>
            <w:i/>
            <w:sz w:val="18"/>
            <w:szCs w:val="18"/>
          </w:rPr>
          <w:t>installations-production-chaleur-froid-a-partir-boucle-deau-temperee</w:t>
        </w:r>
      </w:hyperlink>
      <w:r w:rsidRPr="00C708BB">
        <w:rPr>
          <w:i/>
        </w:rPr>
        <w:t>)</w:t>
      </w:r>
    </w:p>
    <w:p w14:paraId="5B9C7615" w14:textId="77777777" w:rsidR="007A518C" w:rsidRPr="00C708BB" w:rsidRDefault="007A518C" w:rsidP="007A518C">
      <w:pPr>
        <w:jc w:val="both"/>
        <w:rPr>
          <w:rFonts w:ascii="Marianne Light" w:hAnsi="Marianne Light"/>
          <w:i/>
          <w:sz w:val="18"/>
          <w:szCs w:val="18"/>
        </w:rPr>
      </w:pPr>
      <w:r w:rsidRPr="00C708BB">
        <w:rPr>
          <w:rFonts w:ascii="Marianne Light" w:hAnsi="Marianne Light"/>
          <w:i/>
          <w:sz w:val="18"/>
          <w:szCs w:val="18"/>
        </w:rPr>
        <w:t>Les informations transmises permettront à l’ADEME d’avoir une vision plus transversale des projets soutenus en identifiant quels sont ses impacts dans les domaines sociaux. Il s’agit d’identifier si le projet en tant que tel a un impact</w:t>
      </w:r>
      <w:r>
        <w:rPr>
          <w:rFonts w:ascii="Marianne Light" w:hAnsi="Marianne Light"/>
          <w:i/>
          <w:sz w:val="18"/>
          <w:szCs w:val="18"/>
        </w:rPr>
        <w:t>.</w:t>
      </w:r>
      <w:r w:rsidRPr="00C708BB">
        <w:rPr>
          <w:rFonts w:ascii="Marianne Light" w:hAnsi="Marianne Light"/>
          <w:i/>
          <w:sz w:val="18"/>
          <w:szCs w:val="18"/>
        </w:rPr>
        <w:t xml:space="preserve"> </w:t>
      </w:r>
    </w:p>
    <w:bookmarkEnd w:id="259"/>
    <w:p w14:paraId="489834DA" w14:textId="77777777" w:rsidR="002014E8" w:rsidRPr="00A95195" w:rsidRDefault="002014E8" w:rsidP="002014E8">
      <w:pPr>
        <w:spacing w:after="0" w:line="240" w:lineRule="auto"/>
        <w:jc w:val="both"/>
        <w:rPr>
          <w:rFonts w:ascii="Marianne Light" w:hAnsi="Marianne Light" w:cs="Arial"/>
          <w:color w:val="auto"/>
          <w:sz w:val="16"/>
          <w:szCs w:val="16"/>
          <w:lang w:eastAsia="en-US"/>
          <w14:ligatures w14:val="none"/>
          <w14:cntxtAlts w14:val="0"/>
        </w:rPr>
      </w:pPr>
    </w:p>
    <w:p w14:paraId="123072EE" w14:textId="77777777" w:rsidR="002014E8" w:rsidRDefault="002014E8" w:rsidP="002014E8">
      <w:pPr>
        <w:pStyle w:val="Titre1"/>
        <w:numPr>
          <w:ilvl w:val="0"/>
          <w:numId w:val="1"/>
        </w:numPr>
      </w:pPr>
      <w:bookmarkStart w:id="260" w:name="_Toc51064064"/>
      <w:bookmarkStart w:id="261" w:name="_Toc51064311"/>
      <w:bookmarkStart w:id="262" w:name="_Toc51064423"/>
      <w:bookmarkStart w:id="263" w:name="_Toc51064715"/>
      <w:bookmarkStart w:id="264" w:name="_Toc51228303"/>
      <w:bookmarkStart w:id="265" w:name="_Toc51228335"/>
      <w:bookmarkStart w:id="266" w:name="_Toc51228464"/>
      <w:bookmarkStart w:id="267" w:name="_Toc51228543"/>
      <w:bookmarkStart w:id="268" w:name="_Toc53494956"/>
      <w:bookmarkStart w:id="269" w:name="_Toc53495160"/>
      <w:bookmarkStart w:id="270" w:name="_Toc53495320"/>
      <w:bookmarkStart w:id="271" w:name="_Toc53498112"/>
      <w:bookmarkStart w:id="272" w:name="_Toc54599589"/>
      <w:bookmarkStart w:id="273" w:name="_Toc54621433"/>
      <w:bookmarkStart w:id="274" w:name="_Toc54711190"/>
      <w:bookmarkStart w:id="275" w:name="_Toc55481810"/>
      <w:bookmarkStart w:id="276" w:name="_Toc55482438"/>
      <w:bookmarkStart w:id="277" w:name="_Toc57271152"/>
      <w:bookmarkStart w:id="278" w:name="_Toc57287560"/>
      <w:bookmarkStart w:id="279" w:name="_Toc59009966"/>
      <w:bookmarkStart w:id="280" w:name="_Toc93495696"/>
      <w:bookmarkStart w:id="281" w:name="_Toc121236031"/>
      <w:bookmarkStart w:id="282" w:name="_Toc121324270"/>
      <w:bookmarkStart w:id="283" w:name="_Toc122357388"/>
      <w:bookmarkStart w:id="284" w:name="_Toc122357594"/>
      <w:r w:rsidRPr="00D95037">
        <w:t>Suivi et planning du projet</w:t>
      </w:r>
      <w:bookmarkEnd w:id="30"/>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67B5BEDE" w14:textId="77777777" w:rsidR="002014E8" w:rsidRPr="00E538A0" w:rsidRDefault="002014E8" w:rsidP="002014E8">
      <w:pPr>
        <w:shd w:val="clear" w:color="auto" w:fill="FFFFFF" w:themeFill="background1"/>
        <w:jc w:val="both"/>
        <w:rPr>
          <w:rFonts w:ascii="Marianne Light" w:hAnsi="Marianne Light" w:cs="Calibri"/>
          <w:i/>
          <w:sz w:val="18"/>
          <w:highlight w:val="lightGray"/>
        </w:rPr>
      </w:pPr>
      <w:r w:rsidRPr="00E538A0">
        <w:rPr>
          <w:rFonts w:ascii="Marianne Light" w:hAnsi="Marianne Light" w:cs="Calibri"/>
          <w:i/>
          <w:sz w:val="18"/>
          <w:highlight w:val="lightGray"/>
        </w:rPr>
        <w:t>Indiquer les grandes étapes du projet ainsi que les dates prévisionnelles clés suivantes</w:t>
      </w:r>
      <w:r w:rsidRPr="00E538A0">
        <w:rPr>
          <w:rFonts w:cs="Calibri"/>
          <w:i/>
          <w:sz w:val="18"/>
          <w:highlight w:val="lightGray"/>
        </w:rPr>
        <w:t> </w:t>
      </w:r>
      <w:r w:rsidRPr="00E538A0">
        <w:rPr>
          <w:rFonts w:ascii="Marianne Light" w:hAnsi="Marianne Light" w:cs="Calibri"/>
          <w:i/>
          <w:sz w:val="18"/>
          <w:highlight w:val="lightGray"/>
        </w:rPr>
        <w:t>:</w:t>
      </w:r>
    </w:p>
    <w:p w14:paraId="42684382" w14:textId="77777777" w:rsidR="002014E8" w:rsidRPr="00CD18FF" w:rsidRDefault="002014E8" w:rsidP="00CD18FF">
      <w:pPr>
        <w:pStyle w:val="Paragraphedeliste"/>
        <w:numPr>
          <w:ilvl w:val="0"/>
          <w:numId w:val="52"/>
        </w:numPr>
        <w:shd w:val="clear" w:color="auto" w:fill="FFFFFF" w:themeFill="background1"/>
        <w:spacing w:after="100" w:line="240" w:lineRule="auto"/>
        <w:jc w:val="both"/>
        <w:rPr>
          <w:rFonts w:ascii="Marianne Light" w:hAnsi="Marianne Light" w:cs="Calibri"/>
          <w:i/>
          <w:sz w:val="18"/>
          <w:highlight w:val="lightGray"/>
        </w:rPr>
      </w:pPr>
      <w:r w:rsidRPr="00CD18FF">
        <w:rPr>
          <w:rFonts w:ascii="Marianne Light" w:hAnsi="Marianne Light" w:cs="Calibri"/>
          <w:i/>
          <w:sz w:val="18"/>
          <w:highlight w:val="lightGray"/>
        </w:rPr>
        <w:t>Avant-projet sommaire et détaillé</w:t>
      </w:r>
      <w:r w:rsidRPr="00CD18FF">
        <w:rPr>
          <w:rFonts w:cs="Calibri"/>
          <w:i/>
          <w:sz w:val="18"/>
          <w:highlight w:val="lightGray"/>
        </w:rPr>
        <w:t> </w:t>
      </w:r>
      <w:r w:rsidRPr="00CD18FF">
        <w:rPr>
          <w:rFonts w:ascii="Marianne Light" w:hAnsi="Marianne Light" w:cs="Calibri"/>
          <w:i/>
          <w:sz w:val="18"/>
          <w:highlight w:val="lightGray"/>
        </w:rPr>
        <w:t>;</w:t>
      </w:r>
    </w:p>
    <w:p w14:paraId="34F2AB8B" w14:textId="10388B4A" w:rsidR="002014E8" w:rsidRPr="00CD18FF" w:rsidRDefault="002014E8" w:rsidP="00CD18FF">
      <w:pPr>
        <w:pStyle w:val="Paragraphedeliste"/>
        <w:numPr>
          <w:ilvl w:val="0"/>
          <w:numId w:val="52"/>
        </w:numPr>
        <w:shd w:val="clear" w:color="auto" w:fill="FFFFFF" w:themeFill="background1"/>
        <w:spacing w:after="100" w:line="240" w:lineRule="auto"/>
        <w:jc w:val="both"/>
        <w:rPr>
          <w:rFonts w:ascii="Marianne Light" w:hAnsi="Marianne Light" w:cs="Calibri"/>
          <w:i/>
          <w:sz w:val="18"/>
          <w:highlight w:val="lightGray"/>
        </w:rPr>
      </w:pPr>
      <w:r w:rsidRPr="00CD18FF">
        <w:rPr>
          <w:rFonts w:ascii="Marianne Light" w:hAnsi="Marianne Light" w:cs="Calibri"/>
          <w:i/>
          <w:sz w:val="18"/>
          <w:highlight w:val="lightGray"/>
        </w:rPr>
        <w:t>Démarrage des travaux de forages</w:t>
      </w:r>
      <w:r w:rsidR="00CD18FF">
        <w:rPr>
          <w:rFonts w:ascii="Marianne Light" w:hAnsi="Marianne Light" w:cs="Calibri"/>
          <w:i/>
          <w:sz w:val="18"/>
          <w:highlight w:val="lightGray"/>
        </w:rPr>
        <w:t xml:space="preserve">/captage de la ressource </w:t>
      </w:r>
      <w:proofErr w:type="spellStart"/>
      <w:r w:rsidR="00CD18FF">
        <w:rPr>
          <w:rFonts w:ascii="Marianne Light" w:hAnsi="Marianne Light" w:cs="Calibri"/>
          <w:i/>
          <w:sz w:val="18"/>
          <w:highlight w:val="lightGray"/>
        </w:rPr>
        <w:t>EnR&amp;R</w:t>
      </w:r>
      <w:proofErr w:type="spellEnd"/>
      <w:r w:rsidRPr="00CD18FF">
        <w:rPr>
          <w:rFonts w:ascii="Marianne Light" w:hAnsi="Marianne Light" w:cs="Calibri"/>
          <w:i/>
          <w:sz w:val="18"/>
          <w:highlight w:val="lightGray"/>
        </w:rPr>
        <w:t>,</w:t>
      </w:r>
    </w:p>
    <w:p w14:paraId="5CABBAC0" w14:textId="1268F3A7" w:rsidR="002014E8" w:rsidRPr="00CD18FF" w:rsidRDefault="002014E8" w:rsidP="00CD18FF">
      <w:pPr>
        <w:pStyle w:val="Paragraphedeliste"/>
        <w:numPr>
          <w:ilvl w:val="0"/>
          <w:numId w:val="52"/>
        </w:numPr>
        <w:shd w:val="clear" w:color="auto" w:fill="FFFFFF" w:themeFill="background1"/>
        <w:spacing w:after="100" w:line="240" w:lineRule="auto"/>
        <w:jc w:val="both"/>
        <w:rPr>
          <w:rFonts w:ascii="Marianne Light" w:hAnsi="Marianne Light" w:cs="Calibri"/>
          <w:i/>
          <w:sz w:val="18"/>
          <w:highlight w:val="lightGray"/>
        </w:rPr>
      </w:pPr>
      <w:r w:rsidRPr="00CD18FF">
        <w:rPr>
          <w:rFonts w:ascii="Marianne Light" w:hAnsi="Marianne Light" w:cs="Calibri"/>
          <w:i/>
          <w:sz w:val="18"/>
          <w:highlight w:val="lightGray"/>
        </w:rPr>
        <w:t xml:space="preserve">Démarrage des travaux </w:t>
      </w:r>
      <w:r w:rsidR="00CD18FF">
        <w:rPr>
          <w:rFonts w:ascii="Marianne Light" w:hAnsi="Marianne Light" w:cs="Calibri"/>
          <w:i/>
          <w:sz w:val="18"/>
          <w:highlight w:val="lightGray"/>
        </w:rPr>
        <w:t>du réseau d’eau tempérée et dans les sous stations/locaux techniques où sont installés les moyens de production</w:t>
      </w:r>
      <w:r w:rsidRPr="00CD18FF">
        <w:rPr>
          <w:rFonts w:ascii="Marianne Light" w:hAnsi="Marianne Light" w:cs="Calibri"/>
          <w:i/>
          <w:sz w:val="18"/>
          <w:highlight w:val="lightGray"/>
        </w:rPr>
        <w:t>,</w:t>
      </w:r>
    </w:p>
    <w:p w14:paraId="43284DFD" w14:textId="5F57FBD2" w:rsidR="002014E8" w:rsidRPr="00CD18FF" w:rsidRDefault="002014E8" w:rsidP="00CD18FF">
      <w:pPr>
        <w:pStyle w:val="Paragraphedeliste"/>
        <w:numPr>
          <w:ilvl w:val="0"/>
          <w:numId w:val="52"/>
        </w:numPr>
        <w:shd w:val="clear" w:color="auto" w:fill="FFFFFF" w:themeFill="background1"/>
        <w:spacing w:after="100" w:line="240" w:lineRule="auto"/>
        <w:jc w:val="both"/>
        <w:rPr>
          <w:rFonts w:ascii="Marianne Light" w:hAnsi="Marianne Light" w:cs="Calibri"/>
          <w:i/>
          <w:sz w:val="18"/>
          <w:highlight w:val="lightGray"/>
        </w:rPr>
      </w:pPr>
      <w:r w:rsidRPr="00CD18FF">
        <w:rPr>
          <w:rFonts w:ascii="Marianne Light" w:hAnsi="Marianne Light" w:cs="Calibri"/>
          <w:i/>
          <w:sz w:val="18"/>
          <w:highlight w:val="lightGray"/>
        </w:rPr>
        <w:t xml:space="preserve">Réception </w:t>
      </w:r>
      <w:r w:rsidR="00CD18FF">
        <w:rPr>
          <w:rFonts w:ascii="Marianne Light" w:hAnsi="Marianne Light" w:cs="Calibri"/>
          <w:i/>
          <w:sz w:val="18"/>
          <w:highlight w:val="lightGray"/>
        </w:rPr>
        <w:t>des installations</w:t>
      </w:r>
      <w:r w:rsidRPr="00CD18FF">
        <w:rPr>
          <w:rFonts w:cs="Calibri"/>
          <w:i/>
          <w:sz w:val="18"/>
          <w:highlight w:val="lightGray"/>
        </w:rPr>
        <w:t> </w:t>
      </w:r>
      <w:r w:rsidRPr="00CD18FF">
        <w:rPr>
          <w:rFonts w:ascii="Marianne Light" w:hAnsi="Marianne Light" w:cs="Calibri"/>
          <w:i/>
          <w:sz w:val="18"/>
          <w:highlight w:val="lightGray"/>
        </w:rPr>
        <w:t>;</w:t>
      </w:r>
    </w:p>
    <w:p w14:paraId="7C44AE82" w14:textId="77777777" w:rsidR="002014E8" w:rsidRPr="00CD18FF" w:rsidRDefault="002014E8" w:rsidP="00CD18FF">
      <w:pPr>
        <w:pStyle w:val="Paragraphedeliste"/>
        <w:numPr>
          <w:ilvl w:val="0"/>
          <w:numId w:val="52"/>
        </w:numPr>
        <w:shd w:val="clear" w:color="auto" w:fill="FFFFFF" w:themeFill="background1"/>
        <w:spacing w:after="100" w:line="240" w:lineRule="auto"/>
        <w:jc w:val="both"/>
        <w:rPr>
          <w:rFonts w:ascii="Marianne Light" w:hAnsi="Marianne Light" w:cs="Calibri"/>
          <w:i/>
          <w:sz w:val="18"/>
          <w:highlight w:val="lightGray"/>
        </w:rPr>
      </w:pPr>
      <w:r w:rsidRPr="00CD18FF">
        <w:rPr>
          <w:rFonts w:ascii="Marianne Light" w:hAnsi="Marianne Light" w:cs="Calibri"/>
          <w:i/>
          <w:sz w:val="18"/>
          <w:highlight w:val="lightGray"/>
        </w:rPr>
        <w:t>Essai et mise en exploitation</w:t>
      </w:r>
      <w:r w:rsidRPr="00CD18FF">
        <w:rPr>
          <w:rFonts w:cs="Calibri"/>
          <w:i/>
          <w:sz w:val="18"/>
          <w:highlight w:val="lightGray"/>
        </w:rPr>
        <w:t> </w:t>
      </w:r>
      <w:r w:rsidRPr="00CD18FF">
        <w:rPr>
          <w:rFonts w:ascii="Marianne Light" w:hAnsi="Marianne Light" w:cs="Calibri"/>
          <w:i/>
          <w:sz w:val="18"/>
          <w:highlight w:val="lightGray"/>
        </w:rPr>
        <w:t>;</w:t>
      </w:r>
    </w:p>
    <w:p w14:paraId="4906AF36" w14:textId="77777777" w:rsidR="002014E8" w:rsidRDefault="002014E8" w:rsidP="002014E8">
      <w:pPr>
        <w:spacing w:after="200" w:line="276" w:lineRule="auto"/>
      </w:pPr>
      <w:bookmarkStart w:id="285" w:name="_Toc51064424"/>
    </w:p>
    <w:p w14:paraId="207C746C" w14:textId="77777777" w:rsidR="002014E8" w:rsidRPr="0044515D" w:rsidRDefault="002014E8" w:rsidP="002014E8">
      <w:pPr>
        <w:pStyle w:val="Titre1"/>
        <w:numPr>
          <w:ilvl w:val="0"/>
          <w:numId w:val="1"/>
        </w:numPr>
      </w:pPr>
      <w:bookmarkStart w:id="286" w:name="_Toc51178595"/>
      <w:bookmarkStart w:id="287" w:name="_Toc53494957"/>
      <w:bookmarkStart w:id="288" w:name="_Toc53495161"/>
      <w:bookmarkStart w:id="289" w:name="_Toc53495321"/>
      <w:bookmarkStart w:id="290" w:name="_Toc53498113"/>
      <w:bookmarkStart w:id="291" w:name="_Toc54599590"/>
      <w:bookmarkStart w:id="292" w:name="_Toc54621434"/>
      <w:bookmarkStart w:id="293" w:name="_Toc54711191"/>
      <w:bookmarkStart w:id="294" w:name="_Toc55481811"/>
      <w:bookmarkStart w:id="295" w:name="_Toc55482439"/>
      <w:bookmarkStart w:id="296" w:name="_Toc57271153"/>
      <w:bookmarkStart w:id="297" w:name="_Toc57287561"/>
      <w:bookmarkStart w:id="298" w:name="_Toc59009967"/>
      <w:bookmarkStart w:id="299" w:name="_Toc93495697"/>
      <w:bookmarkStart w:id="300" w:name="_Toc121236032"/>
      <w:bookmarkStart w:id="301" w:name="_Toc121324271"/>
      <w:bookmarkStart w:id="302" w:name="_Toc122357389"/>
      <w:bookmarkStart w:id="303" w:name="_Toc122357595"/>
      <w:r w:rsidRPr="0044515D">
        <w:t>Engagements spécifiques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618B29DA" w14:textId="77777777" w:rsidR="002014E8" w:rsidRPr="0044515D" w:rsidRDefault="002014E8" w:rsidP="002014E8">
      <w:pPr>
        <w:shd w:val="clear" w:color="auto" w:fill="BFBFBF" w:themeFill="background1" w:themeFillShade="BF"/>
        <w:rPr>
          <w:rFonts w:ascii="Marianne Light" w:hAnsi="Marianne Light" w:cs="Calibri"/>
          <w:b/>
          <w:i/>
          <w:color w:val="00B050"/>
          <w:sz w:val="18"/>
          <w:szCs w:val="18"/>
        </w:rPr>
      </w:pPr>
      <w:r w:rsidRPr="0044515D">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32D16923" w14:textId="77777777" w:rsidR="002014E8" w:rsidRDefault="002014E8" w:rsidP="002014E8">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w:t>
      </w:r>
      <w:r>
        <w:rPr>
          <w:rFonts w:ascii="Marianne Light" w:hAnsi="Marianne Light" w:cs="Calibri"/>
          <w:sz w:val="18"/>
          <w:szCs w:val="18"/>
        </w:rPr>
        <w:t xml:space="preserve"> règlementations,</w:t>
      </w:r>
      <w:r w:rsidRPr="0044515D">
        <w:rPr>
          <w:rFonts w:ascii="Marianne Light" w:hAnsi="Marianne Light" w:cs="Calibri"/>
          <w:sz w:val="18"/>
          <w:szCs w:val="18"/>
        </w:rPr>
        <w:t xml:space="preserve"> lois et normes applicables et le bénéficiaire doit obtenir toutes les autorisations administratives nécessaires relatives à la conformité des installations</w:t>
      </w:r>
      <w:r>
        <w:rPr>
          <w:rFonts w:ascii="Marianne Light" w:hAnsi="Marianne Light" w:cs="Calibri"/>
          <w:sz w:val="18"/>
          <w:szCs w:val="18"/>
        </w:rPr>
        <w:t xml:space="preserve"> de la BETG</w:t>
      </w:r>
      <w:r w:rsidRPr="0044515D">
        <w:rPr>
          <w:rFonts w:ascii="Marianne Light" w:hAnsi="Marianne Light" w:cs="Calibri"/>
          <w:sz w:val="18"/>
          <w:szCs w:val="18"/>
        </w:rPr>
        <w:t>.</w:t>
      </w:r>
    </w:p>
    <w:p w14:paraId="26BB2E7F" w14:textId="77777777" w:rsidR="002014E8" w:rsidRDefault="002014E8" w:rsidP="002014E8">
      <w:pPr>
        <w:tabs>
          <w:tab w:val="left" w:pos="720"/>
        </w:tabs>
        <w:spacing w:after="200" w:line="276" w:lineRule="auto"/>
        <w:jc w:val="both"/>
        <w:rPr>
          <w:rFonts w:ascii="Marianne Light" w:hAnsi="Marianne Light"/>
          <w:b/>
          <w:sz w:val="18"/>
          <w:szCs w:val="18"/>
          <w:u w:val="single"/>
        </w:rPr>
      </w:pPr>
      <w:r>
        <w:rPr>
          <w:rFonts w:ascii="Marianne Light" w:hAnsi="Marianne Light"/>
          <w:b/>
          <w:sz w:val="18"/>
          <w:szCs w:val="18"/>
          <w:u w:val="single"/>
        </w:rPr>
        <w:t>3</w:t>
      </w:r>
      <w:r w:rsidRPr="0044515D">
        <w:rPr>
          <w:rFonts w:ascii="Marianne Light" w:hAnsi="Marianne Light"/>
          <w:b/>
          <w:sz w:val="18"/>
          <w:szCs w:val="18"/>
          <w:u w:val="single"/>
        </w:rPr>
        <w:t xml:space="preserve">.1 Engagement sur la production </w:t>
      </w:r>
      <w:r>
        <w:rPr>
          <w:rFonts w:ascii="Marianne Light" w:hAnsi="Marianne Light"/>
          <w:b/>
          <w:sz w:val="18"/>
          <w:szCs w:val="18"/>
          <w:u w:val="single"/>
        </w:rPr>
        <w:t>d’</w:t>
      </w:r>
      <w:proofErr w:type="spellStart"/>
      <w:r>
        <w:rPr>
          <w:rFonts w:ascii="Marianne Light" w:hAnsi="Marianne Light"/>
          <w:b/>
          <w:sz w:val="18"/>
          <w:szCs w:val="18"/>
          <w:u w:val="single"/>
        </w:rPr>
        <w:t>EnR&amp;R</w:t>
      </w:r>
      <w:proofErr w:type="spellEnd"/>
      <w:r>
        <w:rPr>
          <w:rFonts w:ascii="Marianne Light" w:hAnsi="Marianne Light"/>
          <w:b/>
          <w:sz w:val="18"/>
          <w:szCs w:val="18"/>
          <w:u w:val="single"/>
        </w:rPr>
        <w:t xml:space="preserve"> de la BETG</w:t>
      </w:r>
    </w:p>
    <w:p w14:paraId="75F37C40" w14:textId="77777777" w:rsidR="002014E8" w:rsidRPr="0044515D" w:rsidRDefault="002014E8" w:rsidP="002014E8">
      <w:pPr>
        <w:tabs>
          <w:tab w:val="left" w:pos="720"/>
        </w:tabs>
        <w:spacing w:after="200" w:line="276" w:lineRule="auto"/>
        <w:jc w:val="both"/>
        <w:rPr>
          <w:rFonts w:ascii="Marianne Light" w:hAnsi="Marianne Light"/>
          <w:b/>
          <w:vanish/>
          <w:sz w:val="18"/>
          <w:szCs w:val="18"/>
          <w:u w:val="single"/>
        </w:rPr>
      </w:pPr>
    </w:p>
    <w:p w14:paraId="18F29358" w14:textId="77777777" w:rsidR="002014E8" w:rsidRPr="0044515D" w:rsidRDefault="002014E8" w:rsidP="002014E8">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s’engage sur une production </w:t>
      </w:r>
      <w:r>
        <w:rPr>
          <w:rFonts w:ascii="Marianne Light" w:hAnsi="Marianne Light" w:cstheme="minorHAnsi"/>
          <w:sz w:val="18"/>
          <w:szCs w:val="18"/>
        </w:rPr>
        <w:t>d’</w:t>
      </w:r>
      <w:proofErr w:type="spellStart"/>
      <w:r>
        <w:rPr>
          <w:rFonts w:ascii="Marianne Light" w:hAnsi="Marianne Light" w:cstheme="minorHAnsi"/>
          <w:sz w:val="18"/>
          <w:szCs w:val="18"/>
        </w:rPr>
        <w:t>EnR&amp;R</w:t>
      </w:r>
      <w:proofErr w:type="spellEnd"/>
      <w:r>
        <w:rPr>
          <w:rFonts w:ascii="Marianne Light" w:hAnsi="Marianne Light" w:cstheme="minorHAnsi"/>
          <w:sz w:val="18"/>
          <w:szCs w:val="18"/>
        </w:rPr>
        <w:t xml:space="preserve"> issue de la BETG de </w:t>
      </w:r>
      <w:r w:rsidRPr="00EF1ADC">
        <w:rPr>
          <w:rFonts w:ascii="Marianne Light" w:hAnsi="Marianne Light" w:cstheme="minorHAnsi"/>
          <w:sz w:val="18"/>
          <w:szCs w:val="18"/>
          <w:highlight w:val="lightGray"/>
        </w:rPr>
        <w:t>…</w:t>
      </w:r>
      <w:proofErr w:type="gramStart"/>
      <w:r w:rsidRPr="00EF1ADC">
        <w:rPr>
          <w:rFonts w:ascii="Marianne Light" w:hAnsi="Marianne Light" w:cstheme="minorHAnsi"/>
          <w:sz w:val="18"/>
          <w:szCs w:val="18"/>
          <w:highlight w:val="lightGray"/>
        </w:rPr>
        <w:t>…….</w:t>
      </w:r>
      <w:proofErr w:type="gramEnd"/>
      <w:r>
        <w:rPr>
          <w:rFonts w:ascii="Marianne Light" w:hAnsi="Marianne Light" w:cstheme="minorHAnsi"/>
          <w:sz w:val="18"/>
          <w:szCs w:val="18"/>
        </w:rPr>
        <w:t>MWh/an</w:t>
      </w:r>
      <w:r w:rsidRPr="0044515D">
        <w:rPr>
          <w:rFonts w:ascii="Marianne Light" w:hAnsi="Marianne Light" w:cstheme="minorHAnsi"/>
          <w:sz w:val="18"/>
          <w:szCs w:val="18"/>
        </w:rPr>
        <w:t>. Cette valeur constitue la référence pour le calcul du versement du solde de la convention.</w:t>
      </w:r>
    </w:p>
    <w:p w14:paraId="2D0B669E" w14:textId="77777777" w:rsidR="002014E8" w:rsidRPr="00F2082C" w:rsidRDefault="002014E8" w:rsidP="002014E8">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Le montant du solde de l'aide relative à l'installation de production d'</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sera recalculé au prorata du nombre de MWh </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réellement produits par l'installation aidée sur une période de 12 mois consécutifs (dans un délai de 24 mois après la mise en service de l'installation), par rapport à l'engagement initial.</w:t>
      </w:r>
    </w:p>
    <w:p w14:paraId="296C9876" w14:textId="77777777" w:rsidR="002014E8" w:rsidRPr="00F2082C" w:rsidRDefault="002014E8" w:rsidP="002014E8">
      <w:pPr>
        <w:tabs>
          <w:tab w:val="left" w:pos="720"/>
        </w:tabs>
        <w:jc w:val="both"/>
        <w:rPr>
          <w:rFonts w:ascii="Marianne Light" w:hAnsi="Marianne Light" w:cstheme="minorHAnsi"/>
          <w:sz w:val="18"/>
          <w:szCs w:val="18"/>
        </w:rPr>
      </w:pPr>
      <w:r w:rsidRPr="005B325E">
        <w:rPr>
          <w:rStyle w:val="TexteCourantCar"/>
          <w:rFonts w:eastAsiaTheme="minorHAnsi"/>
        </w:rPr>
        <w:t xml:space="preserve">L’ADEME se réserve le droit de demander le remboursement de la totalité des aides versées si la production moyenne </w:t>
      </w:r>
      <w:proofErr w:type="spellStart"/>
      <w:r w:rsidRPr="005B325E">
        <w:rPr>
          <w:rStyle w:val="TexteCourantCar"/>
          <w:rFonts w:eastAsiaTheme="minorHAnsi"/>
        </w:rPr>
        <w:t>EnR</w:t>
      </w:r>
      <w:proofErr w:type="spellEnd"/>
      <w:r w:rsidRPr="005B325E">
        <w:rPr>
          <w:rStyle w:val="TexteCourantCar"/>
          <w:rFonts w:eastAsiaTheme="minorHAnsi"/>
        </w:rPr>
        <w:t xml:space="preserve"> est inférieure</w:t>
      </w:r>
      <w:r w:rsidRPr="005B325E">
        <w:rPr>
          <w:rFonts w:ascii="Marianne Light" w:hAnsi="Marianne Light"/>
          <w:sz w:val="18"/>
          <w:szCs w:val="18"/>
        </w:rPr>
        <w:t xml:space="preserve"> à 50% de l’engagement initial du maître d'ouvrage.</w:t>
      </w:r>
    </w:p>
    <w:p w14:paraId="4621B145" w14:textId="77777777" w:rsidR="002014E8" w:rsidRDefault="002014E8" w:rsidP="002014E8">
      <w:pPr>
        <w:tabs>
          <w:tab w:val="left" w:pos="720"/>
        </w:tabs>
        <w:jc w:val="both"/>
        <w:rPr>
          <w:rFonts w:ascii="Marianne Light" w:hAnsi="Marianne Light" w:cstheme="minorHAnsi"/>
          <w:sz w:val="18"/>
          <w:szCs w:val="18"/>
        </w:rPr>
      </w:pPr>
    </w:p>
    <w:p w14:paraId="159A8C12" w14:textId="77777777" w:rsidR="002014E8" w:rsidRPr="002C7ACF" w:rsidRDefault="002014E8" w:rsidP="002014E8">
      <w:pPr>
        <w:tabs>
          <w:tab w:val="left" w:pos="720"/>
        </w:tabs>
        <w:spacing w:after="200" w:line="276" w:lineRule="auto"/>
        <w:jc w:val="both"/>
        <w:rPr>
          <w:rFonts w:ascii="Marianne Light" w:hAnsi="Marianne Light"/>
          <w:b/>
          <w:sz w:val="18"/>
          <w:szCs w:val="18"/>
          <w:u w:val="single"/>
        </w:rPr>
      </w:pPr>
      <w:r>
        <w:rPr>
          <w:rFonts w:ascii="Marianne Light" w:hAnsi="Marianne Light"/>
          <w:b/>
          <w:sz w:val="18"/>
          <w:szCs w:val="18"/>
          <w:u w:val="single"/>
        </w:rPr>
        <w:t>3.2 Engagement s</w:t>
      </w:r>
      <w:r w:rsidRPr="002F10B9">
        <w:rPr>
          <w:rFonts w:ascii="Marianne Light" w:hAnsi="Marianne Light"/>
          <w:b/>
          <w:sz w:val="18"/>
          <w:szCs w:val="18"/>
          <w:u w:val="single"/>
        </w:rPr>
        <w:t xml:space="preserve">ystème de comptage, suivi, </w:t>
      </w:r>
      <w:proofErr w:type="spellStart"/>
      <w:r w:rsidRPr="002F10B9">
        <w:rPr>
          <w:rFonts w:ascii="Marianne Light" w:hAnsi="Marianne Light"/>
          <w:b/>
          <w:sz w:val="18"/>
          <w:szCs w:val="18"/>
          <w:u w:val="single"/>
        </w:rPr>
        <w:t>reporting</w:t>
      </w:r>
      <w:proofErr w:type="spellEnd"/>
      <w:r w:rsidRPr="002F10B9">
        <w:rPr>
          <w:rFonts w:ascii="Marianne Light" w:hAnsi="Marianne Light"/>
          <w:b/>
          <w:sz w:val="18"/>
          <w:szCs w:val="18"/>
          <w:u w:val="single"/>
        </w:rPr>
        <w:t xml:space="preserve"> de la production </w:t>
      </w:r>
      <w:proofErr w:type="spellStart"/>
      <w:r w:rsidRPr="002F10B9">
        <w:rPr>
          <w:rFonts w:ascii="Marianne Light" w:hAnsi="Marianne Light"/>
          <w:b/>
          <w:sz w:val="18"/>
          <w:szCs w:val="18"/>
          <w:u w:val="single"/>
        </w:rPr>
        <w:t>EnR&amp;R</w:t>
      </w:r>
      <w:proofErr w:type="spellEnd"/>
    </w:p>
    <w:p w14:paraId="64FC4682" w14:textId="77777777" w:rsidR="002014E8" w:rsidRPr="0044515D" w:rsidRDefault="002014E8" w:rsidP="002014E8">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comptage est un outil de pil</w:t>
      </w:r>
      <w:r>
        <w:rPr>
          <w:rFonts w:ascii="Marianne Light" w:hAnsi="Marianne Light" w:cstheme="minorHAnsi"/>
          <w:sz w:val="18"/>
          <w:szCs w:val="18"/>
        </w:rPr>
        <w:t>otage à disposition du maître d</w:t>
      </w:r>
      <w:r w:rsidRPr="0044515D">
        <w:rPr>
          <w:rFonts w:ascii="Marianne Light" w:hAnsi="Marianne Light" w:cstheme="minorHAnsi"/>
          <w:sz w:val="18"/>
          <w:szCs w:val="18"/>
        </w:rPr>
        <w:t>’ouvrage, lui permettant de réaliser le bilan énergétique, de calculer des indicateurs tel que le rendement de</w:t>
      </w:r>
      <w:r>
        <w:rPr>
          <w:rFonts w:ascii="Marianne Light" w:hAnsi="Marianne Light" w:cstheme="minorHAnsi"/>
          <w:sz w:val="18"/>
          <w:szCs w:val="18"/>
        </w:rPr>
        <w:t xml:space="preserve">s </w:t>
      </w:r>
      <w:r w:rsidRPr="0044515D">
        <w:rPr>
          <w:rFonts w:ascii="Marianne Light" w:hAnsi="Marianne Light" w:cstheme="minorHAnsi"/>
          <w:sz w:val="18"/>
          <w:szCs w:val="18"/>
        </w:rPr>
        <w:t>installation</w:t>
      </w:r>
      <w:r>
        <w:rPr>
          <w:rFonts w:ascii="Marianne Light" w:hAnsi="Marianne Light" w:cstheme="minorHAnsi"/>
          <w:sz w:val="18"/>
          <w:szCs w:val="18"/>
        </w:rPr>
        <w:t>s</w:t>
      </w:r>
      <w:r w:rsidRPr="0044515D">
        <w:rPr>
          <w:rFonts w:ascii="Marianne Light" w:hAnsi="Marianne Light" w:cstheme="minorHAnsi"/>
          <w:sz w:val="18"/>
          <w:szCs w:val="18"/>
        </w:rPr>
        <w:t xml:space="preserve"> et ainsi de suivre et vérifier le bon fonctionnement de </w:t>
      </w:r>
      <w:r>
        <w:rPr>
          <w:rFonts w:ascii="Marianne Light" w:hAnsi="Marianne Light" w:cstheme="minorHAnsi"/>
          <w:sz w:val="18"/>
          <w:szCs w:val="18"/>
        </w:rPr>
        <w:t>ses</w:t>
      </w:r>
      <w:r w:rsidRPr="0044515D">
        <w:rPr>
          <w:rFonts w:ascii="Marianne Light" w:hAnsi="Marianne Light" w:cstheme="minorHAnsi"/>
          <w:sz w:val="18"/>
          <w:szCs w:val="18"/>
        </w:rPr>
        <w:t xml:space="preserve"> installation</w:t>
      </w:r>
      <w:r>
        <w:rPr>
          <w:rFonts w:ascii="Marianne Light" w:hAnsi="Marianne Light" w:cstheme="minorHAnsi"/>
          <w:sz w:val="18"/>
          <w:szCs w:val="18"/>
        </w:rPr>
        <w:t>s</w:t>
      </w:r>
      <w:r w:rsidRPr="0044515D">
        <w:rPr>
          <w:rFonts w:ascii="Marianne Light" w:hAnsi="Marianne Light" w:cstheme="minorHAnsi"/>
          <w:sz w:val="18"/>
          <w:szCs w:val="18"/>
        </w:rPr>
        <w:t>.</w:t>
      </w:r>
    </w:p>
    <w:p w14:paraId="3D29DD5E" w14:textId="77777777" w:rsidR="002014E8" w:rsidRPr="0044515D" w:rsidRDefault="002014E8" w:rsidP="002014E8">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maître d'ouvrage a à sa charge l’inves</w:t>
      </w:r>
      <w:r>
        <w:rPr>
          <w:rFonts w:ascii="Marianne Light" w:hAnsi="Marianne Light" w:cstheme="minorHAnsi"/>
          <w:sz w:val="18"/>
          <w:szCs w:val="18"/>
        </w:rPr>
        <w:t>tissement et l’exploitation des</w:t>
      </w:r>
      <w:r w:rsidRPr="0044515D">
        <w:rPr>
          <w:rFonts w:ascii="Marianne Light" w:hAnsi="Marianne Light" w:cstheme="minorHAnsi"/>
          <w:sz w:val="18"/>
          <w:szCs w:val="18"/>
        </w:rPr>
        <w:t xml:space="preserve"> compteur</w:t>
      </w:r>
      <w:r>
        <w:rPr>
          <w:rFonts w:ascii="Marianne Light" w:hAnsi="Marianne Light" w:cstheme="minorHAnsi"/>
          <w:sz w:val="18"/>
          <w:szCs w:val="18"/>
        </w:rPr>
        <w:t>s</w:t>
      </w:r>
      <w:r w:rsidRPr="0044515D">
        <w:rPr>
          <w:rFonts w:ascii="Marianne Light" w:hAnsi="Marianne Light" w:cstheme="minorHAnsi"/>
          <w:sz w:val="18"/>
          <w:szCs w:val="18"/>
        </w:rPr>
        <w:t xml:space="preserve"> énergétique</w:t>
      </w:r>
      <w:r>
        <w:rPr>
          <w:rFonts w:ascii="Marianne Light" w:hAnsi="Marianne Light" w:cstheme="minorHAnsi"/>
          <w:sz w:val="18"/>
          <w:szCs w:val="18"/>
        </w:rPr>
        <w:t>s</w:t>
      </w:r>
      <w:r w:rsidRPr="0044515D">
        <w:rPr>
          <w:rFonts w:ascii="Marianne Light" w:hAnsi="Marianne Light" w:cstheme="minorHAnsi"/>
          <w:sz w:val="18"/>
          <w:szCs w:val="18"/>
        </w:rPr>
        <w:t xml:space="preserve"> </w:t>
      </w:r>
      <w:r>
        <w:rPr>
          <w:rFonts w:ascii="Marianne Light" w:hAnsi="Marianne Light" w:cstheme="minorHAnsi"/>
          <w:sz w:val="18"/>
          <w:szCs w:val="18"/>
        </w:rPr>
        <w:t>permettant de mesurer</w:t>
      </w:r>
      <w:r w:rsidRPr="0044515D">
        <w:rPr>
          <w:rFonts w:ascii="Marianne Light" w:hAnsi="Marianne Light" w:cstheme="minorHAnsi"/>
          <w:sz w:val="18"/>
          <w:szCs w:val="18"/>
        </w:rPr>
        <w:t xml:space="preserve"> la production </w:t>
      </w:r>
      <w:r>
        <w:rPr>
          <w:rFonts w:ascii="Marianne Light" w:hAnsi="Marianne Light" w:cstheme="minorHAnsi"/>
          <w:sz w:val="18"/>
          <w:szCs w:val="18"/>
        </w:rPr>
        <w:t>d’</w:t>
      </w:r>
      <w:proofErr w:type="spellStart"/>
      <w:r>
        <w:rPr>
          <w:rFonts w:ascii="Marianne Light" w:hAnsi="Marianne Light" w:cstheme="minorHAnsi"/>
          <w:sz w:val="18"/>
          <w:szCs w:val="18"/>
        </w:rPr>
        <w:t>EnR&amp;R</w:t>
      </w:r>
      <w:proofErr w:type="spellEnd"/>
      <w:r w:rsidRPr="0044515D">
        <w:rPr>
          <w:rFonts w:ascii="Marianne Light" w:hAnsi="Marianne Light" w:cstheme="minorHAnsi"/>
          <w:sz w:val="18"/>
          <w:szCs w:val="18"/>
        </w:rPr>
        <w:t xml:space="preserve"> de la </w:t>
      </w:r>
      <w:r>
        <w:rPr>
          <w:rFonts w:ascii="Marianne Light" w:hAnsi="Marianne Light" w:cstheme="minorHAnsi"/>
          <w:sz w:val="18"/>
          <w:szCs w:val="18"/>
        </w:rPr>
        <w:t>BETG</w:t>
      </w:r>
      <w:r w:rsidRPr="0044515D">
        <w:rPr>
          <w:rFonts w:ascii="Marianne Light" w:hAnsi="Marianne Light" w:cstheme="minorHAnsi"/>
          <w:sz w:val="18"/>
          <w:szCs w:val="18"/>
        </w:rPr>
        <w:t xml:space="preserve">. </w:t>
      </w:r>
    </w:p>
    <w:p w14:paraId="0A1E2775" w14:textId="77777777" w:rsidR="002014E8" w:rsidRPr="0044515D" w:rsidRDefault="002014E8" w:rsidP="002014E8">
      <w:pPr>
        <w:spacing w:before="120"/>
        <w:jc w:val="both"/>
        <w:rPr>
          <w:rFonts w:ascii="Marianne Light" w:hAnsi="Marianne Light" w:cstheme="minorHAnsi"/>
          <w:b/>
          <w:sz w:val="18"/>
          <w:szCs w:val="18"/>
        </w:rPr>
      </w:pPr>
      <w:r w:rsidRPr="0044515D">
        <w:rPr>
          <w:rFonts w:ascii="Marianne Light" w:hAnsi="Marianne Light" w:cstheme="minorHAnsi"/>
          <w:sz w:val="18"/>
          <w:szCs w:val="18"/>
        </w:rPr>
        <w:t xml:space="preserve">A compter de la date de réception </w:t>
      </w:r>
      <w:r>
        <w:rPr>
          <w:rFonts w:ascii="Marianne Light" w:hAnsi="Marianne Light" w:cstheme="minorHAnsi"/>
          <w:sz w:val="18"/>
          <w:szCs w:val="18"/>
        </w:rPr>
        <w:t>des installations</w:t>
      </w:r>
      <w:r w:rsidRPr="0044515D">
        <w:rPr>
          <w:rFonts w:ascii="Marianne Light" w:hAnsi="Marianne Light" w:cstheme="minorHAnsi"/>
          <w:sz w:val="18"/>
          <w:szCs w:val="18"/>
        </w:rPr>
        <w:t xml:space="preserve">, le maître d'ouvrage dispose d’un </w:t>
      </w:r>
      <w:r w:rsidRPr="0044515D">
        <w:rPr>
          <w:rFonts w:ascii="Marianne Light" w:hAnsi="Marianne Light" w:cstheme="minorHAnsi"/>
          <w:b/>
          <w:sz w:val="18"/>
          <w:szCs w:val="18"/>
        </w:rPr>
        <w:t>délai maximum de 6 mois</w:t>
      </w:r>
      <w:r w:rsidRPr="0044515D">
        <w:rPr>
          <w:rFonts w:ascii="Marianne Light" w:hAnsi="Marianne Light" w:cstheme="minorHAnsi"/>
          <w:sz w:val="18"/>
          <w:szCs w:val="18"/>
        </w:rPr>
        <w:t xml:space="preserve"> pour proposer une </w:t>
      </w:r>
      <w:r w:rsidRPr="0044515D">
        <w:rPr>
          <w:rFonts w:ascii="Marianne Light" w:hAnsi="Marianne Light" w:cstheme="minorHAnsi"/>
          <w:b/>
          <w:sz w:val="18"/>
          <w:szCs w:val="18"/>
        </w:rPr>
        <w:t xml:space="preserve">date de déclenchement du comptage de la </w:t>
      </w:r>
      <w:r>
        <w:rPr>
          <w:rFonts w:ascii="Marianne Light" w:hAnsi="Marianne Light" w:cstheme="minorHAnsi"/>
          <w:b/>
          <w:sz w:val="18"/>
          <w:szCs w:val="18"/>
        </w:rPr>
        <w:t>quantité d’</w:t>
      </w:r>
      <w:proofErr w:type="spellStart"/>
      <w:r>
        <w:rPr>
          <w:rFonts w:ascii="Marianne Light" w:hAnsi="Marianne Light" w:cstheme="minorHAnsi"/>
          <w:b/>
          <w:sz w:val="18"/>
          <w:szCs w:val="18"/>
        </w:rPr>
        <w:t>EnR&amp;R</w:t>
      </w:r>
      <w:proofErr w:type="spellEnd"/>
      <w:r w:rsidRPr="0044515D">
        <w:rPr>
          <w:rFonts w:ascii="Marianne Light" w:hAnsi="Marianne Light" w:cstheme="minorHAnsi"/>
          <w:b/>
          <w:sz w:val="18"/>
          <w:szCs w:val="18"/>
        </w:rPr>
        <w:t>.</w:t>
      </w:r>
    </w:p>
    <w:p w14:paraId="41DC71D8" w14:textId="77777777" w:rsidR="002014E8" w:rsidRPr="0044515D" w:rsidRDefault="002014E8" w:rsidP="002014E8">
      <w:pPr>
        <w:spacing w:before="120"/>
        <w:jc w:val="both"/>
        <w:rPr>
          <w:rFonts w:ascii="Marianne Light" w:hAnsi="Marianne Light" w:cstheme="minorHAnsi"/>
          <w:sz w:val="18"/>
          <w:szCs w:val="18"/>
        </w:rPr>
      </w:pPr>
      <w:r w:rsidRPr="0044515D">
        <w:rPr>
          <w:rFonts w:ascii="Marianne Light" w:hAnsi="Marianne Light" w:cstheme="minorHAnsi"/>
          <w:sz w:val="18"/>
          <w:szCs w:val="18"/>
        </w:rPr>
        <w:t xml:space="preserve">L’ADEME pourra tenir compte d’aléas non imputables au bénéficiaire de l’aide dans la détermination de la date de démarrage du comptage de la </w:t>
      </w:r>
      <w:r>
        <w:rPr>
          <w:rFonts w:ascii="Marianne Light" w:hAnsi="Marianne Light" w:cstheme="minorHAnsi"/>
          <w:sz w:val="18"/>
          <w:szCs w:val="18"/>
        </w:rPr>
        <w:t>quantité d’</w:t>
      </w:r>
      <w:proofErr w:type="spellStart"/>
      <w:r>
        <w:rPr>
          <w:rFonts w:ascii="Marianne Light" w:hAnsi="Marianne Light" w:cstheme="minorHAnsi"/>
          <w:sz w:val="18"/>
          <w:szCs w:val="18"/>
        </w:rPr>
        <w:t>EnR&amp;R</w:t>
      </w:r>
      <w:proofErr w:type="spellEnd"/>
      <w:r w:rsidRPr="0044515D">
        <w:rPr>
          <w:rFonts w:ascii="Marianne Light" w:hAnsi="Marianne Light" w:cstheme="minorHAnsi"/>
          <w:sz w:val="18"/>
          <w:szCs w:val="18"/>
        </w:rPr>
        <w:t>. Le bénéficiaire de l’aide devra cependant alerter l’ADEME suffisamment en amont et préciser clairement les raisons.</w:t>
      </w:r>
    </w:p>
    <w:p w14:paraId="41084A1A" w14:textId="77777777" w:rsidR="002014E8" w:rsidRPr="001B1604" w:rsidRDefault="002014E8" w:rsidP="002014E8">
      <w:pPr>
        <w:tabs>
          <w:tab w:val="left" w:pos="708"/>
        </w:tabs>
        <w:spacing w:after="200" w:line="276" w:lineRule="auto"/>
        <w:jc w:val="both"/>
        <w:rPr>
          <w:rFonts w:ascii="Marianne Light" w:hAnsi="Marianne Light"/>
          <w:b/>
          <w:sz w:val="18"/>
          <w:szCs w:val="18"/>
          <w:u w:val="single"/>
        </w:rPr>
      </w:pPr>
      <w:bookmarkStart w:id="304" w:name="_Toc33454447"/>
      <w:bookmarkStart w:id="305" w:name="_Toc53494958"/>
      <w:r>
        <w:rPr>
          <w:rFonts w:ascii="Marianne Light" w:hAnsi="Marianne Light"/>
          <w:b/>
          <w:sz w:val="18"/>
          <w:szCs w:val="18"/>
          <w:u w:val="single"/>
        </w:rPr>
        <w:t>3.3</w:t>
      </w:r>
      <w:r w:rsidRPr="0044515D">
        <w:rPr>
          <w:rFonts w:ascii="Marianne Light" w:hAnsi="Marianne Light"/>
          <w:b/>
          <w:sz w:val="18"/>
          <w:szCs w:val="18"/>
          <w:u w:val="single"/>
        </w:rPr>
        <w:t xml:space="preserve"> Engagement sur </w:t>
      </w:r>
      <w:r>
        <w:rPr>
          <w:rFonts w:ascii="Marianne Light" w:hAnsi="Marianne Light"/>
          <w:b/>
          <w:sz w:val="18"/>
          <w:szCs w:val="18"/>
          <w:u w:val="single"/>
        </w:rPr>
        <w:t>le taux</w:t>
      </w:r>
      <w:r w:rsidRPr="0044515D">
        <w:rPr>
          <w:rFonts w:ascii="Marianne Light" w:hAnsi="Marianne Light"/>
          <w:b/>
          <w:sz w:val="18"/>
          <w:szCs w:val="18"/>
          <w:u w:val="single"/>
        </w:rPr>
        <w:t xml:space="preserve"> d’</w:t>
      </w:r>
      <w:proofErr w:type="spellStart"/>
      <w:r w:rsidRPr="0044515D">
        <w:rPr>
          <w:rFonts w:ascii="Marianne Light" w:hAnsi="Marianne Light"/>
          <w:b/>
          <w:sz w:val="18"/>
          <w:szCs w:val="18"/>
          <w:u w:val="single"/>
        </w:rPr>
        <w:t>EnR&amp;R</w:t>
      </w:r>
      <w:proofErr w:type="spellEnd"/>
      <w:r w:rsidRPr="0044515D">
        <w:rPr>
          <w:rFonts w:ascii="Marianne Light" w:hAnsi="Marianne Light"/>
          <w:b/>
          <w:sz w:val="18"/>
          <w:szCs w:val="18"/>
          <w:u w:val="single"/>
        </w:rPr>
        <w:t xml:space="preserve"> </w:t>
      </w:r>
      <w:r>
        <w:rPr>
          <w:rFonts w:ascii="Marianne Light" w:hAnsi="Marianne Light"/>
          <w:b/>
          <w:sz w:val="18"/>
          <w:szCs w:val="18"/>
          <w:u w:val="single"/>
        </w:rPr>
        <w:t>de</w:t>
      </w:r>
      <w:r w:rsidRPr="0044515D">
        <w:rPr>
          <w:rFonts w:ascii="Marianne Light" w:hAnsi="Marianne Light"/>
          <w:b/>
          <w:sz w:val="18"/>
          <w:szCs w:val="18"/>
          <w:u w:val="single"/>
        </w:rPr>
        <w:t xml:space="preserve"> </w:t>
      </w:r>
      <w:bookmarkEnd w:id="304"/>
      <w:bookmarkEnd w:id="305"/>
      <w:r>
        <w:rPr>
          <w:rFonts w:ascii="Marianne Light" w:hAnsi="Marianne Light"/>
          <w:b/>
          <w:sz w:val="18"/>
          <w:szCs w:val="18"/>
          <w:u w:val="single"/>
        </w:rPr>
        <w:t>la BETG</w:t>
      </w:r>
    </w:p>
    <w:p w14:paraId="760FB117" w14:textId="77777777" w:rsidR="002014E8" w:rsidRPr="003C761A" w:rsidRDefault="002014E8" w:rsidP="002014E8">
      <w:pPr>
        <w:spacing w:before="240" w:line="240" w:lineRule="auto"/>
        <w:jc w:val="both"/>
        <w:rPr>
          <w:rFonts w:ascii="Marianne Light" w:hAnsi="Marianne Light" w:cstheme="minorHAnsi"/>
          <w:color w:val="00B050"/>
          <w:kern w:val="0"/>
          <w:sz w:val="18"/>
          <w:szCs w:val="18"/>
        </w:rPr>
      </w:pPr>
      <w:r w:rsidRPr="003C761A">
        <w:rPr>
          <w:rFonts w:ascii="Marianne Light" w:hAnsi="Marianne Light" w:cstheme="minorHAnsi"/>
          <w:color w:val="00B050"/>
          <w:kern w:val="0"/>
          <w:sz w:val="18"/>
          <w:szCs w:val="18"/>
        </w:rPr>
        <w:t>Pour tout projet, le r</w:t>
      </w:r>
      <w:r w:rsidRPr="003C761A">
        <w:rPr>
          <w:rFonts w:ascii="Marianne Light" w:hAnsi="Marianne Light" w:cs="Marianne Light"/>
          <w:color w:val="00B050"/>
          <w:kern w:val="0"/>
          <w:sz w:val="18"/>
          <w:szCs w:val="18"/>
        </w:rPr>
        <w:t>é</w:t>
      </w:r>
      <w:r w:rsidRPr="003C761A">
        <w:rPr>
          <w:rFonts w:ascii="Marianne Light" w:hAnsi="Marianne Light" w:cstheme="minorHAnsi"/>
          <w:color w:val="00B050"/>
          <w:kern w:val="0"/>
          <w:sz w:val="18"/>
          <w:szCs w:val="18"/>
        </w:rPr>
        <w:t>seau d’eau tempérée sera aliment</w:t>
      </w:r>
      <w:r w:rsidRPr="003C761A">
        <w:rPr>
          <w:rFonts w:ascii="Marianne Light" w:hAnsi="Marianne Light" w:cs="Marianne Light"/>
          <w:color w:val="00B050"/>
          <w:kern w:val="0"/>
          <w:sz w:val="18"/>
          <w:szCs w:val="18"/>
        </w:rPr>
        <w:t>é</w:t>
      </w:r>
      <w:r w:rsidRPr="003C761A">
        <w:rPr>
          <w:rFonts w:ascii="Marianne Light" w:hAnsi="Marianne Light" w:cstheme="minorHAnsi"/>
          <w:color w:val="00B050"/>
          <w:kern w:val="0"/>
          <w:sz w:val="18"/>
          <w:szCs w:val="18"/>
        </w:rPr>
        <w:t xml:space="preserve"> pour au moins par 65% d'</w:t>
      </w:r>
      <w:proofErr w:type="spellStart"/>
      <w:r w:rsidRPr="003C761A">
        <w:rPr>
          <w:rFonts w:ascii="Marianne Light" w:hAnsi="Marianne Light" w:cstheme="minorHAnsi"/>
          <w:color w:val="00B050"/>
          <w:kern w:val="0"/>
          <w:sz w:val="18"/>
          <w:szCs w:val="18"/>
        </w:rPr>
        <w:t>EnR</w:t>
      </w:r>
      <w:proofErr w:type="spellEnd"/>
      <w:r w:rsidRPr="003C761A">
        <w:rPr>
          <w:rFonts w:ascii="Marianne Light" w:hAnsi="Marianne Light" w:cstheme="minorHAnsi"/>
          <w:color w:val="00B050"/>
          <w:kern w:val="0"/>
          <w:sz w:val="18"/>
          <w:szCs w:val="18"/>
        </w:rPr>
        <w:t xml:space="preserve"> ou de récupération </w:t>
      </w:r>
      <w:r w:rsidRPr="003C761A">
        <w:rPr>
          <w:rFonts w:ascii="Marianne Light" w:hAnsi="Marianne Light" w:cstheme="minorHAnsi"/>
          <w:kern w:val="0"/>
          <w:sz w:val="18"/>
          <w:szCs w:val="18"/>
        </w:rPr>
        <w:t>sauf dérogation sur les projets de géothermie ou récupération de chaleur fatale, validée par l’ADEME.</w:t>
      </w:r>
    </w:p>
    <w:p w14:paraId="5309C3E7" w14:textId="77777777" w:rsidR="002014E8" w:rsidRDefault="002014E8" w:rsidP="002014E8">
      <w:pPr>
        <w:rPr>
          <w:rFonts w:ascii="Marianne Light" w:hAnsi="Marianne Light" w:cstheme="minorHAnsi"/>
          <w:color w:val="00B050"/>
          <w:kern w:val="0"/>
          <w:sz w:val="18"/>
          <w:szCs w:val="18"/>
        </w:rPr>
      </w:pPr>
    </w:p>
    <w:p w14:paraId="38AD5B32" w14:textId="1E3BE7AD" w:rsidR="002014E8" w:rsidRPr="0044515D" w:rsidRDefault="002014E8" w:rsidP="002014E8">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Le cas échéant (cas des travaux anticipés)</w:t>
      </w:r>
      <w:r w:rsidRPr="0044515D">
        <w:rPr>
          <w:rFonts w:cs="Calibri"/>
          <w:color w:val="00B050"/>
          <w:kern w:val="0"/>
          <w:sz w:val="18"/>
          <w:szCs w:val="18"/>
        </w:rPr>
        <w:t> </w:t>
      </w:r>
      <w:r w:rsidRPr="0044515D">
        <w:rPr>
          <w:rFonts w:ascii="Marianne Light" w:hAnsi="Marianne Light" w:cstheme="minorHAnsi"/>
          <w:color w:val="00B050"/>
          <w:kern w:val="0"/>
          <w:sz w:val="18"/>
          <w:szCs w:val="18"/>
        </w:rPr>
        <w:t>:</w:t>
      </w:r>
    </w:p>
    <w:p w14:paraId="6D9064AE" w14:textId="7B338C98" w:rsidR="002014E8" w:rsidRPr="0044515D" w:rsidRDefault="002014E8" w:rsidP="002014E8">
      <w:pPr>
        <w:jc w:val="both"/>
        <w:rPr>
          <w:rFonts w:ascii="Marianne Light" w:hAnsi="Marianne Light" w:cstheme="minorHAnsi"/>
          <w:i/>
          <w:color w:val="00B050"/>
          <w:kern w:val="0"/>
          <w:sz w:val="18"/>
          <w:szCs w:val="18"/>
        </w:rPr>
      </w:pPr>
      <w:r w:rsidRPr="0044515D">
        <w:rPr>
          <w:rFonts w:ascii="Marianne Light" w:hAnsi="Marianne Light" w:cstheme="minorHAnsi"/>
          <w:i/>
          <w:color w:val="00B050"/>
          <w:kern w:val="0"/>
          <w:sz w:val="18"/>
          <w:szCs w:val="18"/>
        </w:rPr>
        <w:t>Les projets de créations ou d'extensions, présentant un caractère d'urgence, (réalisation concomitante à des travaux d'infrastructure ne pouvant être retardé</w:t>
      </w:r>
      <w:r>
        <w:rPr>
          <w:rFonts w:ascii="Marianne Light" w:hAnsi="Marianne Light" w:cstheme="minorHAnsi"/>
          <w:i/>
          <w:color w:val="00B050"/>
          <w:kern w:val="0"/>
          <w:sz w:val="18"/>
          <w:szCs w:val="18"/>
        </w:rPr>
        <w:t>s</w:t>
      </w:r>
      <w:r w:rsidRPr="0044515D">
        <w:rPr>
          <w:rFonts w:ascii="Marianne Light" w:hAnsi="Marianne Light" w:cstheme="minorHAnsi"/>
          <w:i/>
          <w:color w:val="00B050"/>
          <w:kern w:val="0"/>
          <w:sz w:val="18"/>
          <w:szCs w:val="18"/>
        </w:rPr>
        <w:t>, opportunités de raccordements non prévues…) et qui ne pourront respecter un niveau de 65% d’</w:t>
      </w:r>
      <w:proofErr w:type="spellStart"/>
      <w:r w:rsidRPr="0044515D">
        <w:rPr>
          <w:rFonts w:ascii="Marianne Light" w:hAnsi="Marianne Light" w:cstheme="minorHAnsi"/>
          <w:i/>
          <w:color w:val="00B050"/>
          <w:kern w:val="0"/>
          <w:sz w:val="18"/>
          <w:szCs w:val="18"/>
        </w:rPr>
        <w:t>EnR&amp;R</w:t>
      </w:r>
      <w:proofErr w:type="spellEnd"/>
      <w:r w:rsidRPr="0044515D">
        <w:rPr>
          <w:rFonts w:ascii="Marianne Light" w:hAnsi="Marianne Light" w:cstheme="minorHAnsi"/>
          <w:i/>
          <w:color w:val="00B050"/>
          <w:kern w:val="0"/>
          <w:sz w:val="18"/>
          <w:szCs w:val="18"/>
        </w:rPr>
        <w:t xml:space="preserve">,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 l'investissement de production de chaleur </w:t>
      </w:r>
      <w:proofErr w:type="spellStart"/>
      <w:r w:rsidRPr="0044515D">
        <w:rPr>
          <w:rFonts w:ascii="Marianne Light" w:hAnsi="Marianne Light" w:cstheme="minorHAnsi"/>
          <w:i/>
          <w:color w:val="00B050"/>
          <w:kern w:val="0"/>
          <w:sz w:val="18"/>
          <w:szCs w:val="18"/>
        </w:rPr>
        <w:t>EnR&amp;R</w:t>
      </w:r>
      <w:proofErr w:type="spellEnd"/>
      <w:r w:rsidRPr="0044515D">
        <w:rPr>
          <w:rFonts w:ascii="Marianne Light" w:hAnsi="Marianne Light" w:cstheme="minorHAnsi"/>
          <w:i/>
          <w:color w:val="00B050"/>
          <w:kern w:val="0"/>
          <w:sz w:val="18"/>
          <w:szCs w:val="18"/>
        </w:rPr>
        <w:t xml:space="preserve"> nécessaire pour atteindre le taux requis d'au moins 65% d'</w:t>
      </w:r>
      <w:proofErr w:type="spellStart"/>
      <w:r w:rsidRPr="0044515D">
        <w:rPr>
          <w:rFonts w:ascii="Marianne Light" w:hAnsi="Marianne Light" w:cstheme="minorHAnsi"/>
          <w:i/>
          <w:color w:val="00B050"/>
          <w:kern w:val="0"/>
          <w:sz w:val="18"/>
          <w:szCs w:val="18"/>
        </w:rPr>
        <w:t>EnR&amp;R</w:t>
      </w:r>
      <w:proofErr w:type="spellEnd"/>
      <w:r w:rsidRPr="0044515D">
        <w:rPr>
          <w:rFonts w:ascii="Marianne Light" w:hAnsi="Marianne Light" w:cstheme="minorHAnsi"/>
          <w:i/>
          <w:color w:val="00B050"/>
          <w:kern w:val="0"/>
          <w:sz w:val="18"/>
          <w:szCs w:val="18"/>
        </w:rPr>
        <w:t xml:space="preserve"> sur le réseau, ainsi qu'un planning prévisionnel des travaux. Si cet engagement n’est pas respecté dans le délai annoncé, le bénéficiaire devra rembourser l’aide de l’ADEME comme le prévoit la convention de financement.</w:t>
      </w:r>
    </w:p>
    <w:p w14:paraId="5773470B" w14:textId="77777777" w:rsidR="002014E8" w:rsidRPr="0044515D" w:rsidRDefault="002014E8" w:rsidP="002014E8">
      <w:pPr>
        <w:jc w:val="both"/>
        <w:rPr>
          <w:rFonts w:ascii="Marianne Light" w:hAnsi="Marianne Light" w:cstheme="minorHAnsi"/>
          <w:color w:val="00B050"/>
          <w:kern w:val="0"/>
          <w:sz w:val="18"/>
          <w:szCs w:val="18"/>
        </w:rPr>
      </w:pPr>
    </w:p>
    <w:p w14:paraId="7C79571F" w14:textId="77777777" w:rsidR="002014E8" w:rsidRPr="0044515D" w:rsidRDefault="002014E8" w:rsidP="002014E8">
      <w:pPr>
        <w:tabs>
          <w:tab w:val="left" w:pos="720"/>
        </w:tabs>
        <w:spacing w:after="0" w:line="276" w:lineRule="auto"/>
        <w:jc w:val="both"/>
        <w:rPr>
          <w:rFonts w:ascii="Marianne Light" w:hAnsi="Marianne Light"/>
          <w:b/>
          <w:sz w:val="18"/>
          <w:szCs w:val="18"/>
          <w:u w:val="single"/>
        </w:rPr>
      </w:pPr>
      <w:r>
        <w:rPr>
          <w:rFonts w:ascii="Marianne Light" w:hAnsi="Marianne Light"/>
          <w:b/>
          <w:color w:val="00B050"/>
          <w:sz w:val="18"/>
          <w:szCs w:val="18"/>
          <w:u w:val="single"/>
        </w:rPr>
        <w:t>3.4</w:t>
      </w:r>
      <w:r w:rsidRPr="0044515D">
        <w:rPr>
          <w:rFonts w:ascii="Marianne Light" w:hAnsi="Marianne Light"/>
          <w:b/>
          <w:color w:val="00B050"/>
          <w:sz w:val="18"/>
          <w:szCs w:val="18"/>
          <w:u w:val="single"/>
        </w:rPr>
        <w:t xml:space="preserve"> Obligation d’information sur le schéma directeur </w:t>
      </w:r>
    </w:p>
    <w:p w14:paraId="56103034" w14:textId="77777777" w:rsidR="002014E8" w:rsidRPr="0044515D" w:rsidRDefault="002014E8" w:rsidP="002014E8">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 xml:space="preserve">(Chapitre à conserver dans le cadre d’une extension </w:t>
      </w:r>
      <w:r>
        <w:rPr>
          <w:rFonts w:ascii="Marianne Light" w:hAnsi="Marianne Light" w:cstheme="minorHAnsi"/>
          <w:color w:val="00B050"/>
          <w:kern w:val="0"/>
          <w:sz w:val="18"/>
          <w:szCs w:val="18"/>
        </w:rPr>
        <w:t xml:space="preserve">de BETG </w:t>
      </w:r>
      <w:r w:rsidRPr="0044515D">
        <w:rPr>
          <w:rFonts w:ascii="Marianne Light" w:hAnsi="Marianne Light" w:cstheme="minorHAnsi"/>
          <w:color w:val="00B050"/>
          <w:kern w:val="0"/>
          <w:sz w:val="18"/>
          <w:szCs w:val="18"/>
        </w:rPr>
        <w:t>uniquement) :</w:t>
      </w:r>
    </w:p>
    <w:p w14:paraId="4616231E" w14:textId="77777777" w:rsidR="002014E8" w:rsidRPr="0044515D" w:rsidRDefault="002014E8" w:rsidP="002014E8">
      <w:pPr>
        <w:jc w:val="both"/>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Si le bénéficiaire est associé à une démarche de schéma directeur par l’autorité délégante, il s’engage à tenir informé l’ADEME de son avancement et des dates de commissions.</w:t>
      </w:r>
    </w:p>
    <w:p w14:paraId="5A4E02C6" w14:textId="77777777" w:rsidR="002014E8" w:rsidRDefault="002014E8" w:rsidP="002014E8">
      <w:pPr>
        <w:widowControl w:val="0"/>
        <w:autoSpaceDE w:val="0"/>
        <w:autoSpaceDN w:val="0"/>
        <w:adjustRightInd w:val="0"/>
        <w:spacing w:line="240" w:lineRule="auto"/>
        <w:jc w:val="both"/>
        <w:rPr>
          <w:rFonts w:ascii="Marianne Light" w:hAnsi="Marianne Light" w:cs="Arial"/>
          <w:sz w:val="18"/>
          <w:szCs w:val="18"/>
        </w:rPr>
      </w:pPr>
    </w:p>
    <w:p w14:paraId="7DCD4DB4" w14:textId="77777777" w:rsidR="002014E8" w:rsidRPr="00EF31D1" w:rsidRDefault="002014E8" w:rsidP="00B800B5">
      <w:pPr>
        <w:tabs>
          <w:tab w:val="left" w:pos="720"/>
        </w:tabs>
        <w:spacing w:after="0" w:line="276" w:lineRule="auto"/>
        <w:jc w:val="both"/>
        <w:rPr>
          <w:rFonts w:ascii="Marianne Light" w:hAnsi="Marianne Light"/>
          <w:b/>
          <w:color w:val="000000" w:themeColor="text1"/>
          <w:sz w:val="18"/>
          <w:szCs w:val="18"/>
          <w:u w:val="single"/>
        </w:rPr>
      </w:pPr>
      <w:bookmarkStart w:id="306" w:name="_Toc93495698"/>
      <w:bookmarkStart w:id="307" w:name="_Toc121236033"/>
      <w:bookmarkStart w:id="308" w:name="_Toc121324272"/>
      <w:bookmarkStart w:id="309" w:name="_Toc122357390"/>
      <w:r w:rsidRPr="00EF31D1">
        <w:rPr>
          <w:rFonts w:ascii="Marianne Light" w:hAnsi="Marianne Light"/>
          <w:b/>
          <w:color w:val="000000" w:themeColor="text1"/>
          <w:sz w:val="18"/>
          <w:szCs w:val="18"/>
          <w:u w:val="single"/>
        </w:rPr>
        <w:t>3.5 Engagement sur l’obtention de Certificats d’économie d’énergie (CEE)</w:t>
      </w:r>
      <w:bookmarkEnd w:id="306"/>
      <w:bookmarkEnd w:id="307"/>
      <w:bookmarkEnd w:id="308"/>
      <w:bookmarkEnd w:id="309"/>
    </w:p>
    <w:p w14:paraId="482AE22F" w14:textId="77777777" w:rsidR="002014E8" w:rsidRPr="00B70338" w:rsidRDefault="002014E8" w:rsidP="002014E8">
      <w:pPr>
        <w:tabs>
          <w:tab w:val="left" w:pos="720"/>
        </w:tabs>
        <w:jc w:val="both"/>
        <w:rPr>
          <w:rFonts w:ascii="Marianne Light" w:hAnsi="Marianne Light" w:cstheme="minorHAnsi"/>
          <w:b/>
          <w:color w:val="00B050"/>
          <w:sz w:val="18"/>
          <w:szCs w:val="18"/>
        </w:rPr>
      </w:pPr>
      <w:r w:rsidRPr="00B70338">
        <w:rPr>
          <w:rFonts w:ascii="Marianne Light" w:hAnsi="Marianne Light" w:cstheme="minorHAnsi"/>
          <w:b/>
          <w:color w:val="00B050"/>
          <w:sz w:val="18"/>
          <w:szCs w:val="18"/>
        </w:rPr>
        <w:t>OPTION 1 (POUR PROJETS AYANT DEMANDE DES CEE)</w:t>
      </w:r>
    </w:p>
    <w:p w14:paraId="3033FF37" w14:textId="77777777" w:rsidR="002014E8" w:rsidRPr="00EF31D1" w:rsidRDefault="002014E8" w:rsidP="002014E8">
      <w:pPr>
        <w:tabs>
          <w:tab w:val="left" w:pos="720"/>
        </w:tabs>
        <w:jc w:val="both"/>
        <w:rPr>
          <w:rFonts w:ascii="Marianne Light" w:hAnsi="Marianne Light" w:cstheme="minorHAnsi"/>
          <w:b/>
          <w:color w:val="000000" w:themeColor="text1"/>
          <w:sz w:val="18"/>
          <w:szCs w:val="18"/>
        </w:rPr>
      </w:pPr>
      <w:r w:rsidRPr="00EF31D1">
        <w:rPr>
          <w:rFonts w:ascii="Marianne Light" w:hAnsi="Marianne Light" w:cstheme="minorHAnsi"/>
          <w:b/>
          <w:color w:val="000000" w:themeColor="text1"/>
          <w:sz w:val="18"/>
          <w:szCs w:val="18"/>
        </w:rPr>
        <w:t>Le montant maximum de l’aide tient compte des montants de CEE déclarés lors du dépôt de la demande d’aide.</w:t>
      </w:r>
    </w:p>
    <w:p w14:paraId="311AB49A" w14:textId="77777777" w:rsidR="00CC1364" w:rsidRPr="00EF31D1" w:rsidRDefault="00CC1364" w:rsidP="00CC1364">
      <w:pPr>
        <w:tabs>
          <w:tab w:val="left" w:pos="720"/>
        </w:tabs>
        <w:jc w:val="both"/>
        <w:rPr>
          <w:rFonts w:ascii="Marianne Light" w:hAnsi="Marianne Light" w:cstheme="minorHAnsi"/>
          <w:b/>
          <w:i/>
          <w:iCs/>
          <w:color w:val="000000" w:themeColor="text1"/>
          <w:sz w:val="18"/>
          <w:szCs w:val="18"/>
        </w:rPr>
      </w:pPr>
      <w:r w:rsidRPr="00EF31D1">
        <w:rPr>
          <w:rFonts w:ascii="Marianne Light" w:hAnsi="Marianne Light" w:cstheme="minorHAnsi"/>
          <w:b/>
          <w:i/>
          <w:iCs/>
          <w:color w:val="000000" w:themeColor="text1"/>
          <w:sz w:val="18"/>
          <w:szCs w:val="18"/>
        </w:rPr>
        <w:t>Joindre la fiche «</w:t>
      </w:r>
      <w:r w:rsidRPr="00EF31D1">
        <w:rPr>
          <w:rFonts w:cs="Calibri"/>
          <w:b/>
          <w:i/>
          <w:iCs/>
          <w:color w:val="000000" w:themeColor="text1"/>
          <w:sz w:val="18"/>
          <w:szCs w:val="18"/>
        </w:rPr>
        <w:t> </w:t>
      </w:r>
      <w:r w:rsidRPr="00EF31D1">
        <w:rPr>
          <w:rFonts w:ascii="Marianne Light" w:hAnsi="Marianne Light" w:cstheme="minorHAnsi"/>
          <w:b/>
          <w:i/>
          <w:iCs/>
          <w:color w:val="000000" w:themeColor="text1"/>
          <w:sz w:val="18"/>
          <w:szCs w:val="18"/>
        </w:rPr>
        <w:t>Attestation déclaration incitations CEE » qui fera partie des pièces nécessaires à l’instruction.</w:t>
      </w:r>
    </w:p>
    <w:p w14:paraId="55D2A829" w14:textId="73AD4053" w:rsidR="002014E8" w:rsidRPr="00EF31D1" w:rsidRDefault="002014E8" w:rsidP="002014E8">
      <w:pPr>
        <w:tabs>
          <w:tab w:val="left" w:pos="720"/>
        </w:tabs>
        <w:jc w:val="both"/>
        <w:rPr>
          <w:rFonts w:ascii="Marianne Light" w:hAnsi="Marianne Light" w:cstheme="minorHAnsi"/>
          <w:b/>
          <w:color w:val="000000" w:themeColor="text1"/>
          <w:sz w:val="18"/>
          <w:szCs w:val="18"/>
        </w:rPr>
      </w:pPr>
      <w:r w:rsidRPr="00EF31D1">
        <w:rPr>
          <w:rFonts w:ascii="Marianne Light" w:hAnsi="Marianne Light" w:cstheme="minorHAnsi"/>
          <w:b/>
          <w:color w:val="000000" w:themeColor="text1"/>
          <w:sz w:val="18"/>
          <w:szCs w:val="18"/>
        </w:rPr>
        <w:t xml:space="preserve">Le Bénéficiaire s’engage à ne pas solliciter plus de CEE que le montant déclaré, soit </w:t>
      </w:r>
      <w:r w:rsidRPr="00EF31D1">
        <w:rPr>
          <w:rFonts w:ascii="Marianne Light" w:hAnsi="Marianne Light" w:cstheme="minorHAnsi"/>
          <w:b/>
          <w:color w:val="000000" w:themeColor="text1"/>
          <w:sz w:val="18"/>
          <w:szCs w:val="18"/>
          <w:highlight w:val="cyan"/>
        </w:rPr>
        <w:t>XXX</w:t>
      </w:r>
      <w:r w:rsidRPr="00EF31D1">
        <w:rPr>
          <w:rFonts w:ascii="Marianne Light" w:hAnsi="Marianne Light" w:cstheme="minorHAnsi"/>
          <w:b/>
          <w:color w:val="000000" w:themeColor="text1"/>
          <w:sz w:val="18"/>
          <w:szCs w:val="18"/>
        </w:rPr>
        <w:t xml:space="preserve"> MWh </w:t>
      </w:r>
      <w:proofErr w:type="spellStart"/>
      <w:r w:rsidRPr="00EF31D1">
        <w:rPr>
          <w:rFonts w:ascii="Marianne Light" w:hAnsi="Marianne Light" w:cstheme="minorHAnsi"/>
          <w:b/>
          <w:color w:val="000000" w:themeColor="text1"/>
          <w:sz w:val="18"/>
          <w:szCs w:val="18"/>
        </w:rPr>
        <w:t>Cumac</w:t>
      </w:r>
      <w:proofErr w:type="spellEnd"/>
      <w:r w:rsidRPr="00EF31D1">
        <w:rPr>
          <w:rFonts w:ascii="Marianne Light" w:hAnsi="Marianne Light" w:cstheme="minorHAnsi"/>
          <w:b/>
          <w:color w:val="000000" w:themeColor="text1"/>
          <w:sz w:val="18"/>
          <w:szCs w:val="18"/>
        </w:rPr>
        <w:t xml:space="preserve">. Le montant de l'aide globale pourrait être revu pour les projets qui bénéficieraient réellement d’un montant de CEE supérieur au montant prévisionnel déclaré à savoir </w:t>
      </w:r>
      <w:r w:rsidRPr="00EF31D1">
        <w:rPr>
          <w:rFonts w:ascii="Marianne Light" w:hAnsi="Marianne Light" w:cstheme="minorHAnsi"/>
          <w:b/>
          <w:color w:val="000000" w:themeColor="text1"/>
          <w:sz w:val="18"/>
          <w:szCs w:val="18"/>
          <w:highlight w:val="cyan"/>
        </w:rPr>
        <w:t>XXX</w:t>
      </w:r>
      <w:r w:rsidRPr="00EF31D1">
        <w:rPr>
          <w:rFonts w:ascii="Marianne Light" w:hAnsi="Marianne Light" w:cstheme="minorHAnsi"/>
          <w:b/>
          <w:color w:val="000000" w:themeColor="text1"/>
          <w:sz w:val="18"/>
          <w:szCs w:val="18"/>
        </w:rPr>
        <w:t xml:space="preserve"> €.</w:t>
      </w:r>
    </w:p>
    <w:p w14:paraId="69C5E0A0" w14:textId="77777777" w:rsidR="00AA3DAD" w:rsidRPr="00EF31D1" w:rsidRDefault="00AA3DAD" w:rsidP="00AA3DAD">
      <w:pPr>
        <w:tabs>
          <w:tab w:val="left" w:pos="720"/>
        </w:tabs>
        <w:jc w:val="both"/>
        <w:rPr>
          <w:rFonts w:ascii="Marianne Light" w:hAnsi="Marianne Light" w:cstheme="minorHAnsi"/>
          <w:b/>
          <w:i/>
          <w:iCs/>
          <w:color w:val="000000" w:themeColor="text1"/>
          <w:sz w:val="18"/>
          <w:szCs w:val="18"/>
        </w:rPr>
      </w:pPr>
      <w:r w:rsidRPr="00EF31D1">
        <w:rPr>
          <w:rFonts w:ascii="Marianne Light" w:hAnsi="Marianne Light" w:cstheme="minorHAnsi"/>
          <w:b/>
          <w:i/>
          <w:iCs/>
          <w:color w:val="000000" w:themeColor="text1"/>
          <w:sz w:val="18"/>
          <w:szCs w:val="18"/>
        </w:rPr>
        <w:t>La fiche «</w:t>
      </w:r>
      <w:r w:rsidRPr="00EF31D1">
        <w:rPr>
          <w:rFonts w:cs="Calibri"/>
          <w:b/>
          <w:i/>
          <w:iCs/>
          <w:color w:val="000000" w:themeColor="text1"/>
          <w:sz w:val="18"/>
          <w:szCs w:val="18"/>
        </w:rPr>
        <w:t> </w:t>
      </w:r>
      <w:r w:rsidRPr="00EF31D1">
        <w:rPr>
          <w:rFonts w:ascii="Marianne Light" w:hAnsi="Marianne Light" w:cstheme="minorHAnsi"/>
          <w:b/>
          <w:i/>
          <w:iCs/>
          <w:color w:val="000000" w:themeColor="text1"/>
          <w:sz w:val="18"/>
          <w:szCs w:val="18"/>
        </w:rPr>
        <w:t>Attestation déclaration incitations CEE » devra être actualisées et fournies à l’ADEME par le porteur de projet après obtention des CEE en cours d’exécution du contrat.</w:t>
      </w:r>
    </w:p>
    <w:p w14:paraId="31998667" w14:textId="77777777" w:rsidR="00AA3DAD" w:rsidRPr="00B70338" w:rsidRDefault="00AA3DAD" w:rsidP="002014E8">
      <w:pPr>
        <w:tabs>
          <w:tab w:val="left" w:pos="720"/>
        </w:tabs>
        <w:jc w:val="both"/>
        <w:rPr>
          <w:rFonts w:ascii="Marianne Light" w:hAnsi="Marianne Light" w:cstheme="minorHAnsi"/>
          <w:b/>
          <w:color w:val="00B050"/>
          <w:sz w:val="18"/>
          <w:szCs w:val="18"/>
        </w:rPr>
      </w:pPr>
    </w:p>
    <w:p w14:paraId="0D8A1C2B" w14:textId="77777777" w:rsidR="002014E8" w:rsidRPr="00B70338" w:rsidRDefault="002014E8" w:rsidP="002014E8">
      <w:pPr>
        <w:tabs>
          <w:tab w:val="left" w:pos="720"/>
        </w:tabs>
        <w:jc w:val="both"/>
        <w:rPr>
          <w:rFonts w:ascii="Marianne Light" w:hAnsi="Marianne Light" w:cstheme="minorHAnsi"/>
          <w:b/>
          <w:color w:val="00B050"/>
          <w:sz w:val="18"/>
          <w:szCs w:val="18"/>
        </w:rPr>
      </w:pPr>
      <w:r w:rsidRPr="00B70338">
        <w:rPr>
          <w:rFonts w:ascii="Marianne Light" w:hAnsi="Marianne Light" w:cstheme="minorHAnsi"/>
          <w:b/>
          <w:color w:val="00B050"/>
          <w:sz w:val="18"/>
          <w:szCs w:val="18"/>
        </w:rPr>
        <w:t>OPTION 2 (POUR PROJETS N’AYANT PAS DEMANDE DE CEE)</w:t>
      </w:r>
    </w:p>
    <w:p w14:paraId="066746FC" w14:textId="77777777" w:rsidR="002014E8" w:rsidRPr="00EF31D1" w:rsidRDefault="002014E8" w:rsidP="002014E8">
      <w:pPr>
        <w:tabs>
          <w:tab w:val="left" w:pos="720"/>
        </w:tabs>
        <w:jc w:val="both"/>
        <w:rPr>
          <w:rFonts w:ascii="Marianne Light" w:hAnsi="Marianne Light" w:cstheme="minorHAnsi"/>
          <w:b/>
          <w:color w:val="000000" w:themeColor="text1"/>
          <w:sz w:val="18"/>
          <w:szCs w:val="18"/>
        </w:rPr>
      </w:pPr>
      <w:r w:rsidRPr="00EF31D1">
        <w:rPr>
          <w:rFonts w:ascii="Marianne Light" w:hAnsi="Marianne Light" w:cstheme="minorHAnsi"/>
          <w:b/>
          <w:color w:val="000000" w:themeColor="text1"/>
          <w:sz w:val="18"/>
          <w:szCs w:val="18"/>
        </w:rPr>
        <w:t>Le Bénéficiaire s’engage à ne pas solliciter de CEE dans le cadre de ce projet.</w:t>
      </w:r>
    </w:p>
    <w:p w14:paraId="431AEF37" w14:textId="77777777" w:rsidR="002014E8" w:rsidRPr="0044515D" w:rsidRDefault="002014E8" w:rsidP="002014E8">
      <w:pPr>
        <w:widowControl w:val="0"/>
        <w:autoSpaceDE w:val="0"/>
        <w:autoSpaceDN w:val="0"/>
        <w:adjustRightInd w:val="0"/>
        <w:spacing w:line="240" w:lineRule="auto"/>
        <w:jc w:val="both"/>
        <w:rPr>
          <w:rFonts w:ascii="Marianne Light" w:hAnsi="Marianne Light" w:cs="Arial"/>
          <w:sz w:val="18"/>
          <w:szCs w:val="18"/>
        </w:rPr>
      </w:pPr>
    </w:p>
    <w:p w14:paraId="7B57D743" w14:textId="77777777" w:rsidR="002014E8" w:rsidRPr="0044515D" w:rsidRDefault="002014E8" w:rsidP="002014E8">
      <w:pPr>
        <w:pStyle w:val="Titre1"/>
        <w:numPr>
          <w:ilvl w:val="0"/>
          <w:numId w:val="1"/>
        </w:numPr>
      </w:pPr>
      <w:bookmarkStart w:id="310" w:name="_Toc51178596"/>
      <w:bookmarkStart w:id="311" w:name="_Toc53494959"/>
      <w:bookmarkStart w:id="312" w:name="_Toc53495162"/>
      <w:bookmarkStart w:id="313" w:name="_Toc53495322"/>
      <w:bookmarkStart w:id="314" w:name="_Toc53498114"/>
      <w:bookmarkStart w:id="315" w:name="_Toc54599591"/>
      <w:bookmarkStart w:id="316" w:name="_Toc54621435"/>
      <w:bookmarkStart w:id="317" w:name="_Toc54711192"/>
      <w:bookmarkStart w:id="318" w:name="_Toc55481812"/>
      <w:bookmarkStart w:id="319" w:name="_Toc55482440"/>
      <w:bookmarkStart w:id="320" w:name="_Toc57271154"/>
      <w:bookmarkStart w:id="321" w:name="_Toc57287562"/>
      <w:bookmarkStart w:id="322" w:name="_Toc59009968"/>
      <w:bookmarkStart w:id="323" w:name="_Toc93495699"/>
      <w:bookmarkStart w:id="324" w:name="_Toc121236034"/>
      <w:bookmarkStart w:id="325" w:name="_Toc121324273"/>
      <w:bookmarkStart w:id="326" w:name="_Toc122357391"/>
      <w:bookmarkStart w:id="327" w:name="_Toc122357596"/>
      <w:r w:rsidRPr="0044515D">
        <w:t>Rapports / documents à fournir lors de l’exécution du contrat de financement</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44515D">
        <w:t xml:space="preserve"> </w:t>
      </w:r>
    </w:p>
    <w:p w14:paraId="751D005E" w14:textId="77777777" w:rsidR="002014E8" w:rsidRPr="003549B0" w:rsidRDefault="002014E8" w:rsidP="002014E8">
      <w:pPr>
        <w:widowControl w:val="0"/>
        <w:autoSpaceDE w:val="0"/>
        <w:autoSpaceDN w:val="0"/>
        <w:adjustRightInd w:val="0"/>
        <w:spacing w:line="240" w:lineRule="auto"/>
        <w:jc w:val="both"/>
        <w:rPr>
          <w:rFonts w:ascii="Marianne Light" w:hAnsi="Marianne Light" w:cstheme="minorHAnsi"/>
          <w:sz w:val="18"/>
          <w:szCs w:val="18"/>
        </w:rPr>
      </w:pPr>
      <w:r w:rsidRPr="003549B0">
        <w:rPr>
          <w:rFonts w:ascii="Marianne Light" w:hAnsi="Marianne Light" w:cstheme="minorHAnsi"/>
          <w:sz w:val="18"/>
          <w:szCs w:val="18"/>
        </w:rPr>
        <w:t>Selon les indications du contrat, vous devrez nous transmettre un ou pl</w:t>
      </w:r>
      <w:r>
        <w:rPr>
          <w:rFonts w:ascii="Marianne Light" w:hAnsi="Marianne Light" w:cstheme="minorHAnsi"/>
          <w:sz w:val="18"/>
          <w:szCs w:val="18"/>
        </w:rPr>
        <w:t>usieurs des rapports ci-dessous</w:t>
      </w:r>
      <w:r>
        <w:rPr>
          <w:rFonts w:cs="Calibri"/>
          <w:sz w:val="18"/>
          <w:szCs w:val="18"/>
        </w:rPr>
        <w:t> </w:t>
      </w:r>
      <w:r>
        <w:rPr>
          <w:rFonts w:ascii="Marianne Light" w:hAnsi="Marianne Light" w:cstheme="minorHAnsi"/>
          <w:sz w:val="18"/>
          <w:szCs w:val="18"/>
        </w:rPr>
        <w:t>:</w:t>
      </w:r>
    </w:p>
    <w:p w14:paraId="74A3FCB9" w14:textId="77777777" w:rsidR="002014E8" w:rsidRPr="00E367C2" w:rsidRDefault="002014E8" w:rsidP="002014E8">
      <w:pPr>
        <w:ind w:left="142" w:hanging="142"/>
        <w:jc w:val="both"/>
        <w:rPr>
          <w:rFonts w:ascii="Marianne Light" w:hAnsi="Marianne Light" w:cstheme="minorHAnsi"/>
          <w:bCs/>
          <w:sz w:val="18"/>
          <w:szCs w:val="18"/>
        </w:rPr>
      </w:pPr>
      <w:r w:rsidRPr="003804FD">
        <w:rPr>
          <w:rFonts w:ascii="Courier New" w:hAnsi="Courier New" w:cs="Courier New"/>
          <w:b/>
          <w:bCs/>
          <w:sz w:val="18"/>
          <w:szCs w:val="18"/>
        </w:rPr>
        <w:t>□</w:t>
      </w:r>
      <w:r w:rsidRPr="003804FD">
        <w:rPr>
          <w:rFonts w:ascii="Marianne Light" w:hAnsi="Marianne Light" w:cstheme="minorHAnsi"/>
          <w:b/>
          <w:bCs/>
          <w:sz w:val="18"/>
          <w:szCs w:val="18"/>
        </w:rPr>
        <w:t xml:space="preserve"> </w:t>
      </w:r>
      <w:r w:rsidRPr="001B1604">
        <w:rPr>
          <w:rFonts w:ascii="Marianne Light" w:hAnsi="Marianne Light" w:cstheme="minorHAnsi"/>
          <w:b/>
          <w:bCs/>
          <w:sz w:val="18"/>
          <w:szCs w:val="18"/>
          <w:u w:val="single"/>
        </w:rPr>
        <w:t>Un rapport intermédiaire</w:t>
      </w:r>
      <w:r w:rsidRPr="00E367C2">
        <w:rPr>
          <w:rFonts w:ascii="Marianne Light" w:hAnsi="Marianne Light" w:cstheme="minorHAnsi"/>
          <w:b/>
          <w:bCs/>
          <w:sz w:val="18"/>
          <w:szCs w:val="18"/>
        </w:rPr>
        <w:t xml:space="preserve">, à remettre, dans les 3 mois suivant la mise en service de </w:t>
      </w:r>
      <w:r>
        <w:rPr>
          <w:rFonts w:ascii="Marianne Light" w:hAnsi="Marianne Light" w:cstheme="minorHAnsi"/>
          <w:b/>
          <w:bCs/>
          <w:sz w:val="18"/>
          <w:szCs w:val="18"/>
        </w:rPr>
        <w:t>la centrale</w:t>
      </w:r>
      <w:r w:rsidRPr="00E367C2">
        <w:rPr>
          <w:rFonts w:ascii="Marianne Light" w:hAnsi="Marianne Light" w:cstheme="minorHAnsi"/>
          <w:b/>
          <w:bCs/>
          <w:sz w:val="18"/>
          <w:szCs w:val="18"/>
        </w:rPr>
        <w:t xml:space="preserve"> </w:t>
      </w:r>
      <w:r>
        <w:rPr>
          <w:rFonts w:ascii="Marianne Light" w:hAnsi="Marianne Light" w:cstheme="minorHAnsi"/>
          <w:b/>
          <w:bCs/>
          <w:sz w:val="18"/>
          <w:szCs w:val="18"/>
        </w:rPr>
        <w:t>géothermique</w:t>
      </w:r>
      <w:r w:rsidRPr="00E367C2">
        <w:rPr>
          <w:rFonts w:ascii="Marianne Light" w:hAnsi="Marianne Light" w:cstheme="minorHAnsi"/>
          <w:b/>
          <w:bCs/>
          <w:sz w:val="18"/>
          <w:szCs w:val="18"/>
        </w:rPr>
        <w:t xml:space="preserve"> comprenant </w:t>
      </w:r>
      <w:r w:rsidRPr="00E367C2">
        <w:rPr>
          <w:rFonts w:ascii="Marianne Light" w:hAnsi="Marianne Light" w:cstheme="minorHAnsi"/>
          <w:bCs/>
          <w:sz w:val="18"/>
          <w:szCs w:val="18"/>
        </w:rPr>
        <w:t xml:space="preserve">: </w:t>
      </w:r>
    </w:p>
    <w:p w14:paraId="522338AC" w14:textId="77777777" w:rsidR="002014E8" w:rsidRPr="008D5442" w:rsidRDefault="002014E8" w:rsidP="002014E8">
      <w:pPr>
        <w:pStyle w:val="Paragraphedeliste"/>
        <w:numPr>
          <w:ilvl w:val="0"/>
          <w:numId w:val="17"/>
        </w:numPr>
        <w:tabs>
          <w:tab w:val="left" w:pos="720"/>
        </w:tabs>
        <w:spacing w:after="200" w:line="276" w:lineRule="auto"/>
        <w:jc w:val="both"/>
        <w:rPr>
          <w:rFonts w:ascii="Marianne Light" w:hAnsi="Marianne Light" w:cstheme="minorHAnsi"/>
          <w:color w:val="auto"/>
          <w:sz w:val="18"/>
          <w:szCs w:val="18"/>
        </w:rPr>
      </w:pPr>
      <w:r w:rsidRPr="008D5442">
        <w:rPr>
          <w:rFonts w:ascii="Marianne Light" w:hAnsi="Marianne Light" w:cstheme="minorHAnsi"/>
          <w:color w:val="auto"/>
          <w:sz w:val="18"/>
          <w:szCs w:val="18"/>
        </w:rPr>
        <w:t>Le plan de financement définitif</w:t>
      </w:r>
    </w:p>
    <w:p w14:paraId="2C41F4E1" w14:textId="77777777" w:rsidR="002014E8" w:rsidRPr="006813A8" w:rsidRDefault="002014E8" w:rsidP="002014E8">
      <w:pPr>
        <w:pStyle w:val="Paragraphedeliste"/>
        <w:numPr>
          <w:ilvl w:val="0"/>
          <w:numId w:val="17"/>
        </w:numPr>
        <w:tabs>
          <w:tab w:val="left" w:pos="720"/>
        </w:tabs>
        <w:spacing w:after="200" w:line="276" w:lineRule="auto"/>
        <w:jc w:val="both"/>
        <w:rPr>
          <w:rFonts w:ascii="Marianne Light" w:hAnsi="Marianne Light" w:cstheme="minorHAnsi"/>
          <w:color w:val="auto"/>
          <w:sz w:val="18"/>
          <w:szCs w:val="18"/>
        </w:rPr>
      </w:pPr>
      <w:r w:rsidRPr="006813A8">
        <w:rPr>
          <w:rFonts w:ascii="Marianne Light" w:hAnsi="Marianne Light" w:cstheme="minorHAnsi"/>
          <w:color w:val="auto"/>
          <w:sz w:val="18"/>
          <w:szCs w:val="18"/>
        </w:rPr>
        <w:t>Une attestation du bénéficiaire validant le bon fonctionnement des installations et la conformité des Procès-Verbaux de réception des installations, synthétisant les éventuelles réserves</w:t>
      </w:r>
      <w:r w:rsidRPr="006813A8">
        <w:rPr>
          <w:rFonts w:cs="Calibri"/>
          <w:color w:val="auto"/>
          <w:sz w:val="18"/>
          <w:szCs w:val="18"/>
        </w:rPr>
        <w:t> </w:t>
      </w:r>
      <w:r w:rsidRPr="006813A8">
        <w:rPr>
          <w:rFonts w:ascii="Marianne Light" w:hAnsi="Marianne Light" w:cstheme="minorHAnsi"/>
          <w:color w:val="auto"/>
          <w:sz w:val="18"/>
          <w:szCs w:val="18"/>
        </w:rPr>
        <w:t>;</w:t>
      </w:r>
    </w:p>
    <w:p w14:paraId="795C1FC5" w14:textId="5B209366" w:rsidR="002014E8" w:rsidRPr="006813A8" w:rsidRDefault="002014E8" w:rsidP="002014E8">
      <w:pPr>
        <w:pStyle w:val="Paragraphedeliste"/>
        <w:numPr>
          <w:ilvl w:val="0"/>
          <w:numId w:val="17"/>
        </w:numPr>
        <w:tabs>
          <w:tab w:val="left" w:pos="720"/>
        </w:tabs>
        <w:spacing w:after="200" w:line="276" w:lineRule="auto"/>
        <w:jc w:val="both"/>
        <w:rPr>
          <w:rFonts w:ascii="Marianne Light" w:hAnsi="Marianne Light" w:cstheme="minorHAnsi"/>
          <w:color w:val="auto"/>
          <w:sz w:val="18"/>
          <w:szCs w:val="18"/>
        </w:rPr>
      </w:pPr>
      <w:r w:rsidRPr="006813A8">
        <w:rPr>
          <w:rFonts w:ascii="Marianne Light" w:hAnsi="Marianne Light" w:cstheme="minorHAnsi"/>
          <w:color w:val="auto"/>
          <w:sz w:val="18"/>
          <w:szCs w:val="18"/>
        </w:rPr>
        <w:t xml:space="preserve">La fourniture des plans informatiques format DWG/SIG pour les services de l’état et observatoires concernés (recensement centralisé des ouvrages enterrés) </w:t>
      </w:r>
      <w:hyperlink r:id="rId13" w:history="1">
        <w:r w:rsidRPr="006813A8">
          <w:rPr>
            <w:rFonts w:cstheme="minorHAnsi"/>
            <w:color w:val="auto"/>
          </w:rPr>
          <w:t>www.reseaux-et-canalisations.gouv.fr</w:t>
        </w:r>
      </w:hyperlink>
      <w:r w:rsidRPr="006813A8">
        <w:rPr>
          <w:rFonts w:ascii="Marianne Light" w:hAnsi="Marianne Light" w:cstheme="minorHAnsi"/>
          <w:color w:val="auto"/>
          <w:sz w:val="18"/>
          <w:szCs w:val="18"/>
        </w:rPr>
        <w:t xml:space="preserve">, </w:t>
      </w:r>
      <w:hyperlink r:id="rId14" w:history="1">
        <w:r w:rsidRPr="006813A8">
          <w:rPr>
            <w:rFonts w:cstheme="minorHAnsi"/>
            <w:color w:val="auto"/>
          </w:rPr>
          <w:t>http://www.observatoire-des-reseaux.fr</w:t>
        </w:r>
      </w:hyperlink>
    </w:p>
    <w:p w14:paraId="5E3BC612" w14:textId="77777777" w:rsidR="002014E8" w:rsidRPr="006813A8" w:rsidRDefault="002014E8" w:rsidP="002014E8">
      <w:pPr>
        <w:pStyle w:val="Paragraphedeliste"/>
        <w:numPr>
          <w:ilvl w:val="0"/>
          <w:numId w:val="17"/>
        </w:numPr>
        <w:tabs>
          <w:tab w:val="left" w:pos="720"/>
        </w:tabs>
        <w:spacing w:after="200" w:line="276" w:lineRule="auto"/>
        <w:jc w:val="both"/>
        <w:rPr>
          <w:rFonts w:cstheme="minorHAnsi"/>
          <w:sz w:val="18"/>
        </w:rPr>
      </w:pPr>
      <w:r w:rsidRPr="006813A8">
        <w:rPr>
          <w:rFonts w:ascii="Marianne Light" w:hAnsi="Marianne Light" w:cstheme="minorHAnsi"/>
          <w:color w:val="auto"/>
          <w:sz w:val="18"/>
          <w:szCs w:val="18"/>
        </w:rPr>
        <w:t>La fourniture de l’analyse fonctionnelle de la BETG et du dossier d’ouvrage exécuté.</w:t>
      </w:r>
    </w:p>
    <w:p w14:paraId="362A83F8" w14:textId="77777777" w:rsidR="002014E8" w:rsidRPr="00E367C2" w:rsidRDefault="002014E8" w:rsidP="002014E8">
      <w:pPr>
        <w:pStyle w:val="Paragraphedeliste"/>
        <w:numPr>
          <w:ilvl w:val="0"/>
          <w:numId w:val="17"/>
        </w:numPr>
        <w:tabs>
          <w:tab w:val="left" w:pos="720"/>
        </w:tabs>
        <w:spacing w:after="200" w:line="276" w:lineRule="auto"/>
        <w:jc w:val="both"/>
        <w:rPr>
          <w:rFonts w:ascii="Marianne Light" w:hAnsi="Marianne Light" w:cstheme="minorHAnsi"/>
          <w:sz w:val="18"/>
          <w:szCs w:val="18"/>
        </w:rPr>
      </w:pPr>
      <w:r>
        <w:rPr>
          <w:rFonts w:ascii="Marianne Light" w:hAnsi="Marianne Light" w:cstheme="minorHAnsi"/>
          <w:sz w:val="18"/>
          <w:szCs w:val="18"/>
        </w:rPr>
        <w:t>La proposition</w:t>
      </w:r>
      <w:r w:rsidRPr="00E367C2">
        <w:rPr>
          <w:rFonts w:ascii="Marianne Light" w:hAnsi="Marianne Light" w:cstheme="minorHAnsi"/>
          <w:b/>
          <w:sz w:val="18"/>
          <w:szCs w:val="18"/>
        </w:rPr>
        <w:t xml:space="preserve"> </w:t>
      </w:r>
      <w:r w:rsidRPr="00E367C2">
        <w:rPr>
          <w:rFonts w:ascii="Marianne Light" w:hAnsi="Marianne Light" w:cstheme="minorHAnsi"/>
          <w:sz w:val="18"/>
          <w:szCs w:val="18"/>
        </w:rPr>
        <w:t xml:space="preserve">d’une date de déclenchement du comptage de la chaleur </w:t>
      </w:r>
    </w:p>
    <w:p w14:paraId="18159C5C" w14:textId="77777777" w:rsidR="002014E8" w:rsidRDefault="002014E8" w:rsidP="002014E8">
      <w:pPr>
        <w:pStyle w:val="Paragraphedeliste"/>
        <w:numPr>
          <w:ilvl w:val="0"/>
          <w:numId w:val="17"/>
        </w:numPr>
        <w:tabs>
          <w:tab w:val="left" w:pos="720"/>
        </w:tabs>
        <w:spacing w:after="200" w:line="276" w:lineRule="auto"/>
        <w:jc w:val="both"/>
        <w:rPr>
          <w:rFonts w:ascii="Marianne Light" w:hAnsi="Marianne Light" w:cstheme="minorHAnsi"/>
          <w:sz w:val="18"/>
          <w:szCs w:val="18"/>
        </w:rPr>
      </w:pPr>
      <w:r>
        <w:rPr>
          <w:rFonts w:ascii="Marianne Light" w:hAnsi="Marianne Light" w:cstheme="minorHAnsi"/>
          <w:sz w:val="18"/>
          <w:szCs w:val="18"/>
        </w:rPr>
        <w:t>L</w:t>
      </w:r>
      <w:r w:rsidRPr="003549B0">
        <w:rPr>
          <w:rFonts w:ascii="Marianne Light" w:hAnsi="Marianne Light" w:cstheme="minorHAnsi"/>
          <w:sz w:val="18"/>
          <w:szCs w:val="18"/>
        </w:rPr>
        <w:t>es caractéristiques techniques actualisé</w:t>
      </w:r>
      <w:r>
        <w:rPr>
          <w:rFonts w:ascii="Marianne Light" w:hAnsi="Marianne Light" w:cstheme="minorHAnsi"/>
          <w:sz w:val="18"/>
          <w:szCs w:val="18"/>
        </w:rPr>
        <w:t>e</w:t>
      </w:r>
      <w:r w:rsidRPr="003549B0">
        <w:rPr>
          <w:rFonts w:ascii="Marianne Light" w:hAnsi="Marianne Light" w:cstheme="minorHAnsi"/>
          <w:sz w:val="18"/>
          <w:szCs w:val="18"/>
        </w:rPr>
        <w:t xml:space="preserve">s des installations </w:t>
      </w:r>
      <w:r>
        <w:rPr>
          <w:rFonts w:ascii="Marianne Light" w:hAnsi="Marianne Light" w:cstheme="minorHAnsi"/>
          <w:sz w:val="18"/>
          <w:szCs w:val="18"/>
        </w:rPr>
        <w:t xml:space="preserve">de géothermie </w:t>
      </w:r>
      <w:r w:rsidRPr="003549B0">
        <w:rPr>
          <w:rFonts w:ascii="Marianne Light" w:hAnsi="Marianne Light" w:cstheme="minorHAnsi"/>
          <w:sz w:val="18"/>
          <w:szCs w:val="18"/>
        </w:rPr>
        <w:t>précisant notamment la marque et le modèle de la (ou des) pompe(s) à chaleur installée(s), le cas échéant</w:t>
      </w:r>
      <w:r w:rsidRPr="003549B0">
        <w:rPr>
          <w:rFonts w:cs="Calibri"/>
          <w:sz w:val="18"/>
          <w:szCs w:val="18"/>
        </w:rPr>
        <w:t> </w:t>
      </w:r>
      <w:r w:rsidRPr="003549B0">
        <w:rPr>
          <w:rFonts w:ascii="Marianne Light" w:hAnsi="Marianne Light" w:cstheme="minorHAnsi"/>
          <w:sz w:val="18"/>
          <w:szCs w:val="18"/>
        </w:rPr>
        <w:t>;</w:t>
      </w:r>
    </w:p>
    <w:p w14:paraId="101C320B" w14:textId="77777777" w:rsidR="002014E8" w:rsidRPr="008C4E3D" w:rsidRDefault="002014E8" w:rsidP="002014E8">
      <w:pPr>
        <w:pStyle w:val="Paragraphedeliste"/>
        <w:numPr>
          <w:ilvl w:val="0"/>
          <w:numId w:val="17"/>
        </w:numPr>
        <w:tabs>
          <w:tab w:val="left" w:pos="720"/>
        </w:tabs>
        <w:spacing w:after="200" w:line="276" w:lineRule="auto"/>
        <w:jc w:val="both"/>
        <w:rPr>
          <w:rFonts w:ascii="Marianne Light" w:hAnsi="Marianne Light" w:cstheme="minorHAnsi"/>
          <w:sz w:val="18"/>
          <w:szCs w:val="18"/>
        </w:rPr>
      </w:pPr>
      <w:r w:rsidRPr="008C4E3D">
        <w:rPr>
          <w:rFonts w:ascii="Marianne Light" w:hAnsi="Marianne Light" w:cstheme="minorHAnsi"/>
          <w:sz w:val="18"/>
          <w:szCs w:val="18"/>
        </w:rPr>
        <w:t>Un reportage photographique réalisé lors de la phase travaux et au moment de la livraison de l’installation</w:t>
      </w:r>
      <w:r>
        <w:rPr>
          <w:rFonts w:ascii="Marianne Light" w:hAnsi="Marianne Light" w:cstheme="minorHAnsi"/>
          <w:sz w:val="18"/>
          <w:szCs w:val="18"/>
        </w:rPr>
        <w:t xml:space="preserve">, </w:t>
      </w:r>
      <w:r w:rsidRPr="00C17D0C">
        <w:rPr>
          <w:rFonts w:ascii="Marianne Light" w:hAnsi="Marianne Light" w:cstheme="minorHAnsi"/>
          <w:sz w:val="18"/>
          <w:szCs w:val="18"/>
        </w:rPr>
        <w:t>que l'ADEME pourra réutiliser dans le respect des crédits photos indiqués sur les images transmises</w:t>
      </w:r>
      <w:r w:rsidRPr="008C4E3D">
        <w:rPr>
          <w:rFonts w:ascii="Marianne Light" w:hAnsi="Marianne Light" w:cstheme="minorHAnsi"/>
          <w:sz w:val="18"/>
          <w:szCs w:val="18"/>
        </w:rPr>
        <w:t xml:space="preserve">. </w:t>
      </w:r>
    </w:p>
    <w:p w14:paraId="24B88173" w14:textId="77777777" w:rsidR="002014E8" w:rsidRPr="00E367C2" w:rsidRDefault="002014E8" w:rsidP="00170230">
      <w:pPr>
        <w:ind w:left="142" w:hanging="142"/>
        <w:jc w:val="both"/>
        <w:rPr>
          <w:rFonts w:ascii="Marianne Light" w:hAnsi="Marianne Light" w:cstheme="minorHAnsi"/>
          <w:bCs/>
          <w:color w:val="00B050"/>
          <w:kern w:val="0"/>
          <w:sz w:val="18"/>
          <w:szCs w:val="18"/>
        </w:rPr>
      </w:pPr>
      <w:r w:rsidRPr="00E367C2">
        <w:rPr>
          <w:rFonts w:ascii="Courier New" w:hAnsi="Courier New" w:cs="Courier New"/>
          <w:b/>
          <w:bCs/>
          <w:color w:val="00B050"/>
          <w:kern w:val="0"/>
          <w:sz w:val="18"/>
          <w:szCs w:val="18"/>
        </w:rPr>
        <w:t>□</w:t>
      </w:r>
      <w:r w:rsidRPr="00E367C2">
        <w:rPr>
          <w:rFonts w:ascii="Marianne Light" w:hAnsi="Marianne Light" w:cstheme="minorHAnsi"/>
          <w:b/>
          <w:bCs/>
          <w:color w:val="00B050"/>
          <w:kern w:val="0"/>
          <w:sz w:val="18"/>
          <w:szCs w:val="18"/>
        </w:rPr>
        <w:t xml:space="preserve"> Un premier rapport </w:t>
      </w:r>
      <w:r>
        <w:rPr>
          <w:rFonts w:ascii="Marianne Light" w:hAnsi="Marianne Light" w:cstheme="minorHAnsi"/>
          <w:b/>
          <w:bCs/>
          <w:color w:val="00B050"/>
          <w:kern w:val="0"/>
          <w:sz w:val="18"/>
          <w:szCs w:val="18"/>
        </w:rPr>
        <w:t>intermédiaire</w:t>
      </w:r>
      <w:r w:rsidRPr="00E367C2">
        <w:rPr>
          <w:rFonts w:ascii="Marianne Light" w:hAnsi="Marianne Light" w:cstheme="minorHAnsi"/>
          <w:b/>
          <w:bCs/>
          <w:color w:val="00B050"/>
          <w:kern w:val="0"/>
          <w:sz w:val="18"/>
          <w:szCs w:val="18"/>
        </w:rPr>
        <w:t>, à remettre dans les 3 mois suivant la mise en service de la 1</w:t>
      </w:r>
      <w:r w:rsidRPr="00E367C2">
        <w:rPr>
          <w:rFonts w:ascii="Marianne Light" w:hAnsi="Marianne Light" w:cstheme="minorHAnsi"/>
          <w:b/>
          <w:bCs/>
          <w:color w:val="00B050"/>
          <w:kern w:val="0"/>
          <w:sz w:val="18"/>
          <w:szCs w:val="18"/>
          <w:vertAlign w:val="superscript"/>
        </w:rPr>
        <w:t>ère</w:t>
      </w:r>
      <w:r w:rsidRPr="00E367C2">
        <w:rPr>
          <w:rFonts w:ascii="Marianne Light" w:hAnsi="Marianne Light" w:cstheme="minorHAnsi"/>
          <w:b/>
          <w:bCs/>
          <w:color w:val="00B050"/>
          <w:kern w:val="0"/>
          <w:sz w:val="18"/>
          <w:szCs w:val="18"/>
        </w:rPr>
        <w:t xml:space="preserve"> tranche de travaux de réseau éligible au Fonds Chaleur </w:t>
      </w:r>
      <w:r w:rsidRPr="00E367C2">
        <w:rPr>
          <w:rFonts w:ascii="Marianne Light" w:hAnsi="Marianne Light" w:cstheme="minorHAnsi"/>
          <w:bCs/>
          <w:color w:val="00B050"/>
          <w:kern w:val="0"/>
          <w:sz w:val="18"/>
          <w:szCs w:val="18"/>
        </w:rPr>
        <w:t>comprenant</w:t>
      </w:r>
      <w:r w:rsidRPr="00E367C2">
        <w:rPr>
          <w:rFonts w:cs="Calibri"/>
          <w:bCs/>
          <w:color w:val="00B050"/>
          <w:kern w:val="0"/>
          <w:sz w:val="18"/>
          <w:szCs w:val="18"/>
        </w:rPr>
        <w:t> </w:t>
      </w:r>
      <w:r w:rsidRPr="00E367C2">
        <w:rPr>
          <w:rFonts w:ascii="Marianne Light" w:hAnsi="Marianne Light" w:cstheme="minorHAnsi"/>
          <w:bCs/>
          <w:color w:val="00B050"/>
          <w:kern w:val="0"/>
          <w:sz w:val="18"/>
          <w:szCs w:val="18"/>
        </w:rPr>
        <w:t xml:space="preserve">: </w:t>
      </w:r>
    </w:p>
    <w:p w14:paraId="554AEE1F" w14:textId="77777777" w:rsidR="002014E8" w:rsidRPr="00E367C2" w:rsidRDefault="002014E8" w:rsidP="00170230">
      <w:pPr>
        <w:numPr>
          <w:ilvl w:val="0"/>
          <w:numId w:val="21"/>
        </w:numPr>
        <w:spacing w:after="0" w:line="240" w:lineRule="auto"/>
        <w:jc w:val="both"/>
        <w:rPr>
          <w:rFonts w:ascii="Marianne Light" w:hAnsi="Marianne Light" w:cstheme="minorHAnsi"/>
          <w:bCs/>
          <w:iCs/>
          <w:color w:val="00B050"/>
          <w:kern w:val="0"/>
          <w:sz w:val="18"/>
          <w:szCs w:val="18"/>
        </w:rPr>
      </w:pPr>
      <w:r w:rsidRPr="00E367C2">
        <w:rPr>
          <w:rFonts w:ascii="Marianne Light" w:hAnsi="Marianne Light" w:cstheme="minorHAnsi"/>
          <w:bCs/>
          <w:iCs/>
          <w:color w:val="00B050"/>
          <w:kern w:val="0"/>
          <w:sz w:val="18"/>
          <w:szCs w:val="18"/>
        </w:rPr>
        <w:t>Le procès-verbal de réception des travaux d</w:t>
      </w:r>
      <w:r w:rsidRPr="00E367C2">
        <w:rPr>
          <w:rFonts w:ascii="Marianne Light" w:hAnsi="Marianne Light" w:cstheme="minorHAnsi"/>
          <w:color w:val="00B050"/>
          <w:kern w:val="0"/>
          <w:sz w:val="18"/>
          <w:szCs w:val="18"/>
        </w:rPr>
        <w:t>’extension ou de création</w:t>
      </w:r>
      <w:r w:rsidRPr="00E367C2">
        <w:rPr>
          <w:rFonts w:ascii="Marianne Light" w:hAnsi="Marianne Light" w:cstheme="minorHAnsi"/>
          <w:bCs/>
          <w:iCs/>
          <w:color w:val="00B050"/>
          <w:kern w:val="0"/>
          <w:sz w:val="18"/>
          <w:szCs w:val="18"/>
        </w:rPr>
        <w:t xml:space="preserve"> du réseau ou la présentation d’une attestation de bon fonctionnement de l’installation (par ex : PV de mise en service, essais COPREC…).</w:t>
      </w:r>
    </w:p>
    <w:p w14:paraId="369DF0D5" w14:textId="77777777" w:rsidR="002014E8" w:rsidRPr="00E367C2" w:rsidRDefault="002014E8" w:rsidP="00170230">
      <w:pPr>
        <w:numPr>
          <w:ilvl w:val="0"/>
          <w:numId w:val="21"/>
        </w:numPr>
        <w:spacing w:after="0" w:line="240" w:lineRule="auto"/>
        <w:jc w:val="both"/>
        <w:rPr>
          <w:rFonts w:ascii="Marianne Light" w:hAnsi="Marianne Light" w:cstheme="minorHAnsi"/>
          <w:bCs/>
          <w:color w:val="00B050"/>
          <w:kern w:val="0"/>
          <w:sz w:val="18"/>
          <w:szCs w:val="18"/>
        </w:rPr>
      </w:pPr>
      <w:r w:rsidRPr="00E367C2">
        <w:rPr>
          <w:rFonts w:ascii="Marianne Light" w:hAnsi="Marianne Light" w:cstheme="minorHAnsi"/>
          <w:bCs/>
          <w:iCs/>
          <w:color w:val="00B050"/>
          <w:kern w:val="0"/>
          <w:sz w:val="18"/>
          <w:szCs w:val="18"/>
        </w:rPr>
        <w:t>Le tableau des métrés et des DN actualisés du réseau, avec les données définitives après facturation.</w:t>
      </w:r>
    </w:p>
    <w:p w14:paraId="642CDF7D" w14:textId="77777777" w:rsidR="002014E8" w:rsidRPr="00E367C2" w:rsidRDefault="002014E8" w:rsidP="00170230">
      <w:pPr>
        <w:numPr>
          <w:ilvl w:val="0"/>
          <w:numId w:val="21"/>
        </w:numPr>
        <w:spacing w:after="0" w:line="240" w:lineRule="auto"/>
        <w:jc w:val="both"/>
        <w:rPr>
          <w:rFonts w:ascii="Marianne Light" w:hAnsi="Marianne Light" w:cstheme="minorHAnsi"/>
          <w:bCs/>
          <w:color w:val="00B050"/>
          <w:kern w:val="0"/>
          <w:sz w:val="18"/>
          <w:szCs w:val="18"/>
        </w:rPr>
      </w:pPr>
      <w:r w:rsidRPr="00E367C2">
        <w:rPr>
          <w:rFonts w:ascii="Marianne Light" w:hAnsi="Marianne Light" w:cstheme="minorHAnsi"/>
          <w:bCs/>
          <w:color w:val="00B050"/>
          <w:kern w:val="0"/>
          <w:sz w:val="18"/>
          <w:szCs w:val="18"/>
        </w:rPr>
        <w:t>Cas des programmes de densification</w:t>
      </w:r>
      <w:r w:rsidRPr="00E367C2">
        <w:rPr>
          <w:rFonts w:cs="Calibri"/>
          <w:bCs/>
          <w:color w:val="00B050"/>
          <w:kern w:val="0"/>
          <w:sz w:val="18"/>
          <w:szCs w:val="18"/>
        </w:rPr>
        <w:t> </w:t>
      </w:r>
      <w:r w:rsidRPr="00E367C2">
        <w:rPr>
          <w:rFonts w:ascii="Marianne Light" w:hAnsi="Marianne Light" w:cstheme="minorHAnsi"/>
          <w:bCs/>
          <w:color w:val="00B050"/>
          <w:kern w:val="0"/>
          <w:sz w:val="18"/>
          <w:szCs w:val="18"/>
        </w:rPr>
        <w:t>: La liste des b</w:t>
      </w:r>
      <w:r w:rsidRPr="00E367C2">
        <w:rPr>
          <w:rFonts w:ascii="Marianne Light" w:hAnsi="Marianne Light" w:cs="Marianne Light"/>
          <w:bCs/>
          <w:color w:val="00B050"/>
          <w:kern w:val="0"/>
          <w:sz w:val="18"/>
          <w:szCs w:val="18"/>
        </w:rPr>
        <w:t>â</w:t>
      </w:r>
      <w:r w:rsidRPr="00E367C2">
        <w:rPr>
          <w:rFonts w:ascii="Marianne Light" w:hAnsi="Marianne Light" w:cstheme="minorHAnsi"/>
          <w:bCs/>
          <w:color w:val="00B050"/>
          <w:kern w:val="0"/>
          <w:sz w:val="18"/>
          <w:szCs w:val="18"/>
        </w:rPr>
        <w:t>timents raccord</w:t>
      </w:r>
      <w:r w:rsidRPr="00E367C2">
        <w:rPr>
          <w:rFonts w:ascii="Marianne Light" w:hAnsi="Marianne Light" w:cs="Marianne Light"/>
          <w:bCs/>
          <w:color w:val="00B050"/>
          <w:kern w:val="0"/>
          <w:sz w:val="18"/>
          <w:szCs w:val="18"/>
        </w:rPr>
        <w:t>é</w:t>
      </w:r>
      <w:r w:rsidRPr="00E367C2">
        <w:rPr>
          <w:rFonts w:ascii="Marianne Light" w:hAnsi="Marianne Light" w:cstheme="minorHAnsi"/>
          <w:bCs/>
          <w:color w:val="00B050"/>
          <w:kern w:val="0"/>
          <w:sz w:val="18"/>
          <w:szCs w:val="18"/>
        </w:rPr>
        <w:t>s avec puissances souscrites et longueurs de raccordement.</w:t>
      </w:r>
    </w:p>
    <w:p w14:paraId="28869C86" w14:textId="77777777" w:rsidR="002014E8" w:rsidRPr="00E367C2" w:rsidRDefault="002014E8" w:rsidP="00170230">
      <w:pPr>
        <w:ind w:left="708"/>
        <w:jc w:val="both"/>
        <w:rPr>
          <w:rFonts w:ascii="Marianne Light" w:hAnsi="Marianne Light" w:cstheme="minorHAnsi"/>
          <w:bCs/>
          <w:kern w:val="0"/>
          <w:sz w:val="18"/>
          <w:szCs w:val="18"/>
        </w:rPr>
      </w:pPr>
    </w:p>
    <w:p w14:paraId="4F2F798D" w14:textId="77777777" w:rsidR="002014E8" w:rsidRPr="00E367C2" w:rsidRDefault="002014E8" w:rsidP="00170230">
      <w:pPr>
        <w:ind w:left="142" w:hanging="142"/>
        <w:jc w:val="both"/>
        <w:rPr>
          <w:rFonts w:ascii="Marianne Light" w:hAnsi="Marianne Light" w:cstheme="minorHAnsi"/>
          <w:bCs/>
          <w:color w:val="00B050"/>
          <w:kern w:val="0"/>
          <w:sz w:val="18"/>
          <w:szCs w:val="18"/>
        </w:rPr>
      </w:pPr>
      <w:r w:rsidRPr="00E367C2">
        <w:rPr>
          <w:rFonts w:ascii="Courier New" w:hAnsi="Courier New" w:cs="Courier New"/>
          <w:b/>
          <w:bCs/>
          <w:color w:val="00B050"/>
          <w:kern w:val="0"/>
          <w:sz w:val="18"/>
          <w:szCs w:val="18"/>
        </w:rPr>
        <w:t>□</w:t>
      </w:r>
      <w:r w:rsidRPr="00E367C2">
        <w:rPr>
          <w:rFonts w:ascii="Marianne Light" w:hAnsi="Marianne Light" w:cstheme="minorHAnsi"/>
          <w:b/>
          <w:bCs/>
          <w:color w:val="00B050"/>
          <w:kern w:val="0"/>
          <w:sz w:val="18"/>
          <w:szCs w:val="18"/>
        </w:rPr>
        <w:t xml:space="preserve"> </w:t>
      </w:r>
      <w:r w:rsidRPr="003804FD">
        <w:rPr>
          <w:rFonts w:ascii="Marianne Light" w:hAnsi="Marianne Light" w:cstheme="minorHAnsi"/>
          <w:b/>
          <w:bCs/>
          <w:color w:val="00B050"/>
          <w:kern w:val="0"/>
          <w:sz w:val="18"/>
          <w:szCs w:val="18"/>
          <w:u w:val="single"/>
        </w:rPr>
        <w:t xml:space="preserve">Un second rapport </w:t>
      </w:r>
      <w:r>
        <w:rPr>
          <w:rFonts w:ascii="Marianne Light" w:hAnsi="Marianne Light" w:cstheme="minorHAnsi"/>
          <w:b/>
          <w:bCs/>
          <w:color w:val="00B050"/>
          <w:kern w:val="0"/>
          <w:sz w:val="18"/>
          <w:szCs w:val="18"/>
          <w:u w:val="single"/>
        </w:rPr>
        <w:t>intermédiaire</w:t>
      </w:r>
      <w:r w:rsidRPr="00E367C2">
        <w:rPr>
          <w:rFonts w:ascii="Marianne Light" w:hAnsi="Marianne Light" w:cstheme="minorHAnsi"/>
          <w:b/>
          <w:bCs/>
          <w:color w:val="00B050"/>
          <w:kern w:val="0"/>
          <w:sz w:val="18"/>
          <w:szCs w:val="18"/>
        </w:rPr>
        <w:t>, à remettre dans les 3 mois suivant la mise en service de la 2</w:t>
      </w:r>
      <w:r w:rsidRPr="003804FD">
        <w:rPr>
          <w:rFonts w:ascii="Marianne Light" w:hAnsi="Marianne Light" w:cstheme="minorHAnsi"/>
          <w:b/>
          <w:bCs/>
          <w:color w:val="00B050"/>
          <w:kern w:val="0"/>
          <w:sz w:val="18"/>
          <w:szCs w:val="18"/>
          <w:vertAlign w:val="superscript"/>
        </w:rPr>
        <w:t>nde</w:t>
      </w:r>
      <w:r w:rsidRPr="00E367C2">
        <w:rPr>
          <w:rFonts w:ascii="Marianne Light" w:hAnsi="Marianne Light" w:cstheme="minorHAnsi"/>
          <w:b/>
          <w:bCs/>
          <w:color w:val="00B050"/>
          <w:kern w:val="0"/>
          <w:sz w:val="18"/>
          <w:szCs w:val="18"/>
        </w:rPr>
        <w:t xml:space="preserve"> tranche de travaux de réseau éligible au Fonds Chaleur </w:t>
      </w:r>
      <w:r w:rsidRPr="00E367C2">
        <w:rPr>
          <w:rFonts w:ascii="Marianne Light" w:hAnsi="Marianne Light" w:cstheme="minorHAnsi"/>
          <w:bCs/>
          <w:color w:val="00B050"/>
          <w:kern w:val="0"/>
          <w:sz w:val="18"/>
          <w:szCs w:val="18"/>
        </w:rPr>
        <w:t>comprenant</w:t>
      </w:r>
      <w:r w:rsidRPr="00E367C2">
        <w:rPr>
          <w:rFonts w:cs="Calibri"/>
          <w:bCs/>
          <w:color w:val="00B050"/>
          <w:kern w:val="0"/>
          <w:sz w:val="18"/>
          <w:szCs w:val="18"/>
        </w:rPr>
        <w:t> </w:t>
      </w:r>
      <w:r w:rsidRPr="00E367C2">
        <w:rPr>
          <w:rFonts w:ascii="Marianne Light" w:hAnsi="Marianne Light" w:cstheme="minorHAnsi"/>
          <w:bCs/>
          <w:color w:val="00B050"/>
          <w:kern w:val="0"/>
          <w:sz w:val="18"/>
          <w:szCs w:val="18"/>
        </w:rPr>
        <w:t xml:space="preserve">: </w:t>
      </w:r>
    </w:p>
    <w:p w14:paraId="6B56EAE4" w14:textId="77777777" w:rsidR="002014E8" w:rsidRPr="00E367C2" w:rsidRDefault="002014E8" w:rsidP="002014E8">
      <w:pPr>
        <w:numPr>
          <w:ilvl w:val="0"/>
          <w:numId w:val="21"/>
        </w:numPr>
        <w:spacing w:after="0" w:line="240" w:lineRule="auto"/>
        <w:jc w:val="both"/>
        <w:rPr>
          <w:rFonts w:ascii="Marianne Light" w:hAnsi="Marianne Light" w:cstheme="minorHAnsi"/>
          <w:bCs/>
          <w:iCs/>
          <w:color w:val="00B050"/>
          <w:kern w:val="0"/>
          <w:sz w:val="18"/>
          <w:szCs w:val="18"/>
        </w:rPr>
      </w:pPr>
      <w:r w:rsidRPr="00E367C2">
        <w:rPr>
          <w:rFonts w:ascii="Marianne Light" w:hAnsi="Marianne Light" w:cstheme="minorHAnsi"/>
          <w:bCs/>
          <w:iCs/>
          <w:color w:val="00B050"/>
          <w:kern w:val="0"/>
          <w:sz w:val="18"/>
          <w:szCs w:val="18"/>
        </w:rPr>
        <w:t>Le procès-verbal de réception des travaux d</w:t>
      </w:r>
      <w:r w:rsidRPr="00E367C2">
        <w:rPr>
          <w:rFonts w:ascii="Marianne Light" w:hAnsi="Marianne Light" w:cstheme="minorHAnsi"/>
          <w:color w:val="00B050"/>
          <w:kern w:val="0"/>
          <w:sz w:val="18"/>
          <w:szCs w:val="18"/>
        </w:rPr>
        <w:t>’extension ou de création</w:t>
      </w:r>
      <w:r w:rsidRPr="00E367C2">
        <w:rPr>
          <w:rFonts w:ascii="Marianne Light" w:hAnsi="Marianne Light" w:cstheme="minorHAnsi"/>
          <w:bCs/>
          <w:iCs/>
          <w:color w:val="00B050"/>
          <w:kern w:val="0"/>
          <w:sz w:val="18"/>
          <w:szCs w:val="18"/>
        </w:rPr>
        <w:t xml:space="preserve"> du réseau ou la présentation d’une attestation de bon fonctionnement de l’installation (par ex : PV de mise en service, essais COPREC…).</w:t>
      </w:r>
    </w:p>
    <w:p w14:paraId="007E1069" w14:textId="77777777" w:rsidR="002014E8" w:rsidRPr="00E367C2" w:rsidRDefault="002014E8" w:rsidP="002014E8">
      <w:pPr>
        <w:numPr>
          <w:ilvl w:val="0"/>
          <w:numId w:val="21"/>
        </w:numPr>
        <w:spacing w:after="0" w:line="240" w:lineRule="auto"/>
        <w:jc w:val="both"/>
        <w:rPr>
          <w:rFonts w:ascii="Marianne Light" w:hAnsi="Marianne Light" w:cstheme="minorHAnsi"/>
          <w:bCs/>
          <w:color w:val="00B050"/>
          <w:kern w:val="0"/>
          <w:sz w:val="18"/>
          <w:szCs w:val="18"/>
        </w:rPr>
      </w:pPr>
      <w:r w:rsidRPr="00E367C2">
        <w:rPr>
          <w:rFonts w:ascii="Marianne Light" w:hAnsi="Marianne Light" w:cstheme="minorHAnsi"/>
          <w:bCs/>
          <w:iCs/>
          <w:color w:val="00B050"/>
          <w:kern w:val="0"/>
          <w:sz w:val="18"/>
          <w:szCs w:val="18"/>
        </w:rPr>
        <w:t xml:space="preserve"> Le tableau des métrés et des DN actualisés du réseau, avec les données définitives après facturation.</w:t>
      </w:r>
    </w:p>
    <w:p w14:paraId="7F484F0D" w14:textId="77777777" w:rsidR="002014E8" w:rsidRPr="00E367C2" w:rsidRDefault="002014E8" w:rsidP="002014E8">
      <w:pPr>
        <w:numPr>
          <w:ilvl w:val="0"/>
          <w:numId w:val="21"/>
        </w:numPr>
        <w:spacing w:after="0" w:line="240" w:lineRule="auto"/>
        <w:jc w:val="both"/>
        <w:rPr>
          <w:rFonts w:ascii="Marianne Light" w:hAnsi="Marianne Light" w:cstheme="minorHAnsi"/>
          <w:bCs/>
          <w:color w:val="00B050"/>
          <w:kern w:val="0"/>
          <w:sz w:val="18"/>
          <w:szCs w:val="18"/>
        </w:rPr>
      </w:pPr>
      <w:r w:rsidRPr="00E367C2">
        <w:rPr>
          <w:rFonts w:ascii="Marianne Light" w:hAnsi="Marianne Light" w:cstheme="minorHAnsi"/>
          <w:bCs/>
          <w:color w:val="00B050"/>
          <w:kern w:val="0"/>
          <w:sz w:val="18"/>
          <w:szCs w:val="18"/>
        </w:rPr>
        <w:t>Cas des programmes de densification</w:t>
      </w:r>
      <w:r w:rsidRPr="00E367C2">
        <w:rPr>
          <w:rFonts w:cs="Calibri"/>
          <w:bCs/>
          <w:color w:val="00B050"/>
          <w:kern w:val="0"/>
          <w:sz w:val="18"/>
          <w:szCs w:val="18"/>
        </w:rPr>
        <w:t> </w:t>
      </w:r>
      <w:r w:rsidRPr="00E367C2">
        <w:rPr>
          <w:rFonts w:ascii="Marianne Light" w:hAnsi="Marianne Light" w:cstheme="minorHAnsi"/>
          <w:bCs/>
          <w:color w:val="00B050"/>
          <w:kern w:val="0"/>
          <w:sz w:val="18"/>
          <w:szCs w:val="18"/>
        </w:rPr>
        <w:t>: La liste des b</w:t>
      </w:r>
      <w:r w:rsidRPr="00E367C2">
        <w:rPr>
          <w:rFonts w:ascii="Marianne Light" w:hAnsi="Marianne Light" w:cs="Marianne Light"/>
          <w:bCs/>
          <w:color w:val="00B050"/>
          <w:kern w:val="0"/>
          <w:sz w:val="18"/>
          <w:szCs w:val="18"/>
        </w:rPr>
        <w:t>â</w:t>
      </w:r>
      <w:r w:rsidRPr="00E367C2">
        <w:rPr>
          <w:rFonts w:ascii="Marianne Light" w:hAnsi="Marianne Light" w:cstheme="minorHAnsi"/>
          <w:bCs/>
          <w:color w:val="00B050"/>
          <w:kern w:val="0"/>
          <w:sz w:val="18"/>
          <w:szCs w:val="18"/>
        </w:rPr>
        <w:t>timents raccord</w:t>
      </w:r>
      <w:r w:rsidRPr="00E367C2">
        <w:rPr>
          <w:rFonts w:ascii="Marianne Light" w:hAnsi="Marianne Light" w:cs="Marianne Light"/>
          <w:bCs/>
          <w:color w:val="00B050"/>
          <w:kern w:val="0"/>
          <w:sz w:val="18"/>
          <w:szCs w:val="18"/>
        </w:rPr>
        <w:t>é</w:t>
      </w:r>
      <w:r w:rsidRPr="00E367C2">
        <w:rPr>
          <w:rFonts w:ascii="Marianne Light" w:hAnsi="Marianne Light" w:cstheme="minorHAnsi"/>
          <w:bCs/>
          <w:color w:val="00B050"/>
          <w:kern w:val="0"/>
          <w:sz w:val="18"/>
          <w:szCs w:val="18"/>
        </w:rPr>
        <w:t>s avec puissances souscrites et longueurs de raccordement.</w:t>
      </w:r>
    </w:p>
    <w:p w14:paraId="140DADCC" w14:textId="77777777" w:rsidR="002014E8" w:rsidRPr="00E367C2" w:rsidRDefault="002014E8" w:rsidP="002014E8">
      <w:pPr>
        <w:spacing w:after="0"/>
        <w:jc w:val="both"/>
        <w:rPr>
          <w:rFonts w:ascii="Marianne Light" w:hAnsi="Marianne Light" w:cstheme="minorHAnsi"/>
          <w:bCs/>
          <w:color w:val="00B050"/>
          <w:kern w:val="0"/>
          <w:sz w:val="18"/>
          <w:szCs w:val="18"/>
        </w:rPr>
      </w:pPr>
    </w:p>
    <w:p w14:paraId="6BD124BA" w14:textId="77777777" w:rsidR="002014E8" w:rsidRPr="00E367C2" w:rsidRDefault="002014E8" w:rsidP="002014E8">
      <w:pPr>
        <w:ind w:left="142" w:hanging="142"/>
        <w:rPr>
          <w:rFonts w:ascii="Marianne Light" w:hAnsi="Marianne Light" w:cstheme="minorHAnsi"/>
          <w:bCs/>
          <w:color w:val="00B050"/>
          <w:kern w:val="0"/>
          <w:sz w:val="18"/>
          <w:szCs w:val="18"/>
        </w:rPr>
      </w:pPr>
      <w:r w:rsidRPr="003804FD">
        <w:rPr>
          <w:rFonts w:ascii="Courier New" w:hAnsi="Courier New" w:cs="Courier New"/>
          <w:b/>
          <w:bCs/>
          <w:color w:val="00B050"/>
          <w:kern w:val="0"/>
          <w:sz w:val="18"/>
          <w:szCs w:val="18"/>
        </w:rPr>
        <w:t>□</w:t>
      </w:r>
      <w:r w:rsidRPr="003804FD">
        <w:rPr>
          <w:rFonts w:ascii="Marianne Light" w:hAnsi="Marianne Light" w:cstheme="minorHAnsi"/>
          <w:b/>
          <w:bCs/>
          <w:color w:val="00B050"/>
          <w:kern w:val="0"/>
          <w:sz w:val="18"/>
          <w:szCs w:val="18"/>
        </w:rPr>
        <w:t xml:space="preserve"> </w:t>
      </w:r>
      <w:r w:rsidRPr="00E52381">
        <w:rPr>
          <w:rFonts w:ascii="Marianne Light" w:hAnsi="Marianne Light" w:cstheme="minorHAnsi"/>
          <w:b/>
          <w:bCs/>
          <w:color w:val="00B050"/>
          <w:kern w:val="0"/>
          <w:sz w:val="18"/>
          <w:szCs w:val="18"/>
          <w:u w:val="single"/>
        </w:rPr>
        <w:t xml:space="preserve">Un ……. </w:t>
      </w:r>
      <w:proofErr w:type="gramStart"/>
      <w:r w:rsidRPr="00E52381">
        <w:rPr>
          <w:rFonts w:ascii="Marianne Light" w:hAnsi="Marianne Light" w:cstheme="minorHAnsi"/>
          <w:b/>
          <w:bCs/>
          <w:color w:val="00B050"/>
          <w:kern w:val="0"/>
          <w:sz w:val="18"/>
          <w:szCs w:val="18"/>
          <w:u w:val="single"/>
        </w:rPr>
        <w:t>rapport</w:t>
      </w:r>
      <w:proofErr w:type="gramEnd"/>
      <w:r w:rsidRPr="00E52381">
        <w:rPr>
          <w:rFonts w:ascii="Marianne Light" w:hAnsi="Marianne Light" w:cstheme="minorHAnsi"/>
          <w:b/>
          <w:bCs/>
          <w:color w:val="00B050"/>
          <w:kern w:val="0"/>
          <w:sz w:val="18"/>
          <w:szCs w:val="18"/>
          <w:u w:val="single"/>
        </w:rPr>
        <w:t xml:space="preserve"> intermédiaire</w:t>
      </w:r>
      <w:r w:rsidRPr="00E367C2">
        <w:rPr>
          <w:rFonts w:ascii="Marianne Light" w:hAnsi="Marianne Light" w:cstheme="minorHAnsi"/>
          <w:b/>
          <w:bCs/>
          <w:color w:val="00B050"/>
          <w:kern w:val="0"/>
          <w:sz w:val="18"/>
          <w:szCs w:val="18"/>
        </w:rPr>
        <w:t>, à remettre dans les 3 mois suivant</w:t>
      </w:r>
      <w:r w:rsidRPr="00E367C2">
        <w:rPr>
          <w:rFonts w:ascii="Marianne Light" w:hAnsi="Marianne Light" w:cstheme="minorHAnsi"/>
          <w:b/>
          <w:bCs/>
          <w:kern w:val="0"/>
          <w:sz w:val="18"/>
          <w:szCs w:val="18"/>
        </w:rPr>
        <w:t xml:space="preserve"> la mise en service </w:t>
      </w:r>
      <w:r w:rsidRPr="00E367C2">
        <w:rPr>
          <w:rFonts w:ascii="Marianne Light" w:hAnsi="Marianne Light" w:cstheme="minorHAnsi"/>
          <w:b/>
          <w:bCs/>
          <w:color w:val="00B050"/>
          <w:kern w:val="0"/>
          <w:sz w:val="18"/>
          <w:szCs w:val="18"/>
        </w:rPr>
        <w:t>de l’ensemble</w:t>
      </w:r>
      <w:r w:rsidRPr="00E367C2">
        <w:rPr>
          <w:rFonts w:ascii="Marianne Light" w:hAnsi="Marianne Light" w:cstheme="minorHAnsi"/>
          <w:b/>
          <w:bCs/>
          <w:kern w:val="0"/>
          <w:sz w:val="18"/>
          <w:szCs w:val="18"/>
        </w:rPr>
        <w:t xml:space="preserve"> du réseau faisant l’objet de l’aide Fond</w:t>
      </w:r>
      <w:r>
        <w:rPr>
          <w:rFonts w:ascii="Marianne Light" w:hAnsi="Marianne Light" w:cstheme="minorHAnsi"/>
          <w:b/>
          <w:bCs/>
          <w:kern w:val="0"/>
          <w:sz w:val="18"/>
          <w:szCs w:val="18"/>
        </w:rPr>
        <w:t>s</w:t>
      </w:r>
      <w:r w:rsidRPr="00E367C2">
        <w:rPr>
          <w:rFonts w:ascii="Marianne Light" w:hAnsi="Marianne Light" w:cstheme="minorHAnsi"/>
          <w:b/>
          <w:bCs/>
          <w:kern w:val="0"/>
          <w:sz w:val="18"/>
          <w:szCs w:val="18"/>
        </w:rPr>
        <w:t xml:space="preserve"> Chaleur</w:t>
      </w:r>
      <w:r w:rsidRPr="00E367C2">
        <w:rPr>
          <w:rFonts w:cs="Calibri"/>
          <w:b/>
          <w:bCs/>
          <w:kern w:val="0"/>
          <w:sz w:val="18"/>
          <w:szCs w:val="18"/>
        </w:rPr>
        <w:t> </w:t>
      </w:r>
      <w:r w:rsidRPr="00E367C2">
        <w:rPr>
          <w:rFonts w:ascii="Marianne Light" w:hAnsi="Marianne Light" w:cstheme="minorHAnsi"/>
          <w:bCs/>
          <w:color w:val="00B050"/>
          <w:kern w:val="0"/>
          <w:sz w:val="18"/>
          <w:szCs w:val="18"/>
        </w:rPr>
        <w:t xml:space="preserve"> comprenant</w:t>
      </w:r>
      <w:r w:rsidRPr="00E367C2">
        <w:rPr>
          <w:rFonts w:cs="Calibri"/>
          <w:bCs/>
          <w:color w:val="00B050"/>
          <w:kern w:val="0"/>
          <w:sz w:val="18"/>
          <w:szCs w:val="18"/>
        </w:rPr>
        <w:t> </w:t>
      </w:r>
      <w:r w:rsidRPr="00E367C2">
        <w:rPr>
          <w:rFonts w:ascii="Marianne Light" w:hAnsi="Marianne Light" w:cstheme="minorHAnsi"/>
          <w:bCs/>
          <w:color w:val="00B050"/>
          <w:kern w:val="0"/>
          <w:sz w:val="18"/>
          <w:szCs w:val="18"/>
        </w:rPr>
        <w:t xml:space="preserve">: </w:t>
      </w:r>
    </w:p>
    <w:p w14:paraId="517AE78F" w14:textId="03A59EA1" w:rsidR="002014E8" w:rsidRPr="00E367C2" w:rsidRDefault="002014E8" w:rsidP="002014E8">
      <w:pPr>
        <w:numPr>
          <w:ilvl w:val="0"/>
          <w:numId w:val="20"/>
        </w:numPr>
        <w:spacing w:after="0" w:line="240" w:lineRule="auto"/>
        <w:jc w:val="both"/>
        <w:rPr>
          <w:rFonts w:ascii="Marianne Light" w:hAnsi="Marianne Light" w:cstheme="minorHAnsi"/>
          <w:bCs/>
          <w:iCs/>
          <w:kern w:val="0"/>
          <w:sz w:val="18"/>
          <w:szCs w:val="18"/>
        </w:rPr>
      </w:pPr>
      <w:r w:rsidRPr="00E367C2">
        <w:rPr>
          <w:rFonts w:ascii="Marianne Light" w:hAnsi="Marianne Light" w:cstheme="minorHAnsi"/>
          <w:bCs/>
          <w:iCs/>
          <w:kern w:val="0"/>
          <w:sz w:val="18"/>
          <w:szCs w:val="18"/>
        </w:rPr>
        <w:t xml:space="preserve">Le procès-verbal de réception des </w:t>
      </w:r>
      <w:r w:rsidRPr="00E367C2">
        <w:rPr>
          <w:rFonts w:ascii="Marianne Light" w:hAnsi="Marianne Light" w:cstheme="minorHAnsi"/>
          <w:bCs/>
          <w:iCs/>
          <w:color w:val="00B050"/>
          <w:kern w:val="0"/>
          <w:sz w:val="18"/>
          <w:szCs w:val="18"/>
        </w:rPr>
        <w:t>travaux d</w:t>
      </w:r>
      <w:r w:rsidRPr="00E367C2">
        <w:rPr>
          <w:rFonts w:ascii="Marianne Light" w:hAnsi="Marianne Light" w:cstheme="minorHAnsi"/>
          <w:color w:val="00B050"/>
          <w:kern w:val="0"/>
          <w:sz w:val="18"/>
          <w:szCs w:val="18"/>
        </w:rPr>
        <w:t>’extension ou de création</w:t>
      </w:r>
      <w:r w:rsidRPr="00E367C2">
        <w:rPr>
          <w:rFonts w:ascii="Marianne Light" w:hAnsi="Marianne Light" w:cstheme="minorHAnsi"/>
          <w:bCs/>
          <w:iCs/>
          <w:color w:val="00B050"/>
          <w:kern w:val="0"/>
          <w:sz w:val="18"/>
          <w:szCs w:val="18"/>
        </w:rPr>
        <w:t xml:space="preserve"> du réseau</w:t>
      </w:r>
      <w:r w:rsidRPr="00E367C2">
        <w:rPr>
          <w:rFonts w:ascii="Marianne Light" w:hAnsi="Marianne Light" w:cstheme="minorHAnsi"/>
          <w:bCs/>
          <w:iCs/>
          <w:kern w:val="0"/>
          <w:sz w:val="18"/>
          <w:szCs w:val="18"/>
        </w:rPr>
        <w:t xml:space="preserve"> : présentation d’une attestation de bon fonctionnement de</w:t>
      </w:r>
      <w:r w:rsidR="00170230">
        <w:rPr>
          <w:rFonts w:ascii="Marianne Light" w:hAnsi="Marianne Light" w:cstheme="minorHAnsi"/>
          <w:bCs/>
          <w:iCs/>
          <w:kern w:val="0"/>
          <w:sz w:val="18"/>
          <w:szCs w:val="18"/>
        </w:rPr>
        <w:t xml:space="preserve">s </w:t>
      </w:r>
      <w:r w:rsidRPr="00E367C2">
        <w:rPr>
          <w:rFonts w:ascii="Marianne Light" w:hAnsi="Marianne Light" w:cstheme="minorHAnsi"/>
          <w:bCs/>
          <w:iCs/>
          <w:kern w:val="0"/>
          <w:sz w:val="18"/>
          <w:szCs w:val="18"/>
        </w:rPr>
        <w:t>installation</w:t>
      </w:r>
      <w:r w:rsidR="00170230">
        <w:rPr>
          <w:rFonts w:ascii="Marianne Light" w:hAnsi="Marianne Light" w:cstheme="minorHAnsi"/>
          <w:bCs/>
          <w:iCs/>
          <w:kern w:val="0"/>
          <w:sz w:val="18"/>
          <w:szCs w:val="18"/>
        </w:rPr>
        <w:t>s</w:t>
      </w:r>
      <w:r w:rsidRPr="00E367C2">
        <w:rPr>
          <w:rFonts w:ascii="Marianne Light" w:hAnsi="Marianne Light" w:cstheme="minorHAnsi"/>
          <w:bCs/>
          <w:iCs/>
          <w:kern w:val="0"/>
          <w:sz w:val="18"/>
          <w:szCs w:val="18"/>
        </w:rPr>
        <w:t xml:space="preserve"> (par ex : PV de mise en service, essais COPREC…).</w:t>
      </w:r>
    </w:p>
    <w:p w14:paraId="731239AE" w14:textId="77777777" w:rsidR="002014E8" w:rsidRPr="00E367C2" w:rsidRDefault="002014E8" w:rsidP="002014E8">
      <w:pPr>
        <w:numPr>
          <w:ilvl w:val="0"/>
          <w:numId w:val="20"/>
        </w:numPr>
        <w:spacing w:after="0" w:line="240" w:lineRule="auto"/>
        <w:jc w:val="both"/>
        <w:rPr>
          <w:rFonts w:ascii="Marianne Light" w:hAnsi="Marianne Light" w:cstheme="minorHAnsi"/>
          <w:bCs/>
          <w:kern w:val="0"/>
          <w:sz w:val="18"/>
          <w:szCs w:val="18"/>
        </w:rPr>
      </w:pPr>
      <w:r w:rsidRPr="00E367C2">
        <w:rPr>
          <w:rFonts w:ascii="Marianne Light" w:hAnsi="Marianne Light" w:cstheme="minorHAnsi"/>
          <w:bCs/>
          <w:iCs/>
          <w:kern w:val="0"/>
          <w:sz w:val="18"/>
          <w:szCs w:val="18"/>
        </w:rPr>
        <w:t>Le tableau complet des caractéristiques techniques actualisées à la présente annexe technique, y compris le tableau des métrés et des DN actualisés du réseau (avec les données définitives après facturation)</w:t>
      </w:r>
      <w:r w:rsidRPr="00E367C2">
        <w:rPr>
          <w:rFonts w:cs="Calibri"/>
          <w:bCs/>
          <w:iCs/>
          <w:kern w:val="0"/>
          <w:sz w:val="18"/>
          <w:szCs w:val="18"/>
        </w:rPr>
        <w:t> </w:t>
      </w:r>
    </w:p>
    <w:p w14:paraId="1D3BB529" w14:textId="77777777" w:rsidR="002014E8" w:rsidRPr="00E367C2" w:rsidRDefault="002014E8" w:rsidP="002014E8">
      <w:pPr>
        <w:numPr>
          <w:ilvl w:val="0"/>
          <w:numId w:val="20"/>
        </w:numPr>
        <w:spacing w:after="0" w:line="240" w:lineRule="auto"/>
        <w:jc w:val="both"/>
        <w:rPr>
          <w:rFonts w:ascii="Marianne Light" w:hAnsi="Marianne Light" w:cstheme="minorHAnsi"/>
          <w:bCs/>
          <w:kern w:val="0"/>
          <w:sz w:val="18"/>
          <w:szCs w:val="18"/>
        </w:rPr>
      </w:pPr>
      <w:r w:rsidRPr="00E367C2">
        <w:rPr>
          <w:rFonts w:ascii="Marianne Light" w:hAnsi="Marianne Light" w:cstheme="minorHAnsi"/>
          <w:bCs/>
          <w:color w:val="00B050"/>
          <w:kern w:val="0"/>
          <w:sz w:val="18"/>
          <w:szCs w:val="18"/>
        </w:rPr>
        <w:t>Cas des programmes de densification</w:t>
      </w:r>
      <w:r w:rsidRPr="00E367C2">
        <w:rPr>
          <w:rFonts w:cs="Calibri"/>
          <w:bCs/>
          <w:color w:val="00B050"/>
          <w:kern w:val="0"/>
          <w:sz w:val="18"/>
          <w:szCs w:val="18"/>
        </w:rPr>
        <w:t> </w:t>
      </w:r>
      <w:r w:rsidRPr="00E367C2">
        <w:rPr>
          <w:rFonts w:ascii="Marianne Light" w:hAnsi="Marianne Light" w:cstheme="minorHAnsi"/>
          <w:bCs/>
          <w:color w:val="00B050"/>
          <w:kern w:val="0"/>
          <w:sz w:val="18"/>
          <w:szCs w:val="18"/>
        </w:rPr>
        <w:t>: La liste des bâtiments raccordés avec puissances souscrites et longueurs de raccordement</w:t>
      </w:r>
    </w:p>
    <w:p w14:paraId="16A19D92" w14:textId="77777777" w:rsidR="002014E8" w:rsidRPr="00E367C2" w:rsidRDefault="002014E8" w:rsidP="002014E8">
      <w:pPr>
        <w:numPr>
          <w:ilvl w:val="0"/>
          <w:numId w:val="20"/>
        </w:numPr>
        <w:tabs>
          <w:tab w:val="left" w:pos="720"/>
          <w:tab w:val="left" w:pos="851"/>
        </w:tabs>
        <w:spacing w:after="0" w:line="276" w:lineRule="auto"/>
        <w:contextualSpacing/>
        <w:jc w:val="both"/>
        <w:rPr>
          <w:rFonts w:ascii="Marianne Light" w:hAnsi="Marianne Light" w:cstheme="minorHAnsi"/>
          <w:bCs/>
          <w:iCs/>
          <w:color w:val="00B050"/>
          <w:kern w:val="0"/>
          <w:sz w:val="18"/>
          <w:szCs w:val="18"/>
        </w:rPr>
      </w:pPr>
      <w:r w:rsidRPr="00E367C2">
        <w:rPr>
          <w:rFonts w:ascii="Marianne Light" w:hAnsi="Marianne Light" w:cstheme="minorHAnsi"/>
          <w:kern w:val="0"/>
          <w:sz w:val="18"/>
          <w:szCs w:val="18"/>
        </w:rPr>
        <w:t xml:space="preserve">Le plan de financement définitif. </w:t>
      </w:r>
    </w:p>
    <w:p w14:paraId="51269BF1" w14:textId="77777777" w:rsidR="002014E8" w:rsidRPr="00E367C2" w:rsidRDefault="002014E8" w:rsidP="002014E8">
      <w:pPr>
        <w:numPr>
          <w:ilvl w:val="0"/>
          <w:numId w:val="21"/>
        </w:numPr>
        <w:spacing w:after="0" w:line="240" w:lineRule="auto"/>
        <w:jc w:val="both"/>
        <w:rPr>
          <w:rFonts w:ascii="Marianne Light" w:hAnsi="Marianne Light" w:cstheme="minorHAnsi"/>
          <w:bCs/>
          <w:iCs/>
          <w:kern w:val="0"/>
          <w:sz w:val="18"/>
          <w:szCs w:val="18"/>
        </w:rPr>
      </w:pPr>
      <w:r w:rsidRPr="00E367C2">
        <w:rPr>
          <w:rFonts w:ascii="Marianne Light" w:hAnsi="Marianne Light" w:cstheme="minorHAnsi"/>
          <w:kern w:val="0"/>
          <w:sz w:val="18"/>
          <w:szCs w:val="18"/>
        </w:rPr>
        <w:t xml:space="preserve">Un plan de masse définitif des tracés </w:t>
      </w:r>
      <w:r>
        <w:rPr>
          <w:rFonts w:ascii="Marianne Light" w:hAnsi="Marianne Light" w:cstheme="minorHAnsi"/>
          <w:kern w:val="0"/>
          <w:sz w:val="18"/>
          <w:szCs w:val="18"/>
        </w:rPr>
        <w:t xml:space="preserve">à l’échelle au </w:t>
      </w:r>
      <w:r w:rsidRPr="00E367C2">
        <w:rPr>
          <w:rFonts w:ascii="Marianne Light" w:hAnsi="Marianne Light" w:cstheme="minorHAnsi"/>
          <w:bCs/>
          <w:iCs/>
          <w:kern w:val="0"/>
          <w:sz w:val="18"/>
          <w:szCs w:val="18"/>
        </w:rPr>
        <w:t>format PDF</w:t>
      </w:r>
    </w:p>
    <w:p w14:paraId="51394557" w14:textId="77777777" w:rsidR="002014E8" w:rsidRPr="00E367C2" w:rsidRDefault="002014E8" w:rsidP="002014E8">
      <w:pPr>
        <w:numPr>
          <w:ilvl w:val="0"/>
          <w:numId w:val="20"/>
        </w:numPr>
        <w:spacing w:after="0" w:line="276" w:lineRule="auto"/>
        <w:contextualSpacing/>
        <w:jc w:val="both"/>
        <w:rPr>
          <w:rFonts w:ascii="Marianne Light" w:eastAsia="Calibri" w:hAnsi="Marianne Light" w:cstheme="minorHAnsi"/>
          <w:kern w:val="0"/>
          <w:sz w:val="18"/>
          <w:szCs w:val="18"/>
          <w:lang w:eastAsia="en-US"/>
        </w:rPr>
      </w:pPr>
      <w:r w:rsidRPr="00E367C2">
        <w:rPr>
          <w:rFonts w:ascii="Marianne Light" w:eastAsia="Calibri" w:hAnsi="Marianne Light" w:cstheme="minorHAnsi"/>
          <w:kern w:val="0"/>
          <w:sz w:val="18"/>
          <w:szCs w:val="18"/>
          <w:lang w:eastAsia="en-US"/>
        </w:rPr>
        <w:t>Les modifications techniques éventuelles apportées sur l’installation.</w:t>
      </w:r>
    </w:p>
    <w:p w14:paraId="1D25FDD0" w14:textId="77777777" w:rsidR="002014E8" w:rsidRPr="00E367C2" w:rsidRDefault="002014E8" w:rsidP="002014E8">
      <w:pPr>
        <w:tabs>
          <w:tab w:val="left" w:pos="720"/>
        </w:tabs>
        <w:ind w:left="360"/>
        <w:rPr>
          <w:rFonts w:ascii="Marianne Light" w:hAnsi="Marianne Light" w:cstheme="minorHAnsi"/>
          <w:kern w:val="0"/>
          <w:sz w:val="18"/>
          <w:szCs w:val="18"/>
        </w:rPr>
      </w:pPr>
    </w:p>
    <w:p w14:paraId="5586DAEB" w14:textId="77777777" w:rsidR="002014E8" w:rsidRPr="00E367C2" w:rsidRDefault="002014E8" w:rsidP="00170230">
      <w:pPr>
        <w:tabs>
          <w:tab w:val="left" w:pos="720"/>
        </w:tabs>
        <w:jc w:val="both"/>
        <w:rPr>
          <w:rFonts w:ascii="Marianne Light" w:hAnsi="Marianne Light" w:cstheme="minorHAnsi"/>
          <w:kern w:val="0"/>
          <w:sz w:val="18"/>
          <w:szCs w:val="18"/>
        </w:rPr>
      </w:pPr>
      <w:r w:rsidRPr="00E367C2">
        <w:rPr>
          <w:rFonts w:ascii="Marianne Light" w:hAnsi="Marianne Light" w:cstheme="minorHAnsi"/>
          <w:kern w:val="0"/>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318958B7" w14:textId="77777777" w:rsidR="002014E8" w:rsidRPr="00C929C2" w:rsidRDefault="002014E8" w:rsidP="002014E8">
      <w:pPr>
        <w:tabs>
          <w:tab w:val="left" w:pos="720"/>
        </w:tabs>
        <w:ind w:left="-218"/>
        <w:jc w:val="both"/>
        <w:rPr>
          <w:rFonts w:ascii="Marianne Light" w:hAnsi="Marianne Light" w:cstheme="minorHAnsi"/>
          <w:color w:val="000000" w:themeColor="text1"/>
          <w:sz w:val="18"/>
          <w:szCs w:val="18"/>
        </w:rPr>
      </w:pPr>
    </w:p>
    <w:p w14:paraId="7D1D3B2B" w14:textId="03C34043" w:rsidR="002014E8" w:rsidRPr="00C929C2" w:rsidRDefault="002014E8" w:rsidP="002014E8">
      <w:pPr>
        <w:ind w:left="142" w:hanging="142"/>
        <w:jc w:val="both"/>
        <w:rPr>
          <w:rFonts w:ascii="Marianne Light" w:hAnsi="Marianne Light" w:cstheme="minorHAnsi"/>
          <w:b/>
          <w:bCs/>
          <w:sz w:val="18"/>
          <w:szCs w:val="18"/>
        </w:rPr>
      </w:pPr>
      <w:r w:rsidRPr="003804FD">
        <w:rPr>
          <w:rFonts w:ascii="Courier New" w:hAnsi="Courier New" w:cs="Courier New"/>
          <w:b/>
          <w:bCs/>
          <w:sz w:val="18"/>
          <w:szCs w:val="18"/>
        </w:rPr>
        <w:t>□</w:t>
      </w:r>
      <w:r w:rsidRPr="003804FD">
        <w:rPr>
          <w:rFonts w:ascii="Marianne Light" w:hAnsi="Marianne Light" w:cstheme="minorHAnsi"/>
          <w:b/>
          <w:bCs/>
          <w:sz w:val="18"/>
          <w:szCs w:val="18"/>
        </w:rPr>
        <w:t xml:space="preserve"> </w:t>
      </w:r>
      <w:r w:rsidRPr="00C929C2">
        <w:rPr>
          <w:rFonts w:ascii="Marianne Light" w:hAnsi="Marianne Light" w:cstheme="minorHAnsi"/>
          <w:b/>
          <w:bCs/>
          <w:sz w:val="18"/>
          <w:szCs w:val="18"/>
          <w:u w:val="single"/>
        </w:rPr>
        <w:t>Un rapport final</w:t>
      </w:r>
      <w:r w:rsidRPr="00C929C2">
        <w:rPr>
          <w:rFonts w:ascii="Marianne Light" w:hAnsi="Marianne Light" w:cstheme="minorHAnsi"/>
          <w:b/>
          <w:bCs/>
          <w:sz w:val="18"/>
          <w:szCs w:val="18"/>
        </w:rPr>
        <w:t>, à remettre dans un délai maximum de 24 mois après la mise en service de</w:t>
      </w:r>
      <w:r w:rsidR="00170230">
        <w:rPr>
          <w:rFonts w:ascii="Marianne Light" w:hAnsi="Marianne Light" w:cstheme="minorHAnsi"/>
          <w:b/>
          <w:bCs/>
          <w:sz w:val="18"/>
          <w:szCs w:val="18"/>
        </w:rPr>
        <w:t xml:space="preserve">s </w:t>
      </w:r>
      <w:r w:rsidRPr="00C929C2">
        <w:rPr>
          <w:rFonts w:ascii="Marianne Light" w:hAnsi="Marianne Light" w:cstheme="minorHAnsi"/>
          <w:b/>
          <w:bCs/>
          <w:sz w:val="18"/>
          <w:szCs w:val="18"/>
        </w:rPr>
        <w:t>installation</w:t>
      </w:r>
      <w:r w:rsidR="00170230">
        <w:rPr>
          <w:rFonts w:ascii="Marianne Light" w:hAnsi="Marianne Light" w:cstheme="minorHAnsi"/>
          <w:b/>
          <w:bCs/>
          <w:sz w:val="18"/>
          <w:szCs w:val="18"/>
        </w:rPr>
        <w:t>s</w:t>
      </w:r>
      <w:r w:rsidRPr="00C929C2">
        <w:rPr>
          <w:rFonts w:ascii="Marianne Light" w:hAnsi="Marianne Light" w:cstheme="minorHAnsi"/>
          <w:b/>
          <w:bCs/>
          <w:sz w:val="18"/>
          <w:szCs w:val="18"/>
        </w:rPr>
        <w:t xml:space="preserve"> et avant la date de fin de l’opération comprenant :</w:t>
      </w:r>
    </w:p>
    <w:p w14:paraId="6573E6E4" w14:textId="77777777" w:rsidR="002014E8" w:rsidRPr="00CD0C93" w:rsidRDefault="002014E8" w:rsidP="002014E8">
      <w:pPr>
        <w:pStyle w:val="Paragraphedeliste"/>
        <w:numPr>
          <w:ilvl w:val="0"/>
          <w:numId w:val="18"/>
        </w:numPr>
        <w:spacing w:after="200" w:line="276" w:lineRule="auto"/>
        <w:jc w:val="both"/>
        <w:rPr>
          <w:rFonts w:ascii="Marianne Light" w:hAnsi="Marianne Light" w:cstheme="minorHAnsi"/>
          <w:sz w:val="18"/>
          <w:szCs w:val="18"/>
        </w:rPr>
      </w:pPr>
      <w:r>
        <w:rPr>
          <w:rFonts w:ascii="Marianne Light" w:hAnsi="Marianne Light" w:cstheme="minorHAnsi"/>
          <w:sz w:val="18"/>
          <w:szCs w:val="18"/>
        </w:rPr>
        <w:t>Le bilan annuel d’exploitation</w:t>
      </w:r>
      <w:r w:rsidRPr="00C929C2">
        <w:rPr>
          <w:rFonts w:ascii="Marianne Light" w:hAnsi="Marianne Light" w:cstheme="minorHAnsi"/>
          <w:sz w:val="18"/>
          <w:szCs w:val="18"/>
        </w:rPr>
        <w:t xml:space="preserve"> sur </w:t>
      </w:r>
      <w:r w:rsidRPr="00C929C2">
        <w:rPr>
          <w:rFonts w:ascii="Marianne Light" w:hAnsi="Marianne Light" w:cstheme="minorHAnsi"/>
          <w:b/>
          <w:sz w:val="18"/>
          <w:szCs w:val="18"/>
        </w:rPr>
        <w:t xml:space="preserve">une année complète de production </w:t>
      </w:r>
      <w:r w:rsidRPr="00C929C2">
        <w:rPr>
          <w:rFonts w:ascii="Marianne Light" w:hAnsi="Marianne Light" w:cstheme="minorHAnsi"/>
          <w:sz w:val="18"/>
          <w:szCs w:val="18"/>
        </w:rPr>
        <w:t>comprenant</w:t>
      </w:r>
      <w:r w:rsidRPr="00C929C2">
        <w:rPr>
          <w:rFonts w:cs="Calibri"/>
          <w:sz w:val="18"/>
          <w:szCs w:val="18"/>
        </w:rPr>
        <w:t> </w:t>
      </w:r>
      <w:r w:rsidRPr="00CD0C93">
        <w:rPr>
          <w:rFonts w:ascii="Marianne Light" w:hAnsi="Marianne Light" w:cstheme="minorHAnsi"/>
          <w:sz w:val="18"/>
          <w:szCs w:val="18"/>
        </w:rPr>
        <w:t>les résultats d’exploitation (bilan énergie sur une année pleine de production, données techniques de fonctionnement)</w:t>
      </w:r>
    </w:p>
    <w:p w14:paraId="2A6DA5DA" w14:textId="77777777" w:rsidR="002014E8" w:rsidRPr="00C929C2" w:rsidRDefault="002014E8" w:rsidP="002014E8">
      <w:pPr>
        <w:pStyle w:val="Paragraphedeliste"/>
        <w:numPr>
          <w:ilvl w:val="0"/>
          <w:numId w:val="18"/>
        </w:numPr>
        <w:spacing w:after="200" w:line="276" w:lineRule="auto"/>
        <w:jc w:val="both"/>
        <w:rPr>
          <w:rFonts w:ascii="Marianne Light" w:hAnsi="Marianne Light" w:cstheme="minorHAnsi"/>
          <w:color w:val="00B050"/>
          <w:sz w:val="18"/>
          <w:szCs w:val="18"/>
        </w:rPr>
      </w:pPr>
      <w:r w:rsidRPr="00C929C2">
        <w:rPr>
          <w:rFonts w:ascii="Marianne Light" w:hAnsi="Marianne Light" w:cstheme="minorHAnsi"/>
          <w:color w:val="00B050"/>
          <w:sz w:val="18"/>
          <w:szCs w:val="18"/>
        </w:rPr>
        <w:t>Une note sur l’impact de l’aide sur les l’abonnés, avec les modalités de répercussion de</w:t>
      </w:r>
      <w:r>
        <w:rPr>
          <w:rFonts w:ascii="Marianne Light" w:hAnsi="Marianne Light" w:cstheme="minorHAnsi"/>
          <w:color w:val="00B050"/>
          <w:sz w:val="18"/>
          <w:szCs w:val="18"/>
        </w:rPr>
        <w:t xml:space="preserve"> cet impact vers l’usager final</w:t>
      </w:r>
      <w:r w:rsidRPr="00C929C2">
        <w:rPr>
          <w:rFonts w:ascii="Marianne Light" w:hAnsi="Marianne Light" w:cstheme="minorHAnsi"/>
          <w:color w:val="00B050"/>
          <w:sz w:val="18"/>
          <w:szCs w:val="18"/>
        </w:rPr>
        <w:t xml:space="preserve"> </w:t>
      </w:r>
      <w:r>
        <w:rPr>
          <w:rFonts w:ascii="Marianne Light" w:hAnsi="Marianne Light" w:cstheme="minorHAnsi"/>
          <w:b/>
          <w:bCs/>
          <w:iCs/>
          <w:color w:val="00B050"/>
          <w:sz w:val="18"/>
          <w:szCs w:val="18"/>
        </w:rPr>
        <w:t>en cas de vente de chaleur et de froid.</w:t>
      </w:r>
    </w:p>
    <w:p w14:paraId="4B805AAF" w14:textId="77777777" w:rsidR="002014E8" w:rsidRPr="00C929C2" w:rsidRDefault="002014E8" w:rsidP="002014E8">
      <w:pPr>
        <w:pStyle w:val="Paragraphedeliste"/>
        <w:numPr>
          <w:ilvl w:val="0"/>
          <w:numId w:val="18"/>
        </w:numPr>
        <w:spacing w:after="200" w:line="276" w:lineRule="auto"/>
        <w:jc w:val="both"/>
        <w:rPr>
          <w:rFonts w:ascii="Marianne Light" w:hAnsi="Marianne Light" w:cstheme="minorHAnsi"/>
          <w:color w:val="00B050"/>
          <w:sz w:val="18"/>
          <w:szCs w:val="18"/>
        </w:rPr>
      </w:pPr>
      <w:r w:rsidRPr="00C929C2">
        <w:rPr>
          <w:rFonts w:ascii="Marianne Light" w:hAnsi="Marianne Light" w:cstheme="minorHAnsi"/>
          <w:color w:val="00B050"/>
          <w:sz w:val="18"/>
          <w:szCs w:val="18"/>
        </w:rPr>
        <w:t>L’attestation d’engagement de réponse à l’enquête de branche annuelle SNCU sur les réseaux de chaleur : l’objectif étant un recensement systématique au niveau national. Cette attestation comprendra les coordonnées complètes du contact en charge de la</w:t>
      </w:r>
      <w:r>
        <w:rPr>
          <w:rFonts w:ascii="Marianne Light" w:hAnsi="Marianne Light" w:cstheme="minorHAnsi"/>
          <w:color w:val="00B050"/>
          <w:sz w:val="18"/>
          <w:szCs w:val="18"/>
        </w:rPr>
        <w:t xml:space="preserve"> réponse à l’enquête de branche </w:t>
      </w:r>
      <w:r w:rsidRPr="00C929C2">
        <w:rPr>
          <w:rFonts w:ascii="Marianne Light" w:hAnsi="Marianne Light" w:cstheme="minorHAnsi"/>
          <w:b/>
          <w:bCs/>
          <w:iCs/>
          <w:color w:val="00B050"/>
          <w:sz w:val="18"/>
          <w:szCs w:val="18"/>
        </w:rPr>
        <w:t xml:space="preserve">(dans le cas d’installation </w:t>
      </w:r>
      <w:r>
        <w:rPr>
          <w:rFonts w:ascii="Marianne Light" w:hAnsi="Marianne Light" w:cstheme="minorHAnsi"/>
          <w:b/>
          <w:bCs/>
          <w:iCs/>
          <w:color w:val="00B050"/>
          <w:sz w:val="18"/>
          <w:szCs w:val="18"/>
        </w:rPr>
        <w:t xml:space="preserve">de BETG </w:t>
      </w:r>
      <w:r w:rsidRPr="00C929C2">
        <w:rPr>
          <w:rFonts w:ascii="Marianne Light" w:hAnsi="Marianne Light" w:cstheme="minorHAnsi"/>
          <w:b/>
          <w:bCs/>
          <w:iCs/>
          <w:color w:val="00B050"/>
          <w:sz w:val="18"/>
          <w:szCs w:val="18"/>
        </w:rPr>
        <w:t>liée à un réseau de chaleur)</w:t>
      </w:r>
      <w:r>
        <w:rPr>
          <w:rFonts w:ascii="Marianne Light" w:hAnsi="Marianne Light" w:cstheme="minorHAnsi"/>
          <w:b/>
          <w:bCs/>
          <w:iCs/>
          <w:color w:val="00B050"/>
          <w:sz w:val="18"/>
          <w:szCs w:val="18"/>
        </w:rPr>
        <w:t>.</w:t>
      </w:r>
    </w:p>
    <w:p w14:paraId="1623D826" w14:textId="77777777" w:rsidR="002014E8" w:rsidRPr="00C929C2" w:rsidRDefault="002014E8" w:rsidP="002014E8">
      <w:pPr>
        <w:pStyle w:val="Paragraphedeliste"/>
        <w:numPr>
          <w:ilvl w:val="0"/>
          <w:numId w:val="18"/>
        </w:numPr>
        <w:spacing w:after="200" w:line="276" w:lineRule="auto"/>
        <w:jc w:val="both"/>
        <w:rPr>
          <w:rFonts w:ascii="Marianne Light" w:hAnsi="Marianne Light" w:cstheme="minorHAnsi"/>
          <w:color w:val="00B050"/>
          <w:sz w:val="18"/>
          <w:szCs w:val="18"/>
        </w:rPr>
      </w:pPr>
      <w:r>
        <w:rPr>
          <w:rFonts w:ascii="Marianne Light" w:hAnsi="Marianne Light" w:cstheme="minorHAnsi"/>
          <w:color w:val="00B050"/>
          <w:sz w:val="18"/>
          <w:szCs w:val="18"/>
        </w:rPr>
        <w:t>La f</w:t>
      </w:r>
      <w:r w:rsidRPr="00C929C2">
        <w:rPr>
          <w:rFonts w:ascii="Marianne Light" w:hAnsi="Marianne Light" w:cstheme="minorHAnsi"/>
          <w:color w:val="00B050"/>
          <w:sz w:val="18"/>
          <w:szCs w:val="18"/>
        </w:rPr>
        <w:t xml:space="preserve">ourniture du rapport annuel d’exploitation comprenant le compte rendu financier et une note sur les prix moyens facturés à l’abonné (R1+R2) en €/MWh moyens </w:t>
      </w:r>
      <w:proofErr w:type="spellStart"/>
      <w:proofErr w:type="gramStart"/>
      <w:r w:rsidRPr="00C929C2">
        <w:rPr>
          <w:rFonts w:ascii="Marianne Light" w:hAnsi="Marianne Light" w:cstheme="minorHAnsi"/>
          <w:color w:val="00B050"/>
          <w:sz w:val="18"/>
          <w:szCs w:val="18"/>
        </w:rPr>
        <w:t>révisés.avec</w:t>
      </w:r>
      <w:proofErr w:type="spellEnd"/>
      <w:proofErr w:type="gramEnd"/>
      <w:r w:rsidRPr="00C929C2">
        <w:rPr>
          <w:rFonts w:ascii="Marianne Light" w:hAnsi="Marianne Light" w:cstheme="minorHAnsi"/>
          <w:color w:val="00B050"/>
          <w:sz w:val="18"/>
          <w:szCs w:val="18"/>
        </w:rPr>
        <w:t xml:space="preserve"> fourniture d’une ou plusieurs polices d’abonnement carac</w:t>
      </w:r>
      <w:r>
        <w:rPr>
          <w:rFonts w:ascii="Marianne Light" w:hAnsi="Marianne Light" w:cstheme="minorHAnsi"/>
          <w:color w:val="00B050"/>
          <w:sz w:val="18"/>
          <w:szCs w:val="18"/>
        </w:rPr>
        <w:t>téristiques</w:t>
      </w:r>
      <w:r w:rsidRPr="00C929C2">
        <w:rPr>
          <w:rFonts w:ascii="Marianne Light" w:hAnsi="Marianne Light" w:cstheme="minorHAnsi"/>
          <w:color w:val="00B050"/>
          <w:sz w:val="18"/>
          <w:szCs w:val="18"/>
        </w:rPr>
        <w:t xml:space="preserve"> </w:t>
      </w:r>
      <w:r w:rsidRPr="002E435C">
        <w:rPr>
          <w:rFonts w:ascii="Marianne Light" w:hAnsi="Marianne Light" w:cstheme="minorHAnsi"/>
          <w:b/>
          <w:bCs/>
          <w:iCs/>
          <w:color w:val="00B050"/>
          <w:sz w:val="18"/>
          <w:szCs w:val="18"/>
        </w:rPr>
        <w:t xml:space="preserve"> </w:t>
      </w:r>
      <w:r>
        <w:rPr>
          <w:rFonts w:ascii="Marianne Light" w:hAnsi="Marianne Light" w:cstheme="minorHAnsi"/>
          <w:b/>
          <w:bCs/>
          <w:iCs/>
          <w:color w:val="00B050"/>
          <w:sz w:val="18"/>
          <w:szCs w:val="18"/>
        </w:rPr>
        <w:t>en cas de vente de chaleur et de froid.</w:t>
      </w:r>
    </w:p>
    <w:p w14:paraId="7827E4D8" w14:textId="2D4C29A0" w:rsidR="002014E8" w:rsidRDefault="002014E8" w:rsidP="002014E8">
      <w:pPr>
        <w:pStyle w:val="Paragraphedeliste"/>
        <w:numPr>
          <w:ilvl w:val="0"/>
          <w:numId w:val="18"/>
        </w:numPr>
        <w:spacing w:after="200" w:line="276" w:lineRule="auto"/>
        <w:jc w:val="both"/>
        <w:rPr>
          <w:rFonts w:ascii="Marianne Light" w:hAnsi="Marianne Light" w:cstheme="minorHAnsi"/>
          <w:color w:val="000000" w:themeColor="text1"/>
          <w:sz w:val="18"/>
          <w:szCs w:val="18"/>
        </w:rPr>
      </w:pPr>
      <w:r w:rsidRPr="00C929C2">
        <w:rPr>
          <w:rFonts w:ascii="Marianne Light" w:hAnsi="Marianne Light" w:cstheme="minorHAnsi"/>
          <w:color w:val="000000" w:themeColor="text1"/>
          <w:sz w:val="18"/>
          <w:szCs w:val="18"/>
        </w:rPr>
        <w:t>La liste des problèmes techniques éventuels rencontrés depuis la mise en service de</w:t>
      </w:r>
      <w:r w:rsidR="00170230">
        <w:rPr>
          <w:rFonts w:ascii="Marianne Light" w:hAnsi="Marianne Light" w:cstheme="minorHAnsi"/>
          <w:color w:val="000000" w:themeColor="text1"/>
          <w:sz w:val="18"/>
          <w:szCs w:val="18"/>
        </w:rPr>
        <w:t>s</w:t>
      </w:r>
      <w:r w:rsidRPr="00C929C2">
        <w:rPr>
          <w:rFonts w:ascii="Marianne Light" w:hAnsi="Marianne Light" w:cstheme="minorHAnsi"/>
          <w:color w:val="000000" w:themeColor="text1"/>
          <w:sz w:val="18"/>
          <w:szCs w:val="18"/>
        </w:rPr>
        <w:t xml:space="preserve"> installation</w:t>
      </w:r>
      <w:r w:rsidR="00170230">
        <w:rPr>
          <w:rFonts w:ascii="Marianne Light" w:hAnsi="Marianne Light" w:cstheme="minorHAnsi"/>
          <w:color w:val="000000" w:themeColor="text1"/>
          <w:sz w:val="18"/>
          <w:szCs w:val="18"/>
        </w:rPr>
        <w:t>s</w:t>
      </w:r>
      <w:r w:rsidRPr="00C929C2">
        <w:rPr>
          <w:rFonts w:ascii="Marianne Light" w:hAnsi="Marianne Light" w:cstheme="minorHAnsi"/>
          <w:color w:val="000000" w:themeColor="text1"/>
          <w:sz w:val="18"/>
          <w:szCs w:val="18"/>
        </w:rPr>
        <w:t xml:space="preserve"> et la liste des modifications éventuellement apportées sur l</w:t>
      </w:r>
      <w:r w:rsidR="00170230">
        <w:rPr>
          <w:rFonts w:ascii="Marianne Light" w:hAnsi="Marianne Light" w:cstheme="minorHAnsi"/>
          <w:color w:val="000000" w:themeColor="text1"/>
          <w:sz w:val="18"/>
          <w:szCs w:val="18"/>
        </w:rPr>
        <w:t xml:space="preserve">es </w:t>
      </w:r>
      <w:r w:rsidRPr="00C929C2">
        <w:rPr>
          <w:rFonts w:ascii="Marianne Light" w:hAnsi="Marianne Light" w:cstheme="minorHAnsi"/>
          <w:color w:val="000000" w:themeColor="text1"/>
          <w:sz w:val="18"/>
          <w:szCs w:val="18"/>
        </w:rPr>
        <w:t>installation</w:t>
      </w:r>
      <w:r w:rsidR="00170230">
        <w:rPr>
          <w:rFonts w:ascii="Marianne Light" w:hAnsi="Marianne Light" w:cstheme="minorHAnsi"/>
          <w:color w:val="000000" w:themeColor="text1"/>
          <w:sz w:val="18"/>
          <w:szCs w:val="18"/>
        </w:rPr>
        <w:t>s</w:t>
      </w:r>
      <w:r w:rsidRPr="00C929C2">
        <w:rPr>
          <w:rFonts w:ascii="Marianne Light" w:hAnsi="Marianne Light" w:cstheme="minorHAnsi"/>
          <w:color w:val="000000" w:themeColor="text1"/>
          <w:sz w:val="18"/>
          <w:szCs w:val="18"/>
        </w:rPr>
        <w:t>.</w:t>
      </w:r>
    </w:p>
    <w:p w14:paraId="2EB59A4A" w14:textId="77777777" w:rsidR="009A11F3" w:rsidRPr="009A11F3" w:rsidRDefault="009A11F3" w:rsidP="009A11F3">
      <w:pPr>
        <w:spacing w:after="200" w:line="276" w:lineRule="auto"/>
        <w:jc w:val="both"/>
        <w:rPr>
          <w:rFonts w:ascii="Marianne Light" w:hAnsi="Marianne Light" w:cstheme="minorHAnsi"/>
          <w:color w:val="000000" w:themeColor="text1"/>
          <w:sz w:val="18"/>
          <w:szCs w:val="18"/>
        </w:rPr>
      </w:pPr>
    </w:p>
    <w:p w14:paraId="2D8337C5" w14:textId="77777777" w:rsidR="002014E8" w:rsidRPr="00E367C2" w:rsidRDefault="002014E8" w:rsidP="002014E8">
      <w:pPr>
        <w:tabs>
          <w:tab w:val="left" w:pos="0"/>
        </w:tabs>
        <w:jc w:val="both"/>
        <w:rPr>
          <w:rFonts w:ascii="Marianne Light" w:hAnsi="Marianne Light" w:cstheme="minorHAnsi"/>
          <w:b/>
          <w:bCs/>
          <w:sz w:val="18"/>
          <w:szCs w:val="18"/>
        </w:rPr>
      </w:pPr>
      <w:r w:rsidRPr="00E367C2">
        <w:rPr>
          <w:rFonts w:ascii="Courier New" w:hAnsi="Courier New" w:cs="Courier New"/>
          <w:b/>
          <w:bCs/>
          <w:sz w:val="18"/>
          <w:szCs w:val="18"/>
        </w:rPr>
        <w:t>□</w:t>
      </w:r>
      <w:r w:rsidRPr="00E367C2">
        <w:rPr>
          <w:rFonts w:ascii="Marianne Light" w:hAnsi="Marianne Light" w:cstheme="minorHAnsi"/>
          <w:b/>
          <w:bCs/>
          <w:sz w:val="18"/>
          <w:szCs w:val="18"/>
        </w:rPr>
        <w:t xml:space="preserve"> </w:t>
      </w:r>
      <w:r w:rsidRPr="003804FD">
        <w:rPr>
          <w:rFonts w:ascii="Marianne Light" w:hAnsi="Marianne Light" w:cstheme="minorHAnsi"/>
          <w:b/>
          <w:bCs/>
          <w:sz w:val="18"/>
          <w:szCs w:val="18"/>
          <w:u w:val="single"/>
        </w:rPr>
        <w:t>Bilans annuels</w:t>
      </w:r>
      <w:r w:rsidRPr="00E367C2">
        <w:rPr>
          <w:rFonts w:cs="Calibri"/>
          <w:b/>
          <w:bCs/>
          <w:sz w:val="18"/>
          <w:szCs w:val="18"/>
        </w:rPr>
        <w:t> </w:t>
      </w:r>
      <w:r w:rsidRPr="00E367C2">
        <w:rPr>
          <w:rFonts w:ascii="Marianne Light" w:hAnsi="Marianne Light" w:cstheme="minorHAnsi"/>
          <w:b/>
          <w:bCs/>
          <w:sz w:val="18"/>
          <w:szCs w:val="18"/>
        </w:rPr>
        <w:t>:</w:t>
      </w:r>
    </w:p>
    <w:p w14:paraId="1DFF3970" w14:textId="4E328D37" w:rsidR="002014E8" w:rsidRPr="00A92926" w:rsidRDefault="002014E8" w:rsidP="002014E8">
      <w:pPr>
        <w:tabs>
          <w:tab w:val="left" w:pos="720"/>
        </w:tabs>
        <w:jc w:val="both"/>
        <w:rPr>
          <w:rFonts w:ascii="Marianne Light" w:hAnsi="Marianne Light" w:cstheme="minorHAnsi"/>
          <w:b/>
          <w:sz w:val="18"/>
          <w:szCs w:val="18"/>
        </w:rPr>
      </w:pPr>
      <w:r w:rsidRPr="00E367C2">
        <w:rPr>
          <w:rFonts w:ascii="Marianne Light" w:hAnsi="Marianne Light" w:cstheme="minorHAnsi"/>
          <w:sz w:val="18"/>
          <w:szCs w:val="18"/>
        </w:rPr>
        <w:t>Le maître d'ouvrage s'engage à transmettre à l'ADEME jusqu’à 3 ans après le versement du solde, un</w:t>
      </w:r>
      <w:r w:rsidRPr="00E367C2">
        <w:rPr>
          <w:rFonts w:ascii="Marianne Light" w:hAnsi="Marianne Light" w:cstheme="minorHAnsi"/>
          <w:b/>
          <w:sz w:val="18"/>
          <w:szCs w:val="18"/>
        </w:rPr>
        <w:t xml:space="preserve"> </w:t>
      </w:r>
      <w:r w:rsidRPr="00E367C2">
        <w:rPr>
          <w:rFonts w:ascii="Marianne Light" w:hAnsi="Marianne Light" w:cstheme="minorHAnsi"/>
          <w:sz w:val="18"/>
          <w:szCs w:val="18"/>
        </w:rPr>
        <w:t>bilan annuel, comprenant</w:t>
      </w:r>
      <w:r w:rsidRPr="00E367C2">
        <w:rPr>
          <w:rFonts w:cs="Calibri"/>
          <w:sz w:val="18"/>
          <w:szCs w:val="18"/>
        </w:rPr>
        <w:t> </w:t>
      </w:r>
      <w:r>
        <w:rPr>
          <w:rFonts w:ascii="Marianne Light" w:hAnsi="Marianne Light" w:cstheme="minorHAnsi"/>
          <w:sz w:val="18"/>
          <w:szCs w:val="18"/>
        </w:rPr>
        <w:t>les d</w:t>
      </w:r>
      <w:r w:rsidRPr="00090266">
        <w:rPr>
          <w:rFonts w:ascii="Marianne Light" w:hAnsi="Marianne Light" w:cstheme="minorHAnsi"/>
          <w:sz w:val="18"/>
          <w:szCs w:val="18"/>
        </w:rPr>
        <w:t>onnées d’exploitation</w:t>
      </w:r>
      <w:r>
        <w:rPr>
          <w:rFonts w:ascii="Marianne Light" w:hAnsi="Marianne Light" w:cstheme="minorHAnsi"/>
          <w:sz w:val="18"/>
          <w:szCs w:val="18"/>
        </w:rPr>
        <w:t xml:space="preserve"> de la </w:t>
      </w:r>
      <w:r w:rsidR="00170230">
        <w:rPr>
          <w:rFonts w:ascii="Marianne Light" w:hAnsi="Marianne Light" w:cstheme="minorHAnsi"/>
          <w:sz w:val="18"/>
          <w:szCs w:val="18"/>
        </w:rPr>
        <w:t>BETG</w:t>
      </w:r>
      <w:r>
        <w:rPr>
          <w:rFonts w:ascii="Marianne Light" w:hAnsi="Marianne Light" w:cstheme="minorHAnsi"/>
          <w:sz w:val="18"/>
          <w:szCs w:val="18"/>
        </w:rPr>
        <w:t>.</w:t>
      </w:r>
      <w:r>
        <w:rPr>
          <w:rFonts w:ascii="Marianne Light" w:hAnsi="Marianne Light" w:cstheme="minorHAnsi"/>
          <w:b/>
          <w:sz w:val="18"/>
          <w:szCs w:val="18"/>
        </w:rPr>
        <w:t xml:space="preserve"> </w:t>
      </w:r>
      <w:r w:rsidRPr="00E367C2">
        <w:rPr>
          <w:rFonts w:ascii="Marianne Light" w:hAnsi="Marianne Light" w:cstheme="minorHAnsi"/>
          <w:sz w:val="18"/>
          <w:szCs w:val="18"/>
        </w:rPr>
        <w:t xml:space="preserve">Ainsi l’ADEME pourra régulièrement faire un retour qualitatif au maître d’ouvrage sur l’exploitation de sa </w:t>
      </w:r>
      <w:r w:rsidR="00170230">
        <w:rPr>
          <w:rFonts w:ascii="Marianne Light" w:hAnsi="Marianne Light" w:cstheme="minorHAnsi"/>
          <w:sz w:val="18"/>
          <w:szCs w:val="18"/>
        </w:rPr>
        <w:t>BETG</w:t>
      </w:r>
      <w:r w:rsidRPr="00E367C2">
        <w:rPr>
          <w:rFonts w:ascii="Marianne Light" w:hAnsi="Marianne Light" w:cstheme="minorHAnsi"/>
          <w:sz w:val="18"/>
          <w:szCs w:val="18"/>
        </w:rPr>
        <w:t>.</w:t>
      </w:r>
      <w:bookmarkEnd w:id="285"/>
    </w:p>
    <w:p w14:paraId="786F9A10" w14:textId="619D6BAA" w:rsidR="00BC1105" w:rsidRDefault="00BC1105" w:rsidP="00591776">
      <w:pPr>
        <w:tabs>
          <w:tab w:val="left" w:pos="720"/>
        </w:tabs>
        <w:jc w:val="both"/>
      </w:pPr>
    </w:p>
    <w:sectPr w:rsidR="00BC1105" w:rsidSect="00F15DDD">
      <w:footerReference w:type="default" r:id="rId15"/>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861F8" w14:textId="77777777" w:rsidR="00553B10" w:rsidRDefault="00553B10" w:rsidP="00355E54">
      <w:pPr>
        <w:spacing w:after="0" w:line="240" w:lineRule="auto"/>
      </w:pPr>
      <w:r>
        <w:separator/>
      </w:r>
    </w:p>
  </w:endnote>
  <w:endnote w:type="continuationSeparator" w:id="0">
    <w:p w14:paraId="76FECBF0" w14:textId="77777777" w:rsidR="00553B10" w:rsidRDefault="00553B10"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6FC7" w14:textId="105EBCBF" w:rsidR="007121DC" w:rsidRDefault="007121DC" w:rsidP="00F15DDD">
    <w:pPr>
      <w:pStyle w:val="Pieddepage"/>
      <w:jc w:val="right"/>
      <w:rPr>
        <w:rFonts w:ascii="Marianne" w:hAnsi="Marianne"/>
        <w:sz w:val="16"/>
        <w:szCs w:val="16"/>
      </w:rPr>
    </w:pPr>
    <w:r>
      <w:tab/>
    </w:r>
    <w:r w:rsidR="008D3AEE" w:rsidRPr="008D3AEE">
      <w:rPr>
        <w:rFonts w:ascii="Marianne Light" w:hAnsi="Marianne Light"/>
        <w:sz w:val="16"/>
        <w:szCs w:val="16"/>
      </w:rPr>
      <w:t>Installation de boucle d’eau te</w:t>
    </w:r>
    <w:r w:rsidR="008D3AEE">
      <w:rPr>
        <w:rFonts w:ascii="Marianne Light" w:hAnsi="Marianne Light"/>
        <w:sz w:val="16"/>
        <w:szCs w:val="16"/>
      </w:rPr>
      <w:t xml:space="preserve">mpérée à énergie géothermique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8D3AEE">
      <w:rPr>
        <w:rFonts w:ascii="Marianne" w:hAnsi="Marianne"/>
        <w:noProof/>
        <w:sz w:val="16"/>
        <w:szCs w:val="16"/>
      </w:rPr>
      <w:t>12</w:t>
    </w:r>
    <w:r w:rsidRPr="0038673F">
      <w:rPr>
        <w:rFonts w:ascii="Marianne" w:hAnsi="Marianne"/>
        <w:sz w:val="16"/>
        <w:szCs w:val="16"/>
      </w:rPr>
      <w:fldChar w:fldCharType="end"/>
    </w:r>
    <w:r w:rsidRPr="0038673F">
      <w:rPr>
        <w:rFonts w:ascii="Marianne" w:hAnsi="Marianne"/>
        <w:sz w:val="16"/>
        <w:szCs w:val="16"/>
      </w:rPr>
      <w:t xml:space="preserve"> I</w:t>
    </w:r>
  </w:p>
  <w:p w14:paraId="1ABE7E2F" w14:textId="4B7E1581" w:rsidR="007121DC" w:rsidRDefault="007121DC" w:rsidP="00F15DDD">
    <w:pPr>
      <w:pStyle w:val="Pieddepage"/>
      <w:jc w:val="right"/>
    </w:pPr>
    <w:r w:rsidRPr="0038673F">
      <w:rPr>
        <w:noProof/>
        <w:sz w:val="16"/>
        <w:szCs w:val="16"/>
      </w:rPr>
      <w:drawing>
        <wp:anchor distT="0" distB="0" distL="114300" distR="114300" simplePos="0" relativeHeight="251659264" behindDoc="1" locked="1" layoutInCell="1" allowOverlap="1" wp14:anchorId="363C857F" wp14:editId="4ADA2CC2">
          <wp:simplePos x="0" y="0"/>
          <wp:positionH relativeFrom="page">
            <wp:posOffset>6716395</wp:posOffset>
          </wp:positionH>
          <wp:positionV relativeFrom="page">
            <wp:posOffset>10194925</wp:posOffset>
          </wp:positionV>
          <wp:extent cx="100330" cy="10033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r w:rsidR="00A1289A">
      <w:rPr>
        <w:rFonts w:ascii="Marianne" w:hAnsi="Marianne"/>
        <w:sz w:val="16"/>
        <w:szCs w:val="16"/>
      </w:rPr>
      <w:t xml:space="preserve"> </w:t>
    </w:r>
    <w:r w:rsidR="00205D8E">
      <w:rPr>
        <w:rFonts w:ascii="Marianne" w:hAnsi="Marianne"/>
        <w:sz w:val="16"/>
        <w:szCs w:val="16"/>
      </w:rPr>
      <w:t xml:space="preserve">- </w:t>
    </w:r>
    <w:r w:rsidR="00A1289A">
      <w:rPr>
        <w:rFonts w:ascii="Marianne" w:hAnsi="Marianne"/>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375A0" w14:textId="77777777" w:rsidR="00553B10" w:rsidRDefault="00553B10" w:rsidP="00355E54">
      <w:pPr>
        <w:spacing w:after="0" w:line="240" w:lineRule="auto"/>
      </w:pPr>
      <w:r>
        <w:separator/>
      </w:r>
    </w:p>
  </w:footnote>
  <w:footnote w:type="continuationSeparator" w:id="0">
    <w:p w14:paraId="18673D4D" w14:textId="77777777" w:rsidR="00553B10" w:rsidRDefault="00553B10" w:rsidP="00355E54">
      <w:pPr>
        <w:spacing w:after="0" w:line="240" w:lineRule="auto"/>
      </w:pPr>
      <w:r>
        <w:continuationSeparator/>
      </w:r>
    </w:p>
  </w:footnote>
  <w:footnote w:id="1">
    <w:p w14:paraId="5E493CBD" w14:textId="77777777" w:rsidR="00781207" w:rsidRPr="002D1B7D" w:rsidRDefault="00781207" w:rsidP="00781207">
      <w:pPr>
        <w:pStyle w:val="Notedebasdepage"/>
        <w:rPr>
          <w:rFonts w:ascii="Marianne Light" w:hAnsi="Marianne Light"/>
          <w:sz w:val="14"/>
          <w:szCs w:val="16"/>
          <w:lang w:eastAsia="en-US"/>
        </w:rPr>
      </w:pPr>
      <w:r w:rsidRPr="002D1B7D">
        <w:rPr>
          <w:rStyle w:val="Appelnotedebasdep"/>
          <w:rFonts w:ascii="Marianne Light" w:hAnsi="Marianne Light"/>
          <w:sz w:val="14"/>
          <w:szCs w:val="16"/>
        </w:rPr>
        <w:footnoteRef/>
      </w:r>
      <w:r>
        <w:t xml:space="preserve"> </w:t>
      </w:r>
      <w:hyperlink r:id="rId1" w:history="1">
        <w:r w:rsidRPr="00E46975">
          <w:rPr>
            <w:rFonts w:ascii="Marianne Light" w:hAnsi="Marianne Light"/>
            <w:color w:val="0070C0"/>
            <w:sz w:val="14"/>
            <w:szCs w:val="16"/>
            <w:u w:val="single"/>
            <w:lang w:eastAsia="en-US"/>
          </w:rPr>
          <w:t>https://librairie.ademe.fr/energies-renouvelables-reseaux-et-stockage/1911-guide-de-creation-d-un-reseau-de-chaleur.html</w:t>
        </w:r>
      </w:hyperlink>
    </w:p>
  </w:footnote>
  <w:footnote w:id="2">
    <w:p w14:paraId="602BD907" w14:textId="48DE349F" w:rsidR="00356535" w:rsidRDefault="00356535">
      <w:pPr>
        <w:pStyle w:val="Notedebasdepage"/>
      </w:pPr>
      <w:r w:rsidRPr="005511AD">
        <w:rPr>
          <w:rFonts w:ascii="Marianne Light" w:hAnsi="Marianne Light"/>
          <w:color w:val="0070C0"/>
          <w:sz w:val="14"/>
          <w:szCs w:val="16"/>
          <w:u w:val="single"/>
          <w:lang w:eastAsia="en-US"/>
        </w:rPr>
        <w:footnoteRef/>
      </w:r>
      <w:r w:rsidRPr="005511AD">
        <w:rPr>
          <w:rFonts w:ascii="Marianne Light" w:hAnsi="Marianne Light"/>
          <w:color w:val="0070C0"/>
          <w:sz w:val="14"/>
          <w:szCs w:val="16"/>
          <w:u w:val="single"/>
          <w:lang w:eastAsia="en-US"/>
        </w:rPr>
        <w:t xml:space="preserve"> http://www.afpg.asso.fr/wp-content/uploads/2020/05/APFG_GUIDE_BoucleEau_BAT3.pdf</w:t>
      </w:r>
    </w:p>
  </w:footnote>
  <w:footnote w:id="3">
    <w:p w14:paraId="3AABF4D4" w14:textId="77777777" w:rsidR="00781207" w:rsidRDefault="00781207" w:rsidP="00781207">
      <w:pPr>
        <w:pStyle w:val="Notedebasdepage"/>
      </w:pPr>
      <w:r w:rsidRPr="002D1B7D">
        <w:rPr>
          <w:rStyle w:val="Appelnotedebasdep"/>
          <w:rFonts w:ascii="Marianne Light" w:hAnsi="Marianne Light"/>
          <w:sz w:val="14"/>
          <w:szCs w:val="16"/>
        </w:rPr>
        <w:footnoteRef/>
      </w:r>
      <w:r w:rsidRPr="002D1B7D">
        <w:rPr>
          <w:rStyle w:val="Appelnotedebasdep"/>
          <w:rFonts w:ascii="Marianne Light" w:hAnsi="Marianne Light"/>
          <w:sz w:val="14"/>
          <w:szCs w:val="16"/>
        </w:rPr>
        <w:t xml:space="preserve"> </w:t>
      </w:r>
      <w:r>
        <w:rPr>
          <w:rFonts w:ascii="Marianne Light" w:hAnsi="Marianne Light"/>
          <w:sz w:val="14"/>
          <w:szCs w:val="16"/>
        </w:rPr>
        <w:t xml:space="preserve"> </w:t>
      </w:r>
      <w:hyperlink r:id="rId2" w:history="1">
        <w:r w:rsidRPr="00E46975">
          <w:rPr>
            <w:rFonts w:ascii="Marianne Light" w:hAnsi="Marianne Light"/>
            <w:color w:val="0070C0"/>
            <w:sz w:val="14"/>
            <w:szCs w:val="16"/>
            <w:u w:val="single"/>
            <w:lang w:eastAsia="en-US"/>
          </w:rPr>
          <w:t>https://librairie.ademe.fr/energies-renouvelables-reseaux-et-stockage/2534-guide-de-realisation-du-schema-directeur-d-un-reseau-de-chaleur-ou-de-froid-existant.html</w:t>
        </w:r>
      </w:hyperlink>
    </w:p>
  </w:footnote>
  <w:footnote w:id="4">
    <w:p w14:paraId="666768C9" w14:textId="1A747369" w:rsidR="002014E8" w:rsidRPr="00003945" w:rsidRDefault="002014E8" w:rsidP="002014E8">
      <w:pPr>
        <w:pStyle w:val="Notedebasdepage"/>
        <w:ind w:left="0" w:firstLine="0"/>
        <w:rPr>
          <w:rFonts w:ascii="Marianne Light" w:hAnsi="Marianne Light"/>
          <w:sz w:val="14"/>
          <w:szCs w:val="16"/>
        </w:rPr>
      </w:pPr>
      <w:r w:rsidRPr="00003945">
        <w:rPr>
          <w:rStyle w:val="Appelnotedebasdep"/>
          <w:rFonts w:ascii="Marianne Light" w:hAnsi="Marianne Light"/>
        </w:rPr>
        <w:footnoteRef/>
      </w:r>
      <w:r w:rsidRPr="00003945">
        <w:rPr>
          <w:rFonts w:ascii="Marianne Light" w:hAnsi="Marianne Light"/>
        </w:rPr>
        <w:t xml:space="preserve"> </w:t>
      </w:r>
      <w:r w:rsidRPr="00003945">
        <w:rPr>
          <w:rFonts w:ascii="Marianne Light" w:hAnsi="Marianne Light" w:cstheme="minorHAnsi"/>
          <w:sz w:val="14"/>
          <w:szCs w:val="16"/>
        </w:rPr>
        <w:t>Disponible dans le Fichier Excel</w:t>
      </w:r>
      <w:r w:rsidRPr="00003945">
        <w:rPr>
          <w:rFonts w:ascii="Calibri" w:hAnsi="Calibri" w:cs="Calibri"/>
          <w:sz w:val="14"/>
          <w:szCs w:val="16"/>
        </w:rPr>
        <w:t> </w:t>
      </w:r>
      <w:r w:rsidRPr="00003945">
        <w:rPr>
          <w:rFonts w:ascii="Marianne Light" w:hAnsi="Marianne Light" w:cstheme="minorHAnsi"/>
          <w:sz w:val="14"/>
          <w:szCs w:val="16"/>
        </w:rPr>
        <w:t>:</w:t>
      </w:r>
      <w:proofErr w:type="gramStart"/>
      <w:r w:rsidRPr="00003945">
        <w:rPr>
          <w:rFonts w:ascii="Marianne Light" w:hAnsi="Marianne Light" w:cstheme="minorHAnsi"/>
          <w:sz w:val="14"/>
          <w:szCs w:val="16"/>
        </w:rPr>
        <w:t xml:space="preserve"> «Vtech</w:t>
      </w:r>
      <w:proofErr w:type="gramEnd"/>
      <w:r w:rsidRPr="00003945">
        <w:rPr>
          <w:rFonts w:ascii="Marianne Light" w:hAnsi="Marianne Light" w:cstheme="minorHAnsi"/>
          <w:sz w:val="14"/>
          <w:szCs w:val="16"/>
        </w:rPr>
        <w:t>_tab_BETG_</w:t>
      </w:r>
      <w:r>
        <w:rPr>
          <w:rFonts w:ascii="Marianne Light" w:hAnsi="Marianne Light" w:cstheme="minorHAnsi"/>
          <w:sz w:val="14"/>
          <w:szCs w:val="16"/>
        </w:rPr>
        <w:t>202</w:t>
      </w:r>
      <w:r w:rsidR="00A1289A">
        <w:rPr>
          <w:rFonts w:ascii="Marianne Light" w:hAnsi="Marianne Light" w:cstheme="minorHAnsi"/>
          <w:sz w:val="14"/>
          <w:szCs w:val="16"/>
        </w:rPr>
        <w:t>3</w:t>
      </w:r>
      <w:r w:rsidRPr="00003945">
        <w:rPr>
          <w:rFonts w:ascii="Calibri" w:hAnsi="Calibri" w:cs="Calibri"/>
          <w:sz w:val="14"/>
          <w:szCs w:val="16"/>
        </w:rPr>
        <w:t> </w:t>
      </w:r>
      <w:r w:rsidRPr="00003945">
        <w:rPr>
          <w:rFonts w:ascii="Marianne Light" w:hAnsi="Marianne Light" w:cs="Marianne Light"/>
          <w:sz w:val="14"/>
          <w:szCs w:val="16"/>
        </w:rPr>
        <w:t>»</w:t>
      </w:r>
      <w:r w:rsidRPr="00003945">
        <w:rPr>
          <w:rFonts w:ascii="Marianne Light" w:hAnsi="Marianne Light" w:cstheme="minorHAnsi"/>
          <w:sz w:val="14"/>
          <w:szCs w:val="16"/>
        </w:rPr>
        <w:t xml:space="preserve"> sur le site </w:t>
      </w:r>
      <w:r>
        <w:rPr>
          <w:rFonts w:ascii="Marianne Light" w:hAnsi="Marianne Light" w:cstheme="minorHAnsi"/>
          <w:sz w:val="14"/>
          <w:szCs w:val="16"/>
        </w:rPr>
        <w:t>internet Agir pour la transition</w:t>
      </w:r>
      <w:r>
        <w:rPr>
          <w:rFonts w:ascii="Calibri" w:hAnsi="Calibri" w:cs="Calibri"/>
          <w:sz w:val="14"/>
          <w:szCs w:val="16"/>
        </w:rPr>
        <w:t> </w:t>
      </w:r>
      <w:r>
        <w:rPr>
          <w:rFonts w:ascii="Marianne Light" w:hAnsi="Marianne Light" w:cstheme="minorHAnsi"/>
          <w:sz w:val="14"/>
          <w:szCs w:val="16"/>
        </w:rPr>
        <w:t xml:space="preserve">: </w:t>
      </w:r>
      <w:hyperlink r:id="rId3" w:history="1">
        <w:r w:rsidR="00297089" w:rsidRPr="00687F9C">
          <w:rPr>
            <w:rStyle w:val="Lienhypertexte"/>
            <w:sz w:val="14"/>
          </w:rPr>
          <w:t>https://agirpourlatransition.ademe.fr/entreprises/aides-financieres/2023/installations-production-chaleur-froid-a-partir-boucle-deau-temperee</w:t>
        </w:r>
      </w:hyperlink>
    </w:p>
  </w:footnote>
  <w:footnote w:id="5">
    <w:p w14:paraId="5DF9E58A" w14:textId="6BFFDADD" w:rsidR="00004889" w:rsidRPr="00003945" w:rsidRDefault="00004889" w:rsidP="00004889">
      <w:pPr>
        <w:pStyle w:val="Notedebasdepage"/>
        <w:ind w:left="0" w:firstLine="0"/>
        <w:rPr>
          <w:rFonts w:ascii="Marianne Light" w:hAnsi="Marianne Light"/>
          <w:sz w:val="14"/>
          <w:szCs w:val="16"/>
        </w:rPr>
      </w:pPr>
      <w:r w:rsidRPr="00C5389F">
        <w:rPr>
          <w:rStyle w:val="Appelnotedebasdep"/>
        </w:rPr>
        <w:footnoteRef/>
      </w:r>
      <w:r w:rsidRPr="00C5389F">
        <w:t xml:space="preserve"> </w:t>
      </w:r>
      <w:r w:rsidRPr="00003945">
        <w:rPr>
          <w:rFonts w:ascii="Marianne Light" w:hAnsi="Marianne Light" w:cstheme="minorHAnsi"/>
          <w:sz w:val="14"/>
          <w:szCs w:val="16"/>
        </w:rPr>
        <w:t>Disponible dans le Fichier Excel</w:t>
      </w:r>
      <w:r w:rsidRPr="00003945">
        <w:rPr>
          <w:rFonts w:ascii="Calibri" w:hAnsi="Calibri" w:cs="Calibri"/>
          <w:sz w:val="14"/>
          <w:szCs w:val="16"/>
        </w:rPr>
        <w:t> </w:t>
      </w:r>
      <w:r w:rsidRPr="00003945">
        <w:rPr>
          <w:rFonts w:ascii="Marianne Light" w:hAnsi="Marianne Light" w:cstheme="minorHAnsi"/>
          <w:sz w:val="14"/>
          <w:szCs w:val="16"/>
        </w:rPr>
        <w:t>:</w:t>
      </w:r>
      <w:proofErr w:type="gramStart"/>
      <w:r w:rsidRPr="00003945">
        <w:rPr>
          <w:rFonts w:ascii="Marianne Light" w:hAnsi="Marianne Light" w:cstheme="minorHAnsi"/>
          <w:sz w:val="14"/>
          <w:szCs w:val="16"/>
        </w:rPr>
        <w:t xml:space="preserve"> «Vtech</w:t>
      </w:r>
      <w:proofErr w:type="gramEnd"/>
      <w:r w:rsidRPr="00003945">
        <w:rPr>
          <w:rFonts w:ascii="Marianne Light" w:hAnsi="Marianne Light" w:cstheme="minorHAnsi"/>
          <w:sz w:val="14"/>
          <w:szCs w:val="16"/>
        </w:rPr>
        <w:t>_tab_BETG_</w:t>
      </w:r>
      <w:r>
        <w:rPr>
          <w:rFonts w:ascii="Marianne Light" w:hAnsi="Marianne Light" w:cstheme="minorHAnsi"/>
          <w:sz w:val="14"/>
          <w:szCs w:val="16"/>
        </w:rPr>
        <w:t>2023</w:t>
      </w:r>
      <w:r w:rsidRPr="00003945">
        <w:rPr>
          <w:rFonts w:ascii="Calibri" w:hAnsi="Calibri" w:cs="Calibri"/>
          <w:sz w:val="14"/>
          <w:szCs w:val="16"/>
        </w:rPr>
        <w:t> </w:t>
      </w:r>
      <w:r w:rsidRPr="00003945">
        <w:rPr>
          <w:rFonts w:ascii="Marianne Light" w:hAnsi="Marianne Light" w:cs="Marianne Light"/>
          <w:sz w:val="14"/>
          <w:szCs w:val="16"/>
        </w:rPr>
        <w:t>»</w:t>
      </w:r>
      <w:r w:rsidRPr="00003945">
        <w:rPr>
          <w:rFonts w:ascii="Marianne Light" w:hAnsi="Marianne Light" w:cstheme="minorHAnsi"/>
          <w:sz w:val="14"/>
          <w:szCs w:val="16"/>
        </w:rPr>
        <w:t xml:space="preserve"> sur le site </w:t>
      </w:r>
      <w:r>
        <w:rPr>
          <w:rFonts w:ascii="Marianne Light" w:hAnsi="Marianne Light" w:cstheme="minorHAnsi"/>
          <w:sz w:val="14"/>
          <w:szCs w:val="16"/>
        </w:rPr>
        <w:t>internet Agir pour la transition</w:t>
      </w:r>
      <w:r>
        <w:rPr>
          <w:rFonts w:ascii="Calibri" w:hAnsi="Calibri" w:cs="Calibri"/>
          <w:sz w:val="14"/>
          <w:szCs w:val="16"/>
        </w:rPr>
        <w:t> </w:t>
      </w:r>
      <w:r>
        <w:rPr>
          <w:rFonts w:ascii="Marianne Light" w:hAnsi="Marianne Light" w:cstheme="minorHAnsi"/>
          <w:sz w:val="14"/>
          <w:szCs w:val="16"/>
        </w:rPr>
        <w:t xml:space="preserve">: </w:t>
      </w:r>
      <w:hyperlink r:id="rId4" w:history="1">
        <w:r w:rsidR="00297089" w:rsidRPr="00687F9C">
          <w:rPr>
            <w:rStyle w:val="Lienhypertexte"/>
            <w:sz w:val="14"/>
          </w:rPr>
          <w:t>https://agirpourlatransition.ademe.fr/entreprises/aides-financieres/2023/installations-production-chaleur-froid-a-partir-boucle-deau-temperee</w:t>
        </w:r>
      </w:hyperlink>
    </w:p>
  </w:footnote>
  <w:footnote w:id="6">
    <w:p w14:paraId="282BC85A" w14:textId="1852DB66" w:rsidR="002014E8" w:rsidRPr="000E53BB" w:rsidRDefault="002014E8" w:rsidP="002014E8">
      <w:pPr>
        <w:pStyle w:val="Notedebasdepage"/>
        <w:ind w:left="0" w:firstLine="0"/>
        <w:rPr>
          <w:rFonts w:ascii="Marianne Light" w:hAnsi="Marianne Light"/>
          <w:sz w:val="14"/>
          <w:szCs w:val="16"/>
        </w:rPr>
      </w:pPr>
      <w:r>
        <w:rPr>
          <w:rStyle w:val="Appelnotedebasdep"/>
        </w:rPr>
        <w:footnoteRef/>
      </w:r>
      <w:r>
        <w:t xml:space="preserve"> </w:t>
      </w:r>
      <w:r w:rsidRPr="00E54F7D">
        <w:rPr>
          <w:rFonts w:ascii="Marianne Light" w:hAnsi="Marianne Light" w:cstheme="minorHAnsi"/>
          <w:sz w:val="14"/>
          <w:szCs w:val="16"/>
        </w:rPr>
        <w:t xml:space="preserve">Disponible </w:t>
      </w:r>
      <w:r w:rsidRPr="00003945">
        <w:rPr>
          <w:rFonts w:ascii="Marianne Light" w:hAnsi="Marianne Light" w:cstheme="minorHAnsi"/>
          <w:sz w:val="14"/>
          <w:szCs w:val="16"/>
        </w:rPr>
        <w:t>dans le Fichier Excel</w:t>
      </w:r>
      <w:r w:rsidRPr="00003945">
        <w:rPr>
          <w:rFonts w:ascii="Calibri" w:hAnsi="Calibri" w:cs="Calibri"/>
          <w:sz w:val="14"/>
          <w:szCs w:val="16"/>
        </w:rPr>
        <w:t> </w:t>
      </w:r>
      <w:r w:rsidRPr="00003945">
        <w:rPr>
          <w:rFonts w:ascii="Marianne Light" w:hAnsi="Marianne Light" w:cstheme="minorHAnsi"/>
          <w:sz w:val="14"/>
          <w:szCs w:val="16"/>
        </w:rPr>
        <w:t>:</w:t>
      </w:r>
      <w:proofErr w:type="gramStart"/>
      <w:r w:rsidRPr="00003945">
        <w:rPr>
          <w:rFonts w:ascii="Marianne Light" w:hAnsi="Marianne Light" w:cstheme="minorHAnsi"/>
          <w:sz w:val="14"/>
          <w:szCs w:val="16"/>
        </w:rPr>
        <w:t xml:space="preserve"> «Vtech</w:t>
      </w:r>
      <w:proofErr w:type="gramEnd"/>
      <w:r w:rsidRPr="00003945">
        <w:rPr>
          <w:rFonts w:ascii="Marianne Light" w:hAnsi="Marianne Light" w:cstheme="minorHAnsi"/>
          <w:sz w:val="14"/>
          <w:szCs w:val="16"/>
        </w:rPr>
        <w:t>_tab_BETG_</w:t>
      </w:r>
      <w:r w:rsidR="002B3EE3">
        <w:rPr>
          <w:rFonts w:ascii="Marianne Light" w:hAnsi="Marianne Light" w:cstheme="minorHAnsi"/>
          <w:sz w:val="14"/>
          <w:szCs w:val="16"/>
        </w:rPr>
        <w:t>2023</w:t>
      </w:r>
      <w:r w:rsidRPr="00003945">
        <w:rPr>
          <w:rFonts w:ascii="Marianne Light" w:hAnsi="Marianne Light" w:cs="Marianne Light"/>
          <w:sz w:val="14"/>
          <w:szCs w:val="16"/>
        </w:rPr>
        <w:t>»</w:t>
      </w:r>
      <w:r w:rsidRPr="00003945">
        <w:rPr>
          <w:rFonts w:ascii="Marianne Light" w:hAnsi="Marianne Light" w:cstheme="minorHAnsi"/>
          <w:sz w:val="14"/>
          <w:szCs w:val="16"/>
        </w:rPr>
        <w:t xml:space="preserve"> sur le site </w:t>
      </w:r>
      <w:r>
        <w:rPr>
          <w:rFonts w:ascii="Marianne Light" w:hAnsi="Marianne Light" w:cstheme="minorHAnsi"/>
          <w:sz w:val="14"/>
          <w:szCs w:val="16"/>
        </w:rPr>
        <w:t>internet Agir pour la transition</w:t>
      </w:r>
      <w:r>
        <w:rPr>
          <w:rFonts w:ascii="Calibri" w:hAnsi="Calibri" w:cs="Calibri"/>
          <w:sz w:val="14"/>
          <w:szCs w:val="16"/>
        </w:rPr>
        <w:t> </w:t>
      </w:r>
      <w:r>
        <w:rPr>
          <w:rFonts w:ascii="Marianne Light" w:hAnsi="Marianne Light" w:cstheme="minorHAnsi"/>
          <w:sz w:val="14"/>
          <w:szCs w:val="16"/>
        </w:rPr>
        <w:t xml:space="preserve">: </w:t>
      </w:r>
      <w:hyperlink r:id="rId5" w:history="1">
        <w:r w:rsidR="00297089" w:rsidRPr="00687F9C">
          <w:rPr>
            <w:rStyle w:val="Lienhypertexte"/>
            <w:sz w:val="14"/>
          </w:rPr>
          <w:t>https://agirpourlatransition.ademe.fr/entreprises/aides-financieres/2023/installations-production-chaleur-froid-a-partir-boucle-deau-temperee</w:t>
        </w:r>
      </w:hyperlink>
    </w:p>
  </w:footnote>
  <w:footnote w:id="7">
    <w:p w14:paraId="5C7C60A9" w14:textId="0E97C67F" w:rsidR="00E844E3" w:rsidRDefault="00E844E3">
      <w:pPr>
        <w:pStyle w:val="Notedebasdepage"/>
      </w:pPr>
      <w:r>
        <w:rPr>
          <w:rStyle w:val="Appelnotedebasdep"/>
        </w:rPr>
        <w:footnoteRef/>
      </w:r>
      <w:r>
        <w:t xml:space="preserve"> </w:t>
      </w:r>
      <w:r>
        <w:rPr>
          <w:rFonts w:asciiTheme="minorHAnsi" w:hAnsiTheme="minorHAnsi" w:cstheme="minorHAnsi"/>
          <w:i/>
          <w:iCs/>
          <w:sz w:val="18"/>
          <w:szCs w:val="18"/>
        </w:rPr>
        <w:t xml:space="preserve">Par exemple outil développé par le BRGM : </w:t>
      </w:r>
      <w:r w:rsidRPr="00B244A1">
        <w:rPr>
          <w:rFonts w:asciiTheme="minorHAnsi" w:hAnsiTheme="minorHAnsi" w:cstheme="minorHAnsi"/>
          <w:i/>
          <w:iCs/>
          <w:sz w:val="18"/>
          <w:szCs w:val="18"/>
        </w:rPr>
        <w:t xml:space="preserve"> </w:t>
      </w:r>
      <w:hyperlink r:id="rId6" w:history="1">
        <w:r w:rsidRPr="009402CF">
          <w:rPr>
            <w:rStyle w:val="Lienhypertexte"/>
            <w:rFonts w:asciiTheme="minorHAnsi" w:hAnsiTheme="minorHAnsi" w:cstheme="minorHAnsi"/>
            <w:i/>
            <w:iCs/>
            <w:sz w:val="18"/>
            <w:szCs w:val="18"/>
          </w:rPr>
          <w:t>https://plateforme-geothermie.brgm.fr/fr/page/plateforme-digitale-dimensionnement</w:t>
        </w:r>
      </w:hyperlink>
    </w:p>
  </w:footnote>
  <w:footnote w:id="8">
    <w:p w14:paraId="32B1FCAA" w14:textId="28652413" w:rsidR="002014E8" w:rsidRPr="00D73A84" w:rsidRDefault="002014E8" w:rsidP="002014E8">
      <w:pPr>
        <w:pStyle w:val="Notedebasdepage"/>
        <w:ind w:left="0" w:firstLine="0"/>
        <w:rPr>
          <w:rFonts w:asciiTheme="minorHAnsi" w:hAnsiTheme="minorHAnsi" w:cstheme="minorHAnsi"/>
          <w:sz w:val="18"/>
          <w:szCs w:val="18"/>
        </w:rPr>
      </w:pPr>
      <w:r w:rsidRPr="00D73A84">
        <w:rPr>
          <w:rStyle w:val="Appelnotedebasdep"/>
          <w:rFonts w:asciiTheme="minorHAnsi" w:hAnsiTheme="minorHAnsi" w:cstheme="minorHAnsi"/>
          <w:sz w:val="18"/>
          <w:szCs w:val="18"/>
        </w:rPr>
        <w:footnoteRef/>
      </w:r>
      <w:r w:rsidRPr="00D73A84">
        <w:rPr>
          <w:rFonts w:asciiTheme="minorHAnsi" w:hAnsiTheme="minorHAnsi" w:cstheme="minorHAnsi"/>
          <w:sz w:val="18"/>
          <w:szCs w:val="18"/>
        </w:rPr>
        <w:t xml:space="preserve"> </w:t>
      </w:r>
      <w:r>
        <w:rPr>
          <w:rFonts w:ascii="Marianne Light" w:hAnsi="Marianne Light" w:cstheme="minorHAnsi"/>
          <w:sz w:val="14"/>
          <w:szCs w:val="16"/>
        </w:rPr>
        <w:t>Di</w:t>
      </w:r>
      <w:r w:rsidRPr="00E54F7D">
        <w:rPr>
          <w:rFonts w:ascii="Marianne Light" w:hAnsi="Marianne Light" w:cstheme="minorHAnsi"/>
          <w:sz w:val="14"/>
          <w:szCs w:val="16"/>
        </w:rPr>
        <w:t xml:space="preserve">sponible </w:t>
      </w:r>
      <w:r w:rsidRPr="00003945">
        <w:rPr>
          <w:rFonts w:ascii="Marianne Light" w:hAnsi="Marianne Light" w:cstheme="minorHAnsi"/>
          <w:sz w:val="14"/>
          <w:szCs w:val="16"/>
        </w:rPr>
        <w:t>dans le Fichier Excel</w:t>
      </w:r>
      <w:r w:rsidRPr="00003945">
        <w:rPr>
          <w:rFonts w:ascii="Calibri" w:hAnsi="Calibri" w:cs="Calibri"/>
          <w:sz w:val="14"/>
          <w:szCs w:val="16"/>
        </w:rPr>
        <w:t> </w:t>
      </w:r>
      <w:r w:rsidRPr="00003945">
        <w:rPr>
          <w:rFonts w:ascii="Marianne Light" w:hAnsi="Marianne Light" w:cstheme="minorHAnsi"/>
          <w:sz w:val="14"/>
          <w:szCs w:val="16"/>
        </w:rPr>
        <w:t>:</w:t>
      </w:r>
      <w:proofErr w:type="gramStart"/>
      <w:r w:rsidRPr="00003945">
        <w:rPr>
          <w:rFonts w:ascii="Marianne Light" w:hAnsi="Marianne Light" w:cstheme="minorHAnsi"/>
          <w:sz w:val="14"/>
          <w:szCs w:val="16"/>
        </w:rPr>
        <w:t xml:space="preserve"> «Vtech</w:t>
      </w:r>
      <w:proofErr w:type="gramEnd"/>
      <w:r w:rsidRPr="00003945">
        <w:rPr>
          <w:rFonts w:ascii="Marianne Light" w:hAnsi="Marianne Light" w:cstheme="minorHAnsi"/>
          <w:sz w:val="14"/>
          <w:szCs w:val="16"/>
        </w:rPr>
        <w:t>_tab_BETG_</w:t>
      </w:r>
      <w:r w:rsidR="00D86392">
        <w:rPr>
          <w:rFonts w:ascii="Marianne Light" w:hAnsi="Marianne Light" w:cstheme="minorHAnsi"/>
          <w:sz w:val="14"/>
          <w:szCs w:val="16"/>
        </w:rPr>
        <w:t>2023</w:t>
      </w:r>
      <w:r w:rsidR="00D86392" w:rsidRPr="00003945">
        <w:rPr>
          <w:rFonts w:ascii="Calibri" w:hAnsi="Calibri" w:cs="Calibri"/>
          <w:sz w:val="14"/>
          <w:szCs w:val="16"/>
        </w:rPr>
        <w:t> </w:t>
      </w:r>
      <w:r w:rsidRPr="00003945">
        <w:rPr>
          <w:rFonts w:ascii="Marianne Light" w:hAnsi="Marianne Light" w:cs="Marianne Light"/>
          <w:sz w:val="14"/>
          <w:szCs w:val="16"/>
        </w:rPr>
        <w:t>»</w:t>
      </w:r>
      <w:r w:rsidRPr="00003945">
        <w:rPr>
          <w:rFonts w:ascii="Marianne Light" w:hAnsi="Marianne Light" w:cstheme="minorHAnsi"/>
          <w:sz w:val="14"/>
          <w:szCs w:val="16"/>
        </w:rPr>
        <w:t xml:space="preserve"> sur le site </w:t>
      </w:r>
      <w:r>
        <w:rPr>
          <w:rFonts w:ascii="Marianne Light" w:hAnsi="Marianne Light" w:cstheme="minorHAnsi"/>
          <w:sz w:val="14"/>
          <w:szCs w:val="16"/>
        </w:rPr>
        <w:t>internet Agir pour la transition</w:t>
      </w:r>
      <w:r>
        <w:rPr>
          <w:rFonts w:ascii="Calibri" w:hAnsi="Calibri" w:cs="Calibri"/>
          <w:sz w:val="14"/>
          <w:szCs w:val="16"/>
        </w:rPr>
        <w:t> </w:t>
      </w:r>
      <w:r>
        <w:rPr>
          <w:rFonts w:ascii="Marianne Light" w:hAnsi="Marianne Light" w:cstheme="minorHAnsi"/>
          <w:sz w:val="14"/>
          <w:szCs w:val="16"/>
        </w:rPr>
        <w:t xml:space="preserve">: </w:t>
      </w:r>
      <w:hyperlink r:id="rId7" w:history="1">
        <w:r w:rsidR="00C35020" w:rsidRPr="00687F9C">
          <w:rPr>
            <w:rStyle w:val="Lienhypertexte"/>
            <w:sz w:val="14"/>
          </w:rPr>
          <w:t>https://agirpourlatransition.ademe.fr/entreprises/aides-financieres/2023/installations-production-chaleur-froid-a-partir-boucle-deau-temperee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0F905F8"/>
    <w:multiLevelType w:val="hybridMultilevel"/>
    <w:tmpl w:val="1B76C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039D4499"/>
    <w:multiLevelType w:val="multilevel"/>
    <w:tmpl w:val="B934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3C9785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07493626"/>
    <w:multiLevelType w:val="hybridMultilevel"/>
    <w:tmpl w:val="21A41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7655E29"/>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8C070E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B01AF7"/>
    <w:multiLevelType w:val="hybridMultilevel"/>
    <w:tmpl w:val="728606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352"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37B7E7C"/>
    <w:multiLevelType w:val="multilevel"/>
    <w:tmpl w:val="4B54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3932BC9"/>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4C86890"/>
    <w:multiLevelType w:val="multilevel"/>
    <w:tmpl w:val="3FA2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99E7ED4"/>
    <w:multiLevelType w:val="hybridMultilevel"/>
    <w:tmpl w:val="9A66E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D96398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DC25194"/>
    <w:multiLevelType w:val="multilevel"/>
    <w:tmpl w:val="B316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2BC4DAF"/>
    <w:multiLevelType w:val="hybridMultilevel"/>
    <w:tmpl w:val="F2C03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2F2571F"/>
    <w:multiLevelType w:val="hybridMultilevel"/>
    <w:tmpl w:val="0EDA3626"/>
    <w:lvl w:ilvl="0" w:tplc="D8DCECAA">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5C066E9"/>
    <w:multiLevelType w:val="hybridMultilevel"/>
    <w:tmpl w:val="BF8AB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60675F7"/>
    <w:multiLevelType w:val="multilevel"/>
    <w:tmpl w:val="93802F3A"/>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F8715A"/>
    <w:multiLevelType w:val="hybridMultilevel"/>
    <w:tmpl w:val="ADF41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C753038"/>
    <w:multiLevelType w:val="multilevel"/>
    <w:tmpl w:val="45F6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DDA49F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0BB3C9C"/>
    <w:multiLevelType w:val="multilevel"/>
    <w:tmpl w:val="E3166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34"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F4F0265"/>
    <w:multiLevelType w:val="hybridMultilevel"/>
    <w:tmpl w:val="01FA2BC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7"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39" w15:restartNumberingAfterBreak="0">
    <w:nsid w:val="43A9789D"/>
    <w:multiLevelType w:val="hybridMultilevel"/>
    <w:tmpl w:val="F7C61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3E7250D"/>
    <w:multiLevelType w:val="hybridMultilevel"/>
    <w:tmpl w:val="21F04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6475515"/>
    <w:multiLevelType w:val="hybridMultilevel"/>
    <w:tmpl w:val="9AD08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6916E75"/>
    <w:multiLevelType w:val="hybridMultilevel"/>
    <w:tmpl w:val="761A41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46A5649E"/>
    <w:multiLevelType w:val="hybridMultilevel"/>
    <w:tmpl w:val="E02C71F0"/>
    <w:lvl w:ilvl="0" w:tplc="230041A6">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5" w15:restartNumberingAfterBreak="0">
    <w:nsid w:val="48301817"/>
    <w:multiLevelType w:val="hybridMultilevel"/>
    <w:tmpl w:val="FA7CF002"/>
    <w:lvl w:ilvl="0" w:tplc="7DC20A92">
      <w:numFmt w:val="bullet"/>
      <w:lvlText w:val=""/>
      <w:lvlJc w:val="left"/>
      <w:pPr>
        <w:ind w:left="64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46" w15:restartNumberingAfterBreak="0">
    <w:nsid w:val="496869BA"/>
    <w:multiLevelType w:val="multilevel"/>
    <w:tmpl w:val="AAA03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A5A2ACF"/>
    <w:multiLevelType w:val="hybridMultilevel"/>
    <w:tmpl w:val="F8023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9" w15:restartNumberingAfterBreak="0">
    <w:nsid w:val="4CF76DE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D9E6F94"/>
    <w:multiLevelType w:val="multilevel"/>
    <w:tmpl w:val="ADD8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DA8796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1F310AA"/>
    <w:multiLevelType w:val="hybridMultilevel"/>
    <w:tmpl w:val="F2429374"/>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53" w15:restartNumberingAfterBreak="0">
    <w:nsid w:val="542E329C"/>
    <w:multiLevelType w:val="multilevel"/>
    <w:tmpl w:val="A12C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59A395B"/>
    <w:multiLevelType w:val="multilevel"/>
    <w:tmpl w:val="040C0025"/>
    <w:lvl w:ilvl="0">
      <w:start w:val="1"/>
      <w:numFmt w:val="decimal"/>
      <w:lvlText w:val="%1"/>
      <w:lvlJc w:val="left"/>
      <w:pPr>
        <w:ind w:left="199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59EC0980"/>
    <w:multiLevelType w:val="hybridMultilevel"/>
    <w:tmpl w:val="33049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5A77424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58"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607A7B28"/>
    <w:multiLevelType w:val="multilevel"/>
    <w:tmpl w:val="EDC4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1"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88637FA"/>
    <w:multiLevelType w:val="hybridMultilevel"/>
    <w:tmpl w:val="766EECB6"/>
    <w:lvl w:ilvl="0" w:tplc="040C0001">
      <w:start w:val="1"/>
      <w:numFmt w:val="bullet"/>
      <w:lvlText w:val=""/>
      <w:lvlJc w:val="left"/>
      <w:pPr>
        <w:ind w:left="799" w:hanging="360"/>
      </w:pPr>
      <w:rPr>
        <w:rFonts w:ascii="Symbol" w:hAnsi="Symbol" w:hint="default"/>
      </w:rPr>
    </w:lvl>
    <w:lvl w:ilvl="1" w:tplc="040C0003">
      <w:start w:val="1"/>
      <w:numFmt w:val="bullet"/>
      <w:lvlText w:val="o"/>
      <w:lvlJc w:val="left"/>
      <w:pPr>
        <w:ind w:left="1519" w:hanging="360"/>
      </w:pPr>
      <w:rPr>
        <w:rFonts w:ascii="Courier New" w:hAnsi="Courier New" w:cs="Courier New" w:hint="default"/>
      </w:rPr>
    </w:lvl>
    <w:lvl w:ilvl="2" w:tplc="040C0005" w:tentative="1">
      <w:start w:val="1"/>
      <w:numFmt w:val="bullet"/>
      <w:lvlText w:val=""/>
      <w:lvlJc w:val="left"/>
      <w:pPr>
        <w:ind w:left="2239" w:hanging="360"/>
      </w:pPr>
      <w:rPr>
        <w:rFonts w:ascii="Wingdings" w:hAnsi="Wingdings" w:hint="default"/>
      </w:rPr>
    </w:lvl>
    <w:lvl w:ilvl="3" w:tplc="040C0001" w:tentative="1">
      <w:start w:val="1"/>
      <w:numFmt w:val="bullet"/>
      <w:lvlText w:val=""/>
      <w:lvlJc w:val="left"/>
      <w:pPr>
        <w:ind w:left="2959" w:hanging="360"/>
      </w:pPr>
      <w:rPr>
        <w:rFonts w:ascii="Symbol" w:hAnsi="Symbol" w:hint="default"/>
      </w:rPr>
    </w:lvl>
    <w:lvl w:ilvl="4" w:tplc="040C0003" w:tentative="1">
      <w:start w:val="1"/>
      <w:numFmt w:val="bullet"/>
      <w:lvlText w:val="o"/>
      <w:lvlJc w:val="left"/>
      <w:pPr>
        <w:ind w:left="3679" w:hanging="360"/>
      </w:pPr>
      <w:rPr>
        <w:rFonts w:ascii="Courier New" w:hAnsi="Courier New" w:cs="Courier New" w:hint="default"/>
      </w:rPr>
    </w:lvl>
    <w:lvl w:ilvl="5" w:tplc="040C0005" w:tentative="1">
      <w:start w:val="1"/>
      <w:numFmt w:val="bullet"/>
      <w:lvlText w:val=""/>
      <w:lvlJc w:val="left"/>
      <w:pPr>
        <w:ind w:left="4399" w:hanging="360"/>
      </w:pPr>
      <w:rPr>
        <w:rFonts w:ascii="Wingdings" w:hAnsi="Wingdings" w:hint="default"/>
      </w:rPr>
    </w:lvl>
    <w:lvl w:ilvl="6" w:tplc="040C0001" w:tentative="1">
      <w:start w:val="1"/>
      <w:numFmt w:val="bullet"/>
      <w:lvlText w:val=""/>
      <w:lvlJc w:val="left"/>
      <w:pPr>
        <w:ind w:left="5119" w:hanging="360"/>
      </w:pPr>
      <w:rPr>
        <w:rFonts w:ascii="Symbol" w:hAnsi="Symbol" w:hint="default"/>
      </w:rPr>
    </w:lvl>
    <w:lvl w:ilvl="7" w:tplc="040C0003" w:tentative="1">
      <w:start w:val="1"/>
      <w:numFmt w:val="bullet"/>
      <w:lvlText w:val="o"/>
      <w:lvlJc w:val="left"/>
      <w:pPr>
        <w:ind w:left="5839" w:hanging="360"/>
      </w:pPr>
      <w:rPr>
        <w:rFonts w:ascii="Courier New" w:hAnsi="Courier New" w:cs="Courier New" w:hint="default"/>
      </w:rPr>
    </w:lvl>
    <w:lvl w:ilvl="8" w:tplc="040C0005" w:tentative="1">
      <w:start w:val="1"/>
      <w:numFmt w:val="bullet"/>
      <w:lvlText w:val=""/>
      <w:lvlJc w:val="left"/>
      <w:pPr>
        <w:ind w:left="6559" w:hanging="360"/>
      </w:pPr>
      <w:rPr>
        <w:rFonts w:ascii="Wingdings" w:hAnsi="Wingdings" w:hint="default"/>
      </w:rPr>
    </w:lvl>
  </w:abstractNum>
  <w:abstractNum w:abstractNumId="64"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5"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6" w15:restartNumberingAfterBreak="0">
    <w:nsid w:val="6E784DF0"/>
    <w:multiLevelType w:val="hybridMultilevel"/>
    <w:tmpl w:val="8A86B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DB8405E"/>
    <w:multiLevelType w:val="hybridMultilevel"/>
    <w:tmpl w:val="0F767B0A"/>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70" w15:restartNumberingAfterBreak="0">
    <w:nsid w:val="7EAE2C96"/>
    <w:multiLevelType w:val="hybridMultilevel"/>
    <w:tmpl w:val="9EE4171A"/>
    <w:lvl w:ilvl="0" w:tplc="3314FD7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1" w15:restartNumberingAfterBreak="0">
    <w:nsid w:val="7F7B5540"/>
    <w:multiLevelType w:val="hybridMultilevel"/>
    <w:tmpl w:val="78E67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F8D0D8D"/>
    <w:multiLevelType w:val="hybridMultilevel"/>
    <w:tmpl w:val="27C403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380934590">
    <w:abstractNumId w:val="21"/>
  </w:num>
  <w:num w:numId="2" w16cid:durableId="358632027">
    <w:abstractNumId w:val="17"/>
  </w:num>
  <w:num w:numId="3" w16cid:durableId="232200148">
    <w:abstractNumId w:val="3"/>
  </w:num>
  <w:num w:numId="4" w16cid:durableId="359284944">
    <w:abstractNumId w:val="15"/>
  </w:num>
  <w:num w:numId="5" w16cid:durableId="1916552873">
    <w:abstractNumId w:val="62"/>
  </w:num>
  <w:num w:numId="6" w16cid:durableId="382098655">
    <w:abstractNumId w:val="60"/>
  </w:num>
  <w:num w:numId="7" w16cid:durableId="1978686680">
    <w:abstractNumId w:val="1"/>
  </w:num>
  <w:num w:numId="8" w16cid:durableId="366955178">
    <w:abstractNumId w:val="48"/>
  </w:num>
  <w:num w:numId="9" w16cid:durableId="803890416">
    <w:abstractNumId w:val="8"/>
  </w:num>
  <w:num w:numId="10" w16cid:durableId="969290142">
    <w:abstractNumId w:val="45"/>
  </w:num>
  <w:num w:numId="11" w16cid:durableId="546338592">
    <w:abstractNumId w:val="41"/>
  </w:num>
  <w:num w:numId="12" w16cid:durableId="1469085306">
    <w:abstractNumId w:val="40"/>
  </w:num>
  <w:num w:numId="13" w16cid:durableId="809706783">
    <w:abstractNumId w:val="13"/>
  </w:num>
  <w:num w:numId="14" w16cid:durableId="1395393250">
    <w:abstractNumId w:val="0"/>
  </w:num>
  <w:num w:numId="15" w16cid:durableId="1726101279">
    <w:abstractNumId w:val="35"/>
  </w:num>
  <w:num w:numId="16" w16cid:durableId="1322612659">
    <w:abstractNumId w:val="64"/>
  </w:num>
  <w:num w:numId="17" w16cid:durableId="1138645526">
    <w:abstractNumId w:val="65"/>
  </w:num>
  <w:num w:numId="18" w16cid:durableId="1872036108">
    <w:abstractNumId w:val="4"/>
  </w:num>
  <w:num w:numId="19" w16cid:durableId="1240212807">
    <w:abstractNumId w:val="37"/>
  </w:num>
  <w:num w:numId="20" w16cid:durableId="726798981">
    <w:abstractNumId w:val="9"/>
  </w:num>
  <w:num w:numId="21" w16cid:durableId="2045905377">
    <w:abstractNumId w:val="68"/>
  </w:num>
  <w:num w:numId="22" w16cid:durableId="1889998737">
    <w:abstractNumId w:val="67"/>
  </w:num>
  <w:num w:numId="23" w16cid:durableId="117533459">
    <w:abstractNumId w:val="58"/>
  </w:num>
  <w:num w:numId="24" w16cid:durableId="1936665989">
    <w:abstractNumId w:val="23"/>
  </w:num>
  <w:num w:numId="25" w16cid:durableId="858813222">
    <w:abstractNumId w:val="57"/>
  </w:num>
  <w:num w:numId="26" w16cid:durableId="424304187">
    <w:abstractNumId w:val="34"/>
  </w:num>
  <w:num w:numId="27" w16cid:durableId="196281909">
    <w:abstractNumId w:val="33"/>
  </w:num>
  <w:num w:numId="28" w16cid:durableId="405035132">
    <w:abstractNumId w:val="38"/>
  </w:num>
  <w:num w:numId="29" w16cid:durableId="683626223">
    <w:abstractNumId w:val="19"/>
  </w:num>
  <w:num w:numId="30" w16cid:durableId="1754814726">
    <w:abstractNumId w:val="24"/>
  </w:num>
  <w:num w:numId="31" w16cid:durableId="1151366970">
    <w:abstractNumId w:val="61"/>
  </w:num>
  <w:num w:numId="32" w16cid:durableId="1332180364">
    <w:abstractNumId w:val="54"/>
  </w:num>
  <w:num w:numId="33" w16cid:durableId="464391048">
    <w:abstractNumId w:val="17"/>
  </w:num>
  <w:num w:numId="34" w16cid:durableId="1954633562">
    <w:abstractNumId w:val="42"/>
  </w:num>
  <w:num w:numId="35" w16cid:durableId="274025537">
    <w:abstractNumId w:val="55"/>
  </w:num>
  <w:num w:numId="36" w16cid:durableId="1140464532">
    <w:abstractNumId w:val="43"/>
  </w:num>
  <w:num w:numId="37" w16cid:durableId="2105487985">
    <w:abstractNumId w:val="26"/>
  </w:num>
  <w:num w:numId="38" w16cid:durableId="1795907007">
    <w:abstractNumId w:val="63"/>
  </w:num>
  <w:num w:numId="39" w16cid:durableId="188688510">
    <w:abstractNumId w:val="69"/>
  </w:num>
  <w:num w:numId="40" w16cid:durableId="204947566">
    <w:abstractNumId w:val="52"/>
  </w:num>
  <w:num w:numId="41" w16cid:durableId="1305043144">
    <w:abstractNumId w:val="9"/>
  </w:num>
  <w:num w:numId="42" w16cid:durableId="1586525087">
    <w:abstractNumId w:val="28"/>
  </w:num>
  <w:num w:numId="43" w16cid:durableId="759760682">
    <w:abstractNumId w:val="7"/>
  </w:num>
  <w:num w:numId="44" w16cid:durableId="1839224085">
    <w:abstractNumId w:val="12"/>
  </w:num>
  <w:num w:numId="45" w16cid:durableId="231819803">
    <w:abstractNumId w:val="56"/>
  </w:num>
  <w:num w:numId="46" w16cid:durableId="69280828">
    <w:abstractNumId w:val="31"/>
  </w:num>
  <w:num w:numId="47" w16cid:durableId="1783649793">
    <w:abstractNumId w:val="49"/>
  </w:num>
  <w:num w:numId="48" w16cid:durableId="1846169179">
    <w:abstractNumId w:val="51"/>
  </w:num>
  <w:num w:numId="49" w16cid:durableId="840194843">
    <w:abstractNumId w:val="10"/>
  </w:num>
  <w:num w:numId="50" w16cid:durableId="599916864">
    <w:abstractNumId w:val="5"/>
  </w:num>
  <w:num w:numId="51" w16cid:durableId="1893348394">
    <w:abstractNumId w:val="2"/>
  </w:num>
  <w:num w:numId="52" w16cid:durableId="268974816">
    <w:abstractNumId w:val="72"/>
  </w:num>
  <w:num w:numId="53" w16cid:durableId="196431989">
    <w:abstractNumId w:val="71"/>
  </w:num>
  <w:num w:numId="54" w16cid:durableId="1873568297">
    <w:abstractNumId w:val="66"/>
  </w:num>
  <w:num w:numId="55" w16cid:durableId="1199440317">
    <w:abstractNumId w:val="11"/>
  </w:num>
  <w:num w:numId="56" w16cid:durableId="1547136944">
    <w:abstractNumId w:val="44"/>
  </w:num>
  <w:num w:numId="57" w16cid:durableId="2135639323">
    <w:abstractNumId w:val="46"/>
  </w:num>
  <w:num w:numId="58" w16cid:durableId="1924414649">
    <w:abstractNumId w:val="18"/>
  </w:num>
  <w:num w:numId="59" w16cid:durableId="1131479832">
    <w:abstractNumId w:val="53"/>
  </w:num>
  <w:num w:numId="60" w16cid:durableId="1282498971">
    <w:abstractNumId w:val="32"/>
  </w:num>
  <w:num w:numId="61" w16cid:durableId="925580000">
    <w:abstractNumId w:val="6"/>
  </w:num>
  <w:num w:numId="62" w16cid:durableId="1568489099">
    <w:abstractNumId w:val="20"/>
  </w:num>
  <w:num w:numId="63" w16cid:durableId="795951387">
    <w:abstractNumId w:val="25"/>
  </w:num>
  <w:num w:numId="64" w16cid:durableId="226262011">
    <w:abstractNumId w:val="29"/>
  </w:num>
  <w:num w:numId="65" w16cid:durableId="2086492008">
    <w:abstractNumId w:val="59"/>
  </w:num>
  <w:num w:numId="66" w16cid:durableId="1826584751">
    <w:abstractNumId w:val="50"/>
  </w:num>
  <w:num w:numId="67" w16cid:durableId="788086295">
    <w:abstractNumId w:val="39"/>
  </w:num>
  <w:num w:numId="68" w16cid:durableId="1485731267">
    <w:abstractNumId w:val="22"/>
  </w:num>
  <w:num w:numId="69" w16cid:durableId="1102410407">
    <w:abstractNumId w:val="47"/>
  </w:num>
  <w:num w:numId="70" w16cid:durableId="1131443043">
    <w:abstractNumId w:val="30"/>
  </w:num>
  <w:num w:numId="71" w16cid:durableId="1524200665">
    <w:abstractNumId w:val="16"/>
  </w:num>
  <w:num w:numId="72" w16cid:durableId="521670834">
    <w:abstractNumId w:val="27"/>
  </w:num>
  <w:num w:numId="73" w16cid:durableId="186220407">
    <w:abstractNumId w:val="36"/>
  </w:num>
  <w:num w:numId="74" w16cid:durableId="752551705">
    <w:abstractNumId w:val="14"/>
  </w:num>
  <w:num w:numId="75" w16cid:durableId="1921330098">
    <w:abstractNumId w:val="7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32EF"/>
    <w:rsid w:val="00004889"/>
    <w:rsid w:val="00011A9B"/>
    <w:rsid w:val="00030ECC"/>
    <w:rsid w:val="00044550"/>
    <w:rsid w:val="00054208"/>
    <w:rsid w:val="000570E2"/>
    <w:rsid w:val="00062CB6"/>
    <w:rsid w:val="00081363"/>
    <w:rsid w:val="00090266"/>
    <w:rsid w:val="00090B92"/>
    <w:rsid w:val="00094C4C"/>
    <w:rsid w:val="00094C8A"/>
    <w:rsid w:val="000A4204"/>
    <w:rsid w:val="000A74BE"/>
    <w:rsid w:val="000B0B32"/>
    <w:rsid w:val="000B42CC"/>
    <w:rsid w:val="000C341E"/>
    <w:rsid w:val="000D574D"/>
    <w:rsid w:val="000E0BC7"/>
    <w:rsid w:val="000E12C5"/>
    <w:rsid w:val="000E2BDB"/>
    <w:rsid w:val="000E53BB"/>
    <w:rsid w:val="000E7F1A"/>
    <w:rsid w:val="000F6FA2"/>
    <w:rsid w:val="001039AD"/>
    <w:rsid w:val="0010603A"/>
    <w:rsid w:val="0011054C"/>
    <w:rsid w:val="0014082E"/>
    <w:rsid w:val="00152BB4"/>
    <w:rsid w:val="001614B7"/>
    <w:rsid w:val="00163883"/>
    <w:rsid w:val="00170230"/>
    <w:rsid w:val="001B1604"/>
    <w:rsid w:val="001D15CA"/>
    <w:rsid w:val="001D2780"/>
    <w:rsid w:val="001F3E79"/>
    <w:rsid w:val="002014E8"/>
    <w:rsid w:val="00203C33"/>
    <w:rsid w:val="00205D8E"/>
    <w:rsid w:val="00236E8C"/>
    <w:rsid w:val="002432A6"/>
    <w:rsid w:val="00246CDA"/>
    <w:rsid w:val="00251F89"/>
    <w:rsid w:val="002839B5"/>
    <w:rsid w:val="002871B9"/>
    <w:rsid w:val="002901CD"/>
    <w:rsid w:val="00291F4B"/>
    <w:rsid w:val="00295AA0"/>
    <w:rsid w:val="00296DBA"/>
    <w:rsid w:val="00297089"/>
    <w:rsid w:val="00297575"/>
    <w:rsid w:val="002A0116"/>
    <w:rsid w:val="002A7C67"/>
    <w:rsid w:val="002B3EE3"/>
    <w:rsid w:val="002C04A7"/>
    <w:rsid w:val="002E1BE2"/>
    <w:rsid w:val="002F4BD5"/>
    <w:rsid w:val="0032107A"/>
    <w:rsid w:val="00347326"/>
    <w:rsid w:val="003508F1"/>
    <w:rsid w:val="003549B0"/>
    <w:rsid w:val="00354AAB"/>
    <w:rsid w:val="00355C60"/>
    <w:rsid w:val="00355E54"/>
    <w:rsid w:val="00356535"/>
    <w:rsid w:val="0036103F"/>
    <w:rsid w:val="003804FD"/>
    <w:rsid w:val="003921E7"/>
    <w:rsid w:val="003C1B8C"/>
    <w:rsid w:val="003C29DC"/>
    <w:rsid w:val="003E7E70"/>
    <w:rsid w:val="003F7791"/>
    <w:rsid w:val="00406FF1"/>
    <w:rsid w:val="00424DAD"/>
    <w:rsid w:val="00432D2A"/>
    <w:rsid w:val="0043312D"/>
    <w:rsid w:val="0044515D"/>
    <w:rsid w:val="00462028"/>
    <w:rsid w:val="00464CAC"/>
    <w:rsid w:val="00496FE6"/>
    <w:rsid w:val="004B4B63"/>
    <w:rsid w:val="004B738F"/>
    <w:rsid w:val="004C2A7B"/>
    <w:rsid w:val="004E43C4"/>
    <w:rsid w:val="004E5E14"/>
    <w:rsid w:val="0050345C"/>
    <w:rsid w:val="00515926"/>
    <w:rsid w:val="00533138"/>
    <w:rsid w:val="00533C79"/>
    <w:rsid w:val="005445A6"/>
    <w:rsid w:val="005511AD"/>
    <w:rsid w:val="005517EC"/>
    <w:rsid w:val="00553B10"/>
    <w:rsid w:val="00554F28"/>
    <w:rsid w:val="0056263B"/>
    <w:rsid w:val="00570EC0"/>
    <w:rsid w:val="005751D0"/>
    <w:rsid w:val="00591776"/>
    <w:rsid w:val="005A5899"/>
    <w:rsid w:val="005C42DD"/>
    <w:rsid w:val="005E075A"/>
    <w:rsid w:val="005E356D"/>
    <w:rsid w:val="005F1946"/>
    <w:rsid w:val="005F4783"/>
    <w:rsid w:val="00614495"/>
    <w:rsid w:val="0061461B"/>
    <w:rsid w:val="006249C6"/>
    <w:rsid w:val="00656733"/>
    <w:rsid w:val="0069631D"/>
    <w:rsid w:val="006A645C"/>
    <w:rsid w:val="006B0701"/>
    <w:rsid w:val="006F46B0"/>
    <w:rsid w:val="006F7590"/>
    <w:rsid w:val="007001E8"/>
    <w:rsid w:val="00702A0D"/>
    <w:rsid w:val="007116E4"/>
    <w:rsid w:val="007121DC"/>
    <w:rsid w:val="00735187"/>
    <w:rsid w:val="00740F66"/>
    <w:rsid w:val="0074449B"/>
    <w:rsid w:val="0076438D"/>
    <w:rsid w:val="00767184"/>
    <w:rsid w:val="007674A5"/>
    <w:rsid w:val="00781207"/>
    <w:rsid w:val="0078141C"/>
    <w:rsid w:val="00781B7E"/>
    <w:rsid w:val="007A19B0"/>
    <w:rsid w:val="007A518C"/>
    <w:rsid w:val="007A5F24"/>
    <w:rsid w:val="007A7BED"/>
    <w:rsid w:val="007B0C5C"/>
    <w:rsid w:val="007B568B"/>
    <w:rsid w:val="007B63AE"/>
    <w:rsid w:val="00800B48"/>
    <w:rsid w:val="00801204"/>
    <w:rsid w:val="008617B6"/>
    <w:rsid w:val="0087084E"/>
    <w:rsid w:val="008A045E"/>
    <w:rsid w:val="008A383C"/>
    <w:rsid w:val="008A7B7D"/>
    <w:rsid w:val="008B7E29"/>
    <w:rsid w:val="008C4E3D"/>
    <w:rsid w:val="008D167B"/>
    <w:rsid w:val="008D3AEE"/>
    <w:rsid w:val="008D5442"/>
    <w:rsid w:val="008E6FA9"/>
    <w:rsid w:val="008F0DD6"/>
    <w:rsid w:val="009175E6"/>
    <w:rsid w:val="00922801"/>
    <w:rsid w:val="00941A8E"/>
    <w:rsid w:val="009503F0"/>
    <w:rsid w:val="009563F3"/>
    <w:rsid w:val="00985601"/>
    <w:rsid w:val="00993674"/>
    <w:rsid w:val="009A11F3"/>
    <w:rsid w:val="009B753B"/>
    <w:rsid w:val="009C4B27"/>
    <w:rsid w:val="009D61A5"/>
    <w:rsid w:val="009E6011"/>
    <w:rsid w:val="00A1289A"/>
    <w:rsid w:val="00A179A3"/>
    <w:rsid w:val="00A3084E"/>
    <w:rsid w:val="00A4133D"/>
    <w:rsid w:val="00A548C2"/>
    <w:rsid w:val="00A766D8"/>
    <w:rsid w:val="00A95195"/>
    <w:rsid w:val="00AA3DAD"/>
    <w:rsid w:val="00AA5F56"/>
    <w:rsid w:val="00AB2CFC"/>
    <w:rsid w:val="00AB6C7A"/>
    <w:rsid w:val="00AE0AE9"/>
    <w:rsid w:val="00AE3F58"/>
    <w:rsid w:val="00AF72A7"/>
    <w:rsid w:val="00B0567B"/>
    <w:rsid w:val="00B16060"/>
    <w:rsid w:val="00B169D4"/>
    <w:rsid w:val="00B242D6"/>
    <w:rsid w:val="00B42691"/>
    <w:rsid w:val="00B506F9"/>
    <w:rsid w:val="00B54852"/>
    <w:rsid w:val="00B57FFC"/>
    <w:rsid w:val="00B800B5"/>
    <w:rsid w:val="00B84CE4"/>
    <w:rsid w:val="00B94215"/>
    <w:rsid w:val="00BA1EF4"/>
    <w:rsid w:val="00BA5343"/>
    <w:rsid w:val="00BC1105"/>
    <w:rsid w:val="00BD28D6"/>
    <w:rsid w:val="00BF083A"/>
    <w:rsid w:val="00BF0989"/>
    <w:rsid w:val="00C02AA6"/>
    <w:rsid w:val="00C1097E"/>
    <w:rsid w:val="00C22D04"/>
    <w:rsid w:val="00C35020"/>
    <w:rsid w:val="00C35901"/>
    <w:rsid w:val="00C4273E"/>
    <w:rsid w:val="00C51902"/>
    <w:rsid w:val="00C5389F"/>
    <w:rsid w:val="00C929C2"/>
    <w:rsid w:val="00CA1362"/>
    <w:rsid w:val="00CB146C"/>
    <w:rsid w:val="00CC1364"/>
    <w:rsid w:val="00CD0C93"/>
    <w:rsid w:val="00CD18FF"/>
    <w:rsid w:val="00D169F6"/>
    <w:rsid w:val="00D177C0"/>
    <w:rsid w:val="00D27A50"/>
    <w:rsid w:val="00D30685"/>
    <w:rsid w:val="00D46645"/>
    <w:rsid w:val="00D46FBE"/>
    <w:rsid w:val="00D57DCB"/>
    <w:rsid w:val="00D858D7"/>
    <w:rsid w:val="00D86392"/>
    <w:rsid w:val="00D9074B"/>
    <w:rsid w:val="00DB4C1E"/>
    <w:rsid w:val="00DF1190"/>
    <w:rsid w:val="00E1437E"/>
    <w:rsid w:val="00E3197A"/>
    <w:rsid w:val="00E367C2"/>
    <w:rsid w:val="00E46975"/>
    <w:rsid w:val="00E46E69"/>
    <w:rsid w:val="00E52381"/>
    <w:rsid w:val="00E52BD1"/>
    <w:rsid w:val="00E538A0"/>
    <w:rsid w:val="00E70825"/>
    <w:rsid w:val="00E844E3"/>
    <w:rsid w:val="00E86EBD"/>
    <w:rsid w:val="00EA7BFB"/>
    <w:rsid w:val="00EC1541"/>
    <w:rsid w:val="00ED2A1B"/>
    <w:rsid w:val="00ED5B82"/>
    <w:rsid w:val="00EE279E"/>
    <w:rsid w:val="00EF31D1"/>
    <w:rsid w:val="00EF4F43"/>
    <w:rsid w:val="00F02367"/>
    <w:rsid w:val="00F15DDD"/>
    <w:rsid w:val="00F25439"/>
    <w:rsid w:val="00F56266"/>
    <w:rsid w:val="00F61F5E"/>
    <w:rsid w:val="00F62D40"/>
    <w:rsid w:val="00F70B28"/>
    <w:rsid w:val="00F73574"/>
    <w:rsid w:val="00F74978"/>
    <w:rsid w:val="00F77E05"/>
    <w:rsid w:val="00F806BF"/>
    <w:rsid w:val="00F85741"/>
    <w:rsid w:val="00FA2B39"/>
    <w:rsid w:val="00FA68B1"/>
    <w:rsid w:val="00FA79BA"/>
    <w:rsid w:val="00FE1030"/>
    <w:rsid w:val="00FF4C4D"/>
    <w:rsid w:val="00FF4FDB"/>
    <w:rsid w:val="00FF7A05"/>
    <w:rsid w:val="6034A3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A548C2"/>
    <w:pPr>
      <w:keepNext/>
      <w:keepLines/>
      <w:spacing w:before="36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semiHidden/>
    <w:unhideWhenUsed/>
    <w:qFormat/>
    <w:rsid w:val="00985601"/>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semiHidden/>
    <w:unhideWhenUsed/>
    <w:qFormat/>
    <w:rsid w:val="00985601"/>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semiHidden/>
    <w:unhideWhenUsed/>
    <w:qFormat/>
    <w:rsid w:val="00985601"/>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semiHidden/>
    <w:unhideWhenUsed/>
    <w:qFormat/>
    <w:rsid w:val="00985601"/>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semiHidden/>
    <w:unhideWhenUsed/>
    <w:qFormat/>
    <w:rsid w:val="00985601"/>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semiHidden/>
    <w:unhideWhenUsed/>
    <w:qFormat/>
    <w:rsid w:val="00985601"/>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A548C2"/>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993674"/>
    <w:pPr>
      <w:tabs>
        <w:tab w:val="left" w:pos="442"/>
        <w:tab w:val="right" w:leader="dot" w:pos="9060"/>
      </w:tabs>
      <w:spacing w:after="100"/>
    </w:pPr>
    <w:rPr>
      <w:rFonts w:ascii="Marianne" w:hAnsi="Marianne"/>
      <w:b/>
    </w:rPr>
  </w:style>
  <w:style w:type="paragraph" w:styleId="TM2">
    <w:name w:val="toc 2"/>
    <w:basedOn w:val="Normal"/>
    <w:next w:val="Normal"/>
    <w:autoRedefine/>
    <w:uiPriority w:val="39"/>
    <w:unhideWhenUsed/>
    <w:rsid w:val="000F6FA2"/>
    <w:pPr>
      <w:tabs>
        <w:tab w:val="left" w:pos="660"/>
        <w:tab w:val="right" w:leader="dot" w:pos="9060"/>
      </w:tabs>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985601"/>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985601"/>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985601"/>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985601"/>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985601"/>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985601"/>
    <w:rPr>
      <w:rFonts w:asciiTheme="majorHAnsi" w:eastAsiaTheme="majorEastAsia" w:hAnsiTheme="majorHAnsi" w:cstheme="majorBidi"/>
      <w:i/>
      <w:iCs/>
      <w:color w:val="272727" w:themeColor="text1" w:themeTint="D8"/>
      <w:kern w:val="28"/>
      <w:sz w:val="21"/>
      <w:szCs w:val="21"/>
      <w:lang w:eastAsia="fr-FR"/>
    </w:rPr>
  </w:style>
  <w:style w:type="paragraph" w:customStyle="1" w:styleId="notedebasdepage0">
    <w:name w:val="note de bas de page"/>
    <w:basedOn w:val="Notedebasdepage"/>
    <w:link w:val="notedebasdepageCar0"/>
    <w:qFormat/>
    <w:rsid w:val="00A548C2"/>
    <w:pPr>
      <w:ind w:left="142" w:hanging="142"/>
    </w:pPr>
    <w:rPr>
      <w:rFonts w:ascii="Marianne Light" w:hAnsi="Marianne Light"/>
      <w:sz w:val="14"/>
    </w:rPr>
  </w:style>
  <w:style w:type="character" w:customStyle="1" w:styleId="notedebasdepageCar0">
    <w:name w:val="note de bas de page Car"/>
    <w:basedOn w:val="NotedebasdepageCar"/>
    <w:link w:val="notedebasdepage0"/>
    <w:rsid w:val="00A548C2"/>
    <w:rPr>
      <w:rFonts w:ascii="Marianne Light" w:eastAsia="Times New Roman" w:hAnsi="Marianne Light" w:cs="Arial"/>
      <w:kern w:val="28"/>
      <w:sz w:val="14"/>
      <w:szCs w:val="20"/>
      <w:lang w:eastAsia="fr-FR"/>
    </w:rPr>
  </w:style>
  <w:style w:type="character" w:customStyle="1" w:styleId="Mentionnonrsolue1">
    <w:name w:val="Mention non résolue1"/>
    <w:basedOn w:val="Policepardfaut"/>
    <w:uiPriority w:val="99"/>
    <w:semiHidden/>
    <w:unhideWhenUsed/>
    <w:rsid w:val="00E70825"/>
    <w:rPr>
      <w:color w:val="605E5C"/>
      <w:shd w:val="clear" w:color="auto" w:fill="E1DFDD"/>
    </w:rPr>
  </w:style>
  <w:style w:type="paragraph" w:customStyle="1" w:styleId="soustitre2">
    <w:name w:val="sous titre 2"/>
    <w:basedOn w:val="Titre1"/>
    <w:link w:val="soustitre2Car"/>
    <w:qFormat/>
    <w:rsid w:val="008A7B7D"/>
    <w:pPr>
      <w:pBdr>
        <w:bottom w:val="none" w:sz="0" w:space="0" w:color="auto"/>
      </w:pBdr>
      <w:spacing w:before="240"/>
      <w:ind w:left="624" w:hanging="454"/>
    </w:pPr>
    <w:rPr>
      <w:kern w:val="28"/>
      <w:sz w:val="26"/>
      <w:lang w:eastAsia="fr-FR"/>
      <w14:ligatures w14:val="standard"/>
      <w14:cntxtAlts/>
    </w:rPr>
  </w:style>
  <w:style w:type="character" w:customStyle="1" w:styleId="soustitre2Car">
    <w:name w:val="sous titre 2 Car"/>
    <w:basedOn w:val="Titre1Car"/>
    <w:link w:val="soustitre2"/>
    <w:rsid w:val="008A7B7D"/>
    <w:rPr>
      <w:rFonts w:ascii="Marianne" w:eastAsiaTheme="majorEastAsia" w:hAnsi="Marianne" w:cstheme="majorBidi"/>
      <w:color w:val="000000" w:themeColor="text1"/>
      <w:kern w:val="28"/>
      <w:sz w:val="26"/>
      <w:szCs w:val="32"/>
      <w:lang w:eastAsia="fr-FR"/>
      <w14:ligatures w14:val="standard"/>
      <w14:cntxtAlts/>
    </w:rPr>
  </w:style>
  <w:style w:type="character" w:styleId="Lienhypertextesuivivisit">
    <w:name w:val="FollowedHyperlink"/>
    <w:basedOn w:val="Policepardfaut"/>
    <w:uiPriority w:val="99"/>
    <w:semiHidden/>
    <w:unhideWhenUsed/>
    <w:rsid w:val="002014E8"/>
    <w:rPr>
      <w:color w:val="800080" w:themeColor="followedHyperlink"/>
      <w:u w:val="single"/>
    </w:rPr>
  </w:style>
  <w:style w:type="paragraph" w:styleId="Rvision">
    <w:name w:val="Revision"/>
    <w:hidden/>
    <w:uiPriority w:val="99"/>
    <w:semiHidden/>
    <w:rsid w:val="000C341E"/>
    <w:pPr>
      <w:spacing w:after="0" w:line="240" w:lineRule="auto"/>
    </w:pPr>
    <w:rPr>
      <w:rFonts w:ascii="Calibri" w:eastAsia="Times New Roman" w:hAnsi="Calibri" w:cs="Times New Roman"/>
      <w:color w:val="000000"/>
      <w:kern w:val="28"/>
      <w:sz w:val="20"/>
      <w:szCs w:val="20"/>
      <w:lang w:eastAsia="fr-FR"/>
      <w14:ligatures w14:val="standard"/>
      <w14:cntxtAlts/>
    </w:rPr>
  </w:style>
  <w:style w:type="paragraph" w:customStyle="1" w:styleId="paragraph">
    <w:name w:val="paragraph"/>
    <w:basedOn w:val="Normal"/>
    <w:rsid w:val="00E52BD1"/>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normaltextrun">
    <w:name w:val="normaltextrun"/>
    <w:basedOn w:val="Policepardfaut"/>
    <w:rsid w:val="00E52BD1"/>
  </w:style>
  <w:style w:type="character" w:customStyle="1" w:styleId="eop">
    <w:name w:val="eop"/>
    <w:basedOn w:val="Policepardfaut"/>
    <w:rsid w:val="00E52BD1"/>
  </w:style>
  <w:style w:type="character" w:customStyle="1" w:styleId="superscript">
    <w:name w:val="superscript"/>
    <w:basedOn w:val="Policepardfaut"/>
    <w:rsid w:val="00E52BD1"/>
  </w:style>
  <w:style w:type="character" w:styleId="Mentionnonrsolue">
    <w:name w:val="Unresolved Mention"/>
    <w:basedOn w:val="Policepardfaut"/>
    <w:uiPriority w:val="99"/>
    <w:semiHidden/>
    <w:unhideWhenUsed/>
    <w:rsid w:val="00297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98184">
      <w:bodyDiv w:val="1"/>
      <w:marLeft w:val="0"/>
      <w:marRight w:val="0"/>
      <w:marTop w:val="0"/>
      <w:marBottom w:val="0"/>
      <w:divBdr>
        <w:top w:val="none" w:sz="0" w:space="0" w:color="auto"/>
        <w:left w:val="none" w:sz="0" w:space="0" w:color="auto"/>
        <w:bottom w:val="none" w:sz="0" w:space="0" w:color="auto"/>
        <w:right w:val="none" w:sz="0" w:space="0" w:color="auto"/>
      </w:divBdr>
    </w:div>
    <w:div w:id="336540538">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657077155">
      <w:bodyDiv w:val="1"/>
      <w:marLeft w:val="0"/>
      <w:marRight w:val="0"/>
      <w:marTop w:val="0"/>
      <w:marBottom w:val="0"/>
      <w:divBdr>
        <w:top w:val="none" w:sz="0" w:space="0" w:color="auto"/>
        <w:left w:val="none" w:sz="0" w:space="0" w:color="auto"/>
        <w:bottom w:val="none" w:sz="0" w:space="0" w:color="auto"/>
        <w:right w:val="none" w:sz="0" w:space="0" w:color="auto"/>
      </w:divBdr>
    </w:div>
    <w:div w:id="700860863">
      <w:bodyDiv w:val="1"/>
      <w:marLeft w:val="0"/>
      <w:marRight w:val="0"/>
      <w:marTop w:val="0"/>
      <w:marBottom w:val="0"/>
      <w:divBdr>
        <w:top w:val="none" w:sz="0" w:space="0" w:color="auto"/>
        <w:left w:val="none" w:sz="0" w:space="0" w:color="auto"/>
        <w:bottom w:val="none" w:sz="0" w:space="0" w:color="auto"/>
        <w:right w:val="none" w:sz="0" w:space="0" w:color="auto"/>
      </w:divBdr>
    </w:div>
    <w:div w:id="709232748">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854881128">
      <w:bodyDiv w:val="1"/>
      <w:marLeft w:val="0"/>
      <w:marRight w:val="0"/>
      <w:marTop w:val="0"/>
      <w:marBottom w:val="0"/>
      <w:divBdr>
        <w:top w:val="none" w:sz="0" w:space="0" w:color="auto"/>
        <w:left w:val="none" w:sz="0" w:space="0" w:color="auto"/>
        <w:bottom w:val="none" w:sz="0" w:space="0" w:color="auto"/>
        <w:right w:val="none" w:sz="0" w:space="0" w:color="auto"/>
      </w:divBdr>
    </w:div>
    <w:div w:id="953243513">
      <w:bodyDiv w:val="1"/>
      <w:marLeft w:val="0"/>
      <w:marRight w:val="0"/>
      <w:marTop w:val="0"/>
      <w:marBottom w:val="0"/>
      <w:divBdr>
        <w:top w:val="none" w:sz="0" w:space="0" w:color="auto"/>
        <w:left w:val="none" w:sz="0" w:space="0" w:color="auto"/>
        <w:bottom w:val="none" w:sz="0" w:space="0" w:color="auto"/>
        <w:right w:val="none" w:sz="0" w:space="0" w:color="auto"/>
      </w:divBdr>
    </w:div>
    <w:div w:id="1133795329">
      <w:bodyDiv w:val="1"/>
      <w:marLeft w:val="0"/>
      <w:marRight w:val="0"/>
      <w:marTop w:val="0"/>
      <w:marBottom w:val="0"/>
      <w:divBdr>
        <w:top w:val="none" w:sz="0" w:space="0" w:color="auto"/>
        <w:left w:val="none" w:sz="0" w:space="0" w:color="auto"/>
        <w:bottom w:val="none" w:sz="0" w:space="0" w:color="auto"/>
        <w:right w:val="none" w:sz="0" w:space="0" w:color="auto"/>
      </w:divBdr>
      <w:divsChild>
        <w:div w:id="380054297">
          <w:marLeft w:val="0"/>
          <w:marRight w:val="0"/>
          <w:marTop w:val="0"/>
          <w:marBottom w:val="0"/>
          <w:divBdr>
            <w:top w:val="none" w:sz="0" w:space="0" w:color="auto"/>
            <w:left w:val="none" w:sz="0" w:space="0" w:color="auto"/>
            <w:bottom w:val="none" w:sz="0" w:space="0" w:color="auto"/>
            <w:right w:val="none" w:sz="0" w:space="0" w:color="auto"/>
          </w:divBdr>
        </w:div>
        <w:div w:id="1871839906">
          <w:marLeft w:val="0"/>
          <w:marRight w:val="0"/>
          <w:marTop w:val="0"/>
          <w:marBottom w:val="0"/>
          <w:divBdr>
            <w:top w:val="none" w:sz="0" w:space="0" w:color="auto"/>
            <w:left w:val="none" w:sz="0" w:space="0" w:color="auto"/>
            <w:bottom w:val="none" w:sz="0" w:space="0" w:color="auto"/>
            <w:right w:val="none" w:sz="0" w:space="0" w:color="auto"/>
          </w:divBdr>
        </w:div>
        <w:div w:id="619190095">
          <w:marLeft w:val="0"/>
          <w:marRight w:val="0"/>
          <w:marTop w:val="0"/>
          <w:marBottom w:val="0"/>
          <w:divBdr>
            <w:top w:val="none" w:sz="0" w:space="0" w:color="auto"/>
            <w:left w:val="none" w:sz="0" w:space="0" w:color="auto"/>
            <w:bottom w:val="none" w:sz="0" w:space="0" w:color="auto"/>
            <w:right w:val="none" w:sz="0" w:space="0" w:color="auto"/>
          </w:divBdr>
        </w:div>
        <w:div w:id="944269324">
          <w:marLeft w:val="0"/>
          <w:marRight w:val="0"/>
          <w:marTop w:val="0"/>
          <w:marBottom w:val="0"/>
          <w:divBdr>
            <w:top w:val="none" w:sz="0" w:space="0" w:color="auto"/>
            <w:left w:val="none" w:sz="0" w:space="0" w:color="auto"/>
            <w:bottom w:val="none" w:sz="0" w:space="0" w:color="auto"/>
            <w:right w:val="none" w:sz="0" w:space="0" w:color="auto"/>
          </w:divBdr>
        </w:div>
      </w:divsChild>
    </w:div>
    <w:div w:id="1545560374">
      <w:bodyDiv w:val="1"/>
      <w:marLeft w:val="0"/>
      <w:marRight w:val="0"/>
      <w:marTop w:val="0"/>
      <w:marBottom w:val="0"/>
      <w:divBdr>
        <w:top w:val="none" w:sz="0" w:space="0" w:color="auto"/>
        <w:left w:val="none" w:sz="0" w:space="0" w:color="auto"/>
        <w:bottom w:val="none" w:sz="0" w:space="0" w:color="auto"/>
        <w:right w:val="none" w:sz="0" w:space="0" w:color="auto"/>
      </w:divBdr>
      <w:divsChild>
        <w:div w:id="333535721">
          <w:marLeft w:val="0"/>
          <w:marRight w:val="0"/>
          <w:marTop w:val="0"/>
          <w:marBottom w:val="0"/>
          <w:divBdr>
            <w:top w:val="none" w:sz="0" w:space="0" w:color="auto"/>
            <w:left w:val="none" w:sz="0" w:space="0" w:color="auto"/>
            <w:bottom w:val="none" w:sz="0" w:space="0" w:color="auto"/>
            <w:right w:val="none" w:sz="0" w:space="0" w:color="auto"/>
          </w:divBdr>
        </w:div>
        <w:div w:id="1936135485">
          <w:marLeft w:val="0"/>
          <w:marRight w:val="0"/>
          <w:marTop w:val="0"/>
          <w:marBottom w:val="0"/>
          <w:divBdr>
            <w:top w:val="none" w:sz="0" w:space="0" w:color="auto"/>
            <w:left w:val="none" w:sz="0" w:space="0" w:color="auto"/>
            <w:bottom w:val="none" w:sz="0" w:space="0" w:color="auto"/>
            <w:right w:val="none" w:sz="0" w:space="0" w:color="auto"/>
          </w:divBdr>
        </w:div>
      </w:divsChild>
    </w:div>
    <w:div w:id="1550652280">
      <w:bodyDiv w:val="1"/>
      <w:marLeft w:val="0"/>
      <w:marRight w:val="0"/>
      <w:marTop w:val="0"/>
      <w:marBottom w:val="0"/>
      <w:divBdr>
        <w:top w:val="none" w:sz="0" w:space="0" w:color="auto"/>
        <w:left w:val="none" w:sz="0" w:space="0" w:color="auto"/>
        <w:bottom w:val="none" w:sz="0" w:space="0" w:color="auto"/>
        <w:right w:val="none" w:sz="0" w:space="0" w:color="auto"/>
      </w:divBdr>
      <w:divsChild>
        <w:div w:id="603880143">
          <w:marLeft w:val="0"/>
          <w:marRight w:val="0"/>
          <w:marTop w:val="0"/>
          <w:marBottom w:val="0"/>
          <w:divBdr>
            <w:top w:val="none" w:sz="0" w:space="0" w:color="auto"/>
            <w:left w:val="none" w:sz="0" w:space="0" w:color="auto"/>
            <w:bottom w:val="none" w:sz="0" w:space="0" w:color="auto"/>
            <w:right w:val="none" w:sz="0" w:space="0" w:color="auto"/>
          </w:divBdr>
        </w:div>
        <w:div w:id="1995184510">
          <w:marLeft w:val="0"/>
          <w:marRight w:val="0"/>
          <w:marTop w:val="0"/>
          <w:marBottom w:val="0"/>
          <w:divBdr>
            <w:top w:val="none" w:sz="0" w:space="0" w:color="auto"/>
            <w:left w:val="none" w:sz="0" w:space="0" w:color="auto"/>
            <w:bottom w:val="none" w:sz="0" w:space="0" w:color="auto"/>
            <w:right w:val="none" w:sz="0" w:space="0" w:color="auto"/>
          </w:divBdr>
        </w:div>
        <w:div w:id="2009866303">
          <w:marLeft w:val="0"/>
          <w:marRight w:val="0"/>
          <w:marTop w:val="0"/>
          <w:marBottom w:val="0"/>
          <w:divBdr>
            <w:top w:val="none" w:sz="0" w:space="0" w:color="auto"/>
            <w:left w:val="none" w:sz="0" w:space="0" w:color="auto"/>
            <w:bottom w:val="none" w:sz="0" w:space="0" w:color="auto"/>
            <w:right w:val="none" w:sz="0" w:space="0" w:color="auto"/>
          </w:divBdr>
        </w:div>
        <w:div w:id="359471765">
          <w:marLeft w:val="0"/>
          <w:marRight w:val="0"/>
          <w:marTop w:val="0"/>
          <w:marBottom w:val="0"/>
          <w:divBdr>
            <w:top w:val="none" w:sz="0" w:space="0" w:color="auto"/>
            <w:left w:val="none" w:sz="0" w:space="0" w:color="auto"/>
            <w:bottom w:val="none" w:sz="0" w:space="0" w:color="auto"/>
            <w:right w:val="none" w:sz="0" w:space="0" w:color="auto"/>
          </w:divBdr>
        </w:div>
        <w:div w:id="1136727813">
          <w:marLeft w:val="0"/>
          <w:marRight w:val="0"/>
          <w:marTop w:val="0"/>
          <w:marBottom w:val="0"/>
          <w:divBdr>
            <w:top w:val="none" w:sz="0" w:space="0" w:color="auto"/>
            <w:left w:val="none" w:sz="0" w:space="0" w:color="auto"/>
            <w:bottom w:val="none" w:sz="0" w:space="0" w:color="auto"/>
            <w:right w:val="none" w:sz="0" w:space="0" w:color="auto"/>
          </w:divBdr>
        </w:div>
        <w:div w:id="396899762">
          <w:marLeft w:val="0"/>
          <w:marRight w:val="0"/>
          <w:marTop w:val="0"/>
          <w:marBottom w:val="0"/>
          <w:divBdr>
            <w:top w:val="none" w:sz="0" w:space="0" w:color="auto"/>
            <w:left w:val="none" w:sz="0" w:space="0" w:color="auto"/>
            <w:bottom w:val="none" w:sz="0" w:space="0" w:color="auto"/>
            <w:right w:val="none" w:sz="0" w:space="0" w:color="auto"/>
          </w:divBdr>
        </w:div>
        <w:div w:id="225528101">
          <w:marLeft w:val="0"/>
          <w:marRight w:val="0"/>
          <w:marTop w:val="0"/>
          <w:marBottom w:val="0"/>
          <w:divBdr>
            <w:top w:val="none" w:sz="0" w:space="0" w:color="auto"/>
            <w:left w:val="none" w:sz="0" w:space="0" w:color="auto"/>
            <w:bottom w:val="none" w:sz="0" w:space="0" w:color="auto"/>
            <w:right w:val="none" w:sz="0" w:space="0" w:color="auto"/>
          </w:divBdr>
        </w:div>
        <w:div w:id="1492329206">
          <w:marLeft w:val="0"/>
          <w:marRight w:val="0"/>
          <w:marTop w:val="0"/>
          <w:marBottom w:val="0"/>
          <w:divBdr>
            <w:top w:val="none" w:sz="0" w:space="0" w:color="auto"/>
            <w:left w:val="none" w:sz="0" w:space="0" w:color="auto"/>
            <w:bottom w:val="none" w:sz="0" w:space="0" w:color="auto"/>
            <w:right w:val="none" w:sz="0" w:space="0" w:color="auto"/>
          </w:divBdr>
        </w:div>
        <w:div w:id="1062602491">
          <w:marLeft w:val="0"/>
          <w:marRight w:val="0"/>
          <w:marTop w:val="0"/>
          <w:marBottom w:val="0"/>
          <w:divBdr>
            <w:top w:val="none" w:sz="0" w:space="0" w:color="auto"/>
            <w:left w:val="none" w:sz="0" w:space="0" w:color="auto"/>
            <w:bottom w:val="none" w:sz="0" w:space="0" w:color="auto"/>
            <w:right w:val="none" w:sz="0" w:space="0" w:color="auto"/>
          </w:divBdr>
        </w:div>
        <w:div w:id="1573196662">
          <w:marLeft w:val="0"/>
          <w:marRight w:val="0"/>
          <w:marTop w:val="0"/>
          <w:marBottom w:val="0"/>
          <w:divBdr>
            <w:top w:val="none" w:sz="0" w:space="0" w:color="auto"/>
            <w:left w:val="none" w:sz="0" w:space="0" w:color="auto"/>
            <w:bottom w:val="none" w:sz="0" w:space="0" w:color="auto"/>
            <w:right w:val="none" w:sz="0" w:space="0" w:color="auto"/>
          </w:divBdr>
        </w:div>
        <w:div w:id="876741546">
          <w:marLeft w:val="0"/>
          <w:marRight w:val="0"/>
          <w:marTop w:val="0"/>
          <w:marBottom w:val="0"/>
          <w:divBdr>
            <w:top w:val="none" w:sz="0" w:space="0" w:color="auto"/>
            <w:left w:val="none" w:sz="0" w:space="0" w:color="auto"/>
            <w:bottom w:val="none" w:sz="0" w:space="0" w:color="auto"/>
            <w:right w:val="none" w:sz="0" w:space="0" w:color="auto"/>
          </w:divBdr>
        </w:div>
        <w:div w:id="280376981">
          <w:marLeft w:val="0"/>
          <w:marRight w:val="0"/>
          <w:marTop w:val="0"/>
          <w:marBottom w:val="0"/>
          <w:divBdr>
            <w:top w:val="none" w:sz="0" w:space="0" w:color="auto"/>
            <w:left w:val="none" w:sz="0" w:space="0" w:color="auto"/>
            <w:bottom w:val="none" w:sz="0" w:space="0" w:color="auto"/>
            <w:right w:val="none" w:sz="0" w:space="0" w:color="auto"/>
          </w:divBdr>
        </w:div>
        <w:div w:id="365105550">
          <w:marLeft w:val="0"/>
          <w:marRight w:val="0"/>
          <w:marTop w:val="0"/>
          <w:marBottom w:val="0"/>
          <w:divBdr>
            <w:top w:val="none" w:sz="0" w:space="0" w:color="auto"/>
            <w:left w:val="none" w:sz="0" w:space="0" w:color="auto"/>
            <w:bottom w:val="none" w:sz="0" w:space="0" w:color="auto"/>
            <w:right w:val="none" w:sz="0" w:space="0" w:color="auto"/>
          </w:divBdr>
        </w:div>
        <w:div w:id="704141190">
          <w:marLeft w:val="0"/>
          <w:marRight w:val="0"/>
          <w:marTop w:val="0"/>
          <w:marBottom w:val="0"/>
          <w:divBdr>
            <w:top w:val="none" w:sz="0" w:space="0" w:color="auto"/>
            <w:left w:val="none" w:sz="0" w:space="0" w:color="auto"/>
            <w:bottom w:val="none" w:sz="0" w:space="0" w:color="auto"/>
            <w:right w:val="none" w:sz="0" w:space="0" w:color="auto"/>
          </w:divBdr>
        </w:div>
      </w:divsChild>
    </w:div>
    <w:div w:id="1645357651">
      <w:bodyDiv w:val="1"/>
      <w:marLeft w:val="0"/>
      <w:marRight w:val="0"/>
      <w:marTop w:val="0"/>
      <w:marBottom w:val="0"/>
      <w:divBdr>
        <w:top w:val="none" w:sz="0" w:space="0" w:color="auto"/>
        <w:left w:val="none" w:sz="0" w:space="0" w:color="auto"/>
        <w:bottom w:val="none" w:sz="0" w:space="0" w:color="auto"/>
        <w:right w:val="none" w:sz="0" w:space="0" w:color="auto"/>
      </w:divBdr>
      <w:divsChild>
        <w:div w:id="1914045862">
          <w:marLeft w:val="0"/>
          <w:marRight w:val="0"/>
          <w:marTop w:val="0"/>
          <w:marBottom w:val="0"/>
          <w:divBdr>
            <w:top w:val="none" w:sz="0" w:space="0" w:color="auto"/>
            <w:left w:val="none" w:sz="0" w:space="0" w:color="auto"/>
            <w:bottom w:val="none" w:sz="0" w:space="0" w:color="auto"/>
            <w:right w:val="none" w:sz="0" w:space="0" w:color="auto"/>
          </w:divBdr>
        </w:div>
        <w:div w:id="863712309">
          <w:marLeft w:val="0"/>
          <w:marRight w:val="0"/>
          <w:marTop w:val="0"/>
          <w:marBottom w:val="0"/>
          <w:divBdr>
            <w:top w:val="none" w:sz="0" w:space="0" w:color="auto"/>
            <w:left w:val="none" w:sz="0" w:space="0" w:color="auto"/>
            <w:bottom w:val="none" w:sz="0" w:space="0" w:color="auto"/>
            <w:right w:val="none" w:sz="0" w:space="0" w:color="auto"/>
          </w:divBdr>
        </w:div>
      </w:divsChild>
    </w:div>
    <w:div w:id="18477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seaux-et-canalisations.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irpourlatransition.ademe.fr/entreprises/aides-financieres/2023/installations-production-chaleur-froid-a-partir-boucle-deau-tempere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nrchoix.idf.ademe.fr" TargetMode="External"/><Relationship Id="rId14" Type="http://schemas.openxmlformats.org/officeDocument/2006/relationships/hyperlink" Target="http://www.observatoire-des-reseaux.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agirpourlatransition.ademe.fr/entreprises/aides-financieres/2023/installations-production-chaleur-froid-a-partir-boucle-deau-temperee" TargetMode="External"/><Relationship Id="rId7" Type="http://schemas.openxmlformats.org/officeDocument/2006/relationships/hyperlink" Target="https://agirpourlatransition.ademe.fr/entreprises/aides-financieres/2023/installations-production-chaleur-froid-a-partir-boucle-deau-temperee" TargetMode="External"/><Relationship Id="rId2" Type="http://schemas.openxmlformats.org/officeDocument/2006/relationships/hyperlink" Target="https://librairie.ademe.fr/energies-renouvelables-reseaux-et-stockage/2534-guide-de-realisation-du-schema-directeur-d-un-reseau-de-chaleur-ou-de-froid-existant.html" TargetMode="External"/><Relationship Id="rId1" Type="http://schemas.openxmlformats.org/officeDocument/2006/relationships/hyperlink" Target="https://librairie.ademe.fr/energies-renouvelables-reseaux-et-stockage/1911-guide-de-creation-d-un-reseau-de-chaleur.html" TargetMode="External"/><Relationship Id="rId6" Type="http://schemas.openxmlformats.org/officeDocument/2006/relationships/hyperlink" Target="https://plateforme-geothermie.brgm.fr/fr/page/plateforme-digitale-dimensionnement" TargetMode="External"/><Relationship Id="rId5" Type="http://schemas.openxmlformats.org/officeDocument/2006/relationships/hyperlink" Target="https://agirpourlatransition.ademe.fr/entreprises/aides-financieres/2023/installations-production-chaleur-froid-a-partir-boucle-deau-temperee" TargetMode="External"/><Relationship Id="rId4" Type="http://schemas.openxmlformats.org/officeDocument/2006/relationships/hyperlink" Target="https://agirpourlatransition.ademe.fr/entreprises/aides-financieres/2023/installations-production-chaleur-froid-a-partir-boucle-deau-tempere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9EEE5-3A2F-492C-BC19-812258B9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5473</Words>
  <Characters>30105</Characters>
  <Application>Microsoft Office Word</Application>
  <DocSecurity>0</DocSecurity>
  <Lines>250</Lines>
  <Paragraphs>71</Paragraphs>
  <ScaleCrop>false</ScaleCrop>
  <Company/>
  <LinksUpToDate>false</LinksUpToDate>
  <CharactersWithSpaces>35507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23</cp:revision>
  <dcterms:created xsi:type="dcterms:W3CDTF">2022-12-06T22:27:00Z</dcterms:created>
  <dcterms:modified xsi:type="dcterms:W3CDTF">2022-12-19T14:52:00Z</dcterms:modified>
</cp:coreProperties>
</file>