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1193" w14:textId="39D48279"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 xml:space="preserve">DOSSIER DE DEMANDE D’AIDE </w:t>
      </w:r>
    </w:p>
    <w:tbl>
      <w:tblPr>
        <w:tblW w:w="472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4253"/>
        <w:gridCol w:w="5387"/>
      </w:tblGrid>
      <w:tr w:rsidR="003F6F98" w:rsidRPr="002F1135" w14:paraId="18CC9A38" w14:textId="77777777" w:rsidTr="00BA0B04">
        <w:trPr>
          <w:cantSplit/>
          <w:trHeight w:val="510"/>
        </w:trPr>
        <w:tc>
          <w:tcPr>
            <w:tcW w:w="2206" w:type="pct"/>
            <w:shd w:val="clear" w:color="auto" w:fill="000000"/>
            <w:vAlign w:val="bottom"/>
          </w:tcPr>
          <w:p w14:paraId="51B4F7E8" w14:textId="3634DC15" w:rsidR="003F6F98" w:rsidRPr="002F1135" w:rsidRDefault="003F6F98" w:rsidP="00037BB8">
            <w:pPr>
              <w:jc w:val="center"/>
              <w:rPr>
                <w:b/>
                <w:smallCaps/>
                <w:sz w:val="40"/>
                <w:szCs w:val="24"/>
              </w:rPr>
            </w:pPr>
            <w:r>
              <w:rPr>
                <w:i/>
                <w:color w:val="FFFFFF"/>
                <w:sz w:val="24"/>
                <w:szCs w:val="24"/>
                <w:u w:val="single"/>
              </w:rPr>
              <w:fldChar w:fldCharType="begin">
                <w:ffData>
                  <w:name w:val=""/>
                  <w:enabled w:val="0"/>
                  <w:calcOnExit w:val="0"/>
                  <w:checkBox>
                    <w:sizeAuto/>
                    <w:default w:val="1"/>
                  </w:checkBox>
                </w:ffData>
              </w:fldChar>
            </w:r>
            <w:r>
              <w:rPr>
                <w:i/>
                <w:color w:val="FFFFFF"/>
                <w:sz w:val="24"/>
                <w:szCs w:val="24"/>
                <w:u w:val="single"/>
              </w:rPr>
              <w:instrText xml:space="preserve"> FORMCHECKBOX </w:instrText>
            </w:r>
            <w:r w:rsidR="00B708AA">
              <w:rPr>
                <w:i/>
                <w:color w:val="FFFFFF"/>
                <w:sz w:val="24"/>
                <w:szCs w:val="24"/>
                <w:u w:val="single"/>
              </w:rPr>
            </w:r>
            <w:r w:rsidR="00B708AA">
              <w:rPr>
                <w:i/>
                <w:color w:val="FFFFFF"/>
                <w:sz w:val="24"/>
                <w:szCs w:val="24"/>
                <w:u w:val="single"/>
              </w:rPr>
              <w:fldChar w:fldCharType="separate"/>
            </w:r>
            <w:r>
              <w:rPr>
                <w:i/>
                <w:color w:val="FFFFFF"/>
                <w:sz w:val="24"/>
                <w:szCs w:val="24"/>
                <w:u w:val="single"/>
              </w:rPr>
              <w:fldChar w:fldCharType="end"/>
            </w:r>
            <w:r w:rsidRPr="002F1135">
              <w:rPr>
                <w:i/>
                <w:color w:val="000000"/>
                <w:sz w:val="24"/>
                <w:szCs w:val="24"/>
                <w:u w:val="single"/>
              </w:rPr>
              <w:t xml:space="preserve"> </w:t>
            </w:r>
            <w:r w:rsidRPr="002F1135">
              <w:rPr>
                <w:color w:val="FFFFFF"/>
                <w:sz w:val="24"/>
                <w:szCs w:val="24"/>
              </w:rPr>
              <w:t xml:space="preserve"> Volet technique</w:t>
            </w:r>
          </w:p>
        </w:tc>
        <w:tc>
          <w:tcPr>
            <w:tcW w:w="2794" w:type="pct"/>
            <w:shd w:val="clear" w:color="auto" w:fill="000000"/>
            <w:vAlign w:val="bottom"/>
          </w:tcPr>
          <w:p w14:paraId="26976363" w14:textId="34C75386" w:rsidR="003F6F98" w:rsidRPr="002F1135" w:rsidRDefault="003F6F98" w:rsidP="00037BB8">
            <w:pPr>
              <w:jc w:val="center"/>
              <w:rPr>
                <w:b/>
                <w:smallCaps/>
                <w:sz w:val="40"/>
                <w:szCs w:val="24"/>
              </w:rPr>
            </w:pPr>
            <w:r>
              <w:rPr>
                <w:i/>
                <w:color w:val="FFFFFF"/>
                <w:sz w:val="24"/>
                <w:szCs w:val="24"/>
                <w:u w:val="single"/>
              </w:rPr>
              <w:fldChar w:fldCharType="begin">
                <w:ffData>
                  <w:name w:val=""/>
                  <w:enabled w:val="0"/>
                  <w:calcOnExit w:val="0"/>
                  <w:checkBox>
                    <w:sizeAuto/>
                    <w:default w:val="0"/>
                  </w:checkBox>
                </w:ffData>
              </w:fldChar>
            </w:r>
            <w:r>
              <w:rPr>
                <w:i/>
                <w:color w:val="FFFFFF"/>
                <w:sz w:val="24"/>
                <w:szCs w:val="24"/>
                <w:u w:val="single"/>
              </w:rPr>
              <w:instrText xml:space="preserve"> FORMCHECKBOX </w:instrText>
            </w:r>
            <w:r w:rsidR="00B708AA">
              <w:rPr>
                <w:i/>
                <w:color w:val="FFFFFF"/>
                <w:sz w:val="24"/>
                <w:szCs w:val="24"/>
                <w:u w:val="single"/>
              </w:rPr>
            </w:r>
            <w:r w:rsidR="00B708AA">
              <w:rPr>
                <w:i/>
                <w:color w:val="FFFFFF"/>
                <w:sz w:val="24"/>
                <w:szCs w:val="24"/>
                <w:u w:val="single"/>
              </w:rPr>
              <w:fldChar w:fldCharType="separate"/>
            </w:r>
            <w:r>
              <w:rPr>
                <w:i/>
                <w:color w:val="FFFFFF"/>
                <w:sz w:val="24"/>
                <w:szCs w:val="24"/>
                <w:u w:val="single"/>
              </w:rPr>
              <w:fldChar w:fldCharType="end"/>
            </w:r>
            <w:r w:rsidRPr="002F1135">
              <w:rPr>
                <w:color w:val="FFFFFF"/>
                <w:sz w:val="24"/>
                <w:szCs w:val="24"/>
              </w:rPr>
              <w:t xml:space="preserve"> Volet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C57070" w:rsidRDefault="00037BB8" w:rsidP="00C57070">
      <w:pPr>
        <w:spacing w:after="360"/>
        <w:ind w:left="567"/>
        <w:rPr>
          <w:b/>
          <w:bCs/>
          <w:sz w:val="28"/>
          <w:szCs w:val="28"/>
          <w:u w:val="single"/>
        </w:rPr>
      </w:pPr>
      <w:r w:rsidRPr="00C57070">
        <w:rPr>
          <w:b/>
          <w:bCs/>
          <w:sz w:val="28"/>
          <w:szCs w:val="28"/>
          <w:u w:val="single"/>
        </w:rPr>
        <w:t xml:space="preserve">Ce qu’il faut retenir </w:t>
      </w:r>
    </w:p>
    <w:p w14:paraId="2E32CBA3" w14:textId="636440DD" w:rsidR="000A3D4D" w:rsidRPr="00037BB8" w:rsidRDefault="000A3D4D" w:rsidP="00C57070">
      <w:pPr>
        <w:pStyle w:val="Pucenoir"/>
        <w:ind w:left="1207"/>
      </w:pPr>
      <w:r w:rsidRPr="00037BB8">
        <w:t xml:space="preserve">Seule la transmission des 2 volets complets fera l’objet d’un examen de demande. </w:t>
      </w:r>
    </w:p>
    <w:p w14:paraId="6DBAE8C1" w14:textId="77777777" w:rsidR="000A3D4D" w:rsidRPr="00037BB8" w:rsidRDefault="000A3D4D" w:rsidP="00C57070">
      <w:pPr>
        <w:pStyle w:val="Pucenoir"/>
        <w:ind w:left="1207"/>
      </w:pPr>
      <w:r w:rsidRPr="00037BB8">
        <w:t>Les aides de l’ADEME ne constituent pas un droit à délivrance et n’ont pas de caractère systématique.</w:t>
      </w:r>
    </w:p>
    <w:p w14:paraId="368036D4" w14:textId="77A91D90" w:rsidR="000A3D4D" w:rsidRPr="00037BB8" w:rsidRDefault="000A3D4D" w:rsidP="00C57070">
      <w:pPr>
        <w:pStyle w:val="Pucenoir"/>
        <w:ind w:left="1207"/>
      </w:pPr>
      <w:r w:rsidRPr="00037BB8">
        <w:t xml:space="preserve">Il est conseillé de nous contacter (Direction régionale), en amont du dépôt, pour tous renseignements ou conseils relatifs au montage et au dépôt de votre dossier. </w:t>
      </w:r>
    </w:p>
    <w:p w14:paraId="6FC424E0" w14:textId="77777777" w:rsidR="000A3D4D" w:rsidRPr="00037BB8" w:rsidRDefault="000A3D4D" w:rsidP="00C57070">
      <w:pPr>
        <w:pStyle w:val="Pucenoir"/>
        <w:ind w:left="1207"/>
      </w:pPr>
      <w:r w:rsidRPr="00037BB8">
        <w:t xml:space="preserve">Liste des implantations : </w:t>
      </w:r>
      <w:hyperlink r:id="rId11" w:history="1">
        <w:r w:rsidRPr="00037BB8">
          <w:rPr>
            <w:rStyle w:val="Lienhypertexte"/>
            <w:color w:val="004A99"/>
          </w:rPr>
          <w:t>www.ademe.fr/content/liste-implantations-lademe</w:t>
        </w:r>
      </w:hyperlink>
    </w:p>
    <w:p w14:paraId="52C7989D" w14:textId="77777777" w:rsidR="000A3D4D" w:rsidRPr="00037BB8" w:rsidRDefault="000A3D4D" w:rsidP="00C57070">
      <w:pPr>
        <w:pStyle w:val="Pucenoir"/>
        <w:ind w:left="1207"/>
      </w:pPr>
      <w:r w:rsidRPr="00037BB8">
        <w:t xml:space="preserve">« Agir pour la transition écologique » est la nouvelle plateforme de l’ADEME pour les particuliers, les entreprises et les collectivités : </w:t>
      </w:r>
      <w:hyperlink r:id="rId12" w:history="1">
        <w:r w:rsidRPr="00037BB8">
          <w:rPr>
            <w:rStyle w:val="Lienhypertexte"/>
            <w:color w:val="004A99"/>
          </w:rPr>
          <w:t>www.agirpourlatransition.ademe.fr</w:t>
        </w:r>
      </w:hyperlink>
    </w:p>
    <w:p w14:paraId="4E36A6F6" w14:textId="77777777" w:rsidR="000A3D4D" w:rsidRPr="00037BB8" w:rsidRDefault="000A3D4D" w:rsidP="00C57070">
      <w:pPr>
        <w:ind w:left="567"/>
      </w:pPr>
      <w:r w:rsidRPr="00037BB8">
        <w:t>Elle permet de vérifier si votre projet est éligible, ainsi que l’ensemble des aides et appuis financiers dont vous pouvez bénéficier.</w:t>
      </w:r>
    </w:p>
    <w:p w14:paraId="21B002BC" w14:textId="4DAA2028" w:rsidR="000A3D4D" w:rsidRPr="00C57070" w:rsidRDefault="00037BB8" w:rsidP="00C57070">
      <w:pPr>
        <w:spacing w:before="240"/>
        <w:ind w:left="567"/>
        <w:rPr>
          <w:b/>
          <w:bCs/>
        </w:rPr>
      </w:pPr>
      <w:r w:rsidRPr="00C57070">
        <w:rPr>
          <w:b/>
          <w:bCs/>
        </w:rPr>
        <w:t>Opérations non éligibles</w:t>
      </w:r>
    </w:p>
    <w:p w14:paraId="3132B8B4" w14:textId="77777777" w:rsidR="00417CA1" w:rsidRPr="00551ADB" w:rsidRDefault="00417CA1" w:rsidP="00C57070">
      <w:pPr>
        <w:pStyle w:val="Pucenoir"/>
        <w:ind w:left="1207"/>
        <w:rPr>
          <w:i/>
          <w:iCs/>
        </w:rPr>
      </w:pPr>
      <w:r w:rsidRPr="00551ADB">
        <w:rPr>
          <w:i/>
          <w:iCs/>
        </w:rPr>
        <w:t>Tous projets non situés dans l’une des zones mentionnées dans les Conditions d’Eligibilité et de Financement</w:t>
      </w:r>
    </w:p>
    <w:p w14:paraId="3B5915D1" w14:textId="60EC5484" w:rsidR="00417CA1" w:rsidRPr="00C57070" w:rsidRDefault="00417CA1" w:rsidP="00C57070">
      <w:pPr>
        <w:pStyle w:val="Pucenoir"/>
        <w:ind w:left="1207"/>
        <w:rPr>
          <w:i/>
          <w:iCs/>
        </w:rPr>
      </w:pPr>
      <w:r w:rsidRPr="00C57070">
        <w:rPr>
          <w:i/>
          <w:iCs/>
        </w:rPr>
        <w:t xml:space="preserve">Tous projets éligibles à un AAP de l’ADEME en cours </w:t>
      </w:r>
    </w:p>
    <w:p w14:paraId="63A6B4CA" w14:textId="77777777" w:rsidR="00417CA1" w:rsidRPr="00C57070" w:rsidRDefault="00417CA1" w:rsidP="00C57070">
      <w:pPr>
        <w:pStyle w:val="Pucenoir"/>
        <w:ind w:left="1207"/>
        <w:rPr>
          <w:i/>
          <w:iCs/>
        </w:rPr>
      </w:pPr>
      <w:r w:rsidRPr="00C57070">
        <w:rPr>
          <w:i/>
          <w:iCs/>
        </w:rPr>
        <w:t>Projets de R&amp;D</w:t>
      </w:r>
    </w:p>
    <w:p w14:paraId="7AFDF307" w14:textId="40A2BEAD" w:rsidR="000A3D4D" w:rsidRPr="00C57070" w:rsidRDefault="00037BB8" w:rsidP="00C57070">
      <w:pPr>
        <w:spacing w:before="240"/>
        <w:ind w:left="567"/>
        <w:rPr>
          <w:b/>
          <w:bCs/>
        </w:rPr>
      </w:pPr>
      <w:r w:rsidRPr="00C57070">
        <w:rPr>
          <w:b/>
          <w:bCs/>
        </w:rPr>
        <w:t>Pour bien renseigner ce volet technique</w:t>
      </w:r>
    </w:p>
    <w:p w14:paraId="7B613F36" w14:textId="7D478F77" w:rsidR="000A3D4D" w:rsidRPr="000A3D4D" w:rsidRDefault="00CF387A" w:rsidP="00C57070">
      <w:pPr>
        <w:pStyle w:val="Pucenoir"/>
        <w:ind w:left="1207"/>
      </w:pPr>
      <w:r>
        <w:t>Dans ce document, les parties grisées et en italique précisent les attendus de l’ADEME pour les paragraphes concernés</w:t>
      </w:r>
    </w:p>
    <w:p w14:paraId="5CC2FB91" w14:textId="6CBFECBB" w:rsidR="000A3D4D" w:rsidRDefault="00CF387A" w:rsidP="00C57070">
      <w:pPr>
        <w:pStyle w:val="Pucenoir"/>
        <w:ind w:left="1207"/>
      </w:pPr>
      <w:r>
        <w:t>Il est impératif de rendre ce dossier complété au format texte modifiable (type Word).</w:t>
      </w:r>
    </w:p>
    <w:p w14:paraId="3390BB17" w14:textId="5036127E" w:rsidR="00CF387A" w:rsidRPr="00C57070" w:rsidRDefault="00037BB8" w:rsidP="00C57070">
      <w:pPr>
        <w:spacing w:before="240"/>
        <w:ind w:left="567"/>
        <w:rPr>
          <w:b/>
          <w:bCs/>
        </w:rPr>
      </w:pPr>
      <w:r w:rsidRPr="00C57070">
        <w:rPr>
          <w:b/>
          <w:bCs/>
        </w:rPr>
        <w:t>Dépôt de la demande</w:t>
      </w:r>
    </w:p>
    <w:p w14:paraId="52662A56" w14:textId="2711782C" w:rsidR="00CF387A" w:rsidRDefault="00CF387A" w:rsidP="00C57070">
      <w:pPr>
        <w:pStyle w:val="Pucenoir"/>
        <w:ind w:left="1207"/>
      </w:pPr>
      <w:r>
        <w:t>Ce document complété doit être renvoyé avec le volet financier</w:t>
      </w:r>
    </w:p>
    <w:p w14:paraId="18478613" w14:textId="402E9B5C" w:rsidR="00343B53" w:rsidRPr="00B15CAC" w:rsidRDefault="00343B53" w:rsidP="00C57070">
      <w:pPr>
        <w:pStyle w:val="Pucenoir"/>
        <w:ind w:left="1207"/>
      </w:pPr>
      <w:r w:rsidRPr="00B15CAC">
        <w:t xml:space="preserve">Des documents peuvent être ajoutés, à la convenance du porteur de projet, illustrant et argumentant les résultats de la réflexion préalable </w:t>
      </w:r>
    </w:p>
    <w:p w14:paraId="481D5AFE" w14:textId="77D7BF54" w:rsidR="00CF387A" w:rsidRPr="000A3D4D" w:rsidRDefault="00417CA1" w:rsidP="00C57070">
      <w:pPr>
        <w:pStyle w:val="Pucenoir"/>
        <w:ind w:left="1207"/>
      </w:pPr>
      <w:r>
        <w:t>Il est vivement conseillé de prendre l’attache de la Direction Régionale concernée en amont du dépôt de dossier</w:t>
      </w:r>
    </w:p>
    <w:p w14:paraId="3472FBEF" w14:textId="2CB4914A" w:rsidR="00CF387A" w:rsidRPr="000A3D4D" w:rsidRDefault="00C75538" w:rsidP="00C57070">
      <w:pPr>
        <w:pStyle w:val="Pucenoir"/>
        <w:ind w:left="1207"/>
      </w:pPr>
      <w:r>
        <w:t>L’ADEME se réserve le droit de demander des pièces techniques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3"/>
          <w:footerReference w:type="default" r:id="rId14"/>
          <w:headerReference w:type="first" r:id="rId15"/>
          <w:footerReference w:type="first" r:id="rId16"/>
          <w:footnotePr>
            <w:numRestart w:val="eachSect"/>
          </w:footnotePr>
          <w:pgSz w:w="11907" w:h="16840" w:code="9"/>
          <w:pgMar w:top="851" w:right="851" w:bottom="851" w:left="851" w:header="720" w:footer="255" w:gutter="0"/>
          <w:paperSrc w:first="7" w:other="7"/>
          <w:cols w:space="720"/>
          <w:titlePg/>
          <w:docGrid w:linePitch="299"/>
        </w:sectPr>
      </w:pPr>
    </w:p>
    <w:p w14:paraId="5D17C124" w14:textId="473ABBC0" w:rsidR="00CF387A" w:rsidRDefault="00AD4E61" w:rsidP="00CF387A">
      <w:pPr>
        <w:pStyle w:val="TitrePartie"/>
      </w:pPr>
      <w:r>
        <w:lastRenderedPageBreak/>
        <w:t>Intitulé de l’opération</w:t>
      </w:r>
    </w:p>
    <w:p w14:paraId="73595E3D" w14:textId="529C8C60" w:rsidR="00CF387A" w:rsidRDefault="00CF387A" w:rsidP="00CF387A">
      <w:pPr>
        <w:pStyle w:val="Sous-Titre111"/>
      </w:pPr>
      <w:r>
        <w:t>Synthèse du projet (15 lignes max)</w:t>
      </w:r>
    </w:p>
    <w:p w14:paraId="13DE6056" w14:textId="3D71268E" w:rsidR="00CF387A" w:rsidRDefault="00CF387A" w:rsidP="00CF387A">
      <w:pPr>
        <w:rPr>
          <w:i/>
        </w:rPr>
      </w:pPr>
      <w:r>
        <w:rPr>
          <w:i/>
          <w:highlight w:val="yellow"/>
        </w:rPr>
        <w:t xml:space="preserve">Texte à insérer </w:t>
      </w:r>
    </w:p>
    <w:p w14:paraId="2745361A" w14:textId="6ED18D70" w:rsidR="00CF387A" w:rsidRDefault="00CF387A" w:rsidP="00CF387A">
      <w:pPr>
        <w:rPr>
          <w:i/>
        </w:rPr>
      </w:pPr>
    </w:p>
    <w:p w14:paraId="782BF839" w14:textId="49DE8A55" w:rsidR="0032141D" w:rsidRDefault="0032141D" w:rsidP="00CF387A">
      <w:pPr>
        <w:rPr>
          <w:i/>
        </w:rPr>
      </w:pPr>
    </w:p>
    <w:p w14:paraId="796DC0CF" w14:textId="77777777" w:rsidR="0032141D" w:rsidRDefault="0032141D" w:rsidP="00CF387A">
      <w:pPr>
        <w:rPr>
          <w:i/>
        </w:rPr>
      </w:pPr>
    </w:p>
    <w:p w14:paraId="65B60A12" w14:textId="2A10CD9D" w:rsidR="00CF387A" w:rsidRDefault="00AD4E61" w:rsidP="00CF387A">
      <w:pPr>
        <w:pStyle w:val="TitrePartie"/>
      </w:pPr>
      <w:r>
        <w:t>Contexte de l’opération</w:t>
      </w:r>
    </w:p>
    <w:p w14:paraId="13AD3559" w14:textId="11A89C8E" w:rsidR="00CF387A" w:rsidRDefault="00CF387A" w:rsidP="00CF387A">
      <w:pPr>
        <w:pStyle w:val="Sous-Titre111"/>
      </w:pPr>
      <w:r>
        <w:t>Cadre de l’opération</w:t>
      </w:r>
    </w:p>
    <w:p w14:paraId="76E464E1" w14:textId="293F13F0" w:rsidR="00CF387A" w:rsidRDefault="00CF387A" w:rsidP="0032141D">
      <w:r>
        <w:t>Présentation du maître d’</w:t>
      </w:r>
      <w:r w:rsidR="00F41DBF">
        <w:t>o</w:t>
      </w:r>
      <w:r>
        <w:t xml:space="preserve">uvrage et schéma d’organisation des acteurs </w:t>
      </w:r>
    </w:p>
    <w:p w14:paraId="32FF0BDE" w14:textId="77777777" w:rsidR="00CF387A" w:rsidRDefault="00CF387A" w:rsidP="0032141D">
      <w:r>
        <w:t xml:space="preserve">(identification des rôles et relations des intervenants) </w:t>
      </w:r>
    </w:p>
    <w:p w14:paraId="7D0213A6" w14:textId="56C69BFE" w:rsidR="000F4699" w:rsidRDefault="00130889" w:rsidP="0032141D">
      <w:r>
        <w:t>Rappel d’autres actions déjà réalisées ou prévues par le maître d’ouvrage portant sur le sujet de la qualité de l’air.</w:t>
      </w:r>
    </w:p>
    <w:p w14:paraId="1D5719B0" w14:textId="31812CD6" w:rsidR="0032141D" w:rsidRDefault="0032141D" w:rsidP="00CF387A"/>
    <w:p w14:paraId="43A1EB8D" w14:textId="77777777" w:rsidR="0032141D" w:rsidRDefault="0032141D" w:rsidP="00CF387A"/>
    <w:p w14:paraId="72DAFAC2" w14:textId="74D61902" w:rsidR="0032141D" w:rsidRPr="00AD4E61" w:rsidRDefault="00544E5E" w:rsidP="00AD4E61">
      <w:pPr>
        <w:pStyle w:val="Sous-Titre111"/>
      </w:pPr>
      <w:r>
        <w:t>Nature du bénéficiaire</w:t>
      </w:r>
    </w:p>
    <w:p w14:paraId="13464E07" w14:textId="71D0296F" w:rsidR="00544E5E" w:rsidRPr="008D6308" w:rsidRDefault="00544E5E" w:rsidP="00544E5E">
      <w:pPr>
        <w:pStyle w:val="Pucenoir"/>
        <w:rPr>
          <w:b/>
        </w:rPr>
      </w:pPr>
      <w:r w:rsidRPr="008D6308">
        <w:t>Intégration au territoire, historique de la situation existante notamment concernant la qualité de l’air</w:t>
      </w:r>
    </w:p>
    <w:p w14:paraId="0B2C1978" w14:textId="3CC5622E" w:rsidR="00544E5E" w:rsidRPr="008D6308" w:rsidRDefault="00544E5E" w:rsidP="00544E5E">
      <w:pPr>
        <w:pStyle w:val="Pucenoir"/>
        <w:rPr>
          <w:b/>
        </w:rPr>
      </w:pPr>
      <w:r w:rsidRPr="008D6308">
        <w:t xml:space="preserve">Activité </w:t>
      </w:r>
      <w:r w:rsidR="00F41DBF">
        <w:t xml:space="preserve">et services </w:t>
      </w:r>
    </w:p>
    <w:p w14:paraId="35D9C98A" w14:textId="71329685" w:rsidR="00544E5E" w:rsidRPr="008D6308" w:rsidRDefault="00544E5E" w:rsidP="00544E5E">
      <w:pPr>
        <w:pStyle w:val="Pucenoir"/>
        <w:rPr>
          <w:b/>
        </w:rPr>
      </w:pPr>
      <w:r w:rsidRPr="008D6308">
        <w:t xml:space="preserve">Domaine d’activité, effectif </w:t>
      </w:r>
    </w:p>
    <w:p w14:paraId="1500AB61" w14:textId="400D09AD" w:rsidR="0032141D" w:rsidRPr="00AD4E61" w:rsidRDefault="0032141D" w:rsidP="00AD4E61"/>
    <w:p w14:paraId="4F3908C4" w14:textId="77777777" w:rsidR="0032141D" w:rsidRPr="00AD4E61" w:rsidRDefault="0032141D" w:rsidP="00AD4E61"/>
    <w:p w14:paraId="3CF468EC" w14:textId="1CEA3B37" w:rsidR="00CF387A" w:rsidRDefault="00CF387A" w:rsidP="00B816E2">
      <w:pPr>
        <w:pStyle w:val="Sous-Titre111"/>
      </w:pPr>
      <w:r w:rsidRPr="00AD4E61">
        <w:t xml:space="preserve">Description des actions et études de faisabilité réalisées pour le montage du projet </w:t>
      </w:r>
    </w:p>
    <w:p w14:paraId="40592EE9" w14:textId="77777777" w:rsidR="00F41DBF" w:rsidRDefault="00F41DBF" w:rsidP="00F41DBF">
      <w:pPr>
        <w:pStyle w:val="Sous-Titre111"/>
        <w:numPr>
          <w:ilvl w:val="0"/>
          <w:numId w:val="0"/>
        </w:numPr>
        <w:ind w:left="715"/>
      </w:pPr>
    </w:p>
    <w:p w14:paraId="6C3DBD42" w14:textId="77777777" w:rsidR="00F41DBF" w:rsidRDefault="00F41DBF" w:rsidP="00F41DBF">
      <w:pPr>
        <w:pStyle w:val="Sous-Titre111"/>
        <w:numPr>
          <w:ilvl w:val="0"/>
          <w:numId w:val="0"/>
        </w:numPr>
        <w:ind w:left="715"/>
      </w:pPr>
    </w:p>
    <w:p w14:paraId="392FCE6C" w14:textId="77777777" w:rsidR="00F41DBF" w:rsidRPr="00AD4E61" w:rsidRDefault="00F41DBF" w:rsidP="00F41DBF">
      <w:pPr>
        <w:pStyle w:val="Sous-Titre111"/>
        <w:numPr>
          <w:ilvl w:val="0"/>
          <w:numId w:val="0"/>
        </w:numPr>
        <w:ind w:left="715"/>
      </w:pPr>
    </w:p>
    <w:p w14:paraId="0769E92C" w14:textId="4B471747" w:rsidR="00CF387A" w:rsidRPr="00AD4E61" w:rsidRDefault="00CF387A" w:rsidP="00AD4E61">
      <w:pPr>
        <w:pStyle w:val="Sous-Titre111"/>
      </w:pPr>
      <w:r w:rsidRPr="00AD4E61">
        <w:t>Démarches juridiques (état d’avancement des démarches administratives pour les dossiers nécessitant des autorisations administratives)</w:t>
      </w:r>
    </w:p>
    <w:p w14:paraId="052302BF" w14:textId="77777777" w:rsidR="00CF387A" w:rsidRDefault="00CF387A" w:rsidP="00CF387A"/>
    <w:p w14:paraId="2B2D10FC" w14:textId="77777777" w:rsidR="00CF387A" w:rsidRDefault="00CF387A" w:rsidP="00CF387A"/>
    <w:p w14:paraId="7AF164D7" w14:textId="6963B719" w:rsidR="00CF387A" w:rsidRDefault="00AD4E61" w:rsidP="0032141D">
      <w:pPr>
        <w:pStyle w:val="TitrePartie"/>
      </w:pPr>
      <w:r>
        <w:t>Objectifs attendus de l’opération</w:t>
      </w:r>
    </w:p>
    <w:p w14:paraId="262BD2D8" w14:textId="2DD28A34" w:rsidR="0032141D" w:rsidRDefault="0032141D" w:rsidP="0032141D">
      <w:pPr>
        <w:rPr>
          <w:i/>
        </w:rPr>
      </w:pPr>
      <w:r>
        <w:rPr>
          <w:i/>
          <w:highlight w:val="yellow"/>
        </w:rPr>
        <w:t xml:space="preserve">Texte à insérer </w:t>
      </w:r>
    </w:p>
    <w:p w14:paraId="11835596" w14:textId="77777777" w:rsidR="00CB7A8A" w:rsidRDefault="00CB7A8A" w:rsidP="00AD4E61">
      <w:pPr>
        <w:pStyle w:val="Pucenoir"/>
        <w:rPr>
          <w:b/>
          <w:bCs/>
        </w:rPr>
      </w:pPr>
      <w:r w:rsidRPr="00AD4E61">
        <w:rPr>
          <w:b/>
          <w:bCs/>
        </w:rPr>
        <w:t xml:space="preserve">Décrire brièvement l’opération </w:t>
      </w:r>
    </w:p>
    <w:p w14:paraId="3C40BBDF" w14:textId="77777777" w:rsidR="000F4699" w:rsidRPr="00AD4E61" w:rsidRDefault="000F4699" w:rsidP="000F4699">
      <w:pPr>
        <w:pStyle w:val="Pucenoir"/>
        <w:numPr>
          <w:ilvl w:val="0"/>
          <w:numId w:val="0"/>
        </w:numPr>
        <w:ind w:left="720"/>
        <w:rPr>
          <w:b/>
          <w:bCs/>
        </w:rPr>
      </w:pPr>
    </w:p>
    <w:p w14:paraId="1AA7BACB" w14:textId="16BF010D" w:rsidR="00544E5E" w:rsidRDefault="00F87D9E" w:rsidP="00544E5E">
      <w:pPr>
        <w:pStyle w:val="Pucenoir"/>
        <w:numPr>
          <w:ilvl w:val="0"/>
          <w:numId w:val="0"/>
        </w:numPr>
        <w:ind w:left="867"/>
        <w:rPr>
          <w:i/>
        </w:rPr>
      </w:pPr>
      <w:r>
        <w:rPr>
          <w:i/>
        </w:rPr>
        <w:t>Dans le cas d’un projet concernant les émissions de sources fixes, mentionner les modifications ou compléments apportés au(x) procédé(s) actuel(s) qui permettront de réduire ou supprimer les rejets de polluant(s) au-delà des mesures réglementaires.</w:t>
      </w:r>
    </w:p>
    <w:p w14:paraId="767714F6" w14:textId="5A37E86D" w:rsidR="00CB7A8A" w:rsidRDefault="00CB7A8A" w:rsidP="00AD4E61">
      <w:pPr>
        <w:pStyle w:val="Pucenoir"/>
        <w:numPr>
          <w:ilvl w:val="0"/>
          <w:numId w:val="0"/>
        </w:numPr>
        <w:ind w:left="720"/>
        <w:rPr>
          <w:b/>
          <w:i/>
        </w:rPr>
      </w:pPr>
    </w:p>
    <w:p w14:paraId="2F4C5867" w14:textId="77777777" w:rsidR="000F4699" w:rsidRPr="000F4699" w:rsidRDefault="000F4699" w:rsidP="000F4699">
      <w:pPr>
        <w:pStyle w:val="Pucenoir"/>
        <w:rPr>
          <w:b/>
          <w:bCs/>
        </w:rPr>
      </w:pPr>
      <w:r w:rsidRPr="000F4699">
        <w:rPr>
          <w:b/>
          <w:bCs/>
        </w:rPr>
        <w:t>Mentionner si ce projet fait partie d’un programme d’actions et préciser en quoi consiste ce dernier.</w:t>
      </w:r>
    </w:p>
    <w:p w14:paraId="17AD171E" w14:textId="77777777" w:rsidR="000F4699" w:rsidRPr="000F4699" w:rsidRDefault="000F4699" w:rsidP="000F4699">
      <w:pPr>
        <w:pStyle w:val="Pucenoir"/>
        <w:rPr>
          <w:b/>
          <w:bCs/>
        </w:rPr>
      </w:pPr>
      <w:r w:rsidRPr="000F4699">
        <w:rPr>
          <w:b/>
          <w:bCs/>
        </w:rPr>
        <w:t xml:space="preserve">Indiquer les objectifs généraux attendus de l’opération et leur mise en perspective par rapport aux émissions de polluants de la zone (en ajoutant le cas échéant, les objectifs hors qualité de l’air : </w:t>
      </w:r>
      <w:r w:rsidRPr="000F4699">
        <w:rPr>
          <w:rFonts w:cs="Marianne"/>
          <w:b/>
          <w:bCs/>
        </w:rPr>
        <w:t>énergie, déchets, gaz à</w:t>
      </w:r>
      <w:r w:rsidRPr="000F4699">
        <w:rPr>
          <w:b/>
          <w:bCs/>
        </w:rPr>
        <w:t xml:space="preserve"> effet de serre</w:t>
      </w:r>
      <w:r w:rsidRPr="000F4699">
        <w:rPr>
          <w:rFonts w:cs="Marianne"/>
          <w:b/>
          <w:bCs/>
        </w:rPr>
        <w:t>…</w:t>
      </w:r>
      <w:r w:rsidRPr="000F4699">
        <w:rPr>
          <w:b/>
          <w:bCs/>
        </w:rPr>
        <w:t>)</w:t>
      </w:r>
    </w:p>
    <w:p w14:paraId="7B10D102" w14:textId="77777777" w:rsidR="000F4699" w:rsidRPr="000F4699" w:rsidRDefault="000F4699" w:rsidP="000F4699">
      <w:pPr>
        <w:pStyle w:val="Pucenoir"/>
        <w:numPr>
          <w:ilvl w:val="0"/>
          <w:numId w:val="0"/>
        </w:numPr>
        <w:ind w:left="720"/>
        <w:rPr>
          <w:b/>
          <w:bCs/>
        </w:rPr>
      </w:pPr>
    </w:p>
    <w:p w14:paraId="19B68F62" w14:textId="253541B1" w:rsidR="00CF387A" w:rsidRDefault="00CF387A" w:rsidP="00CF387A"/>
    <w:p w14:paraId="0725F474" w14:textId="44EBF775" w:rsidR="00F87D9E" w:rsidRDefault="00F87D9E" w:rsidP="00CF387A"/>
    <w:p w14:paraId="2B810D29" w14:textId="77777777" w:rsidR="00F87D9E" w:rsidRDefault="00F87D9E" w:rsidP="00CF387A"/>
    <w:p w14:paraId="0BA75F12" w14:textId="6C69F58C" w:rsidR="00CF387A" w:rsidRDefault="00AD4E61" w:rsidP="0032141D">
      <w:pPr>
        <w:pStyle w:val="TitrePartie"/>
      </w:pPr>
      <w:r>
        <w:t>Description de l’opération</w:t>
      </w:r>
    </w:p>
    <w:p w14:paraId="010CC9BB" w14:textId="77777777" w:rsidR="0032141D" w:rsidRPr="0032141D" w:rsidRDefault="0032141D" w:rsidP="0032141D">
      <w:pPr>
        <w:rPr>
          <w:i/>
          <w:iCs/>
        </w:rPr>
      </w:pPr>
      <w:r w:rsidRPr="0032141D">
        <w:rPr>
          <w:i/>
          <w:iCs/>
          <w:highlight w:val="yellow"/>
        </w:rPr>
        <w:t xml:space="preserve">Texte à insérer </w:t>
      </w:r>
    </w:p>
    <w:p w14:paraId="2EF6FF6B" w14:textId="35A37C7D" w:rsidR="00CF387A" w:rsidRPr="00AD4E61" w:rsidRDefault="00CF387A" w:rsidP="007B698E">
      <w:pPr>
        <w:pStyle w:val="Sous-Titre111"/>
        <w:spacing w:before="120"/>
      </w:pPr>
      <w:r w:rsidRPr="00AD4E61">
        <w:t xml:space="preserve"> Cas d’études</w:t>
      </w:r>
    </w:p>
    <w:p w14:paraId="3FB8079B" w14:textId="77777777" w:rsidR="00CB7A8A" w:rsidRPr="006A0C96" w:rsidRDefault="00CB7A8A" w:rsidP="00AD4E61">
      <w:pPr>
        <w:pStyle w:val="Pucenoir"/>
        <w:rPr>
          <w:b/>
        </w:rPr>
      </w:pPr>
      <w:r w:rsidRPr="006A0C96">
        <w:t>Objectifs plus détaillés le cas échéant</w:t>
      </w:r>
    </w:p>
    <w:p w14:paraId="1208AEBC" w14:textId="77777777" w:rsidR="00CB7A8A" w:rsidRPr="006A0C96" w:rsidRDefault="00CB7A8A" w:rsidP="00AD4E61">
      <w:pPr>
        <w:pStyle w:val="Pucenoir"/>
        <w:rPr>
          <w:b/>
        </w:rPr>
      </w:pPr>
      <w:r w:rsidRPr="006A0C96">
        <w:t>Méthodologie retenue</w:t>
      </w:r>
    </w:p>
    <w:p w14:paraId="3010CF24" w14:textId="1535CA48" w:rsidR="00C75538" w:rsidRPr="00C75538" w:rsidRDefault="00CB7A8A" w:rsidP="00C75538">
      <w:pPr>
        <w:pStyle w:val="Pucenoir"/>
        <w:rPr>
          <w:b/>
        </w:rPr>
      </w:pPr>
      <w:r w:rsidRPr="006A0C96">
        <w:t>Éventuelles étapes de l’opération et les acteurs les pilotant</w:t>
      </w:r>
    </w:p>
    <w:p w14:paraId="7B9C129C" w14:textId="244E9979" w:rsidR="00C75538" w:rsidRPr="00C75538" w:rsidRDefault="00130889" w:rsidP="00C75538">
      <w:pPr>
        <w:pStyle w:val="Pucenoir"/>
        <w:rPr>
          <w:b/>
        </w:rPr>
      </w:pPr>
      <w:r>
        <w:t>Résultats attendus et chiffrés de l’opération (gains en polluants)</w:t>
      </w:r>
    </w:p>
    <w:p w14:paraId="455D873A" w14:textId="77777777" w:rsidR="00C75538" w:rsidRDefault="00C75538" w:rsidP="00C75538">
      <w:pPr>
        <w:pStyle w:val="Pucenoir"/>
        <w:numPr>
          <w:ilvl w:val="0"/>
          <w:numId w:val="0"/>
        </w:numPr>
      </w:pPr>
    </w:p>
    <w:p w14:paraId="041E480E" w14:textId="44939E0E" w:rsidR="00CB7A8A" w:rsidRPr="00C75538" w:rsidRDefault="00C75538" w:rsidP="00C75538">
      <w:pPr>
        <w:pStyle w:val="Pucenoir"/>
        <w:numPr>
          <w:ilvl w:val="0"/>
          <w:numId w:val="0"/>
        </w:numPr>
        <w:ind w:firstLine="360"/>
        <w:rPr>
          <w:rFonts w:ascii="Marianne" w:hAnsi="Marianne"/>
          <w:sz w:val="22"/>
          <w:szCs w:val="22"/>
        </w:rPr>
      </w:pPr>
      <w:r w:rsidRPr="00C75538">
        <w:rPr>
          <w:rFonts w:ascii="Marianne" w:hAnsi="Marianne"/>
          <w:sz w:val="22"/>
          <w:szCs w:val="22"/>
        </w:rPr>
        <w:t>4.2. Cas de postes</w:t>
      </w:r>
    </w:p>
    <w:p w14:paraId="572E6562" w14:textId="416042D3" w:rsidR="00975875" w:rsidRPr="00975875" w:rsidRDefault="00975875" w:rsidP="00AD4E61">
      <w:pPr>
        <w:pStyle w:val="Pucenoir"/>
        <w:rPr>
          <w:b/>
        </w:rPr>
      </w:pPr>
      <w:r w:rsidRPr="00975875">
        <w:t>Objectifs plus détaillés le cas échéant</w:t>
      </w:r>
    </w:p>
    <w:p w14:paraId="539FED1A" w14:textId="2374825B" w:rsidR="00544E5E" w:rsidRDefault="00975875" w:rsidP="00544E5E">
      <w:pPr>
        <w:pStyle w:val="Pucenoir"/>
      </w:pPr>
      <w:r w:rsidRPr="00975875">
        <w:t xml:space="preserve">Identifier l’employeur (missions et compétences de la structure, lieu d’accueil du poste, personnes référentes pour l’épauler, organisation des services...) </w:t>
      </w:r>
    </w:p>
    <w:p w14:paraId="41AABA36" w14:textId="77777777" w:rsidR="007C2EA3" w:rsidRDefault="00975875" w:rsidP="00544E5E">
      <w:pPr>
        <w:pStyle w:val="Pucenoir"/>
      </w:pPr>
      <w:r>
        <w:t xml:space="preserve">Indiquer les missions envisagées pour le poste, l’éventuelle articulation avec les autres acteurs du territoire intervenant dans son domaine d’activité, le planning prévisionnel (date de recrutement du chargé de mission, durée de la mission) ainsi que les objectifs précis et chiffrés assignés à la personne embauchée. </w:t>
      </w:r>
    </w:p>
    <w:p w14:paraId="3C23BC50" w14:textId="274BD8F1" w:rsidR="007C2EA3" w:rsidRDefault="007C2EA3" w:rsidP="007C2EA3">
      <w:pPr>
        <w:pStyle w:val="Pucenoir"/>
        <w:numPr>
          <w:ilvl w:val="0"/>
          <w:numId w:val="0"/>
        </w:numPr>
        <w:ind w:left="720"/>
      </w:pPr>
      <w:r>
        <w:t xml:space="preserve">Dans les missions prévues devront figurer : </w:t>
      </w:r>
    </w:p>
    <w:p w14:paraId="6EA16861" w14:textId="1B032F38" w:rsidR="007C2EA3" w:rsidRDefault="00B93832" w:rsidP="007C2EA3">
      <w:pPr>
        <w:pStyle w:val="Pucenoir"/>
        <w:numPr>
          <w:ilvl w:val="0"/>
          <w:numId w:val="14"/>
        </w:numPr>
      </w:pPr>
      <w:r>
        <w:t>un diagnostic du territoire (actions du PPA, PCAET, SRCAE, ..., associations locales impliquées sur le sujet de la qualité de l’air, principales sources de pollution de l’air (fixes et axes routiers), les polluants concernés …, coût qualité de l’air pour la collectivité (dont la santé), les actions déjà mises en œuvre sur la qualité de l’air avec un bilan des gains – Pour information,  la majorité de ces informations sont publiques.</w:t>
      </w:r>
    </w:p>
    <w:p w14:paraId="09E5F7AF" w14:textId="1FBD0667" w:rsidR="007C2EA3" w:rsidRDefault="00B93832" w:rsidP="007C2EA3">
      <w:pPr>
        <w:pStyle w:val="Paragraphedeliste"/>
        <w:numPr>
          <w:ilvl w:val="0"/>
          <w:numId w:val="14"/>
        </w:numPr>
      </w:pPr>
      <w:r>
        <w:t>la réalisation d’un document de communication qui permettra de sensibiliser les élus / populations/ techniciens au sujet de la qualité de l’air -&gt; 1 article par an dans le journal local /sur le net</w:t>
      </w:r>
    </w:p>
    <w:p w14:paraId="51CBE0FE" w14:textId="2EE5330F" w:rsidR="007C2EA3" w:rsidRDefault="007C2EA3" w:rsidP="007C2EA3">
      <w:pPr>
        <w:ind w:left="1080" w:hanging="360"/>
      </w:pPr>
      <w:r>
        <w:t xml:space="preserve">-  </w:t>
      </w:r>
      <w:r>
        <w:tab/>
        <w:t>la définition d’un plan d’actions Qualité de l’Air sur la durée du financement du chargé de mission, basé sur les documents prescriptifs ou autres</w:t>
      </w:r>
    </w:p>
    <w:p w14:paraId="4AE43D75" w14:textId="77777777" w:rsidR="007C2EA3" w:rsidRDefault="007C2EA3" w:rsidP="007C2EA3">
      <w:pPr>
        <w:pStyle w:val="Paragraphedeliste"/>
        <w:numPr>
          <w:ilvl w:val="0"/>
          <w:numId w:val="14"/>
        </w:numPr>
        <w:spacing w:after="160" w:line="259" w:lineRule="auto"/>
        <w:contextualSpacing/>
      </w:pPr>
      <w:r>
        <w:t xml:space="preserve">l’organisation d’une réunion de concertation par an avec les élus/autres destiné à redéfinir le plan d’actions et les indicateurs de suivi, </w:t>
      </w:r>
    </w:p>
    <w:p w14:paraId="174D9035" w14:textId="3168B01C" w:rsidR="00B93832" w:rsidRDefault="00B93832" w:rsidP="00B93832">
      <w:pPr>
        <w:pStyle w:val="Paragraphedeliste"/>
        <w:numPr>
          <w:ilvl w:val="0"/>
          <w:numId w:val="14"/>
        </w:numPr>
        <w:spacing w:after="160" w:line="259" w:lineRule="auto"/>
        <w:contextualSpacing/>
      </w:pPr>
      <w:r>
        <w:t>l’organisation d’une manifestation / animation par an  : ex : Pas de feu dans mon jardin, Chauffage au bois, la mobilit</w:t>
      </w:r>
      <w:r w:rsidRPr="00B93832">
        <w:rPr>
          <w:rFonts w:cs="Marianne Light"/>
        </w:rPr>
        <w:t>é</w:t>
      </w:r>
      <w:r>
        <w:t xml:space="preserve"> vers le travail </w:t>
      </w:r>
    </w:p>
    <w:p w14:paraId="6BB5EA10" w14:textId="3A5C4CC4" w:rsidR="007C2EA3" w:rsidRDefault="007C2EA3" w:rsidP="007C2EA3">
      <w:pPr>
        <w:pStyle w:val="Paragraphedeliste"/>
        <w:numPr>
          <w:ilvl w:val="0"/>
          <w:numId w:val="14"/>
        </w:numPr>
        <w:spacing w:after="160" w:line="259" w:lineRule="auto"/>
        <w:contextualSpacing/>
      </w:pPr>
      <w:r>
        <w:t>le calendrier de mise en œuvre et le budget prévisionnel</w:t>
      </w:r>
    </w:p>
    <w:p w14:paraId="4FD1A114" w14:textId="0BE65340" w:rsidR="007C2EA3" w:rsidRDefault="00F41DBF" w:rsidP="00F41DBF">
      <w:pPr>
        <w:pStyle w:val="Pucenoir"/>
        <w:numPr>
          <w:ilvl w:val="0"/>
          <w:numId w:val="0"/>
        </w:numPr>
        <w:ind w:left="720"/>
      </w:pPr>
      <w:r>
        <w:t>Une fiche «</w:t>
      </w:r>
      <w:r>
        <w:rPr>
          <w:rFonts w:ascii="Calibri" w:hAnsi="Calibri" w:cs="Calibri"/>
        </w:rPr>
        <w:t> </w:t>
      </w:r>
      <w:r>
        <w:t>ingénierie qualité de l’air</w:t>
      </w:r>
      <w:r>
        <w:rPr>
          <w:rFonts w:ascii="Calibri" w:hAnsi="Calibri" w:cs="Calibri"/>
        </w:rPr>
        <w:t> </w:t>
      </w:r>
      <w:r>
        <w:rPr>
          <w:rFonts w:cs="Marianne Light"/>
        </w:rPr>
        <w:t>»</w:t>
      </w:r>
      <w:r>
        <w:t xml:space="preserve"> sera à compléter</w:t>
      </w:r>
      <w:r>
        <w:rPr>
          <w:rFonts w:ascii="Calibri" w:hAnsi="Calibri" w:cs="Calibri"/>
        </w:rPr>
        <w:t> </w:t>
      </w:r>
      <w:r>
        <w:t>; elle sera fournie par le DR de l’ADEME dont dépend le porteur de projet.</w:t>
      </w:r>
    </w:p>
    <w:p w14:paraId="13024B3C" w14:textId="77777777" w:rsidR="00F41DBF" w:rsidRDefault="00F41DBF" w:rsidP="00F41DBF">
      <w:pPr>
        <w:pStyle w:val="Pucenoir"/>
        <w:numPr>
          <w:ilvl w:val="0"/>
          <w:numId w:val="0"/>
        </w:numPr>
        <w:ind w:left="720"/>
      </w:pPr>
    </w:p>
    <w:p w14:paraId="16108974" w14:textId="4F869D7A" w:rsidR="007C2EA3" w:rsidRPr="00F41DBF" w:rsidRDefault="00162D8F" w:rsidP="00F41DBF">
      <w:pPr>
        <w:pStyle w:val="Pucenoir"/>
      </w:pPr>
      <w:r>
        <w:t xml:space="preserve">Cette embauche doit apporter une plus-value avérée. L’ADEME préconise l’embauche d’une personne de niveau bac+5 ou expérience professionnelle équivalente dont la formation est en accord avec le contenu du poste. </w:t>
      </w:r>
    </w:p>
    <w:p w14:paraId="422829EC" w14:textId="0C74D8A6" w:rsidR="00CB7A8A" w:rsidRDefault="00CB7A8A" w:rsidP="00CB7A8A">
      <w:pPr>
        <w:pStyle w:val="Sous-Titre111"/>
      </w:pPr>
      <w:r>
        <w:t>Cas d’investissements</w:t>
      </w:r>
    </w:p>
    <w:p w14:paraId="0C563448" w14:textId="77777777" w:rsidR="00975875" w:rsidRPr="006A0C96" w:rsidRDefault="00975875" w:rsidP="00AD4E61">
      <w:pPr>
        <w:pStyle w:val="Pucenoir"/>
        <w:rPr>
          <w:b/>
        </w:rPr>
      </w:pPr>
      <w:r w:rsidRPr="006A0C96">
        <w:t>Objectifs plus détaillés le cas échéant</w:t>
      </w:r>
    </w:p>
    <w:p w14:paraId="3BB4BB67" w14:textId="6911FFE7" w:rsidR="00544E5E" w:rsidRPr="00BD70F2" w:rsidRDefault="00975875" w:rsidP="00544E5E">
      <w:pPr>
        <w:pStyle w:val="Pucenoir"/>
        <w:rPr>
          <w:b/>
        </w:rPr>
      </w:pPr>
      <w:r>
        <w:t>Solution de départ</w:t>
      </w:r>
    </w:p>
    <w:p w14:paraId="729333EE" w14:textId="745FFC66" w:rsidR="00BD70F2" w:rsidRPr="00544E5E" w:rsidRDefault="000F4699" w:rsidP="00544E5E">
      <w:pPr>
        <w:pStyle w:val="Pucenoir"/>
        <w:rPr>
          <w:b/>
        </w:rPr>
      </w:pPr>
      <w:r>
        <w:t>Solution retenue en argumentant le choix sur la base des objectifs en termes de réduction des émissions de polluants</w:t>
      </w:r>
    </w:p>
    <w:p w14:paraId="18C33A63" w14:textId="77777777" w:rsidR="00544E5E" w:rsidRPr="00544E5E" w:rsidRDefault="00544E5E" w:rsidP="00544E5E">
      <w:pPr>
        <w:pStyle w:val="Pucenoir"/>
        <w:numPr>
          <w:ilvl w:val="0"/>
          <w:numId w:val="0"/>
        </w:numPr>
      </w:pPr>
    </w:p>
    <w:p w14:paraId="53DA11F7" w14:textId="77777777" w:rsidR="00F41DBF" w:rsidRDefault="00544E5E" w:rsidP="00F41DBF">
      <w:pPr>
        <w:pStyle w:val="Pucenoir"/>
        <w:numPr>
          <w:ilvl w:val="0"/>
          <w:numId w:val="0"/>
        </w:numPr>
        <w:ind w:left="360"/>
        <w:rPr>
          <w:u w:val="single"/>
        </w:rPr>
      </w:pPr>
      <w:r w:rsidRPr="00544E5E">
        <w:rPr>
          <w:u w:val="single"/>
        </w:rPr>
        <w:t>Situation du site au regard de la législation</w:t>
      </w:r>
    </w:p>
    <w:p w14:paraId="635B520C" w14:textId="560763CF" w:rsidR="00544E5E" w:rsidRPr="00544E5E" w:rsidRDefault="00544E5E" w:rsidP="00F41DBF">
      <w:pPr>
        <w:pStyle w:val="Pucenoir"/>
        <w:numPr>
          <w:ilvl w:val="0"/>
          <w:numId w:val="0"/>
        </w:numPr>
        <w:ind w:left="360"/>
      </w:pPr>
      <w:r w:rsidRPr="00544E5E">
        <w:t>Le périmètre du site concerné est situé dans une zone couverte par un Plan de Protection de l’Atmosphère (PPA)</w:t>
      </w:r>
      <w:r w:rsidR="000F4699">
        <w:rPr>
          <w:rFonts w:ascii="Calibri" w:hAnsi="Calibri" w:cs="Calibri"/>
        </w:rPr>
        <w:t xml:space="preserve">. </w:t>
      </w:r>
      <w:r w:rsidR="000F4699">
        <w:t>Le projet proposé fait-il écho à une fiche action prévue dans le PPA ?</w:t>
      </w:r>
      <w:r w:rsidR="00F41DBF">
        <w:t xml:space="preserve"> </w:t>
      </w:r>
    </w:p>
    <w:p w14:paraId="12B9A410" w14:textId="77777777" w:rsidR="00544E5E" w:rsidRPr="00544E5E" w:rsidRDefault="00544E5E" w:rsidP="00544E5E">
      <w:pPr>
        <w:pStyle w:val="Pucenoir"/>
        <w:numPr>
          <w:ilvl w:val="0"/>
          <w:numId w:val="0"/>
        </w:numPr>
        <w:ind w:left="720"/>
      </w:pPr>
    </w:p>
    <w:p w14:paraId="76D7B620" w14:textId="77777777" w:rsidR="00544E5E" w:rsidRPr="00544E5E" w:rsidRDefault="00544E5E" w:rsidP="00EA5A2E">
      <w:pPr>
        <w:pStyle w:val="Pucenoir"/>
        <w:numPr>
          <w:ilvl w:val="0"/>
          <w:numId w:val="0"/>
        </w:numPr>
        <w:ind w:firstLine="360"/>
        <w:rPr>
          <w:b/>
          <w:u w:val="single"/>
        </w:rPr>
      </w:pPr>
      <w:r w:rsidRPr="00544E5E">
        <w:rPr>
          <w:u w:val="single"/>
        </w:rPr>
        <w:t>Impacts futurs du projet</w:t>
      </w:r>
    </w:p>
    <w:p w14:paraId="4C72F24B" w14:textId="38C6F74E" w:rsidR="00544E5E" w:rsidRPr="00544E5E" w:rsidRDefault="00544E5E" w:rsidP="00544E5E">
      <w:pPr>
        <w:pStyle w:val="Pucenoir"/>
      </w:pPr>
      <w:r w:rsidRPr="00544E5E">
        <w:t xml:space="preserve">Types de polluant(s) émis </w:t>
      </w:r>
    </w:p>
    <w:p w14:paraId="70C60D12" w14:textId="440A3105" w:rsidR="00544E5E" w:rsidRPr="00544E5E" w:rsidRDefault="00544E5E" w:rsidP="00544E5E">
      <w:pPr>
        <w:pStyle w:val="Pucenoir"/>
      </w:pPr>
      <w:r w:rsidRPr="00544E5E">
        <w:t>Objectifs en termes de rejets de polluant(s) </w:t>
      </w:r>
    </w:p>
    <w:p w14:paraId="78F065F8" w14:textId="77777777" w:rsidR="00544E5E" w:rsidRPr="00544E5E" w:rsidRDefault="00544E5E" w:rsidP="00544E5E">
      <w:pPr>
        <w:pStyle w:val="Pucenoir"/>
      </w:pPr>
      <w:r w:rsidRPr="00544E5E">
        <w:t>Le projet permettra-t-il de répondre à des objectifs de rejets fixés par une Directive européenne et/ou une réglementation nationale (en vigueur ou à paraître) concernant un type de polluant ou d’activité ? A préciser.</w:t>
      </w:r>
    </w:p>
    <w:p w14:paraId="3984D3CE" w14:textId="77777777" w:rsidR="00544E5E" w:rsidRPr="00544E5E" w:rsidRDefault="00544E5E" w:rsidP="00544E5E">
      <w:pPr>
        <w:pStyle w:val="Pucenoir"/>
      </w:pPr>
      <w:r w:rsidRPr="00544E5E">
        <w:lastRenderedPageBreak/>
        <w:t>Indiquer impérativement dans quelle mesure le projet permet de faire mieux que cette réglementation existante et/ou à paraître, en concentration, de débit et/ou de flux de polluant. NB : Il est nécessaire qu’un objectif chiffré soit fixé.</w:t>
      </w:r>
    </w:p>
    <w:p w14:paraId="37BE514A" w14:textId="77777777" w:rsidR="00544E5E" w:rsidRPr="00544E5E" w:rsidRDefault="00544E5E" w:rsidP="00544E5E">
      <w:pPr>
        <w:pStyle w:val="Pucenoir"/>
        <w:rPr>
          <w:b/>
        </w:rPr>
      </w:pPr>
      <w:r w:rsidRPr="00544E5E">
        <w:t>Concentration et Quantité annuelle de polluant(s) évitée par ce projet.</w:t>
      </w:r>
    </w:p>
    <w:p w14:paraId="54B18975" w14:textId="3E54A5CB" w:rsidR="00CF387A" w:rsidRDefault="00AD4E61" w:rsidP="0032141D">
      <w:pPr>
        <w:pStyle w:val="TitrePartie"/>
      </w:pPr>
      <w:r>
        <w:t>Planning et suivi de l’opération</w:t>
      </w:r>
    </w:p>
    <w:p w14:paraId="6BC3564E" w14:textId="77777777" w:rsidR="0032141D" w:rsidRPr="0032141D" w:rsidRDefault="0032141D" w:rsidP="0032141D">
      <w:pPr>
        <w:rPr>
          <w:i/>
          <w:iCs/>
        </w:rPr>
      </w:pPr>
      <w:r w:rsidRPr="0032141D">
        <w:rPr>
          <w:i/>
          <w:iCs/>
          <w:highlight w:val="yellow"/>
        </w:rPr>
        <w:t xml:space="preserve">Texte à insérer </w:t>
      </w:r>
    </w:p>
    <w:p w14:paraId="39F32253" w14:textId="77777777" w:rsidR="00CF387A" w:rsidRDefault="00CF387A" w:rsidP="00CF387A"/>
    <w:p w14:paraId="3F78954E" w14:textId="79C521B4" w:rsidR="00CF387A" w:rsidRDefault="00AD4E61" w:rsidP="0032141D">
      <w:pPr>
        <w:pStyle w:val="TitrePartie"/>
      </w:pPr>
      <w:r>
        <w:t xml:space="preserve">Pièces techniques à fournir </w:t>
      </w:r>
      <w:r w:rsidR="00F41DBF">
        <w:t>à</w:t>
      </w:r>
      <w:r>
        <w:t xml:space="preserve"> l’ADEME pour l’instruction de la demande d’aide</w:t>
      </w:r>
    </w:p>
    <w:p w14:paraId="530A3A57" w14:textId="414CA7AC" w:rsidR="0032141D" w:rsidRPr="0032141D" w:rsidRDefault="0032141D" w:rsidP="0032141D">
      <w:pPr>
        <w:pStyle w:val="Titre2"/>
        <w:rPr>
          <w:i/>
          <w:iCs w:val="0"/>
          <w:lang w:eastAsia="en-US"/>
        </w:rPr>
      </w:pPr>
      <w:r w:rsidRPr="0032141D">
        <w:rPr>
          <w:i/>
          <w:iCs w:val="0"/>
          <w:highlight w:val="yellow"/>
        </w:rPr>
        <w:t>A compléter avec les documents techniques complémentaires que vous jugez utiles</w:t>
      </w:r>
    </w:p>
    <w:p w14:paraId="1004B24C" w14:textId="24EA7EAB" w:rsidR="00CF387A" w:rsidRDefault="00CF387A" w:rsidP="00CF387A"/>
    <w:p w14:paraId="5F9377D1" w14:textId="77777777" w:rsidR="00CF387A" w:rsidRDefault="00CF387A" w:rsidP="00CF387A"/>
    <w:p w14:paraId="37687EBE" w14:textId="38701C19" w:rsidR="00CF387A" w:rsidRDefault="00C57070" w:rsidP="0032141D">
      <w:pPr>
        <w:pStyle w:val="TitrePartie"/>
      </w:pPr>
      <w:r>
        <w:t>Engagements liés à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Pr="00F132C5" w:rsidRDefault="00CF387A" w:rsidP="00CF387A">
      <w:r>
        <w:t xml:space="preserve">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w:t>
      </w:r>
      <w:r w:rsidRPr="00F132C5">
        <w:t>l'accord de l'ADEME au préalable.</w:t>
      </w:r>
    </w:p>
    <w:p w14:paraId="417646CB" w14:textId="77777777" w:rsidR="00CF387A" w:rsidRPr="00F132C5" w:rsidRDefault="00CF387A" w:rsidP="00CF387A"/>
    <w:p w14:paraId="7186AA97" w14:textId="77777777" w:rsidR="00CF387A" w:rsidRPr="00F132C5" w:rsidRDefault="00CF387A" w:rsidP="00CF387A">
      <w:r w:rsidRPr="00F132C5">
        <w:t>Pour les investissements, le bénéficiaire s’engage à poser un panneau sur le site de réalisation de l’opération, portant le logo de l’ADEME et mentionnant son soutien financier.</w:t>
      </w:r>
    </w:p>
    <w:p w14:paraId="564B62AF" w14:textId="4F02E8D1" w:rsidR="00CF387A" w:rsidRPr="00F132C5" w:rsidRDefault="00F132C5" w:rsidP="00CF387A">
      <w:r w:rsidRPr="00F132C5">
        <w:t>A l’issue de l’opération, le bénéficiaire réalisera une fiche de retour d’expérience sur la base des fiches «</w:t>
      </w:r>
      <w:r w:rsidRPr="00F132C5">
        <w:rPr>
          <w:rFonts w:ascii="Calibri" w:hAnsi="Calibri" w:cs="Calibri"/>
        </w:rPr>
        <w:t> </w:t>
      </w:r>
      <w:r w:rsidRPr="00F132C5">
        <w:t>Ils l’ont fait</w:t>
      </w:r>
      <w:r w:rsidRPr="00F132C5">
        <w:rPr>
          <w:rFonts w:ascii="Calibri" w:hAnsi="Calibri" w:cs="Calibri"/>
        </w:rPr>
        <w:t> </w:t>
      </w:r>
      <w:r w:rsidRPr="00F132C5">
        <w:rPr>
          <w:rFonts w:cs="Marianne Light"/>
        </w:rPr>
        <w:t>»</w:t>
      </w:r>
      <w:r w:rsidRPr="00F132C5">
        <w:t xml:space="preserve"> de l</w:t>
      </w:r>
      <w:r w:rsidRPr="00F132C5">
        <w:rPr>
          <w:rFonts w:cs="Calibri"/>
        </w:rPr>
        <w:t xml:space="preserve">’ADEME. La direction </w:t>
      </w:r>
      <w:r>
        <w:t xml:space="preserve">régionale de l’ADEME dont dépend le bénéficiaire fournira le cadre de cette fiche de 2 pages. </w:t>
      </w:r>
    </w:p>
    <w:p w14:paraId="2515A8EB" w14:textId="46E8CB02" w:rsidR="00CF387A" w:rsidRPr="00C57070" w:rsidRDefault="00C57070" w:rsidP="00C57070">
      <w:pPr>
        <w:pStyle w:val="TitrePartie"/>
      </w:pPr>
      <w:r w:rsidRPr="00C57070">
        <w:t>Rapports à remettre à l’ADEME après réception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1E02391C" w:rsidR="00CF387A" w:rsidRDefault="00F87D9E" w:rsidP="00F87D9E">
      <w:pPr>
        <w:pStyle w:val="Pucenoir"/>
        <w:numPr>
          <w:ilvl w:val="0"/>
          <w:numId w:val="0"/>
        </w:numPr>
      </w:pPr>
      <w:r>
        <w:rPr>
          <w:rFonts w:ascii="Courier New" w:hAnsi="Courier New" w:cs="Courier New"/>
        </w:rPr>
        <w:t xml:space="preserve">□ </w:t>
      </w:r>
      <w:r w:rsidR="00CF387A">
        <w:t xml:space="preserve">le cas </w:t>
      </w:r>
      <w:r w:rsidR="00CF387A" w:rsidRPr="00C8537F">
        <w:rPr>
          <w:rFonts w:cs="Marianne Light"/>
        </w:rPr>
        <w:t>échéant, un ou plusieurs rapports d’</w:t>
      </w:r>
      <w:r w:rsidR="00CF387A">
        <w:t>avancement de l</w:t>
      </w:r>
      <w:r w:rsidR="00CF387A" w:rsidRPr="00C8537F">
        <w:rPr>
          <w:rFonts w:cs="Marianne Light"/>
        </w:rPr>
        <w:t>’</w:t>
      </w:r>
      <w:r w:rsidR="00CF387A">
        <w:t xml:space="preserve">opération le cas </w:t>
      </w:r>
      <w:r w:rsidR="00CF387A" w:rsidRPr="00C8537F">
        <w:rPr>
          <w:rFonts w:cs="Marianne Light"/>
        </w:rPr>
        <w:t>échéant ;</w:t>
      </w:r>
    </w:p>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définitif de l’opération </w:t>
      </w:r>
    </w:p>
    <w:p w14:paraId="1F0C0E55" w14:textId="77777777" w:rsidR="00CF387A" w:rsidRPr="00B708AA" w:rsidRDefault="00CF387A" w:rsidP="00C57070">
      <w:pPr>
        <w:ind w:left="170"/>
      </w:pPr>
      <w:r>
        <w:t xml:space="preserve">Il(s) pourra/ont être constitué(s) d’une note technique précisant le déroulement de l’opération et son bilan, du bilan des actions d’accompagnement et de communication menées par le bénéficiaire, des supports de communication, </w:t>
      </w:r>
      <w:r w:rsidRPr="00B708AA">
        <w:t>validés a priori par l’ADEME, et mentionnant sa participation financière et/ou faisant apparaître son logo ;</w:t>
      </w:r>
    </w:p>
    <w:p w14:paraId="2C8E95CB" w14:textId="61A5A3BA" w:rsidR="00CF387A" w:rsidRDefault="00B708AA" w:rsidP="00B708AA">
      <w:pPr>
        <w:ind w:left="170" w:hanging="170"/>
      </w:pPr>
      <w:r w:rsidRPr="00B708AA">
        <w:rPr>
          <w:rFonts w:ascii="Courier New" w:hAnsi="Courier New" w:cs="Courier New"/>
        </w:rPr>
        <w:t>□</w:t>
      </w:r>
      <w:r w:rsidRPr="00B708AA">
        <w:rPr>
          <w:rFonts w:cs="Courier New"/>
        </w:rPr>
        <w:t xml:space="preserve"> La fiche «</w:t>
      </w:r>
      <w:r w:rsidRPr="00B708AA">
        <w:rPr>
          <w:rFonts w:ascii="Calibri" w:hAnsi="Calibri" w:cs="Calibri"/>
        </w:rPr>
        <w:t> </w:t>
      </w:r>
      <w:r w:rsidRPr="00B708AA">
        <w:rPr>
          <w:rFonts w:cs="Courier New"/>
        </w:rPr>
        <w:t>Ils l’ont fait</w:t>
      </w:r>
      <w:r w:rsidRPr="00B708AA">
        <w:rPr>
          <w:rFonts w:ascii="Calibri" w:hAnsi="Calibri" w:cs="Calibri"/>
        </w:rPr>
        <w:t> </w:t>
      </w:r>
      <w:r w:rsidRPr="00B708AA">
        <w:rPr>
          <w:rFonts w:cs="Marianne Light"/>
        </w:rPr>
        <w:t>»</w:t>
      </w:r>
      <w:r>
        <w:rPr>
          <w:rFonts w:cs="Marianne Light"/>
        </w:rPr>
        <w:t xml:space="preserve"> complétée (voir ci-dessus)</w:t>
      </w:r>
    </w:p>
    <w:p w14:paraId="75154816" w14:textId="77777777" w:rsidR="00CF387A" w:rsidRDefault="00CF387A" w:rsidP="00CF387A">
      <w:r>
        <w:rPr>
          <w:rFonts w:ascii="Courier New" w:hAnsi="Courier New" w:cs="Courier New"/>
        </w:rPr>
        <w:t>□</w:t>
      </w:r>
      <w:r>
        <w:t xml:space="preserve"> tout autre document laissé </w:t>
      </w:r>
      <w:r>
        <w:rPr>
          <w:rFonts w:cs="Marianne Light"/>
        </w:rPr>
        <w:t>à</w:t>
      </w:r>
      <w:r>
        <w:t xml:space="preserve"> l</w:t>
      </w:r>
      <w:r>
        <w:rPr>
          <w:rFonts w:cs="Marianne Light"/>
        </w:rPr>
        <w:t>’</w:t>
      </w:r>
      <w:r>
        <w:t>appréciation de l</w:t>
      </w:r>
      <w:r>
        <w:rPr>
          <w:rFonts w:cs="Marianne Light"/>
        </w:rPr>
        <w:t>’</w:t>
      </w:r>
      <w:r>
        <w:t>instructeur ADEME.</w:t>
      </w:r>
    </w:p>
    <w:p w14:paraId="4C7B6ECD" w14:textId="77777777" w:rsidR="00CF387A" w:rsidRDefault="00CF387A" w:rsidP="00CF387A"/>
    <w:p w14:paraId="12D72391" w14:textId="447CB735" w:rsidR="00AE4052" w:rsidRPr="002F1135" w:rsidRDefault="00CF387A" w:rsidP="00CF387A">
      <w:r w:rsidRPr="0032141D">
        <w:rPr>
          <w:i/>
          <w:iCs/>
        </w:rPr>
        <w:t xml:space="preserve">Ces rapports seront transmis sous format électronique </w:t>
      </w:r>
    </w:p>
    <w:sectPr w:rsidR="00AE4052" w:rsidRPr="002F1135" w:rsidSect="00601DD7">
      <w:footerReference w:type="even" r:id="rId17"/>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39E24" w14:textId="77777777" w:rsidR="003968FF" w:rsidRDefault="003968FF" w:rsidP="008E1C1C">
      <w:r>
        <w:separator/>
      </w:r>
    </w:p>
  </w:endnote>
  <w:endnote w:type="continuationSeparator" w:id="0">
    <w:p w14:paraId="14D4008A" w14:textId="77777777" w:rsidR="003968FF" w:rsidRDefault="003968FF"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17FD" w14:textId="77777777" w:rsidR="00CE45DA" w:rsidRPr="00E2286D" w:rsidRDefault="00CE45DA" w:rsidP="00883369">
    <w:pPr>
      <w:pStyle w:val="Pieddepage"/>
      <w:tabs>
        <w:tab w:val="clear" w:pos="4536"/>
        <w:tab w:val="clear" w:pos="9072"/>
        <w:tab w:val="center" w:pos="5103"/>
        <w:tab w:val="right" w:pos="10206"/>
      </w:tabs>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1D25" w14:textId="66FBE08F" w:rsidR="00CE45DA" w:rsidRPr="0071613B" w:rsidRDefault="00CF387A" w:rsidP="0071613B">
    <w:pPr>
      <w:pStyle w:val="Pieddepage"/>
      <w:ind w:right="454"/>
      <w:jc w:val="right"/>
    </w:pPr>
    <w:r>
      <w:rPr>
        <w:sz w:val="16"/>
        <w:szCs w:val="16"/>
      </w:rPr>
      <w:t xml:space="preserve">Volet Technique ADEME Qualité de l’air 2024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7B32F5">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250A" w14:textId="66C52CED" w:rsidR="00B1603C" w:rsidRDefault="00CF387A" w:rsidP="00B1603C">
    <w:pPr>
      <w:pStyle w:val="Pieddepage"/>
      <w:ind w:right="454"/>
      <w:jc w:val="right"/>
    </w:pPr>
    <w:r>
      <w:rPr>
        <w:sz w:val="16"/>
        <w:szCs w:val="16"/>
      </w:rPr>
      <w:t xml:space="preserve">Volet Technique ADEME 2021 – v0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7B32F5">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58AD" w14:textId="77777777" w:rsidR="00CE45DA" w:rsidRPr="00E2286D" w:rsidRDefault="00CE45DA" w:rsidP="00883369">
    <w:pPr>
      <w:pStyle w:val="Pieddepage"/>
      <w:tabs>
        <w:tab w:val="clear" w:pos="4536"/>
        <w:tab w:val="clear" w:pos="9072"/>
        <w:tab w:val="center" w:pos="5103"/>
        <w:tab w:val="right" w:pos="10206"/>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FBAF" w14:textId="77777777" w:rsidR="003968FF" w:rsidRDefault="003968FF" w:rsidP="008E1C1C">
      <w:r>
        <w:separator/>
      </w:r>
    </w:p>
  </w:footnote>
  <w:footnote w:type="continuationSeparator" w:id="0">
    <w:p w14:paraId="5F789442" w14:textId="77777777" w:rsidR="003968FF" w:rsidRDefault="003968FF"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D84D2"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B24E9C"/>
    <w:multiLevelType w:val="hybridMultilevel"/>
    <w:tmpl w:val="8BE07BDA"/>
    <w:lvl w:ilvl="0" w:tplc="EA90283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054DC3"/>
    <w:multiLevelType w:val="hybridMultilevel"/>
    <w:tmpl w:val="46B61774"/>
    <w:lvl w:ilvl="0" w:tplc="D6900454">
      <w:numFmt w:val="bullet"/>
      <w:lvlText w:val="-"/>
      <w:lvlJc w:val="left"/>
      <w:pPr>
        <w:ind w:left="1080" w:hanging="360"/>
      </w:pPr>
      <w:rPr>
        <w:rFonts w:ascii="Marianne Light" w:eastAsiaTheme="minorHAnsi" w:hAnsi="Marianne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014D9E"/>
    <w:multiLevelType w:val="singleLevel"/>
    <w:tmpl w:val="C2D2916E"/>
    <w:lvl w:ilvl="0">
      <w:numFmt w:val="bullet"/>
      <w:lvlText w:val="-"/>
      <w:lvlJc w:val="left"/>
      <w:pPr>
        <w:tabs>
          <w:tab w:val="num" w:pos="360"/>
        </w:tabs>
        <w:ind w:left="360" w:hanging="360"/>
      </w:pPr>
      <w:rPr>
        <w:rFonts w:hint="default"/>
      </w:rPr>
    </w:lvl>
  </w:abstractNum>
  <w:abstractNum w:abstractNumId="9"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7424448">
    <w:abstractNumId w:val="6"/>
  </w:num>
  <w:num w:numId="2" w16cid:durableId="1186210490">
    <w:abstractNumId w:val="0"/>
  </w:num>
  <w:num w:numId="3" w16cid:durableId="1301763803">
    <w:abstractNumId w:val="5"/>
  </w:num>
  <w:num w:numId="4" w16cid:durableId="1006665033">
    <w:abstractNumId w:val="7"/>
  </w:num>
  <w:num w:numId="5" w16cid:durableId="1289623095">
    <w:abstractNumId w:val="9"/>
  </w:num>
  <w:num w:numId="6" w16cid:durableId="428282712">
    <w:abstractNumId w:val="2"/>
  </w:num>
  <w:num w:numId="7" w16cid:durableId="1925912397">
    <w:abstractNumId w:val="8"/>
  </w:num>
  <w:num w:numId="8" w16cid:durableId="448207968">
    <w:abstractNumId w:val="9"/>
  </w:num>
  <w:num w:numId="9" w16cid:durableId="1111241309">
    <w:abstractNumId w:val="9"/>
  </w:num>
  <w:num w:numId="10" w16cid:durableId="2014525995">
    <w:abstractNumId w:val="1"/>
  </w:num>
  <w:num w:numId="11" w16cid:durableId="1556695294">
    <w:abstractNumId w:val="1"/>
  </w:num>
  <w:num w:numId="12" w16cid:durableId="191116855">
    <w:abstractNumId w:val="1"/>
  </w:num>
  <w:num w:numId="13" w16cid:durableId="761801359">
    <w:abstractNumId w:val="3"/>
  </w:num>
  <w:num w:numId="14" w16cid:durableId="19496567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5BD5"/>
    <w:rsid w:val="000964D6"/>
    <w:rsid w:val="000A3D4D"/>
    <w:rsid w:val="000B0F76"/>
    <w:rsid w:val="000B2BE4"/>
    <w:rsid w:val="000B3DA1"/>
    <w:rsid w:val="000B7F0B"/>
    <w:rsid w:val="000C0FAC"/>
    <w:rsid w:val="000C135E"/>
    <w:rsid w:val="000C1D17"/>
    <w:rsid w:val="000D0397"/>
    <w:rsid w:val="000D1A15"/>
    <w:rsid w:val="000D1B0C"/>
    <w:rsid w:val="000E31F3"/>
    <w:rsid w:val="000E3D08"/>
    <w:rsid w:val="000F41A8"/>
    <w:rsid w:val="000F4699"/>
    <w:rsid w:val="000F64F4"/>
    <w:rsid w:val="000F75EC"/>
    <w:rsid w:val="00101293"/>
    <w:rsid w:val="001027EB"/>
    <w:rsid w:val="001070E9"/>
    <w:rsid w:val="00110E3C"/>
    <w:rsid w:val="00112C82"/>
    <w:rsid w:val="001201A9"/>
    <w:rsid w:val="001211DA"/>
    <w:rsid w:val="00126476"/>
    <w:rsid w:val="00127EB4"/>
    <w:rsid w:val="00130889"/>
    <w:rsid w:val="00136A43"/>
    <w:rsid w:val="00137C09"/>
    <w:rsid w:val="001408D0"/>
    <w:rsid w:val="00140FB9"/>
    <w:rsid w:val="001423FD"/>
    <w:rsid w:val="00146D2F"/>
    <w:rsid w:val="001504C6"/>
    <w:rsid w:val="00153AFA"/>
    <w:rsid w:val="00162D8F"/>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15CA6"/>
    <w:rsid w:val="0022031A"/>
    <w:rsid w:val="00222E77"/>
    <w:rsid w:val="00225CEC"/>
    <w:rsid w:val="002305EF"/>
    <w:rsid w:val="002337D9"/>
    <w:rsid w:val="00237FCE"/>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4DEC"/>
    <w:rsid w:val="002A601C"/>
    <w:rsid w:val="002B16E2"/>
    <w:rsid w:val="002B587F"/>
    <w:rsid w:val="002C1C64"/>
    <w:rsid w:val="002D067D"/>
    <w:rsid w:val="002D0B8B"/>
    <w:rsid w:val="002D4819"/>
    <w:rsid w:val="002D7437"/>
    <w:rsid w:val="002E01E9"/>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43B53"/>
    <w:rsid w:val="0035487E"/>
    <w:rsid w:val="00366FA1"/>
    <w:rsid w:val="00374A4A"/>
    <w:rsid w:val="003809BA"/>
    <w:rsid w:val="00381A24"/>
    <w:rsid w:val="003845E8"/>
    <w:rsid w:val="00387ACD"/>
    <w:rsid w:val="00390D21"/>
    <w:rsid w:val="00392477"/>
    <w:rsid w:val="00392FF6"/>
    <w:rsid w:val="003968FF"/>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3F6F98"/>
    <w:rsid w:val="00400048"/>
    <w:rsid w:val="00401A52"/>
    <w:rsid w:val="00417CA1"/>
    <w:rsid w:val="00421A38"/>
    <w:rsid w:val="0043109F"/>
    <w:rsid w:val="00432A1D"/>
    <w:rsid w:val="00434551"/>
    <w:rsid w:val="00446B1C"/>
    <w:rsid w:val="00447423"/>
    <w:rsid w:val="00447F0B"/>
    <w:rsid w:val="00460D9E"/>
    <w:rsid w:val="00461F55"/>
    <w:rsid w:val="004639EF"/>
    <w:rsid w:val="004654BA"/>
    <w:rsid w:val="004672DB"/>
    <w:rsid w:val="00473A42"/>
    <w:rsid w:val="004771F3"/>
    <w:rsid w:val="004777F7"/>
    <w:rsid w:val="004830DA"/>
    <w:rsid w:val="00483D15"/>
    <w:rsid w:val="00490CD2"/>
    <w:rsid w:val="00493C8D"/>
    <w:rsid w:val="00495CE7"/>
    <w:rsid w:val="00497C36"/>
    <w:rsid w:val="004A00CF"/>
    <w:rsid w:val="004A6D42"/>
    <w:rsid w:val="004B541A"/>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44E5E"/>
    <w:rsid w:val="00551ADB"/>
    <w:rsid w:val="00552C91"/>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C0A66"/>
    <w:rsid w:val="005C537D"/>
    <w:rsid w:val="005C6996"/>
    <w:rsid w:val="005D07A5"/>
    <w:rsid w:val="005D191F"/>
    <w:rsid w:val="005D4C21"/>
    <w:rsid w:val="005D4DA9"/>
    <w:rsid w:val="005E3109"/>
    <w:rsid w:val="005E433A"/>
    <w:rsid w:val="005F2C6C"/>
    <w:rsid w:val="00601DD7"/>
    <w:rsid w:val="00602166"/>
    <w:rsid w:val="006041CF"/>
    <w:rsid w:val="006068F0"/>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6F0A49"/>
    <w:rsid w:val="00701996"/>
    <w:rsid w:val="00703A4E"/>
    <w:rsid w:val="007046C8"/>
    <w:rsid w:val="00706387"/>
    <w:rsid w:val="00707D1F"/>
    <w:rsid w:val="0071613B"/>
    <w:rsid w:val="007176CD"/>
    <w:rsid w:val="00721395"/>
    <w:rsid w:val="007250A0"/>
    <w:rsid w:val="00733371"/>
    <w:rsid w:val="007333D3"/>
    <w:rsid w:val="00736667"/>
    <w:rsid w:val="007374DE"/>
    <w:rsid w:val="0074064D"/>
    <w:rsid w:val="00744867"/>
    <w:rsid w:val="00745307"/>
    <w:rsid w:val="00745A8D"/>
    <w:rsid w:val="00745BD3"/>
    <w:rsid w:val="00745E4E"/>
    <w:rsid w:val="007506B5"/>
    <w:rsid w:val="00750B05"/>
    <w:rsid w:val="00751327"/>
    <w:rsid w:val="0075259A"/>
    <w:rsid w:val="00752950"/>
    <w:rsid w:val="00756163"/>
    <w:rsid w:val="0076175C"/>
    <w:rsid w:val="007621F0"/>
    <w:rsid w:val="007639EE"/>
    <w:rsid w:val="00763EE1"/>
    <w:rsid w:val="00772B81"/>
    <w:rsid w:val="00776467"/>
    <w:rsid w:val="00776FE9"/>
    <w:rsid w:val="00780E00"/>
    <w:rsid w:val="00792C97"/>
    <w:rsid w:val="007A6996"/>
    <w:rsid w:val="007A7DD5"/>
    <w:rsid w:val="007B32F5"/>
    <w:rsid w:val="007B5A77"/>
    <w:rsid w:val="007B698E"/>
    <w:rsid w:val="007B7326"/>
    <w:rsid w:val="007C078C"/>
    <w:rsid w:val="007C1508"/>
    <w:rsid w:val="007C2EA3"/>
    <w:rsid w:val="007C4D37"/>
    <w:rsid w:val="007E2EC9"/>
    <w:rsid w:val="007E6D92"/>
    <w:rsid w:val="007F3DB0"/>
    <w:rsid w:val="008056B8"/>
    <w:rsid w:val="00812668"/>
    <w:rsid w:val="008133EB"/>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507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5875"/>
    <w:rsid w:val="009777D3"/>
    <w:rsid w:val="00984F87"/>
    <w:rsid w:val="00990830"/>
    <w:rsid w:val="009940C2"/>
    <w:rsid w:val="009A0B85"/>
    <w:rsid w:val="009A21AD"/>
    <w:rsid w:val="009A64CA"/>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0E98"/>
    <w:rsid w:val="00A41DF3"/>
    <w:rsid w:val="00A51816"/>
    <w:rsid w:val="00A51ECC"/>
    <w:rsid w:val="00A53ED0"/>
    <w:rsid w:val="00A54D5A"/>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D4E61"/>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239E"/>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08AA"/>
    <w:rsid w:val="00B714BE"/>
    <w:rsid w:val="00B779E2"/>
    <w:rsid w:val="00B80107"/>
    <w:rsid w:val="00B82A49"/>
    <w:rsid w:val="00B8704D"/>
    <w:rsid w:val="00B87D61"/>
    <w:rsid w:val="00B93832"/>
    <w:rsid w:val="00B96900"/>
    <w:rsid w:val="00BA0B04"/>
    <w:rsid w:val="00BA21F7"/>
    <w:rsid w:val="00BA2649"/>
    <w:rsid w:val="00BA56B7"/>
    <w:rsid w:val="00BB17E8"/>
    <w:rsid w:val="00BB33D2"/>
    <w:rsid w:val="00BB35A3"/>
    <w:rsid w:val="00BB5356"/>
    <w:rsid w:val="00BD2435"/>
    <w:rsid w:val="00BD356D"/>
    <w:rsid w:val="00BD42C7"/>
    <w:rsid w:val="00BD5CAF"/>
    <w:rsid w:val="00BD70F2"/>
    <w:rsid w:val="00BE1CF3"/>
    <w:rsid w:val="00BE629D"/>
    <w:rsid w:val="00C058CD"/>
    <w:rsid w:val="00C0609F"/>
    <w:rsid w:val="00C12D0A"/>
    <w:rsid w:val="00C14DF8"/>
    <w:rsid w:val="00C155F7"/>
    <w:rsid w:val="00C15C66"/>
    <w:rsid w:val="00C21317"/>
    <w:rsid w:val="00C22F49"/>
    <w:rsid w:val="00C22F55"/>
    <w:rsid w:val="00C233C4"/>
    <w:rsid w:val="00C322FB"/>
    <w:rsid w:val="00C326B1"/>
    <w:rsid w:val="00C35422"/>
    <w:rsid w:val="00C36182"/>
    <w:rsid w:val="00C37E59"/>
    <w:rsid w:val="00C42432"/>
    <w:rsid w:val="00C44F25"/>
    <w:rsid w:val="00C47EC3"/>
    <w:rsid w:val="00C527C5"/>
    <w:rsid w:val="00C540E8"/>
    <w:rsid w:val="00C55E19"/>
    <w:rsid w:val="00C55E51"/>
    <w:rsid w:val="00C57070"/>
    <w:rsid w:val="00C621F9"/>
    <w:rsid w:val="00C64241"/>
    <w:rsid w:val="00C66084"/>
    <w:rsid w:val="00C73ACF"/>
    <w:rsid w:val="00C75538"/>
    <w:rsid w:val="00C76E93"/>
    <w:rsid w:val="00C806FE"/>
    <w:rsid w:val="00C8389E"/>
    <w:rsid w:val="00C8537F"/>
    <w:rsid w:val="00C90FE8"/>
    <w:rsid w:val="00C94704"/>
    <w:rsid w:val="00C94739"/>
    <w:rsid w:val="00CA4E8C"/>
    <w:rsid w:val="00CB2E9F"/>
    <w:rsid w:val="00CB5B52"/>
    <w:rsid w:val="00CB7A8A"/>
    <w:rsid w:val="00CB7DEF"/>
    <w:rsid w:val="00CC6D48"/>
    <w:rsid w:val="00CC7FF7"/>
    <w:rsid w:val="00CD1877"/>
    <w:rsid w:val="00CD2015"/>
    <w:rsid w:val="00CD38F4"/>
    <w:rsid w:val="00CD51DF"/>
    <w:rsid w:val="00CD605E"/>
    <w:rsid w:val="00CE06EB"/>
    <w:rsid w:val="00CE40C0"/>
    <w:rsid w:val="00CE45DA"/>
    <w:rsid w:val="00CE6708"/>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3727A"/>
    <w:rsid w:val="00D4026E"/>
    <w:rsid w:val="00D45A65"/>
    <w:rsid w:val="00D47513"/>
    <w:rsid w:val="00D4764B"/>
    <w:rsid w:val="00D605C0"/>
    <w:rsid w:val="00D61FEA"/>
    <w:rsid w:val="00D64ED4"/>
    <w:rsid w:val="00D758F3"/>
    <w:rsid w:val="00D77443"/>
    <w:rsid w:val="00D86BE4"/>
    <w:rsid w:val="00D87D3A"/>
    <w:rsid w:val="00D903B9"/>
    <w:rsid w:val="00D9263E"/>
    <w:rsid w:val="00D92AB8"/>
    <w:rsid w:val="00D933E7"/>
    <w:rsid w:val="00D93496"/>
    <w:rsid w:val="00D934EE"/>
    <w:rsid w:val="00D93FD2"/>
    <w:rsid w:val="00D951AE"/>
    <w:rsid w:val="00DA074C"/>
    <w:rsid w:val="00DA2A2C"/>
    <w:rsid w:val="00DA71C8"/>
    <w:rsid w:val="00DB5581"/>
    <w:rsid w:val="00DC0E24"/>
    <w:rsid w:val="00DC3453"/>
    <w:rsid w:val="00DC70A1"/>
    <w:rsid w:val="00DD35A5"/>
    <w:rsid w:val="00DD6518"/>
    <w:rsid w:val="00DE0442"/>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1DFF"/>
    <w:rsid w:val="00E246EB"/>
    <w:rsid w:val="00E26838"/>
    <w:rsid w:val="00E27D9D"/>
    <w:rsid w:val="00E3402B"/>
    <w:rsid w:val="00E466E2"/>
    <w:rsid w:val="00E46F72"/>
    <w:rsid w:val="00E47627"/>
    <w:rsid w:val="00E51B8A"/>
    <w:rsid w:val="00E54854"/>
    <w:rsid w:val="00E552BC"/>
    <w:rsid w:val="00E6087C"/>
    <w:rsid w:val="00E61637"/>
    <w:rsid w:val="00E67097"/>
    <w:rsid w:val="00E7039C"/>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A5A2E"/>
    <w:rsid w:val="00EB1CC3"/>
    <w:rsid w:val="00EB2CE5"/>
    <w:rsid w:val="00EB5823"/>
    <w:rsid w:val="00EB5DBB"/>
    <w:rsid w:val="00EB7083"/>
    <w:rsid w:val="00EC0824"/>
    <w:rsid w:val="00EC4490"/>
    <w:rsid w:val="00EC50A7"/>
    <w:rsid w:val="00ED039A"/>
    <w:rsid w:val="00EE197A"/>
    <w:rsid w:val="00EE2DBD"/>
    <w:rsid w:val="00EE3591"/>
    <w:rsid w:val="00EE6AE8"/>
    <w:rsid w:val="00EE6BBC"/>
    <w:rsid w:val="00EF0B18"/>
    <w:rsid w:val="00EF7369"/>
    <w:rsid w:val="00F028CD"/>
    <w:rsid w:val="00F04AC7"/>
    <w:rsid w:val="00F07B68"/>
    <w:rsid w:val="00F10CD2"/>
    <w:rsid w:val="00F115D1"/>
    <w:rsid w:val="00F1213A"/>
    <w:rsid w:val="00F132C5"/>
    <w:rsid w:val="00F144D8"/>
    <w:rsid w:val="00F1566B"/>
    <w:rsid w:val="00F16166"/>
    <w:rsid w:val="00F22AEA"/>
    <w:rsid w:val="00F22F90"/>
    <w:rsid w:val="00F24BEB"/>
    <w:rsid w:val="00F34F93"/>
    <w:rsid w:val="00F34FDA"/>
    <w:rsid w:val="00F3720A"/>
    <w:rsid w:val="00F407FF"/>
    <w:rsid w:val="00F41B33"/>
    <w:rsid w:val="00F41DBF"/>
    <w:rsid w:val="00F42E20"/>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87D9E"/>
    <w:rsid w:val="00F92C85"/>
    <w:rsid w:val="00FA0BE3"/>
    <w:rsid w:val="00FA5274"/>
    <w:rsid w:val="00FB1300"/>
    <w:rsid w:val="00FB1BDE"/>
    <w:rsid w:val="00FB1C04"/>
    <w:rsid w:val="00FB21A0"/>
    <w:rsid w:val="00FB2253"/>
    <w:rsid w:val="00FB3638"/>
    <w:rsid w:val="00FB5619"/>
    <w:rsid w:val="00FB6860"/>
    <w:rsid w:val="00FC1394"/>
    <w:rsid w:val="00FC1A00"/>
    <w:rsid w:val="00FC2073"/>
    <w:rsid w:val="00FD22B4"/>
    <w:rsid w:val="00FE1B86"/>
    <w:rsid w:val="00FE1D7B"/>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70"/>
    <w:pPr>
      <w:spacing w:after="120"/>
      <w:jc w:val="both"/>
    </w:pPr>
    <w:rPr>
      <w:rFonts w:ascii="Marianne Light" w:hAnsi="Marianne Light" w:cs="Arial"/>
      <w:kern w:val="28"/>
      <w:sz w:val="1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qFormat/>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uiPriority w:val="99"/>
    <w:semiHidden/>
    <w:unhideWhenUsed/>
    <w:rsid w:val="00EC4490"/>
    <w:rPr>
      <w:sz w:val="16"/>
      <w:szCs w:val="16"/>
    </w:rPr>
  </w:style>
  <w:style w:type="paragraph" w:styleId="Commentaire">
    <w:name w:val="annotation text"/>
    <w:basedOn w:val="Normal"/>
    <w:link w:val="CommentaireCar"/>
    <w:uiPriority w:val="99"/>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AD4E61"/>
    <w:pPr>
      <w:pBdr>
        <w:bottom w:val="single" w:sz="8" w:space="1" w:color="000000" w:themeColor="text1"/>
      </w:pBdr>
      <w:jc w:val="left"/>
    </w:pPr>
    <w:rPr>
      <w:b w:val="0"/>
      <w:color w:val="000000" w:themeColor="text1"/>
    </w:rPr>
  </w:style>
  <w:style w:type="paragraph" w:customStyle="1" w:styleId="Sous-Titre111">
    <w:name w:val="Sous-Titre 1 (1.1.)"/>
    <w:basedOn w:val="11Soustitre1"/>
    <w:link w:val="Sous-Titre111Car"/>
    <w:qFormat/>
    <w:rsid w:val="00C36182"/>
    <w:pPr>
      <w:spacing w:before="360" w:after="120"/>
      <w:ind w:left="715" w:hanging="431"/>
    </w:pPr>
    <w:rPr>
      <w:b w:val="0"/>
      <w:color w:val="000000" w:themeColor="text1"/>
      <w:u w:val="none"/>
    </w:rPr>
  </w:style>
  <w:style w:type="character" w:customStyle="1" w:styleId="TitrePartieCar">
    <w:name w:val="Titre Partie Car"/>
    <w:link w:val="TitrePartie"/>
    <w:rsid w:val="00AD4E61"/>
    <w:rPr>
      <w:rFonts w:ascii="Marianne" w:hAnsi="Marianne"/>
      <w:color w:val="000000" w:themeColor="text1"/>
      <w:sz w:val="32"/>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C36182"/>
    <w:rPr>
      <w:rFonts w:ascii="Marianne" w:hAnsi="Marianne"/>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line="264" w:lineRule="auto"/>
      <w:contextualSpacing/>
    </w:pPr>
    <w:rPr>
      <w:rFonts w:eastAsia="Marianne Light" w:cs="Times New Roman"/>
      <w:color w:val="1D1D1B"/>
      <w:kern w:val="0"/>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paragraph" w:customStyle="1" w:styleId="Pucenoir">
    <w:name w:val="Puce noir"/>
    <w:basedOn w:val="Paragraphedeliste"/>
    <w:link w:val="PucenoirCar"/>
    <w:qFormat/>
    <w:rsid w:val="00C36182"/>
    <w:pPr>
      <w:numPr>
        <w:numId w:val="10"/>
      </w:numPr>
      <w:spacing w:line="259" w:lineRule="auto"/>
      <w:contextualSpacing/>
      <w:jc w:val="left"/>
    </w:pPr>
    <w:rPr>
      <w:rFonts w:eastAsiaTheme="minorHAnsi" w:cstheme="minorBidi"/>
      <w:kern w:val="0"/>
      <w:szCs w:val="18"/>
    </w:rPr>
  </w:style>
  <w:style w:type="character" w:customStyle="1" w:styleId="PucenoirCar">
    <w:name w:val="Puce noir Car"/>
    <w:basedOn w:val="Policepardfaut"/>
    <w:link w:val="Pucenoir"/>
    <w:rsid w:val="00C36182"/>
    <w:rPr>
      <w:rFonts w:ascii="Marianne Light" w:eastAsiaTheme="minorHAnsi" w:hAnsi="Marianne Light" w:cstheme="minorBidi"/>
      <w:sz w:val="18"/>
      <w:szCs w:val="18"/>
    </w:rPr>
  </w:style>
  <w:style w:type="character" w:styleId="Textedelespacerserv">
    <w:name w:val="Placeholder Text"/>
    <w:basedOn w:val="Policepardfaut"/>
    <w:uiPriority w:val="99"/>
    <w:semiHidden/>
    <w:rsid w:val="00F41D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eme.fr/content/liste-implantations-lad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77A38-2832-4537-BE0A-FDFDF42C10F2}">
  <ds:schemaRefs>
    <ds:schemaRef ds:uri="http://schemas.openxmlformats.org/officeDocument/2006/bibliography"/>
  </ds:schemaRefs>
</ds:datastoreItem>
</file>

<file path=customXml/itemProps2.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3.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536D34-C1FE-4417-971E-D4562A2B8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1407</Words>
  <Characters>7741</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9130</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CHEYLAN Martine</cp:lastModifiedBy>
  <cp:revision>4</cp:revision>
  <cp:lastPrinted>2019-02-21T09:02:00Z</cp:lastPrinted>
  <dcterms:created xsi:type="dcterms:W3CDTF">2024-10-01T14:28:00Z</dcterms:created>
  <dcterms:modified xsi:type="dcterms:W3CDTF">2024-10-01T15:24:00Z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