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7C73" w14:textId="77777777" w:rsidR="00D93235" w:rsidRDefault="00D93235" w:rsidP="00703C45">
      <w:pPr>
        <w:jc w:val="center"/>
        <w:rPr>
          <w:rFonts w:ascii="Marianne" w:hAnsi="Marianne"/>
          <w:b/>
          <w:smallCaps/>
          <w:sz w:val="52"/>
          <w:szCs w:val="24"/>
        </w:rPr>
      </w:pPr>
    </w:p>
    <w:p w14:paraId="7E9C87A1" w14:textId="656BDC3A" w:rsidR="00703C45" w:rsidRDefault="00703C45" w:rsidP="00703C45">
      <w:pPr>
        <w:jc w:val="center"/>
        <w:rPr>
          <w:rFonts w:ascii="Marianne" w:hAnsi="Marianne"/>
          <w:b/>
          <w:smallCaps/>
          <w:sz w:val="52"/>
          <w:szCs w:val="24"/>
        </w:rPr>
      </w:pPr>
      <w:r w:rsidRPr="00037BB8">
        <w:rPr>
          <w:rFonts w:ascii="Marianne" w:hAnsi="Marianne"/>
          <w:b/>
          <w:smallCaps/>
          <w:sz w:val="52"/>
          <w:szCs w:val="24"/>
        </w:rPr>
        <w:t xml:space="preserve">DOSSIER DE DEMANDE D’AIDE </w:t>
      </w:r>
    </w:p>
    <w:p w14:paraId="672239DE" w14:textId="75E52852" w:rsidR="00703C45" w:rsidRDefault="00703C45" w:rsidP="00703C45">
      <w:pPr>
        <w:pStyle w:val="SOUS-TITREPRINCIPAL1repage"/>
        <w:spacing w:line="240" w:lineRule="auto"/>
        <w:jc w:val="center"/>
      </w:pPr>
      <w:r w:rsidRPr="00A24590">
        <w:t xml:space="preserve">Solaire thermique – Opérations dédiées </w:t>
      </w:r>
      <w:r>
        <w:br/>
      </w:r>
      <w:r w:rsidRPr="00A24590">
        <w:t>(bâtiment, industrie, agriculture)</w:t>
      </w:r>
    </w:p>
    <w:p w14:paraId="7348D2BD" w14:textId="77777777" w:rsidR="00703C45" w:rsidRPr="00A24590" w:rsidRDefault="00703C45" w:rsidP="00703C45">
      <w:pPr>
        <w:pStyle w:val="SOUS-TITREPRINCIPAL1repage"/>
        <w:spacing w:line="240" w:lineRule="auto"/>
        <w:jc w:val="center"/>
      </w:pP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2922"/>
        <w:gridCol w:w="2923"/>
        <w:gridCol w:w="2921"/>
      </w:tblGrid>
      <w:tr w:rsidR="00703C45" w:rsidRPr="002F1135" w14:paraId="6CB532DC" w14:textId="77777777" w:rsidTr="00703C45">
        <w:trPr>
          <w:cantSplit/>
          <w:trHeight w:val="510"/>
        </w:trPr>
        <w:tc>
          <w:tcPr>
            <w:tcW w:w="1667" w:type="pct"/>
            <w:shd w:val="clear" w:color="auto" w:fill="auto"/>
            <w:vAlign w:val="bottom"/>
          </w:tcPr>
          <w:p w14:paraId="560C23E6" w14:textId="77777777" w:rsidR="00703C45" w:rsidRPr="00706A17" w:rsidRDefault="00703C45" w:rsidP="003450BE">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9E1AE7">
              <w:rPr>
                <w:rFonts w:cs="Calibri"/>
                <w:b/>
                <w:bCs/>
                <w:i/>
                <w:sz w:val="24"/>
                <w:szCs w:val="24"/>
              </w:rPr>
            </w:r>
            <w:r w:rsidR="009E1AE7">
              <w:rPr>
                <w:rFonts w:cs="Calibri"/>
                <w:b/>
                <w:bCs/>
                <w:i/>
                <w:sz w:val="24"/>
                <w:szCs w:val="24"/>
              </w:rPr>
              <w:fldChar w:fldCharType="separate"/>
            </w:r>
            <w:r w:rsidRPr="00706A17">
              <w:rPr>
                <w:rFonts w:cs="Calibri"/>
                <w:b/>
                <w:bCs/>
                <w:i/>
                <w:sz w:val="24"/>
                <w:szCs w:val="24"/>
              </w:rPr>
              <w:fldChar w:fldCharType="end"/>
            </w:r>
            <w:bookmarkEnd w:id="0"/>
            <w:r w:rsidRPr="00706A17">
              <w:rPr>
                <w:rFonts w:cs="Calibri"/>
                <w:b/>
                <w:bCs/>
                <w:i/>
                <w:sz w:val="24"/>
                <w:szCs w:val="24"/>
              </w:rPr>
              <w:t xml:space="preserve"> </w:t>
            </w:r>
            <w:r w:rsidRPr="00706A17">
              <w:rPr>
                <w:i/>
                <w:sz w:val="24"/>
                <w:szCs w:val="24"/>
              </w:rPr>
              <w:t xml:space="preserve"> </w:t>
            </w:r>
            <w:r w:rsidRPr="00706A17">
              <w:rPr>
                <w:b/>
                <w:sz w:val="24"/>
                <w:szCs w:val="24"/>
              </w:rPr>
              <w:t xml:space="preserve"> </w:t>
            </w:r>
            <w:r w:rsidRPr="00725127">
              <w:rPr>
                <w:sz w:val="24"/>
                <w:szCs w:val="24"/>
              </w:rPr>
              <w:t>Volet administratif</w:t>
            </w:r>
            <w:r w:rsidRPr="00706A17">
              <w:rPr>
                <w:b/>
                <w:sz w:val="24"/>
                <w:szCs w:val="24"/>
              </w:rPr>
              <w:t xml:space="preserve">   </w:t>
            </w:r>
          </w:p>
        </w:tc>
        <w:tc>
          <w:tcPr>
            <w:tcW w:w="1667" w:type="pct"/>
            <w:shd w:val="clear" w:color="auto" w:fill="auto"/>
            <w:vAlign w:val="bottom"/>
          </w:tcPr>
          <w:p w14:paraId="2ACA0480" w14:textId="77777777" w:rsidR="00703C45" w:rsidRPr="00706A17" w:rsidRDefault="00703C45" w:rsidP="003450BE">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9E1AE7">
              <w:rPr>
                <w:i/>
                <w:sz w:val="24"/>
                <w:szCs w:val="24"/>
              </w:rPr>
            </w:r>
            <w:r w:rsidR="009E1AE7">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725127">
              <w:rPr>
                <w:b/>
                <w:sz w:val="24"/>
                <w:szCs w:val="24"/>
                <w:u w:val="single"/>
              </w:rPr>
              <w:t>Volet technique</w:t>
            </w:r>
          </w:p>
        </w:tc>
        <w:tc>
          <w:tcPr>
            <w:tcW w:w="1666" w:type="pct"/>
            <w:shd w:val="clear" w:color="auto" w:fill="auto"/>
            <w:vAlign w:val="bottom"/>
          </w:tcPr>
          <w:p w14:paraId="231B6317" w14:textId="77777777" w:rsidR="00703C45" w:rsidRPr="00706A17" w:rsidRDefault="00703C45" w:rsidP="003450BE">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9E1AE7">
              <w:rPr>
                <w:i/>
                <w:sz w:val="24"/>
                <w:szCs w:val="24"/>
              </w:rPr>
            </w:r>
            <w:r w:rsidR="009E1AE7">
              <w:rPr>
                <w:i/>
                <w:sz w:val="24"/>
                <w:szCs w:val="24"/>
              </w:rPr>
              <w:fldChar w:fldCharType="separate"/>
            </w:r>
            <w:r w:rsidRPr="00706A17">
              <w:rPr>
                <w:i/>
                <w:sz w:val="24"/>
                <w:szCs w:val="24"/>
              </w:rPr>
              <w:fldChar w:fldCharType="end"/>
            </w:r>
            <w:r w:rsidRPr="00706A17">
              <w:rPr>
                <w:sz w:val="24"/>
                <w:szCs w:val="24"/>
              </w:rPr>
              <w:t xml:space="preserve"> Volet financier</w:t>
            </w:r>
          </w:p>
        </w:tc>
      </w:tr>
    </w:tbl>
    <w:p w14:paraId="7E6D0307" w14:textId="77777777" w:rsidR="00703C45" w:rsidRDefault="00703C45" w:rsidP="00703C45"/>
    <w:p w14:paraId="7D704F72" w14:textId="77777777" w:rsidR="00703C45" w:rsidRPr="00037BB8" w:rsidRDefault="00703C45" w:rsidP="00703C45">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58A4C1F2" w14:textId="77777777" w:rsidR="00703C45" w:rsidRPr="00037BB8" w:rsidRDefault="00703C45" w:rsidP="0026715C">
      <w:pPr>
        <w:numPr>
          <w:ilvl w:val="0"/>
          <w:numId w:val="5"/>
        </w:numPr>
        <w:spacing w:after="60" w:line="240" w:lineRule="auto"/>
        <w:ind w:left="1094" w:hanging="357"/>
        <w:jc w:val="both"/>
        <w:rPr>
          <w:sz w:val="18"/>
          <w:szCs w:val="18"/>
        </w:rPr>
      </w:pPr>
      <w:r w:rsidRPr="00037BB8">
        <w:rPr>
          <w:sz w:val="18"/>
          <w:szCs w:val="18"/>
        </w:rPr>
        <w:t>Les aides de l’ADEME ne constituent pas un droit à délivrance et n’ont pas de caractère systématique.</w:t>
      </w:r>
    </w:p>
    <w:p w14:paraId="43B152BB" w14:textId="77777777" w:rsidR="00703C45" w:rsidRPr="00037BB8" w:rsidRDefault="00703C45" w:rsidP="0026715C">
      <w:pPr>
        <w:numPr>
          <w:ilvl w:val="0"/>
          <w:numId w:val="5"/>
        </w:numPr>
        <w:spacing w:after="60" w:line="240" w:lineRule="auto"/>
        <w:ind w:left="1094" w:hanging="357"/>
        <w:jc w:val="both"/>
        <w:rPr>
          <w:sz w:val="18"/>
          <w:szCs w:val="18"/>
        </w:rPr>
      </w:pPr>
      <w:r w:rsidRPr="00037BB8">
        <w:rPr>
          <w:sz w:val="18"/>
          <w:szCs w:val="18"/>
        </w:rPr>
        <w:t xml:space="preserve">Il est conseillé de nous contacter, en amont du dépôt, pour tous renseignements ou conseils relatifs au montage et au dépôt de votre dossier. </w:t>
      </w:r>
    </w:p>
    <w:p w14:paraId="04BFA668" w14:textId="77777777" w:rsidR="00703C45" w:rsidRPr="00037BB8" w:rsidRDefault="00703C45" w:rsidP="0026715C">
      <w:pPr>
        <w:numPr>
          <w:ilvl w:val="0"/>
          <w:numId w:val="5"/>
        </w:numPr>
        <w:spacing w:after="60" w:line="240" w:lineRule="auto"/>
        <w:ind w:left="1094" w:hanging="357"/>
        <w:jc w:val="both"/>
        <w:rPr>
          <w:sz w:val="18"/>
          <w:szCs w:val="18"/>
        </w:rPr>
      </w:pPr>
      <w:r w:rsidRPr="00037BB8">
        <w:rPr>
          <w:sz w:val="18"/>
          <w:szCs w:val="18"/>
        </w:rPr>
        <w:t xml:space="preserve">Liste des implantations : </w:t>
      </w:r>
      <w:hyperlink r:id="rId8" w:history="1">
        <w:r w:rsidRPr="00037BB8">
          <w:rPr>
            <w:rStyle w:val="Lienhypertexte"/>
            <w:color w:val="004A99"/>
            <w:sz w:val="18"/>
            <w:szCs w:val="18"/>
          </w:rPr>
          <w:t>www.ademe.fr/content/liste-implantations-lademe</w:t>
        </w:r>
      </w:hyperlink>
    </w:p>
    <w:p w14:paraId="475F886C" w14:textId="77777777" w:rsidR="00703C45" w:rsidRPr="00037BB8" w:rsidRDefault="00703C45" w:rsidP="0026715C">
      <w:pPr>
        <w:numPr>
          <w:ilvl w:val="0"/>
          <w:numId w:val="5"/>
        </w:numPr>
        <w:spacing w:after="60" w:line="240" w:lineRule="auto"/>
        <w:ind w:left="1094" w:hanging="357"/>
        <w:jc w:val="both"/>
        <w:rPr>
          <w:sz w:val="18"/>
          <w:szCs w:val="18"/>
        </w:rPr>
      </w:pPr>
      <w:r w:rsidRPr="00037BB8">
        <w:rPr>
          <w:sz w:val="18"/>
          <w:szCs w:val="18"/>
        </w:rPr>
        <w:t>« Agir pour la transition écologique » est la nouvelle plateforme de l’ADEME pour les particuliers, les entreprises et les collectivités :</w:t>
      </w:r>
      <w:r>
        <w:rPr>
          <w:sz w:val="18"/>
          <w:szCs w:val="18"/>
        </w:rPr>
        <w:t xml:space="preserve"> </w:t>
      </w:r>
      <w:hyperlink r:id="rId9" w:history="1">
        <w:r w:rsidRPr="00037BB8">
          <w:rPr>
            <w:rStyle w:val="Lienhypertexte"/>
            <w:color w:val="004A99"/>
            <w:sz w:val="18"/>
            <w:szCs w:val="18"/>
          </w:rPr>
          <w:t>www.agirpourlatransition.ademe.fr</w:t>
        </w:r>
      </w:hyperlink>
      <w:r>
        <w:rPr>
          <w:sz w:val="18"/>
          <w:szCs w:val="18"/>
        </w:rPr>
        <w:t>. Elle permet</w:t>
      </w:r>
      <w:r w:rsidRPr="00E64CAA">
        <w:rPr>
          <w:sz w:val="18"/>
          <w:szCs w:val="18"/>
        </w:rPr>
        <w:t xml:space="preserve"> de vérifier si votre projet est éligible, ainsi que l’ensemble des aides et appuis financiers dont vous pouvez bénéficier</w:t>
      </w:r>
      <w:r>
        <w:rPr>
          <w:sz w:val="18"/>
          <w:szCs w:val="18"/>
        </w:rPr>
        <w:t>.</w:t>
      </w:r>
    </w:p>
    <w:p w14:paraId="37016A41" w14:textId="77777777" w:rsidR="00703C45" w:rsidRPr="00037BB8" w:rsidRDefault="00703C45" w:rsidP="00703C45">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Pr>
          <w:rFonts w:ascii="Marianne" w:hAnsi="Marianne"/>
          <w:b/>
          <w:bCs/>
          <w:sz w:val="18"/>
          <w:szCs w:val="18"/>
        </w:rPr>
        <w:t>technique</w:t>
      </w:r>
    </w:p>
    <w:p w14:paraId="4C562358" w14:textId="77777777" w:rsidR="00703C45" w:rsidRDefault="00703C45" w:rsidP="0026715C">
      <w:pPr>
        <w:numPr>
          <w:ilvl w:val="0"/>
          <w:numId w:val="6"/>
        </w:numPr>
        <w:spacing w:after="60" w:line="240" w:lineRule="auto"/>
        <w:ind w:left="1094" w:hanging="357"/>
        <w:jc w:val="both"/>
      </w:pPr>
      <w:r w:rsidRPr="00067FB8">
        <w:t xml:space="preserve">Le document ci-joint constitue le </w:t>
      </w:r>
      <w:r w:rsidRPr="00067FB8">
        <w:rPr>
          <w:b/>
          <w:bCs/>
        </w:rPr>
        <w:t xml:space="preserve">dossier technique </w:t>
      </w:r>
      <w:r w:rsidRPr="00067FB8">
        <w:t xml:space="preserve">à remplir par le porteur d’un projet concernant la mise en place d’une installation solaire thermique dont l’aide est déterminée </w:t>
      </w:r>
      <w:r w:rsidRPr="00067FB8">
        <w:rPr>
          <w:b/>
          <w:bCs/>
        </w:rPr>
        <w:t>par analyse économique.</w:t>
      </w:r>
    </w:p>
    <w:p w14:paraId="1F96B7BE" w14:textId="77777777" w:rsidR="00703C45" w:rsidRPr="000A3D4D" w:rsidRDefault="00703C45" w:rsidP="0026715C">
      <w:pPr>
        <w:numPr>
          <w:ilvl w:val="0"/>
          <w:numId w:val="6"/>
        </w:numPr>
        <w:spacing w:after="60" w:line="240" w:lineRule="auto"/>
        <w:ind w:left="1094" w:hanging="357"/>
        <w:jc w:val="both"/>
      </w:pPr>
      <w:r>
        <w:t>Dans ce document, les parties grisées et en italique précisent les attendus de l’ADEME pour les paragraphes concernés</w:t>
      </w:r>
    </w:p>
    <w:p w14:paraId="7413C684" w14:textId="77777777" w:rsidR="00703C45" w:rsidRDefault="00703C45" w:rsidP="0026715C">
      <w:pPr>
        <w:numPr>
          <w:ilvl w:val="0"/>
          <w:numId w:val="6"/>
        </w:numPr>
        <w:spacing w:after="60" w:line="240" w:lineRule="auto"/>
        <w:ind w:left="1094" w:hanging="357"/>
        <w:jc w:val="both"/>
      </w:pPr>
      <w:r>
        <w:t>Il est impératif de rendre ce dossier complété au format texte modifiable (type Word).</w:t>
      </w:r>
    </w:p>
    <w:p w14:paraId="35B3B5A2" w14:textId="77777777" w:rsidR="00703C45" w:rsidRPr="00037BB8" w:rsidRDefault="00703C45" w:rsidP="00703C45">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4A4BCF1C" w14:textId="77777777" w:rsidR="00703C45" w:rsidRPr="000A3D4D" w:rsidRDefault="00703C45" w:rsidP="0026715C">
      <w:pPr>
        <w:numPr>
          <w:ilvl w:val="0"/>
          <w:numId w:val="6"/>
        </w:numPr>
        <w:spacing w:after="60" w:line="240" w:lineRule="auto"/>
        <w:ind w:left="1094" w:hanging="357"/>
        <w:jc w:val="both"/>
      </w:pPr>
      <w:r>
        <w:t xml:space="preserve">Ce document complété doit être renvoyé </w:t>
      </w:r>
      <w:r w:rsidRPr="00870448">
        <w:rPr>
          <w:u w:val="single"/>
        </w:rPr>
        <w:t>avec le volet administratif et le tableau d’instruction sous format tableur</w:t>
      </w:r>
      <w:r>
        <w:t>.</w:t>
      </w:r>
    </w:p>
    <w:p w14:paraId="5955350B" w14:textId="7E8317FA" w:rsidR="00703C45" w:rsidRDefault="00703C45" w:rsidP="0026715C">
      <w:pPr>
        <w:numPr>
          <w:ilvl w:val="0"/>
          <w:numId w:val="6"/>
        </w:numPr>
        <w:spacing w:after="60" w:line="240" w:lineRule="auto"/>
        <w:ind w:left="1094" w:hanging="357"/>
        <w:jc w:val="both"/>
      </w:pPr>
      <w:r>
        <w:t>L’ADEME se réserve le droit de demander des pièces administratives complémentaires en cours d’instruction du dossier</w:t>
      </w:r>
    </w:p>
    <w:p w14:paraId="063BD672" w14:textId="2DE3C399" w:rsidR="00703C45" w:rsidRDefault="00703C45">
      <w:pPr>
        <w:spacing w:after="200" w:line="276" w:lineRule="auto"/>
        <w:rPr>
          <w:rFonts w:ascii="Marianne Light" w:hAnsi="Marianne Light"/>
          <w:bCs/>
          <w:i/>
          <w:sz w:val="18"/>
          <w:szCs w:val="18"/>
        </w:rPr>
      </w:pPr>
      <w:r>
        <w:br w:type="page"/>
      </w:r>
    </w:p>
    <w:p w14:paraId="41425B1D" w14:textId="425EC3FF" w:rsidR="00703C45" w:rsidRDefault="00703C45" w:rsidP="0010603A">
      <w:r>
        <w:rPr>
          <w:noProof/>
        </w:rPr>
        <w:lastRenderedPageBreak/>
        <mc:AlternateContent>
          <mc:Choice Requires="wps">
            <w:drawing>
              <wp:inline distT="0" distB="0" distL="0" distR="0" wp14:anchorId="1E1ACFB0" wp14:editId="059E5687">
                <wp:extent cx="5848350" cy="6525895"/>
                <wp:effectExtent l="0" t="0" r="0" b="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25895"/>
                        </a:xfrm>
                        <a:prstGeom prst="rect">
                          <a:avLst/>
                        </a:prstGeom>
                        <a:noFill/>
                        <a:ln w="9525">
                          <a:noFill/>
                          <a:miter lim="800000"/>
                          <a:headEnd/>
                          <a:tailEnd/>
                        </a:ln>
                      </wps:spPr>
                      <wps:txb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3450BE" w:rsidRDefault="003450BE" w:rsidP="003B3160">
                                <w:pPr>
                                  <w:pStyle w:val="En-ttedetabledesmatires"/>
                                </w:pPr>
                                <w:r>
                                  <w:t>Table des matières</w:t>
                                </w:r>
                              </w:p>
                              <w:p w14:paraId="441C1FC8" w14:textId="48142525" w:rsidR="003450BE" w:rsidRDefault="003450BE">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7473264" w:history="1">
                                  <w:r w:rsidRPr="000A1DE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0A1DEF">
                                    <w:rPr>
                                      <w:rStyle w:val="Lienhypertexte"/>
                                      <w:noProof/>
                                    </w:rPr>
                                    <w:t>Objet de l’opération</w:t>
                                  </w:r>
                                  <w:r>
                                    <w:rPr>
                                      <w:noProof/>
                                      <w:webHidden/>
                                    </w:rPr>
                                    <w:tab/>
                                  </w:r>
                                  <w:r>
                                    <w:rPr>
                                      <w:noProof/>
                                      <w:webHidden/>
                                    </w:rPr>
                                    <w:fldChar w:fldCharType="begin"/>
                                  </w:r>
                                  <w:r>
                                    <w:rPr>
                                      <w:noProof/>
                                      <w:webHidden/>
                                    </w:rPr>
                                    <w:instrText xml:space="preserve"> PAGEREF _Toc67473264 \h </w:instrText>
                                  </w:r>
                                  <w:r>
                                    <w:rPr>
                                      <w:noProof/>
                                      <w:webHidden/>
                                    </w:rPr>
                                  </w:r>
                                  <w:r>
                                    <w:rPr>
                                      <w:noProof/>
                                      <w:webHidden/>
                                    </w:rPr>
                                    <w:fldChar w:fldCharType="separate"/>
                                  </w:r>
                                  <w:r>
                                    <w:rPr>
                                      <w:noProof/>
                                      <w:webHidden/>
                                    </w:rPr>
                                    <w:t>3</w:t>
                                  </w:r>
                                  <w:r>
                                    <w:rPr>
                                      <w:noProof/>
                                      <w:webHidden/>
                                    </w:rPr>
                                    <w:fldChar w:fldCharType="end"/>
                                  </w:r>
                                </w:hyperlink>
                              </w:p>
                              <w:p w14:paraId="05FC21A3" w14:textId="2CD7B61A"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65" w:history="1">
                                  <w:r w:rsidR="003450BE" w:rsidRPr="000A1DEF">
                                    <w:rPr>
                                      <w:rStyle w:val="Lienhypertexte"/>
                                      <w:noProof/>
                                    </w:rPr>
                                    <w:t>2.</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Contexte de l’opération</w:t>
                                  </w:r>
                                  <w:r w:rsidR="003450BE">
                                    <w:rPr>
                                      <w:noProof/>
                                      <w:webHidden/>
                                    </w:rPr>
                                    <w:tab/>
                                  </w:r>
                                  <w:r w:rsidR="003450BE">
                                    <w:rPr>
                                      <w:noProof/>
                                      <w:webHidden/>
                                    </w:rPr>
                                    <w:fldChar w:fldCharType="begin"/>
                                  </w:r>
                                  <w:r w:rsidR="003450BE">
                                    <w:rPr>
                                      <w:noProof/>
                                      <w:webHidden/>
                                    </w:rPr>
                                    <w:instrText xml:space="preserve"> PAGEREF _Toc67473265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34A325DC" w14:textId="3619193A"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6" w:history="1">
                                  <w:r w:rsidR="003450BE" w:rsidRPr="000A1DEF">
                                    <w:rPr>
                                      <w:rStyle w:val="Lienhypertexte"/>
                                      <w:noProof/>
                                    </w:rPr>
                                    <w:t>2.1.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Cadre de l’opération</w:t>
                                  </w:r>
                                  <w:r w:rsidR="003450BE">
                                    <w:rPr>
                                      <w:noProof/>
                                      <w:webHidden/>
                                    </w:rPr>
                                    <w:tab/>
                                  </w:r>
                                  <w:r w:rsidR="003450BE">
                                    <w:rPr>
                                      <w:noProof/>
                                      <w:webHidden/>
                                    </w:rPr>
                                    <w:fldChar w:fldCharType="begin"/>
                                  </w:r>
                                  <w:r w:rsidR="003450BE">
                                    <w:rPr>
                                      <w:noProof/>
                                      <w:webHidden/>
                                    </w:rPr>
                                    <w:instrText xml:space="preserve"> PAGEREF _Toc67473266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71F032E0" w14:textId="37822CF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7" w:history="1">
                                  <w:r w:rsidR="003450BE" w:rsidRPr="000A1DEF">
                                    <w:rPr>
                                      <w:rStyle w:val="Lienhypertexte"/>
                                      <w:noProof/>
                                    </w:rPr>
                                    <w:t>2.2.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Intégration au territoire, historique de la situation existante</w:t>
                                  </w:r>
                                  <w:r w:rsidR="003450BE">
                                    <w:rPr>
                                      <w:noProof/>
                                      <w:webHidden/>
                                    </w:rPr>
                                    <w:tab/>
                                  </w:r>
                                  <w:r w:rsidR="003450BE">
                                    <w:rPr>
                                      <w:noProof/>
                                      <w:webHidden/>
                                    </w:rPr>
                                    <w:fldChar w:fldCharType="begin"/>
                                  </w:r>
                                  <w:r w:rsidR="003450BE">
                                    <w:rPr>
                                      <w:noProof/>
                                      <w:webHidden/>
                                    </w:rPr>
                                    <w:instrText xml:space="preserve"> PAGEREF _Toc67473267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26DC9FEE" w14:textId="15EBFE12"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68" w:history="1">
                                  <w:r w:rsidR="003450BE" w:rsidRPr="000A1DEF">
                                    <w:rPr>
                                      <w:rStyle w:val="Lienhypertexte"/>
                                      <w:noProof/>
                                    </w:rPr>
                                    <w:t>3.</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Objectifs attendus de l’opération</w:t>
                                  </w:r>
                                  <w:r w:rsidR="003450BE">
                                    <w:rPr>
                                      <w:noProof/>
                                      <w:webHidden/>
                                    </w:rPr>
                                    <w:tab/>
                                  </w:r>
                                  <w:r w:rsidR="003450BE">
                                    <w:rPr>
                                      <w:noProof/>
                                      <w:webHidden/>
                                    </w:rPr>
                                    <w:fldChar w:fldCharType="begin"/>
                                  </w:r>
                                  <w:r w:rsidR="003450BE">
                                    <w:rPr>
                                      <w:noProof/>
                                      <w:webHidden/>
                                    </w:rPr>
                                    <w:instrText xml:space="preserve"> PAGEREF _Toc67473268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78F03E4E" w14:textId="3201007A"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9" w:history="1">
                                  <w:r w:rsidR="003450BE" w:rsidRPr="000A1DEF">
                                    <w:rPr>
                                      <w:rStyle w:val="Lienhypertexte"/>
                                      <w:noProof/>
                                    </w:rPr>
                                    <w:t>3.1.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Energétique (développement des EnR)</w:t>
                                  </w:r>
                                  <w:r w:rsidR="003450BE">
                                    <w:rPr>
                                      <w:noProof/>
                                      <w:webHidden/>
                                    </w:rPr>
                                    <w:tab/>
                                  </w:r>
                                  <w:r w:rsidR="003450BE">
                                    <w:rPr>
                                      <w:noProof/>
                                      <w:webHidden/>
                                    </w:rPr>
                                    <w:fldChar w:fldCharType="begin"/>
                                  </w:r>
                                  <w:r w:rsidR="003450BE">
                                    <w:rPr>
                                      <w:noProof/>
                                      <w:webHidden/>
                                    </w:rPr>
                                    <w:instrText xml:space="preserve"> PAGEREF _Toc67473269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393362A" w14:textId="461427A0"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0" w:history="1">
                                  <w:r w:rsidR="003450BE" w:rsidRPr="000A1DEF">
                                    <w:rPr>
                                      <w:rStyle w:val="Lienhypertexte"/>
                                      <w:noProof/>
                                    </w:rPr>
                                    <w:t>3.2.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Environnemental (CO2 ou GES évités, …)</w:t>
                                  </w:r>
                                  <w:r w:rsidR="003450BE">
                                    <w:rPr>
                                      <w:noProof/>
                                      <w:webHidden/>
                                    </w:rPr>
                                    <w:tab/>
                                  </w:r>
                                  <w:r w:rsidR="003450BE">
                                    <w:rPr>
                                      <w:noProof/>
                                      <w:webHidden/>
                                    </w:rPr>
                                    <w:fldChar w:fldCharType="begin"/>
                                  </w:r>
                                  <w:r w:rsidR="003450BE">
                                    <w:rPr>
                                      <w:noProof/>
                                      <w:webHidden/>
                                    </w:rPr>
                                    <w:instrText xml:space="preserve"> PAGEREF _Toc67473270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191BE9A" w14:textId="33A6BFC5"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1" w:history="1">
                                  <w:r w:rsidR="003450BE" w:rsidRPr="000A1DEF">
                                    <w:rPr>
                                      <w:rStyle w:val="Lienhypertexte"/>
                                      <w:noProof/>
                                    </w:rPr>
                                    <w:t>3.3.</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Economique (impact pour les clients ou usagers)</w:t>
                                  </w:r>
                                  <w:r w:rsidR="003450BE">
                                    <w:rPr>
                                      <w:noProof/>
                                      <w:webHidden/>
                                    </w:rPr>
                                    <w:tab/>
                                  </w:r>
                                  <w:r w:rsidR="003450BE">
                                    <w:rPr>
                                      <w:noProof/>
                                      <w:webHidden/>
                                    </w:rPr>
                                    <w:fldChar w:fldCharType="begin"/>
                                  </w:r>
                                  <w:r w:rsidR="003450BE">
                                    <w:rPr>
                                      <w:noProof/>
                                      <w:webHidden/>
                                    </w:rPr>
                                    <w:instrText xml:space="preserve"> PAGEREF _Toc67473271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F49EF84" w14:textId="7F23C840"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2" w:history="1">
                                  <w:r w:rsidR="003450BE" w:rsidRPr="000A1DEF">
                                    <w:rPr>
                                      <w:rStyle w:val="Lienhypertexte"/>
                                      <w:noProof/>
                                    </w:rPr>
                                    <w:t>3.4.</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Social (création d'emplois, développement de filières locales…)</w:t>
                                  </w:r>
                                  <w:r w:rsidR="003450BE">
                                    <w:rPr>
                                      <w:noProof/>
                                      <w:webHidden/>
                                    </w:rPr>
                                    <w:tab/>
                                  </w:r>
                                  <w:r w:rsidR="003450BE">
                                    <w:rPr>
                                      <w:noProof/>
                                      <w:webHidden/>
                                    </w:rPr>
                                    <w:fldChar w:fldCharType="begin"/>
                                  </w:r>
                                  <w:r w:rsidR="003450BE">
                                    <w:rPr>
                                      <w:noProof/>
                                      <w:webHidden/>
                                    </w:rPr>
                                    <w:instrText xml:space="preserve"> PAGEREF _Toc67473272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12765F11" w14:textId="76F66164"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73" w:history="1">
                                  <w:r w:rsidR="003450BE" w:rsidRPr="000A1DEF">
                                    <w:rPr>
                                      <w:rStyle w:val="Lienhypertexte"/>
                                      <w:noProof/>
                                    </w:rPr>
                                    <w:t>4.</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Description détaillée de l’opération</w:t>
                                  </w:r>
                                  <w:r w:rsidR="003450BE">
                                    <w:rPr>
                                      <w:noProof/>
                                      <w:webHidden/>
                                    </w:rPr>
                                    <w:tab/>
                                  </w:r>
                                  <w:r w:rsidR="003450BE">
                                    <w:rPr>
                                      <w:noProof/>
                                      <w:webHidden/>
                                    </w:rPr>
                                    <w:fldChar w:fldCharType="begin"/>
                                  </w:r>
                                  <w:r w:rsidR="003450BE">
                                    <w:rPr>
                                      <w:noProof/>
                                      <w:webHidden/>
                                    </w:rPr>
                                    <w:instrText xml:space="preserve"> PAGEREF _Toc67473273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6229C6EC" w14:textId="1BF78388"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4" w:history="1">
                                  <w:r w:rsidR="003450BE" w:rsidRPr="000A1DEF">
                                    <w:rPr>
                                      <w:rStyle w:val="Lienhypertexte"/>
                                      <w:noProof/>
                                    </w:rPr>
                                    <w:t>4.1.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Démarche d’économie d’énergie et description des besoins thermiques actuels et futurs</w:t>
                                  </w:r>
                                  <w:r w:rsidR="003450BE">
                                    <w:rPr>
                                      <w:noProof/>
                                      <w:webHidden/>
                                    </w:rPr>
                                    <w:tab/>
                                  </w:r>
                                  <w:r w:rsidR="003450BE">
                                    <w:rPr>
                                      <w:noProof/>
                                      <w:webHidden/>
                                    </w:rPr>
                                    <w:fldChar w:fldCharType="begin"/>
                                  </w:r>
                                  <w:r w:rsidR="003450BE">
                                    <w:rPr>
                                      <w:noProof/>
                                      <w:webHidden/>
                                    </w:rPr>
                                    <w:instrText xml:space="preserve"> PAGEREF _Toc67473274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77C12AF7" w14:textId="4BFA8A85"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5" w:history="1">
                                  <w:r w:rsidR="003450BE" w:rsidRPr="000A1DEF">
                                    <w:rPr>
                                      <w:rStyle w:val="Lienhypertexte"/>
                                      <w:noProof/>
                                    </w:rPr>
                                    <w:t>4.2.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Actions et études de faisabilité réalisées pour le montage du projet</w:t>
                                  </w:r>
                                  <w:r w:rsidR="003450BE">
                                    <w:rPr>
                                      <w:noProof/>
                                      <w:webHidden/>
                                    </w:rPr>
                                    <w:tab/>
                                  </w:r>
                                  <w:r w:rsidR="003450BE">
                                    <w:rPr>
                                      <w:noProof/>
                                      <w:webHidden/>
                                    </w:rPr>
                                    <w:fldChar w:fldCharType="begin"/>
                                  </w:r>
                                  <w:r w:rsidR="003450BE">
                                    <w:rPr>
                                      <w:noProof/>
                                      <w:webHidden/>
                                    </w:rPr>
                                    <w:instrText xml:space="preserve"> PAGEREF _Toc67473275 \h </w:instrText>
                                  </w:r>
                                  <w:r w:rsidR="003450BE">
                                    <w:rPr>
                                      <w:noProof/>
                                      <w:webHidden/>
                                    </w:rPr>
                                  </w:r>
                                  <w:r w:rsidR="003450BE">
                                    <w:rPr>
                                      <w:noProof/>
                                      <w:webHidden/>
                                    </w:rPr>
                                    <w:fldChar w:fldCharType="separate"/>
                                  </w:r>
                                  <w:r w:rsidR="003450BE">
                                    <w:rPr>
                                      <w:noProof/>
                                      <w:webHidden/>
                                    </w:rPr>
                                    <w:t>5</w:t>
                                  </w:r>
                                  <w:r w:rsidR="003450BE">
                                    <w:rPr>
                                      <w:noProof/>
                                      <w:webHidden/>
                                    </w:rPr>
                                    <w:fldChar w:fldCharType="end"/>
                                  </w:r>
                                </w:hyperlink>
                              </w:p>
                              <w:p w14:paraId="489A40C3" w14:textId="66C7EA98"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6" w:history="1">
                                  <w:r w:rsidR="003450BE" w:rsidRPr="000A1DEF">
                                    <w:rPr>
                                      <w:rStyle w:val="Lienhypertexte"/>
                                      <w:noProof/>
                                    </w:rPr>
                                    <w:t>4.3.</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Description des besoins thermiques</w:t>
                                  </w:r>
                                  <w:r w:rsidR="003450BE">
                                    <w:rPr>
                                      <w:noProof/>
                                      <w:webHidden/>
                                    </w:rPr>
                                    <w:tab/>
                                  </w:r>
                                  <w:r w:rsidR="003450BE">
                                    <w:rPr>
                                      <w:noProof/>
                                      <w:webHidden/>
                                    </w:rPr>
                                    <w:fldChar w:fldCharType="begin"/>
                                  </w:r>
                                  <w:r w:rsidR="003450BE">
                                    <w:rPr>
                                      <w:noProof/>
                                      <w:webHidden/>
                                    </w:rPr>
                                    <w:instrText xml:space="preserve"> PAGEREF _Toc67473276 \h </w:instrText>
                                  </w:r>
                                  <w:r w:rsidR="003450BE">
                                    <w:rPr>
                                      <w:noProof/>
                                      <w:webHidden/>
                                    </w:rPr>
                                  </w:r>
                                  <w:r w:rsidR="003450BE">
                                    <w:rPr>
                                      <w:noProof/>
                                      <w:webHidden/>
                                    </w:rPr>
                                    <w:fldChar w:fldCharType="separate"/>
                                  </w:r>
                                  <w:r w:rsidR="003450BE">
                                    <w:rPr>
                                      <w:noProof/>
                                      <w:webHidden/>
                                    </w:rPr>
                                    <w:t>5</w:t>
                                  </w:r>
                                  <w:r w:rsidR="003450BE">
                                    <w:rPr>
                                      <w:noProof/>
                                      <w:webHidden/>
                                    </w:rPr>
                                    <w:fldChar w:fldCharType="end"/>
                                  </w:r>
                                </w:hyperlink>
                              </w:p>
                              <w:p w14:paraId="60B35C91" w14:textId="54187731"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7" w:history="1">
                                  <w:r w:rsidR="003450BE" w:rsidRPr="000A1DEF">
                                    <w:rPr>
                                      <w:rStyle w:val="Lienhypertexte"/>
                                      <w:noProof/>
                                    </w:rPr>
                                    <w:t>4.4.</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Dimensionnement et descriptif technique de l'installation de production Enr&amp;R</w:t>
                                  </w:r>
                                  <w:r w:rsidR="003450BE">
                                    <w:rPr>
                                      <w:noProof/>
                                      <w:webHidden/>
                                    </w:rPr>
                                    <w:tab/>
                                  </w:r>
                                  <w:r w:rsidR="003450BE">
                                    <w:rPr>
                                      <w:noProof/>
                                      <w:webHidden/>
                                    </w:rPr>
                                    <w:fldChar w:fldCharType="begin"/>
                                  </w:r>
                                  <w:r w:rsidR="003450BE">
                                    <w:rPr>
                                      <w:noProof/>
                                      <w:webHidden/>
                                    </w:rPr>
                                    <w:instrText xml:space="preserve"> PAGEREF _Toc67473277 \h </w:instrText>
                                  </w:r>
                                  <w:r w:rsidR="003450BE">
                                    <w:rPr>
                                      <w:noProof/>
                                      <w:webHidden/>
                                    </w:rPr>
                                  </w:r>
                                  <w:r w:rsidR="003450BE">
                                    <w:rPr>
                                      <w:noProof/>
                                      <w:webHidden/>
                                    </w:rPr>
                                    <w:fldChar w:fldCharType="separate"/>
                                  </w:r>
                                  <w:r w:rsidR="003450BE">
                                    <w:rPr>
                                      <w:noProof/>
                                      <w:webHidden/>
                                    </w:rPr>
                                    <w:t>6</w:t>
                                  </w:r>
                                  <w:r w:rsidR="003450BE">
                                    <w:rPr>
                                      <w:noProof/>
                                      <w:webHidden/>
                                    </w:rPr>
                                    <w:fldChar w:fldCharType="end"/>
                                  </w:r>
                                </w:hyperlink>
                              </w:p>
                              <w:p w14:paraId="5BF31DCF" w14:textId="523E2CF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8" w:history="1">
                                  <w:r w:rsidR="003450BE" w:rsidRPr="000A1DEF">
                                    <w:rPr>
                                      <w:rStyle w:val="Lienhypertexte"/>
                                      <w:noProof/>
                                    </w:rPr>
                                    <w:t>4.5.</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Bilan énergétique avant et après opération</w:t>
                                  </w:r>
                                  <w:r w:rsidR="003450BE">
                                    <w:rPr>
                                      <w:noProof/>
                                      <w:webHidden/>
                                    </w:rPr>
                                    <w:tab/>
                                  </w:r>
                                  <w:r w:rsidR="003450BE">
                                    <w:rPr>
                                      <w:noProof/>
                                      <w:webHidden/>
                                    </w:rPr>
                                    <w:fldChar w:fldCharType="begin"/>
                                  </w:r>
                                  <w:r w:rsidR="003450BE">
                                    <w:rPr>
                                      <w:noProof/>
                                      <w:webHidden/>
                                    </w:rPr>
                                    <w:instrText xml:space="preserve"> PAGEREF _Toc67473278 \h </w:instrText>
                                  </w:r>
                                  <w:r w:rsidR="003450BE">
                                    <w:rPr>
                                      <w:noProof/>
                                      <w:webHidden/>
                                    </w:rPr>
                                  </w:r>
                                  <w:r w:rsidR="003450BE">
                                    <w:rPr>
                                      <w:noProof/>
                                      <w:webHidden/>
                                    </w:rPr>
                                    <w:fldChar w:fldCharType="separate"/>
                                  </w:r>
                                  <w:r w:rsidR="003450BE">
                                    <w:rPr>
                                      <w:noProof/>
                                      <w:webHidden/>
                                    </w:rPr>
                                    <w:t>8</w:t>
                                  </w:r>
                                  <w:r w:rsidR="003450BE">
                                    <w:rPr>
                                      <w:noProof/>
                                      <w:webHidden/>
                                    </w:rPr>
                                    <w:fldChar w:fldCharType="end"/>
                                  </w:r>
                                </w:hyperlink>
                              </w:p>
                              <w:p w14:paraId="18CB8710" w14:textId="5AEA484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9" w:history="1">
                                  <w:r w:rsidR="003450BE" w:rsidRPr="000A1DEF">
                                    <w:rPr>
                                      <w:rStyle w:val="Lienhypertexte"/>
                                      <w:noProof/>
                                    </w:rPr>
                                    <w:t>4.6.</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Impact de la subvention demandée sur le coût de la chaleur (en cas d’aide d’analyse économique uniquement)</w:t>
                                  </w:r>
                                  <w:r w:rsidR="003450BE">
                                    <w:rPr>
                                      <w:noProof/>
                                      <w:webHidden/>
                                    </w:rPr>
                                    <w:tab/>
                                  </w:r>
                                  <w:r w:rsidR="003450BE">
                                    <w:rPr>
                                      <w:noProof/>
                                      <w:webHidden/>
                                    </w:rPr>
                                    <w:fldChar w:fldCharType="begin"/>
                                  </w:r>
                                  <w:r w:rsidR="003450BE">
                                    <w:rPr>
                                      <w:noProof/>
                                      <w:webHidden/>
                                    </w:rPr>
                                    <w:instrText xml:space="preserve"> PAGEREF _Toc67473279 \h </w:instrText>
                                  </w:r>
                                  <w:r w:rsidR="003450BE">
                                    <w:rPr>
                                      <w:noProof/>
                                      <w:webHidden/>
                                    </w:rPr>
                                  </w:r>
                                  <w:r w:rsidR="003450BE">
                                    <w:rPr>
                                      <w:noProof/>
                                      <w:webHidden/>
                                    </w:rPr>
                                    <w:fldChar w:fldCharType="separate"/>
                                  </w:r>
                                  <w:r w:rsidR="003450BE">
                                    <w:rPr>
                                      <w:noProof/>
                                      <w:webHidden/>
                                    </w:rPr>
                                    <w:t>8</w:t>
                                  </w:r>
                                  <w:r w:rsidR="003450BE">
                                    <w:rPr>
                                      <w:noProof/>
                                      <w:webHidden/>
                                    </w:rPr>
                                    <w:fldChar w:fldCharType="end"/>
                                  </w:r>
                                </w:hyperlink>
                              </w:p>
                              <w:p w14:paraId="530923C3" w14:textId="2BFCC67D"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80" w:history="1">
                                  <w:r w:rsidR="003450BE" w:rsidRPr="000A1DEF">
                                    <w:rPr>
                                      <w:rStyle w:val="Lienhypertexte"/>
                                      <w:noProof/>
                                    </w:rPr>
                                    <w:t>4.7.</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Système de comptage, suivi, reporting de la production EnR&amp;R</w:t>
                                  </w:r>
                                  <w:r w:rsidR="003450BE">
                                    <w:rPr>
                                      <w:noProof/>
                                      <w:webHidden/>
                                    </w:rPr>
                                    <w:tab/>
                                  </w:r>
                                  <w:r w:rsidR="003450BE">
                                    <w:rPr>
                                      <w:noProof/>
                                      <w:webHidden/>
                                    </w:rPr>
                                    <w:fldChar w:fldCharType="begin"/>
                                  </w:r>
                                  <w:r w:rsidR="003450BE">
                                    <w:rPr>
                                      <w:noProof/>
                                      <w:webHidden/>
                                    </w:rPr>
                                    <w:instrText xml:space="preserve"> PAGEREF _Toc67473280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20ADDD76" w14:textId="4477BC0E"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81" w:history="1">
                                  <w:r w:rsidR="003450BE" w:rsidRPr="000A1DEF">
                                    <w:rPr>
                                      <w:rStyle w:val="Lienhypertexte"/>
                                      <w:noProof/>
                                    </w:rPr>
                                    <w:t>5.</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Suivi et planning du projet</w:t>
                                  </w:r>
                                  <w:r w:rsidR="003450BE">
                                    <w:rPr>
                                      <w:noProof/>
                                      <w:webHidden/>
                                    </w:rPr>
                                    <w:tab/>
                                  </w:r>
                                  <w:r w:rsidR="003450BE">
                                    <w:rPr>
                                      <w:noProof/>
                                      <w:webHidden/>
                                    </w:rPr>
                                    <w:fldChar w:fldCharType="begin"/>
                                  </w:r>
                                  <w:r w:rsidR="003450BE">
                                    <w:rPr>
                                      <w:noProof/>
                                      <w:webHidden/>
                                    </w:rPr>
                                    <w:instrText xml:space="preserve"> PAGEREF _Toc67473281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4915C7BE" w14:textId="4A5C7F17"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82" w:history="1">
                                  <w:r w:rsidR="003450BE" w:rsidRPr="000A1DEF">
                                    <w:rPr>
                                      <w:rStyle w:val="Lienhypertexte"/>
                                      <w:noProof/>
                                    </w:rPr>
                                    <w:t>6.</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Pièces techniques à fournir pour l’instruction</w:t>
                                  </w:r>
                                  <w:r w:rsidR="003450BE">
                                    <w:rPr>
                                      <w:noProof/>
                                      <w:webHidden/>
                                    </w:rPr>
                                    <w:tab/>
                                  </w:r>
                                  <w:r w:rsidR="003450BE">
                                    <w:rPr>
                                      <w:noProof/>
                                      <w:webHidden/>
                                    </w:rPr>
                                    <w:fldChar w:fldCharType="begin"/>
                                  </w:r>
                                  <w:r w:rsidR="003450BE">
                                    <w:rPr>
                                      <w:noProof/>
                                      <w:webHidden/>
                                    </w:rPr>
                                    <w:instrText xml:space="preserve"> PAGEREF _Toc67473282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02FB4409" w14:textId="503609A0" w:rsidR="003450BE" w:rsidRDefault="003450BE">
                                <w:r>
                                  <w:rPr>
                                    <w:b/>
                                    <w:bCs/>
                                  </w:rPr>
                                  <w:fldChar w:fldCharType="end"/>
                                </w:r>
                              </w:p>
                            </w:sdtContent>
                          </w:sdt>
                          <w:p w14:paraId="52095493" w14:textId="654DAED3" w:rsidR="003450BE" w:rsidRDefault="003450BE"/>
                        </w:txbxContent>
                      </wps:txbx>
                      <wps:bodyPr rot="0" vert="horz" wrap="square" lIns="91440" tIns="45720" rIns="91440" bIns="45720" anchor="t" anchorCtr="0">
                        <a:noAutofit/>
                      </wps:bodyPr>
                    </wps:wsp>
                  </a:graphicData>
                </a:graphic>
              </wp:inline>
            </w:drawing>
          </mc:Choice>
          <mc:Fallback>
            <w:pict>
              <v:shapetype w14:anchorId="1E1ACFB0" id="_x0000_t202" coordsize="21600,21600" o:spt="202" path="m,l,21600r21600,l21600,xe">
                <v:stroke joinstyle="miter"/>
                <v:path gradientshapeok="t" o:connecttype="rect"/>
              </v:shapetype>
              <v:shape id="Zone de texte 2" o:spid="_x0000_s1026" type="#_x0000_t202" style="width:460.5pt;height:5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" filled="f" stroked="f">
                <v:textbo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3450BE" w:rsidRDefault="003450BE" w:rsidP="003B3160">
                          <w:pPr>
                            <w:pStyle w:val="En-ttedetabledesmatires"/>
                          </w:pPr>
                          <w:r>
                            <w:t>Table des matières</w:t>
                          </w:r>
                        </w:p>
                        <w:p w14:paraId="441C1FC8" w14:textId="48142525" w:rsidR="003450BE" w:rsidRDefault="003450BE">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7473264" w:history="1">
                            <w:r w:rsidRPr="000A1DEF">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0A1DEF">
                              <w:rPr>
                                <w:rStyle w:val="Lienhypertexte"/>
                                <w:noProof/>
                              </w:rPr>
                              <w:t>Objet de l’opération</w:t>
                            </w:r>
                            <w:r>
                              <w:rPr>
                                <w:noProof/>
                                <w:webHidden/>
                              </w:rPr>
                              <w:tab/>
                            </w:r>
                            <w:r>
                              <w:rPr>
                                <w:noProof/>
                                <w:webHidden/>
                              </w:rPr>
                              <w:fldChar w:fldCharType="begin"/>
                            </w:r>
                            <w:r>
                              <w:rPr>
                                <w:noProof/>
                                <w:webHidden/>
                              </w:rPr>
                              <w:instrText xml:space="preserve"> PAGEREF _Toc67473264 \h </w:instrText>
                            </w:r>
                            <w:r>
                              <w:rPr>
                                <w:noProof/>
                                <w:webHidden/>
                              </w:rPr>
                            </w:r>
                            <w:r>
                              <w:rPr>
                                <w:noProof/>
                                <w:webHidden/>
                              </w:rPr>
                              <w:fldChar w:fldCharType="separate"/>
                            </w:r>
                            <w:r>
                              <w:rPr>
                                <w:noProof/>
                                <w:webHidden/>
                              </w:rPr>
                              <w:t>3</w:t>
                            </w:r>
                            <w:r>
                              <w:rPr>
                                <w:noProof/>
                                <w:webHidden/>
                              </w:rPr>
                              <w:fldChar w:fldCharType="end"/>
                            </w:r>
                          </w:hyperlink>
                        </w:p>
                        <w:p w14:paraId="05FC21A3" w14:textId="2CD7B61A"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65" w:history="1">
                            <w:r w:rsidR="003450BE" w:rsidRPr="000A1DEF">
                              <w:rPr>
                                <w:rStyle w:val="Lienhypertexte"/>
                                <w:noProof/>
                              </w:rPr>
                              <w:t>2.</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Contexte de l’opération</w:t>
                            </w:r>
                            <w:r w:rsidR="003450BE">
                              <w:rPr>
                                <w:noProof/>
                                <w:webHidden/>
                              </w:rPr>
                              <w:tab/>
                            </w:r>
                            <w:r w:rsidR="003450BE">
                              <w:rPr>
                                <w:noProof/>
                                <w:webHidden/>
                              </w:rPr>
                              <w:fldChar w:fldCharType="begin"/>
                            </w:r>
                            <w:r w:rsidR="003450BE">
                              <w:rPr>
                                <w:noProof/>
                                <w:webHidden/>
                              </w:rPr>
                              <w:instrText xml:space="preserve"> PAGEREF _Toc67473265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34A325DC" w14:textId="3619193A"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6" w:history="1">
                            <w:r w:rsidR="003450BE" w:rsidRPr="000A1DEF">
                              <w:rPr>
                                <w:rStyle w:val="Lienhypertexte"/>
                                <w:noProof/>
                              </w:rPr>
                              <w:t>2.1.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Cadre de l’opération</w:t>
                            </w:r>
                            <w:r w:rsidR="003450BE">
                              <w:rPr>
                                <w:noProof/>
                                <w:webHidden/>
                              </w:rPr>
                              <w:tab/>
                            </w:r>
                            <w:r w:rsidR="003450BE">
                              <w:rPr>
                                <w:noProof/>
                                <w:webHidden/>
                              </w:rPr>
                              <w:fldChar w:fldCharType="begin"/>
                            </w:r>
                            <w:r w:rsidR="003450BE">
                              <w:rPr>
                                <w:noProof/>
                                <w:webHidden/>
                              </w:rPr>
                              <w:instrText xml:space="preserve"> PAGEREF _Toc67473266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71F032E0" w14:textId="37822CF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7" w:history="1">
                            <w:r w:rsidR="003450BE" w:rsidRPr="000A1DEF">
                              <w:rPr>
                                <w:rStyle w:val="Lienhypertexte"/>
                                <w:noProof/>
                              </w:rPr>
                              <w:t>2.2.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Intégration au territoire, historique de la situation existante</w:t>
                            </w:r>
                            <w:r w:rsidR="003450BE">
                              <w:rPr>
                                <w:noProof/>
                                <w:webHidden/>
                              </w:rPr>
                              <w:tab/>
                            </w:r>
                            <w:r w:rsidR="003450BE">
                              <w:rPr>
                                <w:noProof/>
                                <w:webHidden/>
                              </w:rPr>
                              <w:fldChar w:fldCharType="begin"/>
                            </w:r>
                            <w:r w:rsidR="003450BE">
                              <w:rPr>
                                <w:noProof/>
                                <w:webHidden/>
                              </w:rPr>
                              <w:instrText xml:space="preserve"> PAGEREF _Toc67473267 \h </w:instrText>
                            </w:r>
                            <w:r w:rsidR="003450BE">
                              <w:rPr>
                                <w:noProof/>
                                <w:webHidden/>
                              </w:rPr>
                            </w:r>
                            <w:r w:rsidR="003450BE">
                              <w:rPr>
                                <w:noProof/>
                                <w:webHidden/>
                              </w:rPr>
                              <w:fldChar w:fldCharType="separate"/>
                            </w:r>
                            <w:r w:rsidR="003450BE">
                              <w:rPr>
                                <w:noProof/>
                                <w:webHidden/>
                              </w:rPr>
                              <w:t>3</w:t>
                            </w:r>
                            <w:r w:rsidR="003450BE">
                              <w:rPr>
                                <w:noProof/>
                                <w:webHidden/>
                              </w:rPr>
                              <w:fldChar w:fldCharType="end"/>
                            </w:r>
                          </w:hyperlink>
                        </w:p>
                        <w:p w14:paraId="26DC9FEE" w14:textId="15EBFE12"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68" w:history="1">
                            <w:r w:rsidR="003450BE" w:rsidRPr="000A1DEF">
                              <w:rPr>
                                <w:rStyle w:val="Lienhypertexte"/>
                                <w:noProof/>
                              </w:rPr>
                              <w:t>3.</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Objectifs attendus de l’opération</w:t>
                            </w:r>
                            <w:r w:rsidR="003450BE">
                              <w:rPr>
                                <w:noProof/>
                                <w:webHidden/>
                              </w:rPr>
                              <w:tab/>
                            </w:r>
                            <w:r w:rsidR="003450BE">
                              <w:rPr>
                                <w:noProof/>
                                <w:webHidden/>
                              </w:rPr>
                              <w:fldChar w:fldCharType="begin"/>
                            </w:r>
                            <w:r w:rsidR="003450BE">
                              <w:rPr>
                                <w:noProof/>
                                <w:webHidden/>
                              </w:rPr>
                              <w:instrText xml:space="preserve"> PAGEREF _Toc67473268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78F03E4E" w14:textId="3201007A"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69" w:history="1">
                            <w:r w:rsidR="003450BE" w:rsidRPr="000A1DEF">
                              <w:rPr>
                                <w:rStyle w:val="Lienhypertexte"/>
                                <w:noProof/>
                              </w:rPr>
                              <w:t>3.1.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Energétique (développement des EnR)</w:t>
                            </w:r>
                            <w:r w:rsidR="003450BE">
                              <w:rPr>
                                <w:noProof/>
                                <w:webHidden/>
                              </w:rPr>
                              <w:tab/>
                            </w:r>
                            <w:r w:rsidR="003450BE">
                              <w:rPr>
                                <w:noProof/>
                                <w:webHidden/>
                              </w:rPr>
                              <w:fldChar w:fldCharType="begin"/>
                            </w:r>
                            <w:r w:rsidR="003450BE">
                              <w:rPr>
                                <w:noProof/>
                                <w:webHidden/>
                              </w:rPr>
                              <w:instrText xml:space="preserve"> PAGEREF _Toc67473269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393362A" w14:textId="461427A0"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0" w:history="1">
                            <w:r w:rsidR="003450BE" w:rsidRPr="000A1DEF">
                              <w:rPr>
                                <w:rStyle w:val="Lienhypertexte"/>
                                <w:noProof/>
                              </w:rPr>
                              <w:t>3.2.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Environnemental (CO2 ou GES évités, …)</w:t>
                            </w:r>
                            <w:r w:rsidR="003450BE">
                              <w:rPr>
                                <w:noProof/>
                                <w:webHidden/>
                              </w:rPr>
                              <w:tab/>
                            </w:r>
                            <w:r w:rsidR="003450BE">
                              <w:rPr>
                                <w:noProof/>
                                <w:webHidden/>
                              </w:rPr>
                              <w:fldChar w:fldCharType="begin"/>
                            </w:r>
                            <w:r w:rsidR="003450BE">
                              <w:rPr>
                                <w:noProof/>
                                <w:webHidden/>
                              </w:rPr>
                              <w:instrText xml:space="preserve"> PAGEREF _Toc67473270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191BE9A" w14:textId="33A6BFC5"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1" w:history="1">
                            <w:r w:rsidR="003450BE" w:rsidRPr="000A1DEF">
                              <w:rPr>
                                <w:rStyle w:val="Lienhypertexte"/>
                                <w:noProof/>
                              </w:rPr>
                              <w:t>3.3.</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Economique (impact pour les clients ou usagers)</w:t>
                            </w:r>
                            <w:r w:rsidR="003450BE">
                              <w:rPr>
                                <w:noProof/>
                                <w:webHidden/>
                              </w:rPr>
                              <w:tab/>
                            </w:r>
                            <w:r w:rsidR="003450BE">
                              <w:rPr>
                                <w:noProof/>
                                <w:webHidden/>
                              </w:rPr>
                              <w:fldChar w:fldCharType="begin"/>
                            </w:r>
                            <w:r w:rsidR="003450BE">
                              <w:rPr>
                                <w:noProof/>
                                <w:webHidden/>
                              </w:rPr>
                              <w:instrText xml:space="preserve"> PAGEREF _Toc67473271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3F49EF84" w14:textId="7F23C840"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2" w:history="1">
                            <w:r w:rsidR="003450BE" w:rsidRPr="000A1DEF">
                              <w:rPr>
                                <w:rStyle w:val="Lienhypertexte"/>
                                <w:noProof/>
                              </w:rPr>
                              <w:t>3.4.</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Social (création d'emplois, développement de filières locales…)</w:t>
                            </w:r>
                            <w:r w:rsidR="003450BE">
                              <w:rPr>
                                <w:noProof/>
                                <w:webHidden/>
                              </w:rPr>
                              <w:tab/>
                            </w:r>
                            <w:r w:rsidR="003450BE">
                              <w:rPr>
                                <w:noProof/>
                                <w:webHidden/>
                              </w:rPr>
                              <w:fldChar w:fldCharType="begin"/>
                            </w:r>
                            <w:r w:rsidR="003450BE">
                              <w:rPr>
                                <w:noProof/>
                                <w:webHidden/>
                              </w:rPr>
                              <w:instrText xml:space="preserve"> PAGEREF _Toc67473272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12765F11" w14:textId="76F66164"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73" w:history="1">
                            <w:r w:rsidR="003450BE" w:rsidRPr="000A1DEF">
                              <w:rPr>
                                <w:rStyle w:val="Lienhypertexte"/>
                                <w:noProof/>
                              </w:rPr>
                              <w:t>4.</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Description détaillée de l’opération</w:t>
                            </w:r>
                            <w:r w:rsidR="003450BE">
                              <w:rPr>
                                <w:noProof/>
                                <w:webHidden/>
                              </w:rPr>
                              <w:tab/>
                            </w:r>
                            <w:r w:rsidR="003450BE">
                              <w:rPr>
                                <w:noProof/>
                                <w:webHidden/>
                              </w:rPr>
                              <w:fldChar w:fldCharType="begin"/>
                            </w:r>
                            <w:r w:rsidR="003450BE">
                              <w:rPr>
                                <w:noProof/>
                                <w:webHidden/>
                              </w:rPr>
                              <w:instrText xml:space="preserve"> PAGEREF _Toc67473273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6229C6EC" w14:textId="1BF78388"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4" w:history="1">
                            <w:r w:rsidR="003450BE" w:rsidRPr="000A1DEF">
                              <w:rPr>
                                <w:rStyle w:val="Lienhypertexte"/>
                                <w:noProof/>
                              </w:rPr>
                              <w:t>4.1.</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Démarche d’économie d’énergie et description des besoins thermiques actuels et futurs</w:t>
                            </w:r>
                            <w:r w:rsidR="003450BE">
                              <w:rPr>
                                <w:noProof/>
                                <w:webHidden/>
                              </w:rPr>
                              <w:tab/>
                            </w:r>
                            <w:r w:rsidR="003450BE">
                              <w:rPr>
                                <w:noProof/>
                                <w:webHidden/>
                              </w:rPr>
                              <w:fldChar w:fldCharType="begin"/>
                            </w:r>
                            <w:r w:rsidR="003450BE">
                              <w:rPr>
                                <w:noProof/>
                                <w:webHidden/>
                              </w:rPr>
                              <w:instrText xml:space="preserve"> PAGEREF _Toc67473274 \h </w:instrText>
                            </w:r>
                            <w:r w:rsidR="003450BE">
                              <w:rPr>
                                <w:noProof/>
                                <w:webHidden/>
                              </w:rPr>
                            </w:r>
                            <w:r w:rsidR="003450BE">
                              <w:rPr>
                                <w:noProof/>
                                <w:webHidden/>
                              </w:rPr>
                              <w:fldChar w:fldCharType="separate"/>
                            </w:r>
                            <w:r w:rsidR="003450BE">
                              <w:rPr>
                                <w:noProof/>
                                <w:webHidden/>
                              </w:rPr>
                              <w:t>4</w:t>
                            </w:r>
                            <w:r w:rsidR="003450BE">
                              <w:rPr>
                                <w:noProof/>
                                <w:webHidden/>
                              </w:rPr>
                              <w:fldChar w:fldCharType="end"/>
                            </w:r>
                          </w:hyperlink>
                        </w:p>
                        <w:p w14:paraId="77C12AF7" w14:textId="4BFA8A85"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5" w:history="1">
                            <w:r w:rsidR="003450BE" w:rsidRPr="000A1DEF">
                              <w:rPr>
                                <w:rStyle w:val="Lienhypertexte"/>
                                <w:noProof/>
                              </w:rPr>
                              <w:t>4.2.</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Actions et études de faisabilité réalisées pour le montage du projet</w:t>
                            </w:r>
                            <w:r w:rsidR="003450BE">
                              <w:rPr>
                                <w:noProof/>
                                <w:webHidden/>
                              </w:rPr>
                              <w:tab/>
                            </w:r>
                            <w:r w:rsidR="003450BE">
                              <w:rPr>
                                <w:noProof/>
                                <w:webHidden/>
                              </w:rPr>
                              <w:fldChar w:fldCharType="begin"/>
                            </w:r>
                            <w:r w:rsidR="003450BE">
                              <w:rPr>
                                <w:noProof/>
                                <w:webHidden/>
                              </w:rPr>
                              <w:instrText xml:space="preserve"> PAGEREF _Toc67473275 \h </w:instrText>
                            </w:r>
                            <w:r w:rsidR="003450BE">
                              <w:rPr>
                                <w:noProof/>
                                <w:webHidden/>
                              </w:rPr>
                            </w:r>
                            <w:r w:rsidR="003450BE">
                              <w:rPr>
                                <w:noProof/>
                                <w:webHidden/>
                              </w:rPr>
                              <w:fldChar w:fldCharType="separate"/>
                            </w:r>
                            <w:r w:rsidR="003450BE">
                              <w:rPr>
                                <w:noProof/>
                                <w:webHidden/>
                              </w:rPr>
                              <w:t>5</w:t>
                            </w:r>
                            <w:r w:rsidR="003450BE">
                              <w:rPr>
                                <w:noProof/>
                                <w:webHidden/>
                              </w:rPr>
                              <w:fldChar w:fldCharType="end"/>
                            </w:r>
                          </w:hyperlink>
                        </w:p>
                        <w:p w14:paraId="489A40C3" w14:textId="66C7EA98"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6" w:history="1">
                            <w:r w:rsidR="003450BE" w:rsidRPr="000A1DEF">
                              <w:rPr>
                                <w:rStyle w:val="Lienhypertexte"/>
                                <w:noProof/>
                              </w:rPr>
                              <w:t>4.3.</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Description des besoins thermiques</w:t>
                            </w:r>
                            <w:r w:rsidR="003450BE">
                              <w:rPr>
                                <w:noProof/>
                                <w:webHidden/>
                              </w:rPr>
                              <w:tab/>
                            </w:r>
                            <w:r w:rsidR="003450BE">
                              <w:rPr>
                                <w:noProof/>
                                <w:webHidden/>
                              </w:rPr>
                              <w:fldChar w:fldCharType="begin"/>
                            </w:r>
                            <w:r w:rsidR="003450BE">
                              <w:rPr>
                                <w:noProof/>
                                <w:webHidden/>
                              </w:rPr>
                              <w:instrText xml:space="preserve"> PAGEREF _Toc67473276 \h </w:instrText>
                            </w:r>
                            <w:r w:rsidR="003450BE">
                              <w:rPr>
                                <w:noProof/>
                                <w:webHidden/>
                              </w:rPr>
                            </w:r>
                            <w:r w:rsidR="003450BE">
                              <w:rPr>
                                <w:noProof/>
                                <w:webHidden/>
                              </w:rPr>
                              <w:fldChar w:fldCharType="separate"/>
                            </w:r>
                            <w:r w:rsidR="003450BE">
                              <w:rPr>
                                <w:noProof/>
                                <w:webHidden/>
                              </w:rPr>
                              <w:t>5</w:t>
                            </w:r>
                            <w:r w:rsidR="003450BE">
                              <w:rPr>
                                <w:noProof/>
                                <w:webHidden/>
                              </w:rPr>
                              <w:fldChar w:fldCharType="end"/>
                            </w:r>
                          </w:hyperlink>
                        </w:p>
                        <w:p w14:paraId="60B35C91" w14:textId="54187731"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7" w:history="1">
                            <w:r w:rsidR="003450BE" w:rsidRPr="000A1DEF">
                              <w:rPr>
                                <w:rStyle w:val="Lienhypertexte"/>
                                <w:noProof/>
                              </w:rPr>
                              <w:t>4.4.</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Dimensionnement et descriptif technique de l'installation de production Enr&amp;R</w:t>
                            </w:r>
                            <w:r w:rsidR="003450BE">
                              <w:rPr>
                                <w:noProof/>
                                <w:webHidden/>
                              </w:rPr>
                              <w:tab/>
                            </w:r>
                            <w:r w:rsidR="003450BE">
                              <w:rPr>
                                <w:noProof/>
                                <w:webHidden/>
                              </w:rPr>
                              <w:fldChar w:fldCharType="begin"/>
                            </w:r>
                            <w:r w:rsidR="003450BE">
                              <w:rPr>
                                <w:noProof/>
                                <w:webHidden/>
                              </w:rPr>
                              <w:instrText xml:space="preserve"> PAGEREF _Toc67473277 \h </w:instrText>
                            </w:r>
                            <w:r w:rsidR="003450BE">
                              <w:rPr>
                                <w:noProof/>
                                <w:webHidden/>
                              </w:rPr>
                            </w:r>
                            <w:r w:rsidR="003450BE">
                              <w:rPr>
                                <w:noProof/>
                                <w:webHidden/>
                              </w:rPr>
                              <w:fldChar w:fldCharType="separate"/>
                            </w:r>
                            <w:r w:rsidR="003450BE">
                              <w:rPr>
                                <w:noProof/>
                                <w:webHidden/>
                              </w:rPr>
                              <w:t>6</w:t>
                            </w:r>
                            <w:r w:rsidR="003450BE">
                              <w:rPr>
                                <w:noProof/>
                                <w:webHidden/>
                              </w:rPr>
                              <w:fldChar w:fldCharType="end"/>
                            </w:r>
                          </w:hyperlink>
                        </w:p>
                        <w:p w14:paraId="5BF31DCF" w14:textId="523E2CF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8" w:history="1">
                            <w:r w:rsidR="003450BE" w:rsidRPr="000A1DEF">
                              <w:rPr>
                                <w:rStyle w:val="Lienhypertexte"/>
                                <w:noProof/>
                              </w:rPr>
                              <w:t>4.5.</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Bilan énergétique avant et après opération</w:t>
                            </w:r>
                            <w:r w:rsidR="003450BE">
                              <w:rPr>
                                <w:noProof/>
                                <w:webHidden/>
                              </w:rPr>
                              <w:tab/>
                            </w:r>
                            <w:r w:rsidR="003450BE">
                              <w:rPr>
                                <w:noProof/>
                                <w:webHidden/>
                              </w:rPr>
                              <w:fldChar w:fldCharType="begin"/>
                            </w:r>
                            <w:r w:rsidR="003450BE">
                              <w:rPr>
                                <w:noProof/>
                                <w:webHidden/>
                              </w:rPr>
                              <w:instrText xml:space="preserve"> PAGEREF _Toc67473278 \h </w:instrText>
                            </w:r>
                            <w:r w:rsidR="003450BE">
                              <w:rPr>
                                <w:noProof/>
                                <w:webHidden/>
                              </w:rPr>
                            </w:r>
                            <w:r w:rsidR="003450BE">
                              <w:rPr>
                                <w:noProof/>
                                <w:webHidden/>
                              </w:rPr>
                              <w:fldChar w:fldCharType="separate"/>
                            </w:r>
                            <w:r w:rsidR="003450BE">
                              <w:rPr>
                                <w:noProof/>
                                <w:webHidden/>
                              </w:rPr>
                              <w:t>8</w:t>
                            </w:r>
                            <w:r w:rsidR="003450BE">
                              <w:rPr>
                                <w:noProof/>
                                <w:webHidden/>
                              </w:rPr>
                              <w:fldChar w:fldCharType="end"/>
                            </w:r>
                          </w:hyperlink>
                        </w:p>
                        <w:p w14:paraId="18CB8710" w14:textId="5AEA4843"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79" w:history="1">
                            <w:r w:rsidR="003450BE" w:rsidRPr="000A1DEF">
                              <w:rPr>
                                <w:rStyle w:val="Lienhypertexte"/>
                                <w:noProof/>
                              </w:rPr>
                              <w:t>4.6.</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Impact de la subvention demandée sur le coût de la chaleur (en cas d’aide d’analyse économique uniquement)</w:t>
                            </w:r>
                            <w:r w:rsidR="003450BE">
                              <w:rPr>
                                <w:noProof/>
                                <w:webHidden/>
                              </w:rPr>
                              <w:tab/>
                            </w:r>
                            <w:r w:rsidR="003450BE">
                              <w:rPr>
                                <w:noProof/>
                                <w:webHidden/>
                              </w:rPr>
                              <w:fldChar w:fldCharType="begin"/>
                            </w:r>
                            <w:r w:rsidR="003450BE">
                              <w:rPr>
                                <w:noProof/>
                                <w:webHidden/>
                              </w:rPr>
                              <w:instrText xml:space="preserve"> PAGEREF _Toc67473279 \h </w:instrText>
                            </w:r>
                            <w:r w:rsidR="003450BE">
                              <w:rPr>
                                <w:noProof/>
                                <w:webHidden/>
                              </w:rPr>
                            </w:r>
                            <w:r w:rsidR="003450BE">
                              <w:rPr>
                                <w:noProof/>
                                <w:webHidden/>
                              </w:rPr>
                              <w:fldChar w:fldCharType="separate"/>
                            </w:r>
                            <w:r w:rsidR="003450BE">
                              <w:rPr>
                                <w:noProof/>
                                <w:webHidden/>
                              </w:rPr>
                              <w:t>8</w:t>
                            </w:r>
                            <w:r w:rsidR="003450BE">
                              <w:rPr>
                                <w:noProof/>
                                <w:webHidden/>
                              </w:rPr>
                              <w:fldChar w:fldCharType="end"/>
                            </w:r>
                          </w:hyperlink>
                        </w:p>
                        <w:p w14:paraId="530923C3" w14:textId="2BFCC67D" w:rsidR="003450BE" w:rsidRDefault="009E1AE7">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7473280" w:history="1">
                            <w:r w:rsidR="003450BE" w:rsidRPr="000A1DEF">
                              <w:rPr>
                                <w:rStyle w:val="Lienhypertexte"/>
                                <w:noProof/>
                              </w:rPr>
                              <w:t>4.7.</w:t>
                            </w:r>
                            <w:r w:rsidR="003450BE">
                              <w:rPr>
                                <w:rFonts w:asciiTheme="minorHAnsi" w:eastAsiaTheme="minorEastAsia" w:hAnsiTheme="minorHAnsi" w:cstheme="minorBidi"/>
                                <w:noProof/>
                                <w:color w:val="auto"/>
                                <w:kern w:val="0"/>
                                <w:sz w:val="22"/>
                                <w:szCs w:val="22"/>
                                <w14:ligatures w14:val="none"/>
                                <w14:cntxtAlts w14:val="0"/>
                              </w:rPr>
                              <w:tab/>
                            </w:r>
                            <w:r w:rsidR="003450BE" w:rsidRPr="000A1DEF">
                              <w:rPr>
                                <w:rStyle w:val="Lienhypertexte"/>
                                <w:noProof/>
                              </w:rPr>
                              <w:t>Système de comptage, suivi, reporting de la production EnR&amp;R</w:t>
                            </w:r>
                            <w:r w:rsidR="003450BE">
                              <w:rPr>
                                <w:noProof/>
                                <w:webHidden/>
                              </w:rPr>
                              <w:tab/>
                            </w:r>
                            <w:r w:rsidR="003450BE">
                              <w:rPr>
                                <w:noProof/>
                                <w:webHidden/>
                              </w:rPr>
                              <w:fldChar w:fldCharType="begin"/>
                            </w:r>
                            <w:r w:rsidR="003450BE">
                              <w:rPr>
                                <w:noProof/>
                                <w:webHidden/>
                              </w:rPr>
                              <w:instrText xml:space="preserve"> PAGEREF _Toc67473280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20ADDD76" w14:textId="4477BC0E"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81" w:history="1">
                            <w:r w:rsidR="003450BE" w:rsidRPr="000A1DEF">
                              <w:rPr>
                                <w:rStyle w:val="Lienhypertexte"/>
                                <w:noProof/>
                              </w:rPr>
                              <w:t>5.</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Suivi et planning du projet</w:t>
                            </w:r>
                            <w:r w:rsidR="003450BE">
                              <w:rPr>
                                <w:noProof/>
                                <w:webHidden/>
                              </w:rPr>
                              <w:tab/>
                            </w:r>
                            <w:r w:rsidR="003450BE">
                              <w:rPr>
                                <w:noProof/>
                                <w:webHidden/>
                              </w:rPr>
                              <w:fldChar w:fldCharType="begin"/>
                            </w:r>
                            <w:r w:rsidR="003450BE">
                              <w:rPr>
                                <w:noProof/>
                                <w:webHidden/>
                              </w:rPr>
                              <w:instrText xml:space="preserve"> PAGEREF _Toc67473281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4915C7BE" w14:textId="4A5C7F17" w:rsidR="003450BE" w:rsidRDefault="009E1AE7">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7473282" w:history="1">
                            <w:r w:rsidR="003450BE" w:rsidRPr="000A1DEF">
                              <w:rPr>
                                <w:rStyle w:val="Lienhypertexte"/>
                                <w:noProof/>
                              </w:rPr>
                              <w:t>6.</w:t>
                            </w:r>
                            <w:r w:rsidR="003450BE">
                              <w:rPr>
                                <w:rFonts w:asciiTheme="minorHAnsi" w:eastAsiaTheme="minorEastAsia" w:hAnsiTheme="minorHAnsi" w:cstheme="minorBidi"/>
                                <w:b w:val="0"/>
                                <w:noProof/>
                                <w:color w:val="auto"/>
                                <w:kern w:val="0"/>
                                <w:sz w:val="22"/>
                                <w:szCs w:val="22"/>
                                <w14:ligatures w14:val="none"/>
                                <w14:cntxtAlts w14:val="0"/>
                              </w:rPr>
                              <w:tab/>
                            </w:r>
                            <w:r w:rsidR="003450BE" w:rsidRPr="000A1DEF">
                              <w:rPr>
                                <w:rStyle w:val="Lienhypertexte"/>
                                <w:noProof/>
                              </w:rPr>
                              <w:t>Pièces techniques à fournir pour l’instruction</w:t>
                            </w:r>
                            <w:r w:rsidR="003450BE">
                              <w:rPr>
                                <w:noProof/>
                                <w:webHidden/>
                              </w:rPr>
                              <w:tab/>
                            </w:r>
                            <w:r w:rsidR="003450BE">
                              <w:rPr>
                                <w:noProof/>
                                <w:webHidden/>
                              </w:rPr>
                              <w:fldChar w:fldCharType="begin"/>
                            </w:r>
                            <w:r w:rsidR="003450BE">
                              <w:rPr>
                                <w:noProof/>
                                <w:webHidden/>
                              </w:rPr>
                              <w:instrText xml:space="preserve"> PAGEREF _Toc67473282 \h </w:instrText>
                            </w:r>
                            <w:r w:rsidR="003450BE">
                              <w:rPr>
                                <w:noProof/>
                                <w:webHidden/>
                              </w:rPr>
                            </w:r>
                            <w:r w:rsidR="003450BE">
                              <w:rPr>
                                <w:noProof/>
                                <w:webHidden/>
                              </w:rPr>
                              <w:fldChar w:fldCharType="separate"/>
                            </w:r>
                            <w:r w:rsidR="003450BE">
                              <w:rPr>
                                <w:noProof/>
                                <w:webHidden/>
                              </w:rPr>
                              <w:t>9</w:t>
                            </w:r>
                            <w:r w:rsidR="003450BE">
                              <w:rPr>
                                <w:noProof/>
                                <w:webHidden/>
                              </w:rPr>
                              <w:fldChar w:fldCharType="end"/>
                            </w:r>
                          </w:hyperlink>
                        </w:p>
                        <w:p w14:paraId="02FB4409" w14:textId="503609A0" w:rsidR="003450BE" w:rsidRDefault="003450BE">
                          <w:r>
                            <w:rPr>
                              <w:b/>
                              <w:bCs/>
                            </w:rPr>
                            <w:fldChar w:fldCharType="end"/>
                          </w:r>
                        </w:p>
                      </w:sdtContent>
                    </w:sdt>
                    <w:p w14:paraId="52095493" w14:textId="654DAED3" w:rsidR="003450BE" w:rsidRDefault="003450BE"/>
                  </w:txbxContent>
                </v:textbox>
                <w10:anchorlock/>
              </v:shape>
            </w:pict>
          </mc:Fallback>
        </mc:AlternateContent>
      </w:r>
    </w:p>
    <w:p w14:paraId="4891D485" w14:textId="77777777" w:rsidR="00703C45" w:rsidRDefault="00703C45">
      <w:pPr>
        <w:spacing w:after="200" w:line="276" w:lineRule="auto"/>
      </w:pPr>
      <w:r>
        <w:br w:type="page"/>
      </w:r>
    </w:p>
    <w:p w14:paraId="5308AE4F" w14:textId="140D2E3C" w:rsidR="00A24590" w:rsidRDefault="00A24590" w:rsidP="003B3160">
      <w:pPr>
        <w:pStyle w:val="Titre1"/>
      </w:pPr>
      <w:bookmarkStart w:id="1" w:name="_Toc26431620"/>
      <w:bookmarkStart w:id="2" w:name="_Toc67467050"/>
      <w:bookmarkStart w:id="3" w:name="_Toc67469225"/>
      <w:bookmarkStart w:id="4" w:name="_Toc67473264"/>
      <w:bookmarkStart w:id="5" w:name="_Toc531073335"/>
      <w:bookmarkStart w:id="6" w:name="_Toc51062365"/>
      <w:bookmarkStart w:id="7" w:name="_Toc51064060"/>
      <w:bookmarkStart w:id="8" w:name="_Toc51064307"/>
      <w:bookmarkStart w:id="9" w:name="_Toc51064419"/>
      <w:bookmarkStart w:id="10" w:name="_Toc51064711"/>
      <w:bookmarkStart w:id="11" w:name="_Toc51228298"/>
      <w:bookmarkStart w:id="12" w:name="_Toc51228330"/>
      <w:bookmarkStart w:id="13" w:name="_Toc51228459"/>
      <w:bookmarkStart w:id="14" w:name="_Toc51228538"/>
      <w:bookmarkStart w:id="15" w:name="_Toc53494401"/>
      <w:bookmarkStart w:id="16" w:name="_Toc53494633"/>
      <w:bookmarkStart w:id="17" w:name="_Toc53494741"/>
      <w:bookmarkStart w:id="18" w:name="_Toc53494845"/>
      <w:bookmarkStart w:id="19" w:name="_Toc53496370"/>
      <w:bookmarkStart w:id="20" w:name="_Toc53497405"/>
      <w:bookmarkStart w:id="21" w:name="_Toc55943213"/>
      <w:bookmarkStart w:id="22" w:name="_Toc56048815"/>
      <w:bookmarkStart w:id="23" w:name="_Toc56052853"/>
      <w:bookmarkStart w:id="24" w:name="_Toc56060615"/>
      <w:bookmarkStart w:id="25" w:name="_Toc56063125"/>
      <w:bookmarkStart w:id="26" w:name="_Toc56063152"/>
      <w:bookmarkStart w:id="27" w:name="_Toc56063192"/>
      <w:bookmarkStart w:id="28" w:name="_Toc56063216"/>
      <w:bookmarkStart w:id="29" w:name="_Toc65658385"/>
      <w:r w:rsidRPr="006A212D">
        <w:t xml:space="preserve">Objet de </w:t>
      </w:r>
      <w:r w:rsidRPr="003B3160">
        <w:t>l’opération</w:t>
      </w:r>
      <w:bookmarkEnd w:id="1"/>
      <w:bookmarkEnd w:id="2"/>
      <w:bookmarkEnd w:id="3"/>
      <w:bookmarkEnd w:id="4"/>
    </w:p>
    <w:p w14:paraId="0CD0414B" w14:textId="2810CB95" w:rsidR="00A24590" w:rsidRPr="003B3160" w:rsidRDefault="00A24590" w:rsidP="003B3160">
      <w:pPr>
        <w:pStyle w:val="TexteCourant"/>
        <w:rPr>
          <w:rFonts w:eastAsia="Calibri"/>
          <w:highlight w:val="lightGray"/>
        </w:rPr>
      </w:pPr>
      <w:r w:rsidRPr="003B3160">
        <w:rPr>
          <w:rFonts w:eastAsia="Calibri"/>
          <w:highlight w:val="lightGray"/>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275EE002" w14:textId="77777777" w:rsidR="0033710F" w:rsidRPr="0033710F" w:rsidRDefault="0033710F" w:rsidP="0033710F">
      <w:pPr>
        <w:pStyle w:val="TexteCourant"/>
        <w:rPr>
          <w:rFonts w:eastAsia="Calibri"/>
          <w:highlight w:val="lightGray"/>
        </w:rPr>
      </w:pPr>
    </w:p>
    <w:p w14:paraId="4F202232" w14:textId="784680B8" w:rsidR="00A24590" w:rsidRPr="00D93235" w:rsidRDefault="00A24590" w:rsidP="00B86557">
      <w:pPr>
        <w:pStyle w:val="Pucenoir"/>
      </w:pPr>
      <w:r w:rsidRPr="00D93235">
        <w:t xml:space="preserve">Le projet concerne la production </w:t>
      </w:r>
      <w:r w:rsidRPr="00D93235">
        <w:rPr>
          <w:highlight w:val="lightGray"/>
        </w:rPr>
        <w:t>d’ECS / Chaleur de process</w:t>
      </w:r>
      <w:r w:rsidRPr="00D93235">
        <w:t xml:space="preserve"> </w:t>
      </w:r>
    </w:p>
    <w:p w14:paraId="1ECCC8B5" w14:textId="314ED64F" w:rsidR="00A24590" w:rsidRPr="00D93235" w:rsidRDefault="00A24590" w:rsidP="00B86557">
      <w:pPr>
        <w:pStyle w:val="Pucenoir"/>
      </w:pPr>
      <w:r w:rsidRPr="00D93235">
        <w:t xml:space="preserve">Lieu d’implantation (coordonnées GPS) : </w:t>
      </w:r>
      <w:r w:rsidRPr="00B86557">
        <w:rPr>
          <w:highlight w:val="lightGray"/>
        </w:rPr>
        <w:t>…</w:t>
      </w:r>
    </w:p>
    <w:p w14:paraId="313C9ADA" w14:textId="45309AA6" w:rsidR="00A24590" w:rsidRPr="00D93235" w:rsidRDefault="00A24590" w:rsidP="00B86557">
      <w:pPr>
        <w:pStyle w:val="Pucenoir"/>
      </w:pPr>
      <w:r w:rsidRPr="00D93235">
        <w:t xml:space="preserve">Type d’usage concerné (choisir une catégorie) : </w:t>
      </w:r>
    </w:p>
    <w:p w14:paraId="7D0D6187" w14:textId="1E118FFA" w:rsidR="00A24590" w:rsidRPr="00D93235" w:rsidRDefault="00A24590" w:rsidP="00B86557">
      <w:pPr>
        <w:pStyle w:val="Pucerond"/>
      </w:pPr>
      <w:r w:rsidRPr="00D93235">
        <w:t xml:space="preserve">Collectif : </w:t>
      </w:r>
      <w:r w:rsidRPr="00B86557">
        <w:rPr>
          <w:highlight w:val="lightGray"/>
        </w:rPr>
        <w:t>logement sociaux / copropriétés + nombre de logements concernés</w:t>
      </w:r>
    </w:p>
    <w:p w14:paraId="05636B10" w14:textId="1BD38A69" w:rsidR="00A24590" w:rsidRPr="00D93235" w:rsidRDefault="00A24590" w:rsidP="00B86557">
      <w:pPr>
        <w:pStyle w:val="Pucerond"/>
      </w:pPr>
      <w:r w:rsidRPr="00D93235">
        <w:t xml:space="preserve">Tertiaire : </w:t>
      </w:r>
      <w:r w:rsidRPr="00B86557">
        <w:rPr>
          <w:highlight w:val="lightGray"/>
        </w:rPr>
        <w:t>santé / hôtellerie / centre de loisir / cuisines centrales</w:t>
      </w:r>
    </w:p>
    <w:p w14:paraId="520EF165" w14:textId="71ACE99B" w:rsidR="00A24590" w:rsidRPr="00D93235" w:rsidRDefault="00A24590" w:rsidP="00B86557">
      <w:pPr>
        <w:pStyle w:val="Pucerond"/>
      </w:pPr>
      <w:r w:rsidRPr="00D93235">
        <w:t>Industrie : (</w:t>
      </w:r>
      <w:r w:rsidRPr="00B86557">
        <w:rPr>
          <w:highlight w:val="lightGray"/>
        </w:rPr>
        <w:t>introduire code NAF) + secteur d’activité : agro-industrie, papeterie, etc</w:t>
      </w:r>
      <w:r w:rsidR="00B86557">
        <w:t>.</w:t>
      </w:r>
      <w:r w:rsidRPr="00D93235">
        <w:t xml:space="preserve"> </w:t>
      </w:r>
    </w:p>
    <w:p w14:paraId="224F8C74" w14:textId="61BF165B" w:rsidR="00A24590" w:rsidRPr="00D93235" w:rsidRDefault="00A24590" w:rsidP="00B86557">
      <w:pPr>
        <w:pStyle w:val="Pucerond"/>
      </w:pPr>
      <w:r w:rsidRPr="00D93235">
        <w:t xml:space="preserve">Agricole : </w:t>
      </w:r>
      <w:r w:rsidRPr="00B86557">
        <w:rPr>
          <w:highlight w:val="lightGray"/>
        </w:rPr>
        <w:t>élevage, serres</w:t>
      </w:r>
    </w:p>
    <w:p w14:paraId="10031265" w14:textId="019E040F" w:rsidR="00A24590" w:rsidRPr="00D93235" w:rsidRDefault="00A24590" w:rsidP="00B86557">
      <w:pPr>
        <w:pStyle w:val="Pucenoir"/>
      </w:pPr>
      <w:r w:rsidRPr="00D93235">
        <w:t xml:space="preserve">Si opération en bâtiment : </w:t>
      </w:r>
    </w:p>
    <w:p w14:paraId="60E5632A" w14:textId="214093D8" w:rsidR="00A24590" w:rsidRPr="00D93235" w:rsidRDefault="00A24590" w:rsidP="00B86557">
      <w:pPr>
        <w:pStyle w:val="Pucerond"/>
      </w:pPr>
      <w:r w:rsidRPr="00D93235">
        <w:t xml:space="preserve"> Bâtiment </w:t>
      </w:r>
      <w:r w:rsidRPr="00B86557">
        <w:rPr>
          <w:highlight w:val="lightGray"/>
        </w:rPr>
        <w:t>Neuf / Existant</w:t>
      </w:r>
      <w:r w:rsidRPr="00D93235">
        <w:t xml:space="preserve"> </w:t>
      </w:r>
    </w:p>
    <w:p w14:paraId="5B1A1E1E" w14:textId="7B6C7DAC" w:rsidR="00A24590" w:rsidRPr="00D93235" w:rsidRDefault="0004542F" w:rsidP="0026715C">
      <w:pPr>
        <w:pStyle w:val="Pucerond"/>
        <w:numPr>
          <w:ilvl w:val="2"/>
          <w:numId w:val="2"/>
        </w:numPr>
        <w:ind w:left="1418"/>
      </w:pPr>
      <w:r w:rsidRPr="00D93235">
        <w:t>Si</w:t>
      </w:r>
      <w:r w:rsidR="00A24590" w:rsidRPr="00D93235">
        <w:t xml:space="preserve"> bâtiment Neuf : </w:t>
      </w:r>
      <w:r w:rsidR="00A24590" w:rsidRPr="00B86557">
        <w:rPr>
          <w:highlight w:val="lightGray"/>
        </w:rPr>
        <w:t xml:space="preserve">Cep max Et Cep </w:t>
      </w:r>
      <w:r w:rsidR="001C0690" w:rsidRPr="00B86557">
        <w:rPr>
          <w:highlight w:val="lightGray"/>
        </w:rPr>
        <w:t>projet</w:t>
      </w:r>
      <w:r w:rsidR="001C0690" w:rsidRPr="00D93235">
        <w:t xml:space="preserve"> (</w:t>
      </w:r>
      <w:r w:rsidR="00A24590" w:rsidRPr="00D93235">
        <w:t xml:space="preserve">le gain doit être à minima de 15% sur le Cepmax) </w:t>
      </w:r>
    </w:p>
    <w:p w14:paraId="14025944" w14:textId="2CFD13DC" w:rsidR="00A24590" w:rsidRPr="0033710F" w:rsidRDefault="003506CB" w:rsidP="00B86557">
      <w:pPr>
        <w:pStyle w:val="Pucenoir"/>
      </w:pPr>
      <w:r>
        <w:t>Si p</w:t>
      </w:r>
      <w:r w:rsidR="00A24590" w:rsidRPr="0033710F">
        <w:t xml:space="preserve">rocess industriel : </w:t>
      </w:r>
    </w:p>
    <w:p w14:paraId="39273C8D" w14:textId="6240D9AA" w:rsidR="00A24590" w:rsidRPr="0033710F" w:rsidRDefault="001C0690" w:rsidP="00B86557">
      <w:pPr>
        <w:pStyle w:val="Pucerond"/>
      </w:pPr>
      <w:r w:rsidRPr="0033710F">
        <w:t>Vecteur</w:t>
      </w:r>
      <w:r w:rsidR="00A24590" w:rsidRPr="0033710F">
        <w:t xml:space="preserve"> de l’utilité concernée : </w:t>
      </w:r>
      <w:r w:rsidR="00A24590" w:rsidRPr="0033710F">
        <w:rPr>
          <w:highlight w:val="lightGray"/>
        </w:rPr>
        <w:t>air chaud / vapeur / eau technique / bain</w:t>
      </w:r>
    </w:p>
    <w:p w14:paraId="1C8A0513" w14:textId="09C098E7" w:rsidR="00A24590" w:rsidRPr="00D93235" w:rsidRDefault="00A24590" w:rsidP="00B86557">
      <w:pPr>
        <w:pStyle w:val="Pucenoir"/>
      </w:pPr>
      <w:r w:rsidRPr="00D93235">
        <w:t xml:space="preserve">Il s’agit d’une installation posée en toiture : </w:t>
      </w:r>
      <w:r w:rsidRPr="0033710F">
        <w:rPr>
          <w:highlight w:val="lightGray"/>
        </w:rPr>
        <w:t>OUI/NON</w:t>
      </w:r>
    </w:p>
    <w:p w14:paraId="48615ADB" w14:textId="149D3647" w:rsidR="00A24590" w:rsidRPr="00D93235" w:rsidRDefault="00A24590" w:rsidP="00B86557">
      <w:pPr>
        <w:pStyle w:val="Pucenoir"/>
      </w:pPr>
      <w:r w:rsidRPr="00D93235">
        <w:t xml:space="preserve">Le projet est-il lié à un contrat de développement EnR de l’ADEME : </w:t>
      </w:r>
      <w:r w:rsidRPr="00B86557">
        <w:rPr>
          <w:highlight w:val="lightGray"/>
        </w:rPr>
        <w:t>OUI/NON</w:t>
      </w:r>
    </w:p>
    <w:p w14:paraId="27A16597" w14:textId="5A50D5F3" w:rsidR="00A24590" w:rsidRPr="00D93235" w:rsidRDefault="00B86557" w:rsidP="00B86557">
      <w:pPr>
        <w:pStyle w:val="Pucerond"/>
      </w:pPr>
      <w:r>
        <w:t xml:space="preserve">Si OUI, </w:t>
      </w:r>
      <w:r w:rsidR="00A24590" w:rsidRPr="00D93235">
        <w:t xml:space="preserve">Préciser le contrat développement EnR : contrat développement territorial </w:t>
      </w:r>
      <w:r w:rsidR="00A24590" w:rsidRPr="0033710F">
        <w:rPr>
          <w:highlight w:val="lightGray"/>
        </w:rPr>
        <w:t>XX</w:t>
      </w:r>
    </w:p>
    <w:p w14:paraId="1760E1BF" w14:textId="47767254" w:rsidR="00703C45" w:rsidRPr="00703C45" w:rsidRDefault="00703C45" w:rsidP="003B3160">
      <w:pPr>
        <w:pStyle w:val="Titre1"/>
      </w:pPr>
      <w:bookmarkStart w:id="30" w:name="_Toc67469226"/>
      <w:bookmarkStart w:id="31" w:name="_Toc67473265"/>
      <w:bookmarkStart w:id="32" w:name="_Toc67467051"/>
      <w:r w:rsidRPr="00703C45">
        <w:t>Contexte de l’op</w:t>
      </w:r>
      <w:r>
        <w:t>é</w:t>
      </w:r>
      <w:r w:rsidRPr="00703C45">
        <w:t>ration</w:t>
      </w:r>
      <w:bookmarkEnd w:id="30"/>
      <w:bookmarkEnd w:id="31"/>
    </w:p>
    <w:p w14:paraId="2042E742" w14:textId="4D3F7ABA" w:rsidR="00D93235" w:rsidRDefault="00D93235" w:rsidP="00D93235">
      <w:pPr>
        <w:pStyle w:val="Titre2"/>
      </w:pPr>
      <w:bookmarkStart w:id="33" w:name="_Toc26431623"/>
      <w:bookmarkStart w:id="34" w:name="_Toc67469227"/>
      <w:bookmarkStart w:id="35" w:name="_Toc67473266"/>
      <w:r w:rsidRPr="00D93235">
        <w:t>Cadre de l’opération</w:t>
      </w:r>
      <w:bookmarkEnd w:id="33"/>
      <w:bookmarkEnd w:id="34"/>
      <w:bookmarkEnd w:id="35"/>
    </w:p>
    <w:p w14:paraId="6ACFA715" w14:textId="77777777" w:rsidR="00D93235" w:rsidRPr="0033710F" w:rsidRDefault="00D93235" w:rsidP="0033710F">
      <w:pPr>
        <w:pStyle w:val="TexteCourant"/>
        <w:rPr>
          <w:highlight w:val="lightGray"/>
        </w:rPr>
      </w:pPr>
      <w:r w:rsidRPr="0033710F">
        <w:t>Présentation du maître d’ouvrage :</w:t>
      </w:r>
    </w:p>
    <w:p w14:paraId="3B49BDE0" w14:textId="77777777" w:rsidR="00D93235" w:rsidRPr="007E4DA6" w:rsidRDefault="00D93235" w:rsidP="0033710F">
      <w:pPr>
        <w:pStyle w:val="Pucenoir"/>
      </w:pPr>
      <w:r w:rsidRPr="00157C08">
        <w:t>Demandeur de l’aide Fonds Chaleur</w:t>
      </w:r>
      <w:r w:rsidRPr="00157C08">
        <w:rPr>
          <w:rFonts w:ascii="Calibri" w:hAnsi="Calibri" w:cs="Calibri"/>
        </w:rPr>
        <w:t> </w:t>
      </w:r>
      <w:r w:rsidRPr="00157C08">
        <w:t xml:space="preserve">: </w:t>
      </w:r>
      <w:r w:rsidRPr="007E4DA6">
        <w:rPr>
          <w:highlight w:val="lightGray"/>
        </w:rPr>
        <w:t>…</w:t>
      </w:r>
    </w:p>
    <w:p w14:paraId="17060DEC" w14:textId="77777777" w:rsidR="00D93235" w:rsidRPr="007E4DA6" w:rsidRDefault="00D93235" w:rsidP="0033710F">
      <w:pPr>
        <w:pStyle w:val="Pucenoir"/>
      </w:pPr>
      <w:r w:rsidRPr="00157C08">
        <w:t>Secteur d'activité du site/de l'entreprise</w:t>
      </w:r>
      <w:r w:rsidRPr="00157C08">
        <w:rPr>
          <w:rFonts w:ascii="Calibri" w:hAnsi="Calibri" w:cs="Calibri"/>
        </w:rPr>
        <w:t> </w:t>
      </w:r>
      <w:r w:rsidRPr="00157C08">
        <w:t xml:space="preserve">: </w:t>
      </w:r>
      <w:r w:rsidRPr="00157C08">
        <w:rPr>
          <w:highlight w:val="lightGray"/>
        </w:rPr>
        <w:t>…</w:t>
      </w:r>
    </w:p>
    <w:p w14:paraId="5E50DE84" w14:textId="77777777" w:rsidR="00D93235" w:rsidRPr="007E4DA6" w:rsidRDefault="00D93235" w:rsidP="0033710F">
      <w:pPr>
        <w:pStyle w:val="Pucenoir"/>
        <w:rPr>
          <w:b/>
          <w:bCs/>
        </w:rPr>
      </w:pPr>
      <w:r w:rsidRPr="00157C08">
        <w:t>Exploitant/Mainteneur</w:t>
      </w:r>
      <w:r w:rsidRPr="007E4DA6">
        <w:t xml:space="preserve"> de l’unité de production</w:t>
      </w:r>
      <w:r w:rsidRPr="007E4DA6">
        <w:rPr>
          <w:rFonts w:ascii="Calibri" w:hAnsi="Calibri" w:cs="Calibri"/>
        </w:rPr>
        <w:t> </w:t>
      </w:r>
      <w:r w:rsidRPr="007E4DA6">
        <w:t xml:space="preserve">: </w:t>
      </w:r>
      <w:r w:rsidRPr="007E4DA6">
        <w:rPr>
          <w:highlight w:val="lightGray"/>
        </w:rPr>
        <w:t>…</w:t>
      </w:r>
    </w:p>
    <w:p w14:paraId="5F75483D" w14:textId="77777777" w:rsidR="00D93235" w:rsidRDefault="00D93235" w:rsidP="0033710F">
      <w:pPr>
        <w:pStyle w:val="Pucenoir"/>
      </w:pPr>
      <w:r w:rsidRPr="00157C08">
        <w:t>Le bénéficiaire de l’aide est-il le bénéficiaire de la chaleur solaire</w:t>
      </w:r>
      <w:r w:rsidRPr="007E4DA6">
        <w:t xml:space="preserve"> </w:t>
      </w:r>
      <w:r w:rsidRPr="007E4DA6">
        <w:rPr>
          <w:highlight w:val="lightGray"/>
        </w:rPr>
        <w:t>OUI / NON</w:t>
      </w:r>
    </w:p>
    <w:p w14:paraId="316147A5" w14:textId="77777777" w:rsidR="00D93235" w:rsidRPr="007E4DA6" w:rsidRDefault="00D93235" w:rsidP="0033710F">
      <w:pPr>
        <w:pStyle w:val="Pucerond"/>
      </w:pPr>
      <w:r>
        <w:t xml:space="preserve">Si </w:t>
      </w:r>
      <w:r w:rsidRPr="0006476A">
        <w:rPr>
          <w:highlight w:val="lightGray"/>
        </w:rPr>
        <w:t>NON</w:t>
      </w:r>
      <w:r w:rsidRPr="0006476A">
        <w:rPr>
          <w:rFonts w:ascii="Calibri" w:hAnsi="Calibri" w:cs="Calibri"/>
          <w:highlight w:val="lightGray"/>
        </w:rPr>
        <w:t> </w:t>
      </w:r>
      <w:r w:rsidRPr="0006476A">
        <w:rPr>
          <w:highlight w:val="lightGray"/>
        </w:rPr>
        <w:t>:</w:t>
      </w:r>
      <w:r>
        <w:t xml:space="preserve"> </w:t>
      </w:r>
    </w:p>
    <w:p w14:paraId="7C06459A" w14:textId="20BF7971" w:rsidR="00D93235" w:rsidRPr="0006476A" w:rsidRDefault="00D93235" w:rsidP="0026715C">
      <w:pPr>
        <w:pStyle w:val="Pucerond"/>
        <w:numPr>
          <w:ilvl w:val="2"/>
          <w:numId w:val="2"/>
        </w:numPr>
        <w:rPr>
          <w:b/>
          <w:bCs/>
        </w:rPr>
      </w:pPr>
      <w:r w:rsidRPr="00157C08">
        <w:t>Coordonnées du Maitre d’ou</w:t>
      </w:r>
      <w:r>
        <w:t>vrage/Collectivité/Entreprise</w:t>
      </w:r>
      <w:r w:rsidR="001C0690">
        <w:rPr>
          <w:rFonts w:ascii="Calibri" w:hAnsi="Calibri" w:cs="Calibri"/>
        </w:rPr>
        <w:t> </w:t>
      </w:r>
      <w:r w:rsidR="001C0690">
        <w:t>:</w:t>
      </w:r>
      <w:r w:rsidR="001C0690" w:rsidRPr="0006476A">
        <w:rPr>
          <w:highlight w:val="lightGray"/>
        </w:rPr>
        <w:t xml:space="preserve"> …</w:t>
      </w:r>
    </w:p>
    <w:p w14:paraId="17A91BC9" w14:textId="77777777" w:rsidR="00D93235" w:rsidRPr="007E4DA6" w:rsidRDefault="00D93235" w:rsidP="0026715C">
      <w:pPr>
        <w:pStyle w:val="Pucerond"/>
        <w:numPr>
          <w:ilvl w:val="2"/>
          <w:numId w:val="2"/>
        </w:numPr>
        <w:rPr>
          <w:b/>
          <w:bCs/>
        </w:rPr>
      </w:pPr>
      <w:r w:rsidRPr="00157C08">
        <w:rPr>
          <w:b/>
          <w:bCs/>
        </w:rPr>
        <w:t xml:space="preserve">Joindre le contrat de </w:t>
      </w:r>
      <w:r>
        <w:rPr>
          <w:b/>
          <w:bCs/>
        </w:rPr>
        <w:t>vente/location signé par les parties</w:t>
      </w:r>
    </w:p>
    <w:p w14:paraId="62115A2F" w14:textId="77777777" w:rsidR="00D93235" w:rsidRPr="00D93235" w:rsidRDefault="00D93235" w:rsidP="00D93235">
      <w:pPr>
        <w:pStyle w:val="Titre2"/>
      </w:pPr>
      <w:bookmarkStart w:id="36" w:name="_Toc524452109"/>
      <w:bookmarkStart w:id="37" w:name="_Toc26431626"/>
      <w:bookmarkStart w:id="38" w:name="_Toc67469228"/>
      <w:bookmarkStart w:id="39" w:name="_Toc67473267"/>
      <w:r w:rsidRPr="00D93235">
        <w:t>Intégration au territoire, historique de la situation existante</w:t>
      </w:r>
      <w:bookmarkEnd w:id="36"/>
      <w:bookmarkEnd w:id="37"/>
      <w:bookmarkEnd w:id="38"/>
      <w:bookmarkEnd w:id="39"/>
      <w:r w:rsidRPr="00D93235">
        <w:t xml:space="preserve"> </w:t>
      </w:r>
    </w:p>
    <w:p w14:paraId="466F27FB" w14:textId="77777777" w:rsidR="00D93235" w:rsidRDefault="00D93235" w:rsidP="004026CB">
      <w:pPr>
        <w:pStyle w:val="TexteCourant"/>
        <w:rPr>
          <w:lang w:eastAsia="en-US"/>
        </w:rPr>
      </w:pPr>
      <w:r>
        <w:rPr>
          <w:lang w:eastAsia="en-US"/>
        </w:rPr>
        <w:t>Insérer :</w:t>
      </w:r>
    </w:p>
    <w:p w14:paraId="315DAF49" w14:textId="5A2BEC44" w:rsidR="00D93235" w:rsidRPr="004026CB" w:rsidRDefault="001C0690" w:rsidP="004026CB">
      <w:pPr>
        <w:pStyle w:val="Pucenoir"/>
        <w:rPr>
          <w:highlight w:val="lightGray"/>
          <w:lang w:eastAsia="en-US"/>
        </w:rPr>
      </w:pPr>
      <w:r w:rsidRPr="004026CB">
        <w:rPr>
          <w:highlight w:val="lightGray"/>
          <w:lang w:eastAsia="en-US"/>
        </w:rPr>
        <w:t>Un</w:t>
      </w:r>
      <w:r w:rsidR="00D93235" w:rsidRPr="004026CB">
        <w:rPr>
          <w:highlight w:val="lightGray"/>
          <w:lang w:eastAsia="en-US"/>
        </w:rPr>
        <w:t xml:space="preserve"> descriptif succinct (en quelques lignes seulement) de la situation existante</w:t>
      </w:r>
    </w:p>
    <w:p w14:paraId="721A5AF5" w14:textId="1F4B012B" w:rsidR="00D93235" w:rsidRPr="004026CB" w:rsidRDefault="001C0690" w:rsidP="004026CB">
      <w:pPr>
        <w:pStyle w:val="Pucenoir"/>
        <w:rPr>
          <w:highlight w:val="lightGray"/>
          <w:lang w:eastAsia="en-US"/>
        </w:rPr>
      </w:pPr>
      <w:r w:rsidRPr="004026CB">
        <w:rPr>
          <w:highlight w:val="lightGray"/>
          <w:lang w:eastAsia="en-US"/>
        </w:rPr>
        <w:t>Un</w:t>
      </w:r>
      <w:r w:rsidR="00D93235" w:rsidRPr="004026CB">
        <w:rPr>
          <w:highlight w:val="lightGray"/>
          <w:lang w:eastAsia="en-US"/>
        </w:rPr>
        <w:t xml:space="preserve"> argumentaire succinct sur l’intérêt du projet par rapport à la situation actuelle et les perspectives</w:t>
      </w:r>
    </w:p>
    <w:p w14:paraId="0EE3189D" w14:textId="3E627BE2" w:rsidR="00D93235" w:rsidRPr="004026CB" w:rsidRDefault="001C0690" w:rsidP="004026CB">
      <w:pPr>
        <w:pStyle w:val="Pucenoir"/>
        <w:rPr>
          <w:highlight w:val="lightGray"/>
          <w:lang w:eastAsia="en-US"/>
        </w:rPr>
      </w:pPr>
      <w:r w:rsidRPr="004026CB">
        <w:rPr>
          <w:highlight w:val="lightGray"/>
          <w:lang w:eastAsia="en-US"/>
        </w:rPr>
        <w:t>Pour</w:t>
      </w:r>
      <w:r w:rsidR="00D93235" w:rsidRPr="004026CB">
        <w:rPr>
          <w:highlight w:val="lightGray"/>
          <w:lang w:eastAsia="en-US"/>
        </w:rPr>
        <w:t xml:space="preserve"> les installations au sol : les données environnementales et urbanistiques du site sur lequel reposera le champ de capteurs</w:t>
      </w:r>
    </w:p>
    <w:p w14:paraId="5D819CB9" w14:textId="77777777" w:rsidR="00D93235" w:rsidRPr="009C4016" w:rsidRDefault="00D93235" w:rsidP="003B3160">
      <w:pPr>
        <w:pStyle w:val="Titre1"/>
      </w:pPr>
      <w:bookmarkStart w:id="40" w:name="_Toc26431629"/>
      <w:bookmarkStart w:id="41" w:name="_Toc67473268"/>
      <w:r>
        <w:t>Objectifs attendus de l’opération</w:t>
      </w:r>
      <w:bookmarkEnd w:id="40"/>
      <w:bookmarkEnd w:id="41"/>
    </w:p>
    <w:p w14:paraId="1E1BC7F2" w14:textId="5FA951C6" w:rsidR="00D93235" w:rsidRDefault="00D93235" w:rsidP="00D93235">
      <w:pPr>
        <w:pStyle w:val="Titre2"/>
      </w:pPr>
      <w:bookmarkStart w:id="42" w:name="_Toc526224510"/>
      <w:bookmarkStart w:id="43" w:name="_Toc26431630"/>
      <w:bookmarkStart w:id="44" w:name="_Toc67473269"/>
      <w:r w:rsidRPr="00920DA5">
        <w:t>Energétique (développement des EnR)</w:t>
      </w:r>
      <w:bookmarkEnd w:id="42"/>
      <w:bookmarkEnd w:id="43"/>
      <w:bookmarkEnd w:id="44"/>
    </w:p>
    <w:p w14:paraId="2A67D0C5" w14:textId="77777777" w:rsidR="00BF08FE" w:rsidRPr="0006476A" w:rsidRDefault="00BF08FE" w:rsidP="00BF08FE">
      <w:pPr>
        <w:pStyle w:val="TexteCourant"/>
        <w:rPr>
          <w:lang w:eastAsia="en-US"/>
        </w:rPr>
      </w:pPr>
      <w:r w:rsidRPr="0006476A">
        <w:rPr>
          <w:lang w:eastAsia="en-US"/>
        </w:rPr>
        <w:t>La quantité annuelle prévisionnelle d’énergie renouvelable issue de l’installation de production solaire thermique est de</w:t>
      </w:r>
      <w:r w:rsidRPr="0006476A">
        <w:rPr>
          <w:rFonts w:ascii="Calibri" w:hAnsi="Calibri" w:cs="Calibri"/>
          <w:lang w:eastAsia="en-US"/>
        </w:rPr>
        <w:t> </w:t>
      </w:r>
      <w:r w:rsidRPr="0006476A">
        <w:rPr>
          <w:lang w:eastAsia="en-US"/>
        </w:rPr>
        <w:t xml:space="preserve">: </w:t>
      </w:r>
      <w:r w:rsidRPr="0006476A">
        <w:rPr>
          <w:highlight w:val="lightGray"/>
          <w:lang w:eastAsia="en-US"/>
        </w:rPr>
        <w:t>…</w:t>
      </w:r>
      <w:r w:rsidRPr="0006476A">
        <w:rPr>
          <w:lang w:eastAsia="en-US"/>
        </w:rPr>
        <w:t xml:space="preserve"> MWh EnR&amp;R supplémentaires.</w:t>
      </w:r>
    </w:p>
    <w:p w14:paraId="3F31F395" w14:textId="4EAD3E90" w:rsidR="00D93235" w:rsidRDefault="00D93235" w:rsidP="00D93235">
      <w:pPr>
        <w:pStyle w:val="Titre2"/>
      </w:pPr>
      <w:bookmarkStart w:id="45" w:name="_Toc26431631"/>
      <w:bookmarkStart w:id="46" w:name="_Toc67473270"/>
      <w:r w:rsidRPr="00D93235">
        <w:t xml:space="preserve">Environnemental (CO2 ou GES </w:t>
      </w:r>
      <w:r w:rsidR="001C0690" w:rsidRPr="00D93235">
        <w:t>évités, …</w:t>
      </w:r>
      <w:r w:rsidRPr="00D93235">
        <w:t>)</w:t>
      </w:r>
      <w:bookmarkEnd w:id="45"/>
      <w:bookmarkEnd w:id="46"/>
    </w:p>
    <w:p w14:paraId="637E545F" w14:textId="13DFE5AA" w:rsidR="00BF08FE" w:rsidRPr="00BF08FE" w:rsidRDefault="00BF08FE" w:rsidP="00BF08FE">
      <w:pPr>
        <w:pStyle w:val="TexteCourant"/>
        <w:rPr>
          <w:lang w:eastAsia="en-US"/>
        </w:rPr>
      </w:pPr>
      <w:r w:rsidRPr="00BF08FE">
        <w:rPr>
          <w:highlight w:val="lightGray"/>
          <w:lang w:eastAsia="en-US"/>
        </w:rPr>
        <w:t>Décrire si l’opération correspond à une substitution directe d’énergie fossile par une énergie renouvelable locale, offre un meilleur rendement global de l’installation, etc.</w:t>
      </w:r>
    </w:p>
    <w:p w14:paraId="310AE94E" w14:textId="204F48D9" w:rsidR="00D93235" w:rsidRDefault="00D93235" w:rsidP="00D93235">
      <w:pPr>
        <w:pStyle w:val="Titre2"/>
      </w:pPr>
      <w:bookmarkStart w:id="47" w:name="_Toc526224512"/>
      <w:bookmarkStart w:id="48" w:name="_Toc26431632"/>
      <w:bookmarkStart w:id="49" w:name="_Toc67473271"/>
      <w:r w:rsidRPr="00D93235">
        <w:t>Economique (impact pour les clients ou usagers)</w:t>
      </w:r>
      <w:bookmarkEnd w:id="47"/>
      <w:bookmarkEnd w:id="48"/>
      <w:bookmarkEnd w:id="49"/>
      <w:r w:rsidRPr="00D93235">
        <w:t xml:space="preserve"> </w:t>
      </w:r>
    </w:p>
    <w:p w14:paraId="5A17C6D9" w14:textId="31AE2AB5" w:rsidR="00B86557" w:rsidRDefault="00B86557" w:rsidP="00B86557">
      <w:pPr>
        <w:pStyle w:val="TexteCourant"/>
      </w:pPr>
      <w:r w:rsidRPr="00B86557">
        <w:t>Pour le</w:t>
      </w:r>
      <w:r>
        <w:t>s</w:t>
      </w:r>
      <w:r w:rsidRPr="00B86557">
        <w:t xml:space="preserve"> collecti</w:t>
      </w:r>
      <w:r>
        <w:t>vités</w:t>
      </w:r>
      <w:r w:rsidRPr="00B86557">
        <w:rPr>
          <w:rFonts w:ascii="Calibri" w:hAnsi="Calibri" w:cs="Calibri"/>
        </w:rPr>
        <w:t> </w:t>
      </w:r>
      <w:r w:rsidRPr="00B86557">
        <w:t>:</w:t>
      </w:r>
    </w:p>
    <w:p w14:paraId="5D344C4C" w14:textId="21F47CED" w:rsidR="00B86557" w:rsidRDefault="00B86557" w:rsidP="00B86557">
      <w:pPr>
        <w:pStyle w:val="TexteCourant"/>
        <w:rPr>
          <w:rFonts w:cs="Calibri"/>
          <w:sz w:val="20"/>
          <w:highlight w:val="lightGray"/>
        </w:rPr>
      </w:pPr>
      <w:r>
        <w:rPr>
          <w:rFonts w:cs="Calibri"/>
          <w:sz w:val="20"/>
          <w:highlight w:val="lightGray"/>
        </w:rPr>
        <w:t>i.e.</w:t>
      </w:r>
      <w:r>
        <w:rPr>
          <w:rFonts w:ascii="Calibri" w:hAnsi="Calibri" w:cs="Calibri"/>
          <w:sz w:val="20"/>
          <w:highlight w:val="lightGray"/>
        </w:rPr>
        <w:t> </w:t>
      </w:r>
      <w:r>
        <w:rPr>
          <w:rFonts w:cs="Calibri"/>
          <w:sz w:val="20"/>
          <w:highlight w:val="lightGray"/>
        </w:rPr>
        <w:t xml:space="preserve">: </w:t>
      </w:r>
      <w:r w:rsidRPr="00B86557">
        <w:rPr>
          <w:rFonts w:cs="Calibri"/>
          <w:sz w:val="20"/>
          <w:highlight w:val="lightGray"/>
        </w:rPr>
        <w:t>Projets</w:t>
      </w:r>
      <w:r w:rsidRPr="00D93C87">
        <w:rPr>
          <w:rFonts w:cs="Calibri"/>
          <w:sz w:val="20"/>
          <w:highlight w:val="lightGray"/>
        </w:rPr>
        <w:t xml:space="preserve"> majoritairement dans le secteur du lo</w:t>
      </w:r>
      <w:r>
        <w:rPr>
          <w:rFonts w:cs="Calibri"/>
          <w:sz w:val="20"/>
          <w:highlight w:val="lightGray"/>
        </w:rPr>
        <w:t xml:space="preserve">gement social… </w:t>
      </w:r>
      <w:r w:rsidRPr="00D93C87">
        <w:rPr>
          <w:rFonts w:cs="Calibri"/>
          <w:sz w:val="20"/>
          <w:highlight w:val="lightGray"/>
        </w:rPr>
        <w:t>Diminution du prix de la chaleur pour les usagers avec une évolution maîtrisée dans le temps…</w:t>
      </w:r>
    </w:p>
    <w:p w14:paraId="3A5FEBCE" w14:textId="77777777" w:rsidR="00B86557" w:rsidRDefault="00B86557" w:rsidP="00B86557">
      <w:pPr>
        <w:pStyle w:val="TexteCourant"/>
        <w:rPr>
          <w:rFonts w:cs="Calibri"/>
          <w:sz w:val="20"/>
        </w:rPr>
      </w:pPr>
      <w:r w:rsidRPr="00D93C87">
        <w:rPr>
          <w:rFonts w:cs="Calibri"/>
          <w:sz w:val="20"/>
          <w:highlight w:val="lightGray"/>
        </w:rPr>
        <w:t>Le projet fait appel à des compétences disponibles localement (notamment pour l’approvisionnement et l’exploitation, mais aussi lors de la phase de réalisation), …</w:t>
      </w:r>
    </w:p>
    <w:p w14:paraId="73D08660" w14:textId="77777777" w:rsidR="00B86557" w:rsidRDefault="00B86557" w:rsidP="00B86557">
      <w:pPr>
        <w:pStyle w:val="TexteCourant"/>
      </w:pPr>
      <w:r w:rsidRPr="00B86557">
        <w:t>Pour les entreprises</w:t>
      </w:r>
      <w:r w:rsidRPr="00B86557">
        <w:rPr>
          <w:rFonts w:ascii="Calibri" w:hAnsi="Calibri" w:cs="Calibri"/>
        </w:rPr>
        <w:t> </w:t>
      </w:r>
      <w:r w:rsidRPr="00B86557">
        <w:t>:</w:t>
      </w:r>
    </w:p>
    <w:p w14:paraId="21C01487" w14:textId="77777777" w:rsidR="00B86557" w:rsidRPr="00B7340A" w:rsidRDefault="00B86557" w:rsidP="00B86557">
      <w:pPr>
        <w:pStyle w:val="TexteCourant"/>
        <w:rPr>
          <w:rFonts w:cs="Calibri"/>
          <w:sz w:val="20"/>
          <w:highlight w:val="lightGray"/>
        </w:rPr>
      </w:pPr>
      <w:r>
        <w:rPr>
          <w:rFonts w:cs="Calibri"/>
          <w:sz w:val="20"/>
          <w:highlight w:val="lightGray"/>
        </w:rPr>
        <w:t>i.e.</w:t>
      </w:r>
      <w:r>
        <w:rPr>
          <w:rFonts w:ascii="Calibri" w:hAnsi="Calibri" w:cs="Calibri"/>
          <w:sz w:val="20"/>
          <w:highlight w:val="lightGray"/>
        </w:rPr>
        <w:t> </w:t>
      </w:r>
      <w:r>
        <w:rPr>
          <w:rFonts w:cs="Calibri"/>
          <w:sz w:val="20"/>
          <w:highlight w:val="lightGray"/>
        </w:rPr>
        <w:t xml:space="preserve">: </w:t>
      </w:r>
      <w:r w:rsidRPr="00B7340A">
        <w:rPr>
          <w:rFonts w:cs="Calibri"/>
          <w:sz w:val="20"/>
          <w:highlight w:val="lightGray"/>
        </w:rPr>
        <w:t>Le projet fait appel à des compétences disponibles localement (notamment pour l’approvisionnement et l’exploitation, mais aussi lors de la phase de réalisation).</w:t>
      </w:r>
    </w:p>
    <w:p w14:paraId="15BE0436" w14:textId="77777777" w:rsidR="00B86557" w:rsidRPr="00B86557" w:rsidRDefault="00B86557" w:rsidP="00B86557">
      <w:pPr>
        <w:pStyle w:val="TexteCourant"/>
        <w:rPr>
          <w:rFonts w:cs="Calibri"/>
          <w:szCs w:val="22"/>
          <w:highlight w:val="lightGray"/>
        </w:rPr>
      </w:pPr>
      <w:r w:rsidRPr="00B86557">
        <w:rPr>
          <w:rFonts w:cs="Calibri"/>
          <w:szCs w:val="22"/>
          <w:highlight w:val="lightGray"/>
        </w:rPr>
        <w:t>Pour les projets de vente/location de chaleur</w:t>
      </w:r>
      <w:r w:rsidRPr="00B86557">
        <w:rPr>
          <w:rFonts w:ascii="Calibri" w:hAnsi="Calibri" w:cs="Calibri"/>
          <w:szCs w:val="22"/>
          <w:highlight w:val="lightGray"/>
        </w:rPr>
        <w:t> </w:t>
      </w:r>
      <w:r w:rsidRPr="00B86557">
        <w:rPr>
          <w:rFonts w:cs="Calibri"/>
          <w:szCs w:val="22"/>
          <w:highlight w:val="lightGray"/>
        </w:rPr>
        <w:t xml:space="preserve">: </w:t>
      </w:r>
    </w:p>
    <w:p w14:paraId="35B44F34" w14:textId="77777777" w:rsidR="00B86557" w:rsidRPr="00B86557" w:rsidRDefault="00B86557" w:rsidP="00B86557">
      <w:pPr>
        <w:pStyle w:val="Pucenoir"/>
        <w:rPr>
          <w:highlight w:val="lightGray"/>
        </w:rPr>
      </w:pPr>
      <w:r w:rsidRPr="00B86557">
        <w:rPr>
          <w:highlight w:val="lightGray"/>
        </w:rPr>
        <w:t>Indiquer</w:t>
      </w:r>
      <w:r w:rsidRPr="00B86557">
        <w:rPr>
          <w:rFonts w:ascii="Calibri" w:hAnsi="Calibri"/>
          <w:highlight w:val="lightGray"/>
        </w:rPr>
        <w:t> </w:t>
      </w:r>
      <w:r w:rsidRPr="00B86557">
        <w:rPr>
          <w:highlight w:val="lightGray"/>
        </w:rPr>
        <w:t xml:space="preserve">: le prix d’achat actuel de l’énergie, </w:t>
      </w:r>
    </w:p>
    <w:p w14:paraId="614F5195" w14:textId="77777777" w:rsidR="00B86557" w:rsidRPr="00B86557" w:rsidRDefault="00B86557" w:rsidP="00B86557">
      <w:pPr>
        <w:pStyle w:val="Pucenoir"/>
        <w:rPr>
          <w:highlight w:val="lightGray"/>
        </w:rPr>
      </w:pPr>
      <w:r w:rsidRPr="00B86557">
        <w:rPr>
          <w:highlight w:val="lightGray"/>
        </w:rPr>
        <w:t xml:space="preserve">Le prix de vente/location envisagé, </w:t>
      </w:r>
    </w:p>
    <w:p w14:paraId="3AF9BD36" w14:textId="77777777" w:rsidR="00B86557" w:rsidRPr="00B86557" w:rsidRDefault="00B86557" w:rsidP="00B86557">
      <w:pPr>
        <w:pStyle w:val="Pucenoir"/>
        <w:rPr>
          <w:highlight w:val="lightGray"/>
        </w:rPr>
      </w:pPr>
      <w:r w:rsidRPr="00B86557">
        <w:rPr>
          <w:highlight w:val="lightGray"/>
        </w:rPr>
        <w:t>La durée du contrat envisagée (années)</w:t>
      </w:r>
    </w:p>
    <w:p w14:paraId="19DC92AB" w14:textId="77777777" w:rsidR="00B86557" w:rsidRPr="00B86557" w:rsidRDefault="00B86557" w:rsidP="00B86557">
      <w:pPr>
        <w:pStyle w:val="Pucenoir"/>
        <w:rPr>
          <w:highlight w:val="lightGray"/>
        </w:rPr>
      </w:pPr>
      <w:r w:rsidRPr="00B86557">
        <w:rPr>
          <w:highlight w:val="lightGray"/>
        </w:rPr>
        <w:t>La formule d’indexation associée (€/MWh)</w:t>
      </w:r>
    </w:p>
    <w:p w14:paraId="7689DAF4" w14:textId="77777777" w:rsidR="00D93235" w:rsidRPr="00D93235" w:rsidRDefault="00D93235" w:rsidP="003B3160">
      <w:pPr>
        <w:pStyle w:val="Titre2"/>
      </w:pPr>
      <w:bookmarkStart w:id="50" w:name="_Toc526224513"/>
      <w:bookmarkStart w:id="51" w:name="_Toc26431633"/>
      <w:bookmarkStart w:id="52" w:name="_Toc67473272"/>
      <w:r w:rsidRPr="003B3160">
        <w:t>Social</w:t>
      </w:r>
      <w:r w:rsidRPr="00D93235">
        <w:t xml:space="preserve"> (création d'emplois, développement de filières locales…)</w:t>
      </w:r>
      <w:bookmarkEnd w:id="50"/>
      <w:bookmarkEnd w:id="51"/>
      <w:bookmarkEnd w:id="52"/>
    </w:p>
    <w:p w14:paraId="5C15853A" w14:textId="4486E3E5" w:rsidR="003B3F49" w:rsidRPr="007E4DA6" w:rsidRDefault="003B3F49" w:rsidP="003B3F49">
      <w:pPr>
        <w:pStyle w:val="TexteCourant"/>
        <w:rPr>
          <w:highlight w:val="lightGray"/>
        </w:rPr>
      </w:pPr>
      <w:r w:rsidRPr="007E4DA6">
        <w:rPr>
          <w:highlight w:val="lightGray"/>
        </w:rPr>
        <w:t>Bref descriptif</w:t>
      </w:r>
      <w:r w:rsidRPr="007E4DA6">
        <w:rPr>
          <w:rFonts w:ascii="Calibri" w:hAnsi="Calibri" w:cs="Calibri"/>
          <w:highlight w:val="lightGray"/>
        </w:rPr>
        <w:t> </w:t>
      </w:r>
      <w:r>
        <w:rPr>
          <w:highlight w:val="lightGray"/>
        </w:rPr>
        <w:t xml:space="preserve">: </w:t>
      </w:r>
      <w:r w:rsidRPr="007E4DA6">
        <w:rPr>
          <w:highlight w:val="lightGray"/>
        </w:rPr>
        <w:t>territoire engag</w:t>
      </w:r>
      <w:r w:rsidRPr="007E4DA6">
        <w:rPr>
          <w:rFonts w:cs="Marianne Light"/>
          <w:highlight w:val="lightGray"/>
        </w:rPr>
        <w:t>é</w:t>
      </w:r>
      <w:r w:rsidRPr="007E4DA6">
        <w:rPr>
          <w:highlight w:val="lightGray"/>
        </w:rPr>
        <w:t xml:space="preserve"> dans la TE, retomb</w:t>
      </w:r>
      <w:r w:rsidRPr="007E4DA6">
        <w:rPr>
          <w:rFonts w:cs="Marianne Light"/>
          <w:highlight w:val="lightGray"/>
        </w:rPr>
        <w:t>é</w:t>
      </w:r>
      <w:r w:rsidRPr="007E4DA6">
        <w:rPr>
          <w:highlight w:val="lightGray"/>
        </w:rPr>
        <w:t xml:space="preserve">es </w:t>
      </w:r>
      <w:r w:rsidRPr="007E4DA6">
        <w:rPr>
          <w:rFonts w:cs="Marianne Light"/>
          <w:highlight w:val="lightGray"/>
        </w:rPr>
        <w:t>é</w:t>
      </w:r>
      <w:r w:rsidRPr="007E4DA6">
        <w:rPr>
          <w:highlight w:val="lightGray"/>
        </w:rPr>
        <w:t>conomiques locales (emploi, CA), cr</w:t>
      </w:r>
      <w:r w:rsidRPr="007E4DA6">
        <w:rPr>
          <w:rFonts w:cs="Marianne Light"/>
          <w:highlight w:val="lightGray"/>
        </w:rPr>
        <w:t>é</w:t>
      </w:r>
      <w:r w:rsidRPr="007E4DA6">
        <w:rPr>
          <w:highlight w:val="lightGray"/>
        </w:rPr>
        <w:t>ation de nouvelles compétences</w:t>
      </w:r>
      <w:r w:rsidR="00B86557">
        <w:rPr>
          <w:highlight w:val="lightGray"/>
        </w:rPr>
        <w:t>, etc.</w:t>
      </w:r>
    </w:p>
    <w:p w14:paraId="7194C7B8" w14:textId="6E80D6F6" w:rsidR="00081363" w:rsidRDefault="00081363" w:rsidP="003B3160">
      <w:pPr>
        <w:pStyle w:val="Titre1"/>
      </w:pPr>
      <w:bookmarkStart w:id="53" w:name="_Toc67469229"/>
      <w:bookmarkStart w:id="54" w:name="_Toc67473273"/>
      <w:r w:rsidRPr="00D95037">
        <w:t xml:space="preserve">Description </w:t>
      </w:r>
      <w:bookmarkEnd w:id="5"/>
      <w:r w:rsidR="00735187">
        <w:t xml:space="preserve">détaillée </w:t>
      </w:r>
      <w:r w:rsidRPr="00D95037">
        <w:t>de l’opération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53"/>
      <w:bookmarkEnd w:id="54"/>
    </w:p>
    <w:p w14:paraId="195B12DD" w14:textId="77777777" w:rsidR="00BB2AF9" w:rsidRPr="00C4273E" w:rsidRDefault="00BB2AF9" w:rsidP="00BB2AF9">
      <w:pPr>
        <w:pStyle w:val="Titre2"/>
      </w:pPr>
      <w:bookmarkStart w:id="55" w:name="_Toc33454425"/>
      <w:bookmarkStart w:id="56" w:name="_Toc53494404"/>
      <w:bookmarkStart w:id="57" w:name="_Toc53494636"/>
      <w:bookmarkStart w:id="58" w:name="_Toc53494744"/>
      <w:bookmarkStart w:id="59" w:name="_Toc53494848"/>
      <w:bookmarkStart w:id="60" w:name="_Toc53496372"/>
      <w:bookmarkStart w:id="61" w:name="_Toc53497407"/>
      <w:bookmarkStart w:id="62" w:name="_Toc55943215"/>
      <w:bookmarkStart w:id="63" w:name="_Toc56048817"/>
      <w:bookmarkStart w:id="64" w:name="_Toc56052855"/>
      <w:bookmarkStart w:id="65" w:name="_Toc56060617"/>
      <w:bookmarkStart w:id="66" w:name="_Toc56063127"/>
      <w:bookmarkStart w:id="67" w:name="_Toc56063154"/>
      <w:bookmarkStart w:id="68" w:name="_Toc56063194"/>
      <w:bookmarkStart w:id="69" w:name="_Toc56063218"/>
      <w:bookmarkStart w:id="70" w:name="_Toc65658387"/>
      <w:bookmarkStart w:id="71" w:name="_Toc67467053"/>
      <w:bookmarkStart w:id="72" w:name="_Toc67469231"/>
      <w:bookmarkStart w:id="73" w:name="_Toc67473274"/>
      <w:bookmarkStart w:id="74" w:name="_Toc56063153"/>
      <w:bookmarkStart w:id="75" w:name="_Toc56063193"/>
      <w:bookmarkStart w:id="76" w:name="_Toc56063217"/>
      <w:bookmarkStart w:id="77" w:name="_Toc65658386"/>
      <w:bookmarkStart w:id="78" w:name="_Toc67467052"/>
      <w:bookmarkStart w:id="79" w:name="_Toc67469230"/>
      <w:bookmarkStart w:id="80" w:name="_Toc33454424"/>
      <w:bookmarkStart w:id="81" w:name="_Toc53494403"/>
      <w:bookmarkStart w:id="82" w:name="_Toc53494635"/>
      <w:bookmarkStart w:id="83" w:name="_Toc53494743"/>
      <w:bookmarkStart w:id="84" w:name="_Toc53494847"/>
      <w:bookmarkStart w:id="85" w:name="_Toc53496371"/>
      <w:bookmarkStart w:id="86" w:name="_Toc53497406"/>
      <w:bookmarkStart w:id="87" w:name="_Toc55943214"/>
      <w:bookmarkStart w:id="88" w:name="_Toc56048816"/>
      <w:bookmarkStart w:id="89" w:name="_Toc56052854"/>
      <w:bookmarkStart w:id="90" w:name="_Toc56060616"/>
      <w:bookmarkStart w:id="91" w:name="_Toc56063126"/>
      <w:bookmarkStart w:id="92" w:name="_Toc33454432"/>
      <w:bookmarkStart w:id="93" w:name="_Toc465339718"/>
      <w:bookmarkStart w:id="94" w:name="_Toc465341662"/>
      <w:bookmarkStart w:id="95" w:name="_Toc51062369"/>
      <w:r w:rsidRPr="00C4273E">
        <w:t>Démarche d’économie d’énergie et description des besoins thermiques actuels et futurs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5EF6ABF" w14:textId="77777777" w:rsidR="00BB2AF9" w:rsidRPr="00D93235" w:rsidRDefault="00BB2AF9" w:rsidP="00FD1E7B">
      <w:pPr>
        <w:pStyle w:val="TexteCourant"/>
        <w:rPr>
          <w:highlight w:val="lightGray"/>
        </w:rPr>
      </w:pPr>
      <w:r w:rsidRPr="00D93235">
        <w:t>Est-ce que des actions ou études d’économie d’énergie sur le/les bâtiments ou process ont été mises en œuvres ou sont prévues</w:t>
      </w:r>
      <w:r w:rsidRPr="00D93235">
        <w:rPr>
          <w:rFonts w:ascii="Calibri" w:hAnsi="Calibri" w:cs="Calibri"/>
        </w:rPr>
        <w:t> </w:t>
      </w:r>
      <w:r w:rsidRPr="00D93235">
        <w:t xml:space="preserve">? </w:t>
      </w:r>
      <w:r w:rsidRPr="00D93235">
        <w:rPr>
          <w:highlight w:val="lightGray"/>
        </w:rPr>
        <w:t>OUI / NON</w:t>
      </w:r>
    </w:p>
    <w:p w14:paraId="5CDEFFA5" w14:textId="77777777" w:rsidR="00BB2AF9" w:rsidRPr="00D93235" w:rsidRDefault="00BB2AF9" w:rsidP="00BB2AF9">
      <w:pPr>
        <w:ind w:firstLine="708"/>
        <w:rPr>
          <w:rFonts w:ascii="Marianne Light" w:hAnsi="Marianne Light"/>
          <w:bCs/>
          <w:sz w:val="18"/>
          <w:szCs w:val="18"/>
        </w:rPr>
      </w:pPr>
      <w:r w:rsidRPr="00CE4651">
        <w:rPr>
          <w:rFonts w:ascii="Marianne Light" w:hAnsi="Marianne Light"/>
          <w:bCs/>
          <w:iCs/>
          <w:sz w:val="18"/>
          <w:szCs w:val="18"/>
        </w:rPr>
        <w:t xml:space="preserve">Pour </w:t>
      </w:r>
      <w:r w:rsidRPr="00D93235">
        <w:rPr>
          <w:rFonts w:ascii="Marianne Light" w:hAnsi="Marianne Light"/>
          <w:bCs/>
          <w:sz w:val="18"/>
          <w:szCs w:val="18"/>
        </w:rPr>
        <w:t>les projets en industrie</w:t>
      </w:r>
      <w:r w:rsidRPr="00D93235">
        <w:rPr>
          <w:rFonts w:cs="Calibri"/>
          <w:bCs/>
          <w:sz w:val="18"/>
          <w:szCs w:val="18"/>
        </w:rPr>
        <w:t> </w:t>
      </w:r>
      <w:r w:rsidRPr="00D93235">
        <w:rPr>
          <w:rFonts w:ascii="Marianne Light" w:hAnsi="Marianne Light"/>
          <w:bCs/>
          <w:sz w:val="18"/>
          <w:szCs w:val="18"/>
        </w:rPr>
        <w:t>: les gisements de chaleur fatale ont-ils été étudiés</w:t>
      </w:r>
      <w:r w:rsidRPr="00D93235">
        <w:rPr>
          <w:rFonts w:cs="Calibri"/>
          <w:bCs/>
          <w:sz w:val="18"/>
          <w:szCs w:val="18"/>
        </w:rPr>
        <w:t> </w:t>
      </w:r>
      <w:r w:rsidRPr="00D93235">
        <w:rPr>
          <w:rFonts w:ascii="Marianne Light" w:hAnsi="Marianne Light"/>
          <w:bCs/>
          <w:sz w:val="18"/>
          <w:szCs w:val="18"/>
        </w:rPr>
        <w:t xml:space="preserve">? </w:t>
      </w:r>
      <w:r w:rsidRPr="00D93235">
        <w:rPr>
          <w:rFonts w:ascii="Marianne Light" w:hAnsi="Marianne Light"/>
          <w:bCs/>
          <w:sz w:val="18"/>
          <w:szCs w:val="18"/>
          <w:highlight w:val="lightGray"/>
          <w:shd w:val="clear" w:color="auto" w:fill="EEECE1" w:themeFill="background2"/>
        </w:rPr>
        <w:t>OUI / NON</w:t>
      </w:r>
    </w:p>
    <w:p w14:paraId="72024A1C" w14:textId="77777777" w:rsidR="00BB2AF9" w:rsidRPr="00D93235" w:rsidRDefault="00BB2AF9" w:rsidP="00BB2AF9">
      <w:pPr>
        <w:jc w:val="both"/>
        <w:rPr>
          <w:rFonts w:ascii="Marianne Light" w:hAnsi="Marianne Light"/>
          <w:bCs/>
          <w:sz w:val="18"/>
          <w:szCs w:val="18"/>
        </w:rPr>
      </w:pPr>
      <w:r w:rsidRPr="00704F18">
        <w:rPr>
          <w:rFonts w:ascii="Marianne Light" w:hAnsi="Marianne Light"/>
          <w:bCs/>
          <w:sz w:val="18"/>
          <w:szCs w:val="18"/>
          <w:highlight w:val="lightGray"/>
        </w:rPr>
        <w:t>Décrire en quelques lignes ces actions ou études d’économie d’énergie déjà mises en œuvre ou prévues (calendrier, patrimoine visé, …)</w:t>
      </w:r>
      <w:r w:rsidRPr="00704F18">
        <w:rPr>
          <w:rFonts w:cs="Calibri"/>
          <w:bCs/>
          <w:sz w:val="18"/>
          <w:szCs w:val="18"/>
          <w:highlight w:val="lightGray"/>
        </w:rPr>
        <w:t> </w:t>
      </w:r>
      <w:r w:rsidRPr="00704F18">
        <w:rPr>
          <w:rFonts w:ascii="Marianne Light" w:hAnsi="Marianne Light"/>
          <w:bCs/>
          <w:sz w:val="18"/>
          <w:szCs w:val="18"/>
          <w:highlight w:val="lightGray"/>
        </w:rPr>
        <w:t>: …</w:t>
      </w:r>
    </w:p>
    <w:p w14:paraId="5CE206F6" w14:textId="77777777" w:rsidR="00BB2AF9" w:rsidRPr="00D93235" w:rsidRDefault="00BB2AF9" w:rsidP="00BB2AF9">
      <w:pPr>
        <w:pStyle w:val="TexteCourant"/>
      </w:pPr>
      <w:r w:rsidRPr="00D93235">
        <w:t>Le bénéficiaire de l’aide a-t-il l’intention de mobiliser des CEE</w:t>
      </w:r>
      <w:r w:rsidRPr="00D93235">
        <w:rPr>
          <w:rFonts w:ascii="Calibri" w:hAnsi="Calibri" w:cs="Calibri"/>
        </w:rPr>
        <w:t> </w:t>
      </w:r>
      <w:r w:rsidRPr="00D93235">
        <w:t xml:space="preserve">? </w:t>
      </w:r>
      <w:r w:rsidRPr="00D93235">
        <w:rPr>
          <w:highlight w:val="lightGray"/>
          <w:shd w:val="clear" w:color="auto" w:fill="EEECE1" w:themeFill="background2"/>
        </w:rPr>
        <w:t>OUI / NON</w:t>
      </w:r>
    </w:p>
    <w:p w14:paraId="6631EFB2" w14:textId="77777777" w:rsidR="00BB2AF9" w:rsidRPr="00D93235" w:rsidRDefault="00BB2AF9" w:rsidP="00537804">
      <w:pPr>
        <w:pStyle w:val="Pucenoir"/>
      </w:pPr>
      <w:r w:rsidRPr="00D93235">
        <w:rPr>
          <w:highlight w:val="lightGray"/>
        </w:rPr>
        <w:t>Si OUI</w:t>
      </w:r>
      <w:r w:rsidRPr="00D93235">
        <w:rPr>
          <w:rFonts w:ascii="Calibri" w:hAnsi="Calibri" w:cs="Calibri"/>
          <w:highlight w:val="lightGray"/>
        </w:rPr>
        <w:t> </w:t>
      </w:r>
      <w:r w:rsidRPr="00D93235">
        <w:rPr>
          <w:highlight w:val="lightGray"/>
        </w:rPr>
        <w:t>:</w:t>
      </w:r>
      <w:r w:rsidRPr="00D93235">
        <w:rPr>
          <w:highlight w:val="lightGray"/>
        </w:rPr>
        <w:tab/>
      </w:r>
      <w:r w:rsidRPr="00D93235">
        <w:rPr>
          <w:shd w:val="clear" w:color="auto" w:fill="EEECE1" w:themeFill="background2"/>
        </w:rPr>
        <w:br/>
      </w:r>
      <w:r w:rsidRPr="00537804">
        <w:rPr>
          <w:rStyle w:val="TexteCourantCar"/>
          <w:rFonts w:eastAsiaTheme="minorHAnsi"/>
        </w:rPr>
        <w:t>Référence de la fiche qui sera utilisée</w:t>
      </w:r>
      <w:r w:rsidRPr="00537804">
        <w:rPr>
          <w:rStyle w:val="TexteCourantCar"/>
          <w:rFonts w:ascii="Calibri" w:eastAsiaTheme="minorHAnsi" w:hAnsi="Calibri" w:cs="Calibri"/>
        </w:rPr>
        <w:t> </w:t>
      </w:r>
      <w:r w:rsidRPr="00537804">
        <w:rPr>
          <w:rStyle w:val="TexteCourantCar"/>
          <w:rFonts w:eastAsiaTheme="minorHAnsi"/>
        </w:rPr>
        <w:t xml:space="preserve">: </w:t>
      </w:r>
      <w:r w:rsidRPr="00537804">
        <w:rPr>
          <w:rStyle w:val="TexteCourantCar"/>
          <w:rFonts w:eastAsiaTheme="minorHAnsi"/>
          <w:highlight w:val="lightGray"/>
        </w:rPr>
        <w:t>…</w:t>
      </w:r>
      <w:r w:rsidRPr="00537804">
        <w:rPr>
          <w:rStyle w:val="TexteCourantCar"/>
          <w:rFonts w:eastAsiaTheme="minorHAnsi"/>
        </w:rPr>
        <w:tab/>
      </w:r>
      <w:r w:rsidRPr="00537804">
        <w:rPr>
          <w:rStyle w:val="TexteCourantCar"/>
          <w:rFonts w:eastAsiaTheme="minorHAnsi"/>
        </w:rPr>
        <w:br/>
        <w:t>Nombre de CUMACS attendus de l’opération</w:t>
      </w:r>
      <w:r w:rsidRPr="00537804">
        <w:rPr>
          <w:rStyle w:val="TexteCourantCar"/>
          <w:rFonts w:ascii="Calibri" w:eastAsiaTheme="minorHAnsi" w:hAnsi="Calibri" w:cs="Calibri"/>
        </w:rPr>
        <w:t> </w:t>
      </w:r>
      <w:r w:rsidRPr="00537804">
        <w:rPr>
          <w:rStyle w:val="TexteCourantCar"/>
          <w:rFonts w:eastAsiaTheme="minorHAnsi"/>
        </w:rPr>
        <w:t xml:space="preserve">: </w:t>
      </w:r>
      <w:r w:rsidRPr="00537804">
        <w:rPr>
          <w:rStyle w:val="TexteCourantCar"/>
          <w:rFonts w:eastAsiaTheme="minorHAnsi"/>
          <w:highlight w:val="lightGray"/>
        </w:rPr>
        <w:t>…</w:t>
      </w:r>
    </w:p>
    <w:p w14:paraId="452437DF" w14:textId="4066D86D" w:rsidR="00BB2AF9" w:rsidRPr="00BB2AF9" w:rsidRDefault="00BB2AF9" w:rsidP="00BB2AF9">
      <w:pPr>
        <w:rPr>
          <w:rFonts w:ascii="Marianne Light" w:hAnsi="Marianne Light"/>
          <w:b/>
          <w:bCs/>
          <w:i/>
          <w:sz w:val="14"/>
          <w:szCs w:val="18"/>
        </w:rPr>
      </w:pPr>
      <w:r>
        <w:rPr>
          <w:rFonts w:ascii="Marianne Light" w:hAnsi="Marianne Light"/>
          <w:b/>
          <w:bCs/>
          <w:i/>
          <w:sz w:val="14"/>
          <w:szCs w:val="18"/>
        </w:rPr>
        <w:t>Rappel</w:t>
      </w:r>
      <w:r>
        <w:rPr>
          <w:rFonts w:cs="Calibri"/>
          <w:b/>
          <w:bCs/>
          <w:i/>
          <w:sz w:val="14"/>
          <w:szCs w:val="18"/>
        </w:rPr>
        <w:t> </w:t>
      </w:r>
      <w:r>
        <w:rPr>
          <w:rFonts w:ascii="Marianne Light" w:hAnsi="Marianne Light"/>
          <w:b/>
          <w:bCs/>
          <w:i/>
          <w:sz w:val="14"/>
          <w:szCs w:val="18"/>
        </w:rPr>
        <w:t xml:space="preserve">: </w:t>
      </w:r>
      <w:r w:rsidRPr="00FE2EE6">
        <w:rPr>
          <w:rFonts w:ascii="Marianne Light" w:hAnsi="Marianne Light"/>
          <w:b/>
          <w:bCs/>
          <w:i/>
          <w:sz w:val="14"/>
          <w:szCs w:val="18"/>
        </w:rPr>
        <w:t>Pour les industries soumises à audit énergétique, fournir l’audit règlementaire. Audit non obligatoire pour les entreprises engagées dans une démarche ISO 50</w:t>
      </w:r>
      <w:r w:rsidRPr="00FE2EE6">
        <w:rPr>
          <w:rFonts w:cs="Calibri"/>
          <w:b/>
          <w:bCs/>
          <w:i/>
          <w:sz w:val="14"/>
          <w:szCs w:val="18"/>
        </w:rPr>
        <w:t> </w:t>
      </w:r>
      <w:r w:rsidRPr="00FE2EE6">
        <w:rPr>
          <w:rFonts w:ascii="Marianne Light" w:hAnsi="Marianne Light"/>
          <w:b/>
          <w:bCs/>
          <w:i/>
          <w:sz w:val="14"/>
          <w:szCs w:val="18"/>
        </w:rPr>
        <w:t xml:space="preserve">001. </w:t>
      </w:r>
    </w:p>
    <w:p w14:paraId="1F21A780" w14:textId="496F1277" w:rsidR="00C4273E" w:rsidRPr="00D93235" w:rsidRDefault="00C4273E" w:rsidP="00A24590">
      <w:pPr>
        <w:pStyle w:val="Titre2"/>
      </w:pPr>
      <w:bookmarkStart w:id="96" w:name="_Toc67473275"/>
      <w:r w:rsidRPr="00C4273E">
        <w:t xml:space="preserve">Actions et études de faisabilité réalisées pour le montage du </w:t>
      </w:r>
      <w:r w:rsidRPr="00D93235">
        <w:t>projet</w:t>
      </w:r>
      <w:bookmarkEnd w:id="74"/>
      <w:bookmarkEnd w:id="75"/>
      <w:bookmarkEnd w:id="76"/>
      <w:bookmarkEnd w:id="77"/>
      <w:bookmarkEnd w:id="78"/>
      <w:bookmarkEnd w:id="79"/>
      <w:bookmarkEnd w:id="96"/>
      <w:r w:rsidRPr="00D93235">
        <w:t xml:space="preserve"> </w:t>
      </w:r>
      <w:bookmarkEnd w:id="80"/>
      <w:bookmarkEnd w:id="81"/>
      <w:bookmarkEnd w:id="82"/>
      <w:bookmarkEnd w:id="83"/>
      <w:bookmarkEnd w:id="84"/>
      <w:bookmarkEnd w:id="85"/>
      <w:bookmarkEnd w:id="86"/>
      <w:bookmarkEnd w:id="87"/>
      <w:bookmarkEnd w:id="88"/>
      <w:bookmarkEnd w:id="89"/>
      <w:bookmarkEnd w:id="90"/>
      <w:bookmarkEnd w:id="91"/>
    </w:p>
    <w:p w14:paraId="18F76A0A" w14:textId="77777777" w:rsidR="00C4273E" w:rsidRPr="00914693" w:rsidRDefault="00C4273E" w:rsidP="00914693">
      <w:pPr>
        <w:pStyle w:val="TexteCourant"/>
        <w:rPr>
          <w:highlight w:val="lightGray"/>
        </w:rPr>
      </w:pPr>
      <w:r w:rsidRPr="00914693">
        <w:t>Indiquer le / les bureaux d’études ayant réalisés les études de faisabilité du projet</w:t>
      </w:r>
      <w:r w:rsidRPr="00914693">
        <w:rPr>
          <w:rFonts w:ascii="Calibri" w:hAnsi="Calibri" w:cs="Calibri"/>
        </w:rPr>
        <w:t> </w:t>
      </w:r>
      <w:r w:rsidRPr="00914693">
        <w:t xml:space="preserve">:  </w:t>
      </w:r>
      <w:r w:rsidRPr="00914693">
        <w:rPr>
          <w:highlight w:val="lightGray"/>
        </w:rPr>
        <w:t>…</w:t>
      </w:r>
    </w:p>
    <w:p w14:paraId="66ABC5BE" w14:textId="336EB2FE" w:rsidR="00C4273E" w:rsidRPr="00914693" w:rsidRDefault="00C4273E" w:rsidP="00914693">
      <w:pPr>
        <w:ind w:firstLine="708"/>
        <w:rPr>
          <w:rFonts w:ascii="Marianne Light" w:hAnsi="Marianne Light"/>
          <w:bCs/>
          <w:sz w:val="18"/>
          <w:szCs w:val="18"/>
        </w:rPr>
      </w:pPr>
      <w:r w:rsidRPr="00914693">
        <w:rPr>
          <w:rFonts w:ascii="Marianne Light" w:hAnsi="Marianne Light"/>
          <w:bCs/>
          <w:sz w:val="18"/>
          <w:szCs w:val="18"/>
        </w:rPr>
        <w:t>Le bureau d’étude est-il certifié RGE Etude</w:t>
      </w:r>
      <w:r w:rsidRPr="00914693">
        <w:rPr>
          <w:rFonts w:cs="Calibri"/>
          <w:bCs/>
          <w:sz w:val="18"/>
          <w:szCs w:val="18"/>
        </w:rPr>
        <w:t> </w:t>
      </w:r>
      <w:r w:rsidRPr="00914693">
        <w:rPr>
          <w:rFonts w:ascii="Marianne Light" w:hAnsi="Marianne Light"/>
          <w:bCs/>
          <w:sz w:val="18"/>
          <w:szCs w:val="18"/>
        </w:rPr>
        <w:t xml:space="preserve">sur la thématique </w:t>
      </w:r>
      <w:r w:rsidR="006E5B80" w:rsidRPr="00914693">
        <w:rPr>
          <w:rFonts w:ascii="Marianne Light" w:hAnsi="Marianne Light"/>
          <w:bCs/>
          <w:sz w:val="18"/>
          <w:szCs w:val="18"/>
        </w:rPr>
        <w:t>solaire ou équivalent</w:t>
      </w:r>
      <w:r w:rsidR="00415D52" w:rsidRPr="00526455">
        <w:rPr>
          <w:rStyle w:val="Appelnotedebasdep"/>
          <w:rFonts w:asciiTheme="minorHAnsi" w:hAnsiTheme="minorHAnsi"/>
          <w:i/>
          <w:iCs/>
        </w:rPr>
        <w:footnoteReference w:id="1"/>
      </w:r>
      <w:r w:rsidR="0091028D" w:rsidRPr="00914693">
        <w:rPr>
          <w:rFonts w:cs="Calibri"/>
          <w:bCs/>
          <w:sz w:val="18"/>
          <w:szCs w:val="18"/>
        </w:rPr>
        <w:t> </w:t>
      </w:r>
      <w:r w:rsidR="0091028D" w:rsidRPr="00914693">
        <w:rPr>
          <w:rFonts w:ascii="Marianne Light" w:hAnsi="Marianne Light"/>
          <w:bCs/>
          <w:sz w:val="18"/>
          <w:szCs w:val="18"/>
        </w:rPr>
        <w:t>?</w:t>
      </w:r>
      <w:r w:rsidRPr="00914693">
        <w:rPr>
          <w:rFonts w:ascii="Marianne Light" w:hAnsi="Marianne Light"/>
          <w:bCs/>
          <w:sz w:val="18"/>
          <w:szCs w:val="18"/>
        </w:rPr>
        <w:t xml:space="preserve"> </w:t>
      </w:r>
      <w:r w:rsidRPr="00914693">
        <w:rPr>
          <w:rFonts w:ascii="Marianne Light" w:hAnsi="Marianne Light"/>
          <w:bCs/>
          <w:sz w:val="18"/>
          <w:szCs w:val="18"/>
          <w:highlight w:val="lightGray"/>
        </w:rPr>
        <w:t>OUI / NON</w:t>
      </w:r>
    </w:p>
    <w:p w14:paraId="66CDE822" w14:textId="77777777" w:rsidR="00C4273E" w:rsidRPr="00914693" w:rsidRDefault="00C4273E" w:rsidP="00914693">
      <w:pPr>
        <w:pStyle w:val="TexteCourant"/>
      </w:pPr>
      <w:r w:rsidRPr="00D93235">
        <w:t>Indiquer le cas échéant l’AMO du projet</w:t>
      </w:r>
      <w:r w:rsidRPr="00914693">
        <w:rPr>
          <w:rFonts w:ascii="Calibri" w:hAnsi="Calibri" w:cs="Calibri"/>
        </w:rPr>
        <w:t> </w:t>
      </w:r>
      <w:r w:rsidRPr="00D93235">
        <w:t xml:space="preserve">: </w:t>
      </w:r>
      <w:r w:rsidRPr="00914693">
        <w:rPr>
          <w:highlight w:val="lightGray"/>
        </w:rPr>
        <w:t>…</w:t>
      </w:r>
    </w:p>
    <w:p w14:paraId="044F3F97" w14:textId="0C25D4AD" w:rsidR="00C4273E" w:rsidRPr="00D93235" w:rsidRDefault="00C4273E" w:rsidP="006E5B80">
      <w:pPr>
        <w:ind w:firstLine="708"/>
        <w:rPr>
          <w:rFonts w:ascii="Marianne Light" w:hAnsi="Marianne Light"/>
          <w:bCs/>
          <w:sz w:val="18"/>
          <w:szCs w:val="18"/>
          <w:highlight w:val="lightGray"/>
        </w:rPr>
      </w:pPr>
      <w:r w:rsidRPr="00D93235">
        <w:rPr>
          <w:rFonts w:ascii="Marianne Light" w:hAnsi="Marianne Light"/>
          <w:bCs/>
          <w:sz w:val="18"/>
          <w:szCs w:val="18"/>
        </w:rPr>
        <w:t>L’AMO éventuel est-il certifié RGE Etude</w:t>
      </w:r>
      <w:r w:rsidRPr="00D93235">
        <w:rPr>
          <w:rFonts w:cs="Calibri"/>
          <w:bCs/>
          <w:sz w:val="18"/>
          <w:szCs w:val="18"/>
        </w:rPr>
        <w:t> </w:t>
      </w:r>
      <w:r w:rsidRPr="00D93235">
        <w:rPr>
          <w:rFonts w:ascii="Marianne Light" w:hAnsi="Marianne Light"/>
          <w:bCs/>
          <w:sz w:val="18"/>
          <w:szCs w:val="18"/>
        </w:rPr>
        <w:t>sur la th</w:t>
      </w:r>
      <w:r w:rsidRPr="00D93235">
        <w:rPr>
          <w:rFonts w:ascii="Marianne Light" w:hAnsi="Marianne Light" w:cs="Marianne Light"/>
          <w:bCs/>
          <w:sz w:val="18"/>
          <w:szCs w:val="18"/>
        </w:rPr>
        <w:t>é</w:t>
      </w:r>
      <w:r w:rsidRPr="00D93235">
        <w:rPr>
          <w:rFonts w:ascii="Marianne Light" w:hAnsi="Marianne Light"/>
          <w:bCs/>
          <w:sz w:val="18"/>
          <w:szCs w:val="18"/>
        </w:rPr>
        <w:t xml:space="preserve">matique </w:t>
      </w:r>
      <w:r w:rsidR="006E5B80" w:rsidRPr="00D93235">
        <w:rPr>
          <w:rFonts w:ascii="Marianne Light" w:hAnsi="Marianne Light"/>
          <w:bCs/>
          <w:sz w:val="18"/>
          <w:szCs w:val="18"/>
        </w:rPr>
        <w:t>solaire</w:t>
      </w:r>
      <w:r w:rsidR="0091028D" w:rsidRPr="00D93235">
        <w:rPr>
          <w:rFonts w:cs="Calibri"/>
          <w:bCs/>
          <w:sz w:val="18"/>
          <w:szCs w:val="18"/>
        </w:rPr>
        <w:t> </w:t>
      </w:r>
      <w:r w:rsidR="0091028D" w:rsidRPr="00D93235">
        <w:rPr>
          <w:rFonts w:ascii="Marianne Light" w:hAnsi="Marianne Light"/>
          <w:bCs/>
          <w:sz w:val="18"/>
          <w:szCs w:val="18"/>
        </w:rPr>
        <w:t>?</w:t>
      </w:r>
      <w:r w:rsidRPr="00D93235">
        <w:rPr>
          <w:rFonts w:ascii="Marianne Light" w:hAnsi="Marianne Light"/>
          <w:bCs/>
          <w:sz w:val="18"/>
          <w:szCs w:val="18"/>
        </w:rPr>
        <w:t xml:space="preserve"> </w:t>
      </w:r>
      <w:r w:rsidRPr="00D93235">
        <w:rPr>
          <w:rFonts w:ascii="Marianne Light" w:hAnsi="Marianne Light"/>
          <w:bCs/>
          <w:sz w:val="18"/>
          <w:szCs w:val="18"/>
          <w:highlight w:val="lightGray"/>
        </w:rPr>
        <w:t>OUI / NON</w:t>
      </w:r>
    </w:p>
    <w:p w14:paraId="33A61EC5" w14:textId="1FB075A3" w:rsidR="00D728CE" w:rsidRPr="00914693" w:rsidRDefault="00D728CE" w:rsidP="00914693">
      <w:pPr>
        <w:pStyle w:val="TexteCourant"/>
        <w:rPr>
          <w:highlight w:val="lightGray"/>
        </w:rPr>
      </w:pPr>
      <w:r w:rsidRPr="00914693">
        <w:t>Indiquer le cas échéant le Maitre d’œuvre du projet</w:t>
      </w:r>
      <w:r w:rsidRPr="00914693">
        <w:rPr>
          <w:rFonts w:ascii="Calibri" w:hAnsi="Calibri" w:cs="Calibri"/>
        </w:rPr>
        <w:t> </w:t>
      </w:r>
      <w:r w:rsidRPr="00914693">
        <w:t xml:space="preserve">: </w:t>
      </w:r>
      <w:r w:rsidRPr="00914693">
        <w:rPr>
          <w:highlight w:val="lightGray"/>
        </w:rPr>
        <w:t>…</w:t>
      </w:r>
    </w:p>
    <w:p w14:paraId="2D63771E" w14:textId="4C2CC3A4" w:rsidR="006E5B80" w:rsidRPr="00D93235" w:rsidRDefault="006E5B80" w:rsidP="0053723B">
      <w:pPr>
        <w:ind w:firstLine="708"/>
        <w:rPr>
          <w:rFonts w:ascii="Marianne Light" w:hAnsi="Marianne Light"/>
          <w:bCs/>
          <w:sz w:val="18"/>
          <w:szCs w:val="18"/>
        </w:rPr>
      </w:pPr>
      <w:r w:rsidRPr="00D93235">
        <w:rPr>
          <w:rFonts w:ascii="Marianne Light" w:hAnsi="Marianne Light"/>
          <w:bCs/>
          <w:sz w:val="18"/>
          <w:szCs w:val="18"/>
        </w:rPr>
        <w:t>Le Maître est-</w:t>
      </w:r>
      <w:r w:rsidR="00A70CDB" w:rsidRPr="00D93235">
        <w:rPr>
          <w:rFonts w:ascii="Marianne Light" w:hAnsi="Marianne Light"/>
          <w:bCs/>
          <w:sz w:val="18"/>
          <w:szCs w:val="18"/>
        </w:rPr>
        <w:t>i</w:t>
      </w:r>
      <w:r w:rsidR="0053723B" w:rsidRPr="00D93235">
        <w:rPr>
          <w:rFonts w:ascii="Marianne Light" w:hAnsi="Marianne Light"/>
          <w:bCs/>
          <w:sz w:val="18"/>
          <w:szCs w:val="18"/>
        </w:rPr>
        <w:t xml:space="preserve">l </w:t>
      </w:r>
      <w:r w:rsidRPr="00D93235">
        <w:rPr>
          <w:rFonts w:ascii="Marianne Light" w:hAnsi="Marianne Light"/>
          <w:bCs/>
          <w:sz w:val="18"/>
          <w:szCs w:val="18"/>
        </w:rPr>
        <w:t>qualifié RGE 20.14 ou équivalent</w:t>
      </w:r>
      <w:r w:rsidR="00D728CE" w:rsidRPr="00D93235">
        <w:rPr>
          <w:rFonts w:cs="Calibri"/>
          <w:bCs/>
          <w:sz w:val="18"/>
          <w:szCs w:val="18"/>
        </w:rPr>
        <w:t> </w:t>
      </w:r>
      <w:r w:rsidR="00D728CE" w:rsidRPr="00D93235">
        <w:rPr>
          <w:rFonts w:ascii="Marianne Light" w:hAnsi="Marianne Light"/>
          <w:bCs/>
          <w:sz w:val="18"/>
          <w:szCs w:val="18"/>
        </w:rPr>
        <w:t>?</w:t>
      </w:r>
      <w:r w:rsidRPr="00D93235">
        <w:rPr>
          <w:rFonts w:ascii="Marianne Light" w:hAnsi="Marianne Light"/>
          <w:bCs/>
          <w:sz w:val="18"/>
          <w:szCs w:val="18"/>
        </w:rPr>
        <w:t xml:space="preserve"> </w:t>
      </w:r>
      <w:r w:rsidRPr="00D93235">
        <w:rPr>
          <w:rFonts w:ascii="Marianne Light" w:hAnsi="Marianne Light"/>
          <w:bCs/>
          <w:sz w:val="18"/>
          <w:szCs w:val="18"/>
          <w:highlight w:val="lightGray"/>
        </w:rPr>
        <w:t>OUI / NON</w:t>
      </w:r>
    </w:p>
    <w:p w14:paraId="5B3794DC" w14:textId="0839725E" w:rsidR="006E5B80" w:rsidRPr="00D93235" w:rsidRDefault="00D728CE" w:rsidP="00914693">
      <w:pPr>
        <w:pStyle w:val="TexteCourant"/>
      </w:pPr>
      <w:r w:rsidRPr="00D93235">
        <w:t>Indiquer le cas échéant l’installateur du projet : …</w:t>
      </w:r>
    </w:p>
    <w:p w14:paraId="794FA21C" w14:textId="4B6E7EC5" w:rsidR="006E5B80" w:rsidRPr="00D93235" w:rsidRDefault="006E5B80" w:rsidP="006E5B80">
      <w:pPr>
        <w:rPr>
          <w:rFonts w:ascii="Marianne Light" w:hAnsi="Marianne Light"/>
          <w:bCs/>
          <w:sz w:val="18"/>
          <w:szCs w:val="18"/>
        </w:rPr>
      </w:pPr>
      <w:r w:rsidRPr="00D93235">
        <w:rPr>
          <w:rFonts w:ascii="Marianne Light" w:hAnsi="Marianne Light"/>
          <w:bCs/>
          <w:sz w:val="18"/>
          <w:szCs w:val="18"/>
        </w:rPr>
        <w:tab/>
        <w:t>L’installateur est-qualifié Qualisol Collectif ou équivalent</w:t>
      </w:r>
      <w:r w:rsidR="00D728CE" w:rsidRPr="00D93235">
        <w:rPr>
          <w:rFonts w:cs="Calibri"/>
          <w:bCs/>
          <w:sz w:val="18"/>
          <w:szCs w:val="18"/>
        </w:rPr>
        <w:t> </w:t>
      </w:r>
      <w:r w:rsidR="00D728CE" w:rsidRPr="00D93235">
        <w:rPr>
          <w:rFonts w:ascii="Marianne Light" w:hAnsi="Marianne Light"/>
          <w:bCs/>
          <w:sz w:val="18"/>
          <w:szCs w:val="18"/>
        </w:rPr>
        <w:t>?</w:t>
      </w:r>
      <w:r w:rsidRPr="00D93235">
        <w:rPr>
          <w:rFonts w:ascii="Marianne Light" w:hAnsi="Marianne Light"/>
          <w:bCs/>
          <w:sz w:val="18"/>
          <w:szCs w:val="18"/>
        </w:rPr>
        <w:t xml:space="preserve"> </w:t>
      </w:r>
      <w:r w:rsidRPr="00D93235">
        <w:rPr>
          <w:rFonts w:ascii="Marianne Light" w:hAnsi="Marianne Light"/>
          <w:bCs/>
          <w:sz w:val="18"/>
          <w:szCs w:val="18"/>
          <w:highlight w:val="lightGray"/>
        </w:rPr>
        <w:t>OUI / NON</w:t>
      </w:r>
      <w:r w:rsidRPr="00D93235">
        <w:rPr>
          <w:rFonts w:ascii="Marianne Light" w:hAnsi="Marianne Light"/>
          <w:bCs/>
          <w:sz w:val="18"/>
          <w:szCs w:val="18"/>
        </w:rPr>
        <w:t xml:space="preserve"> </w:t>
      </w:r>
    </w:p>
    <w:p w14:paraId="2685EE31" w14:textId="548FCB0A" w:rsidR="006E5B80" w:rsidRPr="00D93235" w:rsidRDefault="006E5B80" w:rsidP="006E5B80">
      <w:pPr>
        <w:rPr>
          <w:rFonts w:ascii="Marianne Light" w:hAnsi="Marianne Light"/>
          <w:bCs/>
          <w:sz w:val="18"/>
          <w:szCs w:val="18"/>
          <w:highlight w:val="lightGray"/>
        </w:rPr>
      </w:pPr>
      <w:r w:rsidRPr="00D93235">
        <w:rPr>
          <w:rFonts w:ascii="Marianne Light" w:hAnsi="Marianne Light"/>
          <w:bCs/>
          <w:sz w:val="18"/>
          <w:szCs w:val="18"/>
        </w:rPr>
        <w:t>Le prestataire s’engage</w:t>
      </w:r>
      <w:r w:rsidR="00D728CE" w:rsidRPr="00D93235">
        <w:rPr>
          <w:rFonts w:ascii="Marianne Light" w:hAnsi="Marianne Light"/>
          <w:bCs/>
          <w:sz w:val="18"/>
          <w:szCs w:val="18"/>
        </w:rPr>
        <w:t>-t-il</w:t>
      </w:r>
      <w:r w:rsidR="00D728CE" w:rsidRPr="00D93235">
        <w:rPr>
          <w:rFonts w:cs="Calibri"/>
          <w:bCs/>
          <w:sz w:val="18"/>
          <w:szCs w:val="18"/>
        </w:rPr>
        <w:t> </w:t>
      </w:r>
      <w:r w:rsidRPr="00D93235">
        <w:rPr>
          <w:rFonts w:ascii="Marianne Light" w:hAnsi="Marianne Light"/>
          <w:bCs/>
          <w:sz w:val="18"/>
          <w:szCs w:val="18"/>
        </w:rPr>
        <w:t>dans la mise en œuvre d’une réception dynamique conformément au document Mise En Service Dynamique</w:t>
      </w:r>
      <w:r w:rsidR="00D728CE" w:rsidRPr="00D93235">
        <w:rPr>
          <w:rFonts w:cs="Calibri"/>
          <w:bCs/>
          <w:sz w:val="18"/>
          <w:szCs w:val="18"/>
        </w:rPr>
        <w:t> </w:t>
      </w:r>
      <w:r w:rsidR="00D728CE" w:rsidRPr="00D93235">
        <w:rPr>
          <w:rFonts w:ascii="Marianne Light" w:hAnsi="Marianne Light"/>
          <w:bCs/>
          <w:sz w:val="18"/>
          <w:szCs w:val="18"/>
        </w:rPr>
        <w:t>?</w:t>
      </w:r>
      <w:r w:rsidRPr="00D93235">
        <w:rPr>
          <w:rFonts w:ascii="Marianne Light" w:hAnsi="Marianne Light"/>
          <w:bCs/>
          <w:sz w:val="18"/>
          <w:szCs w:val="18"/>
        </w:rPr>
        <w:t xml:space="preserve"> </w:t>
      </w:r>
      <w:r w:rsidRPr="00D93235">
        <w:rPr>
          <w:rFonts w:ascii="Marianne Light" w:hAnsi="Marianne Light"/>
          <w:bCs/>
          <w:sz w:val="18"/>
          <w:szCs w:val="18"/>
          <w:highlight w:val="lightGray"/>
        </w:rPr>
        <w:t>OUI / NON</w:t>
      </w:r>
    </w:p>
    <w:p w14:paraId="2A68AA58" w14:textId="77777777" w:rsidR="00A70CDB" w:rsidRPr="00D93235" w:rsidRDefault="00C4273E" w:rsidP="00F34B71">
      <w:pPr>
        <w:pStyle w:val="Texteexerguesurligngris"/>
        <w:spacing w:after="0"/>
        <w:contextualSpacing w:val="0"/>
        <w:rPr>
          <w:bCs/>
          <w:highlight w:val="lightGray"/>
        </w:rPr>
      </w:pPr>
      <w:r w:rsidRPr="00D93235">
        <w:rPr>
          <w:highlight w:val="lightGray"/>
        </w:rPr>
        <w:t>Jo</w:t>
      </w:r>
      <w:r w:rsidR="0042637A" w:rsidRPr="00D93235">
        <w:rPr>
          <w:highlight w:val="lightGray"/>
        </w:rPr>
        <w:t>indre l’étude de faisabilité d</w:t>
      </w:r>
      <w:r w:rsidR="00D728CE" w:rsidRPr="00D93235">
        <w:rPr>
          <w:highlight w:val="lightGray"/>
        </w:rPr>
        <w:t>u projet conforme au cahier des charges ADEME</w:t>
      </w:r>
      <w:r w:rsidR="00D728CE" w:rsidRPr="00D93235">
        <w:rPr>
          <w:rStyle w:val="Appelnotedebasdep"/>
          <w:b/>
          <w:szCs w:val="18"/>
          <w:highlight w:val="lightGray"/>
        </w:rPr>
        <w:footnoteReference w:id="2"/>
      </w:r>
    </w:p>
    <w:p w14:paraId="13521B84" w14:textId="2320D3E7" w:rsidR="00A70CDB" w:rsidRPr="00D93235" w:rsidRDefault="00A70CDB" w:rsidP="00DB2431">
      <w:pPr>
        <w:pStyle w:val="TexteCourant"/>
      </w:pPr>
      <w:r w:rsidRPr="00D93235">
        <w:t xml:space="preserve">En fonction des éventuelles contraintes réglementaires et administratives liées à la mise en œuvre de la solution </w:t>
      </w:r>
      <w:r w:rsidR="0076162A" w:rsidRPr="00D93235">
        <w:t>solaire</w:t>
      </w:r>
      <w:r w:rsidRPr="00D93235">
        <w:t>, préciser les démarches /actions réalisées ou en cours.</w:t>
      </w:r>
    </w:p>
    <w:p w14:paraId="5445AED8" w14:textId="014D2CE1" w:rsidR="00500116" w:rsidRDefault="00500116" w:rsidP="00A24590">
      <w:pPr>
        <w:pStyle w:val="Titre2"/>
      </w:pPr>
      <w:bookmarkStart w:id="97" w:name="_Toc33454433"/>
      <w:bookmarkStart w:id="98" w:name="_Toc53494406"/>
      <w:bookmarkStart w:id="99" w:name="_Toc53494638"/>
      <w:bookmarkStart w:id="100" w:name="_Toc53494746"/>
      <w:bookmarkStart w:id="101" w:name="_Toc53494850"/>
      <w:bookmarkStart w:id="102" w:name="_Toc53496374"/>
      <w:bookmarkStart w:id="103" w:name="_Toc53497409"/>
      <w:bookmarkStart w:id="104" w:name="_Toc55943217"/>
      <w:bookmarkStart w:id="105" w:name="_Toc56048819"/>
      <w:bookmarkStart w:id="106" w:name="_Toc56052857"/>
      <w:bookmarkStart w:id="107" w:name="_Toc56060618"/>
      <w:bookmarkStart w:id="108" w:name="_Toc56063128"/>
      <w:bookmarkStart w:id="109" w:name="_Toc56063155"/>
      <w:bookmarkStart w:id="110" w:name="_Toc56063195"/>
      <w:bookmarkStart w:id="111" w:name="_Toc56063219"/>
      <w:bookmarkStart w:id="112" w:name="_Toc65658388"/>
      <w:bookmarkStart w:id="113" w:name="_Toc67467054"/>
      <w:bookmarkStart w:id="114" w:name="_Toc67469232"/>
      <w:bookmarkStart w:id="115" w:name="_Toc67473276"/>
      <w:bookmarkStart w:id="116" w:name="_Toc53494405"/>
      <w:bookmarkStart w:id="117" w:name="_Toc53494637"/>
      <w:bookmarkStart w:id="118" w:name="_Toc53494745"/>
      <w:bookmarkStart w:id="119" w:name="_Toc53494849"/>
      <w:bookmarkStart w:id="120" w:name="_Toc53496373"/>
      <w:bookmarkStart w:id="121" w:name="_Toc53497408"/>
      <w:bookmarkStart w:id="122" w:name="_Toc55943216"/>
      <w:bookmarkStart w:id="123" w:name="_Toc56048818"/>
      <w:bookmarkStart w:id="124" w:name="_Toc56052856"/>
      <w:r w:rsidRPr="00DB4C1E">
        <w:t>Description des besoins thermiques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E09280A" w14:textId="77777777" w:rsidR="00C93D82" w:rsidRPr="007E4DA6" w:rsidRDefault="00C93D82" w:rsidP="00C93D82">
      <w:pPr>
        <w:pStyle w:val="TexteCourant"/>
        <w:rPr>
          <w:highlight w:val="lightGray"/>
        </w:rPr>
      </w:pPr>
      <w:r w:rsidRPr="007E4DA6">
        <w:t>La production d’appoint est datée d’avant 2010</w:t>
      </w:r>
      <w:r w:rsidRPr="007E4DA6">
        <w:rPr>
          <w:rFonts w:ascii="Calibri" w:hAnsi="Calibri" w:cs="Calibri"/>
        </w:rPr>
        <w:t> </w:t>
      </w:r>
      <w:r w:rsidRPr="007E4DA6">
        <w:t xml:space="preserve">: </w:t>
      </w:r>
      <w:r w:rsidRPr="007E4DA6">
        <w:rPr>
          <w:highlight w:val="lightGray"/>
          <w:shd w:val="clear" w:color="auto" w:fill="EEECE1" w:themeFill="background2"/>
        </w:rPr>
        <w:t>OUI/NON</w:t>
      </w:r>
    </w:p>
    <w:p w14:paraId="5051F913" w14:textId="77777777" w:rsidR="00C93D82" w:rsidRPr="007E4DA6" w:rsidRDefault="00C93D82" w:rsidP="00C93D82">
      <w:pPr>
        <w:pStyle w:val="TexteCourant"/>
        <w:ind w:firstLine="708"/>
      </w:pPr>
      <w:r w:rsidRPr="007E4DA6">
        <w:t>Si OUI</w:t>
      </w:r>
      <w:r w:rsidRPr="007E4DA6">
        <w:rPr>
          <w:rFonts w:ascii="Calibri" w:hAnsi="Calibri" w:cs="Calibri"/>
        </w:rPr>
        <w:t> </w:t>
      </w:r>
      <w:r w:rsidRPr="007E4DA6">
        <w:t xml:space="preserve">: </w:t>
      </w:r>
      <w:r>
        <w:t>le projet implique le changement de la chaudière existante</w:t>
      </w:r>
      <w:r w:rsidRPr="007E4DA6">
        <w:rPr>
          <w:rFonts w:ascii="Calibri" w:hAnsi="Calibri" w:cs="Calibri"/>
        </w:rPr>
        <w:t> </w:t>
      </w:r>
      <w:r w:rsidRPr="007E4DA6">
        <w:t>:</w:t>
      </w:r>
      <w:r w:rsidRPr="007E4DA6">
        <w:rPr>
          <w:shd w:val="clear" w:color="auto" w:fill="EEECE1" w:themeFill="background2"/>
        </w:rPr>
        <w:t xml:space="preserve"> </w:t>
      </w:r>
      <w:r w:rsidRPr="007E4DA6">
        <w:rPr>
          <w:highlight w:val="lightGray"/>
          <w:shd w:val="clear" w:color="auto" w:fill="EEECE1" w:themeFill="background2"/>
        </w:rPr>
        <w:t>OUI/NON</w:t>
      </w:r>
    </w:p>
    <w:p w14:paraId="20803570" w14:textId="77777777" w:rsidR="00C93D82" w:rsidRPr="007E4DA6" w:rsidRDefault="00C93D82" w:rsidP="00C93D82">
      <w:pPr>
        <w:pStyle w:val="TexteCourant"/>
        <w:rPr>
          <w:rFonts w:cs="Calibri"/>
        </w:rPr>
      </w:pPr>
      <w:r w:rsidRPr="007E4DA6">
        <w:rPr>
          <w:rFonts w:cs="Calibri"/>
        </w:rPr>
        <w:t>Les besoins ont été mesurés en couvrant la période estivale</w:t>
      </w:r>
      <w:r w:rsidRPr="007E4DA6">
        <w:rPr>
          <w:rFonts w:ascii="Calibri" w:hAnsi="Calibri" w:cs="Calibri"/>
        </w:rPr>
        <w:t> </w:t>
      </w:r>
      <w:r w:rsidRPr="007E4DA6">
        <w:rPr>
          <w:rFonts w:cs="Calibri"/>
        </w:rPr>
        <w:t xml:space="preserve">: </w:t>
      </w:r>
      <w:r w:rsidRPr="007E4DA6">
        <w:rPr>
          <w:rFonts w:asciiTheme="minorHAnsi" w:hAnsiTheme="minorHAnsi"/>
          <w:highlight w:val="lightGray"/>
          <w:shd w:val="clear" w:color="auto" w:fill="EEECE1" w:themeFill="background2"/>
        </w:rPr>
        <w:t>OUI / NON</w:t>
      </w:r>
    </w:p>
    <w:p w14:paraId="718EDAD5" w14:textId="77777777" w:rsidR="00C93D82" w:rsidRPr="007E4DA6" w:rsidRDefault="00C93D82" w:rsidP="00C93D82">
      <w:pPr>
        <w:pStyle w:val="TexteCourant"/>
        <w:ind w:firstLine="708"/>
        <w:rPr>
          <w:rFonts w:cs="Calibri"/>
        </w:rPr>
      </w:pPr>
      <w:r w:rsidRPr="007E4DA6">
        <w:rPr>
          <w:rFonts w:cs="Calibri"/>
        </w:rPr>
        <w:t>Si NON : les besoins ont été étudiés selon les scenarii SOCOL</w:t>
      </w:r>
      <w:r w:rsidRPr="007E4DA6">
        <w:rPr>
          <w:rFonts w:ascii="Calibri" w:hAnsi="Calibri" w:cs="Calibri"/>
        </w:rPr>
        <w:t> </w:t>
      </w:r>
      <w:r w:rsidRPr="007E4DA6">
        <w:rPr>
          <w:rFonts w:cs="Calibri"/>
        </w:rPr>
        <w:t xml:space="preserve">: </w:t>
      </w:r>
      <w:r w:rsidRPr="007E4DA6">
        <w:rPr>
          <w:rFonts w:asciiTheme="minorHAnsi" w:hAnsiTheme="minorHAnsi"/>
          <w:highlight w:val="lightGray"/>
          <w:shd w:val="clear" w:color="auto" w:fill="EEECE1" w:themeFill="background2"/>
        </w:rPr>
        <w:t>OUI / NON</w:t>
      </w:r>
    </w:p>
    <w:p w14:paraId="106E12B8" w14:textId="7192FD83" w:rsidR="00C93D82" w:rsidRPr="007E4DA6" w:rsidRDefault="00704F18" w:rsidP="00C93D82">
      <w:pPr>
        <w:pStyle w:val="TexteCourant"/>
        <w:ind w:left="708" w:firstLine="708"/>
        <w:rPr>
          <w:rFonts w:cs="Calibri"/>
        </w:rPr>
      </w:pPr>
      <w:r>
        <w:rPr>
          <w:rFonts w:cs="Calibri"/>
        </w:rPr>
        <w:t>S</w:t>
      </w:r>
      <w:r w:rsidR="00C93D82" w:rsidRPr="007E4DA6">
        <w:rPr>
          <w:rFonts w:cs="Calibri"/>
        </w:rPr>
        <w:t>i NON</w:t>
      </w:r>
      <w:r w:rsidR="00C93D82" w:rsidRPr="007E4DA6">
        <w:rPr>
          <w:rFonts w:ascii="Calibri" w:hAnsi="Calibri" w:cs="Calibri"/>
        </w:rPr>
        <w:t> </w:t>
      </w:r>
      <w:r w:rsidR="00C93D82" w:rsidRPr="007E4DA6">
        <w:rPr>
          <w:rFonts w:cs="Calibri"/>
        </w:rPr>
        <w:t>: argumenter les valeurs prises en compte</w:t>
      </w:r>
      <w:r w:rsidR="00C93D82" w:rsidRPr="007E4DA6">
        <w:rPr>
          <w:rFonts w:ascii="Calibri" w:hAnsi="Calibri" w:cs="Calibri"/>
        </w:rPr>
        <w:t> </w:t>
      </w:r>
      <w:r w:rsidR="00C93D82" w:rsidRPr="007E4DA6">
        <w:rPr>
          <w:rFonts w:cs="Calibri"/>
        </w:rPr>
        <w:t xml:space="preserve">: </w:t>
      </w:r>
      <w:r w:rsidR="00C93D82" w:rsidRPr="00ED3111">
        <w:rPr>
          <w:rFonts w:cs="Calibri"/>
          <w:highlight w:val="lightGray"/>
          <w:shd w:val="clear" w:color="auto" w:fill="EEECE1" w:themeFill="background2"/>
        </w:rPr>
        <w:t>…</w:t>
      </w:r>
    </w:p>
    <w:p w14:paraId="08BF52B0" w14:textId="77777777" w:rsidR="00C93D82" w:rsidRPr="00C93D82" w:rsidRDefault="00C93D82" w:rsidP="00C93D82">
      <w:pPr>
        <w:rPr>
          <w:lang w:eastAsia="en-US"/>
        </w:rPr>
      </w:pPr>
    </w:p>
    <w:p w14:paraId="3E3D5148" w14:textId="7AACB58B" w:rsidR="00500116" w:rsidRPr="00D93235" w:rsidRDefault="00500116" w:rsidP="00C93D82">
      <w:pPr>
        <w:keepNext/>
        <w:rPr>
          <w:rFonts w:ascii="Marianne Light" w:hAnsi="Marianne Light"/>
          <w:b/>
          <w:bCs/>
          <w:sz w:val="18"/>
          <w:highlight w:val="lightGray"/>
        </w:rPr>
      </w:pPr>
      <w:r w:rsidRPr="00D93235">
        <w:rPr>
          <w:rFonts w:ascii="Marianne Light" w:hAnsi="Marianne Light"/>
          <w:b/>
          <w:bCs/>
          <w:sz w:val="18"/>
          <w:highlight w:val="lightGray"/>
        </w:rPr>
        <w:t>Insérer le tableau n°1 –Besoins</w:t>
      </w:r>
      <w:r w:rsidRPr="00D93235">
        <w:rPr>
          <w:rFonts w:cs="Calibri"/>
          <w:b/>
          <w:bCs/>
          <w:sz w:val="18"/>
          <w:highlight w:val="lightGray"/>
        </w:rPr>
        <w:t> </w:t>
      </w:r>
      <w:r w:rsidRPr="00D93235">
        <w:rPr>
          <w:rFonts w:ascii="Marianne Light" w:hAnsi="Marianne Light"/>
          <w:b/>
          <w:bCs/>
          <w:sz w:val="18"/>
          <w:highlight w:val="lightGray"/>
        </w:rPr>
        <w:t>: (1a opération bâtiment ou 1b process industriel)</w:t>
      </w:r>
      <w:r w:rsidRPr="00D93235">
        <w:rPr>
          <w:highlight w:val="lightGray"/>
        </w:rPr>
        <w:t xml:space="preserve"> </w:t>
      </w:r>
      <w:r w:rsidRPr="00D93235">
        <w:rPr>
          <w:highlight w:val="lightGray"/>
          <w:vertAlign w:val="superscript"/>
        </w:rPr>
        <w:footnoteReference w:id="3"/>
      </w:r>
    </w:p>
    <w:tbl>
      <w:tblPr>
        <w:tblW w:w="9411" w:type="dxa"/>
        <w:tblInd w:w="142" w:type="dxa"/>
        <w:tblCellMar>
          <w:left w:w="70" w:type="dxa"/>
          <w:right w:w="70" w:type="dxa"/>
        </w:tblCellMar>
        <w:tblLook w:val="04A0" w:firstRow="1" w:lastRow="0" w:firstColumn="1" w:lastColumn="0" w:noHBand="0" w:noVBand="1"/>
      </w:tblPr>
      <w:tblGrid>
        <w:gridCol w:w="2835"/>
        <w:gridCol w:w="1644"/>
        <w:gridCol w:w="1644"/>
        <w:gridCol w:w="1644"/>
        <w:gridCol w:w="1644"/>
      </w:tblGrid>
      <w:tr w:rsidR="00500116" w:rsidRPr="008B2D88" w14:paraId="570CD607" w14:textId="77777777" w:rsidTr="00FC30D5">
        <w:trPr>
          <w:trHeight w:val="925"/>
        </w:trPr>
        <w:tc>
          <w:tcPr>
            <w:tcW w:w="2835" w:type="dxa"/>
            <w:tcBorders>
              <w:top w:val="nil"/>
              <w:left w:val="nil"/>
              <w:bottom w:val="nil"/>
              <w:right w:val="nil"/>
            </w:tcBorders>
            <w:shd w:val="clear" w:color="auto" w:fill="auto"/>
            <w:noWrap/>
            <w:vAlign w:val="bottom"/>
            <w:hideMark/>
          </w:tcPr>
          <w:p w14:paraId="061DE1A0" w14:textId="77777777" w:rsidR="00500116" w:rsidRPr="008B2D88" w:rsidRDefault="00500116" w:rsidP="00C93D82">
            <w:pPr>
              <w:keepNext/>
              <w:spacing w:after="0" w:line="240" w:lineRule="auto"/>
              <w:rPr>
                <w:rFonts w:ascii="Times New Roman" w:hAnsi="Times New Roman"/>
                <w:color w:val="auto"/>
                <w:kern w:val="0"/>
                <w:sz w:val="24"/>
                <w:szCs w:val="24"/>
                <w14:ligatures w14:val="none"/>
                <w14:cntxtAlts w14:val="0"/>
              </w:rPr>
            </w:pPr>
          </w:p>
        </w:tc>
        <w:tc>
          <w:tcPr>
            <w:tcW w:w="1644" w:type="dxa"/>
            <w:tcBorders>
              <w:top w:val="single" w:sz="8" w:space="0" w:color="auto"/>
              <w:left w:val="single" w:sz="8" w:space="0" w:color="auto"/>
              <w:bottom w:val="single" w:sz="8" w:space="0" w:color="auto"/>
              <w:right w:val="single" w:sz="4" w:space="0" w:color="auto"/>
            </w:tcBorders>
            <w:shd w:val="clear" w:color="000000" w:fill="969696"/>
            <w:vAlign w:val="center"/>
            <w:hideMark/>
          </w:tcPr>
          <w:p w14:paraId="43655FF6" w14:textId="77777777" w:rsidR="00500116" w:rsidRPr="008B2D88" w:rsidRDefault="00500116" w:rsidP="00C93D82">
            <w:pPr>
              <w:keepNext/>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Situation actuelle</w:t>
            </w:r>
          </w:p>
        </w:tc>
        <w:tc>
          <w:tcPr>
            <w:tcW w:w="1644" w:type="dxa"/>
            <w:tcBorders>
              <w:top w:val="single" w:sz="8" w:space="0" w:color="auto"/>
              <w:left w:val="nil"/>
              <w:bottom w:val="single" w:sz="8" w:space="0" w:color="auto"/>
              <w:right w:val="single" w:sz="8" w:space="0" w:color="auto"/>
            </w:tcBorders>
            <w:shd w:val="clear" w:color="000000" w:fill="969696"/>
            <w:vAlign w:val="center"/>
            <w:hideMark/>
          </w:tcPr>
          <w:p w14:paraId="231F39FC" w14:textId="77777777" w:rsidR="00500116" w:rsidRPr="008B2D88" w:rsidRDefault="00500116" w:rsidP="00C93D82">
            <w:pPr>
              <w:keepNext/>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Commentaire</w:t>
            </w:r>
          </w:p>
        </w:tc>
        <w:tc>
          <w:tcPr>
            <w:tcW w:w="1644" w:type="dxa"/>
            <w:tcBorders>
              <w:top w:val="single" w:sz="8" w:space="0" w:color="auto"/>
              <w:left w:val="nil"/>
              <w:bottom w:val="single" w:sz="8" w:space="0" w:color="auto"/>
              <w:right w:val="single" w:sz="4" w:space="0" w:color="auto"/>
            </w:tcBorders>
            <w:shd w:val="clear" w:color="000000" w:fill="969696"/>
            <w:vAlign w:val="center"/>
            <w:hideMark/>
          </w:tcPr>
          <w:p w14:paraId="00003551" w14:textId="77777777" w:rsidR="00500116" w:rsidRPr="008B2D88" w:rsidRDefault="00500116" w:rsidP="00C93D82">
            <w:pPr>
              <w:keepNext/>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Après démarches d'économies d'énergie</w:t>
            </w:r>
          </w:p>
        </w:tc>
        <w:tc>
          <w:tcPr>
            <w:tcW w:w="1644" w:type="dxa"/>
            <w:tcBorders>
              <w:top w:val="single" w:sz="8" w:space="0" w:color="auto"/>
              <w:left w:val="nil"/>
              <w:bottom w:val="single" w:sz="8" w:space="0" w:color="auto"/>
              <w:right w:val="single" w:sz="8" w:space="0" w:color="auto"/>
            </w:tcBorders>
            <w:shd w:val="clear" w:color="000000" w:fill="969696"/>
            <w:vAlign w:val="center"/>
            <w:hideMark/>
          </w:tcPr>
          <w:p w14:paraId="230A23D1" w14:textId="77777777" w:rsidR="00500116" w:rsidRPr="008B2D88" w:rsidRDefault="00500116" w:rsidP="00C93D82">
            <w:pPr>
              <w:keepNext/>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Commentaire</w:t>
            </w:r>
          </w:p>
        </w:tc>
      </w:tr>
      <w:tr w:rsidR="00500116" w:rsidRPr="008B2D88" w14:paraId="4E6DBDD8" w14:textId="77777777" w:rsidTr="00FC30D5">
        <w:trPr>
          <w:trHeight w:val="300"/>
        </w:trPr>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7BAEA6"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Besoins ECS (MWh/an) à 55°C</w:t>
            </w:r>
          </w:p>
        </w:tc>
        <w:tc>
          <w:tcPr>
            <w:tcW w:w="1644" w:type="dxa"/>
            <w:tcBorders>
              <w:top w:val="nil"/>
              <w:left w:val="nil"/>
              <w:bottom w:val="single" w:sz="4" w:space="0" w:color="auto"/>
              <w:right w:val="single" w:sz="4" w:space="0" w:color="auto"/>
            </w:tcBorders>
            <w:shd w:val="clear" w:color="auto" w:fill="auto"/>
            <w:noWrap/>
            <w:vAlign w:val="center"/>
            <w:hideMark/>
          </w:tcPr>
          <w:p w14:paraId="7DE7E38D"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4411A2D7"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73A0ED71"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tcPr>
          <w:p w14:paraId="7FC1F1FF" w14:textId="77777777" w:rsidR="00500116" w:rsidRPr="008B2D88" w:rsidRDefault="00500116" w:rsidP="00C93D82">
            <w:pPr>
              <w:keepNext/>
              <w:spacing w:after="0" w:line="240" w:lineRule="auto"/>
              <w:jc w:val="center"/>
              <w:rPr>
                <w:rFonts w:cs="Calibri"/>
                <w:i/>
                <w:iCs/>
                <w:color w:val="auto"/>
                <w:kern w:val="0"/>
                <w:sz w:val="16"/>
                <w:szCs w:val="16"/>
                <w14:ligatures w14:val="none"/>
                <w14:cntxtAlts w14:val="0"/>
              </w:rPr>
            </w:pPr>
          </w:p>
        </w:tc>
      </w:tr>
      <w:tr w:rsidR="00500116" w:rsidRPr="008B2D88" w14:paraId="68470ECA"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6318EB32"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Pertes (bouclage, distribution (MWh/an))</w:t>
            </w:r>
          </w:p>
        </w:tc>
        <w:tc>
          <w:tcPr>
            <w:tcW w:w="1644" w:type="dxa"/>
            <w:tcBorders>
              <w:top w:val="nil"/>
              <w:left w:val="nil"/>
              <w:bottom w:val="single" w:sz="4" w:space="0" w:color="auto"/>
              <w:right w:val="single" w:sz="4" w:space="0" w:color="auto"/>
            </w:tcBorders>
            <w:shd w:val="clear" w:color="auto" w:fill="auto"/>
            <w:noWrap/>
            <w:vAlign w:val="center"/>
            <w:hideMark/>
          </w:tcPr>
          <w:p w14:paraId="4E03D44D"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03F46079"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5125B4E8"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tcPr>
          <w:p w14:paraId="2E9A15E7" w14:textId="77777777" w:rsidR="00500116" w:rsidRPr="008B2D88" w:rsidRDefault="00500116" w:rsidP="00C93D82">
            <w:pPr>
              <w:keepNext/>
              <w:spacing w:after="0" w:line="240" w:lineRule="auto"/>
              <w:jc w:val="center"/>
              <w:rPr>
                <w:rFonts w:cs="Calibri"/>
                <w:i/>
                <w:iCs/>
                <w:color w:val="auto"/>
                <w:kern w:val="0"/>
                <w:sz w:val="16"/>
                <w:szCs w:val="16"/>
                <w14:ligatures w14:val="none"/>
                <w14:cntxtAlts w14:val="0"/>
              </w:rPr>
            </w:pPr>
          </w:p>
        </w:tc>
      </w:tr>
      <w:tr w:rsidR="00500116" w:rsidRPr="008B2D88" w14:paraId="21E43EA6"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090F4D5A" w14:textId="77777777" w:rsidR="00500116" w:rsidRPr="008B2D88" w:rsidRDefault="00500116" w:rsidP="00C93D82">
            <w:pPr>
              <w:keepNext/>
              <w:spacing w:after="0" w:line="240" w:lineRule="auto"/>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Besoins totaux (MWh/an)</w:t>
            </w:r>
          </w:p>
        </w:tc>
        <w:tc>
          <w:tcPr>
            <w:tcW w:w="1644" w:type="dxa"/>
            <w:tcBorders>
              <w:top w:val="nil"/>
              <w:left w:val="nil"/>
              <w:bottom w:val="single" w:sz="4" w:space="0" w:color="auto"/>
              <w:right w:val="single" w:sz="4" w:space="0" w:color="auto"/>
            </w:tcBorders>
            <w:shd w:val="clear" w:color="auto" w:fill="auto"/>
            <w:noWrap/>
            <w:vAlign w:val="center"/>
            <w:hideMark/>
          </w:tcPr>
          <w:p w14:paraId="2B1733BD"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0</w:t>
            </w:r>
          </w:p>
        </w:tc>
        <w:tc>
          <w:tcPr>
            <w:tcW w:w="1644" w:type="dxa"/>
            <w:tcBorders>
              <w:top w:val="nil"/>
              <w:left w:val="nil"/>
              <w:bottom w:val="single" w:sz="4" w:space="0" w:color="auto"/>
              <w:right w:val="single" w:sz="4" w:space="0" w:color="auto"/>
            </w:tcBorders>
            <w:shd w:val="clear" w:color="000000" w:fill="C0C0C0"/>
            <w:noWrap/>
            <w:vAlign w:val="center"/>
            <w:hideMark/>
          </w:tcPr>
          <w:p w14:paraId="34289C6C"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1505AF02"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0</w:t>
            </w:r>
          </w:p>
        </w:tc>
        <w:tc>
          <w:tcPr>
            <w:tcW w:w="1644" w:type="dxa"/>
            <w:tcBorders>
              <w:top w:val="nil"/>
              <w:left w:val="nil"/>
              <w:bottom w:val="single" w:sz="4" w:space="0" w:color="auto"/>
              <w:right w:val="single" w:sz="8" w:space="0" w:color="auto"/>
            </w:tcBorders>
            <w:shd w:val="clear" w:color="000000" w:fill="C0C0C0"/>
            <w:noWrap/>
            <w:vAlign w:val="center"/>
            <w:hideMark/>
          </w:tcPr>
          <w:p w14:paraId="1617960D"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70E678A4"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C443C8C"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Classe d'isolation de la distribution</w:t>
            </w:r>
          </w:p>
        </w:tc>
        <w:tc>
          <w:tcPr>
            <w:tcW w:w="1644" w:type="dxa"/>
            <w:tcBorders>
              <w:top w:val="nil"/>
              <w:left w:val="nil"/>
              <w:bottom w:val="single" w:sz="4" w:space="0" w:color="auto"/>
              <w:right w:val="single" w:sz="4" w:space="0" w:color="auto"/>
            </w:tcBorders>
            <w:shd w:val="clear" w:color="auto" w:fill="auto"/>
            <w:noWrap/>
            <w:vAlign w:val="center"/>
            <w:hideMark/>
          </w:tcPr>
          <w:p w14:paraId="70D3A351"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022D602D"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21CF5AAB"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hideMark/>
          </w:tcPr>
          <w:p w14:paraId="2AD60E11"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792A54EC" w14:textId="77777777" w:rsidTr="00FC30D5">
        <w:trPr>
          <w:trHeight w:val="315"/>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54AF1CF2"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qecs (kWh/3)</w:t>
            </w:r>
          </w:p>
        </w:tc>
        <w:tc>
          <w:tcPr>
            <w:tcW w:w="1644" w:type="dxa"/>
            <w:tcBorders>
              <w:top w:val="nil"/>
              <w:left w:val="nil"/>
              <w:bottom w:val="single" w:sz="8" w:space="0" w:color="auto"/>
              <w:right w:val="single" w:sz="4" w:space="0" w:color="auto"/>
            </w:tcBorders>
            <w:shd w:val="clear" w:color="auto" w:fill="auto"/>
            <w:noWrap/>
            <w:vAlign w:val="center"/>
            <w:hideMark/>
          </w:tcPr>
          <w:p w14:paraId="5CF64302"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4" w:space="0" w:color="auto"/>
            </w:tcBorders>
            <w:shd w:val="clear" w:color="auto" w:fill="auto"/>
            <w:noWrap/>
            <w:vAlign w:val="center"/>
            <w:hideMark/>
          </w:tcPr>
          <w:p w14:paraId="6E758E6C"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4" w:space="0" w:color="auto"/>
            </w:tcBorders>
            <w:shd w:val="clear" w:color="auto" w:fill="auto"/>
            <w:noWrap/>
            <w:vAlign w:val="center"/>
            <w:hideMark/>
          </w:tcPr>
          <w:p w14:paraId="2EE5B840"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8" w:space="0" w:color="auto"/>
            </w:tcBorders>
            <w:shd w:val="clear" w:color="auto" w:fill="auto"/>
            <w:noWrap/>
            <w:vAlign w:val="center"/>
            <w:hideMark/>
          </w:tcPr>
          <w:p w14:paraId="3DDA4232"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10E4F7BD" w14:textId="77777777" w:rsidTr="00FC30D5">
        <w:trPr>
          <w:trHeight w:val="315"/>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6808DCFD"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xml:space="preserve">Les besoins sont constants à l'année </w:t>
            </w:r>
          </w:p>
        </w:tc>
        <w:tc>
          <w:tcPr>
            <w:tcW w:w="1644" w:type="dxa"/>
            <w:tcBorders>
              <w:top w:val="nil"/>
              <w:left w:val="nil"/>
              <w:bottom w:val="single" w:sz="8" w:space="0" w:color="auto"/>
              <w:right w:val="single" w:sz="4" w:space="0" w:color="auto"/>
            </w:tcBorders>
            <w:shd w:val="clear" w:color="auto" w:fill="auto"/>
            <w:noWrap/>
            <w:vAlign w:val="bottom"/>
            <w:hideMark/>
          </w:tcPr>
          <w:p w14:paraId="3712CE78" w14:textId="77777777" w:rsidR="00500116" w:rsidRPr="008B2D88" w:rsidRDefault="00500116" w:rsidP="00C93D82">
            <w:pPr>
              <w:keepNext/>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8" w:space="0" w:color="auto"/>
            </w:tcBorders>
            <w:shd w:val="clear" w:color="auto" w:fill="auto"/>
            <w:noWrap/>
            <w:vAlign w:val="bottom"/>
            <w:hideMark/>
          </w:tcPr>
          <w:p w14:paraId="6787B565" w14:textId="77777777" w:rsidR="00500116" w:rsidRPr="008B2D88" w:rsidRDefault="00500116" w:rsidP="00C93D82">
            <w:pPr>
              <w:keepNext/>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nil"/>
              <w:right w:val="nil"/>
            </w:tcBorders>
            <w:shd w:val="clear" w:color="auto" w:fill="auto"/>
            <w:noWrap/>
            <w:vAlign w:val="bottom"/>
            <w:hideMark/>
          </w:tcPr>
          <w:p w14:paraId="5C46E1CB" w14:textId="77777777" w:rsidR="00500116" w:rsidRPr="008B2D88" w:rsidRDefault="00500116" w:rsidP="00C93D82">
            <w:pPr>
              <w:keepNext/>
              <w:spacing w:after="0" w:line="240" w:lineRule="auto"/>
              <w:rPr>
                <w:rFonts w:cs="Calibri"/>
                <w:color w:val="auto"/>
                <w:kern w:val="0"/>
                <w:sz w:val="16"/>
                <w:szCs w:val="16"/>
                <w14:ligatures w14:val="none"/>
                <w14:cntxtAlts w14:val="0"/>
              </w:rPr>
            </w:pPr>
          </w:p>
        </w:tc>
        <w:tc>
          <w:tcPr>
            <w:tcW w:w="1644" w:type="dxa"/>
            <w:tcBorders>
              <w:top w:val="nil"/>
              <w:left w:val="nil"/>
              <w:bottom w:val="nil"/>
              <w:right w:val="nil"/>
            </w:tcBorders>
            <w:shd w:val="clear" w:color="auto" w:fill="auto"/>
            <w:noWrap/>
            <w:vAlign w:val="bottom"/>
            <w:hideMark/>
          </w:tcPr>
          <w:p w14:paraId="26511D7C" w14:textId="77777777" w:rsidR="00500116" w:rsidRPr="008B2D88" w:rsidRDefault="00500116" w:rsidP="00C93D82">
            <w:pPr>
              <w:keepNext/>
              <w:spacing w:after="0" w:line="240" w:lineRule="auto"/>
              <w:rPr>
                <w:rFonts w:ascii="Times New Roman" w:hAnsi="Times New Roman"/>
                <w:color w:val="auto"/>
                <w:kern w:val="0"/>
                <w14:ligatures w14:val="none"/>
                <w14:cntxtAlts w14:val="0"/>
              </w:rPr>
            </w:pPr>
          </w:p>
        </w:tc>
      </w:tr>
    </w:tbl>
    <w:p w14:paraId="13FDF66F" w14:textId="773892FA" w:rsidR="00A07779" w:rsidRPr="00962396" w:rsidRDefault="00A07779" w:rsidP="00A07779">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lorsque qecs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Qbouclage = Qecs pour des opérations dans l’existant et Qbouclage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2C7B89BF" w14:textId="6F782352" w:rsidR="00500116" w:rsidRPr="007F3814" w:rsidRDefault="00A07779" w:rsidP="007F3814">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2C75FF7D" w14:textId="27F74C95" w:rsidR="00500116" w:rsidRDefault="00500116" w:rsidP="00A24590">
      <w:pPr>
        <w:pStyle w:val="Titre2"/>
      </w:pPr>
      <w:bookmarkStart w:id="125" w:name="_Toc56060619"/>
      <w:bookmarkStart w:id="126" w:name="_Toc56063129"/>
      <w:bookmarkStart w:id="127" w:name="_Toc56063156"/>
      <w:bookmarkStart w:id="128" w:name="_Toc56063196"/>
      <w:bookmarkStart w:id="129" w:name="_Toc56063220"/>
      <w:bookmarkStart w:id="130" w:name="_Toc65658389"/>
      <w:bookmarkStart w:id="131" w:name="_Toc67467055"/>
      <w:bookmarkStart w:id="132" w:name="_Toc67469233"/>
      <w:bookmarkStart w:id="133" w:name="_Toc67473277"/>
      <w:r>
        <w:t>D</w:t>
      </w:r>
      <w:r w:rsidR="00FC30D5" w:rsidRPr="00FC30D5">
        <w:t>imensionnement et descriptif technique de l'installation de production Enr&amp;R</w:t>
      </w:r>
      <w:bookmarkEnd w:id="125"/>
      <w:bookmarkEnd w:id="126"/>
      <w:bookmarkEnd w:id="127"/>
      <w:bookmarkEnd w:id="128"/>
      <w:bookmarkEnd w:id="129"/>
      <w:bookmarkEnd w:id="130"/>
      <w:bookmarkEnd w:id="131"/>
      <w:bookmarkEnd w:id="132"/>
      <w:bookmarkEnd w:id="133"/>
    </w:p>
    <w:p w14:paraId="580A3ED6" w14:textId="77777777" w:rsidR="00844D6B" w:rsidRDefault="00844D6B" w:rsidP="00844D6B">
      <w:pPr>
        <w:pStyle w:val="TexteCourant"/>
        <w:rPr>
          <w:highlight w:val="lightGray"/>
        </w:rPr>
      </w:pPr>
      <w:r>
        <w:rPr>
          <w:highlight w:val="lightGray"/>
        </w:rPr>
        <w:t>Décrire les moyens actuels de production actuels</w:t>
      </w:r>
      <w:r>
        <w:rPr>
          <w:rFonts w:ascii="Calibri" w:hAnsi="Calibri" w:cs="Calibri"/>
          <w:highlight w:val="lightGray"/>
        </w:rPr>
        <w:t> </w:t>
      </w:r>
      <w:r>
        <w:rPr>
          <w:highlight w:val="lightGray"/>
        </w:rPr>
        <w:t xml:space="preserve">: </w:t>
      </w:r>
    </w:p>
    <w:p w14:paraId="1C197D93" w14:textId="341DC49C" w:rsidR="00844D6B" w:rsidRPr="00842388" w:rsidRDefault="00CE4651" w:rsidP="00844D6B">
      <w:pPr>
        <w:pStyle w:val="Pucenoir"/>
        <w:rPr>
          <w:highlight w:val="lightGray"/>
        </w:rPr>
      </w:pPr>
      <w:r w:rsidRPr="00842388">
        <w:rPr>
          <w:highlight w:val="lightGray"/>
        </w:rPr>
        <w:t>Puissance</w:t>
      </w:r>
      <w:r w:rsidR="00844D6B" w:rsidRPr="00842388">
        <w:rPr>
          <w:highlight w:val="lightGray"/>
        </w:rPr>
        <w:t xml:space="preserve">, </w:t>
      </w:r>
    </w:p>
    <w:p w14:paraId="18F3351D" w14:textId="1FC555FD" w:rsidR="00844D6B" w:rsidRPr="00842388" w:rsidRDefault="00CE4651" w:rsidP="00844D6B">
      <w:pPr>
        <w:pStyle w:val="Pucenoir"/>
        <w:rPr>
          <w:highlight w:val="lightGray"/>
        </w:rPr>
      </w:pPr>
      <w:r w:rsidRPr="00842388">
        <w:rPr>
          <w:highlight w:val="lightGray"/>
        </w:rPr>
        <w:t>Nature</w:t>
      </w:r>
      <w:r w:rsidR="00844D6B" w:rsidRPr="00842388">
        <w:rPr>
          <w:highlight w:val="lightGray"/>
        </w:rPr>
        <w:t xml:space="preserve"> du combustible, </w:t>
      </w:r>
    </w:p>
    <w:p w14:paraId="454962AA" w14:textId="43B0A35E" w:rsidR="00844D6B" w:rsidRDefault="00CE4651" w:rsidP="00844D6B">
      <w:pPr>
        <w:pStyle w:val="Pucenoir"/>
        <w:rPr>
          <w:highlight w:val="lightGray"/>
        </w:rPr>
      </w:pPr>
      <w:r w:rsidRPr="00842388">
        <w:rPr>
          <w:highlight w:val="lightGray"/>
        </w:rPr>
        <w:t>Rendement</w:t>
      </w:r>
      <w:r w:rsidR="00844D6B">
        <w:rPr>
          <w:highlight w:val="lightGray"/>
        </w:rPr>
        <w:t xml:space="preserve"> de génération</w:t>
      </w:r>
    </w:p>
    <w:p w14:paraId="2B5AF863" w14:textId="6A90DA3E" w:rsidR="00844D6B" w:rsidRPr="00842388" w:rsidRDefault="00CE4651" w:rsidP="00844D6B">
      <w:pPr>
        <w:pStyle w:val="Pucenoir"/>
        <w:rPr>
          <w:highlight w:val="lightGray"/>
        </w:rPr>
      </w:pPr>
      <w:r>
        <w:rPr>
          <w:highlight w:val="lightGray"/>
        </w:rPr>
        <w:t>Année</w:t>
      </w:r>
      <w:r w:rsidR="00844D6B">
        <w:rPr>
          <w:highlight w:val="lightGray"/>
        </w:rPr>
        <w:t xml:space="preserve"> de construction, etc…</w:t>
      </w:r>
    </w:p>
    <w:p w14:paraId="4BFC726F" w14:textId="77777777" w:rsidR="00844D6B" w:rsidRDefault="00844D6B" w:rsidP="00844D6B">
      <w:pPr>
        <w:pStyle w:val="TexteCourant"/>
        <w:rPr>
          <w:highlight w:val="lightGray"/>
        </w:rPr>
      </w:pPr>
    </w:p>
    <w:p w14:paraId="3728D3BF" w14:textId="069BB9E4" w:rsidR="00FC30D5" w:rsidRPr="00D93235" w:rsidRDefault="00FC30D5" w:rsidP="00C93D82">
      <w:pPr>
        <w:keepNext/>
        <w:rPr>
          <w:rFonts w:ascii="Marianne Light" w:hAnsi="Marianne Light"/>
          <w:b/>
          <w:bCs/>
          <w:sz w:val="18"/>
          <w:highlight w:val="lightGray"/>
        </w:rPr>
      </w:pPr>
      <w:r w:rsidRPr="00D93235">
        <w:rPr>
          <w:rFonts w:ascii="Marianne Light" w:hAnsi="Marianne Light"/>
          <w:b/>
          <w:bCs/>
          <w:sz w:val="18"/>
          <w:highlight w:val="lightGray"/>
        </w:rPr>
        <w:t>Introduire une courbe ou un tableau de couverture des besoins/de l’utilité au pas de temps mensuel avec les températures cibles visées</w:t>
      </w:r>
    </w:p>
    <w:tbl>
      <w:tblPr>
        <w:tblStyle w:val="Grilledutableau"/>
        <w:tblW w:w="9663" w:type="dxa"/>
        <w:tblInd w:w="-5" w:type="dxa"/>
        <w:shd w:val="clear" w:color="auto" w:fill="EEECE1" w:themeFill="background2"/>
        <w:tblLook w:val="04A0" w:firstRow="1" w:lastRow="0" w:firstColumn="1" w:lastColumn="0" w:noHBand="0" w:noVBand="1"/>
      </w:tblPr>
      <w:tblGrid>
        <w:gridCol w:w="1666"/>
        <w:gridCol w:w="626"/>
        <w:gridCol w:w="724"/>
        <w:gridCol w:w="693"/>
        <w:gridCol w:w="660"/>
        <w:gridCol w:w="635"/>
        <w:gridCol w:w="633"/>
        <w:gridCol w:w="714"/>
        <w:gridCol w:w="673"/>
        <w:gridCol w:w="682"/>
        <w:gridCol w:w="641"/>
        <w:gridCol w:w="663"/>
        <w:gridCol w:w="653"/>
      </w:tblGrid>
      <w:tr w:rsidR="00FC30D5" w:rsidRPr="00286F84" w14:paraId="7DE21055" w14:textId="77777777" w:rsidTr="00FC30D5">
        <w:trPr>
          <w:trHeight w:val="280"/>
        </w:trPr>
        <w:tc>
          <w:tcPr>
            <w:tcW w:w="1666" w:type="dxa"/>
            <w:shd w:val="clear" w:color="auto" w:fill="FFFFFF" w:themeFill="background1"/>
            <w:vAlign w:val="center"/>
          </w:tcPr>
          <w:p w14:paraId="7E450185" w14:textId="77777777" w:rsidR="00FC30D5" w:rsidRPr="00286F84" w:rsidRDefault="00FC30D5" w:rsidP="00C93D82">
            <w:pPr>
              <w:keepNext/>
              <w:spacing w:after="0" w:line="240" w:lineRule="auto"/>
              <w:jc w:val="center"/>
              <w:rPr>
                <w:i/>
              </w:rPr>
            </w:pPr>
          </w:p>
        </w:tc>
        <w:tc>
          <w:tcPr>
            <w:tcW w:w="626" w:type="dxa"/>
            <w:shd w:val="clear" w:color="auto" w:fill="FFFFFF" w:themeFill="background1"/>
            <w:vAlign w:val="center"/>
          </w:tcPr>
          <w:p w14:paraId="38583A70" w14:textId="77777777" w:rsidR="00FC30D5" w:rsidRPr="007E4DA6" w:rsidRDefault="00FC30D5" w:rsidP="00C93D82">
            <w:pPr>
              <w:keepNext/>
              <w:spacing w:after="0" w:line="240" w:lineRule="auto"/>
              <w:jc w:val="center"/>
              <w:rPr>
                <w:i/>
                <w:iCs/>
              </w:rPr>
            </w:pPr>
            <w:r>
              <w:rPr>
                <w:i/>
                <w:iCs/>
              </w:rPr>
              <w:t>Janv.</w:t>
            </w:r>
          </w:p>
        </w:tc>
        <w:tc>
          <w:tcPr>
            <w:tcW w:w="724" w:type="dxa"/>
            <w:shd w:val="clear" w:color="auto" w:fill="FFFFFF" w:themeFill="background1"/>
            <w:vAlign w:val="center"/>
          </w:tcPr>
          <w:p w14:paraId="2BC69C8D" w14:textId="77777777" w:rsidR="00FC30D5" w:rsidRPr="007E4DA6" w:rsidRDefault="00FC30D5" w:rsidP="00C93D82">
            <w:pPr>
              <w:keepNext/>
              <w:spacing w:after="0" w:line="240" w:lineRule="auto"/>
              <w:jc w:val="center"/>
              <w:rPr>
                <w:i/>
                <w:iCs/>
              </w:rPr>
            </w:pPr>
            <w:r>
              <w:rPr>
                <w:i/>
                <w:iCs/>
              </w:rPr>
              <w:t>Fév.</w:t>
            </w:r>
          </w:p>
        </w:tc>
        <w:tc>
          <w:tcPr>
            <w:tcW w:w="693" w:type="dxa"/>
            <w:shd w:val="clear" w:color="auto" w:fill="FFFFFF" w:themeFill="background1"/>
            <w:vAlign w:val="center"/>
          </w:tcPr>
          <w:p w14:paraId="7D709A18" w14:textId="77777777" w:rsidR="00FC30D5" w:rsidRPr="007E4DA6" w:rsidRDefault="00FC30D5" w:rsidP="00C93D82">
            <w:pPr>
              <w:keepNext/>
              <w:spacing w:after="0" w:line="240" w:lineRule="auto"/>
              <w:jc w:val="center"/>
              <w:rPr>
                <w:i/>
                <w:iCs/>
              </w:rPr>
            </w:pPr>
            <w:r w:rsidRPr="007E4DA6">
              <w:rPr>
                <w:i/>
                <w:iCs/>
              </w:rPr>
              <w:t>Mars</w:t>
            </w:r>
          </w:p>
        </w:tc>
        <w:tc>
          <w:tcPr>
            <w:tcW w:w="660" w:type="dxa"/>
            <w:shd w:val="clear" w:color="auto" w:fill="FFFFFF" w:themeFill="background1"/>
            <w:vAlign w:val="center"/>
          </w:tcPr>
          <w:p w14:paraId="63D498DB" w14:textId="77777777" w:rsidR="00FC30D5" w:rsidRPr="007E4DA6" w:rsidRDefault="00FC30D5" w:rsidP="00C93D82">
            <w:pPr>
              <w:keepNext/>
              <w:spacing w:after="0" w:line="240" w:lineRule="auto"/>
              <w:jc w:val="center"/>
              <w:rPr>
                <w:i/>
                <w:iCs/>
              </w:rPr>
            </w:pPr>
            <w:r w:rsidRPr="007E4DA6">
              <w:rPr>
                <w:i/>
                <w:iCs/>
              </w:rPr>
              <w:t>Avril</w:t>
            </w:r>
          </w:p>
        </w:tc>
        <w:tc>
          <w:tcPr>
            <w:tcW w:w="635" w:type="dxa"/>
            <w:shd w:val="clear" w:color="auto" w:fill="FFFFFF" w:themeFill="background1"/>
            <w:vAlign w:val="center"/>
          </w:tcPr>
          <w:p w14:paraId="6DF8F96D" w14:textId="77777777" w:rsidR="00FC30D5" w:rsidRPr="007E4DA6" w:rsidRDefault="00FC30D5" w:rsidP="00C93D82">
            <w:pPr>
              <w:keepNext/>
              <w:spacing w:after="0" w:line="240" w:lineRule="auto"/>
              <w:jc w:val="center"/>
              <w:rPr>
                <w:i/>
                <w:iCs/>
              </w:rPr>
            </w:pPr>
            <w:r w:rsidRPr="007E4DA6">
              <w:rPr>
                <w:i/>
                <w:iCs/>
              </w:rPr>
              <w:t>Mai</w:t>
            </w:r>
          </w:p>
        </w:tc>
        <w:tc>
          <w:tcPr>
            <w:tcW w:w="633" w:type="dxa"/>
            <w:shd w:val="clear" w:color="auto" w:fill="FFFFFF" w:themeFill="background1"/>
            <w:vAlign w:val="center"/>
          </w:tcPr>
          <w:p w14:paraId="0385ABB5" w14:textId="77777777" w:rsidR="00FC30D5" w:rsidRPr="007E4DA6" w:rsidRDefault="00FC30D5" w:rsidP="00C93D82">
            <w:pPr>
              <w:keepNext/>
              <w:spacing w:after="0" w:line="240" w:lineRule="auto"/>
              <w:jc w:val="center"/>
              <w:rPr>
                <w:i/>
                <w:iCs/>
              </w:rPr>
            </w:pPr>
            <w:r w:rsidRPr="007E4DA6">
              <w:rPr>
                <w:i/>
                <w:iCs/>
              </w:rPr>
              <w:t>Juin</w:t>
            </w:r>
          </w:p>
        </w:tc>
        <w:tc>
          <w:tcPr>
            <w:tcW w:w="714" w:type="dxa"/>
            <w:shd w:val="clear" w:color="auto" w:fill="FFFFFF" w:themeFill="background1"/>
            <w:vAlign w:val="center"/>
          </w:tcPr>
          <w:p w14:paraId="3A1901D1" w14:textId="77777777" w:rsidR="00FC30D5" w:rsidRPr="007E4DA6" w:rsidRDefault="00FC30D5" w:rsidP="00C93D82">
            <w:pPr>
              <w:keepNext/>
              <w:spacing w:after="0" w:line="240" w:lineRule="auto"/>
              <w:jc w:val="center"/>
              <w:rPr>
                <w:i/>
                <w:iCs/>
              </w:rPr>
            </w:pPr>
            <w:r w:rsidRPr="007E4DA6">
              <w:rPr>
                <w:i/>
                <w:iCs/>
              </w:rPr>
              <w:t>Juillet</w:t>
            </w:r>
          </w:p>
        </w:tc>
        <w:tc>
          <w:tcPr>
            <w:tcW w:w="673" w:type="dxa"/>
            <w:shd w:val="clear" w:color="auto" w:fill="FFFFFF" w:themeFill="background1"/>
            <w:vAlign w:val="center"/>
          </w:tcPr>
          <w:p w14:paraId="6C677834" w14:textId="77777777" w:rsidR="00FC30D5" w:rsidRPr="007E4DA6" w:rsidRDefault="00FC30D5" w:rsidP="00C93D82">
            <w:pPr>
              <w:keepNext/>
              <w:spacing w:after="0" w:line="240" w:lineRule="auto"/>
              <w:jc w:val="center"/>
              <w:rPr>
                <w:i/>
                <w:iCs/>
              </w:rPr>
            </w:pPr>
            <w:r w:rsidRPr="007E4DA6">
              <w:rPr>
                <w:i/>
                <w:iCs/>
              </w:rPr>
              <w:t>Août</w:t>
            </w:r>
          </w:p>
        </w:tc>
        <w:tc>
          <w:tcPr>
            <w:tcW w:w="682" w:type="dxa"/>
            <w:shd w:val="clear" w:color="auto" w:fill="FFFFFF" w:themeFill="background1"/>
            <w:vAlign w:val="center"/>
          </w:tcPr>
          <w:p w14:paraId="587B5574" w14:textId="77777777" w:rsidR="00FC30D5" w:rsidRPr="007E4DA6" w:rsidRDefault="00FC30D5" w:rsidP="00C93D82">
            <w:pPr>
              <w:keepNext/>
              <w:spacing w:after="0" w:line="240" w:lineRule="auto"/>
              <w:jc w:val="center"/>
              <w:rPr>
                <w:i/>
                <w:iCs/>
              </w:rPr>
            </w:pPr>
            <w:r w:rsidRPr="007E4DA6">
              <w:rPr>
                <w:i/>
                <w:iCs/>
              </w:rPr>
              <w:t>Sept.</w:t>
            </w:r>
          </w:p>
        </w:tc>
        <w:tc>
          <w:tcPr>
            <w:tcW w:w="641" w:type="dxa"/>
            <w:shd w:val="clear" w:color="auto" w:fill="FFFFFF" w:themeFill="background1"/>
            <w:vAlign w:val="center"/>
          </w:tcPr>
          <w:p w14:paraId="0E8A3902" w14:textId="77777777" w:rsidR="00FC30D5" w:rsidRPr="007E4DA6" w:rsidRDefault="00FC30D5" w:rsidP="00C93D82">
            <w:pPr>
              <w:keepNext/>
              <w:spacing w:after="0" w:line="240" w:lineRule="auto"/>
              <w:jc w:val="center"/>
              <w:rPr>
                <w:i/>
                <w:iCs/>
              </w:rPr>
            </w:pPr>
            <w:r w:rsidRPr="007E4DA6">
              <w:rPr>
                <w:i/>
                <w:iCs/>
              </w:rPr>
              <w:t>Oct.</w:t>
            </w:r>
          </w:p>
        </w:tc>
        <w:tc>
          <w:tcPr>
            <w:tcW w:w="663" w:type="dxa"/>
            <w:shd w:val="clear" w:color="auto" w:fill="FFFFFF" w:themeFill="background1"/>
            <w:vAlign w:val="center"/>
          </w:tcPr>
          <w:p w14:paraId="67B9AA7C" w14:textId="77777777" w:rsidR="00FC30D5" w:rsidRPr="007E4DA6" w:rsidRDefault="00FC30D5" w:rsidP="00C93D82">
            <w:pPr>
              <w:keepNext/>
              <w:spacing w:after="0" w:line="240" w:lineRule="auto"/>
              <w:jc w:val="center"/>
              <w:rPr>
                <w:i/>
                <w:iCs/>
              </w:rPr>
            </w:pPr>
            <w:r w:rsidRPr="007E4DA6">
              <w:rPr>
                <w:i/>
                <w:iCs/>
              </w:rPr>
              <w:t>Nov.</w:t>
            </w:r>
          </w:p>
        </w:tc>
        <w:tc>
          <w:tcPr>
            <w:tcW w:w="653" w:type="dxa"/>
            <w:shd w:val="clear" w:color="auto" w:fill="FFFFFF" w:themeFill="background1"/>
            <w:vAlign w:val="center"/>
          </w:tcPr>
          <w:p w14:paraId="58CE500E" w14:textId="77777777" w:rsidR="00FC30D5" w:rsidRPr="007E4DA6" w:rsidRDefault="00FC30D5" w:rsidP="00C93D82">
            <w:pPr>
              <w:keepNext/>
              <w:spacing w:after="0" w:line="240" w:lineRule="auto"/>
              <w:jc w:val="center"/>
              <w:rPr>
                <w:i/>
                <w:iCs/>
              </w:rPr>
            </w:pPr>
            <w:r w:rsidRPr="007E4DA6">
              <w:rPr>
                <w:i/>
                <w:iCs/>
              </w:rPr>
              <w:t>Déc.</w:t>
            </w:r>
          </w:p>
        </w:tc>
      </w:tr>
      <w:tr w:rsidR="00FC30D5" w:rsidRPr="00286F84" w14:paraId="18DF1062" w14:textId="77777777" w:rsidTr="00FC30D5">
        <w:trPr>
          <w:trHeight w:val="280"/>
        </w:trPr>
        <w:tc>
          <w:tcPr>
            <w:tcW w:w="1666" w:type="dxa"/>
            <w:shd w:val="clear" w:color="auto" w:fill="FFFFFF" w:themeFill="background1"/>
            <w:vAlign w:val="center"/>
          </w:tcPr>
          <w:p w14:paraId="6499989E" w14:textId="77777777" w:rsidR="00FC30D5" w:rsidRPr="007E4DA6" w:rsidRDefault="00FC30D5" w:rsidP="00C93D82">
            <w:pPr>
              <w:keepNext/>
              <w:spacing w:after="0" w:line="240" w:lineRule="auto"/>
              <w:jc w:val="center"/>
              <w:rPr>
                <w:i/>
                <w:iCs/>
              </w:rPr>
            </w:pPr>
            <w:r w:rsidRPr="007E4DA6">
              <w:rPr>
                <w:i/>
                <w:iCs/>
              </w:rPr>
              <w:t xml:space="preserve">Besoins utiles </w:t>
            </w:r>
            <w:r>
              <w:rPr>
                <w:i/>
                <w:iCs/>
              </w:rPr>
              <w:t>à 55°C</w:t>
            </w:r>
          </w:p>
        </w:tc>
        <w:tc>
          <w:tcPr>
            <w:tcW w:w="626" w:type="dxa"/>
            <w:shd w:val="clear" w:color="auto" w:fill="FFFFFF" w:themeFill="background1"/>
            <w:vAlign w:val="center"/>
          </w:tcPr>
          <w:p w14:paraId="7380DC75" w14:textId="77777777" w:rsidR="00FC30D5" w:rsidRPr="00286F84" w:rsidRDefault="00FC30D5" w:rsidP="00C93D82">
            <w:pPr>
              <w:keepNext/>
              <w:spacing w:after="0" w:line="240" w:lineRule="auto"/>
              <w:jc w:val="center"/>
              <w:rPr>
                <w:i/>
              </w:rPr>
            </w:pPr>
          </w:p>
        </w:tc>
        <w:tc>
          <w:tcPr>
            <w:tcW w:w="724" w:type="dxa"/>
            <w:shd w:val="clear" w:color="auto" w:fill="FFFFFF" w:themeFill="background1"/>
            <w:vAlign w:val="center"/>
          </w:tcPr>
          <w:p w14:paraId="31966665" w14:textId="77777777" w:rsidR="00FC30D5" w:rsidRPr="00286F84" w:rsidRDefault="00FC30D5" w:rsidP="00C93D82">
            <w:pPr>
              <w:keepNext/>
              <w:spacing w:after="0" w:line="240" w:lineRule="auto"/>
              <w:jc w:val="center"/>
              <w:rPr>
                <w:i/>
              </w:rPr>
            </w:pPr>
          </w:p>
        </w:tc>
        <w:tc>
          <w:tcPr>
            <w:tcW w:w="693" w:type="dxa"/>
            <w:shd w:val="clear" w:color="auto" w:fill="FFFFFF" w:themeFill="background1"/>
            <w:vAlign w:val="center"/>
          </w:tcPr>
          <w:p w14:paraId="71E30E20" w14:textId="77777777" w:rsidR="00FC30D5" w:rsidRPr="00286F84" w:rsidRDefault="00FC30D5" w:rsidP="00C93D82">
            <w:pPr>
              <w:keepNext/>
              <w:spacing w:after="0" w:line="240" w:lineRule="auto"/>
              <w:jc w:val="center"/>
              <w:rPr>
                <w:i/>
              </w:rPr>
            </w:pPr>
          </w:p>
        </w:tc>
        <w:tc>
          <w:tcPr>
            <w:tcW w:w="660" w:type="dxa"/>
            <w:shd w:val="clear" w:color="auto" w:fill="FFFFFF" w:themeFill="background1"/>
            <w:vAlign w:val="center"/>
          </w:tcPr>
          <w:p w14:paraId="2EA1CEDF" w14:textId="77777777" w:rsidR="00FC30D5" w:rsidRPr="00286F84" w:rsidRDefault="00FC30D5" w:rsidP="00C93D82">
            <w:pPr>
              <w:keepNext/>
              <w:spacing w:after="0" w:line="240" w:lineRule="auto"/>
              <w:jc w:val="center"/>
              <w:rPr>
                <w:i/>
              </w:rPr>
            </w:pPr>
          </w:p>
        </w:tc>
        <w:tc>
          <w:tcPr>
            <w:tcW w:w="635" w:type="dxa"/>
            <w:shd w:val="clear" w:color="auto" w:fill="FFFFFF" w:themeFill="background1"/>
            <w:vAlign w:val="center"/>
          </w:tcPr>
          <w:p w14:paraId="108A148F" w14:textId="77777777" w:rsidR="00FC30D5" w:rsidRPr="00286F84" w:rsidRDefault="00FC30D5" w:rsidP="00C93D82">
            <w:pPr>
              <w:keepNext/>
              <w:spacing w:after="0" w:line="240" w:lineRule="auto"/>
              <w:jc w:val="center"/>
              <w:rPr>
                <w:i/>
              </w:rPr>
            </w:pPr>
          </w:p>
        </w:tc>
        <w:tc>
          <w:tcPr>
            <w:tcW w:w="633" w:type="dxa"/>
            <w:shd w:val="clear" w:color="auto" w:fill="FFFFFF" w:themeFill="background1"/>
            <w:vAlign w:val="center"/>
          </w:tcPr>
          <w:p w14:paraId="1C4379BC" w14:textId="77777777" w:rsidR="00FC30D5" w:rsidRPr="00286F84" w:rsidRDefault="00FC30D5" w:rsidP="00C93D82">
            <w:pPr>
              <w:keepNext/>
              <w:spacing w:after="0" w:line="240" w:lineRule="auto"/>
              <w:jc w:val="center"/>
              <w:rPr>
                <w:i/>
              </w:rPr>
            </w:pPr>
          </w:p>
        </w:tc>
        <w:tc>
          <w:tcPr>
            <w:tcW w:w="714" w:type="dxa"/>
            <w:shd w:val="clear" w:color="auto" w:fill="FFFFFF" w:themeFill="background1"/>
            <w:vAlign w:val="center"/>
          </w:tcPr>
          <w:p w14:paraId="63A1D538" w14:textId="77777777" w:rsidR="00FC30D5" w:rsidRPr="00286F84" w:rsidRDefault="00FC30D5" w:rsidP="00C93D82">
            <w:pPr>
              <w:keepNext/>
              <w:spacing w:after="0" w:line="240" w:lineRule="auto"/>
              <w:jc w:val="center"/>
              <w:rPr>
                <w:i/>
              </w:rPr>
            </w:pPr>
          </w:p>
        </w:tc>
        <w:tc>
          <w:tcPr>
            <w:tcW w:w="673" w:type="dxa"/>
            <w:shd w:val="clear" w:color="auto" w:fill="FFFFFF" w:themeFill="background1"/>
            <w:vAlign w:val="center"/>
          </w:tcPr>
          <w:p w14:paraId="527DC0D3" w14:textId="77777777" w:rsidR="00FC30D5" w:rsidRPr="00286F84" w:rsidRDefault="00FC30D5" w:rsidP="00C93D82">
            <w:pPr>
              <w:keepNext/>
              <w:spacing w:after="0" w:line="240" w:lineRule="auto"/>
              <w:jc w:val="center"/>
              <w:rPr>
                <w:i/>
              </w:rPr>
            </w:pPr>
          </w:p>
        </w:tc>
        <w:tc>
          <w:tcPr>
            <w:tcW w:w="682" w:type="dxa"/>
            <w:shd w:val="clear" w:color="auto" w:fill="FFFFFF" w:themeFill="background1"/>
            <w:vAlign w:val="center"/>
          </w:tcPr>
          <w:p w14:paraId="3D5B45AE" w14:textId="77777777" w:rsidR="00FC30D5" w:rsidRPr="00286F84" w:rsidRDefault="00FC30D5" w:rsidP="00C93D82">
            <w:pPr>
              <w:keepNext/>
              <w:spacing w:after="0" w:line="240" w:lineRule="auto"/>
              <w:jc w:val="center"/>
              <w:rPr>
                <w:i/>
              </w:rPr>
            </w:pPr>
          </w:p>
        </w:tc>
        <w:tc>
          <w:tcPr>
            <w:tcW w:w="641" w:type="dxa"/>
            <w:shd w:val="clear" w:color="auto" w:fill="FFFFFF" w:themeFill="background1"/>
            <w:vAlign w:val="center"/>
          </w:tcPr>
          <w:p w14:paraId="718CF4AE" w14:textId="77777777" w:rsidR="00FC30D5" w:rsidRPr="00286F84" w:rsidRDefault="00FC30D5" w:rsidP="00C93D82">
            <w:pPr>
              <w:keepNext/>
              <w:spacing w:after="0" w:line="240" w:lineRule="auto"/>
              <w:jc w:val="center"/>
              <w:rPr>
                <w:i/>
              </w:rPr>
            </w:pPr>
          </w:p>
        </w:tc>
        <w:tc>
          <w:tcPr>
            <w:tcW w:w="663" w:type="dxa"/>
            <w:shd w:val="clear" w:color="auto" w:fill="FFFFFF" w:themeFill="background1"/>
            <w:vAlign w:val="center"/>
          </w:tcPr>
          <w:p w14:paraId="4793BA8F" w14:textId="77777777" w:rsidR="00FC30D5" w:rsidRPr="00286F84" w:rsidRDefault="00FC30D5" w:rsidP="00C93D82">
            <w:pPr>
              <w:keepNext/>
              <w:spacing w:after="0" w:line="240" w:lineRule="auto"/>
              <w:jc w:val="center"/>
              <w:rPr>
                <w:i/>
              </w:rPr>
            </w:pPr>
          </w:p>
        </w:tc>
        <w:tc>
          <w:tcPr>
            <w:tcW w:w="653" w:type="dxa"/>
            <w:shd w:val="clear" w:color="auto" w:fill="FFFFFF" w:themeFill="background1"/>
            <w:vAlign w:val="center"/>
          </w:tcPr>
          <w:p w14:paraId="0968E9D4" w14:textId="77777777" w:rsidR="00FC30D5" w:rsidRPr="00286F84" w:rsidRDefault="00FC30D5" w:rsidP="00C93D82">
            <w:pPr>
              <w:keepNext/>
              <w:spacing w:after="0" w:line="240" w:lineRule="auto"/>
              <w:jc w:val="center"/>
              <w:rPr>
                <w:i/>
              </w:rPr>
            </w:pPr>
          </w:p>
        </w:tc>
      </w:tr>
      <w:tr w:rsidR="00FC30D5" w:rsidRPr="00286F84" w14:paraId="619E1363" w14:textId="77777777" w:rsidTr="00FC30D5">
        <w:trPr>
          <w:trHeight w:val="280"/>
        </w:trPr>
        <w:tc>
          <w:tcPr>
            <w:tcW w:w="1666" w:type="dxa"/>
            <w:shd w:val="clear" w:color="auto" w:fill="auto"/>
            <w:vAlign w:val="center"/>
          </w:tcPr>
          <w:p w14:paraId="2AA857F0" w14:textId="4B054C6C" w:rsidR="00FC30D5" w:rsidRPr="00FC30D5" w:rsidRDefault="00FC30D5" w:rsidP="00C93D82">
            <w:pPr>
              <w:keepNext/>
              <w:spacing w:after="0" w:line="240" w:lineRule="auto"/>
              <w:jc w:val="center"/>
              <w:rPr>
                <w:i/>
                <w:iCs/>
                <w:sz w:val="16"/>
                <w:szCs w:val="16"/>
              </w:rPr>
            </w:pPr>
            <w:r w:rsidRPr="00FC30D5">
              <w:rPr>
                <w:i/>
                <w:iCs/>
              </w:rPr>
              <w:t>Besoins eau chaude à autre température</w:t>
            </w:r>
            <w:r w:rsidR="00CB444A">
              <w:rPr>
                <w:i/>
                <w:iCs/>
              </w:rPr>
              <w:t xml:space="preserve"> (kWh)</w:t>
            </w:r>
          </w:p>
        </w:tc>
        <w:tc>
          <w:tcPr>
            <w:tcW w:w="626" w:type="dxa"/>
            <w:shd w:val="clear" w:color="auto" w:fill="auto"/>
            <w:vAlign w:val="center"/>
          </w:tcPr>
          <w:p w14:paraId="17426B94" w14:textId="77777777" w:rsidR="00FC30D5" w:rsidRPr="00FC30D5" w:rsidRDefault="00FC30D5" w:rsidP="00C93D82">
            <w:pPr>
              <w:keepNext/>
              <w:spacing w:after="0" w:line="240" w:lineRule="auto"/>
              <w:jc w:val="center"/>
              <w:rPr>
                <w:i/>
              </w:rPr>
            </w:pPr>
          </w:p>
        </w:tc>
        <w:tc>
          <w:tcPr>
            <w:tcW w:w="724" w:type="dxa"/>
            <w:shd w:val="clear" w:color="auto" w:fill="auto"/>
            <w:vAlign w:val="center"/>
          </w:tcPr>
          <w:p w14:paraId="6A25DAFD" w14:textId="77777777" w:rsidR="00FC30D5" w:rsidRPr="00286F84" w:rsidRDefault="00FC30D5" w:rsidP="00C93D82">
            <w:pPr>
              <w:keepNext/>
              <w:spacing w:after="0" w:line="240" w:lineRule="auto"/>
              <w:jc w:val="center"/>
              <w:rPr>
                <w:i/>
              </w:rPr>
            </w:pPr>
          </w:p>
        </w:tc>
        <w:tc>
          <w:tcPr>
            <w:tcW w:w="693" w:type="dxa"/>
            <w:shd w:val="clear" w:color="auto" w:fill="FFFFFF" w:themeFill="background1"/>
            <w:vAlign w:val="center"/>
          </w:tcPr>
          <w:p w14:paraId="494F0E07" w14:textId="77777777" w:rsidR="00FC30D5" w:rsidRPr="00286F84" w:rsidRDefault="00FC30D5" w:rsidP="00C93D82">
            <w:pPr>
              <w:keepNext/>
              <w:spacing w:after="0" w:line="240" w:lineRule="auto"/>
              <w:jc w:val="center"/>
              <w:rPr>
                <w:i/>
              </w:rPr>
            </w:pPr>
          </w:p>
        </w:tc>
        <w:tc>
          <w:tcPr>
            <w:tcW w:w="660" w:type="dxa"/>
            <w:shd w:val="clear" w:color="auto" w:fill="FFFFFF" w:themeFill="background1"/>
            <w:vAlign w:val="center"/>
          </w:tcPr>
          <w:p w14:paraId="78D9EE84" w14:textId="77777777" w:rsidR="00FC30D5" w:rsidRPr="00286F84" w:rsidRDefault="00FC30D5" w:rsidP="00C93D82">
            <w:pPr>
              <w:keepNext/>
              <w:spacing w:after="0" w:line="240" w:lineRule="auto"/>
              <w:jc w:val="center"/>
              <w:rPr>
                <w:i/>
              </w:rPr>
            </w:pPr>
          </w:p>
        </w:tc>
        <w:tc>
          <w:tcPr>
            <w:tcW w:w="635" w:type="dxa"/>
            <w:shd w:val="clear" w:color="auto" w:fill="FFFFFF" w:themeFill="background1"/>
            <w:vAlign w:val="center"/>
          </w:tcPr>
          <w:p w14:paraId="5BA04533" w14:textId="77777777" w:rsidR="00FC30D5" w:rsidRPr="00286F84" w:rsidRDefault="00FC30D5" w:rsidP="00C93D82">
            <w:pPr>
              <w:keepNext/>
              <w:spacing w:after="0" w:line="240" w:lineRule="auto"/>
              <w:jc w:val="center"/>
              <w:rPr>
                <w:i/>
              </w:rPr>
            </w:pPr>
          </w:p>
        </w:tc>
        <w:tc>
          <w:tcPr>
            <w:tcW w:w="633" w:type="dxa"/>
            <w:shd w:val="clear" w:color="auto" w:fill="FFFFFF" w:themeFill="background1"/>
            <w:vAlign w:val="center"/>
          </w:tcPr>
          <w:p w14:paraId="2E8B8A1F" w14:textId="77777777" w:rsidR="00FC30D5" w:rsidRPr="00286F84" w:rsidRDefault="00FC30D5" w:rsidP="00C93D82">
            <w:pPr>
              <w:keepNext/>
              <w:spacing w:after="0" w:line="240" w:lineRule="auto"/>
              <w:jc w:val="center"/>
              <w:rPr>
                <w:i/>
              </w:rPr>
            </w:pPr>
          </w:p>
        </w:tc>
        <w:tc>
          <w:tcPr>
            <w:tcW w:w="714" w:type="dxa"/>
            <w:shd w:val="clear" w:color="auto" w:fill="FFFFFF" w:themeFill="background1"/>
            <w:vAlign w:val="center"/>
          </w:tcPr>
          <w:p w14:paraId="3A3EA3E0" w14:textId="77777777" w:rsidR="00FC30D5" w:rsidRPr="00286F84" w:rsidRDefault="00FC30D5" w:rsidP="00C93D82">
            <w:pPr>
              <w:keepNext/>
              <w:spacing w:after="0" w:line="240" w:lineRule="auto"/>
              <w:jc w:val="center"/>
              <w:rPr>
                <w:i/>
              </w:rPr>
            </w:pPr>
          </w:p>
        </w:tc>
        <w:tc>
          <w:tcPr>
            <w:tcW w:w="673" w:type="dxa"/>
            <w:shd w:val="clear" w:color="auto" w:fill="FFFFFF" w:themeFill="background1"/>
            <w:vAlign w:val="center"/>
          </w:tcPr>
          <w:p w14:paraId="10218F56" w14:textId="77777777" w:rsidR="00FC30D5" w:rsidRPr="00286F84" w:rsidRDefault="00FC30D5" w:rsidP="00C93D82">
            <w:pPr>
              <w:keepNext/>
              <w:spacing w:after="0" w:line="240" w:lineRule="auto"/>
              <w:jc w:val="center"/>
              <w:rPr>
                <w:i/>
              </w:rPr>
            </w:pPr>
          </w:p>
        </w:tc>
        <w:tc>
          <w:tcPr>
            <w:tcW w:w="682" w:type="dxa"/>
            <w:shd w:val="clear" w:color="auto" w:fill="FFFFFF" w:themeFill="background1"/>
            <w:vAlign w:val="center"/>
          </w:tcPr>
          <w:p w14:paraId="72848A3D" w14:textId="77777777" w:rsidR="00FC30D5" w:rsidRPr="00286F84" w:rsidRDefault="00FC30D5" w:rsidP="00C93D82">
            <w:pPr>
              <w:keepNext/>
              <w:spacing w:after="0" w:line="240" w:lineRule="auto"/>
              <w:jc w:val="center"/>
              <w:rPr>
                <w:i/>
              </w:rPr>
            </w:pPr>
          </w:p>
        </w:tc>
        <w:tc>
          <w:tcPr>
            <w:tcW w:w="641" w:type="dxa"/>
            <w:shd w:val="clear" w:color="auto" w:fill="FFFFFF" w:themeFill="background1"/>
            <w:vAlign w:val="center"/>
          </w:tcPr>
          <w:p w14:paraId="61B8489C" w14:textId="77777777" w:rsidR="00FC30D5" w:rsidRPr="00286F84" w:rsidRDefault="00FC30D5" w:rsidP="00C93D82">
            <w:pPr>
              <w:keepNext/>
              <w:spacing w:after="0" w:line="240" w:lineRule="auto"/>
              <w:jc w:val="center"/>
              <w:rPr>
                <w:i/>
              </w:rPr>
            </w:pPr>
          </w:p>
        </w:tc>
        <w:tc>
          <w:tcPr>
            <w:tcW w:w="663" w:type="dxa"/>
            <w:shd w:val="clear" w:color="auto" w:fill="FFFFFF" w:themeFill="background1"/>
            <w:vAlign w:val="center"/>
          </w:tcPr>
          <w:p w14:paraId="75C66BA6" w14:textId="77777777" w:rsidR="00FC30D5" w:rsidRPr="00286F84" w:rsidRDefault="00FC30D5" w:rsidP="00C93D82">
            <w:pPr>
              <w:keepNext/>
              <w:spacing w:after="0" w:line="240" w:lineRule="auto"/>
              <w:jc w:val="center"/>
              <w:rPr>
                <w:i/>
              </w:rPr>
            </w:pPr>
          </w:p>
        </w:tc>
        <w:tc>
          <w:tcPr>
            <w:tcW w:w="653" w:type="dxa"/>
            <w:shd w:val="clear" w:color="auto" w:fill="FFFFFF" w:themeFill="background1"/>
            <w:vAlign w:val="center"/>
          </w:tcPr>
          <w:p w14:paraId="581CBD7C" w14:textId="77777777" w:rsidR="00FC30D5" w:rsidRPr="00286F84" w:rsidRDefault="00FC30D5" w:rsidP="00C93D82">
            <w:pPr>
              <w:keepNext/>
              <w:spacing w:after="0" w:line="240" w:lineRule="auto"/>
              <w:jc w:val="center"/>
              <w:rPr>
                <w:i/>
              </w:rPr>
            </w:pPr>
          </w:p>
        </w:tc>
      </w:tr>
      <w:tr w:rsidR="00FC30D5" w:rsidRPr="00286F84" w14:paraId="3AF9718D" w14:textId="77777777" w:rsidTr="00FC30D5">
        <w:trPr>
          <w:trHeight w:val="280"/>
        </w:trPr>
        <w:tc>
          <w:tcPr>
            <w:tcW w:w="1666" w:type="dxa"/>
            <w:shd w:val="clear" w:color="auto" w:fill="auto"/>
            <w:vAlign w:val="center"/>
          </w:tcPr>
          <w:p w14:paraId="085AB8E6" w14:textId="1EEEBEDE" w:rsidR="00FC30D5" w:rsidRPr="007E4DA6" w:rsidRDefault="00FC30D5" w:rsidP="00C93D82">
            <w:pPr>
              <w:keepNext/>
              <w:spacing w:after="0" w:line="240" w:lineRule="auto"/>
              <w:jc w:val="center"/>
              <w:rPr>
                <w:i/>
                <w:iCs/>
              </w:rPr>
            </w:pPr>
            <w:r w:rsidRPr="007E4DA6">
              <w:rPr>
                <w:i/>
                <w:iCs/>
              </w:rPr>
              <w:t>Pertes</w:t>
            </w:r>
            <w:r w:rsidR="00CB444A">
              <w:rPr>
                <w:i/>
                <w:iCs/>
              </w:rPr>
              <w:t xml:space="preserve"> (kWh)</w:t>
            </w:r>
          </w:p>
        </w:tc>
        <w:tc>
          <w:tcPr>
            <w:tcW w:w="626" w:type="dxa"/>
            <w:shd w:val="clear" w:color="auto" w:fill="auto"/>
            <w:vAlign w:val="center"/>
          </w:tcPr>
          <w:p w14:paraId="1B7413AB" w14:textId="77777777" w:rsidR="00FC30D5" w:rsidRPr="00286F84" w:rsidRDefault="00FC30D5" w:rsidP="00C93D82">
            <w:pPr>
              <w:keepNext/>
              <w:spacing w:after="0" w:line="240" w:lineRule="auto"/>
              <w:jc w:val="center"/>
              <w:rPr>
                <w:i/>
              </w:rPr>
            </w:pPr>
          </w:p>
        </w:tc>
        <w:tc>
          <w:tcPr>
            <w:tcW w:w="724" w:type="dxa"/>
            <w:shd w:val="clear" w:color="auto" w:fill="auto"/>
            <w:vAlign w:val="center"/>
          </w:tcPr>
          <w:p w14:paraId="4F233EDE" w14:textId="77777777" w:rsidR="00FC30D5" w:rsidRPr="00286F84" w:rsidRDefault="00FC30D5" w:rsidP="00C93D82">
            <w:pPr>
              <w:keepNext/>
              <w:spacing w:after="0" w:line="240" w:lineRule="auto"/>
              <w:jc w:val="center"/>
              <w:rPr>
                <w:i/>
              </w:rPr>
            </w:pPr>
          </w:p>
        </w:tc>
        <w:tc>
          <w:tcPr>
            <w:tcW w:w="693" w:type="dxa"/>
            <w:shd w:val="clear" w:color="auto" w:fill="FFFFFF" w:themeFill="background1"/>
            <w:vAlign w:val="center"/>
          </w:tcPr>
          <w:p w14:paraId="162FA9E3" w14:textId="77777777" w:rsidR="00FC30D5" w:rsidRPr="00286F84" w:rsidRDefault="00FC30D5" w:rsidP="00C93D82">
            <w:pPr>
              <w:keepNext/>
              <w:spacing w:after="0" w:line="240" w:lineRule="auto"/>
              <w:jc w:val="center"/>
              <w:rPr>
                <w:i/>
              </w:rPr>
            </w:pPr>
          </w:p>
        </w:tc>
        <w:tc>
          <w:tcPr>
            <w:tcW w:w="660" w:type="dxa"/>
            <w:shd w:val="clear" w:color="auto" w:fill="FFFFFF" w:themeFill="background1"/>
            <w:vAlign w:val="center"/>
          </w:tcPr>
          <w:p w14:paraId="3D9517C5" w14:textId="77777777" w:rsidR="00FC30D5" w:rsidRPr="00286F84" w:rsidRDefault="00FC30D5" w:rsidP="00C93D82">
            <w:pPr>
              <w:keepNext/>
              <w:spacing w:after="0" w:line="240" w:lineRule="auto"/>
              <w:jc w:val="center"/>
              <w:rPr>
                <w:i/>
              </w:rPr>
            </w:pPr>
          </w:p>
        </w:tc>
        <w:tc>
          <w:tcPr>
            <w:tcW w:w="635" w:type="dxa"/>
            <w:shd w:val="clear" w:color="auto" w:fill="FFFFFF" w:themeFill="background1"/>
            <w:vAlign w:val="center"/>
          </w:tcPr>
          <w:p w14:paraId="1BBDC426" w14:textId="77777777" w:rsidR="00FC30D5" w:rsidRPr="00286F84" w:rsidRDefault="00FC30D5" w:rsidP="00C93D82">
            <w:pPr>
              <w:keepNext/>
              <w:spacing w:after="0" w:line="240" w:lineRule="auto"/>
              <w:jc w:val="center"/>
              <w:rPr>
                <w:i/>
              </w:rPr>
            </w:pPr>
          </w:p>
        </w:tc>
        <w:tc>
          <w:tcPr>
            <w:tcW w:w="633" w:type="dxa"/>
            <w:shd w:val="clear" w:color="auto" w:fill="FFFFFF" w:themeFill="background1"/>
            <w:vAlign w:val="center"/>
          </w:tcPr>
          <w:p w14:paraId="5A1AA8A4" w14:textId="77777777" w:rsidR="00FC30D5" w:rsidRPr="00286F84" w:rsidRDefault="00FC30D5" w:rsidP="00C93D82">
            <w:pPr>
              <w:keepNext/>
              <w:spacing w:after="0" w:line="240" w:lineRule="auto"/>
              <w:jc w:val="center"/>
              <w:rPr>
                <w:i/>
              </w:rPr>
            </w:pPr>
          </w:p>
        </w:tc>
        <w:tc>
          <w:tcPr>
            <w:tcW w:w="714" w:type="dxa"/>
            <w:shd w:val="clear" w:color="auto" w:fill="FFFFFF" w:themeFill="background1"/>
            <w:vAlign w:val="center"/>
          </w:tcPr>
          <w:p w14:paraId="4BC47651" w14:textId="77777777" w:rsidR="00FC30D5" w:rsidRPr="00286F84" w:rsidRDefault="00FC30D5" w:rsidP="00C93D82">
            <w:pPr>
              <w:keepNext/>
              <w:spacing w:after="0" w:line="240" w:lineRule="auto"/>
              <w:jc w:val="center"/>
              <w:rPr>
                <w:i/>
              </w:rPr>
            </w:pPr>
          </w:p>
        </w:tc>
        <w:tc>
          <w:tcPr>
            <w:tcW w:w="673" w:type="dxa"/>
            <w:shd w:val="clear" w:color="auto" w:fill="FFFFFF" w:themeFill="background1"/>
            <w:vAlign w:val="center"/>
          </w:tcPr>
          <w:p w14:paraId="4AFBD9FE" w14:textId="77777777" w:rsidR="00FC30D5" w:rsidRPr="00286F84" w:rsidRDefault="00FC30D5" w:rsidP="00C93D82">
            <w:pPr>
              <w:keepNext/>
              <w:spacing w:after="0" w:line="240" w:lineRule="auto"/>
              <w:jc w:val="center"/>
              <w:rPr>
                <w:i/>
              </w:rPr>
            </w:pPr>
          </w:p>
        </w:tc>
        <w:tc>
          <w:tcPr>
            <w:tcW w:w="682" w:type="dxa"/>
            <w:shd w:val="clear" w:color="auto" w:fill="FFFFFF" w:themeFill="background1"/>
            <w:vAlign w:val="center"/>
          </w:tcPr>
          <w:p w14:paraId="3AE6B393" w14:textId="77777777" w:rsidR="00FC30D5" w:rsidRPr="00286F84" w:rsidRDefault="00FC30D5" w:rsidP="00C93D82">
            <w:pPr>
              <w:keepNext/>
              <w:spacing w:after="0" w:line="240" w:lineRule="auto"/>
              <w:jc w:val="center"/>
              <w:rPr>
                <w:i/>
              </w:rPr>
            </w:pPr>
          </w:p>
        </w:tc>
        <w:tc>
          <w:tcPr>
            <w:tcW w:w="641" w:type="dxa"/>
            <w:shd w:val="clear" w:color="auto" w:fill="FFFFFF" w:themeFill="background1"/>
            <w:vAlign w:val="center"/>
          </w:tcPr>
          <w:p w14:paraId="3F83E120" w14:textId="77777777" w:rsidR="00FC30D5" w:rsidRPr="00286F84" w:rsidRDefault="00FC30D5" w:rsidP="00C93D82">
            <w:pPr>
              <w:keepNext/>
              <w:spacing w:after="0" w:line="240" w:lineRule="auto"/>
              <w:jc w:val="center"/>
              <w:rPr>
                <w:i/>
              </w:rPr>
            </w:pPr>
          </w:p>
        </w:tc>
        <w:tc>
          <w:tcPr>
            <w:tcW w:w="663" w:type="dxa"/>
            <w:shd w:val="clear" w:color="auto" w:fill="FFFFFF" w:themeFill="background1"/>
            <w:vAlign w:val="center"/>
          </w:tcPr>
          <w:p w14:paraId="4160507B" w14:textId="77777777" w:rsidR="00FC30D5" w:rsidRPr="00286F84" w:rsidRDefault="00FC30D5" w:rsidP="00C93D82">
            <w:pPr>
              <w:keepNext/>
              <w:spacing w:after="0" w:line="240" w:lineRule="auto"/>
              <w:jc w:val="center"/>
              <w:rPr>
                <w:i/>
              </w:rPr>
            </w:pPr>
          </w:p>
        </w:tc>
        <w:tc>
          <w:tcPr>
            <w:tcW w:w="653" w:type="dxa"/>
            <w:shd w:val="clear" w:color="auto" w:fill="FFFFFF" w:themeFill="background1"/>
            <w:vAlign w:val="center"/>
          </w:tcPr>
          <w:p w14:paraId="26FC5FF1" w14:textId="77777777" w:rsidR="00FC30D5" w:rsidRPr="00286F84" w:rsidRDefault="00FC30D5" w:rsidP="00C93D82">
            <w:pPr>
              <w:keepNext/>
              <w:spacing w:after="0" w:line="240" w:lineRule="auto"/>
              <w:jc w:val="center"/>
              <w:rPr>
                <w:i/>
              </w:rPr>
            </w:pPr>
          </w:p>
        </w:tc>
      </w:tr>
      <w:tr w:rsidR="00FC30D5" w:rsidRPr="00286F84" w14:paraId="58FA3515" w14:textId="77777777" w:rsidTr="00FC30D5">
        <w:trPr>
          <w:trHeight w:val="280"/>
        </w:trPr>
        <w:tc>
          <w:tcPr>
            <w:tcW w:w="1666" w:type="dxa"/>
            <w:shd w:val="clear" w:color="auto" w:fill="FFFFFF" w:themeFill="background1"/>
            <w:vAlign w:val="center"/>
          </w:tcPr>
          <w:p w14:paraId="0E85EF44" w14:textId="7EF4081B" w:rsidR="00FC30D5" w:rsidRPr="007E4DA6" w:rsidRDefault="00FC30D5" w:rsidP="00C93D82">
            <w:pPr>
              <w:keepNext/>
              <w:spacing w:after="0" w:line="240" w:lineRule="auto"/>
              <w:jc w:val="center"/>
              <w:rPr>
                <w:i/>
                <w:iCs/>
              </w:rPr>
            </w:pPr>
            <w:r w:rsidRPr="007E4DA6">
              <w:rPr>
                <w:i/>
                <w:iCs/>
              </w:rPr>
              <w:t>ESU</w:t>
            </w:r>
            <w:r>
              <w:rPr>
                <w:i/>
                <w:iCs/>
              </w:rPr>
              <w:t xml:space="preserve"> </w:t>
            </w:r>
            <w:r w:rsidRPr="00FC30D5">
              <w:rPr>
                <w:rStyle w:val="Appelnotedebasdep"/>
                <w:i/>
                <w:iCs/>
              </w:rPr>
              <w:footnoteReference w:id="4"/>
            </w:r>
            <w:r w:rsidR="00CB444A">
              <w:rPr>
                <w:i/>
                <w:iCs/>
              </w:rPr>
              <w:t xml:space="preserve"> (kWh)</w:t>
            </w:r>
          </w:p>
        </w:tc>
        <w:tc>
          <w:tcPr>
            <w:tcW w:w="626" w:type="dxa"/>
            <w:shd w:val="clear" w:color="auto" w:fill="FFFFFF" w:themeFill="background1"/>
            <w:vAlign w:val="center"/>
          </w:tcPr>
          <w:p w14:paraId="4338AA4B" w14:textId="77777777" w:rsidR="00FC30D5" w:rsidRPr="00286F84" w:rsidRDefault="00FC30D5" w:rsidP="00C93D82">
            <w:pPr>
              <w:keepNext/>
              <w:spacing w:after="0" w:line="240" w:lineRule="auto"/>
              <w:jc w:val="center"/>
              <w:rPr>
                <w:i/>
              </w:rPr>
            </w:pPr>
          </w:p>
        </w:tc>
        <w:tc>
          <w:tcPr>
            <w:tcW w:w="724" w:type="dxa"/>
            <w:shd w:val="clear" w:color="auto" w:fill="FFFFFF" w:themeFill="background1"/>
            <w:vAlign w:val="center"/>
          </w:tcPr>
          <w:p w14:paraId="6FE9C7A0" w14:textId="77777777" w:rsidR="00FC30D5" w:rsidRPr="00286F84" w:rsidRDefault="00FC30D5" w:rsidP="00C93D82">
            <w:pPr>
              <w:keepNext/>
              <w:spacing w:after="0" w:line="240" w:lineRule="auto"/>
              <w:jc w:val="center"/>
              <w:rPr>
                <w:i/>
              </w:rPr>
            </w:pPr>
          </w:p>
        </w:tc>
        <w:tc>
          <w:tcPr>
            <w:tcW w:w="693" w:type="dxa"/>
            <w:shd w:val="clear" w:color="auto" w:fill="FFFFFF" w:themeFill="background1"/>
            <w:vAlign w:val="center"/>
          </w:tcPr>
          <w:p w14:paraId="769C30CB" w14:textId="77777777" w:rsidR="00FC30D5" w:rsidRPr="00286F84" w:rsidRDefault="00FC30D5" w:rsidP="00C93D82">
            <w:pPr>
              <w:keepNext/>
              <w:spacing w:after="0" w:line="240" w:lineRule="auto"/>
              <w:jc w:val="center"/>
              <w:rPr>
                <w:i/>
              </w:rPr>
            </w:pPr>
          </w:p>
        </w:tc>
        <w:tc>
          <w:tcPr>
            <w:tcW w:w="660" w:type="dxa"/>
            <w:shd w:val="clear" w:color="auto" w:fill="FFFFFF" w:themeFill="background1"/>
            <w:vAlign w:val="center"/>
          </w:tcPr>
          <w:p w14:paraId="6108DCB2" w14:textId="77777777" w:rsidR="00FC30D5" w:rsidRPr="00286F84" w:rsidRDefault="00FC30D5" w:rsidP="00C93D82">
            <w:pPr>
              <w:keepNext/>
              <w:spacing w:after="0" w:line="240" w:lineRule="auto"/>
              <w:jc w:val="center"/>
              <w:rPr>
                <w:i/>
              </w:rPr>
            </w:pPr>
          </w:p>
        </w:tc>
        <w:tc>
          <w:tcPr>
            <w:tcW w:w="635" w:type="dxa"/>
            <w:shd w:val="clear" w:color="auto" w:fill="FFFFFF" w:themeFill="background1"/>
            <w:vAlign w:val="center"/>
          </w:tcPr>
          <w:p w14:paraId="2C0789BB" w14:textId="77777777" w:rsidR="00FC30D5" w:rsidRPr="00286F84" w:rsidRDefault="00FC30D5" w:rsidP="00C93D82">
            <w:pPr>
              <w:keepNext/>
              <w:spacing w:after="0" w:line="240" w:lineRule="auto"/>
              <w:jc w:val="center"/>
              <w:rPr>
                <w:i/>
              </w:rPr>
            </w:pPr>
          </w:p>
        </w:tc>
        <w:tc>
          <w:tcPr>
            <w:tcW w:w="633" w:type="dxa"/>
            <w:shd w:val="clear" w:color="auto" w:fill="FFFFFF" w:themeFill="background1"/>
            <w:vAlign w:val="center"/>
          </w:tcPr>
          <w:p w14:paraId="383BA872" w14:textId="77777777" w:rsidR="00FC30D5" w:rsidRPr="00286F84" w:rsidRDefault="00FC30D5" w:rsidP="00C93D82">
            <w:pPr>
              <w:keepNext/>
              <w:spacing w:after="0" w:line="240" w:lineRule="auto"/>
              <w:jc w:val="center"/>
              <w:rPr>
                <w:i/>
              </w:rPr>
            </w:pPr>
          </w:p>
        </w:tc>
        <w:tc>
          <w:tcPr>
            <w:tcW w:w="714" w:type="dxa"/>
            <w:shd w:val="clear" w:color="auto" w:fill="FFFFFF" w:themeFill="background1"/>
            <w:vAlign w:val="center"/>
          </w:tcPr>
          <w:p w14:paraId="63B9EB43" w14:textId="77777777" w:rsidR="00FC30D5" w:rsidRPr="00286F84" w:rsidRDefault="00FC30D5" w:rsidP="00C93D82">
            <w:pPr>
              <w:keepNext/>
              <w:spacing w:after="0" w:line="240" w:lineRule="auto"/>
              <w:jc w:val="center"/>
              <w:rPr>
                <w:i/>
              </w:rPr>
            </w:pPr>
          </w:p>
        </w:tc>
        <w:tc>
          <w:tcPr>
            <w:tcW w:w="673" w:type="dxa"/>
            <w:shd w:val="clear" w:color="auto" w:fill="FFFFFF" w:themeFill="background1"/>
            <w:vAlign w:val="center"/>
          </w:tcPr>
          <w:p w14:paraId="6E835EFA" w14:textId="77777777" w:rsidR="00FC30D5" w:rsidRPr="00286F84" w:rsidRDefault="00FC30D5" w:rsidP="00C93D82">
            <w:pPr>
              <w:keepNext/>
              <w:spacing w:after="0" w:line="240" w:lineRule="auto"/>
              <w:jc w:val="center"/>
              <w:rPr>
                <w:i/>
              </w:rPr>
            </w:pPr>
          </w:p>
        </w:tc>
        <w:tc>
          <w:tcPr>
            <w:tcW w:w="682" w:type="dxa"/>
            <w:shd w:val="clear" w:color="auto" w:fill="FFFFFF" w:themeFill="background1"/>
            <w:vAlign w:val="center"/>
          </w:tcPr>
          <w:p w14:paraId="40DF7D67" w14:textId="77777777" w:rsidR="00FC30D5" w:rsidRPr="00286F84" w:rsidRDefault="00FC30D5" w:rsidP="00C93D82">
            <w:pPr>
              <w:keepNext/>
              <w:spacing w:after="0" w:line="240" w:lineRule="auto"/>
              <w:jc w:val="center"/>
              <w:rPr>
                <w:i/>
              </w:rPr>
            </w:pPr>
          </w:p>
        </w:tc>
        <w:tc>
          <w:tcPr>
            <w:tcW w:w="641" w:type="dxa"/>
            <w:shd w:val="clear" w:color="auto" w:fill="FFFFFF" w:themeFill="background1"/>
            <w:vAlign w:val="center"/>
          </w:tcPr>
          <w:p w14:paraId="58DAB780" w14:textId="77777777" w:rsidR="00FC30D5" w:rsidRPr="00286F84" w:rsidRDefault="00FC30D5" w:rsidP="00C93D82">
            <w:pPr>
              <w:keepNext/>
              <w:spacing w:after="0" w:line="240" w:lineRule="auto"/>
              <w:jc w:val="center"/>
              <w:rPr>
                <w:i/>
              </w:rPr>
            </w:pPr>
          </w:p>
        </w:tc>
        <w:tc>
          <w:tcPr>
            <w:tcW w:w="663" w:type="dxa"/>
            <w:shd w:val="clear" w:color="auto" w:fill="FFFFFF" w:themeFill="background1"/>
            <w:vAlign w:val="center"/>
          </w:tcPr>
          <w:p w14:paraId="59BE9698" w14:textId="77777777" w:rsidR="00FC30D5" w:rsidRPr="00286F84" w:rsidRDefault="00FC30D5" w:rsidP="00C93D82">
            <w:pPr>
              <w:keepNext/>
              <w:spacing w:after="0" w:line="240" w:lineRule="auto"/>
              <w:jc w:val="center"/>
              <w:rPr>
                <w:i/>
              </w:rPr>
            </w:pPr>
          </w:p>
        </w:tc>
        <w:tc>
          <w:tcPr>
            <w:tcW w:w="653" w:type="dxa"/>
            <w:shd w:val="clear" w:color="auto" w:fill="FFFFFF" w:themeFill="background1"/>
            <w:vAlign w:val="center"/>
          </w:tcPr>
          <w:p w14:paraId="7FA43109" w14:textId="77777777" w:rsidR="00FC30D5" w:rsidRPr="00286F84" w:rsidRDefault="00FC30D5" w:rsidP="00C93D82">
            <w:pPr>
              <w:keepNext/>
              <w:spacing w:after="0" w:line="240" w:lineRule="auto"/>
              <w:jc w:val="center"/>
              <w:rPr>
                <w:i/>
              </w:rPr>
            </w:pPr>
          </w:p>
        </w:tc>
      </w:tr>
    </w:tbl>
    <w:p w14:paraId="11D34890" w14:textId="77777777" w:rsidR="00FC30D5" w:rsidRPr="007E4DA6" w:rsidRDefault="00FC30D5" w:rsidP="00B304E9">
      <w:pPr>
        <w:shd w:val="clear" w:color="auto" w:fill="FFFFFF" w:themeFill="background1"/>
        <w:spacing w:line="240" w:lineRule="auto"/>
        <w:ind w:left="1440"/>
        <w:rPr>
          <w:i/>
          <w:iCs/>
          <w:highlight w:val="lightGray"/>
        </w:rPr>
      </w:pPr>
    </w:p>
    <w:p w14:paraId="71937F4C" w14:textId="2B41A605" w:rsidR="00FC30D5" w:rsidRPr="00D93235" w:rsidRDefault="00FC30D5" w:rsidP="00FC30D5">
      <w:pPr>
        <w:pStyle w:val="TexteCourant"/>
      </w:pPr>
      <w:r w:rsidRPr="00D93235">
        <w:t>Quel logiciel a été utilisé pour la simulation</w:t>
      </w:r>
      <w:r w:rsidRPr="00D93235">
        <w:rPr>
          <w:rFonts w:ascii="Calibri" w:hAnsi="Calibri" w:cs="Calibri"/>
        </w:rPr>
        <w:t> </w:t>
      </w:r>
      <w:r w:rsidRPr="00D93235">
        <w:t xml:space="preserve">? </w:t>
      </w:r>
      <w:r w:rsidRPr="00D93235">
        <w:rPr>
          <w:highlight w:val="lightGray"/>
        </w:rPr>
        <w:t>Polysun, TSol, TRansol, SOLO 2018, SCHEFF, SimSol, logiciel développé en interne, etc…</w:t>
      </w:r>
    </w:p>
    <w:p w14:paraId="60C513EA" w14:textId="7F2AB768" w:rsidR="00FC30D5" w:rsidRPr="00D93235" w:rsidRDefault="006E4F6A" w:rsidP="00FC30D5">
      <w:pPr>
        <w:pStyle w:val="TexteCourant"/>
        <w:rPr>
          <w:rFonts w:asciiTheme="minorHAnsi" w:hAnsiTheme="minorHAnsi"/>
        </w:rPr>
      </w:pPr>
      <w:r w:rsidRPr="00D93235">
        <w:t>L</w:t>
      </w:r>
      <w:r w:rsidR="00FC30D5" w:rsidRPr="00D93235">
        <w:t xml:space="preserve">e taux de </w:t>
      </w:r>
      <w:r w:rsidR="00FC30D5" w:rsidRPr="00D93235">
        <w:rPr>
          <w:rStyle w:val="TexteCourantCar"/>
        </w:rPr>
        <w:t>couverture</w:t>
      </w:r>
      <w:r w:rsidR="00FC30D5" w:rsidRPr="00D93235">
        <w:t xml:space="preserve"> des besoins utiles dépasse</w:t>
      </w:r>
      <w:r w:rsidRPr="00D93235">
        <w:t>-t-il</w:t>
      </w:r>
      <w:r w:rsidR="00FC30D5" w:rsidRPr="00D93235">
        <w:t xml:space="preserve"> 85% sur les mois d’été</w:t>
      </w:r>
      <w:r w:rsidRPr="00D93235">
        <w:rPr>
          <w:rFonts w:ascii="Calibri" w:hAnsi="Calibri" w:cs="Calibri"/>
        </w:rPr>
        <w:t> </w:t>
      </w:r>
      <w:r w:rsidRPr="00D93235">
        <w:t>?</w:t>
      </w:r>
      <w:r w:rsidR="00FC30D5" w:rsidRPr="00D93235">
        <w:rPr>
          <w:rFonts w:ascii="Calibri" w:hAnsi="Calibri" w:cs="Calibri"/>
        </w:rPr>
        <w:t> </w:t>
      </w:r>
      <w:r w:rsidR="00FC30D5" w:rsidRPr="00D93235">
        <w:t xml:space="preserve">: </w:t>
      </w:r>
      <w:r w:rsidR="00FC30D5" w:rsidRPr="00D93235">
        <w:rPr>
          <w:szCs w:val="20"/>
          <w:highlight w:val="lightGray"/>
        </w:rPr>
        <w:t>OUI / NON</w:t>
      </w:r>
    </w:p>
    <w:p w14:paraId="444167E2" w14:textId="108AE303" w:rsidR="00FC30D5" w:rsidRPr="00D93235" w:rsidRDefault="006E4F6A" w:rsidP="006E4F6A">
      <w:pPr>
        <w:pStyle w:val="TexteCourant"/>
        <w:ind w:left="324" w:firstLine="36"/>
        <w:rPr>
          <w:sz w:val="16"/>
          <w:highlight w:val="lightGray"/>
        </w:rPr>
      </w:pPr>
      <w:r w:rsidRPr="00D93235">
        <w:t>S</w:t>
      </w:r>
      <w:r w:rsidR="00FC30D5" w:rsidRPr="00D93235">
        <w:t>i OUI : présent</w:t>
      </w:r>
      <w:r w:rsidR="00184F7E" w:rsidRPr="00D93235">
        <w:t>er</w:t>
      </w:r>
      <w:r w:rsidR="00FC30D5" w:rsidRPr="00D93235">
        <w:t xml:space="preserve"> des éléments qui justifient ce dépassement </w:t>
      </w:r>
      <w:r w:rsidR="00FC30D5" w:rsidRPr="00D93235">
        <w:rPr>
          <w:rStyle w:val="Appelnotedebasdep"/>
          <w:rFonts w:asciiTheme="minorHAnsi" w:hAnsiTheme="minorHAnsi"/>
          <w:iCs/>
          <w:highlight w:val="lightGray"/>
        </w:rPr>
        <w:footnoteReference w:id="5"/>
      </w:r>
      <w:r w:rsidR="00FC30D5" w:rsidRPr="00D93235">
        <w:rPr>
          <w:rFonts w:ascii="Calibri" w:hAnsi="Calibri" w:cs="Calibri"/>
        </w:rPr>
        <w:t> </w:t>
      </w:r>
      <w:r w:rsidR="00FC30D5" w:rsidRPr="00D93235">
        <w:t xml:space="preserve">: </w:t>
      </w:r>
      <w:r w:rsidR="00FC30D5" w:rsidRPr="00D93235">
        <w:rPr>
          <w:highlight w:val="lightGray"/>
        </w:rPr>
        <w:t>…..</w:t>
      </w:r>
      <w:r w:rsidR="001D085D" w:rsidRPr="00D93235">
        <w:tab/>
      </w:r>
      <w:r w:rsidRPr="00D93235">
        <w:rPr>
          <w:highlight w:val="lightGray"/>
        </w:rPr>
        <w:br/>
      </w:r>
      <w:r w:rsidR="00FC30D5" w:rsidRPr="00D93235">
        <w:rPr>
          <w:sz w:val="16"/>
        </w:rPr>
        <w:t>i.e.</w:t>
      </w:r>
      <w:r w:rsidR="00FC30D5" w:rsidRPr="00D93235">
        <w:rPr>
          <w:rFonts w:ascii="Calibri" w:hAnsi="Calibri" w:cs="Calibri"/>
          <w:sz w:val="16"/>
        </w:rPr>
        <w:t> </w:t>
      </w:r>
      <w:r w:rsidR="00FC30D5" w:rsidRPr="00D93235">
        <w:rPr>
          <w:sz w:val="16"/>
        </w:rPr>
        <w:t xml:space="preserve">: le stockage correspond à </w:t>
      </w:r>
      <w:r w:rsidR="00FC30D5" w:rsidRPr="00D93235">
        <w:rPr>
          <w:sz w:val="16"/>
          <w:shd w:val="clear" w:color="auto" w:fill="EEECE1" w:themeFill="background2"/>
        </w:rPr>
        <w:t>X (heures/jours)</w:t>
      </w:r>
      <w:r w:rsidR="00FC30D5" w:rsidRPr="00D93235">
        <w:rPr>
          <w:sz w:val="16"/>
        </w:rPr>
        <w:t xml:space="preserve"> d’arrêt de production/baisse des besoins, la décharge sur le bouclage dans le respect du dimensionnement attendu permet d’atteindre plus de 85%, etc…</w:t>
      </w:r>
    </w:p>
    <w:p w14:paraId="26674A51" w14:textId="159B5E57" w:rsidR="00FC30D5" w:rsidRPr="00D93235" w:rsidRDefault="006E4F6A" w:rsidP="001B40B6">
      <w:pPr>
        <w:pStyle w:val="TexteCourant"/>
      </w:pPr>
      <w:r w:rsidRPr="00D93235">
        <w:t>L</w:t>
      </w:r>
      <w:r w:rsidR="00FC30D5" w:rsidRPr="00D93235">
        <w:t>es arrêts de production ou baisse des besoins sont</w:t>
      </w:r>
      <w:r w:rsidR="001B40B6" w:rsidRPr="00D93235">
        <w:t>-ils</w:t>
      </w:r>
      <w:r w:rsidR="00FC30D5" w:rsidRPr="00D93235">
        <w:t xml:space="preserve"> pris en compte dans le dimensionnement du stockage</w:t>
      </w:r>
      <w:r w:rsidR="001B40B6" w:rsidRPr="00D93235">
        <w:rPr>
          <w:rFonts w:ascii="Calibri" w:hAnsi="Calibri" w:cs="Calibri"/>
        </w:rPr>
        <w:t> </w:t>
      </w:r>
      <w:r w:rsidR="001B40B6" w:rsidRPr="00D93235">
        <w:t>?</w:t>
      </w:r>
      <w:r w:rsidR="00FC30D5" w:rsidRPr="00D93235">
        <w:t xml:space="preserve"> </w:t>
      </w:r>
      <w:r w:rsidR="001B40B6" w:rsidRPr="00D93235">
        <w:rPr>
          <w:szCs w:val="20"/>
          <w:highlight w:val="lightGray"/>
        </w:rPr>
        <w:t>OUI/</w:t>
      </w:r>
      <w:r w:rsidR="00FC30D5" w:rsidRPr="00D93235">
        <w:rPr>
          <w:szCs w:val="20"/>
          <w:highlight w:val="lightGray"/>
        </w:rPr>
        <w:t>NON</w:t>
      </w:r>
    </w:p>
    <w:p w14:paraId="6CA91383" w14:textId="5C58A251" w:rsidR="001B40B6" w:rsidRPr="00D93235" w:rsidRDefault="006E4F6A" w:rsidP="001B40B6">
      <w:pPr>
        <w:pStyle w:val="TexteCourant"/>
        <w:rPr>
          <w:rFonts w:asciiTheme="minorHAnsi" w:hAnsiTheme="minorHAnsi"/>
          <w:shd w:val="clear" w:color="auto" w:fill="EEECE1" w:themeFill="background2"/>
        </w:rPr>
      </w:pPr>
      <w:r w:rsidRPr="00D93235">
        <w:t>L</w:t>
      </w:r>
      <w:r w:rsidR="00FC30D5" w:rsidRPr="00D93235">
        <w:t>e schéma est</w:t>
      </w:r>
      <w:r w:rsidRPr="00D93235">
        <w:t>-il</w:t>
      </w:r>
      <w:r w:rsidR="00FC30D5" w:rsidRPr="00D93235">
        <w:t xml:space="preserve"> un schéma </w:t>
      </w:r>
      <w:r w:rsidR="00184F7E" w:rsidRPr="00D93235">
        <w:t xml:space="preserve">référencé par le </w:t>
      </w:r>
      <w:r w:rsidR="00FC30D5" w:rsidRPr="00D93235">
        <w:t>Fonds Chaleur</w:t>
      </w:r>
      <w:r w:rsidR="00CB444A" w:rsidRPr="00D93235">
        <w:rPr>
          <w:rStyle w:val="Appelnotedebasdep"/>
        </w:rPr>
        <w:footnoteReference w:id="6"/>
      </w:r>
      <w:r w:rsidR="00184F7E" w:rsidRPr="00D93235">
        <w:t xml:space="preserve"> </w:t>
      </w:r>
      <w:r w:rsidRPr="00D93235">
        <w:t>?</w:t>
      </w:r>
      <w:r w:rsidR="00FC30D5" w:rsidRPr="00D93235">
        <w:t xml:space="preserve"> </w:t>
      </w:r>
      <w:r w:rsidR="00FC30D5" w:rsidRPr="00D93235">
        <w:rPr>
          <w:szCs w:val="20"/>
          <w:highlight w:val="lightGray"/>
        </w:rPr>
        <w:t>OUI / NON</w:t>
      </w:r>
    </w:p>
    <w:p w14:paraId="6E88BE4D" w14:textId="3FAB10DC" w:rsidR="00D13A8B" w:rsidRPr="00D93235" w:rsidRDefault="00FC30D5" w:rsidP="00FE44C4">
      <w:pPr>
        <w:pStyle w:val="TexteCourant"/>
        <w:ind w:left="709" w:hanging="1"/>
      </w:pPr>
      <w:r w:rsidRPr="00D93235">
        <w:t>si NON</w:t>
      </w:r>
      <w:r w:rsidRPr="00D93235">
        <w:rPr>
          <w:rFonts w:ascii="Calibri" w:hAnsi="Calibri" w:cs="Calibri"/>
        </w:rPr>
        <w:t> </w:t>
      </w:r>
      <w:r w:rsidRPr="00D93235">
        <w:t xml:space="preserve">: </w:t>
      </w:r>
      <w:r w:rsidR="00D13A8B" w:rsidRPr="00D93235">
        <w:t xml:space="preserve"> les schémas hors Fonds Chaleur doivent faire l’objet d’un suivi énergétique de la part d’un prestataire tiers RGE 20.14 ou équivalent afin d’établir un bilan énergétique complet de l’installation avec à minima les indicateurs suivants: ESU(kWh), fraction solaire (%), taux d’économie (%), productivité utile (kWh/m2).</w:t>
      </w:r>
      <w:r w:rsidR="00844D6B">
        <w:tab/>
      </w:r>
      <w:r w:rsidR="00D13A8B" w:rsidRPr="00D93235">
        <w:br/>
        <w:t xml:space="preserve">Seules les opérations de vente de chaleur avec des </w:t>
      </w:r>
      <w:r w:rsidR="00D13A8B" w:rsidRPr="00D93235">
        <w:rPr>
          <w:b/>
        </w:rPr>
        <w:t>compteurs certifiés</w:t>
      </w:r>
      <w:r w:rsidR="00D13A8B" w:rsidRPr="00D93235">
        <w:t xml:space="preserve"> et un engagement de performance sont dispensées de la présence d’un tiers suiveur. Le plan de comptage devra néanmoins être vérifié et validé par l’ADEME.</w:t>
      </w:r>
    </w:p>
    <w:p w14:paraId="0FB4DACD" w14:textId="012CA09E" w:rsidR="00FC30D5" w:rsidRPr="00D93235" w:rsidRDefault="00A54E08" w:rsidP="00FE44C4">
      <w:pPr>
        <w:pStyle w:val="TexteCourant"/>
      </w:pPr>
      <w:r w:rsidRPr="00D93235">
        <w:t>L</w:t>
      </w:r>
      <w:r w:rsidR="00FC30D5" w:rsidRPr="00D93235">
        <w:t>a productivité solaire utile ESU correspondante est</w:t>
      </w:r>
      <w:r w:rsidRPr="00D93235">
        <w:t>-elle</w:t>
      </w:r>
      <w:r w:rsidR="00FC30D5" w:rsidRPr="00D93235">
        <w:t xml:space="preserve"> conforme aux seuils </w:t>
      </w:r>
      <w:r w:rsidR="00184F7E" w:rsidRPr="00D93235">
        <w:t xml:space="preserve">minimum </w:t>
      </w:r>
      <w:r w:rsidR="00CB4767" w:rsidRPr="00D93235">
        <w:t>attendus (</w:t>
      </w:r>
      <w:r w:rsidR="00FC30D5" w:rsidRPr="00D93235">
        <w:t>350</w:t>
      </w:r>
      <w:r w:rsidR="00184F7E" w:rsidRPr="00D93235">
        <w:t xml:space="preserve"> </w:t>
      </w:r>
      <w:r w:rsidR="00FC30D5" w:rsidRPr="00D93235">
        <w:t xml:space="preserve">kWh/m2 </w:t>
      </w:r>
      <w:r w:rsidR="00B8086E" w:rsidRPr="00D93235">
        <w:t xml:space="preserve">en </w:t>
      </w:r>
      <w:r w:rsidR="00FC30D5" w:rsidRPr="00D93235">
        <w:t>zone Nord, 400</w:t>
      </w:r>
      <w:r w:rsidR="00184F7E" w:rsidRPr="00D93235">
        <w:t xml:space="preserve"> </w:t>
      </w:r>
      <w:r w:rsidR="00FC30D5" w:rsidRPr="00D93235">
        <w:t xml:space="preserve">kWh/m2 </w:t>
      </w:r>
      <w:r w:rsidR="00B8086E" w:rsidRPr="00D93235">
        <w:t xml:space="preserve">en zone </w:t>
      </w:r>
      <w:r w:rsidR="00FC30D5" w:rsidRPr="00D93235">
        <w:t>Sud, 450</w:t>
      </w:r>
      <w:r w:rsidR="00184F7E" w:rsidRPr="00D93235">
        <w:t xml:space="preserve"> </w:t>
      </w:r>
      <w:r w:rsidR="00FC30D5" w:rsidRPr="00D93235">
        <w:t xml:space="preserve">kWh/m2 </w:t>
      </w:r>
      <w:r w:rsidR="00B8086E" w:rsidRPr="00D93235">
        <w:t xml:space="preserve">en zone </w:t>
      </w:r>
      <w:r w:rsidR="00FC30D5" w:rsidRPr="00D93235">
        <w:t>Méditerranée)</w:t>
      </w:r>
      <w:r w:rsidRPr="00D93235">
        <w:rPr>
          <w:rFonts w:ascii="Calibri" w:hAnsi="Calibri" w:cs="Calibri"/>
        </w:rPr>
        <w:t> </w:t>
      </w:r>
      <w:r w:rsidRPr="00D93235">
        <w:t>?</w:t>
      </w:r>
      <w:r w:rsidR="00FC30D5" w:rsidRPr="00D93235">
        <w:t xml:space="preserve"> </w:t>
      </w:r>
      <w:r w:rsidR="00FC30D5" w:rsidRPr="00D93235">
        <w:rPr>
          <w:szCs w:val="20"/>
          <w:highlight w:val="lightGray"/>
        </w:rPr>
        <w:t>OUI / NON</w:t>
      </w:r>
    </w:p>
    <w:p w14:paraId="41013B0A" w14:textId="77777777" w:rsidR="00FE44C4" w:rsidRPr="00D93235" w:rsidRDefault="00FE44C4" w:rsidP="00500116">
      <w:pPr>
        <w:rPr>
          <w:rFonts w:ascii="Marianne Light" w:hAnsi="Marianne Light"/>
          <w:b/>
          <w:bCs/>
          <w:sz w:val="18"/>
          <w:highlight w:val="lightGray"/>
        </w:rPr>
      </w:pPr>
    </w:p>
    <w:p w14:paraId="6DB4E924" w14:textId="61B39252" w:rsidR="00500116" w:rsidRPr="00D93235" w:rsidRDefault="00500116" w:rsidP="00C93D82">
      <w:pPr>
        <w:keepNext/>
        <w:rPr>
          <w:rFonts w:ascii="Marianne Light" w:hAnsi="Marianne Light"/>
          <w:b/>
          <w:bCs/>
          <w:sz w:val="18"/>
          <w:highlight w:val="lightGray"/>
          <w:vertAlign w:val="superscript"/>
        </w:rPr>
      </w:pPr>
      <w:r w:rsidRPr="00D93235">
        <w:rPr>
          <w:rFonts w:ascii="Marianne Light" w:hAnsi="Marianne Light"/>
          <w:b/>
          <w:bCs/>
          <w:sz w:val="18"/>
          <w:highlight w:val="lightGray"/>
        </w:rPr>
        <w:t xml:space="preserve">Insérer le tableau n°2 Installation </w:t>
      </w:r>
      <w:r w:rsidRPr="00D93235">
        <w:rPr>
          <w:rStyle w:val="Appelnotedebasdep"/>
          <w:rFonts w:ascii="Marianne Light" w:hAnsi="Marianne Light"/>
          <w:b/>
          <w:bCs/>
          <w:sz w:val="18"/>
          <w:szCs w:val="18"/>
          <w:highlight w:val="lightGray"/>
        </w:rPr>
        <w:footnoteReference w:id="7"/>
      </w:r>
    </w:p>
    <w:tbl>
      <w:tblPr>
        <w:tblW w:w="9788" w:type="dxa"/>
        <w:tblCellMar>
          <w:left w:w="70" w:type="dxa"/>
          <w:right w:w="70" w:type="dxa"/>
        </w:tblCellMar>
        <w:tblLook w:val="04A0" w:firstRow="1" w:lastRow="0" w:firstColumn="1" w:lastColumn="0" w:noHBand="0" w:noVBand="1"/>
      </w:tblPr>
      <w:tblGrid>
        <w:gridCol w:w="567"/>
        <w:gridCol w:w="4604"/>
        <w:gridCol w:w="1938"/>
        <w:gridCol w:w="2679"/>
      </w:tblGrid>
      <w:tr w:rsidR="00500116" w:rsidRPr="00500116" w14:paraId="30019A14" w14:textId="77777777" w:rsidTr="00FA646B">
        <w:trPr>
          <w:trHeight w:val="315"/>
        </w:trPr>
        <w:tc>
          <w:tcPr>
            <w:tcW w:w="567" w:type="dxa"/>
            <w:tcBorders>
              <w:left w:val="nil"/>
              <w:bottom w:val="nil"/>
              <w:right w:val="single" w:sz="4" w:space="0" w:color="auto"/>
            </w:tcBorders>
            <w:shd w:val="clear" w:color="000000" w:fill="FFFFFF"/>
            <w:noWrap/>
            <w:vAlign w:val="center"/>
            <w:hideMark/>
          </w:tcPr>
          <w:p w14:paraId="062F3053"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4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8B2A" w14:textId="77777777" w:rsidR="00500116" w:rsidRPr="00500116" w:rsidRDefault="00500116" w:rsidP="00C93D82">
            <w:pPr>
              <w:keepNext/>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Caractéristiques du champ de capteur et du schéma d'intégration</w:t>
            </w:r>
          </w:p>
        </w:tc>
        <w:tc>
          <w:tcPr>
            <w:tcW w:w="1938" w:type="dxa"/>
            <w:tcBorders>
              <w:top w:val="single" w:sz="8" w:space="0" w:color="auto"/>
              <w:left w:val="nil"/>
              <w:bottom w:val="nil"/>
              <w:right w:val="nil"/>
            </w:tcBorders>
            <w:shd w:val="clear" w:color="000000" w:fill="969696"/>
            <w:vAlign w:val="center"/>
            <w:hideMark/>
          </w:tcPr>
          <w:p w14:paraId="2EB09EC5" w14:textId="77777777" w:rsidR="00500116" w:rsidRPr="00500116" w:rsidRDefault="00500116" w:rsidP="00C93D82">
            <w:pPr>
              <w:keepNext/>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Situation actuelle</w:t>
            </w:r>
          </w:p>
        </w:tc>
        <w:tc>
          <w:tcPr>
            <w:tcW w:w="2679" w:type="dxa"/>
            <w:tcBorders>
              <w:top w:val="single" w:sz="8" w:space="0" w:color="auto"/>
              <w:left w:val="single" w:sz="8" w:space="0" w:color="auto"/>
              <w:bottom w:val="nil"/>
              <w:right w:val="single" w:sz="8" w:space="0" w:color="auto"/>
            </w:tcBorders>
            <w:shd w:val="clear" w:color="000000" w:fill="969696"/>
            <w:vAlign w:val="center"/>
            <w:hideMark/>
          </w:tcPr>
          <w:p w14:paraId="48C7B1ED" w14:textId="77777777" w:rsidR="00500116" w:rsidRPr="00500116" w:rsidRDefault="00500116" w:rsidP="00C93D82">
            <w:pPr>
              <w:keepNext/>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Commentaires/Précisions</w:t>
            </w:r>
          </w:p>
        </w:tc>
      </w:tr>
      <w:tr w:rsidR="00500116" w:rsidRPr="00500116" w14:paraId="05AEA73F" w14:textId="77777777" w:rsidTr="00FA646B">
        <w:trPr>
          <w:trHeight w:val="327"/>
        </w:trPr>
        <w:tc>
          <w:tcPr>
            <w:tcW w:w="56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4880C7F5" w14:textId="77777777" w:rsidR="00500116" w:rsidRPr="00500116" w:rsidRDefault="00500116" w:rsidP="00C93D82">
            <w:pPr>
              <w:keepNext/>
              <w:spacing w:after="0" w:line="240" w:lineRule="auto"/>
              <w:jc w:val="center"/>
              <w:rPr>
                <w:rFonts w:cs="Calibri"/>
                <w:b/>
                <w:bCs/>
                <w:color w:val="auto"/>
                <w:kern w:val="0"/>
                <w14:ligatures w14:val="none"/>
                <w14:cntxtAlts w14:val="0"/>
              </w:rPr>
            </w:pPr>
            <w:r w:rsidRPr="00500116">
              <w:rPr>
                <w:rFonts w:cs="Calibri"/>
                <w:b/>
                <w:bCs/>
                <w:color w:val="auto"/>
                <w:kern w:val="0"/>
                <w14:ligatures w14:val="none"/>
                <w14:cntxtAlts w14:val="0"/>
              </w:rPr>
              <w:t>Production Solaire thermique</w:t>
            </w:r>
          </w:p>
        </w:tc>
        <w:tc>
          <w:tcPr>
            <w:tcW w:w="4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83E1EA"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schéma hydraulique ou de raccordement</w:t>
            </w:r>
          </w:p>
        </w:tc>
        <w:tc>
          <w:tcPr>
            <w:tcW w:w="1938" w:type="dxa"/>
            <w:tcBorders>
              <w:top w:val="single" w:sz="8" w:space="0" w:color="auto"/>
              <w:left w:val="nil"/>
              <w:bottom w:val="single" w:sz="4" w:space="0" w:color="auto"/>
              <w:right w:val="single" w:sz="4" w:space="0" w:color="auto"/>
            </w:tcBorders>
            <w:shd w:val="clear" w:color="000000" w:fill="FFFFFF"/>
            <w:noWrap/>
            <w:vAlign w:val="center"/>
            <w:hideMark/>
          </w:tcPr>
          <w:p w14:paraId="517E94AA" w14:textId="77777777" w:rsidR="00500116" w:rsidRPr="00500116" w:rsidRDefault="00500116" w:rsidP="00C93D82">
            <w:pPr>
              <w:keepNext/>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w:t>
            </w:r>
          </w:p>
        </w:tc>
        <w:tc>
          <w:tcPr>
            <w:tcW w:w="2679" w:type="dxa"/>
            <w:tcBorders>
              <w:top w:val="single" w:sz="8" w:space="0" w:color="auto"/>
              <w:left w:val="nil"/>
              <w:bottom w:val="single" w:sz="4" w:space="0" w:color="auto"/>
              <w:right w:val="single" w:sz="8" w:space="0" w:color="auto"/>
            </w:tcBorders>
            <w:shd w:val="clear" w:color="auto" w:fill="auto"/>
            <w:noWrap/>
            <w:vAlign w:val="center"/>
            <w:hideMark/>
          </w:tcPr>
          <w:p w14:paraId="001A229E"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76ADDE19"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852D6EF"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D0C55C5"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d'entrée </w:t>
            </w:r>
            <w:r w:rsidRPr="00500116">
              <w:rPr>
                <w:rFonts w:cs="Calibri"/>
                <w:b/>
                <w:bCs/>
                <w:color w:val="auto"/>
                <w:kern w:val="0"/>
                <w:sz w:val="16"/>
                <w:szCs w:val="16"/>
                <w14:ligatures w14:val="none"/>
                <w14:cntxtAlts w14:val="0"/>
              </w:rPr>
              <w:t>nette</w:t>
            </w:r>
            <w:r w:rsidRPr="00500116">
              <w:rPr>
                <w:rFonts w:cs="Calibri"/>
                <w:color w:val="auto"/>
                <w:kern w:val="0"/>
                <w:sz w:val="16"/>
                <w:szCs w:val="16"/>
                <w14:ligatures w14:val="none"/>
                <w14:cntxtAlts w14:val="0"/>
              </w:rPr>
              <w:t xml:space="preserve"> des capteurs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D432A0B"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4B09E18"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17CC78"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72E6E0E"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B40C410" w14:textId="41055BE1"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w:t>
            </w:r>
            <w:r w:rsidR="001C0690" w:rsidRPr="00500116">
              <w:rPr>
                <w:rFonts w:cs="Calibri"/>
                <w:color w:val="auto"/>
                <w:kern w:val="0"/>
                <w:sz w:val="16"/>
                <w:szCs w:val="16"/>
                <w14:ligatures w14:val="none"/>
                <w14:cntxtAlts w14:val="0"/>
              </w:rPr>
              <w:t>clôturée</w:t>
            </w:r>
            <w:r w:rsidRPr="00500116">
              <w:rPr>
                <w:rFonts w:cs="Calibri"/>
                <w:color w:val="auto"/>
                <w:kern w:val="0"/>
                <w:sz w:val="16"/>
                <w:szCs w:val="16"/>
                <w14:ligatures w14:val="none"/>
                <w14:cntxtAlts w14:val="0"/>
              </w:rPr>
              <w:t xml:space="preserve"> ou d'emprise de la centrale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EAE5D66"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2241E5C0"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14094F2"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D0BE9A5"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D0F0E73"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Type de capteurs </w:t>
            </w:r>
          </w:p>
        </w:tc>
        <w:tc>
          <w:tcPr>
            <w:tcW w:w="1938" w:type="dxa"/>
            <w:tcBorders>
              <w:top w:val="nil"/>
              <w:left w:val="nil"/>
              <w:bottom w:val="single" w:sz="4" w:space="0" w:color="auto"/>
              <w:right w:val="single" w:sz="4" w:space="0" w:color="auto"/>
            </w:tcBorders>
            <w:shd w:val="clear" w:color="000000" w:fill="FFFFFF"/>
            <w:noWrap/>
            <w:vAlign w:val="center"/>
            <w:hideMark/>
          </w:tcPr>
          <w:p w14:paraId="65AA0B65"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478415AE"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D070E6F"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59ECE80"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0864BC07" w14:textId="4EA36641"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struc</w:t>
            </w:r>
            <w:r w:rsidR="00D65F8A">
              <w:rPr>
                <w:rFonts w:cs="Calibri"/>
                <w:color w:val="auto"/>
                <w:kern w:val="0"/>
                <w:sz w:val="16"/>
                <w:szCs w:val="16"/>
                <w14:ligatures w14:val="none"/>
                <w14:cntxtAlts w14:val="0"/>
              </w:rPr>
              <w:t>t</w:t>
            </w:r>
            <w:r w:rsidRPr="00500116">
              <w:rPr>
                <w:rFonts w:cs="Calibri"/>
                <w:color w:val="auto"/>
                <w:kern w:val="0"/>
                <w:sz w:val="16"/>
                <w:szCs w:val="16"/>
                <w14:ligatures w14:val="none"/>
                <w14:cntxtAlts w14:val="0"/>
              </w:rPr>
              <w:t>ure porteuse</w:t>
            </w:r>
          </w:p>
        </w:tc>
        <w:tc>
          <w:tcPr>
            <w:tcW w:w="1938" w:type="dxa"/>
            <w:tcBorders>
              <w:top w:val="nil"/>
              <w:left w:val="nil"/>
              <w:bottom w:val="single" w:sz="4" w:space="0" w:color="auto"/>
              <w:right w:val="single" w:sz="4" w:space="0" w:color="auto"/>
            </w:tcBorders>
            <w:shd w:val="clear" w:color="000000" w:fill="FFFFFF"/>
            <w:noWrap/>
            <w:vAlign w:val="center"/>
            <w:hideMark/>
          </w:tcPr>
          <w:p w14:paraId="1B8DFC83"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11CE843"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101FE1BD"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52C185B9"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6533FC65"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fluide caloporteur</w:t>
            </w:r>
          </w:p>
        </w:tc>
        <w:tc>
          <w:tcPr>
            <w:tcW w:w="1938" w:type="dxa"/>
            <w:tcBorders>
              <w:top w:val="nil"/>
              <w:left w:val="nil"/>
              <w:bottom w:val="single" w:sz="4" w:space="0" w:color="auto"/>
              <w:right w:val="single" w:sz="4" w:space="0" w:color="auto"/>
            </w:tcBorders>
            <w:shd w:val="clear" w:color="auto" w:fill="auto"/>
            <w:noWrap/>
            <w:vAlign w:val="center"/>
            <w:hideMark/>
          </w:tcPr>
          <w:p w14:paraId="1666A801"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7B47E4C2"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0CD3E3CA"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223BB7F"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FDCB495"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Orientation</w:t>
            </w:r>
          </w:p>
        </w:tc>
        <w:tc>
          <w:tcPr>
            <w:tcW w:w="1938" w:type="dxa"/>
            <w:tcBorders>
              <w:top w:val="nil"/>
              <w:left w:val="nil"/>
              <w:bottom w:val="single" w:sz="4" w:space="0" w:color="auto"/>
              <w:right w:val="single" w:sz="4" w:space="0" w:color="auto"/>
            </w:tcBorders>
            <w:shd w:val="clear" w:color="000000" w:fill="FFFFFF"/>
            <w:noWrap/>
            <w:vAlign w:val="center"/>
            <w:hideMark/>
          </w:tcPr>
          <w:p w14:paraId="71086981"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6AC46E99"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B0C4975"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7D667C4"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757AA90" w14:textId="775D43B5"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Inclinaison (en d</w:t>
            </w:r>
            <w:r w:rsidR="0044266C">
              <w:rPr>
                <w:rFonts w:cs="Calibri"/>
                <w:color w:val="auto"/>
                <w:kern w:val="0"/>
                <w:sz w:val="16"/>
                <w:szCs w:val="16"/>
                <w14:ligatures w14:val="none"/>
                <w14:cntxtAlts w14:val="0"/>
              </w:rPr>
              <w:t>e</w:t>
            </w:r>
            <w:r w:rsidRPr="00500116">
              <w:rPr>
                <w:rFonts w:cs="Calibri"/>
                <w:color w:val="auto"/>
                <w:kern w:val="0"/>
                <w:sz w:val="16"/>
                <w:szCs w:val="16"/>
                <w14:ligatures w14:val="none"/>
                <w14:cntxtAlts w14:val="0"/>
              </w:rPr>
              <w:t>grés)</w:t>
            </w:r>
          </w:p>
        </w:tc>
        <w:tc>
          <w:tcPr>
            <w:tcW w:w="1938" w:type="dxa"/>
            <w:tcBorders>
              <w:top w:val="nil"/>
              <w:left w:val="nil"/>
              <w:bottom w:val="single" w:sz="4" w:space="0" w:color="auto"/>
              <w:right w:val="single" w:sz="4" w:space="0" w:color="auto"/>
            </w:tcBorders>
            <w:shd w:val="clear" w:color="000000" w:fill="FFFFFF"/>
            <w:noWrap/>
            <w:vAlign w:val="center"/>
            <w:hideMark/>
          </w:tcPr>
          <w:p w14:paraId="3937206B"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2E37500"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2F74FC1"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616AD9C7"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B31A40C" w14:textId="71873A93" w:rsidR="00500116" w:rsidRPr="00500116" w:rsidRDefault="00507621" w:rsidP="00C93D82">
            <w:pPr>
              <w:keepNext/>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Système </w:t>
            </w:r>
            <w:r w:rsidR="00500116" w:rsidRPr="00500116">
              <w:rPr>
                <w:rFonts w:cs="Calibri"/>
                <w:color w:val="auto"/>
                <w:kern w:val="0"/>
                <w:sz w:val="16"/>
                <w:szCs w:val="16"/>
                <w14:ligatures w14:val="none"/>
                <w14:cntxtAlts w14:val="0"/>
              </w:rPr>
              <w:t>Autovidangeable</w:t>
            </w:r>
          </w:p>
        </w:tc>
        <w:tc>
          <w:tcPr>
            <w:tcW w:w="1938" w:type="dxa"/>
            <w:tcBorders>
              <w:top w:val="nil"/>
              <w:left w:val="nil"/>
              <w:bottom w:val="single" w:sz="4" w:space="0" w:color="auto"/>
              <w:right w:val="single" w:sz="4" w:space="0" w:color="auto"/>
            </w:tcBorders>
            <w:shd w:val="clear" w:color="000000" w:fill="FFFFFF"/>
            <w:noWrap/>
            <w:vAlign w:val="center"/>
            <w:hideMark/>
          </w:tcPr>
          <w:p w14:paraId="1A6F4AC3"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A93CB9E"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690DF898" w14:textId="77777777" w:rsidTr="00500116">
        <w:trPr>
          <w:trHeight w:val="390"/>
        </w:trPr>
        <w:tc>
          <w:tcPr>
            <w:tcW w:w="567" w:type="dxa"/>
            <w:vMerge/>
            <w:tcBorders>
              <w:top w:val="single" w:sz="8" w:space="0" w:color="auto"/>
              <w:left w:val="single" w:sz="8" w:space="0" w:color="auto"/>
              <w:bottom w:val="single" w:sz="8" w:space="0" w:color="000000"/>
              <w:right w:val="nil"/>
            </w:tcBorders>
            <w:vAlign w:val="center"/>
            <w:hideMark/>
          </w:tcPr>
          <w:p w14:paraId="74BB7368"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64743E2"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Volume du/des ballons solaires cumulés (m3)</w:t>
            </w:r>
          </w:p>
        </w:tc>
        <w:tc>
          <w:tcPr>
            <w:tcW w:w="1938" w:type="dxa"/>
            <w:tcBorders>
              <w:top w:val="nil"/>
              <w:left w:val="nil"/>
              <w:bottom w:val="single" w:sz="4" w:space="0" w:color="auto"/>
              <w:right w:val="single" w:sz="4" w:space="0" w:color="auto"/>
            </w:tcBorders>
            <w:shd w:val="clear" w:color="000000" w:fill="FFFFFF"/>
            <w:noWrap/>
            <w:vAlign w:val="center"/>
          </w:tcPr>
          <w:p w14:paraId="07040C8C" w14:textId="78899F64" w:rsidR="00500116" w:rsidRPr="00500116" w:rsidRDefault="00500116" w:rsidP="00C93D82">
            <w:pPr>
              <w:keepNext/>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tcPr>
          <w:p w14:paraId="4162095C" w14:textId="68AE0F30" w:rsidR="00500116" w:rsidRPr="00500116" w:rsidRDefault="00500116" w:rsidP="00C93D82">
            <w:pPr>
              <w:keepNext/>
              <w:spacing w:after="0" w:line="240" w:lineRule="auto"/>
              <w:jc w:val="center"/>
              <w:rPr>
                <w:rFonts w:cs="Calibri"/>
                <w:color w:val="auto"/>
                <w:kern w:val="0"/>
                <w:sz w:val="22"/>
                <w:szCs w:val="22"/>
                <w14:ligatures w14:val="none"/>
                <w14:cntxtAlts w14:val="0"/>
              </w:rPr>
            </w:pPr>
          </w:p>
        </w:tc>
      </w:tr>
      <w:tr w:rsidR="00500116" w:rsidRPr="00500116" w14:paraId="5D6C28A2" w14:textId="77777777" w:rsidTr="00500116">
        <w:trPr>
          <w:trHeight w:val="555"/>
        </w:trPr>
        <w:tc>
          <w:tcPr>
            <w:tcW w:w="567" w:type="dxa"/>
            <w:vMerge/>
            <w:tcBorders>
              <w:top w:val="single" w:sz="8" w:space="0" w:color="auto"/>
              <w:left w:val="single" w:sz="8" w:space="0" w:color="auto"/>
              <w:bottom w:val="single" w:sz="8" w:space="0" w:color="000000"/>
              <w:right w:val="nil"/>
            </w:tcBorders>
            <w:vAlign w:val="center"/>
            <w:hideMark/>
          </w:tcPr>
          <w:p w14:paraId="5806C7D1"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172C8CA6" w14:textId="27B35635"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Volume du/des ballons d'appoint cumulés (m3)                                                                                                                            (si ballon </w:t>
            </w:r>
            <w:r w:rsidR="001C0690" w:rsidRPr="00500116">
              <w:rPr>
                <w:rFonts w:cs="Calibri"/>
                <w:color w:val="auto"/>
                <w:kern w:val="0"/>
                <w:sz w:val="16"/>
                <w:szCs w:val="16"/>
                <w14:ligatures w14:val="none"/>
                <w14:cntxtAlts w14:val="0"/>
              </w:rPr>
              <w:t>biénergie</w:t>
            </w:r>
            <w:r w:rsidRPr="00500116">
              <w:rPr>
                <w:rFonts w:cs="Calibri"/>
                <w:color w:val="auto"/>
                <w:kern w:val="0"/>
                <w:sz w:val="16"/>
                <w:szCs w:val="16"/>
                <w14:ligatures w14:val="none"/>
                <w14:cntxtAlts w14:val="0"/>
              </w:rPr>
              <w:t>, volume consacré à l'appoint)</w:t>
            </w:r>
          </w:p>
        </w:tc>
        <w:tc>
          <w:tcPr>
            <w:tcW w:w="1938" w:type="dxa"/>
            <w:tcBorders>
              <w:top w:val="nil"/>
              <w:left w:val="nil"/>
              <w:bottom w:val="single" w:sz="4" w:space="0" w:color="auto"/>
              <w:right w:val="single" w:sz="4" w:space="0" w:color="auto"/>
            </w:tcBorders>
            <w:shd w:val="clear" w:color="000000" w:fill="FFFFFF"/>
            <w:noWrap/>
            <w:vAlign w:val="center"/>
            <w:hideMark/>
          </w:tcPr>
          <w:p w14:paraId="231C691D"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3F948D7"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50F2A8"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95FC876"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0A9A2924" w14:textId="77777777" w:rsidR="00500116" w:rsidRPr="00500116" w:rsidRDefault="00500116" w:rsidP="00C93D82">
            <w:pPr>
              <w:keepNext/>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xml:space="preserve">Production solaire </w:t>
            </w:r>
            <w:r w:rsidRPr="00500116">
              <w:rPr>
                <w:rFonts w:cs="Calibri"/>
                <w:b/>
                <w:bCs/>
                <w:color w:val="auto"/>
                <w:kern w:val="0"/>
                <w:sz w:val="16"/>
                <w:szCs w:val="16"/>
                <w:u w:val="single"/>
                <w14:ligatures w14:val="none"/>
                <w14:cntxtAlts w14:val="0"/>
              </w:rPr>
              <w:t>utile</w:t>
            </w:r>
            <w:r w:rsidRPr="00500116">
              <w:rPr>
                <w:rFonts w:cs="Calibri"/>
                <w:b/>
                <w:bCs/>
                <w:color w:val="auto"/>
                <w:kern w:val="0"/>
                <w:sz w:val="16"/>
                <w:szCs w:val="16"/>
                <w14:ligatures w14:val="none"/>
                <w14:cntxtAlts w14:val="0"/>
              </w:rPr>
              <w:t xml:space="preserve"> prévisionnelle (MWh/an) (1)</w:t>
            </w:r>
          </w:p>
        </w:tc>
        <w:tc>
          <w:tcPr>
            <w:tcW w:w="1938" w:type="dxa"/>
            <w:tcBorders>
              <w:top w:val="nil"/>
              <w:left w:val="nil"/>
              <w:bottom w:val="single" w:sz="8" w:space="0" w:color="auto"/>
              <w:right w:val="single" w:sz="4" w:space="0" w:color="auto"/>
            </w:tcBorders>
            <w:shd w:val="clear" w:color="000000" w:fill="FFFFFF"/>
            <w:noWrap/>
            <w:vAlign w:val="center"/>
          </w:tcPr>
          <w:p w14:paraId="57290E7D" w14:textId="57C135E0" w:rsidR="00500116" w:rsidRPr="00500116" w:rsidRDefault="00500116" w:rsidP="00C93D82">
            <w:pPr>
              <w:keepNext/>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8" w:space="0" w:color="auto"/>
              <w:right w:val="single" w:sz="8" w:space="0" w:color="auto"/>
            </w:tcBorders>
            <w:shd w:val="clear" w:color="auto" w:fill="auto"/>
            <w:noWrap/>
            <w:vAlign w:val="center"/>
            <w:hideMark/>
          </w:tcPr>
          <w:p w14:paraId="5D1DA507"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6F6274BF"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D79ED34"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698D9305"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primaire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774E0A51" w14:textId="2A41BB4E" w:rsidR="00500116" w:rsidRPr="00500116" w:rsidRDefault="00500116" w:rsidP="00C93D82">
            <w:pPr>
              <w:keepNext/>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hideMark/>
          </w:tcPr>
          <w:p w14:paraId="07EECE06"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136F1995"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2F25C8E9"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5799607E"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secondaire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3217B769"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52E417BA"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7A1CFEC1"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283528E5"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1A6EA2C6" w14:textId="77777777" w:rsidR="00500116" w:rsidRPr="00500116" w:rsidRDefault="00500116" w:rsidP="00C93D82">
            <w:pPr>
              <w:keepNext/>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Cas échéant : surconsommation induites sur site (en MWh/an)</w:t>
            </w:r>
          </w:p>
        </w:tc>
        <w:tc>
          <w:tcPr>
            <w:tcW w:w="1938" w:type="dxa"/>
            <w:tcBorders>
              <w:top w:val="nil"/>
              <w:left w:val="nil"/>
              <w:bottom w:val="single" w:sz="4" w:space="0" w:color="auto"/>
              <w:right w:val="single" w:sz="4" w:space="0" w:color="auto"/>
            </w:tcBorders>
            <w:shd w:val="clear" w:color="000000" w:fill="FFFFFF"/>
            <w:noWrap/>
            <w:vAlign w:val="center"/>
            <w:hideMark/>
          </w:tcPr>
          <w:p w14:paraId="216747A5"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23443E2"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0A5FB27A"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45662128" w14:textId="77777777" w:rsidR="00500116" w:rsidRPr="00500116" w:rsidRDefault="00500116" w:rsidP="00C93D82">
            <w:pPr>
              <w:keepNext/>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7A12DCDC" w14:textId="77777777" w:rsidR="00500116" w:rsidRPr="00500116" w:rsidRDefault="00500116" w:rsidP="00C93D82">
            <w:pPr>
              <w:keepNext/>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Productivité (kWh/m2)</w:t>
            </w:r>
          </w:p>
        </w:tc>
        <w:tc>
          <w:tcPr>
            <w:tcW w:w="1938" w:type="dxa"/>
            <w:tcBorders>
              <w:top w:val="nil"/>
              <w:left w:val="nil"/>
              <w:bottom w:val="single" w:sz="8" w:space="0" w:color="auto"/>
              <w:right w:val="single" w:sz="4" w:space="0" w:color="auto"/>
            </w:tcBorders>
            <w:shd w:val="clear" w:color="auto" w:fill="auto"/>
            <w:noWrap/>
            <w:vAlign w:val="center"/>
            <w:hideMark/>
          </w:tcPr>
          <w:p w14:paraId="40AFE240" w14:textId="77777777" w:rsidR="00500116" w:rsidRPr="00500116" w:rsidRDefault="00500116" w:rsidP="00C93D82">
            <w:pPr>
              <w:keepNext/>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8" w:space="0" w:color="auto"/>
              <w:right w:val="single" w:sz="8" w:space="0" w:color="auto"/>
            </w:tcBorders>
            <w:shd w:val="clear" w:color="auto" w:fill="auto"/>
            <w:noWrap/>
            <w:vAlign w:val="center"/>
            <w:hideMark/>
          </w:tcPr>
          <w:p w14:paraId="368794AE" w14:textId="77777777" w:rsidR="00500116" w:rsidRPr="00500116" w:rsidRDefault="00500116" w:rsidP="00C93D82">
            <w:pPr>
              <w:keepNext/>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bl>
    <w:p w14:paraId="1AD549B3" w14:textId="558FE79A" w:rsidR="007F3814" w:rsidRDefault="007F3814">
      <w:pPr>
        <w:spacing w:after="200" w:line="276" w:lineRule="auto"/>
        <w:rPr>
          <w:rFonts w:ascii="Marianne Light" w:hAnsi="Marianne Light"/>
          <w:b/>
          <w:bCs/>
          <w:i/>
          <w:sz w:val="18"/>
          <w:szCs w:val="18"/>
        </w:rPr>
      </w:pPr>
    </w:p>
    <w:p w14:paraId="63654C76" w14:textId="566A32E2" w:rsidR="00DB4C1E" w:rsidRPr="00DB4C1E" w:rsidRDefault="00DB4C1E" w:rsidP="00A24590">
      <w:pPr>
        <w:pStyle w:val="Titre2"/>
      </w:pPr>
      <w:bookmarkStart w:id="134" w:name="_Toc56060620"/>
      <w:bookmarkStart w:id="135" w:name="_Toc56063130"/>
      <w:bookmarkStart w:id="136" w:name="_Toc56063157"/>
      <w:bookmarkStart w:id="137" w:name="_Toc56063197"/>
      <w:bookmarkStart w:id="138" w:name="_Toc56063221"/>
      <w:bookmarkStart w:id="139" w:name="_Toc65658390"/>
      <w:bookmarkStart w:id="140" w:name="_Toc67467056"/>
      <w:bookmarkStart w:id="141" w:name="_Toc67469234"/>
      <w:bookmarkStart w:id="142" w:name="_Toc67473278"/>
      <w:r w:rsidRPr="00DB4C1E">
        <w:t>Bilan énergétique avant et après opération</w:t>
      </w:r>
      <w:bookmarkEnd w:id="92"/>
      <w:bookmarkEnd w:id="116"/>
      <w:bookmarkEnd w:id="117"/>
      <w:bookmarkEnd w:id="118"/>
      <w:bookmarkEnd w:id="119"/>
      <w:bookmarkEnd w:id="120"/>
      <w:bookmarkEnd w:id="121"/>
      <w:bookmarkEnd w:id="122"/>
      <w:bookmarkEnd w:id="123"/>
      <w:bookmarkEnd w:id="124"/>
      <w:bookmarkEnd w:id="134"/>
      <w:bookmarkEnd w:id="135"/>
      <w:bookmarkEnd w:id="136"/>
      <w:bookmarkEnd w:id="137"/>
      <w:bookmarkEnd w:id="138"/>
      <w:bookmarkEnd w:id="139"/>
      <w:bookmarkEnd w:id="140"/>
      <w:bookmarkEnd w:id="141"/>
      <w:bookmarkEnd w:id="142"/>
    </w:p>
    <w:p w14:paraId="127BA34F" w14:textId="6ABD5BCE" w:rsidR="00500116" w:rsidRPr="00D93235" w:rsidRDefault="00500116" w:rsidP="00500116">
      <w:pPr>
        <w:rPr>
          <w:rFonts w:ascii="Marianne Light" w:hAnsi="Marianne Light"/>
          <w:b/>
          <w:bCs/>
          <w:sz w:val="18"/>
          <w:highlight w:val="lightGray"/>
          <w:vertAlign w:val="superscript"/>
        </w:rPr>
      </w:pPr>
      <w:r w:rsidRPr="00D93235">
        <w:rPr>
          <w:rFonts w:ascii="Marianne Light" w:hAnsi="Marianne Light"/>
          <w:b/>
          <w:bCs/>
          <w:sz w:val="18"/>
          <w:highlight w:val="lightGray"/>
        </w:rPr>
        <w:t>Insérer le</w:t>
      </w:r>
      <w:r w:rsidR="00985465" w:rsidRPr="00D93235">
        <w:rPr>
          <w:rFonts w:ascii="Marianne Light" w:hAnsi="Marianne Light"/>
          <w:b/>
          <w:bCs/>
          <w:sz w:val="18"/>
          <w:highlight w:val="lightGray"/>
        </w:rPr>
        <w:t xml:space="preserve"> ou les</w:t>
      </w:r>
      <w:r w:rsidRPr="00D93235">
        <w:rPr>
          <w:rFonts w:ascii="Marianne Light" w:hAnsi="Marianne Light"/>
          <w:b/>
          <w:bCs/>
          <w:sz w:val="18"/>
          <w:highlight w:val="lightGray"/>
        </w:rPr>
        <w:t xml:space="preserve"> tabl</w:t>
      </w:r>
      <w:r w:rsidR="00FA646B" w:rsidRPr="00D93235">
        <w:rPr>
          <w:rFonts w:ascii="Marianne Light" w:hAnsi="Marianne Light"/>
          <w:b/>
          <w:bCs/>
          <w:sz w:val="18"/>
          <w:highlight w:val="lightGray"/>
        </w:rPr>
        <w:t>eau</w:t>
      </w:r>
      <w:r w:rsidR="00985465" w:rsidRPr="00D93235">
        <w:rPr>
          <w:rFonts w:ascii="Marianne Light" w:hAnsi="Marianne Light"/>
          <w:b/>
          <w:bCs/>
          <w:sz w:val="18"/>
          <w:highlight w:val="lightGray"/>
        </w:rPr>
        <w:t>(x)</w:t>
      </w:r>
      <w:r w:rsidR="00FA646B" w:rsidRPr="00D93235">
        <w:rPr>
          <w:rFonts w:ascii="Marianne Light" w:hAnsi="Marianne Light"/>
          <w:b/>
          <w:bCs/>
          <w:sz w:val="18"/>
          <w:highlight w:val="lightGray"/>
        </w:rPr>
        <w:t xml:space="preserve"> n°3 Production </w:t>
      </w:r>
      <w:r w:rsidR="00FA646B" w:rsidRPr="00D93235">
        <w:rPr>
          <w:rStyle w:val="Appelnotedebasdep"/>
          <w:rFonts w:ascii="Marianne Light" w:hAnsi="Marianne Light"/>
          <w:b/>
          <w:bCs/>
          <w:sz w:val="18"/>
          <w:szCs w:val="18"/>
          <w:highlight w:val="lightGray"/>
        </w:rPr>
        <w:footnoteReference w:id="8"/>
      </w:r>
      <w:r w:rsidR="00507621" w:rsidRPr="00D93235">
        <w:rPr>
          <w:rFonts w:ascii="Marianne Light" w:hAnsi="Marianne Light"/>
          <w:b/>
          <w:bCs/>
          <w:sz w:val="18"/>
          <w:highlight w:val="lightGray"/>
        </w:rPr>
        <w:t>:</w:t>
      </w:r>
    </w:p>
    <w:tbl>
      <w:tblPr>
        <w:tblW w:w="9147" w:type="dxa"/>
        <w:tblCellMar>
          <w:left w:w="70" w:type="dxa"/>
          <w:right w:w="70" w:type="dxa"/>
        </w:tblCellMar>
        <w:tblLook w:val="04A0" w:firstRow="1" w:lastRow="0" w:firstColumn="1" w:lastColumn="0" w:noHBand="0" w:noVBand="1"/>
      </w:tblPr>
      <w:tblGrid>
        <w:gridCol w:w="422"/>
        <w:gridCol w:w="425"/>
        <w:gridCol w:w="4678"/>
        <w:gridCol w:w="1814"/>
        <w:gridCol w:w="1814"/>
      </w:tblGrid>
      <w:tr w:rsidR="00985465" w:rsidRPr="00985465" w14:paraId="5BAC4AE6" w14:textId="77777777" w:rsidTr="00985465">
        <w:trPr>
          <w:trHeight w:val="450"/>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F3C2EAB" w14:textId="77777777" w:rsidR="00985465" w:rsidRPr="00985465" w:rsidRDefault="00985465" w:rsidP="001D085D">
            <w:pPr>
              <w:keepNext/>
              <w:spacing w:after="0" w:line="240" w:lineRule="auto"/>
              <w:jc w:val="center"/>
              <w:rPr>
                <w:rFonts w:cs="Calibri"/>
                <w:b/>
                <w:bCs/>
                <w:color w:val="auto"/>
                <w:kern w:val="0"/>
                <w:sz w:val="22"/>
                <w:szCs w:val="22"/>
                <w14:ligatures w14:val="none"/>
                <w14:cntxtAlts w14:val="0"/>
              </w:rPr>
            </w:pPr>
            <w:bookmarkStart w:id="143" w:name="_Toc32399091"/>
            <w:bookmarkStart w:id="144" w:name="_Toc24551116"/>
            <w:bookmarkStart w:id="145" w:name="_Toc33454434"/>
            <w:bookmarkEnd w:id="93"/>
            <w:bookmarkEnd w:id="94"/>
            <w:bookmarkEnd w:id="143"/>
            <w:r w:rsidRPr="00985465">
              <w:rPr>
                <w:rFonts w:cs="Calibri"/>
                <w:b/>
                <w:bCs/>
                <w:color w:val="auto"/>
                <w:kern w:val="0"/>
                <w:sz w:val="22"/>
                <w:szCs w:val="22"/>
                <w14:ligatures w14:val="none"/>
                <w14:cntxtAlts w14:val="0"/>
              </w:rPr>
              <w:t>Production</w:t>
            </w:r>
          </w:p>
        </w:tc>
        <w:tc>
          <w:tcPr>
            <w:tcW w:w="425"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btLr"/>
            <w:vAlign w:val="center"/>
            <w:hideMark/>
          </w:tcPr>
          <w:p w14:paraId="12D70A33"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4678" w:type="dxa"/>
            <w:tcBorders>
              <w:top w:val="single" w:sz="8" w:space="0" w:color="auto"/>
              <w:left w:val="nil"/>
              <w:bottom w:val="nil"/>
              <w:right w:val="single" w:sz="4" w:space="0" w:color="auto"/>
            </w:tcBorders>
            <w:shd w:val="clear" w:color="000000" w:fill="FFFFFF"/>
            <w:vAlign w:val="center"/>
            <w:hideMark/>
          </w:tcPr>
          <w:p w14:paraId="5EAF0338" w14:textId="77777777" w:rsidR="00985465" w:rsidRPr="00985465" w:rsidRDefault="00985465" w:rsidP="001D085D">
            <w:pPr>
              <w:keepNext/>
              <w:spacing w:after="0" w:line="240" w:lineRule="auto"/>
              <w:rPr>
                <w:rFonts w:cs="Calibri"/>
                <w:i/>
                <w:iCs/>
                <w:color w:val="auto"/>
                <w:kern w:val="0"/>
                <w:sz w:val="16"/>
                <w:szCs w:val="16"/>
                <w14:ligatures w14:val="none"/>
                <w14:cntxtAlts w14:val="0"/>
              </w:rPr>
            </w:pPr>
            <w:r w:rsidRPr="00985465">
              <w:rPr>
                <w:rFonts w:cs="Calibri"/>
                <w:i/>
                <w:iCs/>
                <w:color w:val="auto"/>
                <w:kern w:val="0"/>
                <w:sz w:val="16"/>
                <w:szCs w:val="16"/>
                <w14:ligatures w14:val="none"/>
                <w14:cntxtAlts w14:val="0"/>
              </w:rPr>
              <w:t>* les données de production et consommations MWh sont annuelles</w:t>
            </w:r>
          </w:p>
        </w:tc>
        <w:tc>
          <w:tcPr>
            <w:tcW w:w="1814" w:type="dxa"/>
            <w:tcBorders>
              <w:top w:val="single" w:sz="8" w:space="0" w:color="auto"/>
              <w:left w:val="nil"/>
              <w:bottom w:val="nil"/>
              <w:right w:val="nil"/>
            </w:tcBorders>
            <w:shd w:val="clear" w:color="000000" w:fill="969696"/>
            <w:vAlign w:val="center"/>
            <w:hideMark/>
          </w:tcPr>
          <w:p w14:paraId="7B1B5A20"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actuelle</w:t>
            </w:r>
          </w:p>
        </w:tc>
        <w:tc>
          <w:tcPr>
            <w:tcW w:w="1814" w:type="dxa"/>
            <w:tcBorders>
              <w:top w:val="single" w:sz="8" w:space="0" w:color="auto"/>
              <w:left w:val="single" w:sz="8" w:space="0" w:color="auto"/>
              <w:bottom w:val="nil"/>
              <w:right w:val="single" w:sz="8" w:space="0" w:color="auto"/>
            </w:tcBorders>
            <w:shd w:val="clear" w:color="000000" w:fill="969696"/>
            <w:vAlign w:val="center"/>
            <w:hideMark/>
          </w:tcPr>
          <w:p w14:paraId="635D753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future</w:t>
            </w:r>
            <w:r w:rsidRPr="00985465">
              <w:rPr>
                <w:rFonts w:cs="Calibri"/>
                <w:b/>
                <w:bCs/>
                <w:color w:val="auto"/>
                <w:kern w:val="0"/>
                <w:sz w:val="16"/>
                <w:szCs w:val="16"/>
                <w14:ligatures w14:val="none"/>
                <w14:cntxtAlts w14:val="0"/>
              </w:rPr>
              <w:br/>
              <w:t xml:space="preserve"> (projet EnR)</w:t>
            </w:r>
          </w:p>
        </w:tc>
      </w:tr>
      <w:tr w:rsidR="00985465" w:rsidRPr="00985465" w14:paraId="14D9CA86"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BC2496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67879557"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single" w:sz="4" w:space="0" w:color="auto"/>
              <w:right w:val="nil"/>
            </w:tcBorders>
            <w:shd w:val="clear" w:color="000000" w:fill="FFFF99"/>
            <w:noWrap/>
            <w:vAlign w:val="bottom"/>
            <w:hideMark/>
          </w:tcPr>
          <w:p w14:paraId="5779140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Production Solaire Thermique utile MWh/an </w:t>
            </w:r>
          </w:p>
        </w:tc>
        <w:tc>
          <w:tcPr>
            <w:tcW w:w="1814"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14:paraId="5B02402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99"/>
            <w:noWrap/>
            <w:vAlign w:val="bottom"/>
            <w:hideMark/>
          </w:tcPr>
          <w:p w14:paraId="00653DA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20</w:t>
            </w:r>
          </w:p>
        </w:tc>
      </w:tr>
      <w:tr w:rsidR="00985465" w:rsidRPr="00985465" w14:paraId="4A642BB9"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023B357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347F1EA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hideMark/>
          </w:tcPr>
          <w:p w14:paraId="0BC8A3C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Cas échéant : récupération de chaleur fatale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hideMark/>
          </w:tcPr>
          <w:p w14:paraId="2B3FB401"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single" w:sz="8" w:space="0" w:color="auto"/>
              <w:left w:val="nil"/>
              <w:bottom w:val="single" w:sz="4" w:space="0" w:color="auto"/>
              <w:right w:val="single" w:sz="8" w:space="0" w:color="auto"/>
            </w:tcBorders>
            <w:shd w:val="clear" w:color="000000" w:fill="948A54"/>
            <w:noWrap/>
            <w:vAlign w:val="bottom"/>
            <w:hideMark/>
          </w:tcPr>
          <w:p w14:paraId="45E9525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0FAA9A62"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FEE405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7227CF5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FFFFFF"/>
            <w:noWrap/>
            <w:vAlign w:val="bottom"/>
            <w:hideMark/>
          </w:tcPr>
          <w:p w14:paraId="7C49B57C"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d'économie (Fsav)</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2C44C8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FB7F7C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3ED204C4"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EF16B2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2EA9ABCA"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1</w:t>
            </w:r>
          </w:p>
        </w:tc>
        <w:tc>
          <w:tcPr>
            <w:tcW w:w="4678" w:type="dxa"/>
            <w:tcBorders>
              <w:top w:val="single" w:sz="8" w:space="0" w:color="auto"/>
              <w:left w:val="nil"/>
              <w:bottom w:val="nil"/>
              <w:right w:val="nil"/>
            </w:tcBorders>
            <w:shd w:val="clear" w:color="000000" w:fill="FFFFFF"/>
            <w:noWrap/>
            <w:vAlign w:val="bottom"/>
            <w:hideMark/>
          </w:tcPr>
          <w:p w14:paraId="3E30235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1</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7C7F0CE"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30,0</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C6DFDE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10,0</w:t>
            </w:r>
          </w:p>
        </w:tc>
      </w:tr>
      <w:tr w:rsidR="00985465" w:rsidRPr="00985465" w14:paraId="4C19B3D7"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A0D985D"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69AF45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19D5FB0"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D6CBCD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F95CFD5"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39EE100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1151547"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0DDF3E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DE3883E"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énergie d'appoint du site en MWh</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CEE6E6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bottom"/>
            <w:hideMark/>
          </w:tcPr>
          <w:p w14:paraId="120DD131"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3C6DDD1F" w14:textId="77777777" w:rsidTr="00985465">
        <w:trPr>
          <w:trHeight w:val="267"/>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CEAA1CE"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504E48EE"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6650BE48"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nil"/>
              <w:right w:val="single" w:sz="8" w:space="0" w:color="auto"/>
            </w:tcBorders>
            <w:shd w:val="clear" w:color="auto" w:fill="auto"/>
            <w:noWrap/>
            <w:vAlign w:val="bottom"/>
            <w:hideMark/>
          </w:tcPr>
          <w:p w14:paraId="42A0B89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nil"/>
              <w:right w:val="single" w:sz="8" w:space="0" w:color="auto"/>
            </w:tcBorders>
            <w:shd w:val="clear" w:color="000000" w:fill="FFFFFF"/>
            <w:noWrap/>
            <w:vAlign w:val="bottom"/>
            <w:hideMark/>
          </w:tcPr>
          <w:p w14:paraId="2AD6F41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4B147AA"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DC8BDD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92790D5"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noWrap/>
            <w:vAlign w:val="bottom"/>
            <w:hideMark/>
          </w:tcPr>
          <w:p w14:paraId="7DEC304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904885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single" w:sz="4" w:space="0" w:color="auto"/>
              <w:left w:val="nil"/>
              <w:bottom w:val="single" w:sz="8" w:space="0" w:color="auto"/>
              <w:right w:val="single" w:sz="8" w:space="0" w:color="auto"/>
            </w:tcBorders>
            <w:shd w:val="clear" w:color="000000" w:fill="FFFFFF"/>
            <w:noWrap/>
            <w:vAlign w:val="bottom"/>
            <w:hideMark/>
          </w:tcPr>
          <w:p w14:paraId="6DEEE07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02E8CC57"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017230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62A74C0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2</w:t>
            </w:r>
          </w:p>
        </w:tc>
        <w:tc>
          <w:tcPr>
            <w:tcW w:w="4678" w:type="dxa"/>
            <w:tcBorders>
              <w:top w:val="nil"/>
              <w:left w:val="nil"/>
              <w:bottom w:val="nil"/>
              <w:right w:val="nil"/>
            </w:tcBorders>
            <w:shd w:val="clear" w:color="000000" w:fill="FFFFFF"/>
            <w:noWrap/>
            <w:vAlign w:val="bottom"/>
            <w:hideMark/>
          </w:tcPr>
          <w:p w14:paraId="471BD6B9"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2</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209439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FFFFFF"/>
            <w:noWrap/>
            <w:vAlign w:val="bottom"/>
            <w:hideMark/>
          </w:tcPr>
          <w:p w14:paraId="0871A25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r>
      <w:tr w:rsidR="00985465" w:rsidRPr="00985465" w14:paraId="304B9DF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37F3DF14"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1C1C1F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213AAD9F"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323698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09445C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5696C79E"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FF6BD4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7C741E1"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237115B"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MWh entrée chaudière</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25A1A7E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c>
          <w:tcPr>
            <w:tcW w:w="1814" w:type="dxa"/>
            <w:tcBorders>
              <w:top w:val="nil"/>
              <w:left w:val="nil"/>
              <w:bottom w:val="single" w:sz="4" w:space="0" w:color="auto"/>
              <w:right w:val="single" w:sz="8" w:space="0" w:color="auto"/>
            </w:tcBorders>
            <w:shd w:val="clear" w:color="000000" w:fill="FFFFFF"/>
            <w:noWrap/>
            <w:vAlign w:val="bottom"/>
            <w:hideMark/>
          </w:tcPr>
          <w:p w14:paraId="45B211B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r>
      <w:tr w:rsidR="00985465" w:rsidRPr="00985465" w14:paraId="6EFDC06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174D68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A56187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43F53B9C"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31FCBA39"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single" w:sz="4" w:space="0" w:color="auto"/>
              <w:right w:val="single" w:sz="8" w:space="0" w:color="auto"/>
            </w:tcBorders>
            <w:shd w:val="clear" w:color="000000" w:fill="FFFFFF"/>
            <w:noWrap/>
            <w:vAlign w:val="bottom"/>
            <w:hideMark/>
          </w:tcPr>
          <w:p w14:paraId="4780DB6C"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37B38C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7CA02F0"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3BDF5F92"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362283A"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nil"/>
              <w:left w:val="single" w:sz="8" w:space="0" w:color="auto"/>
              <w:bottom w:val="nil"/>
              <w:right w:val="single" w:sz="8" w:space="0" w:color="auto"/>
            </w:tcBorders>
            <w:shd w:val="clear" w:color="auto" w:fill="auto"/>
            <w:noWrap/>
            <w:vAlign w:val="bottom"/>
            <w:hideMark/>
          </w:tcPr>
          <w:p w14:paraId="67ADF7C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nil"/>
              <w:right w:val="single" w:sz="8" w:space="0" w:color="auto"/>
            </w:tcBorders>
            <w:shd w:val="clear" w:color="000000" w:fill="FFFFFF"/>
            <w:noWrap/>
            <w:vAlign w:val="bottom"/>
            <w:hideMark/>
          </w:tcPr>
          <w:p w14:paraId="1807B523"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6FE1DB7C"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93CF27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522FB65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Total</w:t>
            </w:r>
          </w:p>
        </w:tc>
        <w:tc>
          <w:tcPr>
            <w:tcW w:w="4678" w:type="dxa"/>
            <w:tcBorders>
              <w:top w:val="single" w:sz="8" w:space="0" w:color="auto"/>
              <w:left w:val="nil"/>
              <w:bottom w:val="single" w:sz="4" w:space="0" w:color="auto"/>
              <w:right w:val="nil"/>
            </w:tcBorders>
            <w:shd w:val="clear" w:color="000000" w:fill="FFFFFF"/>
            <w:noWrap/>
            <w:vAlign w:val="bottom"/>
            <w:hideMark/>
          </w:tcPr>
          <w:p w14:paraId="0B724CDF"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Consommation MWh fossiles/fissiles</w:t>
            </w:r>
          </w:p>
        </w:tc>
        <w:tc>
          <w:tcPr>
            <w:tcW w:w="18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FBBB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8" w:space="0" w:color="auto"/>
              <w:left w:val="nil"/>
              <w:bottom w:val="single" w:sz="4" w:space="0" w:color="auto"/>
              <w:right w:val="single" w:sz="8" w:space="0" w:color="auto"/>
            </w:tcBorders>
            <w:shd w:val="clear" w:color="000000" w:fill="EEECE1"/>
            <w:noWrap/>
            <w:vAlign w:val="bottom"/>
            <w:hideMark/>
          </w:tcPr>
          <w:p w14:paraId="665EFCE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r w:rsidR="00985465" w:rsidRPr="00985465" w14:paraId="2F885837"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6AE2705"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221BD82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13F9115"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Production MWh</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EAD885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c>
          <w:tcPr>
            <w:tcW w:w="1814" w:type="dxa"/>
            <w:tcBorders>
              <w:top w:val="nil"/>
              <w:left w:val="nil"/>
              <w:bottom w:val="single" w:sz="4" w:space="0" w:color="auto"/>
              <w:right w:val="single" w:sz="8" w:space="0" w:color="auto"/>
            </w:tcBorders>
            <w:shd w:val="clear" w:color="000000" w:fill="EEECE1"/>
            <w:noWrap/>
            <w:vAlign w:val="center"/>
            <w:hideMark/>
          </w:tcPr>
          <w:p w14:paraId="0254C79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r>
      <w:tr w:rsidR="00985465" w:rsidRPr="00985465" w14:paraId="57D72FC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CACFBC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3344E38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bottom"/>
            <w:hideMark/>
          </w:tcPr>
          <w:p w14:paraId="74D920B2"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Puissance totale MW</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48C837C6"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center"/>
            <w:hideMark/>
          </w:tcPr>
          <w:p w14:paraId="441086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6B29EA44" w14:textId="77777777" w:rsidTr="00985465">
        <w:trPr>
          <w:trHeight w:val="285"/>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551B7A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B00000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A0EBFFA"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EnR&amp;R sur production totale du site</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2E797B7"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EEECE1"/>
            <w:noWrap/>
            <w:vAlign w:val="center"/>
            <w:hideMark/>
          </w:tcPr>
          <w:p w14:paraId="59B3FC4E"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66,7%</w:t>
            </w:r>
          </w:p>
        </w:tc>
      </w:tr>
      <w:tr w:rsidR="00985465" w:rsidRPr="00985465" w14:paraId="69CFA690"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20D2E0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0EABE883"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7403A9E0"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EnR&amp;R auxiliaires pris en compte</w:t>
            </w:r>
          </w:p>
        </w:tc>
        <w:tc>
          <w:tcPr>
            <w:tcW w:w="1814" w:type="dxa"/>
            <w:tcBorders>
              <w:top w:val="nil"/>
              <w:left w:val="single" w:sz="8" w:space="0" w:color="auto"/>
              <w:bottom w:val="nil"/>
              <w:right w:val="single" w:sz="8" w:space="0" w:color="auto"/>
            </w:tcBorders>
            <w:shd w:val="clear" w:color="000000" w:fill="FFFFFF"/>
            <w:noWrap/>
            <w:vAlign w:val="center"/>
            <w:hideMark/>
          </w:tcPr>
          <w:p w14:paraId="4B98F0BC"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nil"/>
              <w:right w:val="single" w:sz="8" w:space="0" w:color="auto"/>
            </w:tcBorders>
            <w:shd w:val="clear" w:color="000000" w:fill="EEECE1"/>
            <w:noWrap/>
            <w:vAlign w:val="center"/>
            <w:hideMark/>
          </w:tcPr>
          <w:p w14:paraId="4558279A"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65,7%</w:t>
            </w:r>
          </w:p>
        </w:tc>
      </w:tr>
      <w:tr w:rsidR="00985465" w:rsidRPr="00985465" w14:paraId="76859788" w14:textId="77777777" w:rsidTr="00985465">
        <w:trPr>
          <w:trHeight w:val="69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E35DAF2"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31D60B0"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vAlign w:val="center"/>
            <w:hideMark/>
          </w:tcPr>
          <w:p w14:paraId="2913138F"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CO2 évité (tonnes) :</w:t>
            </w:r>
            <w:r w:rsidRPr="00985465">
              <w:rPr>
                <w:rFonts w:cs="Calibri"/>
                <w:b/>
                <w:bCs/>
                <w:color w:val="auto"/>
                <w:kern w:val="0"/>
                <w:sz w:val="16"/>
                <w:szCs w:val="16"/>
                <w14:ligatures w14:val="none"/>
                <w14:cntxtAlts w14:val="0"/>
              </w:rPr>
              <w:br/>
            </w:r>
            <w:r w:rsidRPr="00985465">
              <w:rPr>
                <w:rFonts w:cs="Calibri"/>
                <w:i/>
                <w:iCs/>
                <w:color w:val="auto"/>
                <w:kern w:val="0"/>
                <w:sz w:val="16"/>
                <w:szCs w:val="16"/>
                <w14:ligatures w14:val="none"/>
                <w14:cntxtAlts w14:val="0"/>
              </w:rPr>
              <w:t>réf. GN (base carbone ADEME) : 0,187 tCO2/MWh PCI</w:t>
            </w:r>
          </w:p>
        </w:tc>
        <w:tc>
          <w:tcPr>
            <w:tcW w:w="181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BE223B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4" w:space="0" w:color="auto"/>
              <w:left w:val="nil"/>
              <w:bottom w:val="single" w:sz="8" w:space="0" w:color="auto"/>
              <w:right w:val="single" w:sz="8" w:space="0" w:color="auto"/>
            </w:tcBorders>
            <w:shd w:val="clear" w:color="000000" w:fill="EEECE1"/>
            <w:noWrap/>
            <w:vAlign w:val="center"/>
            <w:hideMark/>
          </w:tcPr>
          <w:p w14:paraId="0D80603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bl>
    <w:p w14:paraId="60021662" w14:textId="1C867166" w:rsidR="00985465" w:rsidRDefault="00985465" w:rsidP="00183DCD">
      <w:pPr>
        <w:rPr>
          <w:rFonts w:asciiTheme="minorHAnsi" w:hAnsiTheme="minorHAnsi"/>
          <w:bCs/>
          <w:i/>
        </w:rPr>
      </w:pPr>
    </w:p>
    <w:p w14:paraId="05BB49E4" w14:textId="460D49A7" w:rsidR="00A96F3C" w:rsidRPr="00D93235" w:rsidRDefault="00A96F3C" w:rsidP="00A96F3C">
      <w:pPr>
        <w:jc w:val="both"/>
        <w:rPr>
          <w:rFonts w:ascii="Marianne Light" w:hAnsi="Marianne Light"/>
          <w:bCs/>
          <w:sz w:val="18"/>
          <w:szCs w:val="18"/>
        </w:rPr>
      </w:pPr>
      <w:r w:rsidRPr="00D93235">
        <w:rPr>
          <w:rFonts w:ascii="Marianne Light" w:hAnsi="Marianne Light"/>
          <w:bCs/>
          <w:sz w:val="18"/>
          <w:szCs w:val="18"/>
        </w:rPr>
        <w:t>Le taux d’économie d’énergie est-t-il supérieur ou égal à 30</w:t>
      </w:r>
      <w:r w:rsidRPr="00D93235">
        <w:rPr>
          <w:rFonts w:cs="Calibri"/>
          <w:bCs/>
          <w:sz w:val="18"/>
          <w:szCs w:val="18"/>
        </w:rPr>
        <w:t> </w:t>
      </w:r>
      <w:r w:rsidRPr="00D93235">
        <w:rPr>
          <w:rFonts w:ascii="Marianne Light" w:hAnsi="Marianne Light"/>
          <w:bCs/>
          <w:sz w:val="18"/>
          <w:szCs w:val="18"/>
        </w:rPr>
        <w:t>%</w:t>
      </w:r>
      <w:r w:rsidRPr="00D93235">
        <w:rPr>
          <w:rFonts w:cs="Calibri"/>
          <w:bCs/>
          <w:sz w:val="18"/>
          <w:szCs w:val="18"/>
        </w:rPr>
        <w:t> ?</w:t>
      </w:r>
      <w:r w:rsidRPr="00D93235">
        <w:rPr>
          <w:rFonts w:ascii="Marianne Light" w:hAnsi="Marianne Light"/>
          <w:bCs/>
          <w:sz w:val="18"/>
          <w:szCs w:val="18"/>
        </w:rPr>
        <w:t xml:space="preserve">: </w:t>
      </w:r>
      <w:r w:rsidRPr="00D93235">
        <w:rPr>
          <w:rFonts w:ascii="Marianne Light" w:hAnsi="Marianne Light"/>
          <w:bCs/>
          <w:sz w:val="18"/>
          <w:szCs w:val="18"/>
          <w:highlight w:val="lightGray"/>
        </w:rPr>
        <w:t>OUI / NON</w:t>
      </w:r>
    </w:p>
    <w:p w14:paraId="28304554" w14:textId="658EF177" w:rsidR="00DB4C1E" w:rsidRPr="001D085D" w:rsidRDefault="00DB4C1E" w:rsidP="00A24590">
      <w:pPr>
        <w:pStyle w:val="Titre2"/>
      </w:pPr>
      <w:bookmarkStart w:id="146" w:name="_Toc53494407"/>
      <w:bookmarkStart w:id="147" w:name="_Toc53494639"/>
      <w:bookmarkStart w:id="148" w:name="_Toc53494747"/>
      <w:bookmarkStart w:id="149" w:name="_Toc53494851"/>
      <w:bookmarkStart w:id="150" w:name="_Toc53496375"/>
      <w:bookmarkStart w:id="151" w:name="_Toc53497410"/>
      <w:bookmarkStart w:id="152" w:name="_Toc55943218"/>
      <w:bookmarkStart w:id="153" w:name="_Toc56048820"/>
      <w:bookmarkStart w:id="154" w:name="_Toc56052858"/>
      <w:bookmarkStart w:id="155" w:name="_Toc56060621"/>
      <w:bookmarkStart w:id="156" w:name="_Toc56063131"/>
      <w:bookmarkStart w:id="157" w:name="_Toc56063158"/>
      <w:bookmarkStart w:id="158" w:name="_Toc56063198"/>
      <w:bookmarkStart w:id="159" w:name="_Toc56063222"/>
      <w:bookmarkStart w:id="160" w:name="_Toc65658391"/>
      <w:bookmarkStart w:id="161" w:name="_Toc67467057"/>
      <w:bookmarkStart w:id="162" w:name="_Toc67469235"/>
      <w:bookmarkStart w:id="163" w:name="_Toc67473279"/>
      <w:r w:rsidRPr="001D085D">
        <w:t xml:space="preserve">Impact </w:t>
      </w:r>
      <w:r w:rsidR="00507621">
        <w:t xml:space="preserve">de la </w:t>
      </w:r>
      <w:r w:rsidRPr="001D085D">
        <w:t>subvention demandée sur le coût de la chaleur</w:t>
      </w:r>
      <w:bookmarkEnd w:id="144"/>
      <w:bookmarkEnd w:id="145"/>
      <w:bookmarkEnd w:id="146"/>
      <w:bookmarkEnd w:id="147"/>
      <w:bookmarkEnd w:id="148"/>
      <w:bookmarkEnd w:id="149"/>
      <w:bookmarkEnd w:id="150"/>
      <w:bookmarkEnd w:id="151"/>
      <w:bookmarkEnd w:id="152"/>
      <w:bookmarkEnd w:id="153"/>
      <w:bookmarkEnd w:id="154"/>
      <w:bookmarkEnd w:id="155"/>
      <w:r w:rsidRPr="001D085D">
        <w:t xml:space="preserve"> </w:t>
      </w:r>
      <w:r w:rsidR="00A70CDB">
        <w:t>(en cas d’aide d’analyse économique</w:t>
      </w:r>
      <w:bookmarkEnd w:id="156"/>
      <w:bookmarkEnd w:id="157"/>
      <w:r w:rsidR="00FD7469">
        <w:t xml:space="preserve"> uniquement)</w:t>
      </w:r>
      <w:bookmarkEnd w:id="158"/>
      <w:bookmarkEnd w:id="159"/>
      <w:bookmarkEnd w:id="160"/>
      <w:bookmarkEnd w:id="161"/>
      <w:bookmarkEnd w:id="162"/>
      <w:bookmarkEnd w:id="163"/>
      <w:r w:rsidR="00A70CDB">
        <w:t xml:space="preserve"> </w:t>
      </w:r>
    </w:p>
    <w:p w14:paraId="720EFD18" w14:textId="77AC1AF9" w:rsidR="00183DCD" w:rsidRPr="00D93235" w:rsidRDefault="00985465" w:rsidP="00183DCD">
      <w:pPr>
        <w:rPr>
          <w:rFonts w:ascii="Marianne Light" w:hAnsi="Marianne Light"/>
          <w:b/>
          <w:bCs/>
          <w:sz w:val="18"/>
          <w:szCs w:val="18"/>
          <w:highlight w:val="lightGray"/>
        </w:rPr>
      </w:pPr>
      <w:bookmarkStart w:id="164" w:name="_Toc33454435"/>
      <w:r w:rsidRPr="00D93235">
        <w:rPr>
          <w:rFonts w:ascii="Marianne Light" w:hAnsi="Marianne Light"/>
          <w:b/>
          <w:bCs/>
          <w:sz w:val="18"/>
          <w:szCs w:val="18"/>
          <w:highlight w:val="lightGray"/>
        </w:rPr>
        <w:t>Insérer le tableau n°5</w:t>
      </w:r>
      <w:r w:rsidR="00183DCD" w:rsidRPr="00D93235">
        <w:rPr>
          <w:rFonts w:ascii="Marianne Light" w:hAnsi="Marianne Light"/>
          <w:b/>
          <w:bCs/>
          <w:sz w:val="18"/>
          <w:szCs w:val="18"/>
          <w:highlight w:val="lightGray"/>
        </w:rPr>
        <w:t xml:space="preserve"> (Impact de la subvention sur le prix de la chaleur)</w:t>
      </w:r>
      <w:r w:rsidR="001D085D" w:rsidRPr="00D93235">
        <w:rPr>
          <w:rStyle w:val="Appelnotedebasdep"/>
          <w:rFonts w:ascii="Marianne Light" w:hAnsi="Marianne Light"/>
          <w:b/>
          <w:bCs/>
          <w:sz w:val="18"/>
          <w:szCs w:val="18"/>
          <w:highlight w:val="lightGray"/>
        </w:rPr>
        <w:t xml:space="preserve"> </w:t>
      </w:r>
      <w:r w:rsidR="001D085D" w:rsidRPr="00D93235">
        <w:rPr>
          <w:rStyle w:val="Appelnotedebasdep"/>
          <w:rFonts w:ascii="Marianne Light" w:hAnsi="Marianne Light"/>
          <w:b/>
          <w:bCs/>
          <w:sz w:val="18"/>
          <w:szCs w:val="18"/>
          <w:highlight w:val="lightGray"/>
        </w:rPr>
        <w:footnoteReference w:id="9"/>
      </w:r>
    </w:p>
    <w:tbl>
      <w:tblPr>
        <w:tblW w:w="9186" w:type="dxa"/>
        <w:tblInd w:w="-5" w:type="dxa"/>
        <w:tblCellMar>
          <w:left w:w="70" w:type="dxa"/>
          <w:right w:w="70" w:type="dxa"/>
        </w:tblCellMar>
        <w:tblLook w:val="04A0" w:firstRow="1" w:lastRow="0" w:firstColumn="1" w:lastColumn="0" w:noHBand="0" w:noVBand="1"/>
      </w:tblPr>
      <w:tblGrid>
        <w:gridCol w:w="1531"/>
        <w:gridCol w:w="1531"/>
        <w:gridCol w:w="1531"/>
        <w:gridCol w:w="1531"/>
        <w:gridCol w:w="1531"/>
        <w:gridCol w:w="1531"/>
      </w:tblGrid>
      <w:tr w:rsidR="00985465" w:rsidRPr="00985465" w14:paraId="40CDE6B3" w14:textId="77777777" w:rsidTr="00985465">
        <w:trPr>
          <w:trHeight w:val="511"/>
        </w:trPr>
        <w:tc>
          <w:tcPr>
            <w:tcW w:w="1531"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2FFAA897"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Taux d'aide</w:t>
            </w:r>
          </w:p>
        </w:tc>
        <w:tc>
          <w:tcPr>
            <w:tcW w:w="1531" w:type="dxa"/>
            <w:tcBorders>
              <w:top w:val="single" w:sz="8" w:space="0" w:color="auto"/>
              <w:left w:val="nil"/>
              <w:bottom w:val="single" w:sz="8" w:space="0" w:color="auto"/>
              <w:right w:val="single" w:sz="4" w:space="0" w:color="auto"/>
            </w:tcBorders>
            <w:shd w:val="clear" w:color="000000" w:fill="C0C0C0"/>
            <w:vAlign w:val="center"/>
            <w:hideMark/>
          </w:tcPr>
          <w:p w14:paraId="3E22706A"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Montant de l'aide (€)</w:t>
            </w:r>
          </w:p>
        </w:tc>
        <w:tc>
          <w:tcPr>
            <w:tcW w:w="1531" w:type="dxa"/>
            <w:tcBorders>
              <w:top w:val="single" w:sz="8" w:space="0" w:color="auto"/>
              <w:left w:val="nil"/>
              <w:bottom w:val="single" w:sz="8" w:space="0" w:color="auto"/>
              <w:right w:val="single" w:sz="4" w:space="0" w:color="auto"/>
            </w:tcBorders>
            <w:shd w:val="clear" w:color="000000" w:fill="C0C0C0"/>
            <w:vAlign w:val="center"/>
            <w:hideMark/>
          </w:tcPr>
          <w:p w14:paraId="4A3F57E4"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Coût moyen de revient de la chaleur renouvelable calculé sur 15 ans HT / MWh</w:t>
            </w:r>
          </w:p>
        </w:tc>
        <w:tc>
          <w:tcPr>
            <w:tcW w:w="1531" w:type="dxa"/>
            <w:tcBorders>
              <w:top w:val="single" w:sz="8" w:space="0" w:color="auto"/>
              <w:left w:val="nil"/>
              <w:bottom w:val="single" w:sz="8" w:space="0" w:color="auto"/>
              <w:right w:val="single" w:sz="8" w:space="0" w:color="auto"/>
            </w:tcBorders>
            <w:shd w:val="clear" w:color="000000" w:fill="DDD9C4"/>
            <w:vAlign w:val="center"/>
            <w:hideMark/>
          </w:tcPr>
          <w:p w14:paraId="7B1BA74E"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 xml:space="preserve">Cas échéant : Prix de vente moyen de la chaleur calculé sur </w:t>
            </w:r>
            <w:r w:rsidRPr="00985465">
              <w:rPr>
                <w:rFonts w:cs="Calibri"/>
                <w:b/>
                <w:bCs/>
                <w:kern w:val="0"/>
                <w:sz w:val="16"/>
                <w:szCs w:val="16"/>
                <w14:ligatures w14:val="none"/>
                <w14:cntxtAlts w14:val="0"/>
              </w:rPr>
              <w:t>15 ans</w:t>
            </w:r>
            <w:r w:rsidRPr="00985465">
              <w:rPr>
                <w:rFonts w:cs="Calibri"/>
                <w:kern w:val="0"/>
                <w:sz w:val="16"/>
                <w:szCs w:val="16"/>
                <w14:ligatures w14:val="none"/>
                <w14:cntxtAlts w14:val="0"/>
              </w:rPr>
              <w:t xml:space="preserve"> € HT / MWh</w:t>
            </w:r>
          </w:p>
        </w:tc>
        <w:tc>
          <w:tcPr>
            <w:tcW w:w="1531" w:type="dxa"/>
            <w:tcBorders>
              <w:top w:val="single" w:sz="8" w:space="0" w:color="auto"/>
              <w:left w:val="single" w:sz="4" w:space="0" w:color="auto"/>
              <w:bottom w:val="single" w:sz="8" w:space="0" w:color="auto"/>
              <w:right w:val="single" w:sz="4" w:space="0" w:color="auto"/>
            </w:tcBorders>
            <w:shd w:val="clear" w:color="000000" w:fill="C0C0C0"/>
            <w:vAlign w:val="center"/>
            <w:hideMark/>
          </w:tcPr>
          <w:p w14:paraId="6EEE6799"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Coût moyen de revient de la chaleur renouvelable calculé sur 20 ans HT / MWh (1)</w:t>
            </w:r>
          </w:p>
        </w:tc>
        <w:tc>
          <w:tcPr>
            <w:tcW w:w="1531" w:type="dxa"/>
            <w:tcBorders>
              <w:top w:val="single" w:sz="8" w:space="0" w:color="auto"/>
              <w:left w:val="nil"/>
              <w:bottom w:val="single" w:sz="8" w:space="0" w:color="auto"/>
              <w:right w:val="single" w:sz="8" w:space="0" w:color="auto"/>
            </w:tcBorders>
            <w:shd w:val="clear" w:color="000000" w:fill="DDD9C4"/>
            <w:vAlign w:val="center"/>
            <w:hideMark/>
          </w:tcPr>
          <w:p w14:paraId="4B0959FC"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 xml:space="preserve">Cas échéant : Prix de vente moyen de la chaleur calculé sur </w:t>
            </w:r>
            <w:r w:rsidRPr="00985465">
              <w:rPr>
                <w:rFonts w:cs="Calibri"/>
                <w:b/>
                <w:bCs/>
                <w:kern w:val="0"/>
                <w:sz w:val="16"/>
                <w:szCs w:val="16"/>
                <w14:ligatures w14:val="none"/>
                <w14:cntxtAlts w14:val="0"/>
              </w:rPr>
              <w:t>20 ans</w:t>
            </w:r>
            <w:r w:rsidRPr="00985465">
              <w:rPr>
                <w:rFonts w:cs="Calibri"/>
                <w:kern w:val="0"/>
                <w:sz w:val="16"/>
                <w:szCs w:val="16"/>
                <w14:ligatures w14:val="none"/>
                <w14:cntxtAlts w14:val="0"/>
              </w:rPr>
              <w:t xml:space="preserve"> € HT / MWh</w:t>
            </w:r>
          </w:p>
        </w:tc>
      </w:tr>
      <w:tr w:rsidR="00985465" w:rsidRPr="00985465" w14:paraId="07943C87" w14:textId="77777777" w:rsidTr="00FC30D5">
        <w:trPr>
          <w:trHeight w:val="297"/>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61825D0"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0%</w:t>
            </w:r>
          </w:p>
        </w:tc>
        <w:tc>
          <w:tcPr>
            <w:tcW w:w="1531" w:type="dxa"/>
            <w:tcBorders>
              <w:top w:val="nil"/>
              <w:left w:val="nil"/>
              <w:bottom w:val="single" w:sz="4" w:space="0" w:color="auto"/>
              <w:right w:val="single" w:sz="4" w:space="0" w:color="auto"/>
            </w:tcBorders>
            <w:shd w:val="clear" w:color="auto" w:fill="auto"/>
            <w:noWrap/>
            <w:vAlign w:val="center"/>
            <w:hideMark/>
          </w:tcPr>
          <w:p w14:paraId="576F6CA9"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68A86FE6"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20D9C8F6"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5DFF4940"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25AA0BD2"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r>
      <w:tr w:rsidR="00985465" w:rsidRPr="00985465" w14:paraId="2A9CAD45" w14:textId="77777777" w:rsidTr="00FC30D5">
        <w:trPr>
          <w:trHeight w:val="315"/>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CE2B439"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5%</w:t>
            </w:r>
          </w:p>
        </w:tc>
        <w:tc>
          <w:tcPr>
            <w:tcW w:w="1531" w:type="dxa"/>
            <w:tcBorders>
              <w:top w:val="nil"/>
              <w:left w:val="nil"/>
              <w:bottom w:val="single" w:sz="4" w:space="0" w:color="auto"/>
              <w:right w:val="single" w:sz="4" w:space="0" w:color="auto"/>
            </w:tcBorders>
            <w:shd w:val="clear" w:color="auto" w:fill="auto"/>
            <w:noWrap/>
            <w:vAlign w:val="center"/>
            <w:hideMark/>
          </w:tcPr>
          <w:p w14:paraId="0028DCDB"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3AAD717C"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2AE7772B"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0CD37BAD"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283C412A"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r>
      <w:tr w:rsidR="00985465" w:rsidRPr="00985465" w14:paraId="432C07D6" w14:textId="77777777" w:rsidTr="00985465">
        <w:trPr>
          <w:trHeight w:val="30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7AFEEB5" w14:textId="77777777" w:rsidR="00985465" w:rsidRPr="00985465" w:rsidRDefault="00985465" w:rsidP="00FC30D5">
            <w:pPr>
              <w:spacing w:after="0" w:line="240" w:lineRule="auto"/>
              <w:jc w:val="center"/>
              <w:rPr>
                <w:rFonts w:cs="Calibri"/>
                <w:kern w:val="0"/>
                <w:sz w:val="16"/>
                <w:szCs w:val="16"/>
                <w14:ligatures w14:val="none"/>
                <w14:cntxtAlts w14:val="0"/>
              </w:rPr>
            </w:pPr>
            <w:r w:rsidRPr="00985465">
              <w:rPr>
                <w:rFonts w:cs="Calibri"/>
                <w:kern w:val="0"/>
                <w:sz w:val="16"/>
                <w:szCs w:val="16"/>
                <w14:ligatures w14:val="none"/>
                <w14:cntxtAlts w14:val="0"/>
              </w:rPr>
              <w:t>10%</w:t>
            </w:r>
          </w:p>
        </w:tc>
        <w:tc>
          <w:tcPr>
            <w:tcW w:w="1531" w:type="dxa"/>
            <w:tcBorders>
              <w:top w:val="nil"/>
              <w:left w:val="nil"/>
              <w:bottom w:val="single" w:sz="4" w:space="0" w:color="auto"/>
              <w:right w:val="single" w:sz="4" w:space="0" w:color="auto"/>
            </w:tcBorders>
            <w:shd w:val="clear" w:color="auto" w:fill="auto"/>
            <w:noWrap/>
            <w:vAlign w:val="center"/>
            <w:hideMark/>
          </w:tcPr>
          <w:p w14:paraId="136569E7"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349C75B8"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715CF386"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15F75A29"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c>
          <w:tcPr>
            <w:tcW w:w="1531" w:type="dxa"/>
            <w:tcBorders>
              <w:top w:val="nil"/>
              <w:left w:val="nil"/>
              <w:bottom w:val="single" w:sz="4" w:space="0" w:color="auto"/>
              <w:right w:val="single" w:sz="4" w:space="0" w:color="auto"/>
            </w:tcBorders>
            <w:shd w:val="clear" w:color="auto" w:fill="auto"/>
            <w:noWrap/>
            <w:vAlign w:val="center"/>
            <w:hideMark/>
          </w:tcPr>
          <w:p w14:paraId="4D4AA1BF"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r w:rsidRPr="00985465">
              <w:rPr>
                <w:rFonts w:ascii="Century Gothic" w:hAnsi="Century Gothic" w:cs="Calibri"/>
                <w:kern w:val="0"/>
                <w:sz w:val="16"/>
                <w:szCs w:val="16"/>
                <w14:ligatures w14:val="none"/>
                <w14:cntxtAlts w14:val="0"/>
              </w:rPr>
              <w:t> </w:t>
            </w:r>
          </w:p>
        </w:tc>
      </w:tr>
      <w:tr w:rsidR="00985465" w:rsidRPr="00985465" w14:paraId="7142A18C" w14:textId="77777777" w:rsidTr="00985465">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959E0" w14:textId="371407E1" w:rsidR="00985465" w:rsidRPr="00985465" w:rsidRDefault="00985465" w:rsidP="00FC30D5">
            <w:pPr>
              <w:spacing w:after="0" w:line="240" w:lineRule="auto"/>
              <w:jc w:val="center"/>
              <w:rPr>
                <w:rFonts w:cs="Calibri"/>
                <w:kern w:val="0"/>
                <w:sz w:val="16"/>
                <w:szCs w:val="16"/>
                <w14:ligatures w14:val="none"/>
                <w14:cntxtAlts w14:val="0"/>
              </w:rPr>
            </w:pPr>
            <w:r>
              <w:rPr>
                <w:rFonts w:cs="Calibri"/>
                <w:kern w:val="0"/>
                <w:sz w:val="16"/>
                <w:szCs w:val="16"/>
                <w14:ligatures w14:val="none"/>
                <w14:cntxtAlts w14:val="0"/>
              </w:rPr>
              <w:t>(…)</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F699C79"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1A4AD57"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59AC536"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D8C83F5"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2AF1196" w14:textId="77777777" w:rsidR="00985465" w:rsidRPr="00985465" w:rsidRDefault="00985465" w:rsidP="00FC30D5">
            <w:pPr>
              <w:spacing w:after="0" w:line="240" w:lineRule="auto"/>
              <w:jc w:val="center"/>
              <w:rPr>
                <w:rFonts w:ascii="Century Gothic" w:hAnsi="Century Gothic" w:cs="Calibri"/>
                <w:kern w:val="0"/>
                <w:sz w:val="16"/>
                <w:szCs w:val="16"/>
                <w14:ligatures w14:val="none"/>
                <w14:cntxtAlts w14:val="0"/>
              </w:rPr>
            </w:pPr>
          </w:p>
        </w:tc>
      </w:tr>
    </w:tbl>
    <w:p w14:paraId="6153445C" w14:textId="2AAE9B1D" w:rsidR="00985465" w:rsidRPr="00D93235" w:rsidRDefault="00985465" w:rsidP="0078564C">
      <w:pPr>
        <w:rPr>
          <w:rFonts w:ascii="Marianne Light" w:hAnsi="Marianne Light"/>
          <w:b/>
          <w:bCs/>
          <w:sz w:val="18"/>
          <w:szCs w:val="18"/>
          <w:highlight w:val="cyan"/>
        </w:rPr>
      </w:pPr>
    </w:p>
    <w:p w14:paraId="369F9C9A" w14:textId="76763AEF" w:rsidR="0078564C" w:rsidRPr="00D93235" w:rsidRDefault="0078564C" w:rsidP="0078564C">
      <w:pPr>
        <w:rPr>
          <w:rFonts w:ascii="Marianne Light" w:hAnsi="Marianne Light"/>
          <w:b/>
          <w:bCs/>
          <w:sz w:val="18"/>
          <w:szCs w:val="18"/>
        </w:rPr>
      </w:pPr>
      <w:r w:rsidRPr="00D93235">
        <w:rPr>
          <w:rFonts w:ascii="Marianne Light" w:hAnsi="Marianne Light"/>
          <w:b/>
          <w:bCs/>
          <w:sz w:val="18"/>
          <w:szCs w:val="18"/>
        </w:rPr>
        <w:t>Prix de vente de la chaleur (ou coûts de revient de la chaleur)</w:t>
      </w:r>
      <w:r w:rsidRPr="00D93235">
        <w:rPr>
          <w:rFonts w:cs="Calibri"/>
          <w:b/>
          <w:bCs/>
          <w:sz w:val="18"/>
          <w:szCs w:val="18"/>
        </w:rPr>
        <w:t> </w:t>
      </w:r>
      <w:r w:rsidRPr="00D93235">
        <w:rPr>
          <w:rFonts w:ascii="Marianne Light" w:hAnsi="Marianne Light"/>
          <w:b/>
          <w:bCs/>
          <w:sz w:val="18"/>
          <w:szCs w:val="18"/>
        </w:rPr>
        <w:t xml:space="preserve">: </w:t>
      </w:r>
      <w:r w:rsidRPr="00D93235">
        <w:rPr>
          <w:rFonts w:ascii="Marianne Light" w:hAnsi="Marianne Light"/>
          <w:b/>
          <w:bCs/>
          <w:sz w:val="18"/>
          <w:szCs w:val="18"/>
          <w:highlight w:val="lightGray"/>
        </w:rPr>
        <w:t>… €/MWh</w:t>
      </w:r>
      <w:r w:rsidRPr="00D93235">
        <w:rPr>
          <w:rFonts w:ascii="Marianne Light" w:hAnsi="Marianne Light"/>
          <w:b/>
          <w:bCs/>
          <w:sz w:val="18"/>
          <w:szCs w:val="18"/>
        </w:rPr>
        <w:t xml:space="preserve"> (TTC ou HT)</w:t>
      </w:r>
    </w:p>
    <w:p w14:paraId="1D1A5E8A" w14:textId="5BCEE115" w:rsidR="00183DCD" w:rsidRDefault="001D085D" w:rsidP="00A24590">
      <w:pPr>
        <w:pStyle w:val="Titre2"/>
      </w:pPr>
      <w:bookmarkStart w:id="165" w:name="_Toc56060622"/>
      <w:bookmarkStart w:id="166" w:name="_Toc56063132"/>
      <w:bookmarkStart w:id="167" w:name="_Toc56063159"/>
      <w:bookmarkStart w:id="168" w:name="_Toc56063199"/>
      <w:bookmarkStart w:id="169" w:name="_Toc56063223"/>
      <w:bookmarkStart w:id="170" w:name="_Toc65658392"/>
      <w:bookmarkStart w:id="171" w:name="_Toc67467058"/>
      <w:bookmarkStart w:id="172" w:name="_Toc67469236"/>
      <w:bookmarkStart w:id="173" w:name="_Toc67473280"/>
      <w:bookmarkStart w:id="174" w:name="_Toc33454439"/>
      <w:bookmarkEnd w:id="164"/>
      <w:r w:rsidRPr="001D085D">
        <w:t>Système de comptage, suivi, reporting de la production EnR&amp;R</w:t>
      </w:r>
      <w:bookmarkEnd w:id="165"/>
      <w:bookmarkEnd w:id="166"/>
      <w:bookmarkEnd w:id="167"/>
      <w:bookmarkEnd w:id="168"/>
      <w:bookmarkEnd w:id="169"/>
      <w:bookmarkEnd w:id="170"/>
      <w:bookmarkEnd w:id="171"/>
      <w:bookmarkEnd w:id="172"/>
      <w:bookmarkEnd w:id="173"/>
    </w:p>
    <w:p w14:paraId="236930C1" w14:textId="77777777" w:rsidR="00844D6B" w:rsidRDefault="00844D6B" w:rsidP="00844D6B">
      <w:pPr>
        <w:pStyle w:val="TexteCourant"/>
        <w:rPr>
          <w:highlight w:val="lightGray"/>
          <w:lang w:eastAsia="en-US"/>
        </w:rPr>
      </w:pPr>
      <w:r w:rsidRPr="009A6B30">
        <w:rPr>
          <w:highlight w:val="lightGray"/>
          <w:lang w:eastAsia="en-US"/>
        </w:rPr>
        <w:t xml:space="preserve">Décrire le système de comptage/alerte destiné à assurer le suivi du fonctionnement et des performances des installations et de vérifier la quantité d’énergie effectivement valorisée. </w:t>
      </w:r>
    </w:p>
    <w:p w14:paraId="15803056" w14:textId="1D0DF7DD" w:rsidR="00844D6B" w:rsidRPr="00844D6B" w:rsidRDefault="00844D6B" w:rsidP="00844D6B">
      <w:pPr>
        <w:spacing w:before="60" w:line="286" w:lineRule="auto"/>
        <w:jc w:val="both"/>
        <w:rPr>
          <w:rFonts w:ascii="Marianne Light" w:hAnsi="Marianne Light"/>
          <w:b/>
          <w:bCs/>
          <w:i/>
          <w:sz w:val="14"/>
          <w:szCs w:val="18"/>
        </w:rPr>
      </w:pPr>
      <w:r w:rsidRPr="00844D6B">
        <w:rPr>
          <w:rFonts w:ascii="Marianne Light" w:hAnsi="Marianne Light"/>
          <w:b/>
          <w:bCs/>
          <w:i/>
          <w:sz w:val="14"/>
          <w:szCs w:val="18"/>
        </w:rPr>
        <w:t>Rappel</w:t>
      </w:r>
      <w:r w:rsidRPr="00844D6B">
        <w:rPr>
          <w:rFonts w:cs="Calibri"/>
          <w:b/>
          <w:bCs/>
          <w:i/>
          <w:sz w:val="14"/>
          <w:szCs w:val="18"/>
        </w:rPr>
        <w:t> </w:t>
      </w:r>
      <w:r w:rsidRPr="00844D6B">
        <w:rPr>
          <w:rFonts w:ascii="Marianne Light" w:hAnsi="Marianne Light"/>
          <w:b/>
          <w:bCs/>
          <w:i/>
          <w:sz w:val="14"/>
          <w:szCs w:val="18"/>
        </w:rPr>
        <w:t>: les schémas hors schémas Fonds Chaleur doivent faire l’objet d’un suivi de la part d’un BE tiers afin d’établir un bilan énergétique de l’installation avec à minima les indicateurs suivants: Qstu (kWh), fraction solaire (%), taux d’économie (%), productivité utile (kWh/m2).</w:t>
      </w:r>
    </w:p>
    <w:p w14:paraId="38C3A3D7" w14:textId="77777777" w:rsidR="00844D6B" w:rsidRPr="00844D6B" w:rsidRDefault="00844D6B" w:rsidP="00844D6B">
      <w:pPr>
        <w:pStyle w:val="TexteCourant"/>
        <w:rPr>
          <w:szCs w:val="20"/>
          <w:lang w:eastAsia="en-US"/>
        </w:rPr>
      </w:pPr>
      <w:bookmarkStart w:id="175" w:name="_Toc31213332"/>
      <w:bookmarkStart w:id="176" w:name="_Toc31214023"/>
      <w:r w:rsidRPr="00844D6B">
        <w:rPr>
          <w:szCs w:val="20"/>
          <w:highlight w:val="lightGray"/>
          <w:lang w:eastAsia="en-US"/>
        </w:rPr>
        <w:t>Fournir un synoptique de comptage</w:t>
      </w:r>
      <w:r w:rsidRPr="00844D6B">
        <w:rPr>
          <w:szCs w:val="20"/>
          <w:lang w:eastAsia="en-US"/>
        </w:rPr>
        <w:t xml:space="preserve"> </w:t>
      </w:r>
    </w:p>
    <w:p w14:paraId="48B7C135" w14:textId="77777777" w:rsidR="00844D6B" w:rsidRPr="00844D6B" w:rsidRDefault="00844D6B" w:rsidP="00844D6B">
      <w:pPr>
        <w:pStyle w:val="TexteCourant"/>
        <w:rPr>
          <w:szCs w:val="20"/>
          <w:lang w:eastAsia="en-US"/>
        </w:rPr>
      </w:pPr>
      <w:r w:rsidRPr="00844D6B">
        <w:rPr>
          <w:szCs w:val="20"/>
          <w:lang w:eastAsia="en-US"/>
        </w:rPr>
        <w:t xml:space="preserve">Indiquer le mode d’exploitation choisit : </w:t>
      </w:r>
    </w:p>
    <w:p w14:paraId="4C7BE7F1" w14:textId="77777777" w:rsidR="00844D6B" w:rsidRPr="00844D6B" w:rsidRDefault="00844D6B" w:rsidP="00844D6B">
      <w:pPr>
        <w:pStyle w:val="Pucenoir"/>
        <w:rPr>
          <w:lang w:eastAsia="en-US"/>
        </w:rPr>
      </w:pPr>
      <w:r w:rsidRPr="00844D6B">
        <w:rPr>
          <w:lang w:eastAsia="en-US"/>
        </w:rPr>
        <w:t xml:space="preserve">Suivi effectué par la Maîtrise d’Ouvrage (relève mensuelle) + technicien qualifié SOCOL exploitant ou équivalent </w:t>
      </w:r>
    </w:p>
    <w:p w14:paraId="487DF2A6" w14:textId="77777777" w:rsidR="00844D6B" w:rsidRPr="00844D6B" w:rsidRDefault="00844D6B" w:rsidP="00844D6B">
      <w:pPr>
        <w:pStyle w:val="Pucenoir"/>
        <w:rPr>
          <w:lang w:eastAsia="en-US"/>
        </w:rPr>
      </w:pPr>
      <w:r w:rsidRPr="00844D6B">
        <w:rPr>
          <w:lang w:eastAsia="en-US"/>
        </w:rPr>
        <w:t>Suivi à distance + technicien exploitant qualifié SOCOL exploitant ou équivalent</w:t>
      </w:r>
    </w:p>
    <w:p w14:paraId="44B4490D" w14:textId="75CF9258" w:rsidR="001D085D" w:rsidRPr="00844D6B" w:rsidRDefault="001D085D" w:rsidP="00D051F1">
      <w:pPr>
        <w:pStyle w:val="TexteCourant"/>
        <w:rPr>
          <w:i/>
          <w:sz w:val="14"/>
          <w:lang w:eastAsia="en-US"/>
        </w:rPr>
      </w:pPr>
      <w:r w:rsidRPr="00844D6B">
        <w:rPr>
          <w:i/>
          <w:sz w:val="14"/>
          <w:lang w:eastAsia="en-US"/>
        </w:rPr>
        <w:t>Nota</w:t>
      </w:r>
      <w:r w:rsidRPr="00844D6B">
        <w:rPr>
          <w:rFonts w:ascii="Calibri" w:hAnsi="Calibri" w:cs="Calibri"/>
          <w:i/>
          <w:sz w:val="14"/>
          <w:lang w:eastAsia="en-US"/>
        </w:rPr>
        <w:t> </w:t>
      </w:r>
      <w:r w:rsidRPr="00844D6B">
        <w:rPr>
          <w:i/>
          <w:sz w:val="14"/>
          <w:lang w:eastAsia="en-US"/>
        </w:rPr>
        <w:t xml:space="preserve">: afin de remonter </w:t>
      </w:r>
      <w:r w:rsidRPr="00844D6B">
        <w:rPr>
          <w:rFonts w:cs="Marianne Light"/>
          <w:i/>
          <w:sz w:val="14"/>
          <w:lang w:eastAsia="en-US"/>
        </w:rPr>
        <w:t>à</w:t>
      </w:r>
      <w:r w:rsidRPr="00844D6B">
        <w:rPr>
          <w:i/>
          <w:sz w:val="14"/>
          <w:lang w:eastAsia="en-US"/>
        </w:rPr>
        <w:t xml:space="preserve"> la valeur sur les </w:t>
      </w:r>
      <w:r w:rsidRPr="00844D6B">
        <w:rPr>
          <w:rFonts w:cs="Marianne Light"/>
          <w:i/>
          <w:sz w:val="14"/>
          <w:lang w:eastAsia="en-US"/>
        </w:rPr>
        <w:t>é</w:t>
      </w:r>
      <w:r w:rsidRPr="00844D6B">
        <w:rPr>
          <w:i/>
          <w:sz w:val="14"/>
          <w:lang w:eastAsia="en-US"/>
        </w:rPr>
        <w:t>conomies d’énergie (Fsav), il est fortement recommandé de toujours mettre un compteur d’énergie sur l’appoint dédié à la production d’ECS en chaufferie ou de l’utilité visée par l’installation solaire.</w:t>
      </w:r>
      <w:bookmarkEnd w:id="175"/>
      <w:bookmarkEnd w:id="176"/>
    </w:p>
    <w:p w14:paraId="50C83336" w14:textId="3F04E151" w:rsidR="00081363" w:rsidRPr="00D051F1" w:rsidRDefault="00081363" w:rsidP="003B3160">
      <w:pPr>
        <w:pStyle w:val="Titre1"/>
      </w:pPr>
      <w:bookmarkStart w:id="177" w:name="_Toc51064064"/>
      <w:bookmarkStart w:id="178" w:name="_Toc51064311"/>
      <w:bookmarkStart w:id="179" w:name="_Toc51064423"/>
      <w:bookmarkStart w:id="180" w:name="_Toc51064715"/>
      <w:bookmarkStart w:id="181" w:name="_Toc51228303"/>
      <w:bookmarkStart w:id="182" w:name="_Toc51228335"/>
      <w:bookmarkStart w:id="183" w:name="_Toc51228464"/>
      <w:bookmarkStart w:id="184" w:name="_Toc51228543"/>
      <w:bookmarkStart w:id="185" w:name="_Toc53494423"/>
      <w:bookmarkStart w:id="186" w:name="_Toc53494648"/>
      <w:bookmarkStart w:id="187" w:name="_Toc53494756"/>
      <w:bookmarkStart w:id="188" w:name="_Toc53494860"/>
      <w:bookmarkStart w:id="189" w:name="_Toc53496380"/>
      <w:bookmarkStart w:id="190" w:name="_Toc53497415"/>
      <w:bookmarkStart w:id="191" w:name="_Toc55943223"/>
      <w:bookmarkStart w:id="192" w:name="_Toc56048825"/>
      <w:bookmarkStart w:id="193" w:name="_Toc56052863"/>
      <w:bookmarkStart w:id="194" w:name="_Toc56060623"/>
      <w:bookmarkStart w:id="195" w:name="_Toc56063133"/>
      <w:bookmarkStart w:id="196" w:name="_Toc56063160"/>
      <w:bookmarkStart w:id="197" w:name="_Toc56063200"/>
      <w:bookmarkStart w:id="198" w:name="_Toc56063224"/>
      <w:bookmarkStart w:id="199" w:name="_Toc65658393"/>
      <w:bookmarkStart w:id="200" w:name="_Toc67467059"/>
      <w:bookmarkStart w:id="201" w:name="_Toc67469237"/>
      <w:bookmarkStart w:id="202" w:name="_Toc67473281"/>
      <w:bookmarkEnd w:id="174"/>
      <w:r w:rsidRPr="00D051F1">
        <w:t>Suivi et planning du projet</w:t>
      </w:r>
      <w:bookmarkEnd w:id="9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3AB2987" w14:textId="7C9BC001" w:rsidR="00847E68" w:rsidRPr="00847E68" w:rsidRDefault="00847E68" w:rsidP="008A26A6">
      <w:pPr>
        <w:pStyle w:val="TexteCourant"/>
        <w:rPr>
          <w:highlight w:val="lightGray"/>
        </w:rPr>
      </w:pPr>
      <w:r w:rsidRPr="00847E68">
        <w:rPr>
          <w:highlight w:val="lightGray"/>
        </w:rPr>
        <w:t>Insérer un calendrier de réalisation faisant apparaître toutes les tranches de travaux, phases de développement du réseau et de mise en service de chaque tronçon.</w:t>
      </w:r>
    </w:p>
    <w:p w14:paraId="1A1F96E0" w14:textId="44866A5C" w:rsidR="0044515D" w:rsidRPr="00D93235" w:rsidRDefault="0044515D" w:rsidP="008A26A6">
      <w:pPr>
        <w:pStyle w:val="TexteCourant"/>
      </w:pPr>
      <w:r w:rsidRPr="00847E68">
        <w:t>Indiquer les grandes étapes du projet ainsi que les dates prévisionnelles clés suivantes</w:t>
      </w:r>
      <w:r w:rsidRPr="00847E68">
        <w:rPr>
          <w:rFonts w:ascii="Calibri" w:hAnsi="Calibri" w:cs="Calibri"/>
        </w:rPr>
        <w:t> </w:t>
      </w:r>
      <w:r w:rsidRPr="00847E68">
        <w:t>:</w:t>
      </w:r>
    </w:p>
    <w:p w14:paraId="09EA4545" w14:textId="04F3D7AA" w:rsidR="008A26A6" w:rsidRPr="00847E68" w:rsidRDefault="008A26A6" w:rsidP="00847E68">
      <w:pPr>
        <w:pStyle w:val="Pucenoir"/>
      </w:pPr>
      <w:r w:rsidRPr="00847E68">
        <w:t>Avant-projet sommaire et détaillé</w:t>
      </w:r>
      <w:r w:rsidRPr="00847E68">
        <w:rPr>
          <w:rFonts w:ascii="Calibri" w:hAnsi="Calibri" w:cs="Calibri"/>
        </w:rPr>
        <w:t> </w:t>
      </w:r>
      <w:r w:rsidRPr="00847E68">
        <w:t>;</w:t>
      </w:r>
    </w:p>
    <w:p w14:paraId="7B702EB8" w14:textId="300ED8E2" w:rsidR="008A26A6" w:rsidRPr="00847E68" w:rsidRDefault="008A26A6" w:rsidP="00847E68">
      <w:pPr>
        <w:pStyle w:val="Pucenoir"/>
      </w:pPr>
      <w:r w:rsidRPr="00847E68">
        <w:t>Cas échéant</w:t>
      </w:r>
      <w:r w:rsidRPr="00847E68">
        <w:rPr>
          <w:rFonts w:ascii="Calibri" w:hAnsi="Calibri" w:cs="Calibri"/>
        </w:rPr>
        <w:t> </w:t>
      </w:r>
      <w:r w:rsidRPr="00847E68">
        <w:t>: obtention du permis de construire ou d’exploiter</w:t>
      </w:r>
      <w:r w:rsidRPr="00847E68">
        <w:rPr>
          <w:rFonts w:ascii="Calibri" w:hAnsi="Calibri" w:cs="Calibri"/>
        </w:rPr>
        <w:t> </w:t>
      </w:r>
      <w:r w:rsidRPr="00847E68">
        <w:t>;</w:t>
      </w:r>
    </w:p>
    <w:p w14:paraId="19BD5410" w14:textId="06A4FFD1" w:rsidR="008A26A6" w:rsidRPr="00847E68" w:rsidRDefault="008A26A6" w:rsidP="00847E68">
      <w:pPr>
        <w:pStyle w:val="Pucenoir"/>
      </w:pPr>
      <w:r w:rsidRPr="00847E68">
        <w:t>Démarrage des travaux</w:t>
      </w:r>
      <w:r w:rsidRPr="00847E68">
        <w:rPr>
          <w:rFonts w:ascii="Calibri" w:hAnsi="Calibri" w:cs="Calibri"/>
        </w:rPr>
        <w:t> </w:t>
      </w:r>
      <w:r w:rsidRPr="00847E68">
        <w:t>;</w:t>
      </w:r>
    </w:p>
    <w:p w14:paraId="0F4EB02C" w14:textId="3ABA1E45" w:rsidR="008A26A6" w:rsidRPr="00847E68" w:rsidRDefault="008A26A6" w:rsidP="00847E68">
      <w:pPr>
        <w:pStyle w:val="Pucenoir"/>
      </w:pPr>
      <w:r w:rsidRPr="00847E68">
        <w:t>Réception de l’installation ;</w:t>
      </w:r>
    </w:p>
    <w:p w14:paraId="58C950F7" w14:textId="75B5E3FF" w:rsidR="008A26A6" w:rsidRPr="00847E68" w:rsidRDefault="008A26A6" w:rsidP="00847E68">
      <w:pPr>
        <w:pStyle w:val="Pucenoir"/>
      </w:pPr>
      <w:r w:rsidRPr="00847E68">
        <w:t>Essai et mise en exploitation</w:t>
      </w:r>
      <w:r w:rsidRPr="00847E68">
        <w:rPr>
          <w:rFonts w:ascii="Calibri" w:hAnsi="Calibri" w:cs="Calibri"/>
        </w:rPr>
        <w:t> </w:t>
      </w:r>
      <w:r w:rsidRPr="00847E68">
        <w:t>;</w:t>
      </w:r>
    </w:p>
    <w:p w14:paraId="3E33EA6C" w14:textId="0DD4577B" w:rsidR="008A26A6" w:rsidRPr="00847E68" w:rsidRDefault="008A26A6" w:rsidP="00847E68">
      <w:pPr>
        <w:pStyle w:val="Pucenoir"/>
      </w:pPr>
      <w:r w:rsidRPr="00847E68">
        <w:t>Mise en service.</w:t>
      </w:r>
    </w:p>
    <w:p w14:paraId="6A78F959" w14:textId="0F7D1D1D" w:rsidR="00D93235" w:rsidRPr="00D93235" w:rsidRDefault="00D93235" w:rsidP="003B3160">
      <w:pPr>
        <w:pStyle w:val="Titre1"/>
      </w:pPr>
      <w:bookmarkStart w:id="203" w:name="_Toc67473282"/>
      <w:bookmarkStart w:id="204" w:name="_Toc51064424"/>
      <w:r w:rsidRPr="00D93235">
        <w:t xml:space="preserve">Pièces </w:t>
      </w:r>
      <w:r>
        <w:t>techniques à</w:t>
      </w:r>
      <w:r w:rsidRPr="00D93235">
        <w:t xml:space="preserve"> fournir </w:t>
      </w:r>
      <w:r>
        <w:t>pour l’instruction</w:t>
      </w:r>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333"/>
        <w:gridCol w:w="1663"/>
      </w:tblGrid>
      <w:tr w:rsidR="00D93235" w:rsidRPr="00BB0F3F" w14:paraId="04CF46FB" w14:textId="77777777" w:rsidTr="003450BE">
        <w:trPr>
          <w:trHeight w:val="394"/>
        </w:trPr>
        <w:tc>
          <w:tcPr>
            <w:tcW w:w="1064" w:type="dxa"/>
            <w:shd w:val="clear" w:color="auto" w:fill="BFBFBF"/>
            <w:vAlign w:val="center"/>
          </w:tcPr>
          <w:p w14:paraId="64C8B95D" w14:textId="77777777" w:rsidR="00D93235" w:rsidRPr="00BB0F3F" w:rsidRDefault="00D93235" w:rsidP="003450BE">
            <w:pPr>
              <w:jc w:val="center"/>
              <w:rPr>
                <w:rFonts w:eastAsia="Arial"/>
                <w:b/>
                <w:bCs/>
                <w:sz w:val="18"/>
                <w:szCs w:val="18"/>
              </w:rPr>
            </w:pPr>
            <w:r w:rsidRPr="00BB0F3F">
              <w:rPr>
                <w:rFonts w:eastAsia="Arial"/>
                <w:b/>
                <w:bCs/>
                <w:sz w:val="18"/>
                <w:szCs w:val="18"/>
              </w:rPr>
              <w:t>Numéro</w:t>
            </w:r>
          </w:p>
        </w:tc>
        <w:tc>
          <w:tcPr>
            <w:tcW w:w="6333" w:type="dxa"/>
            <w:shd w:val="clear" w:color="auto" w:fill="BFBFBF"/>
            <w:vAlign w:val="center"/>
          </w:tcPr>
          <w:p w14:paraId="037C12DC" w14:textId="77777777" w:rsidR="00D93235" w:rsidRPr="00BB0F3F" w:rsidRDefault="00D93235" w:rsidP="003450BE">
            <w:pPr>
              <w:jc w:val="center"/>
              <w:rPr>
                <w:rFonts w:eastAsia="Arial"/>
                <w:b/>
                <w:bCs/>
                <w:sz w:val="18"/>
                <w:szCs w:val="18"/>
              </w:rPr>
            </w:pPr>
            <w:r w:rsidRPr="00BB0F3F">
              <w:rPr>
                <w:rFonts w:eastAsia="Arial"/>
                <w:b/>
                <w:bCs/>
                <w:sz w:val="18"/>
                <w:szCs w:val="18"/>
              </w:rPr>
              <w:t>Nom de la pièce</w:t>
            </w:r>
          </w:p>
        </w:tc>
        <w:tc>
          <w:tcPr>
            <w:tcW w:w="1663" w:type="dxa"/>
            <w:shd w:val="clear" w:color="auto" w:fill="BFBFBF"/>
            <w:vAlign w:val="center"/>
          </w:tcPr>
          <w:p w14:paraId="49EC2EE1" w14:textId="77777777" w:rsidR="00D93235" w:rsidRPr="00BB0F3F" w:rsidRDefault="00D93235" w:rsidP="003450BE">
            <w:pPr>
              <w:jc w:val="center"/>
              <w:rPr>
                <w:rFonts w:eastAsia="Arial"/>
                <w:b/>
                <w:bCs/>
                <w:sz w:val="18"/>
                <w:szCs w:val="18"/>
              </w:rPr>
            </w:pPr>
            <w:r w:rsidRPr="00BB0F3F">
              <w:rPr>
                <w:rFonts w:eastAsia="Arial"/>
                <w:b/>
                <w:bCs/>
                <w:sz w:val="18"/>
                <w:szCs w:val="18"/>
              </w:rPr>
              <w:t>Autocontrôle</w:t>
            </w:r>
          </w:p>
        </w:tc>
      </w:tr>
      <w:tr w:rsidR="00D93235" w:rsidRPr="00BB0F3F" w14:paraId="0137D1C6" w14:textId="77777777" w:rsidTr="003450BE">
        <w:tc>
          <w:tcPr>
            <w:tcW w:w="1064" w:type="dxa"/>
            <w:shd w:val="clear" w:color="auto" w:fill="auto"/>
          </w:tcPr>
          <w:p w14:paraId="1EE2CB79"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7DA4B4F3" w14:textId="77777777" w:rsidR="00D93235" w:rsidRPr="00BB0F3F" w:rsidRDefault="00D93235" w:rsidP="00D93235">
            <w:pPr>
              <w:pStyle w:val="TexteCourant"/>
              <w:spacing w:before="60" w:after="60"/>
            </w:pPr>
            <w:r w:rsidRPr="00BB0F3F">
              <w:t xml:space="preserve">Etude de faisabilité </w:t>
            </w:r>
          </w:p>
          <w:p w14:paraId="32BEBFDF" w14:textId="5D316239" w:rsidR="00D93235" w:rsidRPr="00BB0F3F" w:rsidRDefault="00D93235" w:rsidP="00332D32">
            <w:pPr>
              <w:pStyle w:val="TexteCourant"/>
              <w:spacing w:before="60" w:after="60"/>
              <w:rPr>
                <w:rFonts w:eastAsia="Arial"/>
              </w:rPr>
            </w:pPr>
            <w:r w:rsidRPr="00BB0F3F">
              <w:t xml:space="preserve">Pour les </w:t>
            </w:r>
            <w:r>
              <w:t xml:space="preserve">projets </w:t>
            </w:r>
            <w:r w:rsidRPr="00BB0F3F">
              <w:t>en industrie</w:t>
            </w:r>
            <w:r>
              <w:t xml:space="preserve"> qui adressent plus de 30% des besoins de l’utilité visée</w:t>
            </w:r>
            <w:r>
              <w:rPr>
                <w:rFonts w:ascii="Calibri" w:hAnsi="Calibri" w:cs="Calibri"/>
              </w:rPr>
              <w:t> </w:t>
            </w:r>
            <w:r>
              <w:t>:</w:t>
            </w:r>
            <w:r w:rsidRPr="00BB0F3F">
              <w:t xml:space="preserve"> étude énergétique préalable</w:t>
            </w:r>
            <w:r w:rsidR="00332D32">
              <w:t xml:space="preserve"> de moins de 4 ans (assimilable à audit réglementaire pour les industries qui y sont soumises) avec </w:t>
            </w:r>
            <w:r w:rsidRPr="00BB0F3F">
              <w:rPr>
                <w:rFonts w:ascii="Calibri" w:hAnsi="Calibri" w:cs="Calibri"/>
              </w:rPr>
              <w:t> </w:t>
            </w:r>
            <w:r w:rsidRPr="00BB0F3F">
              <w:t xml:space="preserve">diagnostic </w:t>
            </w:r>
            <w:r w:rsidRPr="00BB0F3F">
              <w:rPr>
                <w:rFonts w:cs="Marianne Light"/>
              </w:rPr>
              <w:t>é</w:t>
            </w:r>
            <w:r w:rsidRPr="00BB0F3F">
              <w:t>nerg</w:t>
            </w:r>
            <w:r w:rsidRPr="00BB0F3F">
              <w:rPr>
                <w:rFonts w:cs="Marianne Light"/>
              </w:rPr>
              <w:t>é</w:t>
            </w:r>
            <w:r w:rsidRPr="00BB0F3F">
              <w:t>tique men</w:t>
            </w:r>
            <w:r w:rsidRPr="00BB0F3F">
              <w:rPr>
                <w:rFonts w:cs="Marianne Light"/>
              </w:rPr>
              <w:t>é</w:t>
            </w:r>
            <w:r w:rsidRPr="00BB0F3F">
              <w:t xml:space="preserve">(e) sur les </w:t>
            </w:r>
            <w:r w:rsidRPr="00BB0F3F">
              <w:rPr>
                <w:rFonts w:cs="Marianne Light"/>
              </w:rPr>
              <w:t>é</w:t>
            </w:r>
            <w:r w:rsidRPr="00BB0F3F">
              <w:t>l</w:t>
            </w:r>
            <w:r w:rsidRPr="00BB0F3F">
              <w:rPr>
                <w:rFonts w:cs="Marianne Light"/>
              </w:rPr>
              <w:t>é</w:t>
            </w:r>
            <w:r w:rsidRPr="00BB0F3F">
              <w:t>ments vis</w:t>
            </w:r>
            <w:r w:rsidRPr="00BB0F3F">
              <w:rPr>
                <w:rFonts w:cs="Marianne Light"/>
              </w:rPr>
              <w:t>é</w:t>
            </w:r>
            <w:r w:rsidRPr="00BB0F3F">
              <w:t>s par le projet (proc</w:t>
            </w:r>
            <w:r w:rsidRPr="00BB0F3F">
              <w:rPr>
                <w:rFonts w:cs="Marianne Light"/>
              </w:rPr>
              <w:t>é</w:t>
            </w:r>
            <w:r w:rsidRPr="00BB0F3F">
              <w:t>d</w:t>
            </w:r>
            <w:r w:rsidRPr="00BB0F3F">
              <w:rPr>
                <w:rFonts w:cs="Marianne Light"/>
              </w:rPr>
              <w:t>é</w:t>
            </w:r>
            <w:r w:rsidRPr="00BB0F3F">
              <w:t>s, b</w:t>
            </w:r>
            <w:r w:rsidRPr="00BB0F3F">
              <w:rPr>
                <w:rFonts w:cs="Marianne Light"/>
              </w:rPr>
              <w:t>â</w:t>
            </w:r>
            <w:r w:rsidRPr="00BB0F3F">
              <w:t>timent</w:t>
            </w:r>
            <w:r w:rsidRPr="00BB0F3F">
              <w:rPr>
                <w:rFonts w:cs="Marianne Light"/>
              </w:rPr>
              <w:t>…</w:t>
            </w:r>
            <w:r w:rsidRPr="00BB0F3F">
              <w:t xml:space="preserve">), ainsi que sur tous les autres </w:t>
            </w:r>
            <w:r w:rsidRPr="00BB0F3F">
              <w:rPr>
                <w:rFonts w:cs="Marianne Light"/>
              </w:rPr>
              <w:t>é</w:t>
            </w:r>
            <w:r w:rsidRPr="00BB0F3F">
              <w:t>l</w:t>
            </w:r>
            <w:r w:rsidRPr="00BB0F3F">
              <w:rPr>
                <w:rFonts w:cs="Marianne Light"/>
              </w:rPr>
              <w:t>é</w:t>
            </w:r>
            <w:r w:rsidRPr="00BB0F3F">
              <w:t>ments du site en interaction sur le plan énergétique avec lesdits éléments</w:t>
            </w:r>
          </w:p>
        </w:tc>
        <w:tc>
          <w:tcPr>
            <w:tcW w:w="1663" w:type="dxa"/>
          </w:tcPr>
          <w:p w14:paraId="5AD38F93" w14:textId="77777777" w:rsidR="00D93235" w:rsidRPr="00BB0F3F" w:rsidRDefault="00D93235" w:rsidP="003450BE">
            <w:pPr>
              <w:rPr>
                <w:bCs/>
                <w:sz w:val="18"/>
                <w:szCs w:val="18"/>
              </w:rPr>
            </w:pPr>
          </w:p>
        </w:tc>
      </w:tr>
      <w:tr w:rsidR="00D93235" w:rsidRPr="00BB0F3F" w14:paraId="3309905A" w14:textId="77777777" w:rsidTr="003450BE">
        <w:tc>
          <w:tcPr>
            <w:tcW w:w="1064" w:type="dxa"/>
            <w:shd w:val="clear" w:color="auto" w:fill="auto"/>
          </w:tcPr>
          <w:p w14:paraId="55774476"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5B8A5129" w14:textId="7ADA061E" w:rsidR="00D059DC" w:rsidRPr="00C60DBF" w:rsidRDefault="00D93235" w:rsidP="00CF6948">
            <w:pPr>
              <w:pStyle w:val="TexteCourant"/>
              <w:spacing w:before="60" w:after="60"/>
            </w:pPr>
            <w:r>
              <w:t>Fichier Excel</w:t>
            </w:r>
            <w:r w:rsidR="002973E0">
              <w:t xml:space="preserve"> du Tableau d’instruction</w:t>
            </w:r>
            <w:r>
              <w:t xml:space="preserve"> d</w:t>
            </w:r>
            <w:r w:rsidR="00CF6948">
              <w:t>û</w:t>
            </w:r>
            <w:r>
              <w:t>ment complété</w:t>
            </w:r>
          </w:p>
        </w:tc>
        <w:tc>
          <w:tcPr>
            <w:tcW w:w="1663" w:type="dxa"/>
          </w:tcPr>
          <w:p w14:paraId="64588595" w14:textId="77777777" w:rsidR="00D93235" w:rsidRPr="00BB0F3F" w:rsidRDefault="00D93235" w:rsidP="003450BE">
            <w:pPr>
              <w:rPr>
                <w:sz w:val="18"/>
                <w:szCs w:val="18"/>
              </w:rPr>
            </w:pPr>
          </w:p>
        </w:tc>
      </w:tr>
      <w:tr w:rsidR="00C60DBF" w:rsidRPr="00BB0F3F" w14:paraId="7CB001FA" w14:textId="77777777" w:rsidTr="003450BE">
        <w:tc>
          <w:tcPr>
            <w:tcW w:w="1064" w:type="dxa"/>
            <w:shd w:val="clear" w:color="auto" w:fill="auto"/>
          </w:tcPr>
          <w:p w14:paraId="481F94B4" w14:textId="77777777" w:rsidR="00C60DBF" w:rsidRPr="00BB0F3F" w:rsidRDefault="00C60DBF" w:rsidP="0026715C">
            <w:pPr>
              <w:numPr>
                <w:ilvl w:val="0"/>
                <w:numId w:val="7"/>
              </w:numPr>
              <w:spacing w:after="0" w:line="240" w:lineRule="auto"/>
              <w:ind w:left="0" w:firstLine="0"/>
              <w:rPr>
                <w:b/>
                <w:sz w:val="18"/>
                <w:szCs w:val="18"/>
              </w:rPr>
            </w:pPr>
          </w:p>
        </w:tc>
        <w:tc>
          <w:tcPr>
            <w:tcW w:w="6333" w:type="dxa"/>
            <w:shd w:val="clear" w:color="auto" w:fill="auto"/>
          </w:tcPr>
          <w:p w14:paraId="7E989D98" w14:textId="076CAF1A" w:rsidR="00C60DBF" w:rsidRDefault="00C60DBF" w:rsidP="00CF6948">
            <w:pPr>
              <w:pStyle w:val="TexteCourant"/>
              <w:spacing w:before="60" w:after="60"/>
            </w:pPr>
            <w:r w:rsidRPr="00F63A0D">
              <w:rPr>
                <w:rFonts w:eastAsia="Arial"/>
              </w:rPr>
              <w:t>En cas de vente de chaleur : Compte d’exploitation/plan d’affaires du porteur de projets. Doivent figurer le détail des charges ainsi que l’EBE, le résultat net, le TRI et la VAN</w:t>
            </w:r>
          </w:p>
        </w:tc>
        <w:tc>
          <w:tcPr>
            <w:tcW w:w="1663" w:type="dxa"/>
          </w:tcPr>
          <w:p w14:paraId="3FE2D91D" w14:textId="77777777" w:rsidR="00C60DBF" w:rsidRPr="00BB0F3F" w:rsidRDefault="00C60DBF" w:rsidP="003450BE">
            <w:pPr>
              <w:rPr>
                <w:sz w:val="18"/>
                <w:szCs w:val="18"/>
              </w:rPr>
            </w:pPr>
          </w:p>
        </w:tc>
      </w:tr>
      <w:tr w:rsidR="00D93235" w:rsidRPr="00BB0F3F" w14:paraId="39EDECC6" w14:textId="77777777" w:rsidTr="003450BE">
        <w:tc>
          <w:tcPr>
            <w:tcW w:w="1064" w:type="dxa"/>
            <w:shd w:val="clear" w:color="auto" w:fill="auto"/>
          </w:tcPr>
          <w:p w14:paraId="10F3A3C4"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6DDE4C39" w14:textId="77777777" w:rsidR="00D93235" w:rsidRDefault="00D93235" w:rsidP="00D93235">
            <w:pPr>
              <w:pStyle w:val="TexteCourant"/>
              <w:spacing w:before="60" w:after="60"/>
            </w:pPr>
            <w:r>
              <w:t>Cas échéant</w:t>
            </w:r>
            <w:r>
              <w:rPr>
                <w:rFonts w:ascii="Calibri" w:hAnsi="Calibri" w:cs="Calibri"/>
              </w:rPr>
              <w:t> </w:t>
            </w:r>
            <w:r>
              <w:t>: contrat de vente OU de location longue durée signée des parties</w:t>
            </w:r>
          </w:p>
        </w:tc>
        <w:tc>
          <w:tcPr>
            <w:tcW w:w="1663" w:type="dxa"/>
          </w:tcPr>
          <w:p w14:paraId="041F257D" w14:textId="77777777" w:rsidR="00D93235" w:rsidRPr="00BB0F3F" w:rsidRDefault="00D93235" w:rsidP="003450BE">
            <w:pPr>
              <w:rPr>
                <w:sz w:val="18"/>
                <w:szCs w:val="18"/>
              </w:rPr>
            </w:pPr>
          </w:p>
        </w:tc>
      </w:tr>
      <w:tr w:rsidR="00D93235" w:rsidRPr="00BB0F3F" w14:paraId="4A8FFF5C" w14:textId="77777777" w:rsidTr="003450BE">
        <w:tc>
          <w:tcPr>
            <w:tcW w:w="1064" w:type="dxa"/>
            <w:shd w:val="clear" w:color="auto" w:fill="auto"/>
          </w:tcPr>
          <w:p w14:paraId="77A142E4"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0090124D" w14:textId="77777777" w:rsidR="00D93235" w:rsidRDefault="00D93235" w:rsidP="00D93235">
            <w:pPr>
              <w:pStyle w:val="TexteCourant"/>
              <w:spacing w:before="60" w:after="60"/>
            </w:pPr>
            <w:r>
              <w:t>Pour les projets hors vente ou location longue durée</w:t>
            </w:r>
            <w:r>
              <w:rPr>
                <w:rFonts w:ascii="Calibri" w:hAnsi="Calibri" w:cs="Calibri"/>
              </w:rPr>
              <w:t> </w:t>
            </w:r>
            <w:r>
              <w:t xml:space="preserve">: attestation de </w:t>
            </w:r>
            <w:r w:rsidRPr="0006476A">
              <w:rPr>
                <w:b/>
              </w:rPr>
              <w:t>qualification</w:t>
            </w:r>
            <w:r>
              <w:t xml:space="preserve"> du Bureau d’Etude/AMO</w:t>
            </w:r>
          </w:p>
        </w:tc>
        <w:tc>
          <w:tcPr>
            <w:tcW w:w="1663" w:type="dxa"/>
          </w:tcPr>
          <w:p w14:paraId="321AD5FC" w14:textId="77777777" w:rsidR="00D93235" w:rsidRPr="00BB0F3F" w:rsidRDefault="00D93235" w:rsidP="003450BE">
            <w:pPr>
              <w:rPr>
                <w:sz w:val="18"/>
                <w:szCs w:val="18"/>
              </w:rPr>
            </w:pPr>
          </w:p>
        </w:tc>
      </w:tr>
      <w:tr w:rsidR="00D93235" w:rsidRPr="00BB0F3F" w14:paraId="7CAD0E63" w14:textId="77777777" w:rsidTr="003450BE">
        <w:tc>
          <w:tcPr>
            <w:tcW w:w="1064" w:type="dxa"/>
            <w:shd w:val="clear" w:color="auto" w:fill="auto"/>
          </w:tcPr>
          <w:p w14:paraId="11445776"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05DBFC5F" w14:textId="57B88A57" w:rsidR="00D93235" w:rsidRPr="00BB0F3F" w:rsidRDefault="00F11B22" w:rsidP="00D93235">
            <w:pPr>
              <w:pStyle w:val="TexteCourant"/>
              <w:spacing w:before="60" w:after="60"/>
            </w:pPr>
            <w:r>
              <w:t>C</w:t>
            </w:r>
            <w:r w:rsidR="00D93235" w:rsidRPr="00BB0F3F">
              <w:t>harte de Mise en Service Dynamique OU Contrat de vente / de location / de Performance Energétique</w:t>
            </w:r>
          </w:p>
        </w:tc>
        <w:tc>
          <w:tcPr>
            <w:tcW w:w="1663" w:type="dxa"/>
          </w:tcPr>
          <w:p w14:paraId="636D8C52" w14:textId="77777777" w:rsidR="00D93235" w:rsidRPr="00BB0F3F" w:rsidRDefault="00D93235" w:rsidP="003450BE">
            <w:pPr>
              <w:rPr>
                <w:sz w:val="18"/>
                <w:szCs w:val="18"/>
              </w:rPr>
            </w:pPr>
          </w:p>
        </w:tc>
      </w:tr>
      <w:tr w:rsidR="00D93235" w:rsidRPr="00BB0F3F" w14:paraId="6916EDB8" w14:textId="77777777" w:rsidTr="003450BE">
        <w:tc>
          <w:tcPr>
            <w:tcW w:w="1064" w:type="dxa"/>
            <w:shd w:val="clear" w:color="auto" w:fill="auto"/>
          </w:tcPr>
          <w:p w14:paraId="160DDBB0"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2CB19BD2" w14:textId="64C29269" w:rsidR="00D93235" w:rsidRPr="009B5CE0" w:rsidRDefault="00D93235" w:rsidP="00D93235">
            <w:pPr>
              <w:pStyle w:val="TexteCourant"/>
              <w:spacing w:before="60" w:after="60"/>
            </w:pPr>
            <w:r w:rsidRPr="00BB0F3F">
              <w:t xml:space="preserve">Schéma de principe lisible (A3 ou A4) du système solaire complet avec les compteurs d’énergie et éventuellement son intégration dans le process (niveaux de T°, </w:t>
            </w:r>
            <w:r w:rsidR="0004542F" w:rsidRPr="00BB0F3F">
              <w:t>etc.</w:t>
            </w:r>
            <w:r w:rsidRPr="00BB0F3F">
              <w:t xml:space="preserve">) </w:t>
            </w:r>
            <w:r w:rsidR="00905EAF">
              <w:t>et P&amp;ID</w:t>
            </w:r>
          </w:p>
        </w:tc>
        <w:tc>
          <w:tcPr>
            <w:tcW w:w="1663" w:type="dxa"/>
          </w:tcPr>
          <w:p w14:paraId="34B39990" w14:textId="77777777" w:rsidR="00D93235" w:rsidRPr="00BB0F3F" w:rsidRDefault="00D93235" w:rsidP="003450BE">
            <w:pPr>
              <w:rPr>
                <w:sz w:val="18"/>
                <w:szCs w:val="18"/>
              </w:rPr>
            </w:pPr>
          </w:p>
        </w:tc>
      </w:tr>
      <w:tr w:rsidR="00D93235" w:rsidRPr="00BB0F3F" w14:paraId="6711F701" w14:textId="77777777" w:rsidTr="003450BE">
        <w:tc>
          <w:tcPr>
            <w:tcW w:w="1064" w:type="dxa"/>
            <w:shd w:val="clear" w:color="auto" w:fill="auto"/>
          </w:tcPr>
          <w:p w14:paraId="2FAAA5D4" w14:textId="77777777" w:rsidR="00D93235" w:rsidRPr="00BB0F3F" w:rsidRDefault="00D93235" w:rsidP="0026715C">
            <w:pPr>
              <w:numPr>
                <w:ilvl w:val="0"/>
                <w:numId w:val="7"/>
              </w:numPr>
              <w:spacing w:after="0" w:line="240" w:lineRule="auto"/>
              <w:ind w:left="0" w:firstLine="0"/>
              <w:rPr>
                <w:b/>
                <w:sz w:val="18"/>
                <w:szCs w:val="18"/>
              </w:rPr>
            </w:pPr>
          </w:p>
        </w:tc>
        <w:tc>
          <w:tcPr>
            <w:tcW w:w="6333" w:type="dxa"/>
            <w:shd w:val="clear" w:color="auto" w:fill="auto"/>
          </w:tcPr>
          <w:p w14:paraId="40A884C4" w14:textId="26DF2D40" w:rsidR="00D93235" w:rsidRPr="00BB0F3F" w:rsidRDefault="00725127" w:rsidP="00D93235">
            <w:pPr>
              <w:pStyle w:val="TexteCourant"/>
              <w:spacing w:before="60" w:after="60"/>
              <w:rPr>
                <w:rFonts w:eastAsia="Arial"/>
              </w:rPr>
            </w:pPr>
            <w:r>
              <w:rPr>
                <w:rFonts w:eastAsia="Arial"/>
              </w:rPr>
              <w:t>C</w:t>
            </w:r>
            <w:r w:rsidR="00D93235" w:rsidRPr="00BB0F3F">
              <w:rPr>
                <w:rFonts w:eastAsia="Arial"/>
              </w:rPr>
              <w:t xml:space="preserve">ontrat de suivi et de maintenance </w:t>
            </w:r>
          </w:p>
        </w:tc>
        <w:tc>
          <w:tcPr>
            <w:tcW w:w="1663" w:type="dxa"/>
          </w:tcPr>
          <w:p w14:paraId="1BFA2960" w14:textId="77777777" w:rsidR="00D93235" w:rsidRPr="00BB0F3F" w:rsidRDefault="00D93235" w:rsidP="003450BE">
            <w:pPr>
              <w:rPr>
                <w:sz w:val="18"/>
                <w:szCs w:val="18"/>
              </w:rPr>
            </w:pPr>
          </w:p>
        </w:tc>
      </w:tr>
      <w:bookmarkEnd w:id="204"/>
    </w:tbl>
    <w:p w14:paraId="77A115D0" w14:textId="0BE22C85" w:rsidR="00784802" w:rsidRPr="00784802" w:rsidRDefault="00784802" w:rsidP="00D93235">
      <w:pPr>
        <w:pStyle w:val="TexteCourant"/>
      </w:pPr>
    </w:p>
    <w:sectPr w:rsidR="00784802" w:rsidRPr="00784802" w:rsidSect="00D93235">
      <w:footerReference w:type="default" r:id="rId10"/>
      <w:headerReference w:type="first" r:id="rId11"/>
      <w:footerReference w:type="first" r:id="rId12"/>
      <w:pgSz w:w="11906" w:h="16838"/>
      <w:pgMar w:top="1843" w:right="1418"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6402" w14:textId="77777777" w:rsidR="004F1D51" w:rsidRDefault="004F1D51" w:rsidP="00355E54">
      <w:pPr>
        <w:spacing w:after="0" w:line="240" w:lineRule="auto"/>
      </w:pPr>
      <w:r>
        <w:separator/>
      </w:r>
    </w:p>
  </w:endnote>
  <w:endnote w:type="continuationSeparator" w:id="0">
    <w:p w14:paraId="37FEF625" w14:textId="77777777" w:rsidR="004F1D51" w:rsidRDefault="004F1D51"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44D" w14:textId="28D70DB0" w:rsidR="003450BE" w:rsidRDefault="003450BE" w:rsidP="007F3814">
    <w:pPr>
      <w:pStyle w:val="Pieddepage"/>
      <w:jc w:val="right"/>
      <w:rPr>
        <w:rFonts w:ascii="Marianne" w:hAnsi="Marianne"/>
        <w:sz w:val="16"/>
        <w:szCs w:val="16"/>
      </w:rPr>
    </w:pP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60DBF">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4901DA40" w14:textId="2AF57791" w:rsidR="003450BE" w:rsidRDefault="003450BE" w:rsidP="007F3814">
    <w:pPr>
      <w:pStyle w:val="Pieddepage"/>
      <w:jc w:val="right"/>
    </w:pPr>
    <w:r w:rsidRPr="0038673F">
      <w:rPr>
        <w:noProof/>
        <w:sz w:val="16"/>
        <w:szCs w:val="16"/>
      </w:rPr>
      <w:drawing>
        <wp:anchor distT="0" distB="0" distL="114300" distR="114300" simplePos="0" relativeHeight="251659264"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5779" w14:textId="77ED9809" w:rsidR="003049AC" w:rsidRPr="003049AC" w:rsidRDefault="003049AC" w:rsidP="003049AC">
    <w:pPr>
      <w:pStyle w:val="Pieddepage"/>
      <w:jc w:val="right"/>
      <w:rPr>
        <w:rFonts w:ascii="Marianne Light" w:hAnsi="Marianne Light"/>
        <w:sz w:val="16"/>
        <w:szCs w:val="16"/>
      </w:rPr>
    </w:pPr>
    <w:r w:rsidRPr="00B87AC9">
      <w:rPr>
        <w:rFonts w:ascii="Marianne Light" w:hAnsi="Marianne Light"/>
        <w:sz w:val="16"/>
        <w:szCs w:val="16"/>
      </w:rPr>
      <w:t>24/03/</w:t>
    </w:r>
    <w:r w:rsidR="009E1AE7">
      <w:rPr>
        <w:rFonts w:ascii="Marianne Light" w:hAnsi="Marianne Light"/>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7689" w14:textId="77777777" w:rsidR="004F1D51" w:rsidRDefault="004F1D51" w:rsidP="00355E54">
      <w:pPr>
        <w:spacing w:after="0" w:line="240" w:lineRule="auto"/>
      </w:pPr>
      <w:r>
        <w:separator/>
      </w:r>
    </w:p>
  </w:footnote>
  <w:footnote w:type="continuationSeparator" w:id="0">
    <w:p w14:paraId="3FD1E5C1" w14:textId="77777777" w:rsidR="004F1D51" w:rsidRDefault="004F1D51" w:rsidP="00355E54">
      <w:pPr>
        <w:spacing w:after="0" w:line="240" w:lineRule="auto"/>
      </w:pPr>
      <w:r>
        <w:continuationSeparator/>
      </w:r>
    </w:p>
  </w:footnote>
  <w:footnote w:id="1">
    <w:p w14:paraId="38D577F1" w14:textId="77777777" w:rsidR="00415D52" w:rsidRPr="00DC212D" w:rsidRDefault="00415D52" w:rsidP="00415D52">
      <w:pPr>
        <w:pStyle w:val="notebasdepage"/>
      </w:pPr>
      <w:r w:rsidRPr="001228A4">
        <w:rPr>
          <w:rStyle w:val="Appelnotedebasdep"/>
          <w:i/>
          <w:sz w:val="18"/>
          <w:szCs w:val="18"/>
        </w:rPr>
        <w:footnoteRef/>
      </w:r>
      <w:r w:rsidRPr="00D728CE">
        <w:t xml:space="preserve"> </w:t>
      </w:r>
      <w:r>
        <w:t>U</w:t>
      </w:r>
      <w:r w:rsidRPr="00DC212D">
        <w:t xml:space="preserve">n MOE/AMO 20.14 ou équivalent est obligatoire. </w:t>
      </w:r>
      <w:r w:rsidRPr="00DC212D">
        <w:rPr>
          <w:rFonts w:cs="Calibri"/>
        </w:rPr>
        <w:t xml:space="preserve">Si l’opération est livrée </w:t>
      </w:r>
      <w:r w:rsidRPr="005371C1">
        <w:rPr>
          <w:rFonts w:eastAsiaTheme="minorHAnsi" w:cs="Calibri"/>
        </w:rPr>
        <w:t>avec une garantie de résultat de type vente de chaleur ou location-vente</w:t>
      </w:r>
      <w:r w:rsidRPr="00DC212D">
        <w:rPr>
          <w:rFonts w:eastAsiaTheme="minorHAnsi" w:cs="Calibri"/>
        </w:rPr>
        <w:t>,</w:t>
      </w:r>
      <w:r w:rsidRPr="005371C1">
        <w:rPr>
          <w:rFonts w:eastAsiaTheme="minorHAnsi" w:cs="Calibri"/>
        </w:rPr>
        <w:t xml:space="preserve"> </w:t>
      </w:r>
      <w:r w:rsidRPr="00DC212D">
        <w:rPr>
          <w:rFonts w:eastAsiaTheme="minorHAnsi" w:cs="Calibri"/>
        </w:rPr>
        <w:t>le tiers investisseur</w:t>
      </w:r>
      <w:r w:rsidRPr="005371C1">
        <w:rPr>
          <w:rFonts w:eastAsiaTheme="minorHAnsi" w:cs="Calibri"/>
        </w:rPr>
        <w:t xml:space="preserve"> peu</w:t>
      </w:r>
      <w:r w:rsidRPr="00DC212D">
        <w:rPr>
          <w:rFonts w:eastAsiaTheme="minorHAnsi" w:cs="Calibri"/>
        </w:rPr>
        <w:t>t</w:t>
      </w:r>
      <w:r w:rsidRPr="005371C1">
        <w:rPr>
          <w:rFonts w:eastAsiaTheme="minorHAnsi" w:cs="Calibri"/>
        </w:rPr>
        <w:t xml:space="preserve"> internaliser l</w:t>
      </w:r>
      <w:r w:rsidRPr="00DC212D">
        <w:rPr>
          <w:rFonts w:eastAsiaTheme="minorHAnsi" w:cs="Calibri"/>
        </w:rPr>
        <w:t>e</w:t>
      </w:r>
      <w:r w:rsidRPr="005371C1">
        <w:rPr>
          <w:rFonts w:eastAsiaTheme="minorHAnsi" w:cs="Calibri"/>
        </w:rPr>
        <w:t>s études de faisabilité</w:t>
      </w:r>
      <w:r w:rsidRPr="00DC212D">
        <w:t xml:space="preserve"> du moment où </w:t>
      </w:r>
      <w:r>
        <w:t>il</w:t>
      </w:r>
      <w:r w:rsidRPr="00DC212D">
        <w:t xml:space="preserve"> respecte les critères de l’étude de faisabilité ADEME</w:t>
      </w:r>
      <w:r>
        <w:t>.</w:t>
      </w:r>
    </w:p>
  </w:footnote>
  <w:footnote w:id="2">
    <w:p w14:paraId="34DC96D5" w14:textId="40F15EA7" w:rsidR="003450BE" w:rsidRPr="00E5065A" w:rsidRDefault="003450BE" w:rsidP="00D051F1">
      <w:pPr>
        <w:pStyle w:val="notebasdepage"/>
        <w:rPr>
          <w:i/>
        </w:rPr>
      </w:pPr>
      <w:r w:rsidRPr="00240D40">
        <w:rPr>
          <w:rStyle w:val="Appelnotedebasdep"/>
        </w:rPr>
        <w:footnoteRef/>
      </w:r>
      <w:r w:rsidRPr="00240D40">
        <w:t xml:space="preserve"> </w:t>
      </w:r>
      <w:r w:rsidRPr="00D728CE">
        <w:rPr>
          <w:kern w:val="0"/>
        </w:rPr>
        <w:t>Cahiers des charges sur</w:t>
      </w:r>
      <w:r>
        <w:rPr>
          <w:kern w:val="0"/>
        </w:rPr>
        <w:t xml:space="preserve"> la Librairie ADEME</w:t>
      </w:r>
      <w:r>
        <w:rPr>
          <w:rFonts w:ascii="Calibri" w:hAnsi="Calibri" w:cs="Calibri"/>
          <w:kern w:val="0"/>
        </w:rPr>
        <w:t> </w:t>
      </w:r>
      <w:r>
        <w:rPr>
          <w:kern w:val="0"/>
        </w:rPr>
        <w:t xml:space="preserve">: </w:t>
      </w:r>
      <w:r w:rsidRPr="00AE18F7">
        <w:rPr>
          <w:i/>
        </w:rPr>
        <w:t>https://librairie.ademe.fr/energies-renouvelables-reseaux-et-stockage/700-etude-de-faisabilite-et-de-dimensionnement-d-une-installation-solaire-thermique.html</w:t>
      </w:r>
    </w:p>
  </w:footnote>
  <w:footnote w:id="3">
    <w:p w14:paraId="73B4D06C" w14:textId="3765F444" w:rsidR="003450BE" w:rsidRPr="00E5065A" w:rsidRDefault="003450BE" w:rsidP="00D051F1">
      <w:pPr>
        <w:pStyle w:val="notebasdepage"/>
        <w:rPr>
          <w:rStyle w:val="notebasdepageCar"/>
        </w:rPr>
      </w:pPr>
      <w:r w:rsidRPr="00240D40">
        <w:rPr>
          <w:rStyle w:val="Appelnotedebasdep"/>
        </w:rPr>
        <w:footnoteRef/>
      </w:r>
      <w:r w:rsidRPr="00240D40">
        <w:t xml:space="preserve"> </w:t>
      </w:r>
      <w:r w:rsidR="00240D40">
        <w:t xml:space="preserve">Se </w:t>
      </w:r>
      <w:r w:rsidR="00240D40" w:rsidRPr="00240D40">
        <w:t xml:space="preserve">référer au </w:t>
      </w:r>
      <w:r w:rsidR="00240D40" w:rsidRPr="00240D40">
        <w:rPr>
          <w:rStyle w:val="notebasdepageCar"/>
        </w:rPr>
        <w:t>tableur</w:t>
      </w:r>
      <w:r w:rsidRPr="00240D40">
        <w:rPr>
          <w:rStyle w:val="notebasdepageCar"/>
        </w:rPr>
        <w:t xml:space="preserve"> Excel</w:t>
      </w:r>
      <w:r w:rsidRPr="00240D40">
        <w:rPr>
          <w:rStyle w:val="notebasdepageCar"/>
          <w:rFonts w:ascii="Calibri" w:hAnsi="Calibri" w:cs="Calibri"/>
        </w:rPr>
        <w:t> </w:t>
      </w:r>
      <w:r w:rsidR="00240D40" w:rsidRPr="00240D40">
        <w:rPr>
          <w:rStyle w:val="notebasdepageCar"/>
          <w:rFonts w:cs="Calibri"/>
        </w:rPr>
        <w:t>«</w:t>
      </w:r>
      <w:r w:rsidR="00240D40" w:rsidRPr="00240D40">
        <w:rPr>
          <w:rStyle w:val="notebasdepageCar"/>
          <w:rFonts w:ascii="Calibri" w:hAnsi="Calibri" w:cs="Calibri"/>
        </w:rPr>
        <w:t> </w:t>
      </w:r>
      <w:r w:rsidR="00240D40" w:rsidRPr="00240D40">
        <w:rPr>
          <w:rStyle w:val="notebasdepageCar"/>
          <w:rFonts w:cs="Calibri"/>
        </w:rPr>
        <w:t>Volet_technique-Solaire_en_industrie</w:t>
      </w:r>
      <w:r w:rsidR="00240D40">
        <w:rPr>
          <w:rStyle w:val="notebasdepageCar"/>
          <w:rFonts w:ascii="Calibri" w:hAnsi="Calibri" w:cs="Calibri"/>
        </w:rPr>
        <w:t> </w:t>
      </w:r>
      <w:r w:rsidR="00240D40" w:rsidRPr="00240D40">
        <w:rPr>
          <w:rStyle w:val="notebasdepageCar"/>
          <w:rFonts w:cs="Calibri"/>
        </w:rPr>
        <w:t xml:space="preserve">» </w:t>
      </w:r>
      <w:r w:rsidR="00240D40" w:rsidRPr="00240D40">
        <w:rPr>
          <w:rStyle w:val="notebasdepageCar"/>
        </w:rPr>
        <w:t>sur la page Agir de l’AAP</w:t>
      </w:r>
      <w:r w:rsidRPr="00500116">
        <w:rPr>
          <w:rStyle w:val="notebasdepageCar"/>
        </w:rPr>
        <w:t xml:space="preserve"> </w:t>
      </w:r>
    </w:p>
  </w:footnote>
  <w:footnote w:id="4">
    <w:p w14:paraId="283A9FAC" w14:textId="76BF3445" w:rsidR="003450BE" w:rsidRPr="00D051F1" w:rsidRDefault="003450BE" w:rsidP="00D051F1">
      <w:pPr>
        <w:pStyle w:val="notebasdepage"/>
      </w:pPr>
      <w:r w:rsidRPr="00240D40">
        <w:rPr>
          <w:rStyle w:val="Appelnotedebasdep"/>
        </w:rPr>
        <w:footnoteRef/>
      </w:r>
      <w:r w:rsidRPr="00240D40">
        <w:t xml:space="preserve"> </w:t>
      </w:r>
      <w:r w:rsidRPr="00D051F1">
        <w:t>Calcul du ESU (Energie Solaire Utile) par les logiciels : SOLO : ESU = Qstu ; POLYSUN : ESU ~ 0.8 SSol; TSol : ESU=E-CISOL - PCh sol - Ba(S)</w:t>
      </w:r>
    </w:p>
  </w:footnote>
  <w:footnote w:id="5">
    <w:p w14:paraId="6C0C61F9" w14:textId="77777777" w:rsidR="003450BE" w:rsidRPr="00D051F1" w:rsidRDefault="003450BE" w:rsidP="00D051F1">
      <w:pPr>
        <w:pStyle w:val="notebasdepage"/>
      </w:pPr>
      <w:r w:rsidRPr="00240D40">
        <w:rPr>
          <w:rStyle w:val="Appelnotedebasdep"/>
        </w:rPr>
        <w:footnoteRef/>
      </w:r>
      <w:r w:rsidRPr="00240D40">
        <w:rPr>
          <w:vertAlign w:val="superscript"/>
        </w:rPr>
        <w:t xml:space="preserve"> </w:t>
      </w:r>
      <w:r w:rsidRPr="00D051F1">
        <w:t xml:space="preserve">Apparaissent clairement dans l’étude de faisabilité : la note de calcul sur le stockage, la note de calcul sur le vase d’expansion, le type de capteurs, les retours d’expérience du Bureau d’Etudes ou de l’Installateur sur des installations de taux de couverture supérieur à 85% en période estivale, le cas échéant les pertes de bouclage si décharge sur le bouclage.  </w:t>
      </w:r>
    </w:p>
  </w:footnote>
  <w:footnote w:id="6">
    <w:p w14:paraId="6853DE8A" w14:textId="7CF405D7" w:rsidR="003450BE" w:rsidRDefault="003450BE" w:rsidP="00D051F1">
      <w:pPr>
        <w:pStyle w:val="notebasdepage"/>
      </w:pPr>
      <w:r w:rsidRPr="00240D40">
        <w:rPr>
          <w:rStyle w:val="Appelnotedebasdep"/>
        </w:rPr>
        <w:footnoteRef/>
      </w:r>
      <w:r w:rsidRPr="00D051F1">
        <w:t xml:space="preserve"> Voir schémas sur la Fiche de Conditions d’Eligibilité et de Financement « Installation Solaire thermique pour la production d’eau chaude sanitaire »</w:t>
      </w:r>
    </w:p>
  </w:footnote>
  <w:footnote w:id="7">
    <w:p w14:paraId="724F404D" w14:textId="61015416" w:rsidR="003450BE" w:rsidRPr="00E5065A" w:rsidRDefault="003450BE" w:rsidP="00D051F1">
      <w:pPr>
        <w:pStyle w:val="notebasdepage"/>
        <w:rPr>
          <w:rStyle w:val="notebasdepageCar"/>
        </w:rPr>
      </w:pPr>
      <w:r w:rsidRPr="00240D40">
        <w:rPr>
          <w:rStyle w:val="Appelnotedebasdep"/>
        </w:rPr>
        <w:footnoteRef/>
      </w:r>
      <w:r w:rsidRPr="00240D40">
        <w:t xml:space="preserve"> </w:t>
      </w:r>
      <w:r w:rsidR="00240D40">
        <w:t xml:space="preserve">Se </w:t>
      </w:r>
      <w:r w:rsidR="00240D40" w:rsidRPr="00240D40">
        <w:t xml:space="preserve">référer au </w:t>
      </w:r>
      <w:r w:rsidR="00240D40" w:rsidRPr="00240D40">
        <w:rPr>
          <w:rStyle w:val="notebasdepageCar"/>
        </w:rPr>
        <w:t>tableur Excel</w:t>
      </w:r>
      <w:r w:rsidR="00240D40" w:rsidRPr="00240D40">
        <w:rPr>
          <w:rStyle w:val="notebasdepageCar"/>
          <w:rFonts w:ascii="Calibri" w:hAnsi="Calibri" w:cs="Calibri"/>
        </w:rPr>
        <w:t> </w:t>
      </w:r>
      <w:r w:rsidR="00240D40" w:rsidRPr="00240D40">
        <w:rPr>
          <w:rStyle w:val="notebasdepageCar"/>
          <w:rFonts w:cs="Calibri"/>
        </w:rPr>
        <w:t>«</w:t>
      </w:r>
      <w:r w:rsidR="00240D40" w:rsidRPr="00240D40">
        <w:rPr>
          <w:rStyle w:val="notebasdepageCar"/>
          <w:rFonts w:ascii="Calibri" w:hAnsi="Calibri" w:cs="Calibri"/>
        </w:rPr>
        <w:t> </w:t>
      </w:r>
      <w:r w:rsidR="00240D40" w:rsidRPr="00240D40">
        <w:rPr>
          <w:rStyle w:val="notebasdepageCar"/>
          <w:rFonts w:cs="Calibri"/>
        </w:rPr>
        <w:t>Volet_technique-Solaire_en_industrie</w:t>
      </w:r>
      <w:r w:rsidR="00240D40">
        <w:rPr>
          <w:rStyle w:val="notebasdepageCar"/>
          <w:rFonts w:ascii="Calibri" w:hAnsi="Calibri" w:cs="Calibri"/>
        </w:rPr>
        <w:t> </w:t>
      </w:r>
      <w:r w:rsidR="00240D40" w:rsidRPr="00240D40">
        <w:rPr>
          <w:rStyle w:val="notebasdepageCar"/>
          <w:rFonts w:cs="Calibri"/>
        </w:rPr>
        <w:t xml:space="preserve">» </w:t>
      </w:r>
      <w:r w:rsidR="00240D40" w:rsidRPr="00240D40">
        <w:rPr>
          <w:rStyle w:val="notebasdepageCar"/>
        </w:rPr>
        <w:t>sur la page Agir de l’AAP</w:t>
      </w:r>
    </w:p>
  </w:footnote>
  <w:footnote w:id="8">
    <w:p w14:paraId="7B7C0D7D" w14:textId="01D23194" w:rsidR="003450BE" w:rsidRPr="00E5065A" w:rsidRDefault="003450BE" w:rsidP="00D051F1">
      <w:pPr>
        <w:pStyle w:val="notebasdepage"/>
        <w:rPr>
          <w:rStyle w:val="notebasdepageCar"/>
        </w:rPr>
      </w:pPr>
      <w:r w:rsidRPr="00500116">
        <w:rPr>
          <w:rStyle w:val="Appelnotedebasdep"/>
        </w:rPr>
        <w:footnoteRef/>
      </w:r>
      <w:r w:rsidRPr="00500116">
        <w:t xml:space="preserve"> </w:t>
      </w:r>
      <w:r w:rsidR="00240D40">
        <w:t xml:space="preserve">Se </w:t>
      </w:r>
      <w:r w:rsidR="00240D40" w:rsidRPr="00240D40">
        <w:t xml:space="preserve">référer au </w:t>
      </w:r>
      <w:r w:rsidR="00240D40" w:rsidRPr="00240D40">
        <w:rPr>
          <w:rStyle w:val="notebasdepageCar"/>
        </w:rPr>
        <w:t>tableur Excel</w:t>
      </w:r>
      <w:r w:rsidR="00240D40" w:rsidRPr="00240D40">
        <w:rPr>
          <w:rStyle w:val="notebasdepageCar"/>
          <w:rFonts w:ascii="Calibri" w:hAnsi="Calibri" w:cs="Calibri"/>
        </w:rPr>
        <w:t> </w:t>
      </w:r>
      <w:r w:rsidR="00240D40" w:rsidRPr="00240D40">
        <w:rPr>
          <w:rStyle w:val="notebasdepageCar"/>
          <w:rFonts w:cs="Calibri"/>
        </w:rPr>
        <w:t>«</w:t>
      </w:r>
      <w:r w:rsidR="00240D40" w:rsidRPr="00240D40">
        <w:rPr>
          <w:rStyle w:val="notebasdepageCar"/>
          <w:rFonts w:ascii="Calibri" w:hAnsi="Calibri" w:cs="Calibri"/>
        </w:rPr>
        <w:t> </w:t>
      </w:r>
      <w:r w:rsidR="00240D40" w:rsidRPr="00240D40">
        <w:rPr>
          <w:rStyle w:val="notebasdepageCar"/>
          <w:rFonts w:cs="Calibri"/>
        </w:rPr>
        <w:t>Volet_technique-Solaire_en_industrie</w:t>
      </w:r>
      <w:r w:rsidR="00240D40">
        <w:rPr>
          <w:rStyle w:val="notebasdepageCar"/>
          <w:rFonts w:ascii="Calibri" w:hAnsi="Calibri" w:cs="Calibri"/>
        </w:rPr>
        <w:t> </w:t>
      </w:r>
      <w:r w:rsidR="00240D40" w:rsidRPr="00240D40">
        <w:rPr>
          <w:rStyle w:val="notebasdepageCar"/>
          <w:rFonts w:cs="Calibri"/>
        </w:rPr>
        <w:t xml:space="preserve">» </w:t>
      </w:r>
      <w:r w:rsidR="00240D40" w:rsidRPr="00240D40">
        <w:rPr>
          <w:rStyle w:val="notebasdepageCar"/>
        </w:rPr>
        <w:t>sur la page Agir de l’AAP</w:t>
      </w:r>
    </w:p>
  </w:footnote>
  <w:footnote w:id="9">
    <w:p w14:paraId="1C3350B6" w14:textId="37FB1784" w:rsidR="003450BE" w:rsidRPr="00E5065A" w:rsidRDefault="003450BE" w:rsidP="00D051F1">
      <w:pPr>
        <w:pStyle w:val="notebasdepage"/>
        <w:rPr>
          <w:rStyle w:val="notebasdepageCar"/>
        </w:rPr>
      </w:pPr>
      <w:r w:rsidRPr="00240D40">
        <w:rPr>
          <w:rStyle w:val="Appelnotedebasdep"/>
        </w:rPr>
        <w:footnoteRef/>
      </w:r>
      <w:r w:rsidRPr="00240D40">
        <w:t xml:space="preserve"> </w:t>
      </w:r>
      <w:r w:rsidR="00240D40">
        <w:t xml:space="preserve">Se </w:t>
      </w:r>
      <w:r w:rsidR="00240D40" w:rsidRPr="00240D40">
        <w:t xml:space="preserve">référer au </w:t>
      </w:r>
      <w:r w:rsidR="00240D40" w:rsidRPr="00240D40">
        <w:rPr>
          <w:rStyle w:val="notebasdepageCar"/>
        </w:rPr>
        <w:t>tableur Excel</w:t>
      </w:r>
      <w:r w:rsidR="00240D40" w:rsidRPr="00240D40">
        <w:rPr>
          <w:rStyle w:val="notebasdepageCar"/>
          <w:rFonts w:ascii="Calibri" w:hAnsi="Calibri" w:cs="Calibri"/>
        </w:rPr>
        <w:t> </w:t>
      </w:r>
      <w:r w:rsidR="00240D40" w:rsidRPr="00240D40">
        <w:rPr>
          <w:rStyle w:val="notebasdepageCar"/>
          <w:rFonts w:cs="Calibri"/>
        </w:rPr>
        <w:t>«</w:t>
      </w:r>
      <w:r w:rsidR="00240D40" w:rsidRPr="00240D40">
        <w:rPr>
          <w:rStyle w:val="notebasdepageCar"/>
          <w:rFonts w:ascii="Calibri" w:hAnsi="Calibri" w:cs="Calibri"/>
        </w:rPr>
        <w:t> </w:t>
      </w:r>
      <w:r w:rsidR="00240D40" w:rsidRPr="00240D40">
        <w:rPr>
          <w:rStyle w:val="notebasdepageCar"/>
          <w:rFonts w:cs="Calibri"/>
        </w:rPr>
        <w:t>Volet_technique-Solaire_en_industrie</w:t>
      </w:r>
      <w:r w:rsidR="00240D40">
        <w:rPr>
          <w:rStyle w:val="notebasdepageCar"/>
          <w:rFonts w:ascii="Calibri" w:hAnsi="Calibri" w:cs="Calibri"/>
        </w:rPr>
        <w:t> </w:t>
      </w:r>
      <w:r w:rsidR="00240D40" w:rsidRPr="00240D40">
        <w:rPr>
          <w:rStyle w:val="notebasdepageCar"/>
          <w:rFonts w:cs="Calibri"/>
        </w:rPr>
        <w:t xml:space="preserve">» </w:t>
      </w:r>
      <w:r w:rsidR="00240D40" w:rsidRPr="00240D40">
        <w:rPr>
          <w:rStyle w:val="notebasdepageCar"/>
        </w:rPr>
        <w:t>sur la page Agir de l’AAP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4" w14:textId="6D8CB665" w:rsidR="003450BE" w:rsidRDefault="003049AC">
    <w:pPr>
      <w:pStyle w:val="En-tte"/>
    </w:pPr>
    <w:r w:rsidRPr="007F3814">
      <w:rPr>
        <w:noProof/>
      </w:rPr>
      <mc:AlternateContent>
        <mc:Choice Requires="wps">
          <w:drawing>
            <wp:anchor distT="0" distB="0" distL="114300" distR="114300" simplePos="0" relativeHeight="251661312" behindDoc="0" locked="0" layoutInCell="1" allowOverlap="1" wp14:anchorId="29EE261B" wp14:editId="535C3AD6">
              <wp:simplePos x="0" y="0"/>
              <wp:positionH relativeFrom="margin">
                <wp:posOffset>-306664</wp:posOffset>
              </wp:positionH>
              <wp:positionV relativeFrom="paragraph">
                <wp:posOffset>1016990</wp:posOffset>
              </wp:positionV>
              <wp:extent cx="6972300" cy="8478981"/>
              <wp:effectExtent l="0" t="0" r="19050" b="17780"/>
              <wp:wrapNone/>
              <wp:docPr id="2" name="Rectangle 2"/>
              <wp:cNvGraphicFramePr/>
              <a:graphic xmlns:a="http://schemas.openxmlformats.org/drawingml/2006/main">
                <a:graphicData uri="http://schemas.microsoft.com/office/word/2010/wordprocessingShape">
                  <wps:wsp>
                    <wps:cNvSpPr/>
                    <wps:spPr>
                      <a:xfrm>
                        <a:off x="0" y="0"/>
                        <a:ext cx="6972300" cy="847898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F4473" id="Rectangle 2" o:spid="_x0000_s1026" style="position:absolute;margin-left:-24.15pt;margin-top:80.1pt;width:549pt;height:6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" filled="f" strokecolor="black [3213]" strokeweight="1.5pt">
              <w10:wrap anchorx="margin"/>
            </v:rect>
          </w:pict>
        </mc:Fallback>
      </mc:AlternateContent>
    </w:r>
    <w:r w:rsidR="003450BE" w:rsidRPr="007F3814">
      <w:rPr>
        <w:noProof/>
      </w:rPr>
      <w:drawing>
        <wp:anchor distT="0" distB="0" distL="114300" distR="114300" simplePos="0" relativeHeight="251662336" behindDoc="0" locked="0" layoutInCell="1" allowOverlap="1" wp14:anchorId="06F53FA6" wp14:editId="3A4D50F3">
          <wp:simplePos x="0" y="0"/>
          <wp:positionH relativeFrom="page">
            <wp:posOffset>-4445</wp:posOffset>
          </wp:positionH>
          <wp:positionV relativeFrom="paragraph">
            <wp:posOffset>-466725</wp:posOffset>
          </wp:positionV>
          <wp:extent cx="7559040" cy="1314450"/>
          <wp:effectExtent l="0" t="0" r="0" b="0"/>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3681B"/>
    <w:multiLevelType w:val="multilevel"/>
    <w:tmpl w:val="107A9B9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5D87"/>
    <w:rsid w:val="00011A9B"/>
    <w:rsid w:val="00030ECC"/>
    <w:rsid w:val="000429F3"/>
    <w:rsid w:val="0004542F"/>
    <w:rsid w:val="0008036A"/>
    <w:rsid w:val="00081363"/>
    <w:rsid w:val="00090B92"/>
    <w:rsid w:val="00094C4C"/>
    <w:rsid w:val="00094C8A"/>
    <w:rsid w:val="0009733C"/>
    <w:rsid w:val="000B0B32"/>
    <w:rsid w:val="000B42CC"/>
    <w:rsid w:val="000E6835"/>
    <w:rsid w:val="001039AD"/>
    <w:rsid w:val="0010603A"/>
    <w:rsid w:val="0011054C"/>
    <w:rsid w:val="0014082E"/>
    <w:rsid w:val="00163883"/>
    <w:rsid w:val="001765E5"/>
    <w:rsid w:val="00183DCD"/>
    <w:rsid w:val="00184F7E"/>
    <w:rsid w:val="001B2E3D"/>
    <w:rsid w:val="001B40B6"/>
    <w:rsid w:val="001C0690"/>
    <w:rsid w:val="001C7FC8"/>
    <w:rsid w:val="001D085D"/>
    <w:rsid w:val="001F5E71"/>
    <w:rsid w:val="00221769"/>
    <w:rsid w:val="00240D40"/>
    <w:rsid w:val="00257A6A"/>
    <w:rsid w:val="0026715C"/>
    <w:rsid w:val="002839B5"/>
    <w:rsid w:val="002901CD"/>
    <w:rsid w:val="00295AA0"/>
    <w:rsid w:val="002973E0"/>
    <w:rsid w:val="002B2BDB"/>
    <w:rsid w:val="002C533D"/>
    <w:rsid w:val="002E1BE2"/>
    <w:rsid w:val="002E79B6"/>
    <w:rsid w:val="002F1816"/>
    <w:rsid w:val="003049AC"/>
    <w:rsid w:val="00315A0A"/>
    <w:rsid w:val="0032107A"/>
    <w:rsid w:val="00332D32"/>
    <w:rsid w:val="0033710F"/>
    <w:rsid w:val="003450BE"/>
    <w:rsid w:val="003506CB"/>
    <w:rsid w:val="00355C60"/>
    <w:rsid w:val="00355E54"/>
    <w:rsid w:val="0036103F"/>
    <w:rsid w:val="00397596"/>
    <w:rsid w:val="003B3160"/>
    <w:rsid w:val="003B3F49"/>
    <w:rsid w:val="003B474F"/>
    <w:rsid w:val="003C06CB"/>
    <w:rsid w:val="003C1B8C"/>
    <w:rsid w:val="004026CB"/>
    <w:rsid w:val="00406FF1"/>
    <w:rsid w:val="00415D52"/>
    <w:rsid w:val="00424DAD"/>
    <w:rsid w:val="0042637A"/>
    <w:rsid w:val="00432D2A"/>
    <w:rsid w:val="0043312D"/>
    <w:rsid w:val="00435959"/>
    <w:rsid w:val="0044266C"/>
    <w:rsid w:val="0044515D"/>
    <w:rsid w:val="0045330B"/>
    <w:rsid w:val="00462028"/>
    <w:rsid w:val="00464CAC"/>
    <w:rsid w:val="004B0137"/>
    <w:rsid w:val="004C2A7B"/>
    <w:rsid w:val="004E49EF"/>
    <w:rsid w:val="004E5E14"/>
    <w:rsid w:val="004F1D51"/>
    <w:rsid w:val="004F5B32"/>
    <w:rsid w:val="00500116"/>
    <w:rsid w:val="00507621"/>
    <w:rsid w:val="00515926"/>
    <w:rsid w:val="00533138"/>
    <w:rsid w:val="0053723B"/>
    <w:rsid w:val="00537804"/>
    <w:rsid w:val="005517EC"/>
    <w:rsid w:val="0058205D"/>
    <w:rsid w:val="00582BAA"/>
    <w:rsid w:val="0059429C"/>
    <w:rsid w:val="005966D5"/>
    <w:rsid w:val="005A5899"/>
    <w:rsid w:val="005C42DD"/>
    <w:rsid w:val="005E356D"/>
    <w:rsid w:val="00603C0A"/>
    <w:rsid w:val="0060657F"/>
    <w:rsid w:val="0061461B"/>
    <w:rsid w:val="00625A6F"/>
    <w:rsid w:val="006430F4"/>
    <w:rsid w:val="00656733"/>
    <w:rsid w:val="00673B52"/>
    <w:rsid w:val="0069631D"/>
    <w:rsid w:val="006A645C"/>
    <w:rsid w:val="006C3546"/>
    <w:rsid w:val="006D2C94"/>
    <w:rsid w:val="006E4F6A"/>
    <w:rsid w:val="006E5B80"/>
    <w:rsid w:val="006E64A6"/>
    <w:rsid w:val="006F3227"/>
    <w:rsid w:val="006F7590"/>
    <w:rsid w:val="007001E8"/>
    <w:rsid w:val="00703C45"/>
    <w:rsid w:val="00704F18"/>
    <w:rsid w:val="00723881"/>
    <w:rsid w:val="00725127"/>
    <w:rsid w:val="00735187"/>
    <w:rsid w:val="007429C8"/>
    <w:rsid w:val="00756311"/>
    <w:rsid w:val="0076162A"/>
    <w:rsid w:val="0076438D"/>
    <w:rsid w:val="00766F4B"/>
    <w:rsid w:val="00767184"/>
    <w:rsid w:val="00784802"/>
    <w:rsid w:val="0078564C"/>
    <w:rsid w:val="00785B4C"/>
    <w:rsid w:val="007A5F24"/>
    <w:rsid w:val="007B04B6"/>
    <w:rsid w:val="007B0C5C"/>
    <w:rsid w:val="007B63AE"/>
    <w:rsid w:val="007B6BAA"/>
    <w:rsid w:val="007C6F93"/>
    <w:rsid w:val="007D05E1"/>
    <w:rsid w:val="007E5456"/>
    <w:rsid w:val="007F3814"/>
    <w:rsid w:val="00837B9C"/>
    <w:rsid w:val="00844D6B"/>
    <w:rsid w:val="00847E68"/>
    <w:rsid w:val="008617B6"/>
    <w:rsid w:val="00876189"/>
    <w:rsid w:val="008A26A6"/>
    <w:rsid w:val="008A383C"/>
    <w:rsid w:val="008B2D88"/>
    <w:rsid w:val="008F7E37"/>
    <w:rsid w:val="00905EAF"/>
    <w:rsid w:val="0091028D"/>
    <w:rsid w:val="00914693"/>
    <w:rsid w:val="009175E6"/>
    <w:rsid w:val="00941A8E"/>
    <w:rsid w:val="00962396"/>
    <w:rsid w:val="009776B6"/>
    <w:rsid w:val="00985465"/>
    <w:rsid w:val="00997467"/>
    <w:rsid w:val="009B67F7"/>
    <w:rsid w:val="009C4B27"/>
    <w:rsid w:val="009C5C3F"/>
    <w:rsid w:val="009D61A5"/>
    <w:rsid w:val="009E1AE7"/>
    <w:rsid w:val="009E2449"/>
    <w:rsid w:val="009E5701"/>
    <w:rsid w:val="00A06379"/>
    <w:rsid w:val="00A07779"/>
    <w:rsid w:val="00A11DC0"/>
    <w:rsid w:val="00A179A3"/>
    <w:rsid w:val="00A24590"/>
    <w:rsid w:val="00A274A1"/>
    <w:rsid w:val="00A3084E"/>
    <w:rsid w:val="00A54E08"/>
    <w:rsid w:val="00A575CF"/>
    <w:rsid w:val="00A70CDB"/>
    <w:rsid w:val="00A715C6"/>
    <w:rsid w:val="00A766D8"/>
    <w:rsid w:val="00A95195"/>
    <w:rsid w:val="00A96F3C"/>
    <w:rsid w:val="00AA5F56"/>
    <w:rsid w:val="00AB2CFC"/>
    <w:rsid w:val="00AE093C"/>
    <w:rsid w:val="00AE0AE9"/>
    <w:rsid w:val="00AE18F7"/>
    <w:rsid w:val="00AF438E"/>
    <w:rsid w:val="00B242D6"/>
    <w:rsid w:val="00B304E9"/>
    <w:rsid w:val="00B42691"/>
    <w:rsid w:val="00B54852"/>
    <w:rsid w:val="00B8086E"/>
    <w:rsid w:val="00B84CE4"/>
    <w:rsid w:val="00B84DB7"/>
    <w:rsid w:val="00B8505C"/>
    <w:rsid w:val="00B851F0"/>
    <w:rsid w:val="00B86557"/>
    <w:rsid w:val="00BA1EF4"/>
    <w:rsid w:val="00BA3787"/>
    <w:rsid w:val="00BB2AF9"/>
    <w:rsid w:val="00BB3081"/>
    <w:rsid w:val="00BC1105"/>
    <w:rsid w:val="00BC23C4"/>
    <w:rsid w:val="00BF08FE"/>
    <w:rsid w:val="00BF0989"/>
    <w:rsid w:val="00C02AA6"/>
    <w:rsid w:val="00C057C4"/>
    <w:rsid w:val="00C1097E"/>
    <w:rsid w:val="00C25FD0"/>
    <w:rsid w:val="00C35901"/>
    <w:rsid w:val="00C4273E"/>
    <w:rsid w:val="00C60DBF"/>
    <w:rsid w:val="00C679A9"/>
    <w:rsid w:val="00C736CF"/>
    <w:rsid w:val="00C91B1F"/>
    <w:rsid w:val="00C93D82"/>
    <w:rsid w:val="00CA1362"/>
    <w:rsid w:val="00CA22B4"/>
    <w:rsid w:val="00CB444A"/>
    <w:rsid w:val="00CB4767"/>
    <w:rsid w:val="00CB6B37"/>
    <w:rsid w:val="00CC2400"/>
    <w:rsid w:val="00CE4651"/>
    <w:rsid w:val="00CE48FE"/>
    <w:rsid w:val="00CF6948"/>
    <w:rsid w:val="00CF6ACE"/>
    <w:rsid w:val="00D007C2"/>
    <w:rsid w:val="00D0103D"/>
    <w:rsid w:val="00D051F1"/>
    <w:rsid w:val="00D059DC"/>
    <w:rsid w:val="00D07039"/>
    <w:rsid w:val="00D13A8B"/>
    <w:rsid w:val="00D169F6"/>
    <w:rsid w:val="00D27A50"/>
    <w:rsid w:val="00D46FBE"/>
    <w:rsid w:val="00D47FB4"/>
    <w:rsid w:val="00D53162"/>
    <w:rsid w:val="00D57DCB"/>
    <w:rsid w:val="00D65F8A"/>
    <w:rsid w:val="00D728CE"/>
    <w:rsid w:val="00D80002"/>
    <w:rsid w:val="00D93235"/>
    <w:rsid w:val="00D95F69"/>
    <w:rsid w:val="00DB2431"/>
    <w:rsid w:val="00DB4C1E"/>
    <w:rsid w:val="00DB63EE"/>
    <w:rsid w:val="00DF72F4"/>
    <w:rsid w:val="00E3197A"/>
    <w:rsid w:val="00E367C2"/>
    <w:rsid w:val="00E5065A"/>
    <w:rsid w:val="00E52E4D"/>
    <w:rsid w:val="00E76345"/>
    <w:rsid w:val="00EA3D15"/>
    <w:rsid w:val="00EA7BFB"/>
    <w:rsid w:val="00EB1C20"/>
    <w:rsid w:val="00ED2A1B"/>
    <w:rsid w:val="00ED3111"/>
    <w:rsid w:val="00F11B22"/>
    <w:rsid w:val="00F25439"/>
    <w:rsid w:val="00F33F3C"/>
    <w:rsid w:val="00F34B71"/>
    <w:rsid w:val="00F367AE"/>
    <w:rsid w:val="00F41516"/>
    <w:rsid w:val="00F61F5E"/>
    <w:rsid w:val="00F62D40"/>
    <w:rsid w:val="00F74978"/>
    <w:rsid w:val="00F81FF8"/>
    <w:rsid w:val="00F84460"/>
    <w:rsid w:val="00F853BD"/>
    <w:rsid w:val="00F85741"/>
    <w:rsid w:val="00FA1761"/>
    <w:rsid w:val="00FA646B"/>
    <w:rsid w:val="00FA79BA"/>
    <w:rsid w:val="00FC2D4D"/>
    <w:rsid w:val="00FC30D5"/>
    <w:rsid w:val="00FD1E7B"/>
    <w:rsid w:val="00FD7469"/>
    <w:rsid w:val="00FE2EE6"/>
    <w:rsid w:val="00FE44C4"/>
    <w:rsid w:val="00FE545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3B3160"/>
    <w:pPr>
      <w:keepNext/>
      <w:numPr>
        <w:numId w:val="4"/>
      </w:numPr>
      <w:pBdr>
        <w:bottom w:val="single" w:sz="8" w:space="1" w:color="auto"/>
      </w:pBdr>
      <w:spacing w:before="360" w:after="240" w:line="286"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3B3160"/>
    <w:pPr>
      <w:keepNext/>
      <w:numPr>
        <w:ilvl w:val="1"/>
        <w:numId w:val="4"/>
      </w:numPr>
      <w:spacing w:before="360" w:after="240" w:line="286" w:lineRule="auto"/>
      <w:ind w:left="992" w:hanging="635"/>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B3160"/>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3B3160"/>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B86557"/>
    <w:pPr>
      <w:numPr>
        <w:numId w:val="1"/>
      </w:numPr>
      <w:spacing w:before="60" w:after="0" w:line="240" w:lineRule="auto"/>
      <w:ind w:left="714" w:hanging="357"/>
      <w:contextualSpacing w:val="0"/>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B86557"/>
    <w:rPr>
      <w:rFonts w:ascii="Marianne Light" w:hAnsi="Marianne Light"/>
      <w:sz w:val="18"/>
      <w:szCs w:val="18"/>
      <w:lang w:eastAsia="fr-FR"/>
    </w:rPr>
  </w:style>
  <w:style w:type="paragraph" w:customStyle="1" w:styleId="TexteCourant">
    <w:name w:val="Texte Courant"/>
    <w:basedOn w:val="Normal"/>
    <w:link w:val="TexteCourantCar"/>
    <w:qFormat/>
    <w:rsid w:val="00847E68"/>
    <w:pPr>
      <w:spacing w:before="120" w:after="0" w:line="286" w:lineRule="auto"/>
      <w:jc w:val="both"/>
    </w:pPr>
    <w:rPr>
      <w:rFonts w:ascii="Marianne Light" w:hAnsi="Marianne Light"/>
      <w:bCs/>
      <w:sz w:val="18"/>
      <w:szCs w:val="18"/>
    </w:rPr>
  </w:style>
  <w:style w:type="character" w:customStyle="1" w:styleId="TexteCourantCar">
    <w:name w:val="Texte Courant Car"/>
    <w:basedOn w:val="Policepardfaut"/>
    <w:link w:val="TexteCourant"/>
    <w:rsid w:val="00847E68"/>
    <w:rPr>
      <w:rFonts w:ascii="Marianne Light" w:eastAsia="Times New Roman" w:hAnsi="Marianne Light" w:cs="Times New Roman"/>
      <w:bCs/>
      <w:color w:val="000000"/>
      <w:kern w:val="28"/>
      <w:sz w:val="18"/>
      <w:szCs w:val="18"/>
      <w:lang w:eastAsia="fr-FR"/>
      <w14:ligatures w14:val="standard"/>
      <w14:cntxtAlts/>
    </w:rPr>
  </w:style>
  <w:style w:type="paragraph" w:customStyle="1" w:styleId="Pucerond">
    <w:name w:val="Puce rond"/>
    <w:basedOn w:val="Paragraphedeliste"/>
    <w:link w:val="PucerondCar"/>
    <w:qFormat/>
    <w:rsid w:val="003450BE"/>
    <w:pPr>
      <w:numPr>
        <w:ilvl w:val="1"/>
        <w:numId w:val="2"/>
      </w:numPr>
      <w:spacing w:before="60" w:after="60" w:line="240" w:lineRule="auto"/>
      <w:ind w:left="924" w:hanging="357"/>
      <w:contextualSpacing w:val="0"/>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3450BE"/>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me.fr/content/liste-implantations-lade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irpourlatransition.adem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F87F-B0C1-4739-82AC-8E1085A9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2525</Words>
  <Characters>13892</Characters>
  <Application>Microsoft Office Word</Application>
  <DocSecurity>0</DocSecurity>
  <Lines>115</Lines>
  <Paragraphs>32</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Titre du document | 2 |</vt:lpstr>
      <vt:lpstr>Objet de l’opération</vt:lpstr>
      <vt:lpstr>Contexte de l’opération</vt:lpstr>
      <vt:lpstr>    Cadre de l’opération</vt:lpstr>
      <vt:lpstr>    Intégration au territoire, historique de la situation existante </vt:lpstr>
      <vt:lpstr>Objectifs attendus de l’opération</vt:lpstr>
      <vt:lpstr>    Energétique (développement des EnR)</vt:lpstr>
      <vt:lpstr>    Environnemental (CO2 ou GES évités, …)</vt:lpstr>
      <vt:lpstr>    Economique (impact pour les clients ou usagers) </vt:lpstr>
      <vt:lpstr>    Social (création d'emplois, développement de filières locales…)</vt:lpstr>
      <vt:lpstr>Description détaillée de l’opération</vt:lpstr>
      <vt:lpstr>    Démarche d’économie d’énergie et description des besoins thermiques actuels et f</vt:lpstr>
      <vt:lpstr>    Actions et études de faisabilité réalisées pour le montage du projet </vt:lpstr>
      <vt:lpstr>    Description des besoins thermiques</vt:lpstr>
      <vt:lpstr>    Dimensionnement et descriptif technique de l'installation de production Enr&amp;R</vt:lpstr>
      <vt:lpstr>    Bilan énergétique avant et après opération</vt:lpstr>
      <vt:lpstr>    Impact de la subvention demandée sur le coût de la chaleur (en cas d’aide d’anal</vt:lpstr>
      <vt:lpstr>    Système de comptage, suivi, reporting de la production EnR&amp;R</vt:lpstr>
      <vt:lpstr>Suivi et planning du projet</vt:lpstr>
      <vt:lpstr>Pièces techniques à fournir pour l’instruction</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MACAIRE Michaël</cp:lastModifiedBy>
  <cp:revision>40</cp:revision>
  <dcterms:created xsi:type="dcterms:W3CDTF">2021-03-03T08:55:00Z</dcterms:created>
  <dcterms:modified xsi:type="dcterms:W3CDTF">2022-03-25T11:07:00Z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ies>
</file>