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F0D2" w14:textId="77777777" w:rsidR="009519D5" w:rsidRPr="005B21D6" w:rsidRDefault="009519D5" w:rsidP="00145667">
      <w:pPr>
        <w:jc w:val="center"/>
        <w:rPr>
          <w:rStyle w:val="Titredulivre"/>
          <w:rFonts w:cs="Arial"/>
        </w:rPr>
      </w:pPr>
    </w:p>
    <w:p w14:paraId="179997D4" w14:textId="77777777" w:rsidR="00AE3920" w:rsidRPr="005B21D6" w:rsidRDefault="00AE3920" w:rsidP="00AE3920">
      <w:pPr>
        <w:jc w:val="center"/>
        <w:rPr>
          <w:rStyle w:val="Titredulivre"/>
          <w:rFonts w:cs="Arial"/>
        </w:rPr>
      </w:pPr>
    </w:p>
    <w:p w14:paraId="4102A1BA" w14:textId="47864CB4" w:rsidR="00750890" w:rsidRPr="005B21D6" w:rsidRDefault="00E90EC2" w:rsidP="00715392">
      <w:pPr>
        <w:jc w:val="center"/>
        <w:rPr>
          <w:rStyle w:val="Titredulivre"/>
          <w:rFonts w:cs="Arial"/>
        </w:rPr>
      </w:pPr>
      <w:r w:rsidRPr="005B21D6">
        <w:rPr>
          <w:rStyle w:val="Titredulivre"/>
          <w:rFonts w:cs="Arial"/>
        </w:rPr>
        <w:t>Ecosystèmes des véhicules lourds électriques</w:t>
      </w:r>
      <w:r w:rsidR="00F538C2">
        <w:rPr>
          <w:rStyle w:val="Titredulivre"/>
          <w:rFonts w:cs="Arial"/>
        </w:rPr>
        <w:t xml:space="preserve"> 2023</w:t>
      </w:r>
    </w:p>
    <w:p w14:paraId="56ABC55D" w14:textId="77777777" w:rsidR="006419F4" w:rsidRPr="005B21D6" w:rsidRDefault="006419F4" w:rsidP="00715392">
      <w:pPr>
        <w:jc w:val="center"/>
        <w:rPr>
          <w:rStyle w:val="Titredulivre"/>
          <w:rFonts w:cs="Arial"/>
        </w:rPr>
      </w:pPr>
    </w:p>
    <w:p w14:paraId="50E4A38C" w14:textId="46F2BC21" w:rsidR="006419F4" w:rsidRPr="005B21D6" w:rsidRDefault="006419F4" w:rsidP="00412F3D">
      <w:pPr>
        <w:jc w:val="center"/>
        <w:rPr>
          <w:rStyle w:val="Titredulivre"/>
          <w:rFonts w:cs="Arial"/>
          <w:bCs/>
        </w:rPr>
      </w:pPr>
      <w:r w:rsidRPr="005B21D6">
        <w:rPr>
          <w:rStyle w:val="Titredulivre"/>
          <w:rFonts w:cs="Arial"/>
          <w:bCs/>
        </w:rPr>
        <w:t>DOSSIER DE DEMANDE D’AIDE</w:t>
      </w:r>
    </w:p>
    <w:p w14:paraId="692813C7" w14:textId="77777777" w:rsidR="00B46667" w:rsidRPr="005B21D6" w:rsidRDefault="00B46667" w:rsidP="00412F3D">
      <w:pPr>
        <w:jc w:val="center"/>
        <w:rPr>
          <w:rStyle w:val="Titredulivre"/>
          <w:rFonts w:cs="Arial"/>
          <w:bCs/>
        </w:rPr>
      </w:pPr>
    </w:p>
    <w:tbl>
      <w:tblPr>
        <w:tblW w:w="3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60"/>
        <w:gridCol w:w="2957"/>
      </w:tblGrid>
      <w:tr w:rsidR="00AA4921" w:rsidRPr="005B21D6" w14:paraId="14648F9D" w14:textId="77777777" w:rsidTr="00AA4921">
        <w:trPr>
          <w:cantSplit/>
          <w:trHeight w:val="510"/>
          <w:jc w:val="center"/>
        </w:trPr>
        <w:tc>
          <w:tcPr>
            <w:tcW w:w="2501" w:type="pct"/>
            <w:shd w:val="clear" w:color="auto" w:fill="auto"/>
            <w:vAlign w:val="bottom"/>
          </w:tcPr>
          <w:p w14:paraId="6C67F9CC" w14:textId="779A2454" w:rsidR="00AA4921" w:rsidRPr="005B21D6" w:rsidRDefault="00AA4921" w:rsidP="006419F4">
            <w:pPr>
              <w:spacing w:before="0" w:after="60"/>
              <w:jc w:val="center"/>
              <w:rPr>
                <w:rFonts w:cs="Arial"/>
                <w:b/>
                <w:smallCaps/>
                <w:kern w:val="28"/>
                <w:sz w:val="40"/>
                <w:szCs w:val="24"/>
              </w:rPr>
            </w:pPr>
            <w:r w:rsidRPr="005B21D6">
              <w:rPr>
                <w:rFonts w:cs="Arial"/>
                <w:i/>
                <w:kern w:val="28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B21D6">
              <w:rPr>
                <w:rFonts w:cs="Arial"/>
                <w:i/>
                <w:kern w:val="28"/>
                <w:sz w:val="24"/>
                <w:szCs w:val="24"/>
              </w:rPr>
              <w:instrText xml:space="preserve"> FORMCHECKBOX </w:instrText>
            </w:r>
            <w:r w:rsidR="000D7ABD">
              <w:rPr>
                <w:rFonts w:cs="Arial"/>
                <w:i/>
                <w:kern w:val="28"/>
                <w:sz w:val="24"/>
                <w:szCs w:val="24"/>
              </w:rPr>
            </w:r>
            <w:r w:rsidR="000D7ABD">
              <w:rPr>
                <w:rFonts w:cs="Arial"/>
                <w:i/>
                <w:kern w:val="28"/>
                <w:sz w:val="24"/>
                <w:szCs w:val="24"/>
              </w:rPr>
              <w:fldChar w:fldCharType="separate"/>
            </w:r>
            <w:r w:rsidRPr="005B21D6">
              <w:rPr>
                <w:rFonts w:cs="Arial"/>
                <w:i/>
                <w:kern w:val="28"/>
                <w:sz w:val="24"/>
                <w:szCs w:val="24"/>
              </w:rPr>
              <w:fldChar w:fldCharType="end"/>
            </w:r>
            <w:r w:rsidRPr="005B21D6">
              <w:rPr>
                <w:rFonts w:cs="Arial"/>
                <w:i/>
                <w:kern w:val="28"/>
                <w:sz w:val="24"/>
                <w:szCs w:val="24"/>
              </w:rPr>
              <w:t xml:space="preserve"> </w:t>
            </w:r>
            <w:r w:rsidRPr="005B21D6">
              <w:rPr>
                <w:rFonts w:cs="Arial"/>
                <w:kern w:val="28"/>
                <w:sz w:val="24"/>
                <w:szCs w:val="24"/>
                <w:u w:val="single"/>
              </w:rPr>
              <w:t>Volet technique</w:t>
            </w:r>
          </w:p>
        </w:tc>
        <w:tc>
          <w:tcPr>
            <w:tcW w:w="2499" w:type="pct"/>
            <w:shd w:val="clear" w:color="auto" w:fill="auto"/>
            <w:vAlign w:val="bottom"/>
          </w:tcPr>
          <w:p w14:paraId="6BE6E824" w14:textId="77777777" w:rsidR="00AA4921" w:rsidRPr="005B21D6" w:rsidRDefault="00AA4921" w:rsidP="006419F4">
            <w:pPr>
              <w:spacing w:before="0" w:after="60"/>
              <w:jc w:val="center"/>
              <w:rPr>
                <w:rFonts w:cs="Arial"/>
                <w:b/>
                <w:smallCaps/>
                <w:kern w:val="28"/>
                <w:sz w:val="40"/>
                <w:szCs w:val="24"/>
              </w:rPr>
            </w:pPr>
            <w:r w:rsidRPr="005B21D6">
              <w:rPr>
                <w:rFonts w:cs="Arial"/>
                <w:i/>
                <w:kern w:val="28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1D6">
              <w:rPr>
                <w:rFonts w:cs="Arial"/>
                <w:i/>
                <w:kern w:val="28"/>
                <w:sz w:val="24"/>
                <w:szCs w:val="24"/>
              </w:rPr>
              <w:instrText xml:space="preserve"> FORMCHECKBOX </w:instrText>
            </w:r>
            <w:r w:rsidR="000D7ABD">
              <w:rPr>
                <w:rFonts w:cs="Arial"/>
                <w:i/>
                <w:kern w:val="28"/>
                <w:sz w:val="24"/>
                <w:szCs w:val="24"/>
              </w:rPr>
            </w:r>
            <w:r w:rsidR="000D7ABD">
              <w:rPr>
                <w:rFonts w:cs="Arial"/>
                <w:i/>
                <w:kern w:val="28"/>
                <w:sz w:val="24"/>
                <w:szCs w:val="24"/>
              </w:rPr>
              <w:fldChar w:fldCharType="separate"/>
            </w:r>
            <w:r w:rsidRPr="005B21D6">
              <w:rPr>
                <w:rFonts w:cs="Arial"/>
                <w:i/>
                <w:kern w:val="28"/>
                <w:sz w:val="24"/>
                <w:szCs w:val="24"/>
              </w:rPr>
              <w:fldChar w:fldCharType="end"/>
            </w:r>
            <w:r w:rsidRPr="005B21D6">
              <w:rPr>
                <w:rFonts w:cs="Arial"/>
                <w:kern w:val="28"/>
                <w:sz w:val="24"/>
                <w:szCs w:val="24"/>
              </w:rPr>
              <w:t xml:space="preserve"> Volet financier</w:t>
            </w:r>
          </w:p>
        </w:tc>
      </w:tr>
    </w:tbl>
    <w:p w14:paraId="6CB007FC" w14:textId="2CBC895B" w:rsidR="00F12711" w:rsidRPr="005B21D6" w:rsidRDefault="00F12711" w:rsidP="006419F4">
      <w:pPr>
        <w:jc w:val="center"/>
        <w:rPr>
          <w:rStyle w:val="Titredulivre"/>
          <w:rFonts w:cs="Arial"/>
        </w:rPr>
      </w:pPr>
    </w:p>
    <w:p w14:paraId="57EE3B14" w14:textId="2F2ED97C" w:rsidR="002D673A" w:rsidRPr="005B21D6" w:rsidRDefault="002D673A" w:rsidP="006419F4">
      <w:pPr>
        <w:jc w:val="center"/>
        <w:rPr>
          <w:rStyle w:val="Titredulivre"/>
          <w:rFonts w:cs="Arial"/>
          <w:i/>
          <w:iCs/>
          <w:sz w:val="32"/>
          <w:szCs w:val="32"/>
        </w:rPr>
      </w:pPr>
      <w:r w:rsidRPr="005B21D6">
        <w:rPr>
          <w:rStyle w:val="Titredulivre"/>
          <w:rFonts w:cs="Arial"/>
          <w:i/>
          <w:iCs/>
          <w:sz w:val="32"/>
          <w:szCs w:val="32"/>
        </w:rPr>
        <w:t xml:space="preserve">Nom et logo du </w:t>
      </w:r>
      <w:r w:rsidR="00301956" w:rsidRPr="005B21D6">
        <w:rPr>
          <w:rStyle w:val="Titredulivre"/>
          <w:rFonts w:cs="Arial"/>
          <w:i/>
          <w:iCs/>
          <w:sz w:val="32"/>
          <w:szCs w:val="32"/>
        </w:rPr>
        <w:t>candidat</w:t>
      </w:r>
    </w:p>
    <w:p w14:paraId="4B2102CB" w14:textId="77777777" w:rsidR="002D673A" w:rsidRPr="005B21D6" w:rsidRDefault="002D673A" w:rsidP="006419F4">
      <w:pPr>
        <w:jc w:val="center"/>
        <w:rPr>
          <w:rStyle w:val="Titredulivre"/>
          <w:rFonts w:cs="Arial"/>
        </w:rPr>
      </w:pPr>
    </w:p>
    <w:p w14:paraId="6D6A52DA" w14:textId="77777777" w:rsidR="008033F8" w:rsidRPr="005B21D6" w:rsidRDefault="00114568" w:rsidP="00715392">
      <w:pPr>
        <w:spacing w:before="0" w:after="0"/>
        <w:rPr>
          <w:rFonts w:cs="Arial"/>
          <w:u w:val="single"/>
        </w:rPr>
      </w:pPr>
      <w:r w:rsidRPr="005B21D6">
        <w:rPr>
          <w:rFonts w:cs="Arial"/>
          <w:u w:val="single"/>
        </w:rPr>
        <w:br w:type="page"/>
      </w:r>
      <w:bookmarkStart w:id="1" w:name="_Toc390788880"/>
    </w:p>
    <w:p w14:paraId="0E939072" w14:textId="2B80140F" w:rsidR="008D7BD7" w:rsidRPr="005B21D6" w:rsidRDefault="008D7BD7" w:rsidP="008D7BD7">
      <w:pPr>
        <w:rPr>
          <w:rFonts w:cs="Arial"/>
          <w:sz w:val="22"/>
        </w:rPr>
      </w:pPr>
      <w:r w:rsidRPr="005B21D6">
        <w:rPr>
          <w:rFonts w:cs="Arial"/>
          <w:sz w:val="22"/>
        </w:rPr>
        <w:lastRenderedPageBreak/>
        <w:t xml:space="preserve">Il est impératif de </w:t>
      </w:r>
      <w:r w:rsidR="00CF0E89" w:rsidRPr="005B21D6">
        <w:rPr>
          <w:rFonts w:cs="Arial"/>
          <w:sz w:val="22"/>
        </w:rPr>
        <w:t>déposer</w:t>
      </w:r>
      <w:r w:rsidRPr="005B21D6">
        <w:rPr>
          <w:rFonts w:cs="Arial"/>
          <w:sz w:val="22"/>
        </w:rPr>
        <w:t xml:space="preserve"> ce dossier complété au </w:t>
      </w:r>
      <w:r w:rsidR="00301956" w:rsidRPr="005B21D6">
        <w:rPr>
          <w:rFonts w:cs="Arial"/>
          <w:sz w:val="22"/>
        </w:rPr>
        <w:t>format W</w:t>
      </w:r>
      <w:r w:rsidRPr="005B21D6">
        <w:rPr>
          <w:rFonts w:cs="Arial"/>
          <w:sz w:val="22"/>
        </w:rPr>
        <w:t>ord</w:t>
      </w:r>
      <w:r w:rsidR="009641EC" w:rsidRPr="005B21D6">
        <w:rPr>
          <w:rFonts w:cs="Arial"/>
          <w:sz w:val="22"/>
        </w:rPr>
        <w:t xml:space="preserve"> police Arial 11.</w:t>
      </w:r>
    </w:p>
    <w:p w14:paraId="4B64E22E" w14:textId="77777777" w:rsidR="009641EC" w:rsidRPr="005B21D6" w:rsidRDefault="009641EC" w:rsidP="008D7BD7">
      <w:pPr>
        <w:rPr>
          <w:rFonts w:cs="Arial"/>
          <w:sz w:val="22"/>
        </w:rPr>
      </w:pPr>
    </w:p>
    <w:p w14:paraId="2CC4D18C" w14:textId="66A90CE1" w:rsidR="009641EC" w:rsidRPr="005B21D6" w:rsidRDefault="009641EC" w:rsidP="008D7BD7">
      <w:pPr>
        <w:rPr>
          <w:rFonts w:cs="Arial"/>
          <w:sz w:val="22"/>
        </w:rPr>
      </w:pPr>
      <w:r w:rsidRPr="005B21D6">
        <w:rPr>
          <w:rFonts w:cs="Arial"/>
          <w:sz w:val="22"/>
        </w:rPr>
        <w:t xml:space="preserve">Les indications en italique entre crochet sont les </w:t>
      </w:r>
      <w:r w:rsidR="007941A1" w:rsidRPr="005B21D6">
        <w:rPr>
          <w:rFonts w:cs="Arial"/>
          <w:sz w:val="22"/>
        </w:rPr>
        <w:t xml:space="preserve">consignes à respecter </w:t>
      </w:r>
      <w:r w:rsidR="00126604" w:rsidRPr="005B21D6">
        <w:rPr>
          <w:rFonts w:cs="Arial"/>
          <w:sz w:val="22"/>
        </w:rPr>
        <w:t xml:space="preserve">par les candidats </w:t>
      </w:r>
      <w:r w:rsidR="007941A1" w:rsidRPr="005B21D6">
        <w:rPr>
          <w:rFonts w:cs="Arial"/>
          <w:sz w:val="22"/>
        </w:rPr>
        <w:t xml:space="preserve">pour </w:t>
      </w:r>
      <w:r w:rsidR="00126604" w:rsidRPr="005B21D6">
        <w:rPr>
          <w:rFonts w:cs="Arial"/>
          <w:sz w:val="22"/>
        </w:rPr>
        <w:t>élaborer le volet technique.</w:t>
      </w:r>
      <w:r w:rsidR="008C2767" w:rsidRPr="005B21D6">
        <w:rPr>
          <w:rFonts w:cs="Arial"/>
          <w:sz w:val="22"/>
        </w:rPr>
        <w:t xml:space="preserve"> Les informations demandées </w:t>
      </w:r>
      <w:r w:rsidR="00340C1F" w:rsidRPr="005B21D6">
        <w:rPr>
          <w:rFonts w:cs="Arial"/>
          <w:sz w:val="22"/>
        </w:rPr>
        <w:t xml:space="preserve">dans les indications </w:t>
      </w:r>
      <w:r w:rsidR="008C2767" w:rsidRPr="005B21D6">
        <w:rPr>
          <w:rFonts w:cs="Arial"/>
          <w:sz w:val="22"/>
        </w:rPr>
        <w:t>doivent être renseignées</w:t>
      </w:r>
      <w:r w:rsidR="00BF6470" w:rsidRPr="005B21D6">
        <w:rPr>
          <w:rFonts w:cs="Arial"/>
          <w:sz w:val="22"/>
        </w:rPr>
        <w:t xml:space="preserve"> par le candidat</w:t>
      </w:r>
      <w:r w:rsidR="008C2767" w:rsidRPr="005B21D6">
        <w:rPr>
          <w:rFonts w:cs="Arial"/>
          <w:sz w:val="22"/>
        </w:rPr>
        <w:t xml:space="preserve"> et participent à la notation du dossier suivant les critères </w:t>
      </w:r>
      <w:r w:rsidR="00246530" w:rsidRPr="005B21D6">
        <w:rPr>
          <w:rFonts w:cs="Arial"/>
          <w:sz w:val="22"/>
        </w:rPr>
        <w:t>définis au cahier des charges</w:t>
      </w:r>
      <w:r w:rsidR="008C2767" w:rsidRPr="005B21D6">
        <w:rPr>
          <w:rFonts w:cs="Arial"/>
          <w:sz w:val="22"/>
        </w:rPr>
        <w:t>.</w:t>
      </w:r>
      <w:r w:rsidR="00E36CEE" w:rsidRPr="005B21D6">
        <w:rPr>
          <w:rFonts w:cs="Arial"/>
          <w:sz w:val="22"/>
        </w:rPr>
        <w:t xml:space="preserve"> Les indications</w:t>
      </w:r>
      <w:r w:rsidR="008D3B9D" w:rsidRPr="005B21D6">
        <w:rPr>
          <w:rFonts w:cs="Arial"/>
          <w:sz w:val="22"/>
        </w:rPr>
        <w:t xml:space="preserve"> sont des aides à la rédaction du volet technique qui</w:t>
      </w:r>
      <w:r w:rsidR="00E36CEE" w:rsidRPr="005B21D6">
        <w:rPr>
          <w:rFonts w:cs="Arial"/>
          <w:sz w:val="22"/>
        </w:rPr>
        <w:t xml:space="preserve"> doivent être supprimées </w:t>
      </w:r>
      <w:r w:rsidR="00F50520" w:rsidRPr="005B21D6">
        <w:rPr>
          <w:rFonts w:cs="Arial"/>
          <w:sz w:val="22"/>
        </w:rPr>
        <w:t>par le candidat.</w:t>
      </w:r>
    </w:p>
    <w:p w14:paraId="35056BE4" w14:textId="77777777" w:rsidR="008D7BD7" w:rsidRPr="005B21D6" w:rsidRDefault="008D7BD7" w:rsidP="008D7BD7">
      <w:pPr>
        <w:rPr>
          <w:rFonts w:cs="Arial"/>
          <w:sz w:val="22"/>
        </w:rPr>
      </w:pPr>
    </w:p>
    <w:p w14:paraId="3C789F40" w14:textId="732F5949" w:rsidR="005316AF" w:rsidRPr="005B21D6" w:rsidRDefault="00B26610" w:rsidP="008D7BD7">
      <w:pPr>
        <w:rPr>
          <w:rFonts w:cs="Arial"/>
          <w:sz w:val="22"/>
        </w:rPr>
      </w:pPr>
      <w:r w:rsidRPr="005B21D6">
        <w:rPr>
          <w:rFonts w:cs="Arial"/>
          <w:sz w:val="22"/>
        </w:rPr>
        <w:t>La structure du document doit être respectée pour que le dossier soit considéré comme éligible.</w:t>
      </w:r>
    </w:p>
    <w:p w14:paraId="1D2EC984" w14:textId="77777777" w:rsidR="00B26610" w:rsidRPr="005B21D6" w:rsidRDefault="00B26610" w:rsidP="008D7BD7">
      <w:pPr>
        <w:rPr>
          <w:rFonts w:cs="Arial"/>
          <w:sz w:val="22"/>
        </w:rPr>
      </w:pPr>
    </w:p>
    <w:p w14:paraId="130B0678" w14:textId="19D7EB69" w:rsidR="008D7BD7" w:rsidRPr="005B21D6" w:rsidRDefault="008D7BD7" w:rsidP="008D7BD7">
      <w:pPr>
        <w:rPr>
          <w:rFonts w:cs="Arial"/>
          <w:sz w:val="22"/>
        </w:rPr>
      </w:pPr>
      <w:r w:rsidRPr="005B21D6">
        <w:rPr>
          <w:rFonts w:cs="Arial"/>
          <w:sz w:val="22"/>
        </w:rPr>
        <w:t xml:space="preserve">Il est conseillé de contacter </w:t>
      </w:r>
      <w:r w:rsidR="00246530" w:rsidRPr="005B21D6">
        <w:rPr>
          <w:rFonts w:cs="Arial"/>
          <w:sz w:val="22"/>
        </w:rPr>
        <w:t xml:space="preserve">l’ADEME </w:t>
      </w:r>
      <w:r w:rsidRPr="005B21D6">
        <w:rPr>
          <w:rFonts w:cs="Arial"/>
          <w:sz w:val="22"/>
        </w:rPr>
        <w:t xml:space="preserve">en amont du dépôt, pour tout renseignement relatif au montage de votre dossier : </w:t>
      </w:r>
      <w:hyperlink r:id="rId8" w:history="1">
        <w:r w:rsidR="002D0209" w:rsidRPr="005B21D6">
          <w:rPr>
            <w:rStyle w:val="Lienhypertexte"/>
            <w:rFonts w:cs="Arial"/>
            <w:sz w:val="22"/>
          </w:rPr>
          <w:t>ECOSYSELEC@ademe.fr</w:t>
        </w:r>
      </w:hyperlink>
    </w:p>
    <w:p w14:paraId="39D5BE9F" w14:textId="3FC34511" w:rsidR="002D0209" w:rsidRPr="005B21D6" w:rsidRDefault="0036165D" w:rsidP="008D7BD7">
      <w:pPr>
        <w:rPr>
          <w:rFonts w:cs="Arial"/>
          <w:sz w:val="22"/>
        </w:rPr>
      </w:pPr>
      <w:r w:rsidRPr="005B21D6">
        <w:rPr>
          <w:rFonts w:cs="Arial"/>
          <w:sz w:val="22"/>
        </w:rPr>
        <w:t xml:space="preserve">Pour rappel, </w:t>
      </w:r>
      <w:r w:rsidR="0049470E" w:rsidRPr="005B21D6">
        <w:rPr>
          <w:rFonts w:cs="Arial"/>
          <w:sz w:val="22"/>
        </w:rPr>
        <w:t>toutes les questions et réponses seront publiées sur le portail Agir de l’appel à projet.</w:t>
      </w:r>
    </w:p>
    <w:p w14:paraId="2BAEF51F" w14:textId="14FB9836" w:rsidR="008033F8" w:rsidRPr="005B21D6" w:rsidRDefault="008033F8" w:rsidP="008D7BD7">
      <w:pPr>
        <w:rPr>
          <w:rFonts w:cs="Arial"/>
        </w:rPr>
      </w:pPr>
      <w:r w:rsidRPr="005B21D6">
        <w:rPr>
          <w:rFonts w:cs="Arial"/>
        </w:rPr>
        <w:br w:type="page"/>
      </w:r>
    </w:p>
    <w:bookmarkEnd w:id="1"/>
    <w:p w14:paraId="728EF45B" w14:textId="109EAC9A" w:rsidR="00771AB0" w:rsidRPr="005B21D6" w:rsidRDefault="00771AB0" w:rsidP="00E741F4">
      <w:pPr>
        <w:pStyle w:val="Titre2"/>
      </w:pPr>
      <w:r w:rsidRPr="005B21D6">
        <w:lastRenderedPageBreak/>
        <w:t>Résumé Executif</w:t>
      </w:r>
      <w:r w:rsidR="00BB2A3D" w:rsidRPr="005B21D6">
        <w:t xml:space="preserve"> </w:t>
      </w:r>
      <w:r w:rsidR="004A08E6" w:rsidRPr="005B21D6">
        <w:t xml:space="preserve">du </w:t>
      </w:r>
      <w:r w:rsidR="006A46AC" w:rsidRPr="005B21D6">
        <w:t>P</w:t>
      </w:r>
      <w:r w:rsidR="004A08E6" w:rsidRPr="005B21D6">
        <w:t>rojet</w:t>
      </w:r>
    </w:p>
    <w:p w14:paraId="27FCF32A" w14:textId="6575F870" w:rsidR="00551FE8" w:rsidRPr="005B21D6" w:rsidRDefault="00B91D1C" w:rsidP="00551FE8">
      <w:pPr>
        <w:keepNext/>
        <w:rPr>
          <w:rFonts w:cs="Arial"/>
          <w:i/>
          <w:iCs/>
        </w:rPr>
      </w:pPr>
      <w:r w:rsidRPr="005B21D6">
        <w:rPr>
          <w:rFonts w:cs="Arial"/>
          <w:bCs/>
          <w:i/>
          <w:iCs/>
        </w:rPr>
        <w:t>[</w:t>
      </w:r>
      <w:r w:rsidR="00565804" w:rsidRPr="005B21D6">
        <w:rPr>
          <w:rFonts w:cs="Arial"/>
          <w:bCs/>
          <w:i/>
          <w:iCs/>
        </w:rPr>
        <w:t>Ce paragraphe doit être constitué d’</w:t>
      </w:r>
      <w:r w:rsidR="00565804" w:rsidRPr="005B21D6">
        <w:rPr>
          <w:rFonts w:cs="Arial"/>
          <w:b/>
          <w:i/>
          <w:iCs/>
        </w:rPr>
        <w:t>une</w:t>
      </w:r>
      <w:r w:rsidR="00551FE8" w:rsidRPr="005B21D6">
        <w:rPr>
          <w:rFonts w:cs="Arial"/>
          <w:b/>
          <w:i/>
          <w:iCs/>
        </w:rPr>
        <w:t xml:space="preserve"> page</w:t>
      </w:r>
      <w:r w:rsidR="00BB2A3D" w:rsidRPr="005B21D6">
        <w:rPr>
          <w:rFonts w:cs="Arial"/>
          <w:b/>
          <w:i/>
          <w:iCs/>
        </w:rPr>
        <w:t xml:space="preserve"> </w:t>
      </w:r>
      <w:r w:rsidR="00551FE8" w:rsidRPr="005B21D6">
        <w:rPr>
          <w:rFonts w:cs="Arial"/>
          <w:b/>
          <w:i/>
          <w:iCs/>
          <w:u w:val="single"/>
        </w:rPr>
        <w:t>maximum</w:t>
      </w:r>
      <w:r w:rsidR="00565804" w:rsidRPr="005B21D6">
        <w:rPr>
          <w:rFonts w:cs="Arial"/>
          <w:bCs/>
          <w:i/>
          <w:iCs/>
        </w:rPr>
        <w:t xml:space="preserve"> et traiter des points suivants</w:t>
      </w:r>
      <w:r w:rsidR="00BB2A3D" w:rsidRPr="005B21D6">
        <w:rPr>
          <w:rFonts w:cs="Arial"/>
          <w:b/>
          <w:i/>
          <w:iCs/>
        </w:rPr>
        <w:t> :</w:t>
      </w:r>
    </w:p>
    <w:p w14:paraId="2E0957B8" w14:textId="58F9147A" w:rsidR="00551FE8" w:rsidRPr="005B21D6" w:rsidRDefault="00551FE8" w:rsidP="00551FE8">
      <w:pPr>
        <w:pStyle w:val="Listes"/>
        <w:rPr>
          <w:rFonts w:cs="Arial"/>
          <w:i/>
          <w:iCs/>
        </w:rPr>
      </w:pPr>
      <w:r w:rsidRPr="005B21D6">
        <w:rPr>
          <w:rFonts w:cs="Arial"/>
          <w:i/>
          <w:iCs/>
        </w:rPr>
        <w:t>Contexte et enjeux du projet</w:t>
      </w:r>
      <w:r w:rsidR="00BB2A3D" w:rsidRPr="005B21D6">
        <w:rPr>
          <w:rFonts w:cs="Arial"/>
          <w:i/>
          <w:iCs/>
        </w:rPr>
        <w:t>,</w:t>
      </w:r>
    </w:p>
    <w:p w14:paraId="68DF5F3D" w14:textId="22C985F4" w:rsidR="00551FE8" w:rsidRPr="005B21D6" w:rsidRDefault="00551FE8" w:rsidP="00551FE8">
      <w:pPr>
        <w:pStyle w:val="Listes"/>
        <w:rPr>
          <w:rFonts w:cs="Arial"/>
          <w:i/>
          <w:iCs/>
        </w:rPr>
      </w:pPr>
      <w:r w:rsidRPr="005B21D6">
        <w:rPr>
          <w:rFonts w:cs="Arial"/>
          <w:i/>
          <w:iCs/>
        </w:rPr>
        <w:t>Description sommaire du projet</w:t>
      </w:r>
      <w:r w:rsidR="00FA458C" w:rsidRPr="005B21D6">
        <w:rPr>
          <w:rFonts w:cs="Arial"/>
          <w:i/>
          <w:iCs/>
        </w:rPr>
        <w:t>,</w:t>
      </w:r>
    </w:p>
    <w:p w14:paraId="5C55A8EF" w14:textId="0C01E928" w:rsidR="00551FE8" w:rsidRPr="005B21D6" w:rsidRDefault="008129CD" w:rsidP="00551FE8">
      <w:pPr>
        <w:pStyle w:val="Listes"/>
        <w:rPr>
          <w:rFonts w:cs="Arial"/>
          <w:i/>
          <w:iCs/>
        </w:rPr>
      </w:pPr>
      <w:r w:rsidRPr="005B21D6">
        <w:rPr>
          <w:rFonts w:cs="Arial"/>
          <w:i/>
          <w:iCs/>
        </w:rPr>
        <w:t>Rôle et organisation des partenaires</w:t>
      </w:r>
      <w:r w:rsidR="00EA77B7" w:rsidRPr="005B21D6">
        <w:rPr>
          <w:rFonts w:cs="Arial"/>
          <w:i/>
          <w:iCs/>
        </w:rPr>
        <w:t>/sous-traitants</w:t>
      </w:r>
      <w:r w:rsidR="00CC6617" w:rsidRPr="005B21D6">
        <w:rPr>
          <w:rFonts w:cs="Arial"/>
          <w:i/>
          <w:iCs/>
        </w:rPr>
        <w:t>/fournisseurs,</w:t>
      </w:r>
    </w:p>
    <w:p w14:paraId="5D3EC9BD" w14:textId="412E2FE0" w:rsidR="00551FE8" w:rsidRPr="005B21D6" w:rsidRDefault="00551FE8" w:rsidP="00551FE8">
      <w:pPr>
        <w:pStyle w:val="Listes"/>
        <w:rPr>
          <w:rFonts w:cs="Arial"/>
          <w:i/>
          <w:iCs/>
        </w:rPr>
      </w:pPr>
      <w:r w:rsidRPr="005B21D6">
        <w:rPr>
          <w:rFonts w:cs="Arial"/>
          <w:i/>
          <w:iCs/>
        </w:rPr>
        <w:t>Eléments financiers du projet</w:t>
      </w:r>
      <w:r w:rsidR="00CC6617" w:rsidRPr="005B21D6">
        <w:rPr>
          <w:rFonts w:cs="Arial"/>
          <w:i/>
          <w:iCs/>
        </w:rPr>
        <w:t>,</w:t>
      </w:r>
    </w:p>
    <w:p w14:paraId="748465C6" w14:textId="0EB5D3DC" w:rsidR="001126EC" w:rsidRPr="005B21D6" w:rsidRDefault="008129CD" w:rsidP="001126EC">
      <w:pPr>
        <w:pStyle w:val="Listes"/>
        <w:rPr>
          <w:rFonts w:cs="Arial"/>
          <w:i/>
          <w:iCs/>
        </w:rPr>
      </w:pPr>
      <w:r w:rsidRPr="005B21D6">
        <w:rPr>
          <w:rFonts w:cs="Arial"/>
          <w:i/>
          <w:iCs/>
        </w:rPr>
        <w:t>Impacts environnementa</w:t>
      </w:r>
      <w:r w:rsidR="005C136F" w:rsidRPr="005B21D6">
        <w:rPr>
          <w:rFonts w:cs="Arial"/>
          <w:i/>
          <w:iCs/>
        </w:rPr>
        <w:t>ux.</w:t>
      </w:r>
      <w:r w:rsidR="00B91D1C" w:rsidRPr="005B21D6">
        <w:rPr>
          <w:rFonts w:cs="Arial"/>
          <w:i/>
          <w:iCs/>
        </w:rPr>
        <w:t>]</w:t>
      </w:r>
    </w:p>
    <w:p w14:paraId="79EF3598" w14:textId="05554822" w:rsidR="001126EC" w:rsidRPr="005B21D6" w:rsidRDefault="001126EC" w:rsidP="001126EC">
      <w:pPr>
        <w:pStyle w:val="Listes"/>
        <w:numPr>
          <w:ilvl w:val="0"/>
          <w:numId w:val="0"/>
        </w:numPr>
        <w:rPr>
          <w:rFonts w:cs="Arial"/>
          <w:sz w:val="22"/>
          <w:szCs w:val="22"/>
        </w:rPr>
      </w:pPr>
    </w:p>
    <w:p w14:paraId="4322FA19" w14:textId="77777777" w:rsidR="004B66E0" w:rsidRPr="005B21D6" w:rsidRDefault="004B66E0">
      <w:pPr>
        <w:spacing w:before="0" w:after="0"/>
        <w:jc w:val="left"/>
        <w:rPr>
          <w:rFonts w:cs="Arial"/>
          <w:b/>
          <w:bCs/>
          <w:caps/>
          <w:color w:val="3CB6EC"/>
          <w:kern w:val="32"/>
          <w:sz w:val="24"/>
          <w:szCs w:val="32"/>
        </w:rPr>
      </w:pPr>
      <w:r w:rsidRPr="005B21D6">
        <w:rPr>
          <w:rFonts w:cs="Arial"/>
        </w:rPr>
        <w:br w:type="page"/>
      </w:r>
    </w:p>
    <w:p w14:paraId="1E29C152" w14:textId="0C82833F" w:rsidR="00A65410" w:rsidRPr="005B21D6" w:rsidRDefault="009506F6" w:rsidP="00A65410">
      <w:pPr>
        <w:pStyle w:val="Titre2"/>
      </w:pPr>
      <w:bookmarkStart w:id="2" w:name="_Toc418604102"/>
      <w:bookmarkStart w:id="3" w:name="_Toc418604803"/>
      <w:r w:rsidRPr="005B21D6">
        <w:lastRenderedPageBreak/>
        <w:t>C</w:t>
      </w:r>
      <w:r w:rsidR="004A08E6" w:rsidRPr="005B21D6">
        <w:t>ontexte</w:t>
      </w:r>
      <w:r w:rsidR="00A65410" w:rsidRPr="005B21D6">
        <w:t xml:space="preserve"> du Projet</w:t>
      </w:r>
      <w:bookmarkEnd w:id="2"/>
      <w:bookmarkEnd w:id="3"/>
      <w:r w:rsidR="00A65410" w:rsidRPr="005B21D6">
        <w:t xml:space="preserve"> </w:t>
      </w:r>
    </w:p>
    <w:p w14:paraId="44068A80" w14:textId="0E93D9A8" w:rsidR="009506F6" w:rsidRPr="005B21D6" w:rsidRDefault="009506F6" w:rsidP="009506F6">
      <w:pPr>
        <w:rPr>
          <w:rFonts w:cs="Arial"/>
          <w:bCs/>
          <w:i/>
        </w:rPr>
      </w:pPr>
      <w:r w:rsidRPr="005B21D6">
        <w:rPr>
          <w:rFonts w:cs="Arial"/>
          <w:bCs/>
          <w:i/>
        </w:rPr>
        <w:t>[Décrire le territoir</w:t>
      </w:r>
      <w:r w:rsidR="00FA458C" w:rsidRPr="005B21D6">
        <w:rPr>
          <w:rFonts w:cs="Arial"/>
          <w:bCs/>
          <w:i/>
        </w:rPr>
        <w:t>e</w:t>
      </w:r>
      <w:r w:rsidR="00EC143B" w:rsidRPr="005B21D6">
        <w:rPr>
          <w:rFonts w:cs="Arial"/>
          <w:bCs/>
          <w:i/>
        </w:rPr>
        <w:t> : zone géographique où se déroule le projet, contexte législatif et politique, actions en faveur de l’électro-mobilité, principaux acteurs de l’électro-mobilité, etc.</w:t>
      </w:r>
      <w:r w:rsidRPr="005B21D6">
        <w:rPr>
          <w:rFonts w:cs="Arial"/>
          <w:bCs/>
          <w:i/>
        </w:rPr>
        <w:t>]</w:t>
      </w:r>
    </w:p>
    <w:p w14:paraId="5911B67B" w14:textId="56F47C2B" w:rsidR="00A639A2" w:rsidRPr="005B21D6" w:rsidRDefault="00A639A2" w:rsidP="009506F6">
      <w:pPr>
        <w:rPr>
          <w:rFonts w:cs="Arial"/>
          <w:bCs/>
          <w:i/>
        </w:rPr>
      </w:pPr>
      <w:r w:rsidRPr="005B21D6">
        <w:rPr>
          <w:rFonts w:cs="Arial"/>
          <w:bCs/>
          <w:i/>
        </w:rPr>
        <w:t>[Nommer les parties prenantes du projets, publiques et privées, et leur rôle dans le projet]</w:t>
      </w:r>
    </w:p>
    <w:p w14:paraId="0E4750F5" w14:textId="77777777" w:rsidR="002165FF" w:rsidRPr="005B21D6" w:rsidRDefault="002165FF" w:rsidP="009506F6">
      <w:pPr>
        <w:rPr>
          <w:rFonts w:cs="Arial"/>
          <w:bCs/>
          <w:iCs/>
          <w:sz w:val="22"/>
        </w:rPr>
      </w:pPr>
      <w:bookmarkStart w:id="4" w:name="_Toc418604105"/>
      <w:bookmarkStart w:id="5" w:name="_Toc418604806"/>
    </w:p>
    <w:p w14:paraId="17A1E0FF" w14:textId="29CD64C1" w:rsidR="003F36A5" w:rsidRPr="005B21D6" w:rsidRDefault="009506F6" w:rsidP="003F36A5">
      <w:pPr>
        <w:pStyle w:val="Titre2"/>
      </w:pPr>
      <w:r w:rsidRPr="005B21D6">
        <w:t>D</w:t>
      </w:r>
      <w:r w:rsidR="006A46AC" w:rsidRPr="005B21D6">
        <w:t>escriptif</w:t>
      </w:r>
      <w:r w:rsidR="00A65410" w:rsidRPr="005B21D6">
        <w:t xml:space="preserve"> du </w:t>
      </w:r>
      <w:r w:rsidR="006A46AC" w:rsidRPr="005B21D6">
        <w:t>P</w:t>
      </w:r>
      <w:r w:rsidR="00A65410" w:rsidRPr="005B21D6">
        <w:t>rojet</w:t>
      </w:r>
      <w:bookmarkEnd w:id="4"/>
      <w:bookmarkEnd w:id="5"/>
    </w:p>
    <w:p w14:paraId="0025D815" w14:textId="39984D95" w:rsidR="00A65410" w:rsidRPr="005B21D6" w:rsidRDefault="00451DC8" w:rsidP="007653C1">
      <w:pPr>
        <w:pStyle w:val="Titre3"/>
        <w:numPr>
          <w:ilvl w:val="0"/>
          <w:numId w:val="13"/>
        </w:numPr>
      </w:pPr>
      <w:r w:rsidRPr="005B21D6">
        <w:t>Le besoin en mobilité</w:t>
      </w:r>
    </w:p>
    <w:p w14:paraId="4938D29A" w14:textId="30C7933F" w:rsidR="00451DC8" w:rsidRPr="005B21D6" w:rsidRDefault="00451DC8" w:rsidP="00352BD6">
      <w:pPr>
        <w:rPr>
          <w:rFonts w:cs="Arial"/>
          <w:i/>
          <w:iCs/>
        </w:rPr>
      </w:pPr>
      <w:r w:rsidRPr="005B21D6">
        <w:rPr>
          <w:rFonts w:cs="Arial"/>
          <w:i/>
          <w:iCs/>
        </w:rPr>
        <w:t>[Décrire le besoin de déplacement</w:t>
      </w:r>
      <w:r w:rsidR="00D54E0C" w:rsidRPr="005B21D6">
        <w:rPr>
          <w:rFonts w:cs="Arial"/>
          <w:i/>
          <w:iCs/>
        </w:rPr>
        <w:t xml:space="preserve"> dans le cadre du projet</w:t>
      </w:r>
      <w:r w:rsidRPr="005B21D6">
        <w:rPr>
          <w:rFonts w:cs="Arial"/>
          <w:i/>
          <w:iCs/>
        </w:rPr>
        <w:t xml:space="preserve">, pour le service de transport de personnes ou de marchandises couvert par </w:t>
      </w:r>
      <w:r w:rsidR="00F44B64" w:rsidRPr="005B21D6">
        <w:rPr>
          <w:rFonts w:cs="Arial"/>
          <w:i/>
          <w:iCs/>
        </w:rPr>
        <w:t>le candidat</w:t>
      </w:r>
      <w:r w:rsidRPr="005B21D6">
        <w:rPr>
          <w:rFonts w:cs="Arial"/>
          <w:i/>
          <w:iCs/>
        </w:rPr>
        <w:t xml:space="preserve"> : activité concernée, profils et parcours, distances moyennes et maximum, fréquences de passage, flux de passagers </w:t>
      </w:r>
      <w:r w:rsidR="000D65B4" w:rsidRPr="005B21D6">
        <w:rPr>
          <w:rFonts w:cs="Arial"/>
          <w:i/>
          <w:iCs/>
        </w:rPr>
        <w:t xml:space="preserve">(passagers.km) </w:t>
      </w:r>
      <w:r w:rsidRPr="005B21D6">
        <w:rPr>
          <w:rFonts w:cs="Arial"/>
          <w:i/>
          <w:iCs/>
        </w:rPr>
        <w:t>ou de marchandises (tonnes.km), plages de fonctionnement journalières ou hebdomadaires, etc.]</w:t>
      </w:r>
    </w:p>
    <w:p w14:paraId="6C138293" w14:textId="016A69EC" w:rsidR="00A65410" w:rsidRPr="005B21D6" w:rsidRDefault="00A65410" w:rsidP="00451DC8">
      <w:pPr>
        <w:tabs>
          <w:tab w:val="left" w:pos="2268"/>
        </w:tabs>
        <w:rPr>
          <w:rFonts w:cs="Arial"/>
          <w:iCs/>
          <w:sz w:val="22"/>
          <w:highlight w:val="darkBlue"/>
        </w:rPr>
      </w:pPr>
    </w:p>
    <w:p w14:paraId="66B34C2A" w14:textId="3F203F2B" w:rsidR="00A65410" w:rsidRPr="005B21D6" w:rsidRDefault="00451DC8" w:rsidP="00A65410">
      <w:pPr>
        <w:pStyle w:val="Titre3"/>
      </w:pPr>
      <w:r w:rsidRPr="005B21D6">
        <w:t>La flotte actuelle de véhicules</w:t>
      </w:r>
      <w:r w:rsidR="00581254" w:rsidRPr="005B21D6">
        <w:t xml:space="preserve"> et les infrastructures associées</w:t>
      </w:r>
    </w:p>
    <w:p w14:paraId="2910FF94" w14:textId="6047B6B0" w:rsidR="00451DC8" w:rsidRPr="005B21D6" w:rsidRDefault="00451DC8" w:rsidP="00451DC8">
      <w:pPr>
        <w:rPr>
          <w:rFonts w:cs="Arial"/>
          <w:i/>
          <w:iCs/>
        </w:rPr>
      </w:pPr>
      <w:r w:rsidRPr="005B21D6">
        <w:rPr>
          <w:rFonts w:cs="Arial"/>
          <w:i/>
          <w:iCs/>
        </w:rPr>
        <w:t>[Décrire la flotte actuelle de véhicules</w:t>
      </w:r>
      <w:r w:rsidR="00301A80" w:rsidRPr="005B21D6">
        <w:rPr>
          <w:rFonts w:cs="Arial"/>
          <w:i/>
          <w:iCs/>
        </w:rPr>
        <w:t xml:space="preserve"> qui doit être renouvelée</w:t>
      </w:r>
      <w:r w:rsidRPr="005B21D6">
        <w:rPr>
          <w:rFonts w:cs="Arial"/>
          <w:i/>
          <w:iCs/>
        </w:rPr>
        <w:t> : typologies de motorisation (thermique diesel ou gaz ; électrique</w:t>
      </w:r>
      <w:r w:rsidR="001237E6" w:rsidRPr="005B21D6">
        <w:rPr>
          <w:rFonts w:cs="Arial"/>
          <w:i/>
          <w:iCs/>
        </w:rPr>
        <w:t>, etc.</w:t>
      </w:r>
      <w:r w:rsidRPr="005B21D6">
        <w:rPr>
          <w:rFonts w:cs="Arial"/>
          <w:i/>
          <w:iCs/>
        </w:rPr>
        <w:t>), nombre de véhicules, âges et échéances de remplacement. Indiquer le mode de ravitaillement en carburant et/ou en électricité : stations-services et bornes de recharge publiques ou dédiées]</w:t>
      </w:r>
    </w:p>
    <w:p w14:paraId="1FD3F039" w14:textId="0912E87C" w:rsidR="00301A80" w:rsidRPr="005B21D6" w:rsidRDefault="00301A80" w:rsidP="00301A80">
      <w:pPr>
        <w:rPr>
          <w:rFonts w:cs="Arial"/>
          <w:i/>
          <w:iCs/>
        </w:rPr>
      </w:pPr>
      <w:r w:rsidRPr="005B21D6">
        <w:rPr>
          <w:rFonts w:cs="Arial"/>
          <w:i/>
          <w:iCs/>
        </w:rPr>
        <w:t>[Si c’est une création de ligne/course</w:t>
      </w:r>
      <w:r w:rsidR="009F0A8D" w:rsidRPr="005B21D6">
        <w:rPr>
          <w:rFonts w:cs="Arial"/>
          <w:i/>
          <w:iCs/>
        </w:rPr>
        <w:t xml:space="preserve"> </w:t>
      </w:r>
      <w:r w:rsidR="003D3BE7" w:rsidRPr="005B21D6">
        <w:rPr>
          <w:rFonts w:cs="Arial"/>
          <w:i/>
          <w:iCs/>
        </w:rPr>
        <w:t>il faut l’indiquer dans</w:t>
      </w:r>
      <w:r w:rsidR="009F0A8D" w:rsidRPr="005B21D6">
        <w:rPr>
          <w:rFonts w:cs="Arial"/>
          <w:i/>
          <w:iCs/>
        </w:rPr>
        <w:t xml:space="preserve"> ce paragraphe</w:t>
      </w:r>
      <w:r w:rsidR="00800A17" w:rsidRPr="005B21D6">
        <w:rPr>
          <w:rFonts w:cs="Arial"/>
          <w:i/>
          <w:iCs/>
        </w:rPr>
        <w:t xml:space="preserve"> et aucune information complémentaire n’est attendue car il n’existe pas de flotte actuelle</w:t>
      </w:r>
      <w:r w:rsidR="009F0A8D" w:rsidRPr="005B21D6">
        <w:rPr>
          <w:rFonts w:cs="Arial"/>
          <w:i/>
          <w:iCs/>
        </w:rPr>
        <w:t>.</w:t>
      </w:r>
      <w:r w:rsidRPr="005B21D6">
        <w:rPr>
          <w:rFonts w:cs="Arial"/>
          <w:i/>
          <w:iCs/>
        </w:rPr>
        <w:t>]</w:t>
      </w:r>
    </w:p>
    <w:p w14:paraId="3F6210C9" w14:textId="77777777" w:rsidR="00451DC8" w:rsidRPr="005B21D6" w:rsidRDefault="00451DC8" w:rsidP="0002017C">
      <w:pPr>
        <w:spacing w:after="0"/>
        <w:rPr>
          <w:rFonts w:cs="Arial"/>
          <w:sz w:val="22"/>
        </w:rPr>
      </w:pPr>
    </w:p>
    <w:p w14:paraId="6695C6D8" w14:textId="77777777" w:rsidR="00D15F3F" w:rsidRPr="005B21D6" w:rsidRDefault="00FB6F7B" w:rsidP="00A65410">
      <w:pPr>
        <w:pStyle w:val="Titre3"/>
      </w:pPr>
      <w:r w:rsidRPr="005B21D6">
        <w:t>Les raisons du changement</w:t>
      </w:r>
    </w:p>
    <w:p w14:paraId="368312CF" w14:textId="5462D3C9" w:rsidR="00AE727A" w:rsidRPr="005B21D6" w:rsidRDefault="00AE727A" w:rsidP="00AE727A">
      <w:pPr>
        <w:rPr>
          <w:rFonts w:cs="Arial"/>
          <w:i/>
          <w:iCs/>
        </w:rPr>
      </w:pPr>
      <w:r w:rsidRPr="005B21D6">
        <w:rPr>
          <w:rFonts w:cs="Arial"/>
          <w:i/>
          <w:iCs/>
        </w:rPr>
        <w:t>[</w:t>
      </w:r>
      <w:r w:rsidR="48F3922B" w:rsidRPr="48F3922B">
        <w:rPr>
          <w:rFonts w:cs="Arial"/>
          <w:i/>
          <w:iCs/>
        </w:rPr>
        <w:t>Détailler les facteurs motivant le</w:t>
      </w:r>
      <w:r w:rsidR="00F07BFF" w:rsidRPr="005B21D6">
        <w:rPr>
          <w:rFonts w:cs="Arial"/>
          <w:i/>
          <w:iCs/>
        </w:rPr>
        <w:t xml:space="preserve"> candidat</w:t>
      </w:r>
      <w:r w:rsidRPr="005B21D6">
        <w:rPr>
          <w:rFonts w:cs="Arial"/>
          <w:i/>
          <w:iCs/>
        </w:rPr>
        <w:t xml:space="preserve"> </w:t>
      </w:r>
      <w:r w:rsidR="48F3922B" w:rsidRPr="48F3922B">
        <w:rPr>
          <w:rFonts w:cs="Arial"/>
          <w:i/>
          <w:iCs/>
        </w:rPr>
        <w:t>à</w:t>
      </w:r>
      <w:r w:rsidRPr="005B21D6">
        <w:rPr>
          <w:rFonts w:cs="Arial"/>
          <w:i/>
          <w:iCs/>
        </w:rPr>
        <w:t xml:space="preserve"> convertir sa flotte de véhicules</w:t>
      </w:r>
      <w:r w:rsidR="00BD2FAD" w:rsidRPr="005B21D6">
        <w:rPr>
          <w:rFonts w:cs="Arial"/>
          <w:i/>
          <w:iCs/>
        </w:rPr>
        <w:t xml:space="preserve"> ou</w:t>
      </w:r>
      <w:r w:rsidR="52BF8568" w:rsidRPr="52BF8568">
        <w:rPr>
          <w:rFonts w:cs="Arial"/>
          <w:i/>
          <w:iCs/>
        </w:rPr>
        <w:t xml:space="preserve"> </w:t>
      </w:r>
      <w:r w:rsidR="54D536C5" w:rsidRPr="54D536C5">
        <w:rPr>
          <w:rFonts w:cs="Arial"/>
          <w:i/>
          <w:iCs/>
        </w:rPr>
        <w:t xml:space="preserve">à </w:t>
      </w:r>
      <w:r w:rsidR="00BD2FAD" w:rsidRPr="005B21D6">
        <w:rPr>
          <w:rFonts w:cs="Arial"/>
          <w:i/>
          <w:iCs/>
        </w:rPr>
        <w:t>créer une nouvelle ligne/course</w:t>
      </w:r>
      <w:r w:rsidR="004340F0" w:rsidRPr="005B21D6">
        <w:rPr>
          <w:rFonts w:cs="Arial"/>
          <w:i/>
          <w:iCs/>
        </w:rPr>
        <w:t xml:space="preserve"> avec des véhicules électriques</w:t>
      </w:r>
      <w:r w:rsidRPr="005B21D6">
        <w:rPr>
          <w:rFonts w:cs="Arial"/>
          <w:i/>
          <w:iCs/>
        </w:rPr>
        <w:t xml:space="preserve"> : obligation réglementaire, présence de </w:t>
      </w:r>
      <w:r w:rsidR="3F09B22F" w:rsidRPr="3F09B22F">
        <w:rPr>
          <w:rFonts w:cs="Arial"/>
          <w:i/>
          <w:iCs/>
        </w:rPr>
        <w:t>zones à faibles émissions</w:t>
      </w:r>
      <w:r w:rsidRPr="005B21D6">
        <w:rPr>
          <w:rFonts w:cs="Arial"/>
          <w:i/>
          <w:iCs/>
        </w:rPr>
        <w:t xml:space="preserve"> </w:t>
      </w:r>
      <w:r w:rsidR="315C1789" w:rsidRPr="315C1789">
        <w:rPr>
          <w:rFonts w:cs="Arial"/>
          <w:i/>
          <w:iCs/>
        </w:rPr>
        <w:t xml:space="preserve">(ZFE) </w:t>
      </w:r>
      <w:r w:rsidRPr="005B21D6">
        <w:rPr>
          <w:rFonts w:cs="Arial"/>
          <w:i/>
          <w:iCs/>
        </w:rPr>
        <w:t xml:space="preserve">trop contraignante </w:t>
      </w:r>
      <w:r w:rsidR="677A566B" w:rsidRPr="677A566B">
        <w:rPr>
          <w:rFonts w:cs="Arial"/>
          <w:i/>
          <w:iCs/>
        </w:rPr>
        <w:t>au regard de</w:t>
      </w:r>
      <w:r w:rsidRPr="005B21D6">
        <w:rPr>
          <w:rFonts w:cs="Arial"/>
          <w:i/>
          <w:iCs/>
        </w:rPr>
        <w:t xml:space="preserve"> la flotte actuelle de véhicules, </w:t>
      </w:r>
      <w:r w:rsidR="7CDC6B8E" w:rsidRPr="7CDC6B8E">
        <w:rPr>
          <w:rFonts w:cs="Arial"/>
          <w:i/>
          <w:iCs/>
        </w:rPr>
        <w:t>exigence</w:t>
      </w:r>
      <w:r w:rsidRPr="005B21D6">
        <w:rPr>
          <w:rFonts w:cs="Arial"/>
          <w:i/>
          <w:iCs/>
        </w:rPr>
        <w:t xml:space="preserve"> </w:t>
      </w:r>
      <w:r w:rsidR="3B94A262" w:rsidRPr="3B94A262">
        <w:rPr>
          <w:rFonts w:cs="Arial"/>
          <w:i/>
          <w:iCs/>
        </w:rPr>
        <w:t>de</w:t>
      </w:r>
      <w:r w:rsidR="7DE00892" w:rsidRPr="7DE00892">
        <w:rPr>
          <w:rFonts w:cs="Arial"/>
          <w:i/>
          <w:iCs/>
        </w:rPr>
        <w:t xml:space="preserve"> </w:t>
      </w:r>
      <w:r w:rsidRPr="005B21D6">
        <w:rPr>
          <w:rFonts w:cs="Arial"/>
          <w:i/>
          <w:iCs/>
        </w:rPr>
        <w:t>clients partenaires comme les chargeurs, engagement de la société dans une</w:t>
      </w:r>
      <w:r w:rsidR="18B5AFBC" w:rsidRPr="18B5AFBC">
        <w:rPr>
          <w:rFonts w:cs="Arial"/>
          <w:i/>
          <w:iCs/>
        </w:rPr>
        <w:t xml:space="preserve"> </w:t>
      </w:r>
      <w:r w:rsidR="751EA2C5" w:rsidRPr="751EA2C5">
        <w:rPr>
          <w:rFonts w:cs="Arial"/>
          <w:i/>
          <w:iCs/>
        </w:rPr>
        <w:t>démarche</w:t>
      </w:r>
      <w:r w:rsidRPr="005B21D6">
        <w:rPr>
          <w:rFonts w:cs="Arial"/>
          <w:i/>
          <w:iCs/>
        </w:rPr>
        <w:t xml:space="preserve"> environnementale bien précise, etc.)]</w:t>
      </w:r>
    </w:p>
    <w:p w14:paraId="2474F90C" w14:textId="77777777" w:rsidR="00AE727A" w:rsidRPr="005B21D6" w:rsidRDefault="00AE727A" w:rsidP="00AE727A">
      <w:pPr>
        <w:rPr>
          <w:rFonts w:cs="Arial"/>
          <w:sz w:val="22"/>
        </w:rPr>
      </w:pPr>
    </w:p>
    <w:p w14:paraId="44C84DEA" w14:textId="32C174E8" w:rsidR="00FB6F7B" w:rsidRPr="005B21D6" w:rsidRDefault="00D15F3F" w:rsidP="00A65410">
      <w:pPr>
        <w:pStyle w:val="Titre3"/>
      </w:pPr>
      <w:r w:rsidRPr="005B21D6">
        <w:t>C</w:t>
      </w:r>
      <w:r w:rsidR="008C5408" w:rsidRPr="005B21D6">
        <w:t>ompatibilité des usages avec une flotte de véhicules électriques</w:t>
      </w:r>
    </w:p>
    <w:p w14:paraId="147531C3" w14:textId="44E4D73D" w:rsidR="003D1FA8" w:rsidRPr="005B21D6" w:rsidRDefault="008C5408" w:rsidP="00FB6F7B">
      <w:pPr>
        <w:rPr>
          <w:rFonts w:cs="Arial"/>
          <w:i/>
          <w:iCs/>
        </w:rPr>
      </w:pPr>
      <w:r w:rsidRPr="005B21D6">
        <w:rPr>
          <w:rFonts w:cs="Arial"/>
          <w:i/>
          <w:iCs/>
        </w:rPr>
        <w:t>[</w:t>
      </w:r>
      <w:r w:rsidR="48459070" w:rsidRPr="48459070">
        <w:rPr>
          <w:rFonts w:cs="Arial"/>
          <w:i/>
          <w:iCs/>
        </w:rPr>
        <w:t>Justifier</w:t>
      </w:r>
      <w:r w:rsidR="00F07BFF" w:rsidRPr="005B21D6">
        <w:rPr>
          <w:rFonts w:cs="Arial"/>
          <w:i/>
          <w:iCs/>
        </w:rPr>
        <w:t xml:space="preserve"> la </w:t>
      </w:r>
      <w:r w:rsidR="00EA507D" w:rsidRPr="005B21D6">
        <w:rPr>
          <w:rFonts w:cs="Arial"/>
          <w:i/>
          <w:iCs/>
        </w:rPr>
        <w:t>compatibilité</w:t>
      </w:r>
      <w:r w:rsidR="00F07BFF" w:rsidRPr="005B21D6">
        <w:rPr>
          <w:rFonts w:cs="Arial"/>
          <w:i/>
          <w:iCs/>
        </w:rPr>
        <w:t xml:space="preserve"> d</w:t>
      </w:r>
      <w:r w:rsidR="00EA507D" w:rsidRPr="005B21D6">
        <w:rPr>
          <w:rFonts w:cs="Arial"/>
          <w:i/>
          <w:iCs/>
        </w:rPr>
        <w:t xml:space="preserve">u (des) véhicule(s) </w:t>
      </w:r>
      <w:r w:rsidR="00D70CA0" w:rsidRPr="005B21D6">
        <w:rPr>
          <w:rFonts w:cs="Arial"/>
          <w:i/>
          <w:iCs/>
        </w:rPr>
        <w:t xml:space="preserve">et de l’infrastructure de recharge </w:t>
      </w:r>
      <w:r w:rsidR="00EA507D" w:rsidRPr="005B21D6">
        <w:rPr>
          <w:rFonts w:cs="Arial"/>
          <w:i/>
          <w:iCs/>
        </w:rPr>
        <w:t xml:space="preserve">du projet </w:t>
      </w:r>
      <w:r w:rsidR="00D70CA0" w:rsidRPr="005B21D6">
        <w:rPr>
          <w:rFonts w:cs="Arial"/>
          <w:i/>
          <w:iCs/>
        </w:rPr>
        <w:t xml:space="preserve">avec </w:t>
      </w:r>
      <w:r w:rsidR="003D1FA8" w:rsidRPr="005B21D6">
        <w:rPr>
          <w:rFonts w:cs="Arial"/>
          <w:i/>
          <w:iCs/>
        </w:rPr>
        <w:t>les usages définis au paragraphe A.</w:t>
      </w:r>
      <w:r w:rsidR="0011558C" w:rsidRPr="005B21D6">
        <w:rPr>
          <w:rFonts w:cs="Arial"/>
          <w:i/>
          <w:iCs/>
        </w:rPr>
        <w:t xml:space="preserve"> Le candidat doit démontrer que </w:t>
      </w:r>
      <w:r w:rsidR="00AA15D3" w:rsidRPr="005B21D6">
        <w:rPr>
          <w:rFonts w:cs="Arial"/>
          <w:i/>
          <w:iCs/>
        </w:rPr>
        <w:t xml:space="preserve">les véhicules et l’infrastructure de recharge </w:t>
      </w:r>
      <w:r w:rsidR="0011558C" w:rsidRPr="005B21D6">
        <w:rPr>
          <w:rFonts w:cs="Arial"/>
          <w:i/>
          <w:iCs/>
        </w:rPr>
        <w:t>sont compatibles avec les conditions d’exploitation d’une flotte de véhicules électriques : autonomie, disponibilité véhicule, maintenance véhicules, etc</w:t>
      </w:r>
      <w:r w:rsidR="625A6675" w:rsidRPr="625A6675">
        <w:rPr>
          <w:rFonts w:cs="Arial"/>
          <w:i/>
          <w:iCs/>
        </w:rPr>
        <w:t xml:space="preserve">. </w:t>
      </w:r>
      <w:r w:rsidR="7EF972F9" w:rsidRPr="7EF972F9">
        <w:rPr>
          <w:rFonts w:cs="Arial"/>
          <w:i/>
          <w:iCs/>
        </w:rPr>
        <w:t xml:space="preserve">La compatibilité </w:t>
      </w:r>
      <w:r w:rsidR="628A594F" w:rsidRPr="628A594F">
        <w:rPr>
          <w:rFonts w:cs="Arial"/>
          <w:i/>
          <w:iCs/>
        </w:rPr>
        <w:t xml:space="preserve">pourra </w:t>
      </w:r>
      <w:r w:rsidR="5E5D2F32" w:rsidRPr="5E5D2F32">
        <w:rPr>
          <w:rFonts w:cs="Arial"/>
          <w:i/>
          <w:iCs/>
        </w:rPr>
        <w:t xml:space="preserve">s’apprécier au regard de </w:t>
      </w:r>
      <w:r w:rsidR="211BB8C4" w:rsidRPr="211BB8C4">
        <w:rPr>
          <w:rFonts w:cs="Arial"/>
          <w:i/>
          <w:iCs/>
        </w:rPr>
        <w:t xml:space="preserve">l’infrastructure de recharge dont le déploiement est prévu par le </w:t>
      </w:r>
      <w:r w:rsidR="18E440D5" w:rsidRPr="18E440D5">
        <w:rPr>
          <w:rFonts w:cs="Arial"/>
          <w:i/>
          <w:iCs/>
        </w:rPr>
        <w:t xml:space="preserve">projet </w:t>
      </w:r>
      <w:r w:rsidR="1D3D06B3" w:rsidRPr="1D3D06B3">
        <w:rPr>
          <w:rFonts w:cs="Arial"/>
          <w:i/>
          <w:iCs/>
        </w:rPr>
        <w:t>et</w:t>
      </w:r>
      <w:r w:rsidR="18E440D5" w:rsidRPr="18E440D5">
        <w:rPr>
          <w:rFonts w:cs="Arial"/>
          <w:i/>
          <w:iCs/>
        </w:rPr>
        <w:t xml:space="preserve"> de l’infrastructure de recharge existante.]</w:t>
      </w:r>
    </w:p>
    <w:p w14:paraId="02F2633B" w14:textId="5DF48C8B" w:rsidR="008C5408" w:rsidRPr="005B21D6" w:rsidRDefault="003D1FA8" w:rsidP="00FB6F7B">
      <w:pPr>
        <w:rPr>
          <w:rFonts w:cs="Arial"/>
          <w:i/>
          <w:iCs/>
        </w:rPr>
      </w:pPr>
      <w:r w:rsidRPr="005B21D6">
        <w:rPr>
          <w:rFonts w:cs="Arial"/>
          <w:i/>
          <w:iCs/>
        </w:rPr>
        <w:t>[</w:t>
      </w:r>
      <w:r w:rsidR="00177962" w:rsidRPr="005B21D6">
        <w:rPr>
          <w:rFonts w:cs="Arial"/>
          <w:i/>
          <w:iCs/>
        </w:rPr>
        <w:t xml:space="preserve">Décrire ici les éléments </w:t>
      </w:r>
      <w:r w:rsidR="005E4846" w:rsidRPr="005B21D6">
        <w:rPr>
          <w:rFonts w:cs="Arial"/>
          <w:i/>
          <w:iCs/>
        </w:rPr>
        <w:t>attendu</w:t>
      </w:r>
      <w:r w:rsidR="00177962" w:rsidRPr="005B21D6">
        <w:rPr>
          <w:rFonts w:cs="Arial"/>
          <w:i/>
          <w:iCs/>
        </w:rPr>
        <w:t xml:space="preserve">s du cahier des charges </w:t>
      </w:r>
      <w:r w:rsidR="51270F06" w:rsidRPr="51270F06">
        <w:rPr>
          <w:rFonts w:cs="Arial"/>
          <w:i/>
          <w:iCs/>
        </w:rPr>
        <w:t>au titre du 4</w:t>
      </w:r>
      <w:r w:rsidR="51270F06" w:rsidRPr="51270F06">
        <w:rPr>
          <w:rFonts w:cs="Arial"/>
          <w:i/>
          <w:iCs/>
          <w:vertAlign w:val="superscript"/>
        </w:rPr>
        <w:t>ème</w:t>
      </w:r>
      <w:r w:rsidR="51270F06" w:rsidRPr="51270F06">
        <w:rPr>
          <w:rFonts w:cs="Arial"/>
          <w:i/>
          <w:iCs/>
        </w:rPr>
        <w:t xml:space="preserve"> sous-critère</w:t>
      </w:r>
      <w:r w:rsidR="005E4846" w:rsidRPr="005B21D6">
        <w:rPr>
          <w:rFonts w:cs="Arial"/>
          <w:i/>
          <w:iCs/>
        </w:rPr>
        <w:t xml:space="preserve"> </w:t>
      </w:r>
      <w:r w:rsidR="3DC37C1C" w:rsidRPr="3DC37C1C">
        <w:rPr>
          <w:rFonts w:cs="Arial"/>
          <w:i/>
          <w:iCs/>
        </w:rPr>
        <w:t xml:space="preserve">du </w:t>
      </w:r>
      <w:r w:rsidR="005948F3" w:rsidRPr="005B21D6">
        <w:rPr>
          <w:rFonts w:cs="Arial"/>
          <w:i/>
          <w:iCs/>
        </w:rPr>
        <w:t>critère 2</w:t>
      </w:r>
      <w:r w:rsidR="009A0FC6" w:rsidRPr="005B21D6">
        <w:rPr>
          <w:rFonts w:cs="Arial"/>
          <w:i/>
          <w:iCs/>
        </w:rPr>
        <w:t> :</w:t>
      </w:r>
      <w:r w:rsidR="00C53057" w:rsidRPr="005B21D6">
        <w:rPr>
          <w:rFonts w:cs="Arial"/>
          <w:i/>
          <w:iCs/>
        </w:rPr>
        <w:t xml:space="preserve"> « Adéquation des d’infrastructures de recharge »</w:t>
      </w:r>
      <w:r w:rsidR="0011558C" w:rsidRPr="005B21D6">
        <w:rPr>
          <w:rFonts w:cs="Arial"/>
          <w:i/>
          <w:iCs/>
        </w:rPr>
        <w:t>.</w:t>
      </w:r>
      <w:r w:rsidR="008C5408" w:rsidRPr="005B21D6">
        <w:rPr>
          <w:rFonts w:cs="Arial"/>
          <w:i/>
          <w:iCs/>
        </w:rPr>
        <w:t>]</w:t>
      </w:r>
    </w:p>
    <w:p w14:paraId="17F64214" w14:textId="77777777" w:rsidR="00942E7E" w:rsidRPr="005B21D6" w:rsidRDefault="00942E7E" w:rsidP="00FB6F7B">
      <w:pPr>
        <w:rPr>
          <w:rFonts w:cs="Arial"/>
          <w:sz w:val="22"/>
        </w:rPr>
      </w:pPr>
    </w:p>
    <w:p w14:paraId="2DCD1985" w14:textId="276CCE40" w:rsidR="00A65410" w:rsidRPr="005B21D6" w:rsidRDefault="00A50FE8" w:rsidP="00A65410">
      <w:pPr>
        <w:pStyle w:val="Titre3"/>
      </w:pPr>
      <w:bookmarkStart w:id="6" w:name="_Hlk97301204"/>
      <w:r w:rsidRPr="005B21D6">
        <w:t>La future flotte de véhicules électriques et l</w:t>
      </w:r>
      <w:r w:rsidR="00593EB7" w:rsidRPr="005B21D6">
        <w:t>es infrastructures</w:t>
      </w:r>
      <w:r w:rsidRPr="005B21D6">
        <w:t xml:space="preserve"> de recharge associées</w:t>
      </w:r>
    </w:p>
    <w:bookmarkEnd w:id="6"/>
    <w:p w14:paraId="352F6380" w14:textId="5654D086" w:rsidR="00E6104B" w:rsidRPr="005B21D6" w:rsidRDefault="00E6104B" w:rsidP="00E6104B">
      <w:pPr>
        <w:rPr>
          <w:rFonts w:cs="Arial"/>
          <w:i/>
        </w:rPr>
      </w:pPr>
      <w:r w:rsidRPr="005B21D6">
        <w:rPr>
          <w:rFonts w:cs="Arial"/>
          <w:i/>
        </w:rPr>
        <w:t>[Compléter les</w:t>
      </w:r>
      <w:r w:rsidR="0A00AFCF" w:rsidRPr="0A00AFCF">
        <w:rPr>
          <w:rFonts w:cs="Arial"/>
          <w:i/>
          <w:iCs/>
        </w:rPr>
        <w:t xml:space="preserve"> </w:t>
      </w:r>
      <w:r w:rsidR="296A92A8" w:rsidRPr="296A92A8">
        <w:rPr>
          <w:rFonts w:cs="Arial"/>
          <w:i/>
          <w:iCs/>
        </w:rPr>
        <w:t>deux</w:t>
      </w:r>
      <w:r w:rsidRPr="005B21D6">
        <w:rPr>
          <w:rFonts w:cs="Arial"/>
          <w:i/>
        </w:rPr>
        <w:t xml:space="preserve"> tableaux avec les informations demandées.</w:t>
      </w:r>
      <w:r w:rsidR="00120206" w:rsidRPr="005B21D6">
        <w:rPr>
          <w:rFonts w:cs="Arial"/>
          <w:i/>
        </w:rPr>
        <w:t xml:space="preserve"> Il est possible</w:t>
      </w:r>
      <w:r w:rsidR="002867ED" w:rsidRPr="005B21D6">
        <w:rPr>
          <w:rFonts w:cs="Arial"/>
          <w:i/>
        </w:rPr>
        <w:t xml:space="preserve"> de faire varier la structure du tableau </w:t>
      </w:r>
      <w:r w:rsidR="008768A4" w:rsidRPr="005B21D6">
        <w:rPr>
          <w:rFonts w:cs="Arial"/>
          <w:i/>
        </w:rPr>
        <w:t>en ajoutant ou supprimant des lignes</w:t>
      </w:r>
      <w:r w:rsidR="00C62BC1" w:rsidRPr="005B21D6">
        <w:rPr>
          <w:rFonts w:cs="Arial"/>
          <w:i/>
        </w:rPr>
        <w:t xml:space="preserve"> afin que chaque ligne corresponde à un</w:t>
      </w:r>
      <w:r w:rsidR="002867ED" w:rsidRPr="005B21D6">
        <w:rPr>
          <w:rFonts w:cs="Arial"/>
          <w:i/>
        </w:rPr>
        <w:t xml:space="preserve"> groupe de véhicule</w:t>
      </w:r>
      <w:r w:rsidR="00C62BC1" w:rsidRPr="005B21D6">
        <w:rPr>
          <w:rFonts w:cs="Arial"/>
          <w:i/>
        </w:rPr>
        <w:t>s</w:t>
      </w:r>
      <w:r w:rsidR="7454BB25" w:rsidRPr="7454BB25">
        <w:rPr>
          <w:rFonts w:cs="Arial"/>
          <w:i/>
          <w:iCs/>
        </w:rPr>
        <w:t xml:space="preserve"> </w:t>
      </w:r>
      <w:r w:rsidR="69B97E74" w:rsidRPr="69B97E74">
        <w:rPr>
          <w:rFonts w:cs="Arial"/>
          <w:i/>
          <w:iCs/>
        </w:rPr>
        <w:t xml:space="preserve">(respectivement, </w:t>
      </w:r>
      <w:r w:rsidR="601B5302" w:rsidRPr="601B5302">
        <w:rPr>
          <w:rFonts w:cs="Arial"/>
          <w:i/>
          <w:iCs/>
        </w:rPr>
        <w:t>de bornes)</w:t>
      </w:r>
      <w:r w:rsidR="00C62BC1" w:rsidRPr="005B21D6">
        <w:rPr>
          <w:rFonts w:cs="Arial"/>
          <w:i/>
        </w:rPr>
        <w:t xml:space="preserve"> identiques ou </w:t>
      </w:r>
      <w:r w:rsidR="4FD10E79" w:rsidRPr="4FD10E79">
        <w:rPr>
          <w:rFonts w:cs="Arial"/>
          <w:i/>
          <w:iCs/>
        </w:rPr>
        <w:t>à un groupe</w:t>
      </w:r>
      <w:r w:rsidR="009F02D8" w:rsidRPr="005B21D6">
        <w:rPr>
          <w:rFonts w:cs="Arial"/>
          <w:i/>
        </w:rPr>
        <w:t xml:space="preserve"> de véhicules</w:t>
      </w:r>
      <w:r w:rsidR="002867ED" w:rsidRPr="005B21D6">
        <w:rPr>
          <w:rFonts w:cs="Arial"/>
          <w:i/>
        </w:rPr>
        <w:t xml:space="preserve"> </w:t>
      </w:r>
      <w:r w:rsidR="036D690A" w:rsidRPr="036D690A">
        <w:rPr>
          <w:rFonts w:cs="Arial"/>
          <w:i/>
          <w:iCs/>
        </w:rPr>
        <w:t xml:space="preserve">(respectivement, de </w:t>
      </w:r>
      <w:r w:rsidR="10D37C10" w:rsidRPr="10D37C10">
        <w:rPr>
          <w:rFonts w:cs="Arial"/>
          <w:i/>
          <w:iCs/>
        </w:rPr>
        <w:t>bornes)</w:t>
      </w:r>
      <w:r w:rsidR="601B5302" w:rsidRPr="601B5302">
        <w:rPr>
          <w:rFonts w:cs="Arial"/>
          <w:i/>
          <w:iCs/>
        </w:rPr>
        <w:t xml:space="preserve"> </w:t>
      </w:r>
      <w:r w:rsidR="002867ED" w:rsidRPr="005B21D6">
        <w:rPr>
          <w:rFonts w:cs="Arial"/>
          <w:i/>
        </w:rPr>
        <w:t>par dépôt</w:t>
      </w:r>
      <w:r w:rsidR="7D9E1597" w:rsidRPr="7D9E1597">
        <w:rPr>
          <w:rFonts w:cs="Arial"/>
          <w:i/>
          <w:iCs/>
        </w:rPr>
        <w:t xml:space="preserve"> </w:t>
      </w:r>
      <w:r w:rsidR="35E1AE12" w:rsidRPr="35E1AE12">
        <w:rPr>
          <w:rFonts w:cs="Arial"/>
          <w:i/>
          <w:iCs/>
        </w:rPr>
        <w:t>(</w:t>
      </w:r>
      <w:r w:rsidR="009F02D8" w:rsidRPr="005B21D6">
        <w:rPr>
          <w:rFonts w:cs="Arial"/>
          <w:i/>
        </w:rPr>
        <w:t>ou par agence</w:t>
      </w:r>
      <w:r w:rsidR="35E1AE12" w:rsidRPr="35E1AE12">
        <w:rPr>
          <w:rFonts w:cs="Arial"/>
          <w:i/>
          <w:iCs/>
        </w:rPr>
        <w:t>)</w:t>
      </w:r>
      <w:r w:rsidR="009F02D8" w:rsidRPr="005B21D6">
        <w:rPr>
          <w:rFonts w:cs="Arial"/>
          <w:i/>
        </w:rPr>
        <w:t>,</w:t>
      </w:r>
      <w:r w:rsidR="002867ED" w:rsidRPr="005B21D6">
        <w:rPr>
          <w:rFonts w:cs="Arial"/>
          <w:i/>
        </w:rPr>
        <w:t xml:space="preserve"> etc.</w:t>
      </w:r>
      <w:r w:rsidR="00F41226" w:rsidRPr="005B21D6">
        <w:rPr>
          <w:rFonts w:cs="Arial"/>
          <w:i/>
        </w:rPr>
        <w:t xml:space="preserve"> L’objectif étant de présenter</w:t>
      </w:r>
      <w:r w:rsidR="007C7695" w:rsidRPr="005B21D6">
        <w:rPr>
          <w:rFonts w:cs="Arial"/>
          <w:i/>
        </w:rPr>
        <w:t xml:space="preserve"> dans ces tableaux</w:t>
      </w:r>
      <w:r w:rsidR="00F41226" w:rsidRPr="005B21D6">
        <w:rPr>
          <w:rFonts w:cs="Arial"/>
          <w:i/>
        </w:rPr>
        <w:t xml:space="preserve"> l’</w:t>
      </w:r>
      <w:r w:rsidR="007C7695" w:rsidRPr="005B21D6">
        <w:rPr>
          <w:rFonts w:cs="Arial"/>
          <w:i/>
        </w:rPr>
        <w:t>e</w:t>
      </w:r>
      <w:r w:rsidR="00F41226" w:rsidRPr="005B21D6">
        <w:rPr>
          <w:rFonts w:cs="Arial"/>
          <w:i/>
        </w:rPr>
        <w:t xml:space="preserve">nsemble des </w:t>
      </w:r>
      <w:r w:rsidR="007C7695" w:rsidRPr="005B21D6">
        <w:rPr>
          <w:rFonts w:cs="Arial"/>
          <w:i/>
        </w:rPr>
        <w:lastRenderedPageBreak/>
        <w:t>véhicules/bornes du projet</w:t>
      </w:r>
      <w:r w:rsidR="36BAD750" w:rsidRPr="36BAD750">
        <w:rPr>
          <w:rFonts w:cs="Arial"/>
          <w:i/>
          <w:iCs/>
        </w:rPr>
        <w:t xml:space="preserve">. NB : On rappelle que les autobus et les bennes à </w:t>
      </w:r>
      <w:r w:rsidR="47158D62" w:rsidRPr="47158D62">
        <w:rPr>
          <w:rFonts w:cs="Arial"/>
          <w:i/>
          <w:iCs/>
        </w:rPr>
        <w:t xml:space="preserve">ordures ménagères ne sont pas éligibles à subventions </w:t>
      </w:r>
      <w:r w:rsidR="08D705B5" w:rsidRPr="08D705B5">
        <w:rPr>
          <w:rFonts w:cs="Arial"/>
          <w:i/>
          <w:iCs/>
        </w:rPr>
        <w:t>au titre de l’appel à projets.]</w:t>
      </w:r>
    </w:p>
    <w:p w14:paraId="211F4FF7" w14:textId="55CC5408" w:rsidR="00184828" w:rsidRPr="005B21D6" w:rsidRDefault="00A50FE8" w:rsidP="00A50FE8">
      <w:pPr>
        <w:rPr>
          <w:rFonts w:cs="Arial"/>
          <w:i/>
        </w:rPr>
      </w:pPr>
      <w:r w:rsidRPr="005B21D6">
        <w:rPr>
          <w:rFonts w:cs="Arial"/>
          <w:i/>
        </w:rPr>
        <w:t>[</w:t>
      </w:r>
      <w:r w:rsidR="006F4B5B" w:rsidRPr="005B21D6">
        <w:rPr>
          <w:rFonts w:cs="Arial"/>
          <w:i/>
        </w:rPr>
        <w:t xml:space="preserve">Il est possible de </w:t>
      </w:r>
      <w:r w:rsidR="00B12901" w:rsidRPr="005B21D6">
        <w:rPr>
          <w:rFonts w:cs="Arial"/>
          <w:i/>
        </w:rPr>
        <w:t>communiquer</w:t>
      </w:r>
      <w:r w:rsidR="006F4B5B" w:rsidRPr="005B21D6">
        <w:rPr>
          <w:rFonts w:cs="Arial"/>
          <w:i/>
        </w:rPr>
        <w:t xml:space="preserve"> des informations complémentaires sur les véhicules électriques et l</w:t>
      </w:r>
      <w:r w:rsidR="00C41C00" w:rsidRPr="005B21D6">
        <w:rPr>
          <w:rFonts w:cs="Arial"/>
          <w:i/>
        </w:rPr>
        <w:t xml:space="preserve">es </w:t>
      </w:r>
      <w:r w:rsidR="006F4B5B" w:rsidRPr="005B21D6">
        <w:rPr>
          <w:rFonts w:cs="Arial"/>
          <w:i/>
        </w:rPr>
        <w:t>infrastructure</w:t>
      </w:r>
      <w:r w:rsidR="00C41C00" w:rsidRPr="005B21D6">
        <w:rPr>
          <w:rFonts w:cs="Arial"/>
          <w:i/>
        </w:rPr>
        <w:t>s</w:t>
      </w:r>
      <w:r w:rsidR="006F4B5B" w:rsidRPr="005B21D6">
        <w:rPr>
          <w:rFonts w:cs="Arial"/>
          <w:i/>
        </w:rPr>
        <w:t xml:space="preserve"> de recharge associé</w:t>
      </w:r>
      <w:r w:rsidR="0037201B" w:rsidRPr="005B21D6">
        <w:rPr>
          <w:rFonts w:cs="Arial"/>
          <w:i/>
        </w:rPr>
        <w:t>e</w:t>
      </w:r>
      <w:r w:rsidR="00C41C00" w:rsidRPr="005B21D6">
        <w:rPr>
          <w:rFonts w:cs="Arial"/>
          <w:i/>
        </w:rPr>
        <w:t>s</w:t>
      </w:r>
      <w:r w:rsidR="006F4B5B" w:rsidRPr="005B21D6">
        <w:rPr>
          <w:rFonts w:cs="Arial"/>
          <w:i/>
        </w:rPr>
        <w:t xml:space="preserve"> dans ce paragraphe.</w:t>
      </w:r>
      <w:r w:rsidR="00184828" w:rsidRPr="005B21D6">
        <w:rPr>
          <w:rFonts w:cs="Arial"/>
          <w:i/>
        </w:rPr>
        <w:t>]</w:t>
      </w:r>
    </w:p>
    <w:p w14:paraId="4B898DDB" w14:textId="7B430F47" w:rsidR="00F150AA" w:rsidRPr="005B21D6" w:rsidRDefault="00F150AA" w:rsidP="00682008">
      <w:pPr>
        <w:spacing w:line="259" w:lineRule="auto"/>
        <w:rPr>
          <w:rFonts w:cs="Arial"/>
          <w:i/>
        </w:rPr>
      </w:pPr>
      <w:r w:rsidRPr="005B21D6">
        <w:rPr>
          <w:rFonts w:cs="Arial"/>
          <w:i/>
        </w:rPr>
        <w:t>[Préciser dans ce paragraphe si les bornes sont d’accès public ou privé</w:t>
      </w:r>
      <w:r w:rsidR="462EE1F9" w:rsidRPr="462EE1F9">
        <w:rPr>
          <w:rFonts w:cs="Arial"/>
          <w:i/>
          <w:iCs/>
        </w:rPr>
        <w:t xml:space="preserve">. </w:t>
      </w:r>
      <w:r w:rsidR="1927D603" w:rsidRPr="1927D603">
        <w:rPr>
          <w:rFonts w:cs="Arial"/>
          <w:i/>
          <w:iCs/>
        </w:rPr>
        <w:t xml:space="preserve">NB : </w:t>
      </w:r>
      <w:r w:rsidR="2C642CE7" w:rsidRPr="2C642CE7">
        <w:rPr>
          <w:rFonts w:cs="Arial"/>
          <w:i/>
          <w:iCs/>
        </w:rPr>
        <w:t>On rappelle que</w:t>
      </w:r>
      <w:r w:rsidR="553A467D" w:rsidRPr="553A467D">
        <w:rPr>
          <w:rFonts w:cs="Arial"/>
          <w:i/>
          <w:iCs/>
        </w:rPr>
        <w:t xml:space="preserve"> </w:t>
      </w:r>
      <w:r w:rsidR="2C642CE7" w:rsidRPr="2C642CE7">
        <w:rPr>
          <w:rFonts w:cs="Arial"/>
          <w:i/>
          <w:iCs/>
        </w:rPr>
        <w:t xml:space="preserve">les </w:t>
      </w:r>
      <w:r w:rsidR="4A6393FA" w:rsidRPr="4A6393FA">
        <w:rPr>
          <w:rFonts w:cs="Arial"/>
          <w:i/>
          <w:iCs/>
        </w:rPr>
        <w:t>infrastructures de recharge</w:t>
      </w:r>
      <w:r w:rsidR="2C642CE7" w:rsidRPr="2C642CE7">
        <w:rPr>
          <w:rFonts w:cs="Arial"/>
          <w:i/>
          <w:iCs/>
        </w:rPr>
        <w:t xml:space="preserve"> </w:t>
      </w:r>
      <w:r w:rsidR="50CAB622" w:rsidRPr="50CAB622">
        <w:rPr>
          <w:rFonts w:cs="Arial"/>
          <w:i/>
          <w:iCs/>
        </w:rPr>
        <w:t>ouvertes</w:t>
      </w:r>
      <w:r w:rsidR="2C642CE7" w:rsidRPr="2C642CE7">
        <w:rPr>
          <w:rFonts w:cs="Arial"/>
          <w:i/>
          <w:iCs/>
        </w:rPr>
        <w:t xml:space="preserve"> </w:t>
      </w:r>
      <w:r w:rsidR="4A6393FA" w:rsidRPr="4A6393FA">
        <w:rPr>
          <w:rFonts w:cs="Arial"/>
          <w:i/>
          <w:iCs/>
        </w:rPr>
        <w:t xml:space="preserve">au </w:t>
      </w:r>
      <w:r w:rsidR="43543193" w:rsidRPr="43543193">
        <w:rPr>
          <w:rFonts w:cs="Arial"/>
          <w:i/>
          <w:iCs/>
        </w:rPr>
        <w:t xml:space="preserve">public ne sont pas éligibles à subventions au </w:t>
      </w:r>
      <w:r w:rsidR="098EBB5E" w:rsidRPr="098EBB5E">
        <w:rPr>
          <w:rFonts w:cs="Arial"/>
          <w:i/>
          <w:iCs/>
        </w:rPr>
        <w:t>titre de l’appel à projets</w:t>
      </w:r>
      <w:r w:rsidR="7EF37EAC" w:rsidRPr="7EF37EAC">
        <w:rPr>
          <w:rFonts w:cs="Arial"/>
          <w:i/>
          <w:iCs/>
        </w:rPr>
        <w:t>.]</w:t>
      </w:r>
    </w:p>
    <w:p w14:paraId="3242E64B" w14:textId="51D5D643" w:rsidR="00F150AA" w:rsidRPr="00696A01" w:rsidRDefault="00696A01" w:rsidP="00A50FE8">
      <w:pPr>
        <w:rPr>
          <w:rFonts w:cs="Arial"/>
          <w:i/>
        </w:rPr>
      </w:pPr>
      <w:r w:rsidRPr="005B21D6">
        <w:rPr>
          <w:rFonts w:cs="Arial"/>
          <w:i/>
          <w:iCs/>
        </w:rPr>
        <w:t xml:space="preserve">[Décrire ici les éléments attendus du cahier des charges </w:t>
      </w:r>
      <w:r w:rsidR="1918936A" w:rsidRPr="1918936A">
        <w:rPr>
          <w:rFonts w:cs="Arial"/>
          <w:i/>
          <w:iCs/>
        </w:rPr>
        <w:t xml:space="preserve">au </w:t>
      </w:r>
      <w:r w:rsidR="2AB2C0F9" w:rsidRPr="2AB2C0F9">
        <w:rPr>
          <w:rFonts w:cs="Arial"/>
          <w:i/>
          <w:iCs/>
        </w:rPr>
        <w:t>titre du 2</w:t>
      </w:r>
      <w:r w:rsidR="2AB2C0F9" w:rsidRPr="2AB2C0F9">
        <w:rPr>
          <w:rFonts w:cs="Arial"/>
          <w:i/>
          <w:iCs/>
          <w:vertAlign w:val="superscript"/>
        </w:rPr>
        <w:t>ème</w:t>
      </w:r>
      <w:r w:rsidR="2AB2C0F9" w:rsidRPr="2AB2C0F9">
        <w:rPr>
          <w:rFonts w:cs="Arial"/>
          <w:i/>
          <w:iCs/>
        </w:rPr>
        <w:t xml:space="preserve"> sous-critère du</w:t>
      </w:r>
      <w:r w:rsidRPr="005B21D6">
        <w:rPr>
          <w:rFonts w:cs="Arial"/>
          <w:i/>
          <w:iCs/>
        </w:rPr>
        <w:t xml:space="preserve"> critère 2 : « </w:t>
      </w:r>
      <w:r w:rsidRPr="00696A01">
        <w:rPr>
          <w:rFonts w:cs="Arial"/>
          <w:i/>
        </w:rPr>
        <w:t>Capacité d’adaptation technologique du (des) véhicules électrique(s), prévu(s) au projet, à différents types de recharge.</w:t>
      </w:r>
      <w:r w:rsidR="00B24E01">
        <w:rPr>
          <w:rFonts w:cs="Arial"/>
          <w:i/>
        </w:rPr>
        <w:t>]</w:t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276"/>
        <w:gridCol w:w="1842"/>
        <w:gridCol w:w="3686"/>
      </w:tblGrid>
      <w:tr w:rsidR="002365E6" w:rsidRPr="005B21D6" w14:paraId="6523891E" w14:textId="77777777" w:rsidTr="60F0B3FD">
        <w:tc>
          <w:tcPr>
            <w:tcW w:w="1418" w:type="dxa"/>
          </w:tcPr>
          <w:p w14:paraId="514CE06D" w14:textId="767D9AFA" w:rsidR="006021FE" w:rsidRPr="005B21D6" w:rsidRDefault="006021FE" w:rsidP="00034D0D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VEHICULES</w:t>
            </w:r>
          </w:p>
        </w:tc>
        <w:tc>
          <w:tcPr>
            <w:tcW w:w="1134" w:type="dxa"/>
          </w:tcPr>
          <w:p w14:paraId="0D4A9775" w14:textId="270BCBA2" w:rsidR="006021FE" w:rsidRPr="005B21D6" w:rsidRDefault="006021FE" w:rsidP="00034D0D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Quantité de véhicules</w:t>
            </w:r>
          </w:p>
        </w:tc>
        <w:tc>
          <w:tcPr>
            <w:tcW w:w="1276" w:type="dxa"/>
          </w:tcPr>
          <w:p w14:paraId="01A11F87" w14:textId="4A69540E" w:rsidR="006021FE" w:rsidRPr="005B21D6" w:rsidRDefault="006021FE" w:rsidP="00034D0D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Marque du véhicule</w:t>
            </w:r>
          </w:p>
        </w:tc>
        <w:tc>
          <w:tcPr>
            <w:tcW w:w="1276" w:type="dxa"/>
          </w:tcPr>
          <w:p w14:paraId="05EDFA7A" w14:textId="2BC59B23" w:rsidR="006021FE" w:rsidRPr="005B21D6" w:rsidRDefault="006021FE" w:rsidP="00034D0D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Modèle du véhicule</w:t>
            </w:r>
          </w:p>
        </w:tc>
        <w:tc>
          <w:tcPr>
            <w:tcW w:w="1842" w:type="dxa"/>
          </w:tcPr>
          <w:p w14:paraId="220E097A" w14:textId="64734BC3" w:rsidR="006021FE" w:rsidRPr="005B21D6" w:rsidRDefault="006021FE" w:rsidP="00034D0D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 xml:space="preserve">Catégorie du véhicule </w:t>
            </w:r>
            <w:r w:rsidRPr="005B21D6">
              <w:rPr>
                <w:rFonts w:cs="Arial"/>
                <w:i/>
                <w:sz w:val="18"/>
                <w:szCs w:val="18"/>
              </w:rPr>
              <w:t>(</w:t>
            </w:r>
            <w:r w:rsidR="008E333C" w:rsidRPr="005B21D6">
              <w:rPr>
                <w:rFonts w:cs="Arial"/>
                <w:i/>
                <w:sz w:val="18"/>
                <w:szCs w:val="18"/>
              </w:rPr>
              <w:t>N2&gt;4</w:t>
            </w:r>
            <w:r w:rsidR="13DD466B" w:rsidRPr="13DD466B">
              <w:rPr>
                <w:rFonts w:cs="Arial"/>
                <w:i/>
                <w:iCs/>
                <w:sz w:val="18"/>
                <w:szCs w:val="18"/>
              </w:rPr>
              <w:t>.</w:t>
            </w:r>
            <w:r w:rsidR="008E333C" w:rsidRPr="005B21D6">
              <w:rPr>
                <w:rFonts w:cs="Arial"/>
                <w:i/>
                <w:sz w:val="18"/>
                <w:szCs w:val="18"/>
              </w:rPr>
              <w:t>5T, N3</w:t>
            </w:r>
            <w:r w:rsidR="2C385E55" w:rsidRPr="2C385E55">
              <w:rPr>
                <w:rFonts w:cs="Arial"/>
                <w:i/>
                <w:iCs/>
                <w:sz w:val="18"/>
                <w:szCs w:val="18"/>
              </w:rPr>
              <w:t>, M2 ou M3)</w:t>
            </w:r>
          </w:p>
        </w:tc>
        <w:tc>
          <w:tcPr>
            <w:tcW w:w="3686" w:type="dxa"/>
          </w:tcPr>
          <w:p w14:paraId="1D431E1D" w14:textId="670A906A" w:rsidR="006021FE" w:rsidRPr="005B21D6" w:rsidRDefault="006021FE" w:rsidP="00034D0D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Caractéristiques principales du véhicule</w:t>
            </w:r>
            <w:r w:rsidR="00826BC7">
              <w:rPr>
                <w:rFonts w:cs="Arial"/>
                <w:i/>
              </w:rPr>
              <w:t xml:space="preserve"> (batteries, </w:t>
            </w:r>
            <w:r w:rsidR="004F285D">
              <w:rPr>
                <w:rFonts w:cs="Arial"/>
                <w:i/>
              </w:rPr>
              <w:t>consommation en kWh/100 km</w:t>
            </w:r>
            <w:r w:rsidR="00FF4089">
              <w:rPr>
                <w:rFonts w:cs="Arial"/>
                <w:i/>
              </w:rPr>
              <w:t>, etc.)</w:t>
            </w:r>
          </w:p>
        </w:tc>
      </w:tr>
      <w:tr w:rsidR="002365E6" w:rsidRPr="005B21D6" w14:paraId="0A6CD907" w14:textId="77777777" w:rsidTr="60F0B3FD">
        <w:tc>
          <w:tcPr>
            <w:tcW w:w="1418" w:type="dxa"/>
          </w:tcPr>
          <w:p w14:paraId="73EF3678" w14:textId="54FAE63B" w:rsidR="006021FE" w:rsidRPr="005B21D6" w:rsidRDefault="006021FE" w:rsidP="00034D0D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Véhicule 1</w:t>
            </w:r>
          </w:p>
        </w:tc>
        <w:tc>
          <w:tcPr>
            <w:tcW w:w="1134" w:type="dxa"/>
          </w:tcPr>
          <w:p w14:paraId="3B098D22" w14:textId="77777777" w:rsidR="006021FE" w:rsidRPr="005B21D6" w:rsidRDefault="006021FE" w:rsidP="00034D0D">
            <w:pPr>
              <w:rPr>
                <w:rFonts w:cs="Arial"/>
                <w:i/>
              </w:rPr>
            </w:pPr>
          </w:p>
        </w:tc>
        <w:tc>
          <w:tcPr>
            <w:tcW w:w="1276" w:type="dxa"/>
          </w:tcPr>
          <w:p w14:paraId="78782EC9" w14:textId="77777777" w:rsidR="006021FE" w:rsidRPr="005B21D6" w:rsidRDefault="006021FE" w:rsidP="00034D0D">
            <w:pPr>
              <w:rPr>
                <w:rFonts w:cs="Arial"/>
                <w:i/>
              </w:rPr>
            </w:pPr>
          </w:p>
        </w:tc>
        <w:tc>
          <w:tcPr>
            <w:tcW w:w="1276" w:type="dxa"/>
          </w:tcPr>
          <w:p w14:paraId="2FE39301" w14:textId="77777777" w:rsidR="006021FE" w:rsidRPr="005B21D6" w:rsidRDefault="006021FE" w:rsidP="00034D0D">
            <w:pPr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14:paraId="0A931440" w14:textId="77777777" w:rsidR="006021FE" w:rsidRPr="005B21D6" w:rsidRDefault="006021FE" w:rsidP="00034D0D">
            <w:pPr>
              <w:rPr>
                <w:rFonts w:cs="Arial"/>
                <w:i/>
              </w:rPr>
            </w:pPr>
          </w:p>
        </w:tc>
        <w:tc>
          <w:tcPr>
            <w:tcW w:w="3686" w:type="dxa"/>
          </w:tcPr>
          <w:p w14:paraId="35A7C244" w14:textId="4EE38C88" w:rsidR="006021FE" w:rsidRPr="005B21D6" w:rsidRDefault="006021FE" w:rsidP="00034D0D">
            <w:pPr>
              <w:rPr>
                <w:rFonts w:cs="Arial"/>
                <w:i/>
              </w:rPr>
            </w:pPr>
          </w:p>
        </w:tc>
      </w:tr>
      <w:tr w:rsidR="002365E6" w:rsidRPr="005B21D6" w14:paraId="6A127DF7" w14:textId="77777777" w:rsidTr="60F0B3FD">
        <w:tc>
          <w:tcPr>
            <w:tcW w:w="1418" w:type="dxa"/>
          </w:tcPr>
          <w:p w14:paraId="648ABFBE" w14:textId="3E0C70AE" w:rsidR="006021FE" w:rsidRPr="005B21D6" w:rsidRDefault="006021FE" w:rsidP="00034D0D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Véhicule 2</w:t>
            </w:r>
          </w:p>
        </w:tc>
        <w:tc>
          <w:tcPr>
            <w:tcW w:w="1134" w:type="dxa"/>
          </w:tcPr>
          <w:p w14:paraId="39EABAA9" w14:textId="77777777" w:rsidR="006021FE" w:rsidRPr="005B21D6" w:rsidRDefault="006021FE" w:rsidP="00034D0D">
            <w:pPr>
              <w:rPr>
                <w:rFonts w:cs="Arial"/>
                <w:i/>
              </w:rPr>
            </w:pPr>
          </w:p>
        </w:tc>
        <w:tc>
          <w:tcPr>
            <w:tcW w:w="1276" w:type="dxa"/>
          </w:tcPr>
          <w:p w14:paraId="7D07A8AD" w14:textId="77777777" w:rsidR="006021FE" w:rsidRPr="005B21D6" w:rsidRDefault="006021FE" w:rsidP="00034D0D">
            <w:pPr>
              <w:rPr>
                <w:rFonts w:cs="Arial"/>
                <w:i/>
              </w:rPr>
            </w:pPr>
          </w:p>
        </w:tc>
        <w:tc>
          <w:tcPr>
            <w:tcW w:w="1276" w:type="dxa"/>
          </w:tcPr>
          <w:p w14:paraId="3F63D9E2" w14:textId="77777777" w:rsidR="006021FE" w:rsidRPr="005B21D6" w:rsidRDefault="006021FE" w:rsidP="00034D0D">
            <w:pPr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14:paraId="5702FB5F" w14:textId="77777777" w:rsidR="006021FE" w:rsidRPr="005B21D6" w:rsidRDefault="006021FE" w:rsidP="00034D0D">
            <w:pPr>
              <w:rPr>
                <w:rFonts w:cs="Arial"/>
                <w:i/>
              </w:rPr>
            </w:pPr>
          </w:p>
        </w:tc>
        <w:tc>
          <w:tcPr>
            <w:tcW w:w="3686" w:type="dxa"/>
          </w:tcPr>
          <w:p w14:paraId="29DEF966" w14:textId="0E365FB9" w:rsidR="006021FE" w:rsidRPr="005B21D6" w:rsidRDefault="006021FE" w:rsidP="00034D0D">
            <w:pPr>
              <w:rPr>
                <w:rFonts w:cs="Arial"/>
                <w:i/>
              </w:rPr>
            </w:pPr>
          </w:p>
        </w:tc>
      </w:tr>
      <w:tr w:rsidR="002365E6" w:rsidRPr="005B21D6" w14:paraId="519EDE02" w14:textId="77777777" w:rsidTr="60F0B3FD">
        <w:tc>
          <w:tcPr>
            <w:tcW w:w="1418" w:type="dxa"/>
          </w:tcPr>
          <w:p w14:paraId="1F5032D5" w14:textId="471CFB8A" w:rsidR="006021FE" w:rsidRPr="005B21D6" w:rsidRDefault="006021FE" w:rsidP="00034D0D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Véhicule X</w:t>
            </w:r>
          </w:p>
        </w:tc>
        <w:tc>
          <w:tcPr>
            <w:tcW w:w="1134" w:type="dxa"/>
          </w:tcPr>
          <w:p w14:paraId="62BAD8F6" w14:textId="77777777" w:rsidR="006021FE" w:rsidRPr="005B21D6" w:rsidRDefault="006021FE" w:rsidP="00034D0D">
            <w:pPr>
              <w:rPr>
                <w:rFonts w:cs="Arial"/>
                <w:i/>
              </w:rPr>
            </w:pPr>
          </w:p>
        </w:tc>
        <w:tc>
          <w:tcPr>
            <w:tcW w:w="1276" w:type="dxa"/>
          </w:tcPr>
          <w:p w14:paraId="35224F6D" w14:textId="77777777" w:rsidR="006021FE" w:rsidRPr="005B21D6" w:rsidRDefault="006021FE" w:rsidP="00034D0D">
            <w:pPr>
              <w:rPr>
                <w:rFonts w:cs="Arial"/>
                <w:i/>
              </w:rPr>
            </w:pPr>
          </w:p>
        </w:tc>
        <w:tc>
          <w:tcPr>
            <w:tcW w:w="1276" w:type="dxa"/>
          </w:tcPr>
          <w:p w14:paraId="0D018FEC" w14:textId="77777777" w:rsidR="006021FE" w:rsidRPr="005B21D6" w:rsidRDefault="006021FE" w:rsidP="00034D0D">
            <w:pPr>
              <w:rPr>
                <w:rFonts w:cs="Arial"/>
                <w:i/>
              </w:rPr>
            </w:pPr>
          </w:p>
        </w:tc>
        <w:tc>
          <w:tcPr>
            <w:tcW w:w="1842" w:type="dxa"/>
          </w:tcPr>
          <w:p w14:paraId="178CA323" w14:textId="77777777" w:rsidR="006021FE" w:rsidRPr="005B21D6" w:rsidRDefault="006021FE" w:rsidP="00034D0D">
            <w:pPr>
              <w:rPr>
                <w:rFonts w:cs="Arial"/>
                <w:i/>
              </w:rPr>
            </w:pPr>
          </w:p>
        </w:tc>
        <w:tc>
          <w:tcPr>
            <w:tcW w:w="3686" w:type="dxa"/>
          </w:tcPr>
          <w:p w14:paraId="004DDE52" w14:textId="183A81A7" w:rsidR="006021FE" w:rsidRPr="005B21D6" w:rsidRDefault="006021FE" w:rsidP="00034D0D">
            <w:pPr>
              <w:rPr>
                <w:rFonts w:cs="Arial"/>
                <w:i/>
              </w:rPr>
            </w:pPr>
          </w:p>
        </w:tc>
      </w:tr>
      <w:tr w:rsidR="00CB15BB" w:rsidRPr="005B21D6" w14:paraId="5B2AF7CE" w14:textId="77777777" w:rsidTr="60F0B3FD">
        <w:tc>
          <w:tcPr>
            <w:tcW w:w="1418" w:type="dxa"/>
          </w:tcPr>
          <w:p w14:paraId="70D081AD" w14:textId="0F98FDF2" w:rsidR="00CB15BB" w:rsidRPr="005B21D6" w:rsidRDefault="00CB15BB" w:rsidP="00034D0D">
            <w:pPr>
              <w:rPr>
                <w:rFonts w:cs="Arial"/>
                <w:b/>
                <w:bCs/>
                <w:iCs/>
              </w:rPr>
            </w:pPr>
            <w:r w:rsidRPr="005B21D6">
              <w:rPr>
                <w:rFonts w:cs="Arial"/>
                <w:b/>
                <w:bCs/>
                <w:iCs/>
              </w:rPr>
              <w:t>TOTAL</w:t>
            </w:r>
          </w:p>
        </w:tc>
        <w:tc>
          <w:tcPr>
            <w:tcW w:w="1134" w:type="dxa"/>
          </w:tcPr>
          <w:p w14:paraId="0A0BB872" w14:textId="77777777" w:rsidR="00CB15BB" w:rsidRPr="005B21D6" w:rsidRDefault="00CB15BB" w:rsidP="00034D0D">
            <w:pPr>
              <w:rPr>
                <w:rFonts w:cs="Arial"/>
                <w:b/>
                <w:bCs/>
                <w:iCs/>
              </w:rPr>
            </w:pPr>
          </w:p>
        </w:tc>
        <w:tc>
          <w:tcPr>
            <w:tcW w:w="1276" w:type="dxa"/>
          </w:tcPr>
          <w:p w14:paraId="7EAFA4C8" w14:textId="3C57AEEA" w:rsidR="00CB15BB" w:rsidRPr="005B21D6" w:rsidRDefault="00CB15BB" w:rsidP="00034D0D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Sans objet</w:t>
            </w:r>
          </w:p>
        </w:tc>
        <w:tc>
          <w:tcPr>
            <w:tcW w:w="1276" w:type="dxa"/>
          </w:tcPr>
          <w:p w14:paraId="335195C7" w14:textId="0ADE147D" w:rsidR="00CB15BB" w:rsidRPr="005B21D6" w:rsidRDefault="00CB15BB" w:rsidP="00034D0D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Sans objet</w:t>
            </w:r>
          </w:p>
        </w:tc>
        <w:tc>
          <w:tcPr>
            <w:tcW w:w="1842" w:type="dxa"/>
          </w:tcPr>
          <w:p w14:paraId="5BEBB65A" w14:textId="04C4ABD9" w:rsidR="00CB15BB" w:rsidRPr="005B21D6" w:rsidRDefault="00CB15BB" w:rsidP="00034D0D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Sans objet</w:t>
            </w:r>
          </w:p>
        </w:tc>
        <w:tc>
          <w:tcPr>
            <w:tcW w:w="3686" w:type="dxa"/>
          </w:tcPr>
          <w:p w14:paraId="7CBF8A56" w14:textId="08014C4C" w:rsidR="00CB15BB" w:rsidRPr="005B21D6" w:rsidRDefault="00CB15BB" w:rsidP="00034D0D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Sans objet</w:t>
            </w:r>
          </w:p>
        </w:tc>
      </w:tr>
    </w:tbl>
    <w:p w14:paraId="163A7655" w14:textId="77777777" w:rsidR="00184828" w:rsidRPr="005B21D6" w:rsidRDefault="00184828" w:rsidP="00A50FE8">
      <w:pPr>
        <w:rPr>
          <w:rFonts w:cs="Arial"/>
          <w:iCs/>
          <w:sz w:val="22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1351"/>
        <w:gridCol w:w="1031"/>
        <w:gridCol w:w="1529"/>
        <w:gridCol w:w="1780"/>
        <w:gridCol w:w="1712"/>
        <w:gridCol w:w="1670"/>
        <w:gridCol w:w="1559"/>
      </w:tblGrid>
      <w:tr w:rsidR="009B4F66" w:rsidRPr="005B21D6" w14:paraId="5D0BD2FC" w14:textId="285FC083" w:rsidTr="3E38C991">
        <w:tc>
          <w:tcPr>
            <w:tcW w:w="1351" w:type="dxa"/>
          </w:tcPr>
          <w:p w14:paraId="2B5D3C7A" w14:textId="78C4D65C" w:rsidR="00CB15BB" w:rsidRPr="005B21D6" w:rsidRDefault="00CB15BB" w:rsidP="00D87CFC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BORNES DE RECHARGE</w:t>
            </w:r>
          </w:p>
        </w:tc>
        <w:tc>
          <w:tcPr>
            <w:tcW w:w="1031" w:type="dxa"/>
          </w:tcPr>
          <w:p w14:paraId="29B217FB" w14:textId="29A2DBDC" w:rsidR="00CB15BB" w:rsidRPr="005B21D6" w:rsidRDefault="00CB15BB" w:rsidP="00D87CFC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Quantité de bornes</w:t>
            </w:r>
          </w:p>
        </w:tc>
        <w:tc>
          <w:tcPr>
            <w:tcW w:w="1529" w:type="dxa"/>
          </w:tcPr>
          <w:p w14:paraId="32E5E3F8" w14:textId="20459D59" w:rsidR="00CB15BB" w:rsidRPr="005B21D6" w:rsidRDefault="00CB15BB" w:rsidP="00D87CFC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Modèle et marque de la borne</w:t>
            </w:r>
          </w:p>
        </w:tc>
        <w:tc>
          <w:tcPr>
            <w:tcW w:w="1780" w:type="dxa"/>
          </w:tcPr>
          <w:p w14:paraId="38677E28" w14:textId="0C04F8F8" w:rsidR="00CB15BB" w:rsidRPr="005B21D6" w:rsidRDefault="00CB15BB" w:rsidP="00D87CFC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Lieu d’installation de la borne</w:t>
            </w:r>
          </w:p>
        </w:tc>
        <w:tc>
          <w:tcPr>
            <w:tcW w:w="1712" w:type="dxa"/>
          </w:tcPr>
          <w:p w14:paraId="755F8EEF" w14:textId="73CBCF57" w:rsidR="00CB15BB" w:rsidRPr="005B21D6" w:rsidRDefault="00CB15BB" w:rsidP="00D87CFC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Puissance de la borne</w:t>
            </w:r>
            <w:r w:rsidR="0ED51D11" w:rsidRPr="0ED51D11">
              <w:rPr>
                <w:rFonts w:cs="Arial"/>
                <w:i/>
                <w:iCs/>
              </w:rPr>
              <w:t xml:space="preserve"> </w:t>
            </w:r>
            <w:r w:rsidR="4D5F8C19" w:rsidRPr="4D5F8C19">
              <w:rPr>
                <w:rFonts w:cs="Arial"/>
                <w:i/>
                <w:iCs/>
              </w:rPr>
              <w:t>(</w:t>
            </w:r>
            <w:r w:rsidR="003B5148">
              <w:rPr>
                <w:rFonts w:cs="Arial"/>
                <w:i/>
                <w:iCs/>
              </w:rPr>
              <w:t xml:space="preserve">en </w:t>
            </w:r>
            <w:r w:rsidR="4D5F8C19" w:rsidRPr="4D5F8C19">
              <w:rPr>
                <w:rFonts w:cs="Arial"/>
                <w:i/>
                <w:iCs/>
              </w:rPr>
              <w:t>kW)</w:t>
            </w:r>
          </w:p>
        </w:tc>
        <w:tc>
          <w:tcPr>
            <w:tcW w:w="1670" w:type="dxa"/>
          </w:tcPr>
          <w:p w14:paraId="6DFB4ED2" w14:textId="5152BC5E" w:rsidR="00CB15BB" w:rsidRPr="005B21D6" w:rsidRDefault="00CB15BB" w:rsidP="00D87CFC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Nombre de points de charge par borne</w:t>
            </w:r>
          </w:p>
        </w:tc>
        <w:tc>
          <w:tcPr>
            <w:tcW w:w="1559" w:type="dxa"/>
          </w:tcPr>
          <w:p w14:paraId="7C691D9B" w14:textId="435209E3" w:rsidR="00CB15BB" w:rsidRPr="005B21D6" w:rsidRDefault="00CB15BB" w:rsidP="00D87CFC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Nombre de points de charge total</w:t>
            </w:r>
          </w:p>
        </w:tc>
      </w:tr>
      <w:tr w:rsidR="009B4F66" w:rsidRPr="005B21D6" w14:paraId="18C0489E" w14:textId="7DAEA40B" w:rsidTr="3E38C991">
        <w:tc>
          <w:tcPr>
            <w:tcW w:w="1351" w:type="dxa"/>
          </w:tcPr>
          <w:p w14:paraId="29AA01C3" w14:textId="5C154003" w:rsidR="00CB15BB" w:rsidRPr="005B21D6" w:rsidRDefault="00CB15BB" w:rsidP="00D87CFC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Station 1</w:t>
            </w:r>
          </w:p>
        </w:tc>
        <w:tc>
          <w:tcPr>
            <w:tcW w:w="1031" w:type="dxa"/>
          </w:tcPr>
          <w:p w14:paraId="4300FF28" w14:textId="77777777" w:rsidR="00CB15BB" w:rsidRPr="005B21D6" w:rsidRDefault="00CB15BB" w:rsidP="00D87CFC">
            <w:pPr>
              <w:rPr>
                <w:rFonts w:cs="Arial"/>
                <w:i/>
              </w:rPr>
            </w:pPr>
          </w:p>
        </w:tc>
        <w:tc>
          <w:tcPr>
            <w:tcW w:w="1529" w:type="dxa"/>
          </w:tcPr>
          <w:p w14:paraId="7A12651C" w14:textId="5D87EFA2" w:rsidR="00CB15BB" w:rsidRPr="005B21D6" w:rsidRDefault="00CB15BB" w:rsidP="00D87CFC">
            <w:pPr>
              <w:rPr>
                <w:rFonts w:cs="Arial"/>
                <w:i/>
              </w:rPr>
            </w:pPr>
          </w:p>
        </w:tc>
        <w:tc>
          <w:tcPr>
            <w:tcW w:w="1780" w:type="dxa"/>
          </w:tcPr>
          <w:p w14:paraId="2EBDEA1E" w14:textId="77777777" w:rsidR="00CB15BB" w:rsidRPr="005B21D6" w:rsidRDefault="00CB15BB" w:rsidP="00D87CFC">
            <w:pPr>
              <w:rPr>
                <w:rFonts w:cs="Arial"/>
                <w:i/>
              </w:rPr>
            </w:pPr>
          </w:p>
        </w:tc>
        <w:tc>
          <w:tcPr>
            <w:tcW w:w="1712" w:type="dxa"/>
          </w:tcPr>
          <w:p w14:paraId="46CB5FFB" w14:textId="77777777" w:rsidR="00CB15BB" w:rsidRPr="005B21D6" w:rsidRDefault="00CB15BB" w:rsidP="00D87CFC">
            <w:pPr>
              <w:rPr>
                <w:rFonts w:cs="Arial"/>
                <w:i/>
              </w:rPr>
            </w:pPr>
          </w:p>
        </w:tc>
        <w:tc>
          <w:tcPr>
            <w:tcW w:w="1670" w:type="dxa"/>
          </w:tcPr>
          <w:p w14:paraId="032E0D49" w14:textId="77777777" w:rsidR="00CB15BB" w:rsidRPr="005B21D6" w:rsidRDefault="00CB15BB" w:rsidP="00D87CFC">
            <w:pPr>
              <w:rPr>
                <w:rFonts w:cs="Arial"/>
                <w:i/>
              </w:rPr>
            </w:pPr>
          </w:p>
        </w:tc>
        <w:tc>
          <w:tcPr>
            <w:tcW w:w="1559" w:type="dxa"/>
          </w:tcPr>
          <w:p w14:paraId="2FD840A5" w14:textId="77777777" w:rsidR="00CB15BB" w:rsidRPr="005B21D6" w:rsidRDefault="00CB15BB" w:rsidP="00D87CFC">
            <w:pPr>
              <w:rPr>
                <w:rFonts w:cs="Arial"/>
                <w:i/>
              </w:rPr>
            </w:pPr>
          </w:p>
        </w:tc>
      </w:tr>
      <w:tr w:rsidR="009B4F66" w:rsidRPr="005B21D6" w14:paraId="6C155CBD" w14:textId="18D091ED" w:rsidTr="3E38C991">
        <w:tc>
          <w:tcPr>
            <w:tcW w:w="1351" w:type="dxa"/>
          </w:tcPr>
          <w:p w14:paraId="4AD3B42A" w14:textId="4518F88D" w:rsidR="00CB15BB" w:rsidRPr="005B21D6" w:rsidRDefault="00CB15BB" w:rsidP="00D87CFC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Station 2</w:t>
            </w:r>
          </w:p>
        </w:tc>
        <w:tc>
          <w:tcPr>
            <w:tcW w:w="1031" w:type="dxa"/>
          </w:tcPr>
          <w:p w14:paraId="36B39922" w14:textId="77777777" w:rsidR="00CB15BB" w:rsidRPr="005B21D6" w:rsidRDefault="00CB15BB" w:rsidP="00D87CFC">
            <w:pPr>
              <w:rPr>
                <w:rFonts w:cs="Arial"/>
                <w:i/>
              </w:rPr>
            </w:pPr>
          </w:p>
        </w:tc>
        <w:tc>
          <w:tcPr>
            <w:tcW w:w="1529" w:type="dxa"/>
          </w:tcPr>
          <w:p w14:paraId="23067A15" w14:textId="77777777" w:rsidR="00CB15BB" w:rsidRPr="005B21D6" w:rsidRDefault="00CB15BB" w:rsidP="00D87CFC">
            <w:pPr>
              <w:rPr>
                <w:rFonts w:cs="Arial"/>
                <w:i/>
              </w:rPr>
            </w:pPr>
          </w:p>
        </w:tc>
        <w:tc>
          <w:tcPr>
            <w:tcW w:w="1780" w:type="dxa"/>
          </w:tcPr>
          <w:p w14:paraId="4A862B1B" w14:textId="77777777" w:rsidR="00CB15BB" w:rsidRPr="005B21D6" w:rsidRDefault="00CB15BB" w:rsidP="00D87CFC">
            <w:pPr>
              <w:rPr>
                <w:rFonts w:cs="Arial"/>
                <w:i/>
              </w:rPr>
            </w:pPr>
          </w:p>
        </w:tc>
        <w:tc>
          <w:tcPr>
            <w:tcW w:w="1712" w:type="dxa"/>
          </w:tcPr>
          <w:p w14:paraId="18307C7C" w14:textId="77777777" w:rsidR="00CB15BB" w:rsidRPr="005B21D6" w:rsidRDefault="00CB15BB" w:rsidP="00D87CFC">
            <w:pPr>
              <w:rPr>
                <w:rFonts w:cs="Arial"/>
                <w:i/>
              </w:rPr>
            </w:pPr>
          </w:p>
        </w:tc>
        <w:tc>
          <w:tcPr>
            <w:tcW w:w="1670" w:type="dxa"/>
          </w:tcPr>
          <w:p w14:paraId="17245413" w14:textId="77777777" w:rsidR="00CB15BB" w:rsidRPr="005B21D6" w:rsidRDefault="00CB15BB" w:rsidP="00D87CFC">
            <w:pPr>
              <w:rPr>
                <w:rFonts w:cs="Arial"/>
                <w:i/>
              </w:rPr>
            </w:pPr>
          </w:p>
        </w:tc>
        <w:tc>
          <w:tcPr>
            <w:tcW w:w="1559" w:type="dxa"/>
          </w:tcPr>
          <w:p w14:paraId="147B0146" w14:textId="77777777" w:rsidR="00CB15BB" w:rsidRPr="005B21D6" w:rsidRDefault="00CB15BB" w:rsidP="00D87CFC">
            <w:pPr>
              <w:rPr>
                <w:rFonts w:cs="Arial"/>
                <w:i/>
              </w:rPr>
            </w:pPr>
          </w:p>
        </w:tc>
      </w:tr>
      <w:tr w:rsidR="009B4F66" w:rsidRPr="005B21D6" w14:paraId="01C2D376" w14:textId="10B958B0" w:rsidTr="3E38C991">
        <w:tc>
          <w:tcPr>
            <w:tcW w:w="1351" w:type="dxa"/>
          </w:tcPr>
          <w:p w14:paraId="23AE977D" w14:textId="30BE1520" w:rsidR="00CB15BB" w:rsidRPr="005B21D6" w:rsidRDefault="00CB15BB" w:rsidP="00D87CFC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Station X</w:t>
            </w:r>
          </w:p>
        </w:tc>
        <w:tc>
          <w:tcPr>
            <w:tcW w:w="1031" w:type="dxa"/>
          </w:tcPr>
          <w:p w14:paraId="12E830A9" w14:textId="77777777" w:rsidR="00CB15BB" w:rsidRPr="005B21D6" w:rsidRDefault="00CB15BB" w:rsidP="00D87CFC">
            <w:pPr>
              <w:rPr>
                <w:rFonts w:cs="Arial"/>
                <w:i/>
              </w:rPr>
            </w:pPr>
          </w:p>
        </w:tc>
        <w:tc>
          <w:tcPr>
            <w:tcW w:w="1529" w:type="dxa"/>
          </w:tcPr>
          <w:p w14:paraId="7BF668D4" w14:textId="03133516" w:rsidR="00CB15BB" w:rsidRPr="005B21D6" w:rsidRDefault="00CB15BB" w:rsidP="00D87CFC">
            <w:pPr>
              <w:rPr>
                <w:rFonts w:cs="Arial"/>
                <w:i/>
              </w:rPr>
            </w:pPr>
          </w:p>
        </w:tc>
        <w:tc>
          <w:tcPr>
            <w:tcW w:w="1780" w:type="dxa"/>
          </w:tcPr>
          <w:p w14:paraId="372085BA" w14:textId="77777777" w:rsidR="00CB15BB" w:rsidRPr="005B21D6" w:rsidRDefault="00CB15BB" w:rsidP="00D87CFC">
            <w:pPr>
              <w:rPr>
                <w:rFonts w:cs="Arial"/>
                <w:i/>
              </w:rPr>
            </w:pPr>
          </w:p>
        </w:tc>
        <w:tc>
          <w:tcPr>
            <w:tcW w:w="1712" w:type="dxa"/>
          </w:tcPr>
          <w:p w14:paraId="75B6FC05" w14:textId="77777777" w:rsidR="00CB15BB" w:rsidRPr="005B21D6" w:rsidRDefault="00CB15BB" w:rsidP="00D87CFC">
            <w:pPr>
              <w:rPr>
                <w:rFonts w:cs="Arial"/>
                <w:i/>
              </w:rPr>
            </w:pPr>
          </w:p>
        </w:tc>
        <w:tc>
          <w:tcPr>
            <w:tcW w:w="1670" w:type="dxa"/>
          </w:tcPr>
          <w:p w14:paraId="07EF48A7" w14:textId="77777777" w:rsidR="00CB15BB" w:rsidRPr="005B21D6" w:rsidRDefault="00CB15BB" w:rsidP="00D87CFC">
            <w:pPr>
              <w:rPr>
                <w:rFonts w:cs="Arial"/>
                <w:i/>
              </w:rPr>
            </w:pPr>
          </w:p>
        </w:tc>
        <w:tc>
          <w:tcPr>
            <w:tcW w:w="1559" w:type="dxa"/>
          </w:tcPr>
          <w:p w14:paraId="318C10E2" w14:textId="77777777" w:rsidR="00CB15BB" w:rsidRPr="005B21D6" w:rsidRDefault="00CB15BB" w:rsidP="00D87CFC">
            <w:pPr>
              <w:rPr>
                <w:rFonts w:cs="Arial"/>
                <w:i/>
              </w:rPr>
            </w:pPr>
          </w:p>
        </w:tc>
      </w:tr>
      <w:tr w:rsidR="009B4F66" w:rsidRPr="005B21D6" w14:paraId="4F714871" w14:textId="07F5237A" w:rsidTr="3E38C991">
        <w:tc>
          <w:tcPr>
            <w:tcW w:w="1351" w:type="dxa"/>
          </w:tcPr>
          <w:p w14:paraId="53DB9937" w14:textId="61598C35" w:rsidR="00CB15BB" w:rsidRPr="005B21D6" w:rsidRDefault="00CB15BB" w:rsidP="00D87CFC">
            <w:pPr>
              <w:rPr>
                <w:rFonts w:cs="Arial"/>
                <w:b/>
                <w:bCs/>
                <w:iCs/>
              </w:rPr>
            </w:pPr>
            <w:r w:rsidRPr="005B21D6">
              <w:rPr>
                <w:rFonts w:cs="Arial"/>
                <w:b/>
                <w:bCs/>
                <w:iCs/>
              </w:rPr>
              <w:t>TOTAL</w:t>
            </w:r>
          </w:p>
        </w:tc>
        <w:tc>
          <w:tcPr>
            <w:tcW w:w="1031" w:type="dxa"/>
          </w:tcPr>
          <w:p w14:paraId="2A91B0DE" w14:textId="77777777" w:rsidR="00CB15BB" w:rsidRPr="005B21D6" w:rsidRDefault="00CB15BB" w:rsidP="00D87CFC">
            <w:pPr>
              <w:rPr>
                <w:rFonts w:cs="Arial"/>
                <w:b/>
                <w:bCs/>
                <w:iCs/>
              </w:rPr>
            </w:pPr>
          </w:p>
        </w:tc>
        <w:tc>
          <w:tcPr>
            <w:tcW w:w="1529" w:type="dxa"/>
          </w:tcPr>
          <w:p w14:paraId="323AFEFA" w14:textId="12F200F6" w:rsidR="00CB15BB" w:rsidRPr="005B21D6" w:rsidRDefault="00CB15BB" w:rsidP="00D87CFC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Sans objet</w:t>
            </w:r>
          </w:p>
        </w:tc>
        <w:tc>
          <w:tcPr>
            <w:tcW w:w="1780" w:type="dxa"/>
          </w:tcPr>
          <w:p w14:paraId="1C549DDB" w14:textId="113C7AF2" w:rsidR="00CB15BB" w:rsidRPr="005B21D6" w:rsidRDefault="00CB15BB" w:rsidP="00D87CFC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Sans objet</w:t>
            </w:r>
          </w:p>
        </w:tc>
        <w:tc>
          <w:tcPr>
            <w:tcW w:w="1712" w:type="dxa"/>
          </w:tcPr>
          <w:p w14:paraId="753896A6" w14:textId="77777777" w:rsidR="00CB15BB" w:rsidRPr="005B21D6" w:rsidRDefault="00CB15BB" w:rsidP="00D87CFC">
            <w:pPr>
              <w:rPr>
                <w:rFonts w:cs="Arial"/>
                <w:b/>
                <w:bCs/>
                <w:iCs/>
              </w:rPr>
            </w:pPr>
          </w:p>
        </w:tc>
        <w:tc>
          <w:tcPr>
            <w:tcW w:w="1670" w:type="dxa"/>
          </w:tcPr>
          <w:p w14:paraId="16F85212" w14:textId="52BD9376" w:rsidR="00CB15BB" w:rsidRPr="005B21D6" w:rsidRDefault="00CB15BB" w:rsidP="00D87CFC">
            <w:pPr>
              <w:rPr>
                <w:rFonts w:cs="Arial"/>
                <w:i/>
              </w:rPr>
            </w:pPr>
            <w:r w:rsidRPr="005B21D6">
              <w:rPr>
                <w:rFonts w:cs="Arial"/>
                <w:i/>
              </w:rPr>
              <w:t>Sans objet</w:t>
            </w:r>
          </w:p>
        </w:tc>
        <w:tc>
          <w:tcPr>
            <w:tcW w:w="1559" w:type="dxa"/>
          </w:tcPr>
          <w:p w14:paraId="625EB02C" w14:textId="77777777" w:rsidR="00CB15BB" w:rsidRPr="005B21D6" w:rsidRDefault="00CB15BB" w:rsidP="00D87CFC">
            <w:pPr>
              <w:rPr>
                <w:rFonts w:cs="Arial"/>
                <w:b/>
                <w:bCs/>
                <w:iCs/>
              </w:rPr>
            </w:pPr>
          </w:p>
        </w:tc>
      </w:tr>
    </w:tbl>
    <w:p w14:paraId="1413C61C" w14:textId="424C26B8" w:rsidR="003F36A5" w:rsidRPr="005B21D6" w:rsidRDefault="003F36A5" w:rsidP="003F36A5">
      <w:pPr>
        <w:rPr>
          <w:rFonts w:cs="Arial"/>
          <w:iCs/>
          <w:sz w:val="22"/>
        </w:rPr>
      </w:pPr>
      <w:bookmarkStart w:id="7" w:name="_Toc418604111"/>
      <w:bookmarkStart w:id="8" w:name="_Toc418604811"/>
    </w:p>
    <w:p w14:paraId="17E8DB48" w14:textId="4D5F3389" w:rsidR="00CA6371" w:rsidRPr="005B21D6" w:rsidRDefault="00CA6371" w:rsidP="003F36A5">
      <w:pPr>
        <w:pStyle w:val="Titre3"/>
      </w:pPr>
      <w:r w:rsidRPr="005B21D6">
        <w:t xml:space="preserve"> F</w:t>
      </w:r>
      <w:r w:rsidR="00D12E12" w:rsidRPr="005B21D6">
        <w:t xml:space="preserve">inancement des </w:t>
      </w:r>
      <w:r w:rsidR="00BE0D20" w:rsidRPr="005B21D6">
        <w:t>véhicules</w:t>
      </w:r>
    </w:p>
    <w:p w14:paraId="66D3ED43" w14:textId="7A26E729" w:rsidR="00CA6371" w:rsidRPr="005B21D6" w:rsidRDefault="00CA6371" w:rsidP="00CA6371">
      <w:pPr>
        <w:rPr>
          <w:rFonts w:cs="Arial"/>
          <w:i/>
          <w:iCs/>
        </w:rPr>
      </w:pPr>
      <w:r w:rsidRPr="005B21D6">
        <w:rPr>
          <w:rFonts w:cs="Arial"/>
          <w:i/>
          <w:iCs/>
        </w:rPr>
        <w:t xml:space="preserve">[Préciser le mode de financement des véhicules : fonds propres, crédit-bail, ou location longue durée. Pour les </w:t>
      </w:r>
      <w:r w:rsidR="407A7D4C" w:rsidRPr="407A7D4C">
        <w:rPr>
          <w:rFonts w:cs="Arial"/>
          <w:i/>
          <w:iCs/>
        </w:rPr>
        <w:t>deux</w:t>
      </w:r>
      <w:r w:rsidRPr="005B21D6">
        <w:rPr>
          <w:rFonts w:cs="Arial"/>
          <w:i/>
          <w:iCs/>
        </w:rPr>
        <w:t xml:space="preserve"> derniers cas, préciser les modalités souhaitées du contrat (durée, mensualité, etc.). Ne pas ajouter de tableau avec le détail des montants. Le volet financier est dédié à cet usage.]</w:t>
      </w:r>
    </w:p>
    <w:p w14:paraId="7C46A6A3" w14:textId="77777777" w:rsidR="00CA6371" w:rsidRPr="005B21D6" w:rsidRDefault="00CA6371" w:rsidP="00CA6371">
      <w:pPr>
        <w:rPr>
          <w:rFonts w:cs="Arial"/>
          <w:sz w:val="22"/>
        </w:rPr>
      </w:pPr>
    </w:p>
    <w:p w14:paraId="4EA160BE" w14:textId="5F87035D" w:rsidR="00577103" w:rsidRPr="005B21D6" w:rsidRDefault="008B08C6" w:rsidP="003F36A5">
      <w:pPr>
        <w:pStyle w:val="Titre3"/>
      </w:pPr>
      <w:r w:rsidRPr="005B21D6">
        <w:rPr>
          <w:rFonts w:eastAsia="Marianne"/>
        </w:rPr>
        <w:t>Perspectives d’investissement et de création ou maintien de l’emploi directes et indirectes dans l’Union européenne</w:t>
      </w:r>
    </w:p>
    <w:p w14:paraId="703425B8" w14:textId="56DE29B7" w:rsidR="00AC488E" w:rsidRPr="005B21D6" w:rsidRDefault="357C6729" w:rsidP="357C6729">
      <w:pPr>
        <w:rPr>
          <w:rFonts w:cs="Arial"/>
          <w:i/>
          <w:iCs/>
        </w:rPr>
      </w:pPr>
      <w:r w:rsidRPr="357C6729">
        <w:rPr>
          <w:rFonts w:cs="Arial"/>
          <w:i/>
          <w:iCs/>
        </w:rPr>
        <w:t>[Décrire ici les éléments attendus du cahier des charges au titre du 1</w:t>
      </w:r>
      <w:r w:rsidRPr="357C6729">
        <w:rPr>
          <w:rFonts w:cs="Arial"/>
          <w:i/>
          <w:iCs/>
          <w:vertAlign w:val="superscript"/>
        </w:rPr>
        <w:t>er</w:t>
      </w:r>
      <w:r w:rsidRPr="357C6729">
        <w:rPr>
          <w:rFonts w:cs="Arial"/>
          <w:i/>
          <w:iCs/>
        </w:rPr>
        <w:t xml:space="preserve"> sous-critère du critère 2 : « Perspectives d’investissement et de création ou maintien de l’emploi directes et indirectes dans l’Union européenne », aussi bien à l’échelle du projet </w:t>
      </w:r>
      <w:r w:rsidRPr="357C6729">
        <w:rPr>
          <w:rFonts w:eastAsia="Arial" w:cs="Arial"/>
          <w:i/>
          <w:iCs/>
        </w:rPr>
        <w:t>que l‘impact sur l’écosystème territorial, français ou européen à travers notamment la sélection</w:t>
      </w:r>
      <w:r w:rsidRPr="357C6729">
        <w:rPr>
          <w:rFonts w:cs="Arial"/>
          <w:i/>
          <w:iCs/>
        </w:rPr>
        <w:t xml:space="preserve"> des constructeurs/fabricants, des fournisseurs et sous-traitants.]</w:t>
      </w:r>
    </w:p>
    <w:p w14:paraId="77CF8BD3" w14:textId="77777777" w:rsidR="00AC488E" w:rsidRPr="005B21D6" w:rsidRDefault="00AC488E" w:rsidP="003F36A5">
      <w:pPr>
        <w:rPr>
          <w:rFonts w:cs="Arial"/>
          <w:sz w:val="22"/>
        </w:rPr>
      </w:pPr>
    </w:p>
    <w:p w14:paraId="3495D5F5" w14:textId="3C85A4E4" w:rsidR="002165FF" w:rsidRPr="005B21D6" w:rsidRDefault="007A7075" w:rsidP="002165FF">
      <w:pPr>
        <w:pStyle w:val="Titre2"/>
      </w:pPr>
      <w:r w:rsidRPr="005B21D6">
        <w:lastRenderedPageBreak/>
        <w:t xml:space="preserve">Organisation du </w:t>
      </w:r>
      <w:r w:rsidR="006A46AC" w:rsidRPr="005B21D6">
        <w:t>P</w:t>
      </w:r>
      <w:r w:rsidRPr="005B21D6">
        <w:t>rojet</w:t>
      </w:r>
    </w:p>
    <w:p w14:paraId="17D7EDA8" w14:textId="3D97B549" w:rsidR="007A7075" w:rsidRPr="005B21D6" w:rsidRDefault="007A7075" w:rsidP="004A08E6">
      <w:pPr>
        <w:pStyle w:val="Titre3"/>
        <w:numPr>
          <w:ilvl w:val="0"/>
          <w:numId w:val="49"/>
        </w:numPr>
      </w:pPr>
      <w:bookmarkStart w:id="9" w:name="_Toc418604108"/>
      <w:bookmarkStart w:id="10" w:name="_Toc418604808"/>
      <w:r w:rsidRPr="005B21D6">
        <w:t>Gouvernance du projet</w:t>
      </w:r>
      <w:bookmarkEnd w:id="9"/>
      <w:bookmarkEnd w:id="10"/>
    </w:p>
    <w:p w14:paraId="51C51767" w14:textId="0422AC96" w:rsidR="007A7075" w:rsidRPr="005B21D6" w:rsidRDefault="003560C4" w:rsidP="007A7075">
      <w:pPr>
        <w:rPr>
          <w:rFonts w:cs="Arial"/>
          <w:i/>
          <w:iCs/>
        </w:rPr>
      </w:pPr>
      <w:r w:rsidRPr="005B21D6">
        <w:rPr>
          <w:rFonts w:cs="Arial"/>
          <w:i/>
          <w:iCs/>
        </w:rPr>
        <w:t>[</w:t>
      </w:r>
      <w:r w:rsidR="0017113B" w:rsidRPr="005B21D6">
        <w:rPr>
          <w:rFonts w:cs="Arial"/>
          <w:i/>
          <w:iCs/>
        </w:rPr>
        <w:t>D</w:t>
      </w:r>
      <w:r w:rsidR="00C8536C" w:rsidRPr="005B21D6">
        <w:rPr>
          <w:rFonts w:cs="Arial"/>
          <w:i/>
          <w:iCs/>
        </w:rPr>
        <w:t>écrire l’o</w:t>
      </w:r>
      <w:r w:rsidR="007A7075" w:rsidRPr="005B21D6">
        <w:rPr>
          <w:rFonts w:cs="Arial"/>
          <w:i/>
          <w:iCs/>
        </w:rPr>
        <w:t xml:space="preserve">rganisation </w:t>
      </w:r>
      <w:r w:rsidR="0005702B" w:rsidRPr="005B21D6">
        <w:rPr>
          <w:rFonts w:cs="Arial"/>
          <w:i/>
          <w:iCs/>
        </w:rPr>
        <w:t>du projet</w:t>
      </w:r>
      <w:r w:rsidR="007A7075" w:rsidRPr="005B21D6">
        <w:rPr>
          <w:rFonts w:cs="Arial"/>
          <w:i/>
          <w:iCs/>
        </w:rPr>
        <w:t xml:space="preserve">, </w:t>
      </w:r>
      <w:r w:rsidR="00C8536C" w:rsidRPr="005B21D6">
        <w:rPr>
          <w:rFonts w:cs="Arial"/>
          <w:i/>
          <w:iCs/>
        </w:rPr>
        <w:t xml:space="preserve">la </w:t>
      </w:r>
      <w:r w:rsidR="007A7075" w:rsidRPr="005B21D6">
        <w:rPr>
          <w:rFonts w:cs="Arial"/>
          <w:i/>
          <w:iCs/>
        </w:rPr>
        <w:t>répartition</w:t>
      </w:r>
      <w:r w:rsidR="00862A05" w:rsidRPr="005B21D6">
        <w:rPr>
          <w:rFonts w:cs="Arial"/>
          <w:i/>
          <w:iCs/>
        </w:rPr>
        <w:t xml:space="preserve"> des acteurs,</w:t>
      </w:r>
      <w:r w:rsidR="007A7075" w:rsidRPr="005B21D6">
        <w:rPr>
          <w:rFonts w:cs="Arial"/>
          <w:i/>
          <w:iCs/>
        </w:rPr>
        <w:t xml:space="preserve"> des </w:t>
      </w:r>
      <w:r w:rsidR="00C8536C" w:rsidRPr="005B21D6">
        <w:rPr>
          <w:rFonts w:cs="Arial"/>
          <w:i/>
          <w:iCs/>
        </w:rPr>
        <w:t xml:space="preserve">rôles et </w:t>
      </w:r>
      <w:r w:rsidR="00862A05" w:rsidRPr="005B21D6">
        <w:rPr>
          <w:rFonts w:cs="Arial"/>
          <w:i/>
          <w:iCs/>
        </w:rPr>
        <w:t xml:space="preserve">des </w:t>
      </w:r>
      <w:r w:rsidR="007A7075" w:rsidRPr="005B21D6">
        <w:rPr>
          <w:rFonts w:cs="Arial"/>
          <w:i/>
          <w:iCs/>
        </w:rPr>
        <w:t>responsabilités</w:t>
      </w:r>
      <w:r w:rsidR="0005702B" w:rsidRPr="005B21D6">
        <w:rPr>
          <w:rFonts w:cs="Arial"/>
          <w:i/>
          <w:iCs/>
        </w:rPr>
        <w:t>.</w:t>
      </w:r>
      <w:r w:rsidRPr="005B21D6">
        <w:rPr>
          <w:rFonts w:cs="Arial"/>
          <w:i/>
          <w:iCs/>
        </w:rPr>
        <w:t>]</w:t>
      </w:r>
    </w:p>
    <w:p w14:paraId="40AA8392" w14:textId="77777777" w:rsidR="007A7075" w:rsidRPr="005B21D6" w:rsidRDefault="007A7075" w:rsidP="00C74356">
      <w:pPr>
        <w:tabs>
          <w:tab w:val="left" w:pos="2268"/>
        </w:tabs>
        <w:rPr>
          <w:rFonts w:cs="Arial"/>
          <w:sz w:val="22"/>
          <w:highlight w:val="darkBlue"/>
        </w:rPr>
      </w:pPr>
    </w:p>
    <w:p w14:paraId="081BB450" w14:textId="13F5C771" w:rsidR="00762D95" w:rsidRPr="005B21D6" w:rsidRDefault="00762D95" w:rsidP="00762D95">
      <w:pPr>
        <w:pStyle w:val="Titre3"/>
      </w:pPr>
      <w:bookmarkStart w:id="11" w:name="_Hlk97299184"/>
      <w:r w:rsidRPr="005B21D6">
        <w:t>Fournisseurs</w:t>
      </w:r>
      <w:bookmarkEnd w:id="11"/>
    </w:p>
    <w:p w14:paraId="25D33922" w14:textId="4F73D8E9" w:rsidR="00762D95" w:rsidRPr="005B21D6" w:rsidRDefault="00762D95" w:rsidP="006F55D4">
      <w:pPr>
        <w:rPr>
          <w:rFonts w:cs="Arial"/>
          <w:bCs/>
          <w:i/>
          <w:iCs/>
        </w:rPr>
      </w:pPr>
      <w:r w:rsidRPr="005B21D6">
        <w:rPr>
          <w:rFonts w:cs="Arial"/>
          <w:bCs/>
          <w:i/>
          <w:iCs/>
        </w:rPr>
        <w:t>[Compléter le</w:t>
      </w:r>
      <w:r w:rsidR="006F55D4" w:rsidRPr="005B21D6">
        <w:rPr>
          <w:rFonts w:cs="Arial"/>
          <w:bCs/>
          <w:i/>
          <w:iCs/>
        </w:rPr>
        <w:t>s</w:t>
      </w:r>
      <w:r w:rsidRPr="005B21D6">
        <w:rPr>
          <w:rFonts w:cs="Arial"/>
          <w:bCs/>
          <w:i/>
          <w:iCs/>
        </w:rPr>
        <w:t xml:space="preserve"> </w:t>
      </w:r>
      <w:r w:rsidR="56C04880" w:rsidRPr="56C04880">
        <w:rPr>
          <w:rFonts w:cs="Arial"/>
          <w:i/>
          <w:iCs/>
        </w:rPr>
        <w:t>deux tableaux</w:t>
      </w:r>
      <w:r w:rsidRPr="005B21D6">
        <w:rPr>
          <w:rFonts w:cs="Arial"/>
          <w:bCs/>
          <w:i/>
          <w:iCs/>
        </w:rPr>
        <w:t xml:space="preserve"> récapitulatif</w:t>
      </w:r>
      <w:r w:rsidR="006F55D4" w:rsidRPr="005B21D6">
        <w:rPr>
          <w:rFonts w:cs="Arial"/>
          <w:bCs/>
          <w:i/>
          <w:iCs/>
        </w:rPr>
        <w:t>s</w:t>
      </w:r>
      <w:r w:rsidRPr="005B21D6">
        <w:rPr>
          <w:rFonts w:cs="Arial"/>
          <w:bCs/>
          <w:i/>
          <w:iCs/>
        </w:rPr>
        <w:t xml:space="preserve"> </w:t>
      </w:r>
      <w:r w:rsidR="56C04880" w:rsidRPr="56C04880">
        <w:rPr>
          <w:rFonts w:cs="Arial"/>
          <w:i/>
          <w:iCs/>
        </w:rPr>
        <w:t xml:space="preserve">ci-dessous </w:t>
      </w:r>
      <w:r w:rsidR="006F55D4" w:rsidRPr="005B21D6">
        <w:rPr>
          <w:rFonts w:cs="Arial"/>
          <w:bCs/>
          <w:i/>
          <w:iCs/>
        </w:rPr>
        <w:t>en renseignant les informations demandées.</w:t>
      </w:r>
      <w:r w:rsidR="00C82744" w:rsidRPr="005B21D6">
        <w:rPr>
          <w:rFonts w:cs="Arial"/>
          <w:i/>
        </w:rPr>
        <w:t xml:space="preserve"> Il est possible de faire varier la structure du tableau en ajoutant ou supprimant des lignes afin que chaque ligne corresponde à un groupe de véhicules/bornes </w:t>
      </w:r>
      <w:r w:rsidR="001A69F4" w:rsidRPr="005B21D6">
        <w:rPr>
          <w:rFonts w:cs="Arial"/>
          <w:i/>
        </w:rPr>
        <w:t>du même constructeur et/ou du même lieu de fabrication.</w:t>
      </w:r>
      <w:r w:rsidR="00C74356" w:rsidRPr="005B21D6">
        <w:rPr>
          <w:rFonts w:cs="Arial"/>
          <w:bCs/>
          <w:i/>
          <w:iCs/>
        </w:rPr>
        <w:t>]</w:t>
      </w:r>
    </w:p>
    <w:p w14:paraId="77473A34" w14:textId="6D85249A" w:rsidR="008671A5" w:rsidRPr="005B21D6" w:rsidRDefault="00B12901" w:rsidP="004A3C2D">
      <w:pPr>
        <w:rPr>
          <w:rFonts w:cs="Arial"/>
          <w:i/>
        </w:rPr>
      </w:pPr>
      <w:r w:rsidRPr="005B21D6">
        <w:rPr>
          <w:rFonts w:cs="Arial"/>
          <w:i/>
        </w:rPr>
        <w:t xml:space="preserve">[Il est possible de communiquer des informations complémentaires sur les </w:t>
      </w:r>
      <w:r w:rsidR="008514CD" w:rsidRPr="005B21D6">
        <w:rPr>
          <w:rFonts w:cs="Arial"/>
          <w:i/>
        </w:rPr>
        <w:t>f</w:t>
      </w:r>
      <w:r w:rsidR="004A3C2D" w:rsidRPr="005B21D6">
        <w:rPr>
          <w:rFonts w:cs="Arial"/>
          <w:i/>
        </w:rPr>
        <w:t>ournisseurs et les fabricants (des v</w:t>
      </w:r>
      <w:r w:rsidRPr="005B21D6">
        <w:rPr>
          <w:rFonts w:cs="Arial"/>
          <w:i/>
        </w:rPr>
        <w:t>éhicules électriques et</w:t>
      </w:r>
      <w:r w:rsidR="004A3C2D" w:rsidRPr="005B21D6">
        <w:rPr>
          <w:rFonts w:cs="Arial"/>
          <w:i/>
        </w:rPr>
        <w:t xml:space="preserve"> de</w:t>
      </w:r>
      <w:r w:rsidRPr="005B21D6">
        <w:rPr>
          <w:rFonts w:cs="Arial"/>
          <w:i/>
        </w:rPr>
        <w:t xml:space="preserve"> l’infrastructure de recharge</w:t>
      </w:r>
      <w:r w:rsidR="004A3C2D" w:rsidRPr="005B21D6">
        <w:rPr>
          <w:rFonts w:cs="Arial"/>
          <w:i/>
        </w:rPr>
        <w:t>)</w:t>
      </w:r>
      <w:r w:rsidRPr="005B21D6">
        <w:rPr>
          <w:rFonts w:cs="Arial"/>
          <w:i/>
        </w:rPr>
        <w:t xml:space="preserve"> dans ce paragraphe.]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350"/>
        <w:gridCol w:w="1055"/>
        <w:gridCol w:w="1701"/>
        <w:gridCol w:w="1843"/>
        <w:gridCol w:w="3402"/>
      </w:tblGrid>
      <w:tr w:rsidR="004C32DB" w:rsidRPr="005B21D6" w14:paraId="50CFA161" w14:textId="6D6EC6DB" w:rsidTr="001A78BE">
        <w:tc>
          <w:tcPr>
            <w:tcW w:w="1350" w:type="dxa"/>
          </w:tcPr>
          <w:p w14:paraId="33438759" w14:textId="1AC13299" w:rsidR="004C32DB" w:rsidRPr="005B21D6" w:rsidRDefault="004C32DB" w:rsidP="001A57EA">
            <w:pPr>
              <w:jc w:val="center"/>
              <w:rPr>
                <w:rFonts w:cs="Arial"/>
                <w:bCs/>
              </w:rPr>
            </w:pPr>
            <w:r w:rsidRPr="005B21D6">
              <w:rPr>
                <w:rFonts w:cs="Arial"/>
                <w:bCs/>
              </w:rPr>
              <w:t>VEHICULES</w:t>
            </w:r>
          </w:p>
        </w:tc>
        <w:tc>
          <w:tcPr>
            <w:tcW w:w="1055" w:type="dxa"/>
          </w:tcPr>
          <w:p w14:paraId="69E4CF32" w14:textId="404B32BF" w:rsidR="004C32DB" w:rsidRPr="005B21D6" w:rsidRDefault="004C32DB" w:rsidP="001A57EA">
            <w:pPr>
              <w:jc w:val="center"/>
              <w:rPr>
                <w:rFonts w:cs="Arial"/>
                <w:b/>
                <w:bCs/>
              </w:rPr>
            </w:pPr>
            <w:r w:rsidRPr="005B21D6">
              <w:rPr>
                <w:rFonts w:cs="Arial"/>
                <w:b/>
                <w:bCs/>
              </w:rPr>
              <w:t>Quantité</w:t>
            </w:r>
          </w:p>
        </w:tc>
        <w:tc>
          <w:tcPr>
            <w:tcW w:w="1701" w:type="dxa"/>
          </w:tcPr>
          <w:p w14:paraId="40AC2B70" w14:textId="2ABB2E1D" w:rsidR="004C32DB" w:rsidRPr="005B21D6" w:rsidRDefault="004C32DB" w:rsidP="001A57EA">
            <w:pPr>
              <w:jc w:val="center"/>
              <w:rPr>
                <w:rFonts w:cs="Arial"/>
                <w:b/>
                <w:bCs/>
              </w:rPr>
            </w:pPr>
            <w:r w:rsidRPr="005B21D6">
              <w:rPr>
                <w:rFonts w:cs="Arial"/>
                <w:b/>
                <w:bCs/>
              </w:rPr>
              <w:t>Constructeur</w:t>
            </w:r>
          </w:p>
        </w:tc>
        <w:tc>
          <w:tcPr>
            <w:tcW w:w="1843" w:type="dxa"/>
          </w:tcPr>
          <w:p w14:paraId="50A2C225" w14:textId="3579F6B7" w:rsidR="004C32DB" w:rsidRPr="005B21D6" w:rsidRDefault="004C32DB" w:rsidP="001A57EA">
            <w:pPr>
              <w:jc w:val="center"/>
              <w:rPr>
                <w:rFonts w:cs="Arial"/>
                <w:b/>
                <w:bCs/>
              </w:rPr>
            </w:pPr>
            <w:r w:rsidRPr="005B21D6">
              <w:rPr>
                <w:rFonts w:cs="Arial"/>
                <w:b/>
                <w:bCs/>
              </w:rPr>
              <w:t>Nationalité du constructeur</w:t>
            </w:r>
          </w:p>
        </w:tc>
        <w:tc>
          <w:tcPr>
            <w:tcW w:w="3402" w:type="dxa"/>
          </w:tcPr>
          <w:p w14:paraId="4DCFC275" w14:textId="0445C4BB" w:rsidR="004C32DB" w:rsidRPr="005B21D6" w:rsidRDefault="004C32DB" w:rsidP="001A57EA">
            <w:pPr>
              <w:jc w:val="center"/>
              <w:rPr>
                <w:rFonts w:cs="Arial"/>
                <w:b/>
                <w:bCs/>
              </w:rPr>
            </w:pPr>
            <w:r w:rsidRPr="005B21D6">
              <w:rPr>
                <w:rFonts w:cs="Arial"/>
                <w:b/>
                <w:bCs/>
              </w:rPr>
              <w:t>Lieu de fabrication du véhicule et de ses éléments caractéristiques les plus importants (</w:t>
            </w:r>
            <w:r w:rsidR="0ED6E27E" w:rsidRPr="0ED6E27E">
              <w:rPr>
                <w:rFonts w:cs="Arial"/>
                <w:b/>
                <w:bCs/>
              </w:rPr>
              <w:t>France</w:t>
            </w:r>
            <w:r w:rsidRPr="005B21D6">
              <w:rPr>
                <w:rFonts w:cs="Arial"/>
                <w:b/>
                <w:bCs/>
              </w:rPr>
              <w:t>, UE, hors UE)</w:t>
            </w:r>
          </w:p>
        </w:tc>
      </w:tr>
      <w:tr w:rsidR="004C32DB" w:rsidRPr="005B21D6" w14:paraId="438EEF1B" w14:textId="3FC70399" w:rsidTr="001A78BE">
        <w:tc>
          <w:tcPr>
            <w:tcW w:w="1350" w:type="dxa"/>
          </w:tcPr>
          <w:p w14:paraId="486EF8E1" w14:textId="313B2F32" w:rsidR="004C32DB" w:rsidRPr="005B21D6" w:rsidRDefault="004C32DB" w:rsidP="00807D0E">
            <w:pPr>
              <w:rPr>
                <w:rFonts w:cs="Arial"/>
                <w:b/>
                <w:bCs/>
              </w:rPr>
            </w:pPr>
            <w:r w:rsidRPr="005B21D6">
              <w:rPr>
                <w:rFonts w:cs="Arial"/>
                <w:b/>
                <w:bCs/>
              </w:rPr>
              <w:t>Véhicule 1</w:t>
            </w:r>
          </w:p>
        </w:tc>
        <w:tc>
          <w:tcPr>
            <w:tcW w:w="1055" w:type="dxa"/>
          </w:tcPr>
          <w:p w14:paraId="307E0EA0" w14:textId="77777777" w:rsidR="004C32DB" w:rsidRPr="005B21D6" w:rsidRDefault="004C32DB" w:rsidP="00807D0E">
            <w:pPr>
              <w:rPr>
                <w:rFonts w:cs="Arial"/>
                <w:bCs/>
              </w:rPr>
            </w:pPr>
          </w:p>
        </w:tc>
        <w:tc>
          <w:tcPr>
            <w:tcW w:w="1701" w:type="dxa"/>
          </w:tcPr>
          <w:p w14:paraId="644EA621" w14:textId="0AF69350" w:rsidR="004C32DB" w:rsidRPr="005B21D6" w:rsidRDefault="004C32DB" w:rsidP="00807D0E">
            <w:pPr>
              <w:rPr>
                <w:rFonts w:cs="Arial"/>
                <w:bCs/>
              </w:rPr>
            </w:pPr>
          </w:p>
        </w:tc>
        <w:tc>
          <w:tcPr>
            <w:tcW w:w="1843" w:type="dxa"/>
          </w:tcPr>
          <w:p w14:paraId="295B807D" w14:textId="77777777" w:rsidR="004C32DB" w:rsidRPr="005B21D6" w:rsidRDefault="004C32DB" w:rsidP="00807D0E">
            <w:pPr>
              <w:rPr>
                <w:rFonts w:cs="Arial"/>
                <w:bCs/>
              </w:rPr>
            </w:pPr>
          </w:p>
        </w:tc>
        <w:tc>
          <w:tcPr>
            <w:tcW w:w="3402" w:type="dxa"/>
          </w:tcPr>
          <w:p w14:paraId="50E1EB62" w14:textId="77777777" w:rsidR="004C32DB" w:rsidRPr="005B21D6" w:rsidRDefault="004C32DB" w:rsidP="00807D0E">
            <w:pPr>
              <w:rPr>
                <w:rFonts w:cs="Arial"/>
                <w:bCs/>
              </w:rPr>
            </w:pPr>
          </w:p>
        </w:tc>
      </w:tr>
      <w:tr w:rsidR="004C32DB" w:rsidRPr="005B21D6" w14:paraId="6745B7E1" w14:textId="77777777" w:rsidTr="001A78BE">
        <w:tc>
          <w:tcPr>
            <w:tcW w:w="1350" w:type="dxa"/>
          </w:tcPr>
          <w:p w14:paraId="128A5F09" w14:textId="79C281F5" w:rsidR="004C32DB" w:rsidRPr="005B21D6" w:rsidRDefault="004C32DB" w:rsidP="00807D0E">
            <w:pPr>
              <w:rPr>
                <w:rFonts w:cs="Arial"/>
                <w:b/>
                <w:bCs/>
              </w:rPr>
            </w:pPr>
            <w:r w:rsidRPr="005B21D6">
              <w:rPr>
                <w:rFonts w:cs="Arial"/>
                <w:b/>
                <w:bCs/>
              </w:rPr>
              <w:t>Véhicule 2</w:t>
            </w:r>
          </w:p>
        </w:tc>
        <w:tc>
          <w:tcPr>
            <w:tcW w:w="1055" w:type="dxa"/>
          </w:tcPr>
          <w:p w14:paraId="043FAF46" w14:textId="77777777" w:rsidR="004C32DB" w:rsidRPr="005B21D6" w:rsidRDefault="004C32DB" w:rsidP="00807D0E">
            <w:pPr>
              <w:rPr>
                <w:rFonts w:cs="Arial"/>
                <w:bCs/>
              </w:rPr>
            </w:pPr>
          </w:p>
        </w:tc>
        <w:tc>
          <w:tcPr>
            <w:tcW w:w="1701" w:type="dxa"/>
          </w:tcPr>
          <w:p w14:paraId="616CA972" w14:textId="214C3951" w:rsidR="004C32DB" w:rsidRPr="005B21D6" w:rsidRDefault="004C32DB" w:rsidP="00807D0E">
            <w:pPr>
              <w:rPr>
                <w:rFonts w:cs="Arial"/>
                <w:bCs/>
              </w:rPr>
            </w:pPr>
          </w:p>
        </w:tc>
        <w:tc>
          <w:tcPr>
            <w:tcW w:w="1843" w:type="dxa"/>
          </w:tcPr>
          <w:p w14:paraId="20AD57B4" w14:textId="77777777" w:rsidR="004C32DB" w:rsidRPr="005B21D6" w:rsidRDefault="004C32DB" w:rsidP="00807D0E">
            <w:pPr>
              <w:rPr>
                <w:rFonts w:cs="Arial"/>
                <w:bCs/>
              </w:rPr>
            </w:pPr>
          </w:p>
        </w:tc>
        <w:tc>
          <w:tcPr>
            <w:tcW w:w="3402" w:type="dxa"/>
          </w:tcPr>
          <w:p w14:paraId="350A4D56" w14:textId="77777777" w:rsidR="004C32DB" w:rsidRPr="005B21D6" w:rsidRDefault="004C32DB" w:rsidP="00807D0E">
            <w:pPr>
              <w:rPr>
                <w:rFonts w:cs="Arial"/>
                <w:bCs/>
              </w:rPr>
            </w:pPr>
          </w:p>
        </w:tc>
      </w:tr>
      <w:tr w:rsidR="004C32DB" w:rsidRPr="005B21D6" w14:paraId="1C845642" w14:textId="7DF126C9" w:rsidTr="001A78BE">
        <w:tc>
          <w:tcPr>
            <w:tcW w:w="1350" w:type="dxa"/>
          </w:tcPr>
          <w:p w14:paraId="5BE7B015" w14:textId="68B644E8" w:rsidR="004C32DB" w:rsidRPr="005B21D6" w:rsidRDefault="004C32DB" w:rsidP="00807D0E">
            <w:pPr>
              <w:rPr>
                <w:rFonts w:cs="Arial"/>
                <w:b/>
                <w:bCs/>
              </w:rPr>
            </w:pPr>
            <w:r w:rsidRPr="005B21D6">
              <w:rPr>
                <w:rFonts w:cs="Arial"/>
                <w:b/>
                <w:bCs/>
              </w:rPr>
              <w:t>Véhicule X</w:t>
            </w:r>
          </w:p>
        </w:tc>
        <w:tc>
          <w:tcPr>
            <w:tcW w:w="1055" w:type="dxa"/>
          </w:tcPr>
          <w:p w14:paraId="7A6C8D73" w14:textId="77777777" w:rsidR="004C32DB" w:rsidRPr="005B21D6" w:rsidRDefault="004C32DB" w:rsidP="00807D0E">
            <w:pPr>
              <w:rPr>
                <w:rFonts w:cs="Arial"/>
                <w:bCs/>
              </w:rPr>
            </w:pPr>
          </w:p>
        </w:tc>
        <w:tc>
          <w:tcPr>
            <w:tcW w:w="1701" w:type="dxa"/>
          </w:tcPr>
          <w:p w14:paraId="625AFFCD" w14:textId="48D04ED1" w:rsidR="004C32DB" w:rsidRPr="005B21D6" w:rsidRDefault="004C32DB" w:rsidP="00807D0E">
            <w:pPr>
              <w:rPr>
                <w:rFonts w:cs="Arial"/>
                <w:bCs/>
              </w:rPr>
            </w:pPr>
          </w:p>
        </w:tc>
        <w:tc>
          <w:tcPr>
            <w:tcW w:w="1843" w:type="dxa"/>
          </w:tcPr>
          <w:p w14:paraId="64A55B3B" w14:textId="77777777" w:rsidR="004C32DB" w:rsidRPr="005B21D6" w:rsidRDefault="004C32DB" w:rsidP="00807D0E">
            <w:pPr>
              <w:rPr>
                <w:rFonts w:cs="Arial"/>
                <w:bCs/>
              </w:rPr>
            </w:pPr>
          </w:p>
        </w:tc>
        <w:tc>
          <w:tcPr>
            <w:tcW w:w="3402" w:type="dxa"/>
          </w:tcPr>
          <w:p w14:paraId="2769E3B5" w14:textId="77777777" w:rsidR="004C32DB" w:rsidRPr="005B21D6" w:rsidRDefault="004C32DB" w:rsidP="00807D0E">
            <w:pPr>
              <w:rPr>
                <w:rFonts w:cs="Arial"/>
                <w:bCs/>
              </w:rPr>
            </w:pPr>
          </w:p>
        </w:tc>
      </w:tr>
    </w:tbl>
    <w:p w14:paraId="258656F1" w14:textId="7AE6868B" w:rsidR="00362F75" w:rsidRPr="005B21D6" w:rsidRDefault="00362F75" w:rsidP="00362F75">
      <w:pPr>
        <w:rPr>
          <w:rFonts w:cs="Arial"/>
          <w:i/>
          <w:iCs/>
        </w:rPr>
      </w:pPr>
      <w:r w:rsidRPr="005B21D6">
        <w:rPr>
          <w:rFonts w:cs="Arial"/>
          <w:i/>
          <w:iCs/>
        </w:rPr>
        <w:t xml:space="preserve">[Décrire ici les éléments attendus du cahier des charges sur le critère 2, </w:t>
      </w:r>
      <w:r w:rsidR="00006CF2" w:rsidRPr="005B21D6">
        <w:rPr>
          <w:rFonts w:cs="Arial"/>
          <w:i/>
          <w:iCs/>
        </w:rPr>
        <w:t>3</w:t>
      </w:r>
      <w:r w:rsidRPr="005B21D6">
        <w:rPr>
          <w:rFonts w:cs="Arial"/>
          <w:i/>
          <w:iCs/>
          <w:vertAlign w:val="superscript"/>
        </w:rPr>
        <w:t>ème</w:t>
      </w:r>
      <w:r w:rsidRPr="005B21D6">
        <w:rPr>
          <w:rFonts w:cs="Arial"/>
          <w:i/>
          <w:iCs/>
        </w:rPr>
        <w:t xml:space="preserve"> sous-critère : « </w:t>
      </w:r>
      <w:r w:rsidR="00006CF2" w:rsidRPr="005B21D6">
        <w:rPr>
          <w:rFonts w:cs="Arial"/>
          <w:i/>
          <w:iCs/>
        </w:rPr>
        <w:t>Qualité du service après-vente</w:t>
      </w:r>
      <w:r w:rsidRPr="005B21D6">
        <w:rPr>
          <w:rFonts w:cs="Arial"/>
          <w:i/>
          <w:iCs/>
        </w:rPr>
        <w:t> ».]</w:t>
      </w:r>
    </w:p>
    <w:p w14:paraId="1BEDF526" w14:textId="77777777" w:rsidR="00762D95" w:rsidRPr="005B21D6" w:rsidRDefault="00762D95" w:rsidP="00762D95">
      <w:pPr>
        <w:rPr>
          <w:rFonts w:cs="Arial"/>
          <w:bCs/>
          <w:sz w:val="22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103"/>
        <w:gridCol w:w="1828"/>
        <w:gridCol w:w="2868"/>
        <w:gridCol w:w="2410"/>
      </w:tblGrid>
      <w:tr w:rsidR="00E00C7F" w:rsidRPr="005B21D6" w14:paraId="40AF4C1D" w14:textId="7FEF1AC0" w:rsidTr="008671A5">
        <w:tc>
          <w:tcPr>
            <w:tcW w:w="2103" w:type="dxa"/>
          </w:tcPr>
          <w:p w14:paraId="2FF97C13" w14:textId="680E05BE" w:rsidR="00E00C7F" w:rsidRPr="005B21D6" w:rsidRDefault="00E00C7F" w:rsidP="007C0468">
            <w:pPr>
              <w:jc w:val="center"/>
              <w:rPr>
                <w:rFonts w:cs="Arial"/>
                <w:bCs/>
              </w:rPr>
            </w:pPr>
            <w:r w:rsidRPr="005B21D6">
              <w:rPr>
                <w:rFonts w:cs="Arial"/>
                <w:bCs/>
              </w:rPr>
              <w:t>INFRASTRUCTURE</w:t>
            </w:r>
            <w:r w:rsidR="008671A5" w:rsidRPr="005B21D6">
              <w:rPr>
                <w:rFonts w:cs="Arial"/>
                <w:bCs/>
              </w:rPr>
              <w:t xml:space="preserve"> DE RECHARGE</w:t>
            </w:r>
          </w:p>
        </w:tc>
        <w:tc>
          <w:tcPr>
            <w:tcW w:w="1828" w:type="dxa"/>
          </w:tcPr>
          <w:p w14:paraId="1119A3B2" w14:textId="7DCC31E0" w:rsidR="00E00C7F" w:rsidRPr="005B21D6" w:rsidRDefault="00E00C7F" w:rsidP="007C0468">
            <w:pPr>
              <w:jc w:val="center"/>
              <w:rPr>
                <w:rFonts w:cs="Arial"/>
                <w:b/>
                <w:bCs/>
              </w:rPr>
            </w:pPr>
            <w:r w:rsidRPr="005B21D6">
              <w:rPr>
                <w:rFonts w:cs="Arial"/>
                <w:b/>
                <w:bCs/>
              </w:rPr>
              <w:t>Constructeur</w:t>
            </w:r>
            <w:r w:rsidR="008671A5" w:rsidRPr="005B21D6">
              <w:rPr>
                <w:rFonts w:cs="Arial"/>
                <w:b/>
                <w:bCs/>
              </w:rPr>
              <w:t xml:space="preserve"> de la borne</w:t>
            </w:r>
            <w:r w:rsidRPr="005B21D6">
              <w:rPr>
                <w:rFonts w:cs="Arial"/>
                <w:b/>
                <w:bCs/>
              </w:rPr>
              <w:t xml:space="preserve"> (et sa nationalité)</w:t>
            </w:r>
          </w:p>
        </w:tc>
        <w:tc>
          <w:tcPr>
            <w:tcW w:w="2868" w:type="dxa"/>
          </w:tcPr>
          <w:p w14:paraId="1FA99F62" w14:textId="1D77F2B7" w:rsidR="00E00C7F" w:rsidRPr="005B21D6" w:rsidRDefault="00E00C7F" w:rsidP="007C0468">
            <w:pPr>
              <w:jc w:val="center"/>
              <w:rPr>
                <w:rFonts w:cs="Arial"/>
                <w:b/>
                <w:bCs/>
              </w:rPr>
            </w:pPr>
            <w:r w:rsidRPr="005B21D6">
              <w:rPr>
                <w:rFonts w:cs="Arial"/>
                <w:b/>
                <w:bCs/>
              </w:rPr>
              <w:t xml:space="preserve">Lieu de fabrication de la borne et </w:t>
            </w:r>
            <w:r w:rsidR="000D6F4F" w:rsidRPr="005B21D6">
              <w:rPr>
                <w:rFonts w:cs="Arial"/>
                <w:b/>
                <w:bCs/>
              </w:rPr>
              <w:t>de ses éléments caractéristiques les plus importants</w:t>
            </w:r>
            <w:r w:rsidRPr="005B21D6">
              <w:rPr>
                <w:rFonts w:cs="Arial"/>
                <w:b/>
                <w:bCs/>
              </w:rPr>
              <w:t xml:space="preserve"> (</w:t>
            </w:r>
            <w:r w:rsidR="173C86DF" w:rsidRPr="173C86DF">
              <w:rPr>
                <w:rFonts w:cs="Arial"/>
                <w:b/>
                <w:bCs/>
              </w:rPr>
              <w:t>France</w:t>
            </w:r>
            <w:r w:rsidRPr="005B21D6">
              <w:rPr>
                <w:rFonts w:cs="Arial"/>
                <w:b/>
                <w:bCs/>
              </w:rPr>
              <w:t>, UE, hors UE)</w:t>
            </w:r>
          </w:p>
        </w:tc>
        <w:tc>
          <w:tcPr>
            <w:tcW w:w="2410" w:type="dxa"/>
          </w:tcPr>
          <w:p w14:paraId="7582811A" w14:textId="49F0DE3A" w:rsidR="00E00C7F" w:rsidRPr="005B21D6" w:rsidRDefault="00E00C7F" w:rsidP="007C0468">
            <w:pPr>
              <w:jc w:val="center"/>
              <w:rPr>
                <w:rFonts w:cs="Arial"/>
                <w:b/>
                <w:bCs/>
              </w:rPr>
            </w:pPr>
            <w:r w:rsidRPr="005B21D6">
              <w:rPr>
                <w:rFonts w:cs="Arial"/>
                <w:b/>
                <w:bCs/>
              </w:rPr>
              <w:t>Installateur (et sa nationalité)</w:t>
            </w:r>
          </w:p>
        </w:tc>
      </w:tr>
      <w:tr w:rsidR="00E00C7F" w:rsidRPr="005B21D6" w14:paraId="5F39FCE6" w14:textId="7761BE6F" w:rsidTr="008671A5">
        <w:tc>
          <w:tcPr>
            <w:tcW w:w="2103" w:type="dxa"/>
          </w:tcPr>
          <w:p w14:paraId="2007C59C" w14:textId="25E2D630" w:rsidR="00E00C7F" w:rsidRPr="005B21D6" w:rsidRDefault="00E00C7F" w:rsidP="007C0468">
            <w:pPr>
              <w:rPr>
                <w:rFonts w:cs="Arial"/>
                <w:b/>
                <w:bCs/>
              </w:rPr>
            </w:pPr>
            <w:r w:rsidRPr="005B21D6">
              <w:rPr>
                <w:rFonts w:cs="Arial"/>
                <w:b/>
                <w:bCs/>
              </w:rPr>
              <w:t xml:space="preserve">Borne 1 </w:t>
            </w:r>
          </w:p>
        </w:tc>
        <w:tc>
          <w:tcPr>
            <w:tcW w:w="1828" w:type="dxa"/>
          </w:tcPr>
          <w:p w14:paraId="6534B9AD" w14:textId="77777777" w:rsidR="00E00C7F" w:rsidRPr="005B21D6" w:rsidRDefault="00E00C7F" w:rsidP="007C0468">
            <w:pPr>
              <w:rPr>
                <w:rFonts w:cs="Arial"/>
                <w:bCs/>
              </w:rPr>
            </w:pPr>
          </w:p>
        </w:tc>
        <w:tc>
          <w:tcPr>
            <w:tcW w:w="2868" w:type="dxa"/>
          </w:tcPr>
          <w:p w14:paraId="32C4110B" w14:textId="77777777" w:rsidR="00E00C7F" w:rsidRPr="005B21D6" w:rsidRDefault="00E00C7F" w:rsidP="007C0468">
            <w:pPr>
              <w:rPr>
                <w:rFonts w:cs="Arial"/>
                <w:bCs/>
              </w:rPr>
            </w:pPr>
          </w:p>
        </w:tc>
        <w:tc>
          <w:tcPr>
            <w:tcW w:w="2410" w:type="dxa"/>
          </w:tcPr>
          <w:p w14:paraId="2462AAD8" w14:textId="77777777" w:rsidR="00E00C7F" w:rsidRPr="005B21D6" w:rsidRDefault="00E00C7F" w:rsidP="007C0468">
            <w:pPr>
              <w:rPr>
                <w:rFonts w:cs="Arial"/>
                <w:bCs/>
              </w:rPr>
            </w:pPr>
          </w:p>
        </w:tc>
      </w:tr>
      <w:tr w:rsidR="00E00C7F" w:rsidRPr="005B21D6" w14:paraId="43DB4B38" w14:textId="77777777" w:rsidTr="008671A5">
        <w:tc>
          <w:tcPr>
            <w:tcW w:w="2103" w:type="dxa"/>
          </w:tcPr>
          <w:p w14:paraId="3B0C2D1A" w14:textId="61157569" w:rsidR="00E00C7F" w:rsidRPr="005B21D6" w:rsidRDefault="00E00C7F" w:rsidP="007C0468">
            <w:pPr>
              <w:rPr>
                <w:rFonts w:cs="Arial"/>
                <w:b/>
                <w:bCs/>
              </w:rPr>
            </w:pPr>
            <w:r w:rsidRPr="005B21D6">
              <w:rPr>
                <w:rFonts w:cs="Arial"/>
                <w:b/>
                <w:bCs/>
              </w:rPr>
              <w:t>Borne 2</w:t>
            </w:r>
          </w:p>
        </w:tc>
        <w:tc>
          <w:tcPr>
            <w:tcW w:w="1828" w:type="dxa"/>
          </w:tcPr>
          <w:p w14:paraId="5D2B004E" w14:textId="77777777" w:rsidR="00E00C7F" w:rsidRPr="005B21D6" w:rsidRDefault="00E00C7F" w:rsidP="007C0468">
            <w:pPr>
              <w:rPr>
                <w:rFonts w:cs="Arial"/>
                <w:bCs/>
              </w:rPr>
            </w:pPr>
          </w:p>
        </w:tc>
        <w:tc>
          <w:tcPr>
            <w:tcW w:w="2868" w:type="dxa"/>
          </w:tcPr>
          <w:p w14:paraId="55B7A393" w14:textId="77777777" w:rsidR="00E00C7F" w:rsidRPr="005B21D6" w:rsidRDefault="00E00C7F" w:rsidP="007C0468">
            <w:pPr>
              <w:rPr>
                <w:rFonts w:cs="Arial"/>
                <w:bCs/>
              </w:rPr>
            </w:pPr>
          </w:p>
        </w:tc>
        <w:tc>
          <w:tcPr>
            <w:tcW w:w="2410" w:type="dxa"/>
          </w:tcPr>
          <w:p w14:paraId="010B262F" w14:textId="77777777" w:rsidR="00E00C7F" w:rsidRPr="005B21D6" w:rsidRDefault="00E00C7F" w:rsidP="007C0468">
            <w:pPr>
              <w:rPr>
                <w:rFonts w:cs="Arial"/>
                <w:bCs/>
              </w:rPr>
            </w:pPr>
          </w:p>
        </w:tc>
      </w:tr>
      <w:tr w:rsidR="00E00C7F" w:rsidRPr="005B21D6" w14:paraId="1722A5EE" w14:textId="2D8C0436" w:rsidTr="008671A5">
        <w:tc>
          <w:tcPr>
            <w:tcW w:w="2103" w:type="dxa"/>
          </w:tcPr>
          <w:p w14:paraId="4EA7EFD3" w14:textId="12E62571" w:rsidR="00E00C7F" w:rsidRPr="005B21D6" w:rsidRDefault="00E00C7F" w:rsidP="007C0468">
            <w:pPr>
              <w:rPr>
                <w:rFonts w:cs="Arial"/>
                <w:b/>
                <w:bCs/>
              </w:rPr>
            </w:pPr>
            <w:r w:rsidRPr="005B21D6">
              <w:rPr>
                <w:rFonts w:cs="Arial"/>
                <w:b/>
                <w:bCs/>
              </w:rPr>
              <w:t>Borne X</w:t>
            </w:r>
          </w:p>
        </w:tc>
        <w:tc>
          <w:tcPr>
            <w:tcW w:w="1828" w:type="dxa"/>
          </w:tcPr>
          <w:p w14:paraId="1BA85D8D" w14:textId="77777777" w:rsidR="00E00C7F" w:rsidRPr="005B21D6" w:rsidRDefault="00E00C7F" w:rsidP="007C0468">
            <w:pPr>
              <w:rPr>
                <w:rFonts w:cs="Arial"/>
                <w:bCs/>
              </w:rPr>
            </w:pPr>
          </w:p>
        </w:tc>
        <w:tc>
          <w:tcPr>
            <w:tcW w:w="2868" w:type="dxa"/>
          </w:tcPr>
          <w:p w14:paraId="2519B348" w14:textId="77777777" w:rsidR="00E00C7F" w:rsidRPr="005B21D6" w:rsidRDefault="00E00C7F" w:rsidP="007C0468">
            <w:pPr>
              <w:rPr>
                <w:rFonts w:cs="Arial"/>
                <w:bCs/>
              </w:rPr>
            </w:pPr>
          </w:p>
        </w:tc>
        <w:tc>
          <w:tcPr>
            <w:tcW w:w="2410" w:type="dxa"/>
          </w:tcPr>
          <w:p w14:paraId="47F07461" w14:textId="77777777" w:rsidR="00E00C7F" w:rsidRPr="005B21D6" w:rsidRDefault="00E00C7F" w:rsidP="007C0468">
            <w:pPr>
              <w:rPr>
                <w:rFonts w:cs="Arial"/>
                <w:bCs/>
              </w:rPr>
            </w:pPr>
          </w:p>
        </w:tc>
      </w:tr>
    </w:tbl>
    <w:p w14:paraId="3BF7E42E" w14:textId="77777777" w:rsidR="005542FE" w:rsidRPr="005B21D6" w:rsidRDefault="005542FE" w:rsidP="00762D95">
      <w:pPr>
        <w:rPr>
          <w:rFonts w:cs="Arial"/>
          <w:bCs/>
          <w:sz w:val="22"/>
        </w:rPr>
      </w:pPr>
    </w:p>
    <w:p w14:paraId="531867AE" w14:textId="5A003294" w:rsidR="00762D95" w:rsidRPr="005B21D6" w:rsidRDefault="00762D95" w:rsidP="00762D95">
      <w:pPr>
        <w:pStyle w:val="Titre3"/>
      </w:pPr>
      <w:r w:rsidRPr="005B21D6">
        <w:t>Sous-traitance</w:t>
      </w:r>
    </w:p>
    <w:p w14:paraId="0DABB159" w14:textId="766011B9" w:rsidR="00762D95" w:rsidRPr="005B21D6" w:rsidRDefault="00F67AD5" w:rsidP="00762D95">
      <w:pPr>
        <w:rPr>
          <w:rFonts w:cs="Arial"/>
          <w:i/>
          <w:iCs/>
        </w:rPr>
      </w:pPr>
      <w:r w:rsidRPr="005B21D6">
        <w:rPr>
          <w:rFonts w:cs="Arial"/>
          <w:i/>
          <w:iCs/>
        </w:rPr>
        <w:t>[Compléter le tableau en renseignant les informations demandées.</w:t>
      </w:r>
      <w:r w:rsidR="00766DAC" w:rsidRPr="005B21D6">
        <w:rPr>
          <w:rFonts w:cs="Arial"/>
          <w:i/>
        </w:rPr>
        <w:t xml:space="preserve"> Il est possible de faire varier la structure du tableau en ajoutant ou supprimant des lignes selon les besoins.</w:t>
      </w:r>
      <w:r w:rsidRPr="005B21D6">
        <w:rPr>
          <w:rFonts w:cs="Arial"/>
          <w:i/>
          <w:iCs/>
        </w:rPr>
        <w:t>]</w:t>
      </w:r>
    </w:p>
    <w:p w14:paraId="2461A854" w14:textId="11EE864A" w:rsidR="00D53071" w:rsidRPr="005B21D6" w:rsidRDefault="00D53071" w:rsidP="00D53071">
      <w:pPr>
        <w:rPr>
          <w:rFonts w:cs="Arial"/>
          <w:i/>
        </w:rPr>
      </w:pPr>
      <w:r w:rsidRPr="005B21D6">
        <w:rPr>
          <w:rFonts w:cs="Arial"/>
          <w:i/>
        </w:rPr>
        <w:t>[Il est possible de communiquer des informations complémentaires sur les sous-traitants dans ce paragraphe.]</w:t>
      </w:r>
    </w:p>
    <w:tbl>
      <w:tblPr>
        <w:tblStyle w:val="Grilledutableau"/>
        <w:tblW w:w="9923" w:type="dxa"/>
        <w:tblInd w:w="-147" w:type="dxa"/>
        <w:tblLook w:val="04A0" w:firstRow="1" w:lastRow="0" w:firstColumn="1" w:lastColumn="0" w:noHBand="0" w:noVBand="1"/>
      </w:tblPr>
      <w:tblGrid>
        <w:gridCol w:w="1442"/>
        <w:gridCol w:w="1625"/>
        <w:gridCol w:w="1814"/>
        <w:gridCol w:w="1933"/>
        <w:gridCol w:w="1756"/>
        <w:gridCol w:w="1353"/>
      </w:tblGrid>
      <w:tr w:rsidR="00C31317" w:rsidRPr="005B21D6" w14:paraId="5B65A893" w14:textId="77777777" w:rsidTr="3E38C991">
        <w:tc>
          <w:tcPr>
            <w:tcW w:w="1442" w:type="dxa"/>
            <w:vAlign w:val="center"/>
          </w:tcPr>
          <w:p w14:paraId="0EBF5204" w14:textId="2F570865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  <w:r w:rsidRPr="005B21D6">
              <w:rPr>
                <w:rFonts w:cs="Arial"/>
              </w:rPr>
              <w:t>Sous-traitants</w:t>
            </w:r>
          </w:p>
        </w:tc>
        <w:tc>
          <w:tcPr>
            <w:tcW w:w="1625" w:type="dxa"/>
            <w:vAlign w:val="center"/>
          </w:tcPr>
          <w:p w14:paraId="5CBA1D26" w14:textId="2B3C1810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  <w:r w:rsidRPr="005B21D6">
              <w:rPr>
                <w:rFonts w:cs="Arial"/>
              </w:rPr>
              <w:t>Tâche réalisée</w:t>
            </w:r>
          </w:p>
        </w:tc>
        <w:tc>
          <w:tcPr>
            <w:tcW w:w="1814" w:type="dxa"/>
            <w:vAlign w:val="center"/>
          </w:tcPr>
          <w:p w14:paraId="3F925571" w14:textId="28C4133A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  <w:r w:rsidRPr="005B21D6">
              <w:rPr>
                <w:rFonts w:cs="Arial"/>
              </w:rPr>
              <w:t>Durée de la tâche réalisée</w:t>
            </w:r>
          </w:p>
        </w:tc>
        <w:tc>
          <w:tcPr>
            <w:tcW w:w="1933" w:type="dxa"/>
            <w:vAlign w:val="center"/>
          </w:tcPr>
          <w:p w14:paraId="6AFD0F65" w14:textId="729B016B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  <w:r w:rsidRPr="005B21D6">
              <w:rPr>
                <w:rFonts w:cs="Arial"/>
              </w:rPr>
              <w:t>Localisation du sous-traitant</w:t>
            </w:r>
          </w:p>
        </w:tc>
        <w:tc>
          <w:tcPr>
            <w:tcW w:w="1756" w:type="dxa"/>
            <w:vAlign w:val="center"/>
          </w:tcPr>
          <w:p w14:paraId="094498AB" w14:textId="3B73DE8D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  <w:r w:rsidRPr="005B21D6">
              <w:rPr>
                <w:rFonts w:cs="Arial"/>
              </w:rPr>
              <w:t>Nature et niveaux d’engagements réciproques</w:t>
            </w:r>
          </w:p>
        </w:tc>
        <w:tc>
          <w:tcPr>
            <w:tcW w:w="1353" w:type="dxa"/>
            <w:vAlign w:val="center"/>
          </w:tcPr>
          <w:p w14:paraId="27A19F14" w14:textId="77777777" w:rsidR="008D19D6" w:rsidRPr="00682008" w:rsidRDefault="008D19D6" w:rsidP="007C0468">
            <w:pPr>
              <w:spacing w:after="100"/>
              <w:jc w:val="center"/>
              <w:rPr>
                <w:rFonts w:cs="Arial"/>
                <w:szCs w:val="20"/>
              </w:rPr>
            </w:pPr>
            <w:r w:rsidRPr="00682008">
              <w:rPr>
                <w:rFonts w:cs="Arial"/>
                <w:szCs w:val="20"/>
              </w:rPr>
              <w:t>Degré de certitude vis-à-vis du sous-traitant pressenti</w:t>
            </w:r>
          </w:p>
          <w:p w14:paraId="7E609CA0" w14:textId="77777777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  <w:r w:rsidRPr="005B21D6">
              <w:rPr>
                <w:rFonts w:cs="Arial"/>
              </w:rPr>
              <w:t>Faible / Fort</w:t>
            </w:r>
          </w:p>
        </w:tc>
      </w:tr>
      <w:tr w:rsidR="00C31317" w:rsidRPr="005B21D6" w14:paraId="3E5D4DFD" w14:textId="77777777" w:rsidTr="3E38C991">
        <w:tc>
          <w:tcPr>
            <w:tcW w:w="1442" w:type="dxa"/>
            <w:vAlign w:val="center"/>
          </w:tcPr>
          <w:p w14:paraId="6600F261" w14:textId="77777777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  <w:tc>
          <w:tcPr>
            <w:tcW w:w="1625" w:type="dxa"/>
            <w:vAlign w:val="center"/>
          </w:tcPr>
          <w:p w14:paraId="4D5F716B" w14:textId="77777777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  <w:tc>
          <w:tcPr>
            <w:tcW w:w="1814" w:type="dxa"/>
            <w:vAlign w:val="center"/>
          </w:tcPr>
          <w:p w14:paraId="3B42C4F0" w14:textId="77777777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  <w:tc>
          <w:tcPr>
            <w:tcW w:w="1933" w:type="dxa"/>
            <w:vAlign w:val="center"/>
          </w:tcPr>
          <w:p w14:paraId="618EEB36" w14:textId="6BE4955B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  <w:tc>
          <w:tcPr>
            <w:tcW w:w="1756" w:type="dxa"/>
            <w:vAlign w:val="center"/>
          </w:tcPr>
          <w:p w14:paraId="42E2728C" w14:textId="77777777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  <w:tc>
          <w:tcPr>
            <w:tcW w:w="1353" w:type="dxa"/>
            <w:vAlign w:val="center"/>
          </w:tcPr>
          <w:p w14:paraId="04514F56" w14:textId="77777777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</w:tr>
      <w:tr w:rsidR="00C31317" w:rsidRPr="005B21D6" w14:paraId="630B8404" w14:textId="77777777" w:rsidTr="3E38C991">
        <w:tc>
          <w:tcPr>
            <w:tcW w:w="1442" w:type="dxa"/>
            <w:vAlign w:val="center"/>
          </w:tcPr>
          <w:p w14:paraId="1C85C226" w14:textId="77777777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  <w:tc>
          <w:tcPr>
            <w:tcW w:w="1625" w:type="dxa"/>
            <w:vAlign w:val="center"/>
          </w:tcPr>
          <w:p w14:paraId="5275DA1C" w14:textId="77777777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  <w:tc>
          <w:tcPr>
            <w:tcW w:w="1814" w:type="dxa"/>
            <w:vAlign w:val="center"/>
          </w:tcPr>
          <w:p w14:paraId="459CD57F" w14:textId="77777777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  <w:tc>
          <w:tcPr>
            <w:tcW w:w="1933" w:type="dxa"/>
            <w:vAlign w:val="center"/>
          </w:tcPr>
          <w:p w14:paraId="0E3D47C1" w14:textId="0B89EEDA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  <w:tc>
          <w:tcPr>
            <w:tcW w:w="1756" w:type="dxa"/>
            <w:vAlign w:val="center"/>
          </w:tcPr>
          <w:p w14:paraId="5FF679F3" w14:textId="77777777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  <w:tc>
          <w:tcPr>
            <w:tcW w:w="1353" w:type="dxa"/>
            <w:vAlign w:val="center"/>
          </w:tcPr>
          <w:p w14:paraId="0DB13A05" w14:textId="77777777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</w:tr>
      <w:tr w:rsidR="00C31317" w:rsidRPr="005B21D6" w14:paraId="0BDBF9B0" w14:textId="77777777" w:rsidTr="3E38C991">
        <w:tc>
          <w:tcPr>
            <w:tcW w:w="1442" w:type="dxa"/>
            <w:vAlign w:val="center"/>
          </w:tcPr>
          <w:p w14:paraId="4BD4821E" w14:textId="77777777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  <w:tc>
          <w:tcPr>
            <w:tcW w:w="1625" w:type="dxa"/>
            <w:vAlign w:val="center"/>
          </w:tcPr>
          <w:p w14:paraId="32908B9F" w14:textId="77777777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  <w:tc>
          <w:tcPr>
            <w:tcW w:w="1814" w:type="dxa"/>
            <w:vAlign w:val="center"/>
          </w:tcPr>
          <w:p w14:paraId="0C5510B9" w14:textId="77777777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  <w:tc>
          <w:tcPr>
            <w:tcW w:w="1933" w:type="dxa"/>
            <w:vAlign w:val="center"/>
          </w:tcPr>
          <w:p w14:paraId="6E491A9E" w14:textId="2CB73ABC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  <w:tc>
          <w:tcPr>
            <w:tcW w:w="1756" w:type="dxa"/>
            <w:vAlign w:val="center"/>
          </w:tcPr>
          <w:p w14:paraId="058F00A9" w14:textId="77777777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  <w:tc>
          <w:tcPr>
            <w:tcW w:w="1353" w:type="dxa"/>
            <w:vAlign w:val="center"/>
          </w:tcPr>
          <w:p w14:paraId="5A18FE2D" w14:textId="77777777" w:rsidR="008D19D6" w:rsidRPr="005B21D6" w:rsidRDefault="008D19D6" w:rsidP="007C0468">
            <w:pPr>
              <w:spacing w:after="100"/>
              <w:jc w:val="center"/>
              <w:rPr>
                <w:rFonts w:cs="Arial"/>
              </w:rPr>
            </w:pPr>
          </w:p>
        </w:tc>
      </w:tr>
    </w:tbl>
    <w:p w14:paraId="64563BC2" w14:textId="77777777" w:rsidR="00762D95" w:rsidRPr="005B21D6" w:rsidRDefault="00762D95" w:rsidP="007A7075">
      <w:pPr>
        <w:spacing w:before="0" w:after="0"/>
        <w:jc w:val="left"/>
        <w:rPr>
          <w:rFonts w:cs="Arial"/>
          <w:caps/>
          <w:kern w:val="32"/>
          <w:sz w:val="22"/>
        </w:rPr>
      </w:pPr>
    </w:p>
    <w:p w14:paraId="544896A6" w14:textId="2806178C" w:rsidR="00A65410" w:rsidRPr="005B21D6" w:rsidRDefault="00A65410" w:rsidP="00C74356">
      <w:pPr>
        <w:pStyle w:val="Titre2"/>
      </w:pPr>
      <w:bookmarkStart w:id="12" w:name="_Toc418604116"/>
      <w:bookmarkStart w:id="13" w:name="_Toc418604815"/>
      <w:bookmarkEnd w:id="7"/>
      <w:bookmarkEnd w:id="8"/>
      <w:r w:rsidRPr="005B21D6">
        <w:t>Calendrier</w:t>
      </w:r>
      <w:bookmarkStart w:id="14" w:name="_Toc418603970"/>
      <w:bookmarkStart w:id="15" w:name="_Toc418604117"/>
      <w:bookmarkEnd w:id="12"/>
      <w:bookmarkEnd w:id="13"/>
      <w:bookmarkEnd w:id="14"/>
      <w:bookmarkEnd w:id="15"/>
    </w:p>
    <w:p w14:paraId="783B7BA2" w14:textId="77777777" w:rsidR="002D20E5" w:rsidRPr="005B21D6" w:rsidRDefault="002D20E5" w:rsidP="002D20E5">
      <w:pPr>
        <w:rPr>
          <w:rFonts w:cs="Arial"/>
          <w:bCs/>
          <w:i/>
          <w:iCs/>
        </w:rPr>
      </w:pPr>
    </w:p>
    <w:p w14:paraId="4D9C1E90" w14:textId="5C232510" w:rsidR="008B614F" w:rsidRPr="005B21D6" w:rsidRDefault="00C74356" w:rsidP="007653C1">
      <w:pPr>
        <w:rPr>
          <w:rFonts w:cs="Arial"/>
          <w:bCs/>
          <w:i/>
          <w:iCs/>
        </w:rPr>
      </w:pPr>
      <w:r w:rsidRPr="005B21D6">
        <w:rPr>
          <w:rFonts w:cs="Arial"/>
          <w:bCs/>
          <w:i/>
          <w:iCs/>
        </w:rPr>
        <w:t>[Présenter un planning sur les prochaines années, en indiquant les principaux jalons décisionnels (décisions d’investissement, passation des marchés</w:t>
      </w:r>
      <w:r w:rsidR="008D19D6" w:rsidRPr="005B21D6">
        <w:rPr>
          <w:rFonts w:cs="Arial"/>
          <w:bCs/>
          <w:i/>
          <w:iCs/>
        </w:rPr>
        <w:t xml:space="preserve"> ou des commandes</w:t>
      </w:r>
      <w:r w:rsidRPr="005B21D6">
        <w:rPr>
          <w:rFonts w:cs="Arial"/>
          <w:bCs/>
          <w:i/>
          <w:iCs/>
        </w:rPr>
        <w:t xml:space="preserve">, </w:t>
      </w:r>
      <w:r w:rsidR="00EC5CC2" w:rsidRPr="005B21D6">
        <w:rPr>
          <w:rFonts w:cs="Arial"/>
          <w:bCs/>
          <w:i/>
          <w:iCs/>
        </w:rPr>
        <w:t xml:space="preserve">arrivée des véhicules et stations de recharge, </w:t>
      </w:r>
      <w:r w:rsidR="003B2E1C" w:rsidRPr="005B21D6">
        <w:rPr>
          <w:rFonts w:cs="Arial"/>
          <w:bCs/>
          <w:i/>
          <w:iCs/>
        </w:rPr>
        <w:t xml:space="preserve">installation et raccordement des stations, </w:t>
      </w:r>
      <w:r w:rsidR="00EC5CC2" w:rsidRPr="005B21D6">
        <w:rPr>
          <w:rFonts w:cs="Arial"/>
          <w:bCs/>
          <w:i/>
          <w:iCs/>
        </w:rPr>
        <w:t>date de mise en exploitation</w:t>
      </w:r>
      <w:r w:rsidRPr="005B21D6">
        <w:rPr>
          <w:rFonts w:cs="Arial"/>
          <w:bCs/>
          <w:i/>
          <w:iCs/>
        </w:rPr>
        <w:t>)</w:t>
      </w:r>
      <w:r w:rsidR="005537A0" w:rsidRPr="005B21D6">
        <w:rPr>
          <w:rFonts w:cs="Arial"/>
          <w:bCs/>
          <w:i/>
          <w:iCs/>
        </w:rPr>
        <w:t xml:space="preserve"> en respectant les exigences du cahier des charges.]</w:t>
      </w:r>
    </w:p>
    <w:p w14:paraId="30BDF151" w14:textId="54418775" w:rsidR="00126DF6" w:rsidRPr="005B21D6" w:rsidRDefault="00126DF6" w:rsidP="00126DF6">
      <w:pPr>
        <w:rPr>
          <w:rFonts w:cs="Arial"/>
          <w:i/>
          <w:iCs/>
        </w:rPr>
      </w:pPr>
    </w:p>
    <w:sectPr w:rsidR="00126DF6" w:rsidRPr="005B21D6" w:rsidSect="00E00E9D">
      <w:footerReference w:type="default" r:id="rId9"/>
      <w:headerReference w:type="first" r:id="rId10"/>
      <w:pgSz w:w="11906" w:h="16838" w:code="9"/>
      <w:pgMar w:top="1134" w:right="1418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1C39" w14:textId="77777777" w:rsidR="00817ECE" w:rsidRDefault="00817ECE">
      <w:r>
        <w:separator/>
      </w:r>
    </w:p>
  </w:endnote>
  <w:endnote w:type="continuationSeparator" w:id="0">
    <w:p w14:paraId="2943B3D0" w14:textId="77777777" w:rsidR="00817ECE" w:rsidRDefault="00817ECE">
      <w:r>
        <w:continuationSeparator/>
      </w:r>
    </w:p>
  </w:endnote>
  <w:endnote w:type="continuationNotice" w:id="1">
    <w:p w14:paraId="6D4409D6" w14:textId="77777777" w:rsidR="00817ECE" w:rsidRDefault="00817EC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819646732"/>
      <w:docPartObj>
        <w:docPartGallery w:val="Page Numbers (Bottom of Page)"/>
        <w:docPartUnique/>
      </w:docPartObj>
    </w:sdtPr>
    <w:sdtEndPr/>
    <w:sdtContent>
      <w:p w14:paraId="5E818FF1" w14:textId="23F928C8" w:rsidR="00AE3920" w:rsidRPr="00EC1AAA" w:rsidRDefault="00BE4961" w:rsidP="00EC1AAA">
        <w:pPr>
          <w:pStyle w:val="Pieddepage"/>
          <w:jc w:val="right"/>
          <w:rPr>
            <w:sz w:val="18"/>
          </w:rPr>
        </w:pPr>
        <w:r>
          <w:rPr>
            <w:sz w:val="18"/>
          </w:rPr>
          <w:t xml:space="preserve">Volet Technique </w:t>
        </w:r>
        <w:r w:rsidR="00AE3920" w:rsidRPr="00EC1AAA">
          <w:rPr>
            <w:sz w:val="18"/>
          </w:rPr>
          <w:t>– Confidentiel</w:t>
        </w:r>
        <w:r w:rsidR="00AE3920" w:rsidRPr="00EC1AAA">
          <w:rPr>
            <w:sz w:val="18"/>
          </w:rPr>
          <w:tab/>
        </w:r>
        <w:r w:rsidR="00AE3920" w:rsidRPr="00EC1AAA">
          <w:rPr>
            <w:sz w:val="18"/>
          </w:rPr>
          <w:tab/>
        </w:r>
        <w:r w:rsidR="00AE3920" w:rsidRPr="00EC1AAA">
          <w:rPr>
            <w:sz w:val="18"/>
          </w:rPr>
          <w:fldChar w:fldCharType="begin"/>
        </w:r>
        <w:r w:rsidR="00AE3920" w:rsidRPr="00EC1AAA">
          <w:rPr>
            <w:sz w:val="18"/>
          </w:rPr>
          <w:instrText>PAGE   \* MERGEFORMAT</w:instrText>
        </w:r>
        <w:r w:rsidR="00AE3920" w:rsidRPr="00EC1AAA">
          <w:rPr>
            <w:sz w:val="18"/>
          </w:rPr>
          <w:fldChar w:fldCharType="separate"/>
        </w:r>
        <w:r w:rsidR="00A82CDC">
          <w:rPr>
            <w:noProof/>
            <w:sz w:val="18"/>
          </w:rPr>
          <w:t>4</w:t>
        </w:r>
        <w:r w:rsidR="00AE3920" w:rsidRPr="00EC1AAA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84CD" w14:textId="77777777" w:rsidR="00817ECE" w:rsidRDefault="00817ECE">
      <w:bookmarkStart w:id="0" w:name="_Hlk97296413"/>
      <w:bookmarkEnd w:id="0"/>
      <w:r>
        <w:separator/>
      </w:r>
    </w:p>
  </w:footnote>
  <w:footnote w:type="continuationSeparator" w:id="0">
    <w:p w14:paraId="440644F1" w14:textId="77777777" w:rsidR="00817ECE" w:rsidRDefault="00817ECE">
      <w:r>
        <w:continuationSeparator/>
      </w:r>
    </w:p>
  </w:footnote>
  <w:footnote w:type="continuationNotice" w:id="1">
    <w:p w14:paraId="0455FC86" w14:textId="77777777" w:rsidR="00817ECE" w:rsidRDefault="00817EC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D1B5" w14:textId="118DCBFF" w:rsidR="00AE3920" w:rsidRDefault="00AB6AEE" w:rsidP="00E90EC2">
    <w:pPr>
      <w:pStyle w:val="En-tte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EB3D226" wp14:editId="3D732C4F">
          <wp:simplePos x="0" y="0"/>
          <wp:positionH relativeFrom="column">
            <wp:posOffset>4791710</wp:posOffset>
          </wp:positionH>
          <wp:positionV relativeFrom="paragraph">
            <wp:posOffset>149860</wp:posOffset>
          </wp:positionV>
          <wp:extent cx="996315" cy="1183005"/>
          <wp:effectExtent l="0" t="0" r="0" b="0"/>
          <wp:wrapNone/>
          <wp:docPr id="5" name="Image 5" descr="ADEME Agence de la transition énerget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EME Agence de la transition énerget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18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BB6" w:rsidRPr="00E90EC2">
      <w:rPr>
        <w:noProof/>
      </w:rPr>
      <w:drawing>
        <wp:inline distT="0" distB="0" distL="0" distR="0" wp14:anchorId="1B673759" wp14:editId="07D7B987">
          <wp:extent cx="1444869" cy="1252220"/>
          <wp:effectExtent l="0" t="0" r="3175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9731" cy="1256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E9A"/>
    <w:multiLevelType w:val="hybridMultilevel"/>
    <w:tmpl w:val="716EFF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C3ECC"/>
    <w:multiLevelType w:val="hybridMultilevel"/>
    <w:tmpl w:val="A2C4D334"/>
    <w:lvl w:ilvl="0" w:tplc="040C0019">
      <w:start w:val="1"/>
      <w:numFmt w:val="lowerLetter"/>
      <w:lvlText w:val="%1."/>
      <w:lvlJc w:val="left"/>
      <w:pPr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7358E5"/>
    <w:multiLevelType w:val="hybridMultilevel"/>
    <w:tmpl w:val="4844C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27EF"/>
    <w:multiLevelType w:val="hybridMultilevel"/>
    <w:tmpl w:val="6582B512"/>
    <w:lvl w:ilvl="0" w:tplc="0C6039AE">
      <w:numFmt w:val="bullet"/>
      <w:lvlText w:val=""/>
      <w:lvlJc w:val="left"/>
      <w:pPr>
        <w:ind w:left="585" w:hanging="585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16D9"/>
    <w:multiLevelType w:val="hybridMultilevel"/>
    <w:tmpl w:val="73340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355D"/>
    <w:multiLevelType w:val="hybridMultilevel"/>
    <w:tmpl w:val="7416E6AA"/>
    <w:lvl w:ilvl="0" w:tplc="89AAA91E">
      <w:start w:val="1"/>
      <w:numFmt w:val="bullet"/>
      <w:pStyle w:val="Lis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5DBF"/>
    <w:multiLevelType w:val="hybridMultilevel"/>
    <w:tmpl w:val="A9942AE0"/>
    <w:lvl w:ilvl="0" w:tplc="40DC8B3A">
      <w:start w:val="1"/>
      <w:numFmt w:val="decimal"/>
      <w:pStyle w:val="Titre2"/>
      <w:lvlText w:val="%1."/>
      <w:lvlJc w:val="left"/>
      <w:pPr>
        <w:ind w:left="720" w:hanging="360"/>
      </w:pPr>
    </w:lvl>
    <w:lvl w:ilvl="1" w:tplc="F60A65AE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845B1"/>
    <w:multiLevelType w:val="hybridMultilevel"/>
    <w:tmpl w:val="60A05B4A"/>
    <w:lvl w:ilvl="0" w:tplc="FF6C94F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C622E"/>
    <w:multiLevelType w:val="singleLevel"/>
    <w:tmpl w:val="A84CECDA"/>
    <w:lvl w:ilvl="0">
      <w:start w:val="1"/>
      <w:numFmt w:val="bullet"/>
      <w:pStyle w:val="Puce1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0000"/>
      </w:rPr>
    </w:lvl>
  </w:abstractNum>
  <w:abstractNum w:abstractNumId="9" w15:restartNumberingAfterBreak="0">
    <w:nsid w:val="238E4250"/>
    <w:multiLevelType w:val="hybridMultilevel"/>
    <w:tmpl w:val="8B14F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63DD6"/>
    <w:multiLevelType w:val="multilevel"/>
    <w:tmpl w:val="FF30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91C59A0"/>
    <w:multiLevelType w:val="hybridMultilevel"/>
    <w:tmpl w:val="0D024CF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B26E9"/>
    <w:multiLevelType w:val="hybridMultilevel"/>
    <w:tmpl w:val="9132AE86"/>
    <w:lvl w:ilvl="0" w:tplc="2A42970C">
      <w:start w:val="18"/>
      <w:numFmt w:val="bullet"/>
      <w:pStyle w:val="List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pStyle w:val="List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pStyle w:val="Liste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2392"/>
    <w:multiLevelType w:val="hybridMultilevel"/>
    <w:tmpl w:val="AFE21A2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220DEC"/>
    <w:multiLevelType w:val="hybridMultilevel"/>
    <w:tmpl w:val="C4A0B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D5D68"/>
    <w:multiLevelType w:val="hybridMultilevel"/>
    <w:tmpl w:val="CA7C7ECE"/>
    <w:lvl w:ilvl="0" w:tplc="73667446">
      <w:start w:val="1"/>
      <w:numFmt w:val="upperLetter"/>
      <w:pStyle w:val="Titre3"/>
      <w:lvlText w:val="%1."/>
      <w:lvlJc w:val="lef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C628DC"/>
    <w:multiLevelType w:val="multilevel"/>
    <w:tmpl w:val="7722B32A"/>
    <w:lvl w:ilvl="0">
      <w:start w:val="1"/>
      <w:numFmt w:val="upperLetter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28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14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286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48"/>
        </w:tabs>
        <w:ind w:left="35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68"/>
        </w:tabs>
        <w:ind w:left="43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17" w15:restartNumberingAfterBreak="0">
    <w:nsid w:val="44291E5B"/>
    <w:multiLevelType w:val="hybridMultilevel"/>
    <w:tmpl w:val="8D7C4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47FA1"/>
    <w:multiLevelType w:val="hybridMultilevel"/>
    <w:tmpl w:val="2266F4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76EF7"/>
    <w:multiLevelType w:val="hybridMultilevel"/>
    <w:tmpl w:val="9072F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E2400"/>
    <w:multiLevelType w:val="hybridMultilevel"/>
    <w:tmpl w:val="BD5AA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40815"/>
    <w:multiLevelType w:val="hybridMultilevel"/>
    <w:tmpl w:val="AC32A7AC"/>
    <w:lvl w:ilvl="0" w:tplc="5232C2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6467C"/>
    <w:multiLevelType w:val="hybridMultilevel"/>
    <w:tmpl w:val="500C435C"/>
    <w:lvl w:ilvl="0" w:tplc="CA7471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A395B"/>
    <w:multiLevelType w:val="multilevel"/>
    <w:tmpl w:val="CF325DFC"/>
    <w:lvl w:ilvl="0">
      <w:start w:val="1"/>
      <w:numFmt w:val="decimal"/>
      <w:lvlText w:val="%1"/>
      <w:lvlJc w:val="left"/>
      <w:pPr>
        <w:ind w:left="9363" w:hanging="432"/>
      </w:pPr>
    </w:lvl>
    <w:lvl w:ilvl="1">
      <w:start w:val="1"/>
      <w:numFmt w:val="decimal"/>
      <w:lvlText w:val="%1.%2"/>
      <w:lvlJc w:val="left"/>
      <w:pPr>
        <w:ind w:left="1001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68D20D8"/>
    <w:multiLevelType w:val="hybridMultilevel"/>
    <w:tmpl w:val="0A2CA3CE"/>
    <w:lvl w:ilvl="0" w:tplc="F806A0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200D4"/>
    <w:multiLevelType w:val="hybridMultilevel"/>
    <w:tmpl w:val="C5D628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D096B"/>
    <w:multiLevelType w:val="hybridMultilevel"/>
    <w:tmpl w:val="E8A82DC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202025"/>
    <w:multiLevelType w:val="hybridMultilevel"/>
    <w:tmpl w:val="A22AD7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57614"/>
    <w:multiLevelType w:val="hybridMultilevel"/>
    <w:tmpl w:val="6BB445C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503216"/>
    <w:multiLevelType w:val="hybridMultilevel"/>
    <w:tmpl w:val="6E5E820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00B226F"/>
    <w:multiLevelType w:val="hybridMultilevel"/>
    <w:tmpl w:val="50262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537DB"/>
    <w:multiLevelType w:val="hybridMultilevel"/>
    <w:tmpl w:val="B8A04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69093">
    <w:abstractNumId w:val="12"/>
  </w:num>
  <w:num w:numId="2" w16cid:durableId="2097285941">
    <w:abstractNumId w:val="8"/>
  </w:num>
  <w:num w:numId="3" w16cid:durableId="521943172">
    <w:abstractNumId w:val="5"/>
  </w:num>
  <w:num w:numId="4" w16cid:durableId="885023682">
    <w:abstractNumId w:val="14"/>
  </w:num>
  <w:num w:numId="5" w16cid:durableId="180629352">
    <w:abstractNumId w:val="15"/>
    <w:lvlOverride w:ilvl="0">
      <w:startOverride w:val="1"/>
    </w:lvlOverride>
  </w:num>
  <w:num w:numId="6" w16cid:durableId="275329165">
    <w:abstractNumId w:val="15"/>
    <w:lvlOverride w:ilvl="0">
      <w:startOverride w:val="1"/>
    </w:lvlOverride>
  </w:num>
  <w:num w:numId="7" w16cid:durableId="1919778333">
    <w:abstractNumId w:val="6"/>
  </w:num>
  <w:num w:numId="8" w16cid:durableId="97606979">
    <w:abstractNumId w:val="20"/>
  </w:num>
  <w:num w:numId="9" w16cid:durableId="8877533">
    <w:abstractNumId w:val="21"/>
  </w:num>
  <w:num w:numId="10" w16cid:durableId="1275672625">
    <w:abstractNumId w:val="15"/>
  </w:num>
  <w:num w:numId="11" w16cid:durableId="327485957">
    <w:abstractNumId w:val="16"/>
  </w:num>
  <w:num w:numId="12" w16cid:durableId="1140540433">
    <w:abstractNumId w:val="15"/>
    <w:lvlOverride w:ilvl="0">
      <w:startOverride w:val="1"/>
    </w:lvlOverride>
  </w:num>
  <w:num w:numId="13" w16cid:durableId="244850605">
    <w:abstractNumId w:val="15"/>
    <w:lvlOverride w:ilvl="0">
      <w:startOverride w:val="1"/>
    </w:lvlOverride>
  </w:num>
  <w:num w:numId="14" w16cid:durableId="2080708339">
    <w:abstractNumId w:val="15"/>
    <w:lvlOverride w:ilvl="0">
      <w:startOverride w:val="1"/>
    </w:lvlOverride>
  </w:num>
  <w:num w:numId="15" w16cid:durableId="1858735282">
    <w:abstractNumId w:val="22"/>
  </w:num>
  <w:num w:numId="16" w16cid:durableId="2063284737">
    <w:abstractNumId w:val="15"/>
    <w:lvlOverride w:ilvl="0">
      <w:startOverride w:val="1"/>
    </w:lvlOverride>
  </w:num>
  <w:num w:numId="17" w16cid:durableId="1973561083">
    <w:abstractNumId w:val="10"/>
  </w:num>
  <w:num w:numId="18" w16cid:durableId="4483570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2754208">
    <w:abstractNumId w:val="2"/>
  </w:num>
  <w:num w:numId="20" w16cid:durableId="1234967371">
    <w:abstractNumId w:val="3"/>
  </w:num>
  <w:num w:numId="21" w16cid:durableId="988897571">
    <w:abstractNumId w:val="1"/>
  </w:num>
  <w:num w:numId="22" w16cid:durableId="161237102">
    <w:abstractNumId w:val="5"/>
  </w:num>
  <w:num w:numId="23" w16cid:durableId="828986225">
    <w:abstractNumId w:val="5"/>
  </w:num>
  <w:num w:numId="24" w16cid:durableId="2014722331">
    <w:abstractNumId w:val="31"/>
  </w:num>
  <w:num w:numId="25" w16cid:durableId="1296912927">
    <w:abstractNumId w:val="11"/>
  </w:num>
  <w:num w:numId="26" w16cid:durableId="1092317010">
    <w:abstractNumId w:val="29"/>
  </w:num>
  <w:num w:numId="27" w16cid:durableId="2032560956">
    <w:abstractNumId w:val="5"/>
  </w:num>
  <w:num w:numId="28" w16cid:durableId="1436948649">
    <w:abstractNumId w:val="5"/>
  </w:num>
  <w:num w:numId="29" w16cid:durableId="311062008">
    <w:abstractNumId w:val="13"/>
  </w:num>
  <w:num w:numId="30" w16cid:durableId="168373792">
    <w:abstractNumId w:val="28"/>
  </w:num>
  <w:num w:numId="31" w16cid:durableId="1888058669">
    <w:abstractNumId w:val="18"/>
  </w:num>
  <w:num w:numId="32" w16cid:durableId="1769041163">
    <w:abstractNumId w:val="26"/>
  </w:num>
  <w:num w:numId="33" w16cid:durableId="1516116822">
    <w:abstractNumId w:val="23"/>
  </w:num>
  <w:num w:numId="34" w16cid:durableId="507986057">
    <w:abstractNumId w:val="24"/>
  </w:num>
  <w:num w:numId="35" w16cid:durableId="580021055">
    <w:abstractNumId w:val="9"/>
  </w:num>
  <w:num w:numId="36" w16cid:durableId="1185635016">
    <w:abstractNumId w:val="19"/>
  </w:num>
  <w:num w:numId="37" w16cid:durableId="561646564">
    <w:abstractNumId w:val="0"/>
  </w:num>
  <w:num w:numId="38" w16cid:durableId="2120681245">
    <w:abstractNumId w:val="27"/>
  </w:num>
  <w:num w:numId="39" w16cid:durableId="422455673">
    <w:abstractNumId w:val="4"/>
  </w:num>
  <w:num w:numId="40" w16cid:durableId="1113331331">
    <w:abstractNumId w:val="25"/>
  </w:num>
  <w:num w:numId="41" w16cid:durableId="911432889">
    <w:abstractNumId w:val="17"/>
  </w:num>
  <w:num w:numId="42" w16cid:durableId="1055080113">
    <w:abstractNumId w:val="7"/>
  </w:num>
  <w:num w:numId="43" w16cid:durableId="274562468">
    <w:abstractNumId w:val="5"/>
  </w:num>
  <w:num w:numId="44" w16cid:durableId="761489591">
    <w:abstractNumId w:val="15"/>
    <w:lvlOverride w:ilvl="0">
      <w:startOverride w:val="1"/>
    </w:lvlOverride>
  </w:num>
  <w:num w:numId="45" w16cid:durableId="1953776711">
    <w:abstractNumId w:val="30"/>
  </w:num>
  <w:num w:numId="46" w16cid:durableId="367528353">
    <w:abstractNumId w:val="15"/>
    <w:lvlOverride w:ilvl="0">
      <w:startOverride w:val="1"/>
    </w:lvlOverride>
  </w:num>
  <w:num w:numId="47" w16cid:durableId="1824470799">
    <w:abstractNumId w:val="15"/>
    <w:lvlOverride w:ilvl="0">
      <w:startOverride w:val="1"/>
    </w:lvlOverride>
  </w:num>
  <w:num w:numId="48" w16cid:durableId="1079904143">
    <w:abstractNumId w:val="15"/>
    <w:lvlOverride w:ilvl="0">
      <w:startOverride w:val="1"/>
    </w:lvlOverride>
  </w:num>
  <w:num w:numId="49" w16cid:durableId="1488092565">
    <w:abstractNumId w:val="15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A9"/>
    <w:rsid w:val="00005797"/>
    <w:rsid w:val="00006CF2"/>
    <w:rsid w:val="00007F5F"/>
    <w:rsid w:val="0001038A"/>
    <w:rsid w:val="00010E1F"/>
    <w:rsid w:val="000119F0"/>
    <w:rsid w:val="00017088"/>
    <w:rsid w:val="00017EEC"/>
    <w:rsid w:val="0002017C"/>
    <w:rsid w:val="00025214"/>
    <w:rsid w:val="00025300"/>
    <w:rsid w:val="0002561C"/>
    <w:rsid w:val="00031260"/>
    <w:rsid w:val="00032F98"/>
    <w:rsid w:val="00034613"/>
    <w:rsid w:val="00034D0D"/>
    <w:rsid w:val="00036010"/>
    <w:rsid w:val="000376E3"/>
    <w:rsid w:val="0003789F"/>
    <w:rsid w:val="00040E48"/>
    <w:rsid w:val="000432B1"/>
    <w:rsid w:val="000445F8"/>
    <w:rsid w:val="00046458"/>
    <w:rsid w:val="00053B00"/>
    <w:rsid w:val="00054F19"/>
    <w:rsid w:val="00055F70"/>
    <w:rsid w:val="0005702B"/>
    <w:rsid w:val="00067975"/>
    <w:rsid w:val="000732FE"/>
    <w:rsid w:val="000748F7"/>
    <w:rsid w:val="0007498B"/>
    <w:rsid w:val="00074A65"/>
    <w:rsid w:val="00074CE6"/>
    <w:rsid w:val="00082CBA"/>
    <w:rsid w:val="00082CD6"/>
    <w:rsid w:val="000833CF"/>
    <w:rsid w:val="000843C6"/>
    <w:rsid w:val="00084422"/>
    <w:rsid w:val="00084EE1"/>
    <w:rsid w:val="00084FDA"/>
    <w:rsid w:val="00085995"/>
    <w:rsid w:val="000861F1"/>
    <w:rsid w:val="0009050C"/>
    <w:rsid w:val="00090A9E"/>
    <w:rsid w:val="000925C9"/>
    <w:rsid w:val="00092C0C"/>
    <w:rsid w:val="00092E56"/>
    <w:rsid w:val="000944E7"/>
    <w:rsid w:val="00095152"/>
    <w:rsid w:val="000964C1"/>
    <w:rsid w:val="00096500"/>
    <w:rsid w:val="00096FAE"/>
    <w:rsid w:val="000A1487"/>
    <w:rsid w:val="000A2092"/>
    <w:rsid w:val="000A2D71"/>
    <w:rsid w:val="000A2DCD"/>
    <w:rsid w:val="000A3157"/>
    <w:rsid w:val="000A7C3E"/>
    <w:rsid w:val="000B0374"/>
    <w:rsid w:val="000B3B89"/>
    <w:rsid w:val="000B4767"/>
    <w:rsid w:val="000B58BD"/>
    <w:rsid w:val="000B795D"/>
    <w:rsid w:val="000C14AC"/>
    <w:rsid w:val="000C283E"/>
    <w:rsid w:val="000C3294"/>
    <w:rsid w:val="000C60BA"/>
    <w:rsid w:val="000C66E3"/>
    <w:rsid w:val="000D02BF"/>
    <w:rsid w:val="000D0749"/>
    <w:rsid w:val="000D3BC4"/>
    <w:rsid w:val="000D5155"/>
    <w:rsid w:val="000D65B4"/>
    <w:rsid w:val="000D6797"/>
    <w:rsid w:val="000D6F4F"/>
    <w:rsid w:val="000D742A"/>
    <w:rsid w:val="000D7ABD"/>
    <w:rsid w:val="000E035E"/>
    <w:rsid w:val="000E0AA2"/>
    <w:rsid w:val="000E7029"/>
    <w:rsid w:val="000F004F"/>
    <w:rsid w:val="000F1024"/>
    <w:rsid w:val="000F212C"/>
    <w:rsid w:val="000F2465"/>
    <w:rsid w:val="000F6203"/>
    <w:rsid w:val="000F67AC"/>
    <w:rsid w:val="000F7312"/>
    <w:rsid w:val="000F73F7"/>
    <w:rsid w:val="00101EF7"/>
    <w:rsid w:val="0010477C"/>
    <w:rsid w:val="00107729"/>
    <w:rsid w:val="001116BD"/>
    <w:rsid w:val="001126EC"/>
    <w:rsid w:val="00114568"/>
    <w:rsid w:val="0011558C"/>
    <w:rsid w:val="00115BC2"/>
    <w:rsid w:val="00115D9B"/>
    <w:rsid w:val="00120206"/>
    <w:rsid w:val="00120E04"/>
    <w:rsid w:val="00121A41"/>
    <w:rsid w:val="001237E6"/>
    <w:rsid w:val="001238F0"/>
    <w:rsid w:val="00123AF1"/>
    <w:rsid w:val="00125002"/>
    <w:rsid w:val="00126604"/>
    <w:rsid w:val="00126DF6"/>
    <w:rsid w:val="00127DC7"/>
    <w:rsid w:val="00132C2B"/>
    <w:rsid w:val="001332B0"/>
    <w:rsid w:val="001364B4"/>
    <w:rsid w:val="00137FA8"/>
    <w:rsid w:val="00140932"/>
    <w:rsid w:val="001429A0"/>
    <w:rsid w:val="00143567"/>
    <w:rsid w:val="00144B11"/>
    <w:rsid w:val="00145667"/>
    <w:rsid w:val="00150983"/>
    <w:rsid w:val="00151804"/>
    <w:rsid w:val="00151A35"/>
    <w:rsid w:val="0015542B"/>
    <w:rsid w:val="00155FA6"/>
    <w:rsid w:val="00156310"/>
    <w:rsid w:val="00156BC4"/>
    <w:rsid w:val="00156C4F"/>
    <w:rsid w:val="00156EA1"/>
    <w:rsid w:val="00162769"/>
    <w:rsid w:val="0016297D"/>
    <w:rsid w:val="001653CC"/>
    <w:rsid w:val="0017113B"/>
    <w:rsid w:val="0017222B"/>
    <w:rsid w:val="0017568A"/>
    <w:rsid w:val="00176C87"/>
    <w:rsid w:val="00177962"/>
    <w:rsid w:val="00181ED0"/>
    <w:rsid w:val="00182695"/>
    <w:rsid w:val="0018315D"/>
    <w:rsid w:val="00183A02"/>
    <w:rsid w:val="001843FB"/>
    <w:rsid w:val="00184828"/>
    <w:rsid w:val="00184EB2"/>
    <w:rsid w:val="0018549A"/>
    <w:rsid w:val="00185656"/>
    <w:rsid w:val="001919D8"/>
    <w:rsid w:val="00192997"/>
    <w:rsid w:val="00195001"/>
    <w:rsid w:val="001A0B56"/>
    <w:rsid w:val="001A4666"/>
    <w:rsid w:val="001A54ED"/>
    <w:rsid w:val="001A57EA"/>
    <w:rsid w:val="001A69F4"/>
    <w:rsid w:val="001A78BE"/>
    <w:rsid w:val="001B10C5"/>
    <w:rsid w:val="001B33AA"/>
    <w:rsid w:val="001B3792"/>
    <w:rsid w:val="001B6B82"/>
    <w:rsid w:val="001C073D"/>
    <w:rsid w:val="001C2083"/>
    <w:rsid w:val="001C6BFE"/>
    <w:rsid w:val="001D186D"/>
    <w:rsid w:val="001D4FF0"/>
    <w:rsid w:val="001D60ED"/>
    <w:rsid w:val="001E0DC6"/>
    <w:rsid w:val="001E11E5"/>
    <w:rsid w:val="001E1D8B"/>
    <w:rsid w:val="001F088A"/>
    <w:rsid w:val="001F0CAF"/>
    <w:rsid w:val="001F2DFD"/>
    <w:rsid w:val="001F32F2"/>
    <w:rsid w:val="001F388A"/>
    <w:rsid w:val="00200053"/>
    <w:rsid w:val="00201307"/>
    <w:rsid w:val="00201722"/>
    <w:rsid w:val="0020234C"/>
    <w:rsid w:val="00203239"/>
    <w:rsid w:val="002078F2"/>
    <w:rsid w:val="00214052"/>
    <w:rsid w:val="0021509A"/>
    <w:rsid w:val="002165FF"/>
    <w:rsid w:val="00220E9C"/>
    <w:rsid w:val="00225F50"/>
    <w:rsid w:val="00227359"/>
    <w:rsid w:val="00234E41"/>
    <w:rsid w:val="00235933"/>
    <w:rsid w:val="002365E6"/>
    <w:rsid w:val="00236656"/>
    <w:rsid w:val="00236DCC"/>
    <w:rsid w:val="0023745C"/>
    <w:rsid w:val="002375B6"/>
    <w:rsid w:val="00240FA0"/>
    <w:rsid w:val="0024208F"/>
    <w:rsid w:val="00242211"/>
    <w:rsid w:val="00243BE3"/>
    <w:rsid w:val="00245E3C"/>
    <w:rsid w:val="00246530"/>
    <w:rsid w:val="00250AB4"/>
    <w:rsid w:val="00251584"/>
    <w:rsid w:val="0025457F"/>
    <w:rsid w:val="00256BF2"/>
    <w:rsid w:val="002611DF"/>
    <w:rsid w:val="00263E5D"/>
    <w:rsid w:val="00271227"/>
    <w:rsid w:val="00276BA1"/>
    <w:rsid w:val="00281985"/>
    <w:rsid w:val="00283678"/>
    <w:rsid w:val="0028464B"/>
    <w:rsid w:val="00284FF8"/>
    <w:rsid w:val="002867ED"/>
    <w:rsid w:val="00286EDA"/>
    <w:rsid w:val="00290B0C"/>
    <w:rsid w:val="002910C9"/>
    <w:rsid w:val="0029308D"/>
    <w:rsid w:val="00294331"/>
    <w:rsid w:val="00295BE8"/>
    <w:rsid w:val="00297A79"/>
    <w:rsid w:val="002A168C"/>
    <w:rsid w:val="002A1A1B"/>
    <w:rsid w:val="002A32B7"/>
    <w:rsid w:val="002A468B"/>
    <w:rsid w:val="002A54D9"/>
    <w:rsid w:val="002A5E40"/>
    <w:rsid w:val="002B0AF6"/>
    <w:rsid w:val="002B210D"/>
    <w:rsid w:val="002B5072"/>
    <w:rsid w:val="002B5B8D"/>
    <w:rsid w:val="002B60CA"/>
    <w:rsid w:val="002C279E"/>
    <w:rsid w:val="002C312F"/>
    <w:rsid w:val="002C5F37"/>
    <w:rsid w:val="002C62A4"/>
    <w:rsid w:val="002D0209"/>
    <w:rsid w:val="002D030B"/>
    <w:rsid w:val="002D1EF9"/>
    <w:rsid w:val="002D20E5"/>
    <w:rsid w:val="002D5138"/>
    <w:rsid w:val="002D673A"/>
    <w:rsid w:val="002D7A72"/>
    <w:rsid w:val="002E0440"/>
    <w:rsid w:val="002E2D8D"/>
    <w:rsid w:val="002E4BB6"/>
    <w:rsid w:val="002E5F80"/>
    <w:rsid w:val="002E6367"/>
    <w:rsid w:val="002E7446"/>
    <w:rsid w:val="002F0E2A"/>
    <w:rsid w:val="002F16BD"/>
    <w:rsid w:val="002F18B7"/>
    <w:rsid w:val="002F32DC"/>
    <w:rsid w:val="002F444F"/>
    <w:rsid w:val="002F7106"/>
    <w:rsid w:val="002F770C"/>
    <w:rsid w:val="003014A1"/>
    <w:rsid w:val="00301956"/>
    <w:rsid w:val="00301A80"/>
    <w:rsid w:val="00302AE0"/>
    <w:rsid w:val="00303954"/>
    <w:rsid w:val="00304A03"/>
    <w:rsid w:val="003065ED"/>
    <w:rsid w:val="00307C36"/>
    <w:rsid w:val="00311BB6"/>
    <w:rsid w:val="0031246C"/>
    <w:rsid w:val="00312D05"/>
    <w:rsid w:val="0031358E"/>
    <w:rsid w:val="00313F3A"/>
    <w:rsid w:val="00315490"/>
    <w:rsid w:val="00315DE9"/>
    <w:rsid w:val="00316A83"/>
    <w:rsid w:val="0032080D"/>
    <w:rsid w:val="003214CF"/>
    <w:rsid w:val="00322A78"/>
    <w:rsid w:val="00325660"/>
    <w:rsid w:val="00327162"/>
    <w:rsid w:val="003304FB"/>
    <w:rsid w:val="003315D1"/>
    <w:rsid w:val="00331951"/>
    <w:rsid w:val="0033432B"/>
    <w:rsid w:val="00335EB6"/>
    <w:rsid w:val="00337257"/>
    <w:rsid w:val="00340599"/>
    <w:rsid w:val="00340C1F"/>
    <w:rsid w:val="00342EC0"/>
    <w:rsid w:val="003440C5"/>
    <w:rsid w:val="003450BC"/>
    <w:rsid w:val="00346D08"/>
    <w:rsid w:val="003515FE"/>
    <w:rsid w:val="00352BB1"/>
    <w:rsid w:val="00352BD6"/>
    <w:rsid w:val="00352BE2"/>
    <w:rsid w:val="003560C4"/>
    <w:rsid w:val="00356299"/>
    <w:rsid w:val="00356F2B"/>
    <w:rsid w:val="003606CC"/>
    <w:rsid w:val="0036165D"/>
    <w:rsid w:val="003617DE"/>
    <w:rsid w:val="00362F75"/>
    <w:rsid w:val="00363D1E"/>
    <w:rsid w:val="0036520D"/>
    <w:rsid w:val="003663DD"/>
    <w:rsid w:val="003670AC"/>
    <w:rsid w:val="00370E0C"/>
    <w:rsid w:val="00370E23"/>
    <w:rsid w:val="0037201B"/>
    <w:rsid w:val="00374211"/>
    <w:rsid w:val="00376596"/>
    <w:rsid w:val="003773CE"/>
    <w:rsid w:val="003778AD"/>
    <w:rsid w:val="00381DB1"/>
    <w:rsid w:val="00383372"/>
    <w:rsid w:val="003836E5"/>
    <w:rsid w:val="00385B6D"/>
    <w:rsid w:val="00386176"/>
    <w:rsid w:val="00397295"/>
    <w:rsid w:val="003A2250"/>
    <w:rsid w:val="003A2A26"/>
    <w:rsid w:val="003A5D42"/>
    <w:rsid w:val="003A7AC3"/>
    <w:rsid w:val="003A7F15"/>
    <w:rsid w:val="003B0B1C"/>
    <w:rsid w:val="003B1189"/>
    <w:rsid w:val="003B2E1C"/>
    <w:rsid w:val="003B3350"/>
    <w:rsid w:val="003B4B32"/>
    <w:rsid w:val="003B5148"/>
    <w:rsid w:val="003B5338"/>
    <w:rsid w:val="003B54B7"/>
    <w:rsid w:val="003B5C42"/>
    <w:rsid w:val="003B5D67"/>
    <w:rsid w:val="003C6204"/>
    <w:rsid w:val="003D1F0D"/>
    <w:rsid w:val="003D1FA8"/>
    <w:rsid w:val="003D3BE7"/>
    <w:rsid w:val="003D7B2E"/>
    <w:rsid w:val="003E17C1"/>
    <w:rsid w:val="003E2D21"/>
    <w:rsid w:val="003E4076"/>
    <w:rsid w:val="003E78B6"/>
    <w:rsid w:val="003E7969"/>
    <w:rsid w:val="003F1FCF"/>
    <w:rsid w:val="003F2828"/>
    <w:rsid w:val="003F36A5"/>
    <w:rsid w:val="003F5DC0"/>
    <w:rsid w:val="003F5DE2"/>
    <w:rsid w:val="003F69F2"/>
    <w:rsid w:val="003F6E42"/>
    <w:rsid w:val="00400CE4"/>
    <w:rsid w:val="00402C2B"/>
    <w:rsid w:val="00403D31"/>
    <w:rsid w:val="00403F66"/>
    <w:rsid w:val="0040424A"/>
    <w:rsid w:val="00404D20"/>
    <w:rsid w:val="004124F6"/>
    <w:rsid w:val="00412F3D"/>
    <w:rsid w:val="004165B6"/>
    <w:rsid w:val="00416FEC"/>
    <w:rsid w:val="004173D9"/>
    <w:rsid w:val="00421F2E"/>
    <w:rsid w:val="00422CE4"/>
    <w:rsid w:val="0042493D"/>
    <w:rsid w:val="00426F62"/>
    <w:rsid w:val="00427216"/>
    <w:rsid w:val="00430A93"/>
    <w:rsid w:val="00432B02"/>
    <w:rsid w:val="004340F0"/>
    <w:rsid w:val="0043528C"/>
    <w:rsid w:val="00436CC1"/>
    <w:rsid w:val="00440DA8"/>
    <w:rsid w:val="00444CC5"/>
    <w:rsid w:val="004456C7"/>
    <w:rsid w:val="00446AD3"/>
    <w:rsid w:val="004478F7"/>
    <w:rsid w:val="00450D8F"/>
    <w:rsid w:val="00451DC8"/>
    <w:rsid w:val="00453A3E"/>
    <w:rsid w:val="004570BD"/>
    <w:rsid w:val="00461F8F"/>
    <w:rsid w:val="00462044"/>
    <w:rsid w:val="00462F91"/>
    <w:rsid w:val="00465342"/>
    <w:rsid w:val="00465BBD"/>
    <w:rsid w:val="00465F78"/>
    <w:rsid w:val="00467893"/>
    <w:rsid w:val="00467A7A"/>
    <w:rsid w:val="00470EE0"/>
    <w:rsid w:val="004800FB"/>
    <w:rsid w:val="00482A1C"/>
    <w:rsid w:val="004835BA"/>
    <w:rsid w:val="004835F5"/>
    <w:rsid w:val="00483607"/>
    <w:rsid w:val="00486A74"/>
    <w:rsid w:val="00493F94"/>
    <w:rsid w:val="0049470E"/>
    <w:rsid w:val="00497B86"/>
    <w:rsid w:val="004A08E6"/>
    <w:rsid w:val="004A1016"/>
    <w:rsid w:val="004A1AC7"/>
    <w:rsid w:val="004A3C2D"/>
    <w:rsid w:val="004A5C3B"/>
    <w:rsid w:val="004A5CDF"/>
    <w:rsid w:val="004A7007"/>
    <w:rsid w:val="004B0D82"/>
    <w:rsid w:val="004B2915"/>
    <w:rsid w:val="004B31CC"/>
    <w:rsid w:val="004B3643"/>
    <w:rsid w:val="004B5191"/>
    <w:rsid w:val="004B66E0"/>
    <w:rsid w:val="004B7A18"/>
    <w:rsid w:val="004C165A"/>
    <w:rsid w:val="004C32DB"/>
    <w:rsid w:val="004C58A9"/>
    <w:rsid w:val="004D090C"/>
    <w:rsid w:val="004D0E71"/>
    <w:rsid w:val="004D25EA"/>
    <w:rsid w:val="004D295D"/>
    <w:rsid w:val="004D3ABF"/>
    <w:rsid w:val="004D4C2D"/>
    <w:rsid w:val="004E3871"/>
    <w:rsid w:val="004E7C80"/>
    <w:rsid w:val="004F15E5"/>
    <w:rsid w:val="004F22FF"/>
    <w:rsid w:val="004F285D"/>
    <w:rsid w:val="004F2D1C"/>
    <w:rsid w:val="004F3333"/>
    <w:rsid w:val="004F44EC"/>
    <w:rsid w:val="004F5665"/>
    <w:rsid w:val="004F6F2D"/>
    <w:rsid w:val="00501FA8"/>
    <w:rsid w:val="00503DF2"/>
    <w:rsid w:val="00504BCF"/>
    <w:rsid w:val="00507DC2"/>
    <w:rsid w:val="00510FA3"/>
    <w:rsid w:val="00511F85"/>
    <w:rsid w:val="00512A2C"/>
    <w:rsid w:val="00513035"/>
    <w:rsid w:val="00514B7B"/>
    <w:rsid w:val="00514ECE"/>
    <w:rsid w:val="005163CE"/>
    <w:rsid w:val="00522703"/>
    <w:rsid w:val="00523BF6"/>
    <w:rsid w:val="00525177"/>
    <w:rsid w:val="0052638E"/>
    <w:rsid w:val="005267E6"/>
    <w:rsid w:val="005316AF"/>
    <w:rsid w:val="00531E64"/>
    <w:rsid w:val="00531E68"/>
    <w:rsid w:val="0053273C"/>
    <w:rsid w:val="00533ACA"/>
    <w:rsid w:val="00534F1E"/>
    <w:rsid w:val="00535A68"/>
    <w:rsid w:val="00537441"/>
    <w:rsid w:val="005415FF"/>
    <w:rsid w:val="005426A5"/>
    <w:rsid w:val="00544866"/>
    <w:rsid w:val="00545B54"/>
    <w:rsid w:val="005464AE"/>
    <w:rsid w:val="0055128E"/>
    <w:rsid w:val="00551FE8"/>
    <w:rsid w:val="00552D67"/>
    <w:rsid w:val="005537A0"/>
    <w:rsid w:val="00554216"/>
    <w:rsid w:val="005542FE"/>
    <w:rsid w:val="00554E2F"/>
    <w:rsid w:val="00556324"/>
    <w:rsid w:val="00556410"/>
    <w:rsid w:val="00563BDF"/>
    <w:rsid w:val="00565804"/>
    <w:rsid w:val="00566AC5"/>
    <w:rsid w:val="00566C61"/>
    <w:rsid w:val="00567ECF"/>
    <w:rsid w:val="00570CE8"/>
    <w:rsid w:val="005735EB"/>
    <w:rsid w:val="0057601A"/>
    <w:rsid w:val="00577103"/>
    <w:rsid w:val="00581254"/>
    <w:rsid w:val="005846B7"/>
    <w:rsid w:val="0058683C"/>
    <w:rsid w:val="00586A77"/>
    <w:rsid w:val="005870C1"/>
    <w:rsid w:val="00587ABB"/>
    <w:rsid w:val="00590F22"/>
    <w:rsid w:val="005910B7"/>
    <w:rsid w:val="00593BEC"/>
    <w:rsid w:val="00593EB7"/>
    <w:rsid w:val="005948F3"/>
    <w:rsid w:val="00597DFC"/>
    <w:rsid w:val="005A4C3E"/>
    <w:rsid w:val="005A72C1"/>
    <w:rsid w:val="005B071F"/>
    <w:rsid w:val="005B07F0"/>
    <w:rsid w:val="005B1D12"/>
    <w:rsid w:val="005B21D6"/>
    <w:rsid w:val="005B47DE"/>
    <w:rsid w:val="005B5DA8"/>
    <w:rsid w:val="005B6DDD"/>
    <w:rsid w:val="005C136F"/>
    <w:rsid w:val="005C7EEB"/>
    <w:rsid w:val="005C7F15"/>
    <w:rsid w:val="005D0BEA"/>
    <w:rsid w:val="005D27BD"/>
    <w:rsid w:val="005D29BC"/>
    <w:rsid w:val="005D5BEF"/>
    <w:rsid w:val="005D6070"/>
    <w:rsid w:val="005E35B7"/>
    <w:rsid w:val="005E4846"/>
    <w:rsid w:val="005E4F38"/>
    <w:rsid w:val="005E6236"/>
    <w:rsid w:val="005F69A8"/>
    <w:rsid w:val="00600D49"/>
    <w:rsid w:val="006017BA"/>
    <w:rsid w:val="006021FE"/>
    <w:rsid w:val="00604C00"/>
    <w:rsid w:val="00605487"/>
    <w:rsid w:val="00605C45"/>
    <w:rsid w:val="00611637"/>
    <w:rsid w:val="00613D86"/>
    <w:rsid w:val="00614182"/>
    <w:rsid w:val="00617B4A"/>
    <w:rsid w:val="006200EF"/>
    <w:rsid w:val="00621B06"/>
    <w:rsid w:val="00622F22"/>
    <w:rsid w:val="00623298"/>
    <w:rsid w:val="0062645C"/>
    <w:rsid w:val="006268CC"/>
    <w:rsid w:val="0062738F"/>
    <w:rsid w:val="006312F4"/>
    <w:rsid w:val="00633DD5"/>
    <w:rsid w:val="0063578C"/>
    <w:rsid w:val="006419F4"/>
    <w:rsid w:val="00641D17"/>
    <w:rsid w:val="00642085"/>
    <w:rsid w:val="00643949"/>
    <w:rsid w:val="00644661"/>
    <w:rsid w:val="00647C2A"/>
    <w:rsid w:val="006503FC"/>
    <w:rsid w:val="006525B9"/>
    <w:rsid w:val="00653401"/>
    <w:rsid w:val="0065440C"/>
    <w:rsid w:val="0065620B"/>
    <w:rsid w:val="0065740D"/>
    <w:rsid w:val="006574BF"/>
    <w:rsid w:val="006656E8"/>
    <w:rsid w:val="00665A1D"/>
    <w:rsid w:val="00671D15"/>
    <w:rsid w:val="00672CCD"/>
    <w:rsid w:val="00673CCD"/>
    <w:rsid w:val="00673FC2"/>
    <w:rsid w:val="006745AC"/>
    <w:rsid w:val="00675F49"/>
    <w:rsid w:val="00676C2C"/>
    <w:rsid w:val="006805BD"/>
    <w:rsid w:val="00682008"/>
    <w:rsid w:val="006871C8"/>
    <w:rsid w:val="006902D2"/>
    <w:rsid w:val="00691000"/>
    <w:rsid w:val="00692F55"/>
    <w:rsid w:val="00693049"/>
    <w:rsid w:val="00694CAC"/>
    <w:rsid w:val="0069511F"/>
    <w:rsid w:val="00696192"/>
    <w:rsid w:val="00696A01"/>
    <w:rsid w:val="006A23B7"/>
    <w:rsid w:val="006A35DA"/>
    <w:rsid w:val="006A46AC"/>
    <w:rsid w:val="006A63CC"/>
    <w:rsid w:val="006A6DF3"/>
    <w:rsid w:val="006B0CD9"/>
    <w:rsid w:val="006B0E06"/>
    <w:rsid w:val="006B52B1"/>
    <w:rsid w:val="006C26CB"/>
    <w:rsid w:val="006C4C96"/>
    <w:rsid w:val="006C740E"/>
    <w:rsid w:val="006D1B43"/>
    <w:rsid w:val="006D1BCA"/>
    <w:rsid w:val="006D1D30"/>
    <w:rsid w:val="006D1E41"/>
    <w:rsid w:val="006D46B0"/>
    <w:rsid w:val="006D4B9C"/>
    <w:rsid w:val="006D626F"/>
    <w:rsid w:val="006D7330"/>
    <w:rsid w:val="006E2BC8"/>
    <w:rsid w:val="006E542E"/>
    <w:rsid w:val="006E6AC9"/>
    <w:rsid w:val="006F3475"/>
    <w:rsid w:val="006F3771"/>
    <w:rsid w:val="006F4B5B"/>
    <w:rsid w:val="006F55D4"/>
    <w:rsid w:val="006F63AB"/>
    <w:rsid w:val="0070028F"/>
    <w:rsid w:val="00700A0A"/>
    <w:rsid w:val="00701847"/>
    <w:rsid w:val="007028A9"/>
    <w:rsid w:val="00702A7D"/>
    <w:rsid w:val="00705629"/>
    <w:rsid w:val="00706608"/>
    <w:rsid w:val="00710429"/>
    <w:rsid w:val="00714AAA"/>
    <w:rsid w:val="00715392"/>
    <w:rsid w:val="00720916"/>
    <w:rsid w:val="00721272"/>
    <w:rsid w:val="00721F43"/>
    <w:rsid w:val="0072280E"/>
    <w:rsid w:val="007257B8"/>
    <w:rsid w:val="007321A4"/>
    <w:rsid w:val="00733BAB"/>
    <w:rsid w:val="00734FE9"/>
    <w:rsid w:val="007412AE"/>
    <w:rsid w:val="00741387"/>
    <w:rsid w:val="0074186E"/>
    <w:rsid w:val="00744975"/>
    <w:rsid w:val="00745796"/>
    <w:rsid w:val="007464A8"/>
    <w:rsid w:val="00750890"/>
    <w:rsid w:val="007515E7"/>
    <w:rsid w:val="007558DF"/>
    <w:rsid w:val="00755AB3"/>
    <w:rsid w:val="0075783A"/>
    <w:rsid w:val="0076195A"/>
    <w:rsid w:val="00762D95"/>
    <w:rsid w:val="007647F5"/>
    <w:rsid w:val="007653C1"/>
    <w:rsid w:val="00766DAC"/>
    <w:rsid w:val="00771AB0"/>
    <w:rsid w:val="00772E2E"/>
    <w:rsid w:val="007749B4"/>
    <w:rsid w:val="00775457"/>
    <w:rsid w:val="00775462"/>
    <w:rsid w:val="00775E9C"/>
    <w:rsid w:val="007765D7"/>
    <w:rsid w:val="007766C7"/>
    <w:rsid w:val="007803B4"/>
    <w:rsid w:val="00780DFC"/>
    <w:rsid w:val="00781BB4"/>
    <w:rsid w:val="007913BF"/>
    <w:rsid w:val="00793016"/>
    <w:rsid w:val="0079388E"/>
    <w:rsid w:val="007941A1"/>
    <w:rsid w:val="007943A8"/>
    <w:rsid w:val="00794D34"/>
    <w:rsid w:val="00797DA2"/>
    <w:rsid w:val="007A1489"/>
    <w:rsid w:val="007A2928"/>
    <w:rsid w:val="007A3B75"/>
    <w:rsid w:val="007A7075"/>
    <w:rsid w:val="007B110C"/>
    <w:rsid w:val="007B1E58"/>
    <w:rsid w:val="007B23DB"/>
    <w:rsid w:val="007B500B"/>
    <w:rsid w:val="007B52A3"/>
    <w:rsid w:val="007C0468"/>
    <w:rsid w:val="007C0CBF"/>
    <w:rsid w:val="007C45B0"/>
    <w:rsid w:val="007C6AAA"/>
    <w:rsid w:val="007C7695"/>
    <w:rsid w:val="007D151C"/>
    <w:rsid w:val="007D563B"/>
    <w:rsid w:val="007D62E3"/>
    <w:rsid w:val="007E2665"/>
    <w:rsid w:val="007E267D"/>
    <w:rsid w:val="007E3456"/>
    <w:rsid w:val="007E3951"/>
    <w:rsid w:val="007E417C"/>
    <w:rsid w:val="007E5661"/>
    <w:rsid w:val="007E58B2"/>
    <w:rsid w:val="007F0875"/>
    <w:rsid w:val="007F5F5E"/>
    <w:rsid w:val="007F6760"/>
    <w:rsid w:val="007F709C"/>
    <w:rsid w:val="007F723F"/>
    <w:rsid w:val="007F7F9C"/>
    <w:rsid w:val="00800A17"/>
    <w:rsid w:val="00800CFA"/>
    <w:rsid w:val="008033F8"/>
    <w:rsid w:val="00803414"/>
    <w:rsid w:val="0080417B"/>
    <w:rsid w:val="00804532"/>
    <w:rsid w:val="00806988"/>
    <w:rsid w:val="008072C8"/>
    <w:rsid w:val="0080748B"/>
    <w:rsid w:val="00807D0E"/>
    <w:rsid w:val="008105A5"/>
    <w:rsid w:val="0081168D"/>
    <w:rsid w:val="008129CD"/>
    <w:rsid w:val="00815C0F"/>
    <w:rsid w:val="0081780F"/>
    <w:rsid w:val="00817ECE"/>
    <w:rsid w:val="00820B6B"/>
    <w:rsid w:val="008213C5"/>
    <w:rsid w:val="00823EED"/>
    <w:rsid w:val="00825ED6"/>
    <w:rsid w:val="00826BC7"/>
    <w:rsid w:val="00827AD6"/>
    <w:rsid w:val="00827C94"/>
    <w:rsid w:val="00831062"/>
    <w:rsid w:val="0083390B"/>
    <w:rsid w:val="00834320"/>
    <w:rsid w:val="00836D06"/>
    <w:rsid w:val="008445F8"/>
    <w:rsid w:val="008466D2"/>
    <w:rsid w:val="00846FBB"/>
    <w:rsid w:val="008507F2"/>
    <w:rsid w:val="008514CD"/>
    <w:rsid w:val="00856020"/>
    <w:rsid w:val="0086163A"/>
    <w:rsid w:val="008624D4"/>
    <w:rsid w:val="00862812"/>
    <w:rsid w:val="00862A05"/>
    <w:rsid w:val="00862CFF"/>
    <w:rsid w:val="00863995"/>
    <w:rsid w:val="0086570C"/>
    <w:rsid w:val="008671A5"/>
    <w:rsid w:val="008677F3"/>
    <w:rsid w:val="008724D7"/>
    <w:rsid w:val="00875E9E"/>
    <w:rsid w:val="008768A4"/>
    <w:rsid w:val="008770BA"/>
    <w:rsid w:val="00883D08"/>
    <w:rsid w:val="008956BF"/>
    <w:rsid w:val="008A0FC8"/>
    <w:rsid w:val="008A17E3"/>
    <w:rsid w:val="008A1DDB"/>
    <w:rsid w:val="008A39A3"/>
    <w:rsid w:val="008A6918"/>
    <w:rsid w:val="008A6C5F"/>
    <w:rsid w:val="008B00F8"/>
    <w:rsid w:val="008B08C6"/>
    <w:rsid w:val="008B115C"/>
    <w:rsid w:val="008B30DC"/>
    <w:rsid w:val="008B430A"/>
    <w:rsid w:val="008B474B"/>
    <w:rsid w:val="008B4B6A"/>
    <w:rsid w:val="008B56AD"/>
    <w:rsid w:val="008B582A"/>
    <w:rsid w:val="008B614F"/>
    <w:rsid w:val="008C0C42"/>
    <w:rsid w:val="008C252E"/>
    <w:rsid w:val="008C2767"/>
    <w:rsid w:val="008C5408"/>
    <w:rsid w:val="008C77A8"/>
    <w:rsid w:val="008D0B4C"/>
    <w:rsid w:val="008D19D6"/>
    <w:rsid w:val="008D354E"/>
    <w:rsid w:val="008D3B9D"/>
    <w:rsid w:val="008D4998"/>
    <w:rsid w:val="008D7BD7"/>
    <w:rsid w:val="008D7FD0"/>
    <w:rsid w:val="008E0DDF"/>
    <w:rsid w:val="008E13BE"/>
    <w:rsid w:val="008E2E0B"/>
    <w:rsid w:val="008E333C"/>
    <w:rsid w:val="008E4343"/>
    <w:rsid w:val="008E49FE"/>
    <w:rsid w:val="008E4C6D"/>
    <w:rsid w:val="008E790B"/>
    <w:rsid w:val="008F2B9B"/>
    <w:rsid w:val="008F4483"/>
    <w:rsid w:val="008F51FC"/>
    <w:rsid w:val="008F6FCA"/>
    <w:rsid w:val="008F76DF"/>
    <w:rsid w:val="009009B6"/>
    <w:rsid w:val="00900E2A"/>
    <w:rsid w:val="00902652"/>
    <w:rsid w:val="00903980"/>
    <w:rsid w:val="00904059"/>
    <w:rsid w:val="00904D26"/>
    <w:rsid w:val="0091058C"/>
    <w:rsid w:val="00912344"/>
    <w:rsid w:val="009148EA"/>
    <w:rsid w:val="009149A7"/>
    <w:rsid w:val="00914C60"/>
    <w:rsid w:val="0091598B"/>
    <w:rsid w:val="00916565"/>
    <w:rsid w:val="009201E2"/>
    <w:rsid w:val="009211C9"/>
    <w:rsid w:val="00922D48"/>
    <w:rsid w:val="00922FED"/>
    <w:rsid w:val="0092325D"/>
    <w:rsid w:val="009267C5"/>
    <w:rsid w:val="00940D29"/>
    <w:rsid w:val="00942E7E"/>
    <w:rsid w:val="009430DF"/>
    <w:rsid w:val="00947F91"/>
    <w:rsid w:val="009506F6"/>
    <w:rsid w:val="009510F7"/>
    <w:rsid w:val="009517BC"/>
    <w:rsid w:val="009519D5"/>
    <w:rsid w:val="009536C0"/>
    <w:rsid w:val="009545EC"/>
    <w:rsid w:val="009546D8"/>
    <w:rsid w:val="00954CD8"/>
    <w:rsid w:val="0095589E"/>
    <w:rsid w:val="00955BFC"/>
    <w:rsid w:val="00955D1B"/>
    <w:rsid w:val="00957114"/>
    <w:rsid w:val="009631BD"/>
    <w:rsid w:val="0096326E"/>
    <w:rsid w:val="0096388E"/>
    <w:rsid w:val="009641EC"/>
    <w:rsid w:val="00970515"/>
    <w:rsid w:val="0097385B"/>
    <w:rsid w:val="00974DF3"/>
    <w:rsid w:val="00975F9F"/>
    <w:rsid w:val="00980BAB"/>
    <w:rsid w:val="009816FE"/>
    <w:rsid w:val="00982A37"/>
    <w:rsid w:val="0098311F"/>
    <w:rsid w:val="00983E90"/>
    <w:rsid w:val="00986049"/>
    <w:rsid w:val="009860C4"/>
    <w:rsid w:val="009900F8"/>
    <w:rsid w:val="00992367"/>
    <w:rsid w:val="00992F46"/>
    <w:rsid w:val="00992FC2"/>
    <w:rsid w:val="009947FF"/>
    <w:rsid w:val="00997E89"/>
    <w:rsid w:val="009A0720"/>
    <w:rsid w:val="009A0AE1"/>
    <w:rsid w:val="009A0FC6"/>
    <w:rsid w:val="009A48D6"/>
    <w:rsid w:val="009B0177"/>
    <w:rsid w:val="009B1CA6"/>
    <w:rsid w:val="009B4F66"/>
    <w:rsid w:val="009B7799"/>
    <w:rsid w:val="009C2325"/>
    <w:rsid w:val="009C2C75"/>
    <w:rsid w:val="009C5188"/>
    <w:rsid w:val="009D5F29"/>
    <w:rsid w:val="009D7C0F"/>
    <w:rsid w:val="009E16C3"/>
    <w:rsid w:val="009E201B"/>
    <w:rsid w:val="009E5B93"/>
    <w:rsid w:val="009F02D8"/>
    <w:rsid w:val="009F0A8D"/>
    <w:rsid w:val="009F177A"/>
    <w:rsid w:val="009F1E7E"/>
    <w:rsid w:val="009F2033"/>
    <w:rsid w:val="009F2DF9"/>
    <w:rsid w:val="009F3A7B"/>
    <w:rsid w:val="009F791C"/>
    <w:rsid w:val="00A02B57"/>
    <w:rsid w:val="00A05550"/>
    <w:rsid w:val="00A06A9C"/>
    <w:rsid w:val="00A115D1"/>
    <w:rsid w:val="00A159B6"/>
    <w:rsid w:val="00A1758C"/>
    <w:rsid w:val="00A221CA"/>
    <w:rsid w:val="00A22EE3"/>
    <w:rsid w:val="00A23449"/>
    <w:rsid w:val="00A23EEA"/>
    <w:rsid w:val="00A242C9"/>
    <w:rsid w:val="00A27F3A"/>
    <w:rsid w:val="00A30730"/>
    <w:rsid w:val="00A36F87"/>
    <w:rsid w:val="00A40ABB"/>
    <w:rsid w:val="00A426D1"/>
    <w:rsid w:val="00A43B47"/>
    <w:rsid w:val="00A44DA7"/>
    <w:rsid w:val="00A45354"/>
    <w:rsid w:val="00A4575A"/>
    <w:rsid w:val="00A47587"/>
    <w:rsid w:val="00A50FE8"/>
    <w:rsid w:val="00A5302B"/>
    <w:rsid w:val="00A56EBE"/>
    <w:rsid w:val="00A62366"/>
    <w:rsid w:val="00A62B7E"/>
    <w:rsid w:val="00A63013"/>
    <w:rsid w:val="00A639A2"/>
    <w:rsid w:val="00A64776"/>
    <w:rsid w:val="00A65410"/>
    <w:rsid w:val="00A661BB"/>
    <w:rsid w:val="00A7053B"/>
    <w:rsid w:val="00A7102C"/>
    <w:rsid w:val="00A8124D"/>
    <w:rsid w:val="00A82CDC"/>
    <w:rsid w:val="00A8390A"/>
    <w:rsid w:val="00A83C6D"/>
    <w:rsid w:val="00A86A03"/>
    <w:rsid w:val="00A87313"/>
    <w:rsid w:val="00A90408"/>
    <w:rsid w:val="00A91356"/>
    <w:rsid w:val="00A91B20"/>
    <w:rsid w:val="00A91F64"/>
    <w:rsid w:val="00A9215A"/>
    <w:rsid w:val="00A928FB"/>
    <w:rsid w:val="00A92A70"/>
    <w:rsid w:val="00A92D26"/>
    <w:rsid w:val="00A930D6"/>
    <w:rsid w:val="00AA15D3"/>
    <w:rsid w:val="00AA1FC2"/>
    <w:rsid w:val="00AA2F41"/>
    <w:rsid w:val="00AA3EBF"/>
    <w:rsid w:val="00AA4921"/>
    <w:rsid w:val="00AB05EA"/>
    <w:rsid w:val="00AB092E"/>
    <w:rsid w:val="00AB2614"/>
    <w:rsid w:val="00AB4AC3"/>
    <w:rsid w:val="00AB6AEE"/>
    <w:rsid w:val="00AC05B1"/>
    <w:rsid w:val="00AC0B2B"/>
    <w:rsid w:val="00AC35A1"/>
    <w:rsid w:val="00AC3627"/>
    <w:rsid w:val="00AC488E"/>
    <w:rsid w:val="00AC4C81"/>
    <w:rsid w:val="00AC6B7B"/>
    <w:rsid w:val="00AC6C0E"/>
    <w:rsid w:val="00AC765E"/>
    <w:rsid w:val="00AD0BCC"/>
    <w:rsid w:val="00AD1572"/>
    <w:rsid w:val="00AD3ED8"/>
    <w:rsid w:val="00AD6F09"/>
    <w:rsid w:val="00AE0E5D"/>
    <w:rsid w:val="00AE0F3B"/>
    <w:rsid w:val="00AE1E3E"/>
    <w:rsid w:val="00AE26B0"/>
    <w:rsid w:val="00AE3920"/>
    <w:rsid w:val="00AE4E2D"/>
    <w:rsid w:val="00AE727A"/>
    <w:rsid w:val="00AF068C"/>
    <w:rsid w:val="00AF1F84"/>
    <w:rsid w:val="00AF3DB7"/>
    <w:rsid w:val="00AF4A30"/>
    <w:rsid w:val="00AF52E5"/>
    <w:rsid w:val="00AF5BA8"/>
    <w:rsid w:val="00B00E43"/>
    <w:rsid w:val="00B01C44"/>
    <w:rsid w:val="00B02076"/>
    <w:rsid w:val="00B032C9"/>
    <w:rsid w:val="00B078CF"/>
    <w:rsid w:val="00B12901"/>
    <w:rsid w:val="00B1299F"/>
    <w:rsid w:val="00B12E17"/>
    <w:rsid w:val="00B15A98"/>
    <w:rsid w:val="00B17116"/>
    <w:rsid w:val="00B229DF"/>
    <w:rsid w:val="00B22DFA"/>
    <w:rsid w:val="00B2444F"/>
    <w:rsid w:val="00B24E01"/>
    <w:rsid w:val="00B25054"/>
    <w:rsid w:val="00B250E4"/>
    <w:rsid w:val="00B265F3"/>
    <w:rsid w:val="00B26610"/>
    <w:rsid w:val="00B3220C"/>
    <w:rsid w:val="00B33C8A"/>
    <w:rsid w:val="00B33EF2"/>
    <w:rsid w:val="00B348EF"/>
    <w:rsid w:val="00B35E90"/>
    <w:rsid w:val="00B405A1"/>
    <w:rsid w:val="00B42E77"/>
    <w:rsid w:val="00B43ACF"/>
    <w:rsid w:val="00B44CCA"/>
    <w:rsid w:val="00B4583F"/>
    <w:rsid w:val="00B4663E"/>
    <w:rsid w:val="00B46667"/>
    <w:rsid w:val="00B50208"/>
    <w:rsid w:val="00B5182F"/>
    <w:rsid w:val="00B5423E"/>
    <w:rsid w:val="00B54430"/>
    <w:rsid w:val="00B57855"/>
    <w:rsid w:val="00B6220B"/>
    <w:rsid w:val="00B65A94"/>
    <w:rsid w:val="00B66B26"/>
    <w:rsid w:val="00B70404"/>
    <w:rsid w:val="00B73888"/>
    <w:rsid w:val="00B765E2"/>
    <w:rsid w:val="00B8113A"/>
    <w:rsid w:val="00B82296"/>
    <w:rsid w:val="00B838B3"/>
    <w:rsid w:val="00B85E61"/>
    <w:rsid w:val="00B86860"/>
    <w:rsid w:val="00B8704D"/>
    <w:rsid w:val="00B91D1C"/>
    <w:rsid w:val="00B94E46"/>
    <w:rsid w:val="00B953ED"/>
    <w:rsid w:val="00B95DC7"/>
    <w:rsid w:val="00BA0D7C"/>
    <w:rsid w:val="00BA1924"/>
    <w:rsid w:val="00BA2834"/>
    <w:rsid w:val="00BA2C9B"/>
    <w:rsid w:val="00BA631D"/>
    <w:rsid w:val="00BA632D"/>
    <w:rsid w:val="00BB0132"/>
    <w:rsid w:val="00BB2A3D"/>
    <w:rsid w:val="00BB602A"/>
    <w:rsid w:val="00BB7D7C"/>
    <w:rsid w:val="00BC10AC"/>
    <w:rsid w:val="00BC2668"/>
    <w:rsid w:val="00BC42DF"/>
    <w:rsid w:val="00BC6FEF"/>
    <w:rsid w:val="00BC7389"/>
    <w:rsid w:val="00BD2FAD"/>
    <w:rsid w:val="00BD55DE"/>
    <w:rsid w:val="00BD6BEE"/>
    <w:rsid w:val="00BE0D20"/>
    <w:rsid w:val="00BE11B6"/>
    <w:rsid w:val="00BE20B3"/>
    <w:rsid w:val="00BE2145"/>
    <w:rsid w:val="00BE2857"/>
    <w:rsid w:val="00BE37D1"/>
    <w:rsid w:val="00BE4961"/>
    <w:rsid w:val="00BF045E"/>
    <w:rsid w:val="00BF0E45"/>
    <w:rsid w:val="00BF223A"/>
    <w:rsid w:val="00BF3044"/>
    <w:rsid w:val="00BF6470"/>
    <w:rsid w:val="00BF6F60"/>
    <w:rsid w:val="00C058F8"/>
    <w:rsid w:val="00C10264"/>
    <w:rsid w:val="00C11822"/>
    <w:rsid w:val="00C127C6"/>
    <w:rsid w:val="00C12D82"/>
    <w:rsid w:val="00C16153"/>
    <w:rsid w:val="00C171BC"/>
    <w:rsid w:val="00C1787F"/>
    <w:rsid w:val="00C2039F"/>
    <w:rsid w:val="00C20E47"/>
    <w:rsid w:val="00C22C37"/>
    <w:rsid w:val="00C23904"/>
    <w:rsid w:val="00C23C39"/>
    <w:rsid w:val="00C24114"/>
    <w:rsid w:val="00C25193"/>
    <w:rsid w:val="00C26468"/>
    <w:rsid w:val="00C26BF3"/>
    <w:rsid w:val="00C30DE8"/>
    <w:rsid w:val="00C31317"/>
    <w:rsid w:val="00C40651"/>
    <w:rsid w:val="00C40B58"/>
    <w:rsid w:val="00C41C00"/>
    <w:rsid w:val="00C42206"/>
    <w:rsid w:val="00C43BF2"/>
    <w:rsid w:val="00C4444A"/>
    <w:rsid w:val="00C462DC"/>
    <w:rsid w:val="00C50949"/>
    <w:rsid w:val="00C51153"/>
    <w:rsid w:val="00C53057"/>
    <w:rsid w:val="00C54DA4"/>
    <w:rsid w:val="00C563EA"/>
    <w:rsid w:val="00C57606"/>
    <w:rsid w:val="00C6234F"/>
    <w:rsid w:val="00C62BC1"/>
    <w:rsid w:val="00C66F94"/>
    <w:rsid w:val="00C7095C"/>
    <w:rsid w:val="00C71E46"/>
    <w:rsid w:val="00C72159"/>
    <w:rsid w:val="00C73F57"/>
    <w:rsid w:val="00C74356"/>
    <w:rsid w:val="00C82744"/>
    <w:rsid w:val="00C85015"/>
    <w:rsid w:val="00C8536C"/>
    <w:rsid w:val="00C85E8F"/>
    <w:rsid w:val="00C87F13"/>
    <w:rsid w:val="00C900BD"/>
    <w:rsid w:val="00C90617"/>
    <w:rsid w:val="00C915B6"/>
    <w:rsid w:val="00C9381C"/>
    <w:rsid w:val="00CA078C"/>
    <w:rsid w:val="00CA3635"/>
    <w:rsid w:val="00CA5586"/>
    <w:rsid w:val="00CA5BB8"/>
    <w:rsid w:val="00CA6371"/>
    <w:rsid w:val="00CA69D5"/>
    <w:rsid w:val="00CA7533"/>
    <w:rsid w:val="00CB15BB"/>
    <w:rsid w:val="00CB19E7"/>
    <w:rsid w:val="00CB248C"/>
    <w:rsid w:val="00CB2BC4"/>
    <w:rsid w:val="00CB30DF"/>
    <w:rsid w:val="00CB3D83"/>
    <w:rsid w:val="00CB4187"/>
    <w:rsid w:val="00CB4972"/>
    <w:rsid w:val="00CB5517"/>
    <w:rsid w:val="00CB7166"/>
    <w:rsid w:val="00CC19A5"/>
    <w:rsid w:val="00CC1EDE"/>
    <w:rsid w:val="00CC653E"/>
    <w:rsid w:val="00CC6617"/>
    <w:rsid w:val="00CE12BC"/>
    <w:rsid w:val="00CE1D2D"/>
    <w:rsid w:val="00CE20AB"/>
    <w:rsid w:val="00CE347B"/>
    <w:rsid w:val="00CE4872"/>
    <w:rsid w:val="00CE617B"/>
    <w:rsid w:val="00CE642B"/>
    <w:rsid w:val="00CE684D"/>
    <w:rsid w:val="00CE74BB"/>
    <w:rsid w:val="00CF0A8F"/>
    <w:rsid w:val="00CF0E89"/>
    <w:rsid w:val="00CF2F54"/>
    <w:rsid w:val="00D01029"/>
    <w:rsid w:val="00D020D2"/>
    <w:rsid w:val="00D042DA"/>
    <w:rsid w:val="00D0521B"/>
    <w:rsid w:val="00D063C6"/>
    <w:rsid w:val="00D06824"/>
    <w:rsid w:val="00D07F0E"/>
    <w:rsid w:val="00D11D2F"/>
    <w:rsid w:val="00D12970"/>
    <w:rsid w:val="00D12E12"/>
    <w:rsid w:val="00D13A12"/>
    <w:rsid w:val="00D15EA7"/>
    <w:rsid w:val="00D15F3F"/>
    <w:rsid w:val="00D1601A"/>
    <w:rsid w:val="00D2097F"/>
    <w:rsid w:val="00D20A02"/>
    <w:rsid w:val="00D21D8D"/>
    <w:rsid w:val="00D24DF6"/>
    <w:rsid w:val="00D255B4"/>
    <w:rsid w:val="00D25A12"/>
    <w:rsid w:val="00D26822"/>
    <w:rsid w:val="00D26A29"/>
    <w:rsid w:val="00D355A2"/>
    <w:rsid w:val="00D40648"/>
    <w:rsid w:val="00D40ECE"/>
    <w:rsid w:val="00D433A0"/>
    <w:rsid w:val="00D43869"/>
    <w:rsid w:val="00D4561D"/>
    <w:rsid w:val="00D509E1"/>
    <w:rsid w:val="00D517C0"/>
    <w:rsid w:val="00D519B2"/>
    <w:rsid w:val="00D53071"/>
    <w:rsid w:val="00D53666"/>
    <w:rsid w:val="00D548DC"/>
    <w:rsid w:val="00D54E0C"/>
    <w:rsid w:val="00D5736F"/>
    <w:rsid w:val="00D57383"/>
    <w:rsid w:val="00D60715"/>
    <w:rsid w:val="00D62436"/>
    <w:rsid w:val="00D626A7"/>
    <w:rsid w:val="00D65800"/>
    <w:rsid w:val="00D70CA0"/>
    <w:rsid w:val="00D71227"/>
    <w:rsid w:val="00D722B1"/>
    <w:rsid w:val="00D82771"/>
    <w:rsid w:val="00D87CFC"/>
    <w:rsid w:val="00D87F0B"/>
    <w:rsid w:val="00D87FB8"/>
    <w:rsid w:val="00D906B1"/>
    <w:rsid w:val="00D94B82"/>
    <w:rsid w:val="00D96F34"/>
    <w:rsid w:val="00D970F7"/>
    <w:rsid w:val="00DA05CD"/>
    <w:rsid w:val="00DA3D26"/>
    <w:rsid w:val="00DA41AE"/>
    <w:rsid w:val="00DA4808"/>
    <w:rsid w:val="00DA5197"/>
    <w:rsid w:val="00DA52C3"/>
    <w:rsid w:val="00DA6290"/>
    <w:rsid w:val="00DA78D4"/>
    <w:rsid w:val="00DB00A5"/>
    <w:rsid w:val="00DB137B"/>
    <w:rsid w:val="00DB38E0"/>
    <w:rsid w:val="00DB5D61"/>
    <w:rsid w:val="00DB674D"/>
    <w:rsid w:val="00DB6765"/>
    <w:rsid w:val="00DC08AC"/>
    <w:rsid w:val="00DC13D0"/>
    <w:rsid w:val="00DD0C59"/>
    <w:rsid w:val="00DD1D8C"/>
    <w:rsid w:val="00DD304D"/>
    <w:rsid w:val="00DD3086"/>
    <w:rsid w:val="00DD7478"/>
    <w:rsid w:val="00DD74FD"/>
    <w:rsid w:val="00DE15FF"/>
    <w:rsid w:val="00DE221B"/>
    <w:rsid w:val="00DE3976"/>
    <w:rsid w:val="00DE3BF4"/>
    <w:rsid w:val="00DE3F24"/>
    <w:rsid w:val="00DE5CFE"/>
    <w:rsid w:val="00DE61C1"/>
    <w:rsid w:val="00DE6A5C"/>
    <w:rsid w:val="00DF0268"/>
    <w:rsid w:val="00DF0444"/>
    <w:rsid w:val="00DF0916"/>
    <w:rsid w:val="00DF24A4"/>
    <w:rsid w:val="00DF2BB6"/>
    <w:rsid w:val="00DF4AAC"/>
    <w:rsid w:val="00DF4F6B"/>
    <w:rsid w:val="00DF50C5"/>
    <w:rsid w:val="00E00C7F"/>
    <w:rsid w:val="00E00E9D"/>
    <w:rsid w:val="00E020B7"/>
    <w:rsid w:val="00E03236"/>
    <w:rsid w:val="00E04864"/>
    <w:rsid w:val="00E056B2"/>
    <w:rsid w:val="00E061D4"/>
    <w:rsid w:val="00E0698F"/>
    <w:rsid w:val="00E10D2C"/>
    <w:rsid w:val="00E116B3"/>
    <w:rsid w:val="00E13B30"/>
    <w:rsid w:val="00E14574"/>
    <w:rsid w:val="00E159D1"/>
    <w:rsid w:val="00E16C8B"/>
    <w:rsid w:val="00E21B03"/>
    <w:rsid w:val="00E24B9A"/>
    <w:rsid w:val="00E262F3"/>
    <w:rsid w:val="00E26BDE"/>
    <w:rsid w:val="00E271FC"/>
    <w:rsid w:val="00E30D59"/>
    <w:rsid w:val="00E31B0A"/>
    <w:rsid w:val="00E326D0"/>
    <w:rsid w:val="00E32B5B"/>
    <w:rsid w:val="00E32C1F"/>
    <w:rsid w:val="00E34A07"/>
    <w:rsid w:val="00E35453"/>
    <w:rsid w:val="00E36CEE"/>
    <w:rsid w:val="00E36F8D"/>
    <w:rsid w:val="00E37C55"/>
    <w:rsid w:val="00E428D7"/>
    <w:rsid w:val="00E45445"/>
    <w:rsid w:val="00E464EC"/>
    <w:rsid w:val="00E500C2"/>
    <w:rsid w:val="00E5019C"/>
    <w:rsid w:val="00E50F7D"/>
    <w:rsid w:val="00E55AC0"/>
    <w:rsid w:val="00E60A21"/>
    <w:rsid w:val="00E6104B"/>
    <w:rsid w:val="00E62FE2"/>
    <w:rsid w:val="00E67B24"/>
    <w:rsid w:val="00E7088E"/>
    <w:rsid w:val="00E70B19"/>
    <w:rsid w:val="00E72309"/>
    <w:rsid w:val="00E7314D"/>
    <w:rsid w:val="00E741F4"/>
    <w:rsid w:val="00E74823"/>
    <w:rsid w:val="00E76CE8"/>
    <w:rsid w:val="00E76F89"/>
    <w:rsid w:val="00E83113"/>
    <w:rsid w:val="00E90EC2"/>
    <w:rsid w:val="00E91C1C"/>
    <w:rsid w:val="00E968DA"/>
    <w:rsid w:val="00E96A92"/>
    <w:rsid w:val="00EA3A03"/>
    <w:rsid w:val="00EA507D"/>
    <w:rsid w:val="00EA70C5"/>
    <w:rsid w:val="00EA77B7"/>
    <w:rsid w:val="00EA799B"/>
    <w:rsid w:val="00EA7D38"/>
    <w:rsid w:val="00EB0A99"/>
    <w:rsid w:val="00EB0F21"/>
    <w:rsid w:val="00EB448B"/>
    <w:rsid w:val="00EC143B"/>
    <w:rsid w:val="00EC1AAA"/>
    <w:rsid w:val="00EC4431"/>
    <w:rsid w:val="00EC5CC2"/>
    <w:rsid w:val="00EC6516"/>
    <w:rsid w:val="00ED0F33"/>
    <w:rsid w:val="00ED10CF"/>
    <w:rsid w:val="00ED23EF"/>
    <w:rsid w:val="00ED2F38"/>
    <w:rsid w:val="00ED3162"/>
    <w:rsid w:val="00EE0026"/>
    <w:rsid w:val="00EE0277"/>
    <w:rsid w:val="00EE0787"/>
    <w:rsid w:val="00EE1E8F"/>
    <w:rsid w:val="00EE1FDD"/>
    <w:rsid w:val="00EE2644"/>
    <w:rsid w:val="00EE6205"/>
    <w:rsid w:val="00EE72EF"/>
    <w:rsid w:val="00EE73EC"/>
    <w:rsid w:val="00EF0714"/>
    <w:rsid w:val="00EF274E"/>
    <w:rsid w:val="00EF2DAE"/>
    <w:rsid w:val="00EF3108"/>
    <w:rsid w:val="00EF3D48"/>
    <w:rsid w:val="00EF6D6D"/>
    <w:rsid w:val="00F00BC0"/>
    <w:rsid w:val="00F0335F"/>
    <w:rsid w:val="00F0354E"/>
    <w:rsid w:val="00F0491B"/>
    <w:rsid w:val="00F052E7"/>
    <w:rsid w:val="00F07936"/>
    <w:rsid w:val="00F07BFF"/>
    <w:rsid w:val="00F12711"/>
    <w:rsid w:val="00F150AA"/>
    <w:rsid w:val="00F172DB"/>
    <w:rsid w:val="00F220B0"/>
    <w:rsid w:val="00F225DD"/>
    <w:rsid w:val="00F232A9"/>
    <w:rsid w:val="00F23897"/>
    <w:rsid w:val="00F2435D"/>
    <w:rsid w:val="00F243EB"/>
    <w:rsid w:val="00F26D12"/>
    <w:rsid w:val="00F30499"/>
    <w:rsid w:val="00F311EF"/>
    <w:rsid w:val="00F34D9A"/>
    <w:rsid w:val="00F354F8"/>
    <w:rsid w:val="00F35510"/>
    <w:rsid w:val="00F36704"/>
    <w:rsid w:val="00F41226"/>
    <w:rsid w:val="00F41621"/>
    <w:rsid w:val="00F43946"/>
    <w:rsid w:val="00F44B64"/>
    <w:rsid w:val="00F471C5"/>
    <w:rsid w:val="00F47DEB"/>
    <w:rsid w:val="00F50520"/>
    <w:rsid w:val="00F507A9"/>
    <w:rsid w:val="00F519B4"/>
    <w:rsid w:val="00F526E1"/>
    <w:rsid w:val="00F538C2"/>
    <w:rsid w:val="00F602B6"/>
    <w:rsid w:val="00F621CE"/>
    <w:rsid w:val="00F65453"/>
    <w:rsid w:val="00F67AD5"/>
    <w:rsid w:val="00F74C43"/>
    <w:rsid w:val="00F7566C"/>
    <w:rsid w:val="00F77461"/>
    <w:rsid w:val="00F80C62"/>
    <w:rsid w:val="00F817D5"/>
    <w:rsid w:val="00F839B4"/>
    <w:rsid w:val="00F8415D"/>
    <w:rsid w:val="00F84381"/>
    <w:rsid w:val="00F86A0F"/>
    <w:rsid w:val="00F86CDE"/>
    <w:rsid w:val="00F93586"/>
    <w:rsid w:val="00F94339"/>
    <w:rsid w:val="00F966F8"/>
    <w:rsid w:val="00FA25D5"/>
    <w:rsid w:val="00FA4330"/>
    <w:rsid w:val="00FA458C"/>
    <w:rsid w:val="00FA7000"/>
    <w:rsid w:val="00FA736E"/>
    <w:rsid w:val="00FB1144"/>
    <w:rsid w:val="00FB1E09"/>
    <w:rsid w:val="00FB606B"/>
    <w:rsid w:val="00FB6F7B"/>
    <w:rsid w:val="00FC0B3B"/>
    <w:rsid w:val="00FC358B"/>
    <w:rsid w:val="00FC589D"/>
    <w:rsid w:val="00FC6853"/>
    <w:rsid w:val="00FC6ED7"/>
    <w:rsid w:val="00FC79FA"/>
    <w:rsid w:val="00FD1446"/>
    <w:rsid w:val="00FD2162"/>
    <w:rsid w:val="00FD4A23"/>
    <w:rsid w:val="00FD5915"/>
    <w:rsid w:val="00FD72F9"/>
    <w:rsid w:val="00FE07F0"/>
    <w:rsid w:val="00FE209B"/>
    <w:rsid w:val="00FE2979"/>
    <w:rsid w:val="00FE76E5"/>
    <w:rsid w:val="00FF0199"/>
    <w:rsid w:val="00FF1B6B"/>
    <w:rsid w:val="00FF4089"/>
    <w:rsid w:val="00FF418D"/>
    <w:rsid w:val="00FF4EAE"/>
    <w:rsid w:val="00FF65AD"/>
    <w:rsid w:val="00FF66DB"/>
    <w:rsid w:val="036D690A"/>
    <w:rsid w:val="071D15C4"/>
    <w:rsid w:val="08D705B5"/>
    <w:rsid w:val="098EBB5E"/>
    <w:rsid w:val="0A00AFCF"/>
    <w:rsid w:val="0A9FD398"/>
    <w:rsid w:val="0AF4A498"/>
    <w:rsid w:val="0CA61086"/>
    <w:rsid w:val="0ED51D11"/>
    <w:rsid w:val="0ED6E27E"/>
    <w:rsid w:val="10D37C10"/>
    <w:rsid w:val="13DD466B"/>
    <w:rsid w:val="173C86DF"/>
    <w:rsid w:val="18B5AFBC"/>
    <w:rsid w:val="18E440D5"/>
    <w:rsid w:val="1918936A"/>
    <w:rsid w:val="1927D603"/>
    <w:rsid w:val="1C7CCD07"/>
    <w:rsid w:val="1D3D06B3"/>
    <w:rsid w:val="1D5306E7"/>
    <w:rsid w:val="211BB8C4"/>
    <w:rsid w:val="247FBF90"/>
    <w:rsid w:val="26D312C9"/>
    <w:rsid w:val="283A2AF3"/>
    <w:rsid w:val="296A92A8"/>
    <w:rsid w:val="2AB2C0F9"/>
    <w:rsid w:val="2B927BF6"/>
    <w:rsid w:val="2C385E55"/>
    <w:rsid w:val="2C642CE7"/>
    <w:rsid w:val="315C1789"/>
    <w:rsid w:val="328A7C68"/>
    <w:rsid w:val="34FFB86F"/>
    <w:rsid w:val="357C6729"/>
    <w:rsid w:val="35E1AE12"/>
    <w:rsid w:val="36BAD750"/>
    <w:rsid w:val="3B94A262"/>
    <w:rsid w:val="3D8E2C6D"/>
    <w:rsid w:val="3DC37C1C"/>
    <w:rsid w:val="3E38C991"/>
    <w:rsid w:val="3F09B22F"/>
    <w:rsid w:val="3F2FBE4A"/>
    <w:rsid w:val="407A7D4C"/>
    <w:rsid w:val="40C5CD2F"/>
    <w:rsid w:val="43543193"/>
    <w:rsid w:val="462EE1F9"/>
    <w:rsid w:val="46D0649D"/>
    <w:rsid w:val="47158D62"/>
    <w:rsid w:val="474E737E"/>
    <w:rsid w:val="48459070"/>
    <w:rsid w:val="48F3922B"/>
    <w:rsid w:val="4932F974"/>
    <w:rsid w:val="4A6393FA"/>
    <w:rsid w:val="4A7F887B"/>
    <w:rsid w:val="4B69BFB9"/>
    <w:rsid w:val="4D5F8C19"/>
    <w:rsid w:val="4FD10E79"/>
    <w:rsid w:val="50CAB622"/>
    <w:rsid w:val="51270F06"/>
    <w:rsid w:val="52BF8568"/>
    <w:rsid w:val="54D536C5"/>
    <w:rsid w:val="553A467D"/>
    <w:rsid w:val="56C04880"/>
    <w:rsid w:val="5A6C4B2A"/>
    <w:rsid w:val="5E5D2F32"/>
    <w:rsid w:val="601B5302"/>
    <w:rsid w:val="60F0B3FD"/>
    <w:rsid w:val="61377AF1"/>
    <w:rsid w:val="6152CE5D"/>
    <w:rsid w:val="625A6675"/>
    <w:rsid w:val="628A594F"/>
    <w:rsid w:val="677A566B"/>
    <w:rsid w:val="68844C63"/>
    <w:rsid w:val="69A2D731"/>
    <w:rsid w:val="69B97E74"/>
    <w:rsid w:val="6CABB409"/>
    <w:rsid w:val="6D1D43D3"/>
    <w:rsid w:val="7215931C"/>
    <w:rsid w:val="731F8914"/>
    <w:rsid w:val="735DFE7A"/>
    <w:rsid w:val="7454BB25"/>
    <w:rsid w:val="751EA2C5"/>
    <w:rsid w:val="76236DBE"/>
    <w:rsid w:val="76A34307"/>
    <w:rsid w:val="7BFF0E71"/>
    <w:rsid w:val="7CDC6B8E"/>
    <w:rsid w:val="7D9E1597"/>
    <w:rsid w:val="7DE00892"/>
    <w:rsid w:val="7EF37EAC"/>
    <w:rsid w:val="7EF972F9"/>
    <w:rsid w:val="7F92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4E3CC"/>
  <w15:docId w15:val="{B3286E57-CC61-4AC9-A737-3F053C09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3623"/>
    <w:pPr>
      <w:spacing w:before="120" w:after="120"/>
      <w:jc w:val="both"/>
    </w:pPr>
    <w:rPr>
      <w:rFonts w:ascii="Arial" w:hAnsi="Arial"/>
      <w:szCs w:val="22"/>
    </w:rPr>
  </w:style>
  <w:style w:type="paragraph" w:styleId="Titre1">
    <w:name w:val="heading 1"/>
    <w:basedOn w:val="Normal"/>
    <w:next w:val="Normal"/>
    <w:link w:val="Titre1Car"/>
    <w:qFormat/>
    <w:rsid w:val="006E6AC9"/>
    <w:pPr>
      <w:keepNext/>
      <w:spacing w:before="400"/>
      <w:jc w:val="center"/>
      <w:outlineLvl w:val="0"/>
    </w:pPr>
    <w:rPr>
      <w:rFonts w:cs="Arial"/>
      <w:b/>
      <w:bCs/>
      <w:caps/>
      <w:color w:val="3CB6EC"/>
      <w:kern w:val="32"/>
      <w:sz w:val="24"/>
      <w:szCs w:val="32"/>
    </w:rPr>
  </w:style>
  <w:style w:type="paragraph" w:styleId="Titre2">
    <w:name w:val="heading 2"/>
    <w:basedOn w:val="Titre1"/>
    <w:next w:val="Normal"/>
    <w:link w:val="Titre2Car"/>
    <w:uiPriority w:val="9"/>
    <w:qFormat/>
    <w:rsid w:val="00E741F4"/>
    <w:pPr>
      <w:numPr>
        <w:numId w:val="7"/>
      </w:numPr>
      <w:spacing w:before="480" w:after="240"/>
      <w:jc w:val="left"/>
      <w:outlineLvl w:val="1"/>
    </w:pPr>
  </w:style>
  <w:style w:type="paragraph" w:styleId="Titre3">
    <w:name w:val="heading 3"/>
    <w:basedOn w:val="Titre2"/>
    <w:next w:val="Normal"/>
    <w:link w:val="Titre3Car"/>
    <w:uiPriority w:val="9"/>
    <w:qFormat/>
    <w:rsid w:val="00E741F4"/>
    <w:pPr>
      <w:numPr>
        <w:numId w:val="10"/>
      </w:numPr>
      <w:spacing w:before="240" w:after="120"/>
      <w:outlineLvl w:val="2"/>
    </w:pPr>
    <w:rPr>
      <w:caps w:val="0"/>
      <w:color w:val="000000" w:themeColor="text1"/>
    </w:rPr>
  </w:style>
  <w:style w:type="paragraph" w:styleId="Titre4">
    <w:name w:val="heading 4"/>
    <w:basedOn w:val="Titre3"/>
    <w:next w:val="Normal"/>
    <w:uiPriority w:val="9"/>
    <w:qFormat/>
    <w:rsid w:val="006E6AC9"/>
    <w:pPr>
      <w:outlineLvl w:val="3"/>
    </w:pPr>
  </w:style>
  <w:style w:type="paragraph" w:styleId="Titre5">
    <w:name w:val="heading 5"/>
    <w:basedOn w:val="Normal"/>
    <w:next w:val="Normal"/>
    <w:uiPriority w:val="9"/>
    <w:qFormat/>
    <w:rsid w:val="00AF4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uiPriority w:val="9"/>
    <w:qFormat/>
    <w:rsid w:val="00AF44A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Titre7">
    <w:name w:val="heading 7"/>
    <w:basedOn w:val="Normal"/>
    <w:next w:val="Normal"/>
    <w:uiPriority w:val="9"/>
    <w:qFormat/>
    <w:rsid w:val="00AF44A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uiPriority w:val="9"/>
    <w:qFormat/>
    <w:rsid w:val="00AF44A5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uiPriority w:val="9"/>
    <w:qFormat/>
    <w:rsid w:val="00AF44A5"/>
    <w:pPr>
      <w:spacing w:before="240" w:after="60"/>
      <w:outlineLvl w:val="8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1">
    <w:name w:val="Liste 1"/>
    <w:basedOn w:val="Normal"/>
    <w:rsid w:val="00466093"/>
    <w:pPr>
      <w:numPr>
        <w:numId w:val="1"/>
      </w:numPr>
    </w:pPr>
  </w:style>
  <w:style w:type="paragraph" w:styleId="Liste3">
    <w:name w:val="List 3"/>
    <w:basedOn w:val="Normal"/>
    <w:rsid w:val="00466093"/>
    <w:pPr>
      <w:numPr>
        <w:ilvl w:val="2"/>
        <w:numId w:val="1"/>
      </w:numPr>
    </w:pPr>
  </w:style>
  <w:style w:type="paragraph" w:styleId="Liste2">
    <w:name w:val="List 2"/>
    <w:basedOn w:val="Liste1"/>
    <w:rsid w:val="00466093"/>
    <w:pPr>
      <w:numPr>
        <w:ilvl w:val="1"/>
      </w:numPr>
    </w:pPr>
  </w:style>
  <w:style w:type="character" w:customStyle="1" w:styleId="Titre2Car">
    <w:name w:val="Titre 2 Car"/>
    <w:link w:val="Titre2"/>
    <w:rsid w:val="00E741F4"/>
    <w:rPr>
      <w:rFonts w:ascii="Arial" w:hAnsi="Arial" w:cs="Arial"/>
      <w:b/>
      <w:bCs/>
      <w:caps/>
      <w:color w:val="3CB6EC"/>
      <w:kern w:val="32"/>
      <w:sz w:val="24"/>
      <w:szCs w:val="32"/>
    </w:rPr>
  </w:style>
  <w:style w:type="character" w:customStyle="1" w:styleId="Titre3Car">
    <w:name w:val="Titre 3 Car"/>
    <w:link w:val="Titre3"/>
    <w:uiPriority w:val="9"/>
    <w:rsid w:val="00E741F4"/>
    <w:rPr>
      <w:rFonts w:ascii="Arial" w:hAnsi="Arial" w:cs="Arial"/>
      <w:b/>
      <w:bCs/>
      <w:color w:val="000000" w:themeColor="text1"/>
      <w:kern w:val="32"/>
      <w:sz w:val="24"/>
      <w:szCs w:val="32"/>
    </w:rPr>
  </w:style>
  <w:style w:type="character" w:styleId="Marquedecommentaire">
    <w:name w:val="annotation reference"/>
    <w:semiHidden/>
    <w:rsid w:val="0069330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69330D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69330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69330D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rsid w:val="00E60A21"/>
    <w:pPr>
      <w:jc w:val="left"/>
    </w:pPr>
    <w:rPr>
      <w:b/>
      <w:bCs/>
      <w:caps/>
      <w:sz w:val="22"/>
      <w:szCs w:val="20"/>
    </w:rPr>
  </w:style>
  <w:style w:type="paragraph" w:styleId="TM2">
    <w:name w:val="toc 2"/>
    <w:basedOn w:val="Normal"/>
    <w:next w:val="Normal"/>
    <w:autoRedefine/>
    <w:uiPriority w:val="39"/>
    <w:rsid w:val="00E60A21"/>
    <w:pPr>
      <w:spacing w:before="0" w:after="0"/>
      <w:ind w:left="240"/>
      <w:jc w:val="left"/>
    </w:pPr>
    <w:rPr>
      <w:sz w:val="22"/>
      <w:szCs w:val="20"/>
    </w:rPr>
  </w:style>
  <w:style w:type="paragraph" w:styleId="TM3">
    <w:name w:val="toc 3"/>
    <w:basedOn w:val="Normal"/>
    <w:next w:val="Normal"/>
    <w:autoRedefine/>
    <w:uiPriority w:val="39"/>
    <w:semiHidden/>
    <w:rsid w:val="0069330D"/>
    <w:pPr>
      <w:spacing w:before="0" w:after="0"/>
      <w:ind w:left="480"/>
      <w:jc w:val="left"/>
    </w:pPr>
    <w:rPr>
      <w:rFonts w:ascii="Times New Roman" w:hAnsi="Times New Roman"/>
      <w:i/>
      <w:iCs/>
      <w:szCs w:val="20"/>
    </w:rPr>
  </w:style>
  <w:style w:type="character" w:styleId="Lienhypertexte">
    <w:name w:val="Hyperlink"/>
    <w:uiPriority w:val="99"/>
    <w:rsid w:val="0069330D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5C6079"/>
    <w:rPr>
      <w:b/>
      <w:bCs/>
      <w:szCs w:val="20"/>
    </w:rPr>
  </w:style>
  <w:style w:type="paragraph" w:styleId="Pieddepage">
    <w:name w:val="footer"/>
    <w:basedOn w:val="Normal"/>
    <w:link w:val="PieddepageCar"/>
    <w:uiPriority w:val="99"/>
    <w:rsid w:val="00A044F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44F8"/>
  </w:style>
  <w:style w:type="paragraph" w:styleId="En-tte">
    <w:name w:val="header"/>
    <w:basedOn w:val="Normal"/>
    <w:link w:val="En-tteCar"/>
    <w:uiPriority w:val="99"/>
    <w:rsid w:val="00FB7F65"/>
    <w:pPr>
      <w:tabs>
        <w:tab w:val="center" w:pos="4536"/>
        <w:tab w:val="right" w:pos="9072"/>
      </w:tabs>
    </w:pPr>
  </w:style>
  <w:style w:type="paragraph" w:customStyle="1" w:styleId="Normald">
    <w:name w:val="Normald"/>
    <w:basedOn w:val="Normal"/>
    <w:rsid w:val="002C1B4C"/>
    <w:pPr>
      <w:spacing w:before="0" w:after="0"/>
      <w:ind w:left="766" w:hanging="113"/>
    </w:pPr>
    <w:rPr>
      <w:szCs w:val="20"/>
    </w:rPr>
  </w:style>
  <w:style w:type="paragraph" w:styleId="Corpsdetexte">
    <w:name w:val="Body Text"/>
    <w:basedOn w:val="Normal"/>
    <w:link w:val="CorpsdetexteCar"/>
    <w:rsid w:val="007A6A9A"/>
    <w:pPr>
      <w:tabs>
        <w:tab w:val="left" w:pos="851"/>
      </w:tabs>
      <w:spacing w:before="0" w:after="0"/>
    </w:pPr>
    <w:rPr>
      <w:i/>
      <w:sz w:val="18"/>
      <w:szCs w:val="20"/>
    </w:rPr>
  </w:style>
  <w:style w:type="paragraph" w:customStyle="1" w:styleId="Puce1">
    <w:name w:val="Puce 1"/>
    <w:basedOn w:val="Normal"/>
    <w:rsid w:val="006D3937"/>
    <w:pPr>
      <w:numPr>
        <w:numId w:val="2"/>
      </w:numPr>
      <w:spacing w:before="0" w:after="0"/>
      <w:jc w:val="left"/>
    </w:pPr>
    <w:rPr>
      <w:rFonts w:ascii="Times New Roman" w:hAnsi="Times New Roman"/>
      <w:szCs w:val="20"/>
    </w:rPr>
  </w:style>
  <w:style w:type="paragraph" w:styleId="Notedebasdepage">
    <w:name w:val="footnote text"/>
    <w:aliases w:val="Schriftart: 9 pt,Schriftart: 10 pt,Schriftart: 8 pt,Note de bas de page Car1"/>
    <w:basedOn w:val="Normal"/>
    <w:link w:val="NotedebasdepageCar"/>
    <w:uiPriority w:val="99"/>
    <w:qFormat/>
    <w:rsid w:val="00014FD9"/>
    <w:rPr>
      <w:szCs w:val="20"/>
    </w:rPr>
  </w:style>
  <w:style w:type="character" w:styleId="Appelnotedebasdep">
    <w:name w:val="footnote reference"/>
    <w:aliases w:val="fr,ftref,BVI fnr,Footnote Reference Number,Error-Fußnotenzeichen5,Error-Fußnotenzeichen6,Error-Fußnotenzeichen3,Footnote Reference1,Error-Fu?notenzeichen5,Error-Fu?notenzeichen6,Error-Fu?notenzeichen3,referencia nota al pie,Nota"/>
    <w:uiPriority w:val="99"/>
    <w:qFormat/>
    <w:rsid w:val="00014FD9"/>
    <w:rPr>
      <w:vertAlign w:val="superscript"/>
    </w:rPr>
  </w:style>
  <w:style w:type="table" w:styleId="Grilledutableau">
    <w:name w:val="Table Grid"/>
    <w:basedOn w:val="TableauNormal"/>
    <w:uiPriority w:val="59"/>
    <w:rsid w:val="00D5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rsid w:val="00444450"/>
    <w:rPr>
      <w:rFonts w:ascii="Arial" w:hAnsi="Arial"/>
      <w:i/>
      <w:sz w:val="18"/>
      <w:lang w:val="fr-FR" w:eastAsia="fr-FR" w:bidi="ar-SA"/>
    </w:rPr>
  </w:style>
  <w:style w:type="character" w:customStyle="1" w:styleId="Titre1Car">
    <w:name w:val="Titre 1 Car"/>
    <w:link w:val="Titre1"/>
    <w:rsid w:val="006E6AC9"/>
    <w:rPr>
      <w:rFonts w:ascii="Arial" w:hAnsi="Arial" w:cs="Arial"/>
      <w:b/>
      <w:bCs/>
      <w:caps/>
      <w:color w:val="3CB6EC"/>
      <w:kern w:val="32"/>
      <w:sz w:val="24"/>
      <w:szCs w:val="32"/>
    </w:rPr>
  </w:style>
  <w:style w:type="paragraph" w:styleId="TM4">
    <w:name w:val="toc 4"/>
    <w:basedOn w:val="Normal"/>
    <w:next w:val="Normal"/>
    <w:autoRedefine/>
    <w:uiPriority w:val="39"/>
    <w:semiHidden/>
    <w:rsid w:val="00C50BC0"/>
    <w:pPr>
      <w:spacing w:before="0" w:after="0"/>
      <w:ind w:left="72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uiPriority w:val="39"/>
    <w:semiHidden/>
    <w:rsid w:val="00C50BC0"/>
    <w:pPr>
      <w:spacing w:before="0"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uiPriority w:val="39"/>
    <w:semiHidden/>
    <w:rsid w:val="00C50BC0"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uiPriority w:val="39"/>
    <w:semiHidden/>
    <w:rsid w:val="00C50BC0"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semiHidden/>
    <w:rsid w:val="00C50BC0"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semiHidden/>
    <w:rsid w:val="00C50BC0"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ExemplePMII">
    <w:name w:val="Exemple PMII"/>
    <w:basedOn w:val="Normal"/>
    <w:link w:val="ExemplePMIICar"/>
    <w:rsid w:val="00406836"/>
    <w:pPr>
      <w:tabs>
        <w:tab w:val="left" w:pos="2268"/>
      </w:tabs>
    </w:pPr>
    <w:rPr>
      <w:rFonts w:ascii="Book Antiqua" w:hAnsi="Book Antiqua"/>
      <w:i/>
      <w:szCs w:val="24"/>
    </w:rPr>
  </w:style>
  <w:style w:type="character" w:customStyle="1" w:styleId="ExemplePMIICar">
    <w:name w:val="Exemple PMII Car"/>
    <w:link w:val="ExemplePMII"/>
    <w:rsid w:val="00581009"/>
    <w:rPr>
      <w:rFonts w:ascii="Book Antiqua" w:hAnsi="Book Antiqua"/>
      <w:i/>
      <w:sz w:val="24"/>
      <w:szCs w:val="24"/>
      <w:lang w:val="fr-FR" w:eastAsia="fr-FR" w:bidi="ar-SA"/>
    </w:rPr>
  </w:style>
  <w:style w:type="paragraph" w:customStyle="1" w:styleId="a">
    <w:basedOn w:val="Normal"/>
    <w:rsid w:val="00B73623"/>
    <w:pPr>
      <w:spacing w:before="0"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styleId="Corpsdetexte2">
    <w:name w:val="Body Text 2"/>
    <w:basedOn w:val="Normal"/>
    <w:rsid w:val="00573BD9"/>
    <w:pPr>
      <w:spacing w:line="480" w:lineRule="auto"/>
    </w:pPr>
  </w:style>
  <w:style w:type="character" w:customStyle="1" w:styleId="Car5">
    <w:name w:val="Car5"/>
    <w:rsid w:val="00110989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paragraph" w:customStyle="1" w:styleId="Corpsdutexte">
    <w:name w:val="Corps du texte"/>
    <w:basedOn w:val="Normal"/>
    <w:rsid w:val="00B53830"/>
    <w:pPr>
      <w:ind w:firstLine="142"/>
    </w:pPr>
    <w:rPr>
      <w:szCs w:val="20"/>
      <w:lang w:eastAsia="ja-JP"/>
    </w:rPr>
  </w:style>
  <w:style w:type="character" w:customStyle="1" w:styleId="ncollignon">
    <w:name w:val="ncollignon"/>
    <w:semiHidden/>
    <w:rsid w:val="00337961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aliases w:val=" Car"/>
    <w:basedOn w:val="Normal"/>
    <w:link w:val="NormalWebCar"/>
    <w:rsid w:val="0033796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WebCar">
    <w:name w:val="Normal (Web) Car"/>
    <w:aliases w:val=" Car Car"/>
    <w:link w:val="NormalWeb"/>
    <w:rsid w:val="00503E3E"/>
    <w:rPr>
      <w:sz w:val="24"/>
      <w:szCs w:val="24"/>
      <w:lang w:val="fr-FR" w:eastAsia="fr-FR" w:bidi="ar-SA"/>
    </w:rPr>
  </w:style>
  <w:style w:type="table" w:styleId="Tableauweb1">
    <w:name w:val="Table Web 1"/>
    <w:basedOn w:val="TableauNormal"/>
    <w:rsid w:val="00FB1267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edebullesCar">
    <w:name w:val="Texte de bulles Car"/>
    <w:link w:val="Textedebulles"/>
    <w:uiPriority w:val="99"/>
    <w:semiHidden/>
    <w:rsid w:val="001F2106"/>
    <w:rPr>
      <w:rFonts w:ascii="Tahoma" w:hAnsi="Tahoma" w:cs="Tahoma"/>
      <w:sz w:val="16"/>
      <w:szCs w:val="16"/>
    </w:rPr>
  </w:style>
  <w:style w:type="paragraph" w:customStyle="1" w:styleId="CharCarChar1CarCarCarCarCarCar1CarCarCar">
    <w:name w:val="Char Car Char1 Car Car Car Car Car Car1 Car Car Car"/>
    <w:basedOn w:val="Normal"/>
    <w:autoRedefine/>
    <w:semiHidden/>
    <w:rsid w:val="00EE6205"/>
    <w:pPr>
      <w:spacing w:before="0" w:after="0" w:line="20" w:lineRule="exact"/>
      <w:jc w:val="left"/>
    </w:pPr>
    <w:rPr>
      <w:rFonts w:ascii="Bookman Old Style" w:hAnsi="Bookman Old Style"/>
      <w:szCs w:val="24"/>
      <w:lang w:val="en-US" w:eastAsia="en-US"/>
    </w:rPr>
  </w:style>
  <w:style w:type="paragraph" w:customStyle="1" w:styleId="pa">
    <w:name w:val="pa"/>
    <w:rsid w:val="003F1FCF"/>
    <w:pPr>
      <w:spacing w:after="240"/>
      <w:jc w:val="both"/>
    </w:pPr>
    <w:rPr>
      <w:rFonts w:ascii="Verdana" w:hAnsi="Verdana"/>
    </w:rPr>
  </w:style>
  <w:style w:type="table" w:styleId="Grilledetableau1">
    <w:name w:val="Table Grid 1"/>
    <w:basedOn w:val="TableauNormal"/>
    <w:rsid w:val="00082CD6"/>
    <w:pPr>
      <w:spacing w:before="120"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082CD6"/>
    <w:pPr>
      <w:spacing w:before="120"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depageCar">
    <w:name w:val="Pied de page Car"/>
    <w:link w:val="Pieddepage"/>
    <w:uiPriority w:val="99"/>
    <w:rsid w:val="00D12970"/>
    <w:rPr>
      <w:rFonts w:ascii="Arial" w:hAnsi="Arial"/>
      <w:sz w:val="24"/>
      <w:szCs w:val="22"/>
    </w:rPr>
  </w:style>
  <w:style w:type="paragraph" w:styleId="Paragraphedeliste">
    <w:name w:val="List Paragraph"/>
    <w:aliases w:val="List Paragraph1,EC,Colorful List - Accent 11,Fiche List Paragraph,Task Body,Viñetas (Inicio Parrafo),3 Txt tabla,Zerrenda-paragrafoa,Lista multicolor - Énfasis 11,Paragrafo elenco,Dot pt,F5 List Paragraph,L,Puce,Paragraphe EI"/>
    <w:basedOn w:val="Listes"/>
    <w:link w:val="ParagraphedelisteCar"/>
    <w:uiPriority w:val="34"/>
    <w:qFormat/>
    <w:rsid w:val="006C4C96"/>
    <w:pPr>
      <w:ind w:left="720" w:hanging="360"/>
    </w:pPr>
  </w:style>
  <w:style w:type="character" w:customStyle="1" w:styleId="NotedebasdepageCar">
    <w:name w:val="Note de bas de page Car"/>
    <w:aliases w:val="Schriftart: 9 pt Car,Schriftart: 10 pt Car,Schriftart: 8 pt Car,Note de bas de page Car1 Car"/>
    <w:link w:val="Notedebasdepage"/>
    <w:uiPriority w:val="99"/>
    <w:rsid w:val="009536C0"/>
    <w:rPr>
      <w:rFonts w:ascii="Arial" w:hAnsi="Arial"/>
    </w:rPr>
  </w:style>
  <w:style w:type="paragraph" w:customStyle="1" w:styleId="Listes">
    <w:name w:val="Listes"/>
    <w:basedOn w:val="Normal"/>
    <w:link w:val="ListesCar"/>
    <w:qFormat/>
    <w:rsid w:val="00671D15"/>
    <w:pPr>
      <w:numPr>
        <w:numId w:val="3"/>
      </w:numPr>
      <w:spacing w:before="60" w:after="60"/>
      <w:ind w:left="714" w:hanging="357"/>
    </w:pPr>
    <w:rPr>
      <w:szCs w:val="20"/>
    </w:rPr>
  </w:style>
  <w:style w:type="paragraph" w:styleId="Rvision">
    <w:name w:val="Revision"/>
    <w:hidden/>
    <w:uiPriority w:val="99"/>
    <w:semiHidden/>
    <w:rsid w:val="00036010"/>
    <w:rPr>
      <w:rFonts w:ascii="Arial" w:hAnsi="Arial"/>
      <w:sz w:val="22"/>
      <w:szCs w:val="22"/>
    </w:rPr>
  </w:style>
  <w:style w:type="character" w:customStyle="1" w:styleId="ListesCar">
    <w:name w:val="Listes Car"/>
    <w:link w:val="Listes"/>
    <w:rsid w:val="00671D15"/>
    <w:rPr>
      <w:rFonts w:ascii="Arial" w:hAnsi="Arial"/>
    </w:rPr>
  </w:style>
  <w:style w:type="table" w:styleId="Tableaucontemporain">
    <w:name w:val="Table Contemporary"/>
    <w:basedOn w:val="TableauNormal"/>
    <w:rsid w:val="005267E6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itre1Car1">
    <w:name w:val="Titre 1 Car1"/>
    <w:rsid w:val="005267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link w:val="En-tte"/>
    <w:uiPriority w:val="99"/>
    <w:rsid w:val="00315490"/>
    <w:rPr>
      <w:rFonts w:ascii="Arial" w:hAnsi="Arial"/>
      <w:sz w:val="22"/>
      <w:szCs w:val="22"/>
    </w:rPr>
  </w:style>
  <w:style w:type="character" w:styleId="Titredulivre">
    <w:name w:val="Book Title"/>
    <w:uiPriority w:val="33"/>
    <w:qFormat/>
    <w:rsid w:val="00675F49"/>
    <w:rPr>
      <w:b/>
      <w:color w:val="3CB6EC"/>
      <w:sz w:val="40"/>
      <w:szCs w:val="40"/>
    </w:rPr>
  </w:style>
  <w:style w:type="table" w:customStyle="1" w:styleId="TableauGrille4-Accentuation11">
    <w:name w:val="Tableau Grille 4 - Accentuation 11"/>
    <w:basedOn w:val="TableauNormal"/>
    <w:uiPriority w:val="49"/>
    <w:rsid w:val="00B15A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laire-Accent5">
    <w:name w:val="Light List Accent 5"/>
    <w:basedOn w:val="TableauNormal"/>
    <w:uiPriority w:val="61"/>
    <w:rsid w:val="006E6AC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ramemoyenne1-Accent5">
    <w:name w:val="Medium Shading 1 Accent 5"/>
    <w:basedOn w:val="TableauNormal"/>
    <w:uiPriority w:val="63"/>
    <w:rsid w:val="005D5BE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tenudetableau">
    <w:name w:val="Contenu de tableau"/>
    <w:basedOn w:val="Normal"/>
    <w:rsid w:val="00554E2F"/>
    <w:pPr>
      <w:suppressAutoHyphens/>
    </w:pPr>
  </w:style>
  <w:style w:type="character" w:styleId="Textedelespacerserv">
    <w:name w:val="Placeholder Text"/>
    <w:basedOn w:val="Policepardfaut"/>
    <w:uiPriority w:val="99"/>
    <w:semiHidden/>
    <w:rsid w:val="00AC765E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35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FC35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itreduprojet-Page1">
    <w:name w:val="Titre du projet - Page 1"/>
    <w:basedOn w:val="Titre1"/>
    <w:link w:val="Titreduprojet-Page1Car"/>
    <w:qFormat/>
    <w:rsid w:val="003E7969"/>
    <w:rPr>
      <w:caps w:val="0"/>
    </w:rPr>
  </w:style>
  <w:style w:type="paragraph" w:customStyle="1" w:styleId="AAP">
    <w:name w:val="AAP"/>
    <w:basedOn w:val="Normal"/>
    <w:link w:val="AAPCar"/>
    <w:qFormat/>
    <w:rsid w:val="003E7969"/>
    <w:pPr>
      <w:jc w:val="center"/>
    </w:pPr>
    <w:rPr>
      <w:b/>
      <w:color w:val="3CB6EC"/>
      <w:sz w:val="48"/>
      <w:szCs w:val="52"/>
    </w:rPr>
  </w:style>
  <w:style w:type="character" w:customStyle="1" w:styleId="Titreduprojet-Page1Car">
    <w:name w:val="Titre du projet - Page 1 Car"/>
    <w:basedOn w:val="Policepardfaut"/>
    <w:link w:val="Titreduprojet-Page1"/>
    <w:rsid w:val="003E7969"/>
    <w:rPr>
      <w:rFonts w:ascii="Arial" w:hAnsi="Arial" w:cs="Arial"/>
      <w:b/>
      <w:bCs/>
      <w:color w:val="3CB6EC"/>
      <w:kern w:val="32"/>
      <w:sz w:val="24"/>
      <w:szCs w:val="32"/>
    </w:rPr>
  </w:style>
  <w:style w:type="character" w:customStyle="1" w:styleId="AAPCar">
    <w:name w:val="AAP Car"/>
    <w:basedOn w:val="Policepardfaut"/>
    <w:link w:val="AAP"/>
    <w:rsid w:val="003E7969"/>
    <w:rPr>
      <w:rFonts w:ascii="Arial" w:hAnsi="Arial"/>
      <w:b/>
      <w:color w:val="3CB6EC"/>
      <w:sz w:val="48"/>
      <w:szCs w:val="52"/>
    </w:rPr>
  </w:style>
  <w:style w:type="table" w:styleId="TableauListe3-Accentuation5">
    <w:name w:val="List Table 3 Accent 5"/>
    <w:basedOn w:val="TableauNormal"/>
    <w:uiPriority w:val="48"/>
    <w:rsid w:val="00DC13D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Grille4-Accentuation1">
    <w:name w:val="Grid Table 4 Accent 1"/>
    <w:basedOn w:val="TableauNormal"/>
    <w:uiPriority w:val="49"/>
    <w:rsid w:val="00DE6A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ommentaireCar">
    <w:name w:val="Commentaire Car"/>
    <w:basedOn w:val="Policepardfaut"/>
    <w:link w:val="Commentaire"/>
    <w:semiHidden/>
    <w:rsid w:val="00182695"/>
    <w:rPr>
      <w:rFonts w:ascii="Arial" w:hAnsi="Arial"/>
    </w:rPr>
  </w:style>
  <w:style w:type="character" w:customStyle="1" w:styleId="ParagraphedelisteCar">
    <w:name w:val="Paragraphe de liste Car"/>
    <w:aliases w:val="List Paragraph1 Car,EC Car,Colorful List - Accent 11 Car,Fiche List Paragraph Car,Task Body Car,Viñetas (Inicio Parrafo) Car,3 Txt tabla Car,Zerrenda-paragrafoa Car,Lista multicolor - Énfasis 11 Car,Paragrafo elenco Car,L Car"/>
    <w:link w:val="Paragraphedeliste"/>
    <w:uiPriority w:val="34"/>
    <w:qFormat/>
    <w:rsid w:val="00A65410"/>
    <w:rPr>
      <w:rFonts w:ascii="Arial" w:hAnsi="Arial"/>
    </w:rPr>
  </w:style>
  <w:style w:type="paragraph" w:customStyle="1" w:styleId="Paragraphedeliste1">
    <w:name w:val="Paragraphe de liste1"/>
    <w:basedOn w:val="Normal"/>
    <w:rsid w:val="00E50F7D"/>
    <w:pPr>
      <w:suppressAutoHyphens/>
      <w:spacing w:before="0" w:after="240"/>
      <w:ind w:left="708"/>
    </w:pPr>
    <w:rPr>
      <w:rFonts w:eastAsia="SimSun" w:cs="Arial"/>
      <w:kern w:val="1"/>
      <w:sz w:val="22"/>
      <w:lang w:eastAsia="hi-I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8D7BD7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E13B30"/>
    <w:rPr>
      <w:i/>
      <w:iCs/>
    </w:rPr>
  </w:style>
  <w:style w:type="character" w:styleId="lev">
    <w:name w:val="Strong"/>
    <w:basedOn w:val="Policepardfaut"/>
    <w:uiPriority w:val="22"/>
    <w:qFormat/>
    <w:rsid w:val="00E13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962">
          <w:marLeft w:val="-284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SYSELEC@adem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FA5E-59E7-427C-BCDB-EFFCE46C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1340</Words>
  <Characters>7373</Characters>
  <Application>Microsoft Office Word</Application>
  <DocSecurity>0</DocSecurity>
  <Lines>61</Lines>
  <Paragraphs>17</Paragraphs>
  <ScaleCrop>false</ScaleCrop>
  <Company>ADEME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3a</dc:title>
  <dc:subject/>
  <dc:creator>LELARGE Anthony</dc:creator>
  <cp:keywords/>
  <cp:lastModifiedBy>HUMEAU Guillaume</cp:lastModifiedBy>
  <cp:revision>2</cp:revision>
  <cp:lastPrinted>2015-02-18T00:03:00Z</cp:lastPrinted>
  <dcterms:created xsi:type="dcterms:W3CDTF">2023-04-14T14:38:00Z</dcterms:created>
  <dcterms:modified xsi:type="dcterms:W3CDTF">2023-04-14T14:38:00Z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227422775</vt:i4>
  </property>
</Properties>
</file>