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6E480E7F" w:rsidR="0010603A" w:rsidRPr="001E0964" w:rsidRDefault="007E6FF9" w:rsidP="007E6FF9">
      <w:pPr>
        <w:pStyle w:val="TexteCourant"/>
      </w:pPr>
      <w:r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A8F7B66">
                <wp:simplePos x="0" y="0"/>
                <wp:positionH relativeFrom="margin">
                  <wp:posOffset>213995</wp:posOffset>
                </wp:positionH>
                <wp:positionV relativeFrom="paragraph">
                  <wp:posOffset>1233170</wp:posOffset>
                </wp:positionV>
                <wp:extent cx="5899150" cy="1017905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017905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22ED288" w:rsidR="00A95195" w:rsidRPr="006F4488" w:rsidRDefault="00193381" w:rsidP="007777E3">
                            <w:pPr>
                              <w:pStyle w:val="SOUS-TITREPRINCIPAL1repage"/>
                            </w:pPr>
                            <w:r w:rsidRPr="00193381">
                              <w:rPr>
                                <w:bCs/>
                              </w:rPr>
                              <w:t xml:space="preserve">Investissements dans </w:t>
                            </w:r>
                            <w:r w:rsidR="006128A3">
                              <w:rPr>
                                <w:bCs/>
                              </w:rPr>
                              <w:t>d</w:t>
                            </w:r>
                            <w:r w:rsidRPr="00193381">
                              <w:rPr>
                                <w:bCs/>
                              </w:rPr>
                              <w:t xml:space="preserve">es </w:t>
                            </w:r>
                            <w:r w:rsidR="006128A3">
                              <w:rPr>
                                <w:bCs/>
                              </w:rPr>
                              <w:t>installations de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left:0;text-align:left;margin-left:16.85pt;margin-top:97.1pt;width:464.5pt;height:8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" adj="-11796480,,5400" path="m,l3136900,,2838450,786765,,786765,,xe" fillcolor="white [3212]" stroked="f">
                <v:stroke joinstyle="miter"/>
                <v:formulas/>
                <v:path arrowok="t" o:connecttype="custom" o:connectlocs="0,0;5899150,0;5337895,1017905;0,1017905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22ED288" w:rsidR="00A95195" w:rsidRPr="006F4488" w:rsidRDefault="00193381" w:rsidP="007777E3">
                      <w:pPr>
                        <w:pStyle w:val="SOUS-TITREPRINCIPAL1repage"/>
                      </w:pPr>
                      <w:r w:rsidRPr="00193381">
                        <w:rPr>
                          <w:bCs/>
                        </w:rPr>
                        <w:t xml:space="preserve">Investissements dans </w:t>
                      </w:r>
                      <w:r w:rsidR="006128A3">
                        <w:rPr>
                          <w:bCs/>
                        </w:rPr>
                        <w:t>d</w:t>
                      </w:r>
                      <w:r w:rsidRPr="00193381">
                        <w:rPr>
                          <w:bCs/>
                        </w:rPr>
                        <w:t xml:space="preserve">es </w:t>
                      </w:r>
                      <w:r w:rsidR="006128A3">
                        <w:rPr>
                          <w:bCs/>
                        </w:rPr>
                        <w:t>installations de recyclage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0D7DA610">
                <wp:simplePos x="0" y="0"/>
                <wp:positionH relativeFrom="margin">
                  <wp:posOffset>211599</wp:posOffset>
                </wp:positionH>
                <wp:positionV relativeFrom="paragraph">
                  <wp:posOffset>2195195</wp:posOffset>
                </wp:positionV>
                <wp:extent cx="5831696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696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65821613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lang w:eastAsia="fr-FR"/>
                              </w:rPr>
                            </w:sdtEndPr>
                            <w:sdtContent>
                              <w:p w14:paraId="4F5B579E" w14:textId="3D21A3CA" w:rsidR="0010603A" w:rsidRDefault="0010603A" w:rsidP="007E6FF9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05E9E1A9" w14:textId="628FD805" w:rsidR="006A2DC5" w:rsidRPr="007E6FF9" w:rsidRDefault="0010603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 w:rsidRPr="007E6FF9">
                                  <w:rPr>
                                    <w:rFonts w:ascii="Marianne Light" w:hAnsi="Marianne Light"/>
                                  </w:rPr>
                                  <w:fldChar w:fldCharType="begin"/>
                                </w:r>
                                <w:r w:rsidRPr="007E6FF9">
                                  <w:rPr>
                                    <w:rFonts w:ascii="Marianne Light" w:hAnsi="Marianne Light"/>
                                  </w:rPr>
                                  <w:instrText xml:space="preserve"> TOC \o "1-3" \h \z \u </w:instrText>
                                </w:r>
                                <w:r w:rsidRPr="007E6FF9">
                                  <w:rPr>
                                    <w:rFonts w:ascii="Marianne Light" w:hAnsi="Marianne Light"/>
                                  </w:rPr>
                                  <w:fldChar w:fldCharType="separate"/>
                                </w:r>
                                <w:hyperlink w:anchor="_Toc61255777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_Toc61255777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82CB0F" w14:textId="1FBC3CE9" w:rsidR="006A2DC5" w:rsidRPr="007E6FF9" w:rsidRDefault="00CF2C5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255778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_Toc61255778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CB50745" w14:textId="3CCE94DF" w:rsidR="006A2DC5" w:rsidRPr="007E6FF9" w:rsidRDefault="00CF2C5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255779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3.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Engagements spécifiques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_Toc61255779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E4AF9E" w14:textId="50975B18" w:rsidR="006A2DC5" w:rsidRPr="007E6FF9" w:rsidRDefault="00CF2C5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255780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4.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_Toc61255780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3D34BE" w14:textId="5F8ED763" w:rsidR="0010603A" w:rsidRDefault="0010603A">
                                <w:r w:rsidRPr="007E6FF9">
                                  <w:rPr>
                                    <w:rFonts w:ascii="Marianne Light" w:hAnsi="Marianne Light"/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65pt;margin-top:172.85pt;width:459.2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65821613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lang w:eastAsia="fr-FR"/>
                        </w:rPr>
                      </w:sdtEndPr>
                      <w:sdtContent>
                        <w:p w14:paraId="4F5B579E" w14:textId="3D21A3CA" w:rsidR="0010603A" w:rsidRDefault="0010603A" w:rsidP="007E6FF9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05E9E1A9" w14:textId="628FD805" w:rsidR="006A2DC5" w:rsidRPr="007E6FF9" w:rsidRDefault="0010603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 w:rsidRPr="007E6FF9">
                            <w:rPr>
                              <w:rFonts w:ascii="Marianne Light" w:hAnsi="Marianne Light"/>
                            </w:rPr>
                            <w:fldChar w:fldCharType="begin"/>
                          </w:r>
                          <w:r w:rsidRPr="007E6FF9">
                            <w:rPr>
                              <w:rFonts w:ascii="Marianne Light" w:hAnsi="Marianne Light"/>
                            </w:rPr>
                            <w:instrText xml:space="preserve"> TOC \o "1-3" \h \z \u </w:instrText>
                          </w:r>
                          <w:r w:rsidRPr="007E6FF9">
                            <w:rPr>
                              <w:rFonts w:ascii="Marianne Light" w:hAnsi="Marianne Light"/>
                            </w:rPr>
                            <w:fldChar w:fldCharType="separate"/>
                          </w:r>
                          <w:hyperlink w:anchor="_Toc61255777" w:history="1"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_Toc61255777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82CB0F" w14:textId="1FBC3CE9" w:rsidR="006A2DC5" w:rsidRPr="007E6FF9" w:rsidRDefault="00CF2C5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255778" w:history="1">
                            <w:r w:rsidR="006A2DC5" w:rsidRPr="007E6FF9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_Toc61255778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CB50745" w14:textId="3CCE94DF" w:rsidR="006A2DC5" w:rsidRPr="007E6FF9" w:rsidRDefault="00CF2C5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255779" w:history="1"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3.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Engagements spécifiques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_Toc61255779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E4AF9E" w14:textId="50975B18" w:rsidR="006A2DC5" w:rsidRPr="007E6FF9" w:rsidRDefault="00CF2C5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255780" w:history="1"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4.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_Toc61255780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3D34BE" w14:textId="5F8ED763" w:rsidR="0010603A" w:rsidRDefault="0010603A">
                          <w:r w:rsidRPr="007E6FF9">
                            <w:rPr>
                              <w:rFonts w:ascii="Marianne Light" w:hAnsi="Marianne Light"/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355E54" w:rsidRPr="001E0964">
        <w:br w:type="page"/>
      </w:r>
    </w:p>
    <w:p w14:paraId="7194C7B8" w14:textId="722EA01E" w:rsidR="00081363" w:rsidRPr="007E6FF9" w:rsidRDefault="00081363" w:rsidP="007E6FF9">
      <w:pPr>
        <w:pStyle w:val="Titre1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3760092"/>
      <w:bookmarkStart w:id="11" w:name="_Toc56774805"/>
      <w:bookmarkStart w:id="12" w:name="_Toc61255777"/>
      <w:r w:rsidRPr="007E6FF9">
        <w:lastRenderedPageBreak/>
        <w:t xml:space="preserve">Description </w:t>
      </w:r>
      <w:bookmarkEnd w:id="0"/>
      <w:r w:rsidR="00735187" w:rsidRPr="007E6FF9">
        <w:t xml:space="preserve">détaillée </w:t>
      </w:r>
      <w:r w:rsidRPr="007E6FF9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BCEEA50" w14:textId="6C67249E" w:rsidR="00081363" w:rsidRPr="006A2DC5" w:rsidRDefault="006A2DC5" w:rsidP="006A2DC5">
      <w:pPr>
        <w:pStyle w:val="TexteCourant"/>
        <w:rPr>
          <w:rFonts w:eastAsia="Calibri"/>
          <w:smallCaps/>
        </w:rPr>
      </w:pPr>
      <w:r w:rsidRPr="006A2DC5">
        <w:rPr>
          <w:rFonts w:eastAsia="Calibri"/>
        </w:rPr>
        <w:t>Présenter les éléments qui permettront à l’ADEME d’apprécier</w:t>
      </w:r>
      <w:r w:rsidRPr="006A2DC5">
        <w:rPr>
          <w:rFonts w:ascii="Calibri" w:eastAsia="Calibri" w:hAnsi="Calibri" w:cs="Calibri"/>
        </w:rPr>
        <w:t> </w:t>
      </w:r>
      <w:r w:rsidRPr="006A2DC5">
        <w:rPr>
          <w:rFonts w:eastAsia="Calibri" w:cs="Calibri"/>
        </w:rPr>
        <w:t xml:space="preserve">l’intérêt du projet en fonction des critères suivants </w:t>
      </w:r>
      <w:r w:rsidRPr="006A2DC5">
        <w:rPr>
          <w:rFonts w:eastAsia="Calibri"/>
        </w:rPr>
        <w:t>:</w:t>
      </w:r>
    </w:p>
    <w:p w14:paraId="2A9003AC" w14:textId="260FBD7B" w:rsidR="00193381" w:rsidRPr="006A2DC5" w:rsidRDefault="00193381" w:rsidP="007E6FF9">
      <w:pPr>
        <w:pStyle w:val="Pucenoir"/>
      </w:pPr>
      <w:r w:rsidRPr="006A2DC5">
        <w:t>Pertinence du projet vis-à-vis de la filière (collecte-tri, recyclage, incorporation) pour la matière étudiée,</w:t>
      </w:r>
    </w:p>
    <w:p w14:paraId="71E9AB7B" w14:textId="19698906" w:rsidR="00193381" w:rsidRPr="006A2DC5" w:rsidRDefault="00193381" w:rsidP="007E6FF9">
      <w:pPr>
        <w:pStyle w:val="Pucenoir"/>
      </w:pPr>
      <w:r w:rsidRPr="006A2DC5">
        <w:t xml:space="preserve">Pertinence du projet sur le territoire le cas échéant selon les filières (intégration ou compatibilité avec la </w:t>
      </w:r>
      <w:r w:rsidR="00B41E42">
        <w:tab/>
      </w:r>
      <w:r w:rsidRPr="006A2DC5">
        <w:t>planification régionale, cohérence avec les installations déjà existantes sur le territoire du projet, …),</w:t>
      </w:r>
    </w:p>
    <w:p w14:paraId="2C649142" w14:textId="0C129F13" w:rsidR="00193381" w:rsidRPr="006A2DC5" w:rsidRDefault="00193381" w:rsidP="007E6FF9">
      <w:pPr>
        <w:pStyle w:val="Pucenoir"/>
      </w:pPr>
      <w:r w:rsidRPr="006A2DC5">
        <w:t>Choix du process : caractéristiques et performances,</w:t>
      </w:r>
    </w:p>
    <w:p w14:paraId="29256952" w14:textId="17FB8B64" w:rsidR="00193381" w:rsidRPr="006A2DC5" w:rsidRDefault="00193381" w:rsidP="007E6FF9">
      <w:pPr>
        <w:pStyle w:val="Pucenoir"/>
      </w:pPr>
      <w:r w:rsidRPr="006A2DC5">
        <w:t>Sécurité d’approvisionnement à partir de l’étude des gisements de MPR mobilisables,</w:t>
      </w:r>
    </w:p>
    <w:p w14:paraId="1B462830" w14:textId="5110F276" w:rsidR="00193381" w:rsidRPr="006A2DC5" w:rsidRDefault="00193381" w:rsidP="007E6FF9">
      <w:pPr>
        <w:pStyle w:val="Pucenoir"/>
      </w:pPr>
      <w:r w:rsidRPr="006A2DC5">
        <w:t xml:space="preserve">Pérennité des débouchés des flux produits, </w:t>
      </w:r>
    </w:p>
    <w:p w14:paraId="6D807228" w14:textId="3658A50E" w:rsidR="00193381" w:rsidRPr="006A2DC5" w:rsidRDefault="00193381" w:rsidP="007E6FF9">
      <w:pPr>
        <w:pStyle w:val="Pucenoir"/>
      </w:pPr>
      <w:r w:rsidRPr="006A2DC5">
        <w:t>Coûts d’investissement et de fonctionnement,</w:t>
      </w:r>
    </w:p>
    <w:p w14:paraId="73A855A0" w14:textId="5C881436" w:rsidR="00193381" w:rsidRPr="006A2DC5" w:rsidRDefault="00193381" w:rsidP="007E6FF9">
      <w:pPr>
        <w:pStyle w:val="Pucenoir"/>
      </w:pPr>
      <w:r w:rsidRPr="006A2DC5">
        <w:t xml:space="preserve">Impacts environnementaux et impacts </w:t>
      </w:r>
      <w:proofErr w:type="gramStart"/>
      <w:r w:rsidRPr="006A2DC5">
        <w:t>en terme</w:t>
      </w:r>
      <w:proofErr w:type="gramEnd"/>
      <w:r w:rsidRPr="006A2DC5">
        <w:t xml:space="preserve"> d’emplois.</w:t>
      </w:r>
    </w:p>
    <w:p w14:paraId="461786A1" w14:textId="1B6E6064" w:rsidR="00193381" w:rsidRPr="006A2DC5" w:rsidRDefault="00193381" w:rsidP="007E6FF9">
      <w:pPr>
        <w:pStyle w:val="Pucenoir"/>
      </w:pPr>
      <w:r w:rsidRPr="006A2DC5">
        <w:t xml:space="preserve">Part de MPR incorporée en remplacement de matière vierge. </w:t>
      </w:r>
    </w:p>
    <w:p w14:paraId="090083D0" w14:textId="77777777" w:rsidR="00623214" w:rsidRDefault="00623214" w:rsidP="00623214">
      <w:pPr>
        <w:pStyle w:val="Texteexerguesurligngris"/>
        <w:spacing w:line="312" w:lineRule="auto"/>
      </w:pPr>
      <w:bookmarkStart w:id="13" w:name="_Toc51062369"/>
    </w:p>
    <w:p w14:paraId="11DC025B" w14:textId="082B1D9E" w:rsidR="00623214" w:rsidRPr="00623214" w:rsidRDefault="00623214" w:rsidP="00623214">
      <w:pPr>
        <w:pStyle w:val="Texteexerguesurligngris"/>
        <w:spacing w:line="312" w:lineRule="auto"/>
        <w:rPr>
          <w:u w:val="single"/>
        </w:rPr>
      </w:pPr>
      <w:r w:rsidRPr="00623214">
        <w:rPr>
          <w:u w:val="single"/>
        </w:rPr>
        <w:t xml:space="preserve">Indicateurs </w:t>
      </w:r>
      <w:r w:rsidR="008855E1">
        <w:rPr>
          <w:u w:val="single"/>
        </w:rPr>
        <w:t xml:space="preserve">à compléter </w:t>
      </w:r>
      <w:r w:rsidRPr="00623214">
        <w:rPr>
          <w:u w:val="single"/>
        </w:rPr>
        <w:t>:</w:t>
      </w:r>
    </w:p>
    <w:p w14:paraId="40532AD6" w14:textId="7C6CA3BA" w:rsidR="00623214" w:rsidRPr="00623214" w:rsidRDefault="00623214" w:rsidP="007E6FF9">
      <w:pPr>
        <w:pStyle w:val="Pucenoir"/>
      </w:pPr>
      <w:r w:rsidRPr="00623214">
        <w:t xml:space="preserve">Tonnage annuel </w:t>
      </w:r>
      <w:r>
        <w:t>p</w:t>
      </w:r>
      <w:r w:rsidRPr="00623214">
        <w:t xml:space="preserve">révisionnel </w:t>
      </w:r>
      <w:r w:rsidR="00EC6791">
        <w:t>recyclé</w:t>
      </w:r>
    </w:p>
    <w:p w14:paraId="519F1C0C" w14:textId="56845759" w:rsidR="00623214" w:rsidRPr="00623214" w:rsidRDefault="00623214" w:rsidP="007E6FF9">
      <w:pPr>
        <w:pStyle w:val="Pucenoir"/>
      </w:pPr>
      <w:r>
        <w:t xml:space="preserve">Type de matériau </w:t>
      </w:r>
      <w:proofErr w:type="gramStart"/>
      <w:r>
        <w:t>majoritaire:</w:t>
      </w:r>
      <w:proofErr w:type="gramEnd"/>
      <w:r>
        <w:t xml:space="preserve"> plastique, papier, carton, métaux ferreux, métaux non ferreux, textiles,</w:t>
      </w:r>
      <w:r w:rsidR="007E6FF9">
        <w:t xml:space="preserve"> </w:t>
      </w:r>
      <w:r>
        <w:t>verre, autre</w:t>
      </w:r>
    </w:p>
    <w:p w14:paraId="7636806F" w14:textId="14742732" w:rsidR="00623214" w:rsidRDefault="00623214" w:rsidP="007E6FF9">
      <w:pPr>
        <w:pStyle w:val="Pucenoir"/>
      </w:pPr>
      <w:r w:rsidRPr="00623214">
        <w:t>Tonnage annuel de plastique concerné</w:t>
      </w:r>
      <w:r>
        <w:t xml:space="preserve"> (le cas échéant préciser le total et le détail par résine)</w:t>
      </w:r>
    </w:p>
    <w:p w14:paraId="0F448D73" w14:textId="59F84EAA" w:rsidR="00623214" w:rsidRPr="00623214" w:rsidRDefault="00623214" w:rsidP="007E6FF9">
      <w:pPr>
        <w:pStyle w:val="Pucenoir"/>
      </w:pPr>
      <w:r w:rsidRPr="00623214">
        <w:t>Chiffre d’affaires crée ou maintenu grâce au projet :</w:t>
      </w:r>
      <w:r>
        <w:t xml:space="preserve"> </w:t>
      </w:r>
      <w:r w:rsidRPr="00623214">
        <w:t>(pour maitrise ouvrage privée)</w:t>
      </w:r>
    </w:p>
    <w:p w14:paraId="0A3A633F" w14:textId="4F016EDC" w:rsidR="002839B5" w:rsidRPr="00623214" w:rsidRDefault="00623214" w:rsidP="007E6FF9">
      <w:pPr>
        <w:pStyle w:val="Pucenoir"/>
      </w:pPr>
      <w:r w:rsidRPr="00623214">
        <w:t>Emploi crée ou maintenu grâce au projet :</w:t>
      </w:r>
    </w:p>
    <w:p w14:paraId="50C83336" w14:textId="3F04E151" w:rsidR="00081363" w:rsidRPr="007E6FF9" w:rsidRDefault="00081363" w:rsidP="007E6FF9">
      <w:pPr>
        <w:pStyle w:val="Titre1"/>
      </w:pPr>
      <w:bookmarkStart w:id="14" w:name="_Toc51064064"/>
      <w:bookmarkStart w:id="15" w:name="_Toc51064311"/>
      <w:bookmarkStart w:id="16" w:name="_Toc51064423"/>
      <w:bookmarkStart w:id="17" w:name="_Toc51064715"/>
      <w:bookmarkStart w:id="18" w:name="_Toc51228303"/>
      <w:bookmarkStart w:id="19" w:name="_Toc51228335"/>
      <w:bookmarkStart w:id="20" w:name="_Toc51228464"/>
      <w:bookmarkStart w:id="21" w:name="_Toc51228543"/>
      <w:bookmarkStart w:id="22" w:name="_Toc53760097"/>
      <w:bookmarkStart w:id="23" w:name="_Toc56774809"/>
      <w:bookmarkStart w:id="24" w:name="_Toc61255778"/>
      <w:r w:rsidRPr="007E6FF9">
        <w:t>Suivi et planning du projet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C8552D5" w14:textId="07F79278" w:rsidR="00AE0AE9" w:rsidRPr="007E6FF9" w:rsidRDefault="00081363" w:rsidP="007E6FF9">
      <w:pPr>
        <w:pStyle w:val="TexteCourant"/>
        <w:rPr>
          <w:rFonts w:eastAsia="Calibri"/>
        </w:rPr>
      </w:pPr>
      <w:r w:rsidRPr="006A2DC5">
        <w:rPr>
          <w:rFonts w:eastAsia="Calibri"/>
        </w:rPr>
        <w:t xml:space="preserve">Insérer un </w:t>
      </w:r>
      <w:r w:rsidR="00094C8A" w:rsidRPr="006A2DC5">
        <w:rPr>
          <w:rFonts w:eastAsia="Calibri"/>
        </w:rPr>
        <w:t>planning prévisionnel</w:t>
      </w:r>
      <w:r w:rsidRPr="006A2DC5">
        <w:rPr>
          <w:rFonts w:eastAsia="Calibri"/>
        </w:rPr>
        <w:t xml:space="preserve"> </w:t>
      </w:r>
      <w:r w:rsidR="00094C8A" w:rsidRPr="006A2DC5">
        <w:rPr>
          <w:rFonts w:eastAsia="Calibri"/>
        </w:rPr>
        <w:t>du projet, en intégrant les démarches administratives</w:t>
      </w:r>
      <w:r w:rsidRPr="006A2DC5">
        <w:rPr>
          <w:rFonts w:eastAsia="Calibri"/>
        </w:rPr>
        <w:t>.</w:t>
      </w:r>
      <w:r w:rsidR="0038492B" w:rsidRPr="006A2DC5">
        <w:rPr>
          <w:rFonts w:eastAsia="Calibri"/>
        </w:rPr>
        <w:t xml:space="preserve"> </w:t>
      </w:r>
      <w:bookmarkStart w:id="25" w:name="_Toc51064424"/>
    </w:p>
    <w:p w14:paraId="78BC9CFE" w14:textId="4168525A" w:rsidR="00AE0AE9" w:rsidRPr="007E6FF9" w:rsidRDefault="00AE0AE9" w:rsidP="007E6FF9">
      <w:pPr>
        <w:pStyle w:val="Titre1"/>
      </w:pPr>
      <w:bookmarkStart w:id="26" w:name="_Toc51178595"/>
      <w:bookmarkStart w:id="27" w:name="_Toc53760098"/>
      <w:bookmarkStart w:id="28" w:name="_Toc56774810"/>
      <w:bookmarkStart w:id="29" w:name="_Toc61255779"/>
      <w:r w:rsidRPr="007E6FF9">
        <w:t>Engagements spécifiques</w:t>
      </w:r>
      <w:bookmarkEnd w:id="26"/>
      <w:bookmarkEnd w:id="27"/>
      <w:bookmarkEnd w:id="28"/>
      <w:bookmarkEnd w:id="29"/>
    </w:p>
    <w:p w14:paraId="0497B492" w14:textId="77777777" w:rsidR="00193381" w:rsidRPr="006A2DC5" w:rsidRDefault="00193381" w:rsidP="007E6FF9">
      <w:pPr>
        <w:pStyle w:val="TexteCourant"/>
        <w:rPr>
          <w:rFonts w:eastAsia="Calibri"/>
          <w:color w:val="auto"/>
        </w:rPr>
      </w:pPr>
      <w:r w:rsidRPr="006A2DC5">
        <w:rPr>
          <w:rFonts w:eastAsia="Calibri"/>
          <w:color w:val="auto"/>
        </w:rPr>
        <w:t xml:space="preserve">Le bénéficiaire s’engage à réaliser une fiche de valorisation publique de l’opération. </w:t>
      </w:r>
    </w:p>
    <w:p w14:paraId="37CE571D" w14:textId="54330129" w:rsidR="00F25439" w:rsidRPr="006A2DC5" w:rsidRDefault="00193381" w:rsidP="007E6FF9">
      <w:pPr>
        <w:pStyle w:val="TexteCourant"/>
      </w:pPr>
      <w:r w:rsidRPr="006A2DC5">
        <w:rPr>
          <w:rFonts w:eastAsia="Calibri"/>
          <w:color w:val="auto"/>
        </w:rPr>
        <w:t xml:space="preserve">Le bénéficiaire s’engage à répondre aux enquêtes de l’ADEME et de ses partenaires (notamment ceux en </w:t>
      </w:r>
      <w:proofErr w:type="gramStart"/>
      <w:r w:rsidRPr="006A2DC5">
        <w:rPr>
          <w:rFonts w:eastAsia="Calibri"/>
          <w:color w:val="auto"/>
        </w:rPr>
        <w:t>charge</w:t>
      </w:r>
      <w:proofErr w:type="gramEnd"/>
      <w:r w:rsidRPr="006A2DC5">
        <w:rPr>
          <w:rFonts w:eastAsia="Calibri"/>
          <w:color w:val="auto"/>
        </w:rPr>
        <w:t xml:space="preserve"> de l’observation). </w:t>
      </w:r>
    </w:p>
    <w:p w14:paraId="5383EA30" w14:textId="77777777" w:rsidR="00AE0AE9" w:rsidRPr="007E6FF9" w:rsidRDefault="00AE0AE9" w:rsidP="007E6FF9">
      <w:pPr>
        <w:pStyle w:val="Titre1"/>
      </w:pPr>
      <w:bookmarkStart w:id="30" w:name="_Toc51178596"/>
      <w:bookmarkStart w:id="31" w:name="_Toc53760099"/>
      <w:bookmarkStart w:id="32" w:name="_Toc56774811"/>
      <w:bookmarkStart w:id="33" w:name="_Toc61255780"/>
      <w:r w:rsidRPr="007E6FF9">
        <w:t>Rapports / documents à fournir lors de l’exécution du contrat de financement</w:t>
      </w:r>
      <w:bookmarkEnd w:id="30"/>
      <w:bookmarkEnd w:id="31"/>
      <w:bookmarkEnd w:id="32"/>
      <w:bookmarkEnd w:id="33"/>
      <w:r w:rsidRPr="007E6FF9">
        <w:t xml:space="preserve"> </w:t>
      </w:r>
    </w:p>
    <w:p w14:paraId="1DD05302" w14:textId="016AE322" w:rsidR="005C42DD" w:rsidRPr="006A2DC5" w:rsidRDefault="0011054C" w:rsidP="007E6FF9">
      <w:pPr>
        <w:pStyle w:val="TexteCourant"/>
      </w:pPr>
      <w:r w:rsidRPr="006A2DC5">
        <w:t>Selon les indications du contrat, vous devrez nous transmettre un ou pl</w:t>
      </w:r>
      <w:r w:rsidR="0038492B" w:rsidRPr="006A2DC5">
        <w:t>usieurs des rapports ci-dessous</w:t>
      </w:r>
      <w:r w:rsidR="0038492B" w:rsidRPr="006A2DC5">
        <w:rPr>
          <w:rFonts w:ascii="Calibri" w:hAnsi="Calibri" w:cs="Calibri"/>
        </w:rPr>
        <w:t> </w:t>
      </w:r>
      <w:r w:rsidR="0038492B" w:rsidRPr="006A2DC5">
        <w:t xml:space="preserve">: </w:t>
      </w:r>
    </w:p>
    <w:p w14:paraId="24B58D0D" w14:textId="79E75844" w:rsidR="005C42DD" w:rsidRPr="007E6FF9" w:rsidRDefault="005C42DD" w:rsidP="007E6FF9">
      <w:pPr>
        <w:pStyle w:val="TexteCourant"/>
        <w:rPr>
          <w:u w:val="single"/>
        </w:rPr>
      </w:pPr>
      <w:r w:rsidRPr="007E6FF9">
        <w:rPr>
          <w:u w:val="single"/>
        </w:rPr>
        <w:t>Rapport intermédiaire</w:t>
      </w:r>
      <w:r w:rsidRPr="007E6FF9">
        <w:rPr>
          <w:rFonts w:ascii="Calibri" w:hAnsi="Calibri" w:cs="Calibri"/>
          <w:u w:val="single"/>
        </w:rPr>
        <w:t> </w:t>
      </w:r>
      <w:r w:rsidRPr="007E6FF9">
        <w:rPr>
          <w:u w:val="single"/>
        </w:rPr>
        <w:t>:</w:t>
      </w:r>
    </w:p>
    <w:p w14:paraId="5CA12A99" w14:textId="195E6987" w:rsidR="005C42DD" w:rsidRPr="006A2DC5" w:rsidRDefault="00AB2CF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6A2DC5">
        <w:rPr>
          <w:rFonts w:ascii="Marianne Light" w:hAnsi="Marianne Light" w:cs="Arial"/>
          <w:sz w:val="18"/>
          <w:szCs w:val="18"/>
        </w:rPr>
        <w:t>Ce rapport compo</w:t>
      </w:r>
      <w:r w:rsidR="00E745D4" w:rsidRPr="006A2DC5">
        <w:rPr>
          <w:rFonts w:ascii="Marianne Light" w:hAnsi="Marianne Light" w:cs="Arial"/>
          <w:sz w:val="18"/>
          <w:szCs w:val="18"/>
        </w:rPr>
        <w:t>rtera</w:t>
      </w:r>
      <w:r w:rsidR="00E745D4" w:rsidRPr="006A2DC5">
        <w:rPr>
          <w:rFonts w:cs="Calibri"/>
          <w:sz w:val="18"/>
          <w:szCs w:val="18"/>
        </w:rPr>
        <w:t> </w:t>
      </w:r>
      <w:r w:rsidR="00E745D4" w:rsidRPr="006A2DC5">
        <w:rPr>
          <w:rFonts w:ascii="Marianne Light" w:hAnsi="Marianne Light" w:cs="Arial"/>
          <w:sz w:val="18"/>
          <w:szCs w:val="18"/>
        </w:rPr>
        <w:t>l</w:t>
      </w:r>
      <w:r w:rsidR="00E745D4" w:rsidRPr="006A2DC5">
        <w:rPr>
          <w:rFonts w:ascii="Marianne Light" w:hAnsi="Marianne Light" w:cs="Marianne"/>
          <w:sz w:val="18"/>
          <w:szCs w:val="18"/>
        </w:rPr>
        <w:t>’é</w:t>
      </w:r>
      <w:r w:rsidR="00E745D4" w:rsidRPr="006A2DC5">
        <w:rPr>
          <w:rFonts w:ascii="Marianne Light" w:hAnsi="Marianne Light" w:cs="Arial"/>
          <w:sz w:val="18"/>
          <w:szCs w:val="18"/>
        </w:rPr>
        <w:t>tat d</w:t>
      </w:r>
      <w:r w:rsidR="00E745D4" w:rsidRPr="006A2DC5">
        <w:rPr>
          <w:rFonts w:ascii="Marianne Light" w:hAnsi="Marianne Light" w:cs="Marianne"/>
          <w:sz w:val="18"/>
          <w:szCs w:val="18"/>
        </w:rPr>
        <w:t>’</w:t>
      </w:r>
      <w:r w:rsidR="00E745D4" w:rsidRPr="006A2DC5">
        <w:rPr>
          <w:rFonts w:ascii="Marianne Light" w:hAnsi="Marianne Light" w:cs="Arial"/>
          <w:sz w:val="18"/>
          <w:szCs w:val="18"/>
        </w:rPr>
        <w:t xml:space="preserve">avancement des installations/acquisitions </w:t>
      </w:r>
      <w:r w:rsidR="00E745D4" w:rsidRPr="006A2DC5">
        <w:rPr>
          <w:rFonts w:ascii="Marianne Light" w:hAnsi="Marianne Light" w:cs="Marianne"/>
          <w:sz w:val="18"/>
          <w:szCs w:val="18"/>
        </w:rPr>
        <w:t>à</w:t>
      </w:r>
      <w:r w:rsidR="00E745D4" w:rsidRPr="006A2DC5">
        <w:rPr>
          <w:rFonts w:ascii="Marianne Light" w:hAnsi="Marianne Light" w:cs="Arial"/>
          <w:sz w:val="18"/>
          <w:szCs w:val="18"/>
        </w:rPr>
        <w:t xml:space="preserve"> mi-parcours du projet.</w:t>
      </w:r>
    </w:p>
    <w:p w14:paraId="234A4D2A" w14:textId="77777777" w:rsidR="005C42DD" w:rsidRPr="006A2DC5" w:rsidRDefault="005C42DD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</w:p>
    <w:p w14:paraId="7830A4A2" w14:textId="7DB852B8" w:rsidR="00AE0AE9" w:rsidRPr="007E6FF9" w:rsidRDefault="00AE0AE9" w:rsidP="007E6FF9">
      <w:pPr>
        <w:pStyle w:val="TexteCourant"/>
        <w:rPr>
          <w:u w:val="single"/>
        </w:rPr>
      </w:pPr>
      <w:r w:rsidRPr="007E6FF9">
        <w:rPr>
          <w:u w:val="single"/>
        </w:rPr>
        <w:t>Rapport final</w:t>
      </w:r>
      <w:r w:rsidRPr="007E6FF9">
        <w:rPr>
          <w:rFonts w:ascii="Calibri" w:hAnsi="Calibri" w:cs="Calibri"/>
          <w:u w:val="single"/>
        </w:rPr>
        <w:t> </w:t>
      </w:r>
      <w:r w:rsidRPr="007E6FF9">
        <w:rPr>
          <w:u w:val="single"/>
        </w:rPr>
        <w:t>:</w:t>
      </w:r>
    </w:p>
    <w:p w14:paraId="7D28D44F" w14:textId="330D7579" w:rsidR="00AE0AE9" w:rsidRPr="006A2DC5" w:rsidRDefault="005C42DD" w:rsidP="00AE0AE9">
      <w:p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6A2DC5">
        <w:rPr>
          <w:rFonts w:ascii="Marianne Light" w:hAnsi="Marianne Light" w:cs="Arial"/>
          <w:sz w:val="18"/>
          <w:szCs w:val="18"/>
        </w:rPr>
        <w:t xml:space="preserve">Ce rapport comportera </w:t>
      </w:r>
      <w:r w:rsidR="00AE0AE9" w:rsidRPr="006A2DC5">
        <w:rPr>
          <w:rFonts w:ascii="Marianne Light" w:hAnsi="Marianne Light" w:cs="Arial"/>
          <w:sz w:val="18"/>
          <w:szCs w:val="18"/>
        </w:rPr>
        <w:t>à minima</w:t>
      </w:r>
      <w:r w:rsidR="00AE0AE9" w:rsidRPr="006A2DC5">
        <w:rPr>
          <w:rFonts w:cs="Calibri"/>
          <w:b/>
          <w:bCs/>
          <w:sz w:val="18"/>
          <w:szCs w:val="18"/>
        </w:rPr>
        <w:t> </w:t>
      </w:r>
      <w:r w:rsidR="00AE0AE9" w:rsidRPr="006A2DC5">
        <w:rPr>
          <w:rFonts w:ascii="Marianne Light" w:hAnsi="Marianne Light" w:cs="Arial"/>
          <w:b/>
          <w:bCs/>
          <w:sz w:val="18"/>
          <w:szCs w:val="18"/>
        </w:rPr>
        <w:t xml:space="preserve">: </w:t>
      </w:r>
    </w:p>
    <w:p w14:paraId="2D1B8A63" w14:textId="690E926A" w:rsidR="00AE0AE9" w:rsidRPr="006A2DC5" w:rsidRDefault="00AE0AE9" w:rsidP="007E6FF9">
      <w:pPr>
        <w:pStyle w:val="Pucenoir"/>
      </w:pPr>
      <w:r w:rsidRPr="006A2DC5">
        <w:t>Les éventuelles modifications de l’opération et les éventuelles difficultés</w:t>
      </w:r>
      <w:r w:rsidR="005C42DD" w:rsidRPr="006A2DC5">
        <w:t xml:space="preserve"> rencontrées</w:t>
      </w:r>
      <w:r w:rsidR="005C42DD" w:rsidRPr="006A2DC5">
        <w:rPr>
          <w:rFonts w:ascii="Calibri" w:hAnsi="Calibri" w:cs="Calibri"/>
        </w:rPr>
        <w:t> </w:t>
      </w:r>
      <w:r w:rsidR="005C42DD" w:rsidRPr="006A2DC5">
        <w:t>;</w:t>
      </w:r>
    </w:p>
    <w:p w14:paraId="6F13EDD5" w14:textId="48870331" w:rsidR="00AB2CFC" w:rsidRPr="006A2DC5" w:rsidRDefault="00E745D4" w:rsidP="007E6FF9">
      <w:pPr>
        <w:pStyle w:val="Pucenoir"/>
      </w:pPr>
      <w:r w:rsidRPr="006A2DC5">
        <w:t>Un rapport technique précisant le déroulement de l’opération et le bilan</w:t>
      </w:r>
      <w:r w:rsidRPr="006A2DC5">
        <w:rPr>
          <w:rFonts w:ascii="Calibri" w:hAnsi="Calibri" w:cs="Calibri"/>
        </w:rPr>
        <w:t> </w:t>
      </w:r>
      <w:r w:rsidRPr="006A2DC5">
        <w:t xml:space="preserve">(le cas </w:t>
      </w:r>
      <w:r w:rsidRPr="006A2DC5">
        <w:rPr>
          <w:rFonts w:cs="Marianne"/>
        </w:rPr>
        <w:t>é</w:t>
      </w:r>
      <w:r w:rsidRPr="006A2DC5">
        <w:t>ch</w:t>
      </w:r>
      <w:r w:rsidRPr="006A2DC5">
        <w:rPr>
          <w:rFonts w:cs="Marianne"/>
        </w:rPr>
        <w:t>é</w:t>
      </w:r>
      <w:r w:rsidRPr="006A2DC5">
        <w:t xml:space="preserve">ant, ce rapport pourra comporter des </w:t>
      </w:r>
      <w:r w:rsidR="00AB2CFC" w:rsidRPr="006A2DC5">
        <w:t>éléments d’appréciation sur le fonctionnement de l’installation sur une durée d’au moins 6 mois</w:t>
      </w:r>
      <w:r w:rsidRPr="006A2DC5">
        <w:t>)</w:t>
      </w:r>
    </w:p>
    <w:p w14:paraId="232468C9" w14:textId="495FBEBC" w:rsidR="00193381" w:rsidRPr="006A2DC5" w:rsidRDefault="00EC6791" w:rsidP="007E6FF9">
      <w:pPr>
        <w:pStyle w:val="Pucerond"/>
      </w:pPr>
      <w:r>
        <w:lastRenderedPageBreak/>
        <w:t>Nature et quantité des matières recyclées</w:t>
      </w:r>
      <w:r w:rsidR="00193381" w:rsidRPr="006A2DC5">
        <w:t xml:space="preserve">, </w:t>
      </w:r>
    </w:p>
    <w:p w14:paraId="46D4A057" w14:textId="38B47BB0" w:rsidR="00193381" w:rsidRPr="006A2DC5" w:rsidRDefault="00193381" w:rsidP="007E6FF9">
      <w:pPr>
        <w:pStyle w:val="Pucerond"/>
      </w:pPr>
      <w:r w:rsidRPr="006A2DC5">
        <w:t>Création ou maintien d’emplois,</w:t>
      </w:r>
    </w:p>
    <w:p w14:paraId="058FC9EC" w14:textId="7FCBEEEB" w:rsidR="00193381" w:rsidRDefault="00193381" w:rsidP="007E6FF9">
      <w:pPr>
        <w:pStyle w:val="Pucerond"/>
      </w:pPr>
      <w:r w:rsidRPr="006A2DC5">
        <w:t xml:space="preserve">Origine géographique de l’approvisionnement en </w:t>
      </w:r>
      <w:r w:rsidR="00EC6791">
        <w:t>déchets</w:t>
      </w:r>
    </w:p>
    <w:p w14:paraId="4D99B823" w14:textId="6E24BEF8" w:rsidR="00EC6791" w:rsidRPr="006A2DC5" w:rsidRDefault="00EC6791" w:rsidP="007E6FF9">
      <w:pPr>
        <w:pStyle w:val="Pucerond"/>
      </w:pPr>
      <w:r>
        <w:t>Débouchés des matières premières de recyclage produites</w:t>
      </w:r>
    </w:p>
    <w:p w14:paraId="7D2BD3A9" w14:textId="77777777" w:rsidR="00193381" w:rsidRPr="006A2DC5" w:rsidRDefault="00193381" w:rsidP="0019338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</w:p>
    <w:p w14:paraId="5132B059" w14:textId="3477D5C5" w:rsidR="00F62D40" w:rsidRPr="006A2DC5" w:rsidRDefault="00AE0AE9" w:rsidP="007E6FF9">
      <w:pPr>
        <w:pStyle w:val="TexteCourant"/>
      </w:pPr>
      <w:r w:rsidRPr="006A2DC5">
        <w:t>Il peut également contenir tous autres éléments que le bénéficiaire jugera utiles de joindre en annexe tels que photos du site et des équipements, supports de présentation des équipements, etc.</w:t>
      </w:r>
      <w:bookmarkEnd w:id="25"/>
    </w:p>
    <w:sectPr w:rsidR="00F62D40" w:rsidRPr="006A2DC5" w:rsidSect="007E6FF9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2FAE" w14:textId="77777777" w:rsidR="00CF2C5A" w:rsidRDefault="00CF2C5A" w:rsidP="00355E54">
      <w:pPr>
        <w:spacing w:after="0" w:line="240" w:lineRule="auto"/>
      </w:pPr>
      <w:r>
        <w:separator/>
      </w:r>
    </w:p>
  </w:endnote>
  <w:endnote w:type="continuationSeparator" w:id="0">
    <w:p w14:paraId="26BFC889" w14:textId="77777777" w:rsidR="00CF2C5A" w:rsidRDefault="00CF2C5A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2D8B" w14:textId="52BE5B1C" w:rsidR="007E6FF9" w:rsidRDefault="007E6FF9" w:rsidP="007E6FF9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Investissements dans des installations de recyclage</w:t>
    </w:r>
    <w:r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42996B04" w14:textId="473CB182" w:rsidR="007E6FF9" w:rsidRDefault="007E6FF9" w:rsidP="007E6FF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5E61186E" wp14:editId="4DF30B2D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DF57D" w14:textId="77777777" w:rsidR="00CF2C5A" w:rsidRDefault="00CF2C5A" w:rsidP="00355E54">
      <w:pPr>
        <w:spacing w:after="0" w:line="240" w:lineRule="auto"/>
      </w:pPr>
      <w:r>
        <w:separator/>
      </w:r>
    </w:p>
  </w:footnote>
  <w:footnote w:type="continuationSeparator" w:id="0">
    <w:p w14:paraId="1C22B841" w14:textId="77777777" w:rsidR="00CF2C5A" w:rsidRDefault="00CF2C5A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35B8" w14:textId="2036B807" w:rsidR="007E6FF9" w:rsidRDefault="007E6FF9">
    <w:pPr>
      <w:pStyle w:val="En-tte"/>
    </w:pPr>
    <w:r w:rsidRPr="007E6FF9">
      <mc:AlternateContent>
        <mc:Choice Requires="wps">
          <w:drawing>
            <wp:anchor distT="0" distB="0" distL="114300" distR="114300" simplePos="0" relativeHeight="251661312" behindDoc="0" locked="0" layoutInCell="1" allowOverlap="1" wp14:anchorId="69897C43" wp14:editId="15CFA96A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C831ED" id="Rectangle 2" o:spid="_x0000_s1026" style="position:absolute;margin-left:-24.55pt;margin-top:80.25pt;width:549pt;height:6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  <w:r w:rsidRPr="007E6FF9">
      <w:drawing>
        <wp:anchor distT="0" distB="0" distL="114300" distR="114300" simplePos="0" relativeHeight="251662336" behindDoc="0" locked="0" layoutInCell="1" allowOverlap="1" wp14:anchorId="3DEDF604" wp14:editId="4A400A15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D45"/>
    <w:multiLevelType w:val="hybridMultilevel"/>
    <w:tmpl w:val="F3521F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765C7"/>
    <w:multiLevelType w:val="multilevel"/>
    <w:tmpl w:val="853014C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886"/>
    <w:multiLevelType w:val="hybridMultilevel"/>
    <w:tmpl w:val="E9EC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1A54"/>
    <w:multiLevelType w:val="hybridMultilevel"/>
    <w:tmpl w:val="6D34D216"/>
    <w:lvl w:ilvl="0" w:tplc="A22E6CF8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  <w:color w:val="00000A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221B"/>
    <w:multiLevelType w:val="hybridMultilevel"/>
    <w:tmpl w:val="3B300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60D"/>
    <w:multiLevelType w:val="hybridMultilevel"/>
    <w:tmpl w:val="4F1A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4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ECC"/>
    <w:rsid w:val="00081363"/>
    <w:rsid w:val="00090B92"/>
    <w:rsid w:val="00094C4C"/>
    <w:rsid w:val="00094C8A"/>
    <w:rsid w:val="000B0B32"/>
    <w:rsid w:val="000B42CC"/>
    <w:rsid w:val="000D5E2C"/>
    <w:rsid w:val="001039AD"/>
    <w:rsid w:val="0010603A"/>
    <w:rsid w:val="0011054C"/>
    <w:rsid w:val="0014082E"/>
    <w:rsid w:val="00163883"/>
    <w:rsid w:val="00193381"/>
    <w:rsid w:val="001B4FCE"/>
    <w:rsid w:val="001E0964"/>
    <w:rsid w:val="002143B6"/>
    <w:rsid w:val="002839B5"/>
    <w:rsid w:val="002901CD"/>
    <w:rsid w:val="00295AA0"/>
    <w:rsid w:val="002A7FEB"/>
    <w:rsid w:val="002B5DA5"/>
    <w:rsid w:val="002E1BE2"/>
    <w:rsid w:val="0032107A"/>
    <w:rsid w:val="00355C60"/>
    <w:rsid w:val="00355E54"/>
    <w:rsid w:val="0035685A"/>
    <w:rsid w:val="0036103F"/>
    <w:rsid w:val="0038492B"/>
    <w:rsid w:val="003C1B8C"/>
    <w:rsid w:val="00406FF1"/>
    <w:rsid w:val="0042450E"/>
    <w:rsid w:val="00424DAD"/>
    <w:rsid w:val="00432D2A"/>
    <w:rsid w:val="0043312D"/>
    <w:rsid w:val="00462028"/>
    <w:rsid w:val="00471413"/>
    <w:rsid w:val="004C2A7B"/>
    <w:rsid w:val="004E5E14"/>
    <w:rsid w:val="00515926"/>
    <w:rsid w:val="00533138"/>
    <w:rsid w:val="005517EC"/>
    <w:rsid w:val="005A5899"/>
    <w:rsid w:val="005C42DD"/>
    <w:rsid w:val="005E356D"/>
    <w:rsid w:val="006128A3"/>
    <w:rsid w:val="0061461B"/>
    <w:rsid w:val="00623214"/>
    <w:rsid w:val="00656733"/>
    <w:rsid w:val="0069631D"/>
    <w:rsid w:val="006A2DC5"/>
    <w:rsid w:val="006A645C"/>
    <w:rsid w:val="006F7590"/>
    <w:rsid w:val="007001E8"/>
    <w:rsid w:val="00735187"/>
    <w:rsid w:val="0076438D"/>
    <w:rsid w:val="00767184"/>
    <w:rsid w:val="007777E3"/>
    <w:rsid w:val="007A5F24"/>
    <w:rsid w:val="007B0C5C"/>
    <w:rsid w:val="007B63AE"/>
    <w:rsid w:val="007E6FF9"/>
    <w:rsid w:val="008617B6"/>
    <w:rsid w:val="008855E1"/>
    <w:rsid w:val="008900B1"/>
    <w:rsid w:val="008A383C"/>
    <w:rsid w:val="009175E6"/>
    <w:rsid w:val="00941A8E"/>
    <w:rsid w:val="009C4B27"/>
    <w:rsid w:val="009D61A5"/>
    <w:rsid w:val="00A179A3"/>
    <w:rsid w:val="00A3084E"/>
    <w:rsid w:val="00A766D8"/>
    <w:rsid w:val="00A828AC"/>
    <w:rsid w:val="00A95195"/>
    <w:rsid w:val="00AA5F56"/>
    <w:rsid w:val="00AB2CFC"/>
    <w:rsid w:val="00AB7638"/>
    <w:rsid w:val="00AE0AE9"/>
    <w:rsid w:val="00B242D6"/>
    <w:rsid w:val="00B41E42"/>
    <w:rsid w:val="00B42691"/>
    <w:rsid w:val="00B54852"/>
    <w:rsid w:val="00B56CD5"/>
    <w:rsid w:val="00B75FDE"/>
    <w:rsid w:val="00B84CE4"/>
    <w:rsid w:val="00BA1EF4"/>
    <w:rsid w:val="00BC1105"/>
    <w:rsid w:val="00BF0989"/>
    <w:rsid w:val="00C02AA6"/>
    <w:rsid w:val="00C1097E"/>
    <w:rsid w:val="00C35901"/>
    <w:rsid w:val="00CA1362"/>
    <w:rsid w:val="00CB5AB7"/>
    <w:rsid w:val="00CF2C5A"/>
    <w:rsid w:val="00D169F6"/>
    <w:rsid w:val="00D24A3F"/>
    <w:rsid w:val="00D27A50"/>
    <w:rsid w:val="00D46FBE"/>
    <w:rsid w:val="00D57DCB"/>
    <w:rsid w:val="00D72271"/>
    <w:rsid w:val="00E07857"/>
    <w:rsid w:val="00E3197A"/>
    <w:rsid w:val="00E745D4"/>
    <w:rsid w:val="00EC6791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7E6FF9"/>
    <w:pPr>
      <w:keepNext/>
      <w:keepLines/>
      <w:numPr>
        <w:numId w:val="17"/>
      </w:numPr>
      <w:pBdr>
        <w:bottom w:val="single" w:sz="8" w:space="1" w:color="auto"/>
      </w:pBdr>
      <w:spacing w:before="480" w:after="240" w:line="259" w:lineRule="auto"/>
      <w:ind w:left="357" w:hanging="357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7E6FF9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7E6FF9"/>
    <w:pPr>
      <w:numPr>
        <w:numId w:val="6"/>
      </w:numPr>
      <w:spacing w:line="240" w:lineRule="auto"/>
      <w:ind w:left="71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7E6FF9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unhideWhenUsed/>
    <w:rsid w:val="00AB7638"/>
    <w:pPr>
      <w:spacing w:after="0" w:line="240" w:lineRule="auto"/>
      <w:jc w:val="both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AB7638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AB7638"/>
    <w:rPr>
      <w:vertAlign w:val="superscript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AB7638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7220-F0F0-41D6-8D05-CB04B0D7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2</cp:revision>
  <dcterms:created xsi:type="dcterms:W3CDTF">2021-03-10T13:20:00Z</dcterms:created>
  <dcterms:modified xsi:type="dcterms:W3CDTF">2021-03-10T13:20:00Z</dcterms:modified>
</cp:coreProperties>
</file>