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66886883" w:rsidR="00011508" w:rsidRPr="00C51419" w:rsidRDefault="00A1616C" w:rsidP="00011508">
      <w:pPr>
        <w:rPr>
          <w:rFonts w:ascii="Calibri" w:hAnsi="Calibri" w:cs="Calibri"/>
          <w:b/>
          <w:smallCaps/>
          <w:sz w:val="24"/>
          <w:szCs w:val="24"/>
        </w:rPr>
      </w:pPr>
      <w:r>
        <w:rPr>
          <w:noProof/>
        </w:rPr>
        <w:drawing>
          <wp:anchor distT="0" distB="0" distL="114300" distR="114300" simplePos="0" relativeHeight="251659264" behindDoc="0" locked="0" layoutInCell="1" allowOverlap="1" wp14:anchorId="0C6EE19E" wp14:editId="411EE4D8">
            <wp:simplePos x="0" y="0"/>
            <wp:positionH relativeFrom="page">
              <wp:align>left</wp:align>
            </wp:positionH>
            <wp:positionV relativeFrom="paragraph">
              <wp:posOffset>-378883</wp:posOffset>
            </wp:positionV>
            <wp:extent cx="7559040" cy="874395"/>
            <wp:effectExtent l="0" t="0" r="3810" b="1905"/>
            <wp:wrapNone/>
            <wp:docPr id="190"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3654CD4A" w14:textId="0AAB15FF" w:rsidR="00C06695" w:rsidRPr="005E7BC5" w:rsidRDefault="00A5730C" w:rsidP="0006775E">
      <w:pPr>
        <w:jc w:val="center"/>
        <w:rPr>
          <w:b/>
          <w:smallCaps/>
          <w:sz w:val="40"/>
          <w:szCs w:val="40"/>
        </w:rPr>
      </w:pPr>
      <w:r>
        <w:rPr>
          <w:b/>
          <w:smallCaps/>
          <w:sz w:val="40"/>
          <w:szCs w:val="40"/>
        </w:rPr>
        <w:t>Volet</w:t>
      </w:r>
      <w:r w:rsidR="00011508" w:rsidRPr="005E7BC5">
        <w:rPr>
          <w:b/>
          <w:smallCaps/>
          <w:sz w:val="40"/>
          <w:szCs w:val="40"/>
        </w:rPr>
        <w:t xml:space="preserve"> Technique</w:t>
      </w:r>
      <w:r w:rsidR="000C4786" w:rsidRPr="005E7BC5">
        <w:rPr>
          <w:b/>
          <w:smallCaps/>
          <w:sz w:val="40"/>
          <w:szCs w:val="40"/>
        </w:rPr>
        <w:t xml:space="preserve"> </w:t>
      </w:r>
      <w:r w:rsidR="0084163F" w:rsidRPr="005E7BC5">
        <w:rPr>
          <w:b/>
          <w:smallCaps/>
          <w:sz w:val="40"/>
          <w:szCs w:val="40"/>
        </w:rPr>
        <w:t>de demande d’aide</w:t>
      </w:r>
      <w:r w:rsidR="00011508" w:rsidRPr="005E7BC5">
        <w:rPr>
          <w:b/>
          <w:smallCaps/>
          <w:sz w:val="40"/>
          <w:szCs w:val="40"/>
        </w:rPr>
        <w:t xml:space="preserve"> pour </w:t>
      </w:r>
      <w:r w:rsidR="000C4786" w:rsidRPr="005E7BC5">
        <w:rPr>
          <w:b/>
          <w:smallCaps/>
          <w:sz w:val="40"/>
          <w:szCs w:val="40"/>
        </w:rPr>
        <w:t>la récupération d’énergie fatale</w:t>
      </w:r>
      <w:r w:rsidR="00C24927" w:rsidRPr="005E7BC5">
        <w:rPr>
          <w:b/>
          <w:smallCaps/>
          <w:sz w:val="40"/>
          <w:szCs w:val="40"/>
        </w:rPr>
        <w:t xml:space="preserve"> et </w:t>
      </w:r>
      <w:r w:rsidR="00A81AA8" w:rsidRPr="005E7BC5">
        <w:rPr>
          <w:b/>
          <w:smallCaps/>
          <w:sz w:val="40"/>
          <w:szCs w:val="40"/>
        </w:rPr>
        <w:t xml:space="preserve">la </w:t>
      </w:r>
      <w:r w:rsidR="00C24927" w:rsidRPr="005E7BC5">
        <w:rPr>
          <w:b/>
          <w:smallCaps/>
          <w:sz w:val="40"/>
          <w:szCs w:val="40"/>
        </w:rPr>
        <w:t xml:space="preserve">création </w:t>
      </w:r>
      <w:r w:rsidR="00A81AA8" w:rsidRPr="005E7BC5">
        <w:rPr>
          <w:b/>
          <w:smallCaps/>
          <w:sz w:val="40"/>
          <w:szCs w:val="40"/>
        </w:rPr>
        <w:t>ou l’extension d’un réseau de chaleur</w:t>
      </w:r>
    </w:p>
    <w:p w14:paraId="0AC262B1" w14:textId="77777777" w:rsidR="00DB6A33" w:rsidRPr="005E7BC5" w:rsidRDefault="00DB6A33" w:rsidP="00DB6A33">
      <w:pPr>
        <w:ind w:left="1134"/>
        <w:jc w:val="center"/>
        <w:rPr>
          <w:b/>
          <w:smallCaps/>
          <w:sz w:val="40"/>
          <w:szCs w:val="40"/>
        </w:rPr>
      </w:pPr>
    </w:p>
    <w:p w14:paraId="17140A13" w14:textId="77777777" w:rsidR="00A5730C" w:rsidRDefault="00A5730C" w:rsidP="00A5730C">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E43AF9">
        <w:rPr>
          <w:rFonts w:cs="Calibri"/>
          <w:i/>
          <w:color w:val="FFFFFF"/>
          <w:sz w:val="24"/>
          <w:szCs w:val="24"/>
        </w:rPr>
      </w:r>
      <w:r w:rsidR="00E43AF9">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Pr>
          <w:rFonts w:cs="Calibri"/>
          <w:color w:val="FFFFFF"/>
          <w:szCs w:val="22"/>
        </w:rPr>
        <w:t>Volet</w:t>
      </w:r>
      <w:r w:rsidRPr="00251B76">
        <w:rPr>
          <w:rFonts w:cs="Calibri"/>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E43AF9">
        <w:rPr>
          <w:rFonts w:cs="Calibri"/>
          <w:i/>
          <w:color w:val="FFFFFF"/>
          <w:sz w:val="24"/>
          <w:szCs w:val="24"/>
          <w:u w:val="single"/>
        </w:rPr>
      </w:r>
      <w:r w:rsidR="00E43AF9">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E43AF9">
        <w:rPr>
          <w:rFonts w:cs="Calibri"/>
          <w:i/>
          <w:color w:val="FFFFFF"/>
          <w:szCs w:val="22"/>
          <w:u w:val="single"/>
        </w:rPr>
      </w:r>
      <w:r w:rsidR="00E43AF9">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Pr>
          <w:rFonts w:cs="Calibri"/>
          <w:color w:val="FFFFFF"/>
          <w:szCs w:val="22"/>
        </w:rPr>
        <w:t>Volet</w:t>
      </w:r>
      <w:r w:rsidRPr="00CC4AD1">
        <w:rPr>
          <w:rFonts w:cs="Calibri"/>
          <w:color w:val="FFFFFF"/>
          <w:szCs w:val="22"/>
        </w:rPr>
        <w:t xml:space="preserve"> financier</w:t>
      </w:r>
    </w:p>
    <w:p w14:paraId="76D3345F" w14:textId="77777777" w:rsidR="00A5730C" w:rsidRPr="00CC4AD1" w:rsidRDefault="00A5730C" w:rsidP="00A5730C">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p>
    <w:p w14:paraId="1F8D0691" w14:textId="27601AA5" w:rsidR="00A5730C" w:rsidRDefault="00F44BDD" w:rsidP="00A5730C">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5432BB">
        <w:rPr>
          <w:b/>
          <w:smallCaps/>
          <w:sz w:val="14"/>
          <w:szCs w:val="14"/>
        </w:rPr>
        <w:t>SEULE LA TRANSMISSION DES 3 VOLETS COMPLETS FERA L’OBJET D’UN EXAMEN DE DEMANDE</w:t>
      </w:r>
    </w:p>
    <w:p w14:paraId="0041AB71" w14:textId="77777777" w:rsidR="00A5730C" w:rsidRPr="00CC4AD1" w:rsidRDefault="00A5730C" w:rsidP="00A5730C">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CC4AD1">
        <w:rPr>
          <w:b/>
          <w:smallCaps/>
          <w:sz w:val="14"/>
          <w:szCs w:val="14"/>
        </w:rPr>
        <w:t>LES AIDES DE L’ADEME NE CONSTITUENT PAS UN DROIT DE DELIVRANCE ET N’ONT PAS DE CARACTERE SYSTEMATIQUE</w:t>
      </w:r>
    </w:p>
    <w:p w14:paraId="725ABB74" w14:textId="77777777" w:rsidR="00A5730C" w:rsidRPr="00A5730C" w:rsidRDefault="00A5730C" w:rsidP="00A5730C">
      <w:pPr>
        <w:spacing w:line="360" w:lineRule="auto"/>
        <w:rPr>
          <w:rFonts w:asciiTheme="minorHAnsi" w:hAnsiTheme="minorHAnsi" w:cs="Calibri"/>
          <w:b/>
          <w:smallCaps/>
          <w:sz w:val="20"/>
        </w:rPr>
      </w:pPr>
    </w:p>
    <w:p w14:paraId="3E3A3B09" w14:textId="48031A9B" w:rsidR="00011508" w:rsidRPr="005E73DB" w:rsidRDefault="00011508" w:rsidP="003F10D9">
      <w:pPr>
        <w:rPr>
          <w:rFonts w:asciiTheme="minorHAnsi" w:hAnsiTheme="minorHAnsi"/>
          <w:szCs w:val="22"/>
        </w:rPr>
      </w:pPr>
      <w:r w:rsidRPr="005E73DB">
        <w:rPr>
          <w:rFonts w:asciiTheme="minorHAnsi" w:hAnsiTheme="minorHAnsi"/>
          <w:szCs w:val="22"/>
        </w:rPr>
        <w:t xml:space="preserve">Le document ci-joint constitue le </w:t>
      </w:r>
      <w:r w:rsidR="00A5730C" w:rsidRPr="005E73DB">
        <w:rPr>
          <w:rFonts w:asciiTheme="minorHAnsi" w:hAnsiTheme="minorHAnsi"/>
          <w:szCs w:val="22"/>
        </w:rPr>
        <w:t>volet</w:t>
      </w:r>
      <w:r w:rsidRPr="005E73DB">
        <w:rPr>
          <w:rFonts w:asciiTheme="minorHAnsi" w:hAnsiTheme="minorHAnsi"/>
          <w:szCs w:val="22"/>
        </w:rPr>
        <w:t xml:space="preserve"> technique à remplir par le porteur d’un projet concernant </w:t>
      </w:r>
      <w:r w:rsidR="000C4786" w:rsidRPr="005E73DB">
        <w:rPr>
          <w:rFonts w:asciiTheme="minorHAnsi" w:hAnsiTheme="minorHAnsi"/>
          <w:szCs w:val="22"/>
        </w:rPr>
        <w:t>la récupération d’énergie fatale</w:t>
      </w:r>
      <w:r w:rsidR="00FA21EF" w:rsidRPr="005E73DB">
        <w:rPr>
          <w:rFonts w:asciiTheme="minorHAnsi" w:hAnsiTheme="minorHAnsi"/>
          <w:szCs w:val="22"/>
        </w:rPr>
        <w:t xml:space="preserve"> </w:t>
      </w:r>
      <w:r w:rsidR="00A81AA8" w:rsidRPr="005E73DB">
        <w:rPr>
          <w:rFonts w:asciiTheme="minorHAnsi" w:hAnsiTheme="minorHAnsi"/>
          <w:szCs w:val="22"/>
        </w:rPr>
        <w:t>pour les opérations suivantes :</w:t>
      </w:r>
    </w:p>
    <w:p w14:paraId="6A0636B3" w14:textId="49E265A2" w:rsidR="00A81AA8" w:rsidRPr="005E73DB" w:rsidRDefault="00A81AA8" w:rsidP="003F10D9">
      <w:pPr>
        <w:pStyle w:val="Paragraphedeliste"/>
        <w:numPr>
          <w:ilvl w:val="0"/>
          <w:numId w:val="11"/>
        </w:numPr>
        <w:ind w:left="567" w:hanging="567"/>
        <w:rPr>
          <w:rFonts w:asciiTheme="minorHAnsi" w:hAnsiTheme="minorHAnsi"/>
          <w:szCs w:val="22"/>
        </w:rPr>
      </w:pPr>
      <w:r w:rsidRPr="005E73DB">
        <w:rPr>
          <w:rFonts w:asciiTheme="minorHAnsi" w:hAnsiTheme="minorHAnsi"/>
          <w:szCs w:val="22"/>
        </w:rPr>
        <w:t>Mise en œuvre d’une installation de récupération d’énergie fatale associée à un réseau de chaleur existant (même si vous ne demandez pas d’aide pour le réseau de chaleur)</w:t>
      </w:r>
    </w:p>
    <w:p w14:paraId="0D61D9DC" w14:textId="37A208EB" w:rsidR="00A81AA8" w:rsidRPr="005E73DB" w:rsidRDefault="00A81AA8" w:rsidP="003F10D9">
      <w:pPr>
        <w:pStyle w:val="Paragraphedeliste"/>
        <w:numPr>
          <w:ilvl w:val="0"/>
          <w:numId w:val="11"/>
        </w:numPr>
        <w:ind w:left="567" w:hanging="567"/>
        <w:rPr>
          <w:rFonts w:asciiTheme="minorHAnsi" w:hAnsiTheme="minorHAnsi"/>
          <w:szCs w:val="22"/>
        </w:rPr>
      </w:pPr>
      <w:r w:rsidRPr="005E73DB">
        <w:rPr>
          <w:rFonts w:asciiTheme="minorHAnsi" w:hAnsiTheme="minorHAnsi"/>
          <w:szCs w:val="22"/>
        </w:rPr>
        <w:t>Mise en œuvre d’une installation de récupération d’énergie fatale + la création ou l’extension d’un réseau de chaleur.</w:t>
      </w:r>
    </w:p>
    <w:p w14:paraId="5E3CF3F7" w14:textId="742598E1" w:rsidR="00317406" w:rsidRPr="005E73DB" w:rsidRDefault="00317406" w:rsidP="003F10D9">
      <w:pPr>
        <w:rPr>
          <w:rFonts w:asciiTheme="minorHAnsi" w:hAnsiTheme="minorHAnsi"/>
          <w:szCs w:val="22"/>
        </w:rPr>
      </w:pPr>
      <w:r w:rsidRPr="005E73DB">
        <w:rPr>
          <w:rFonts w:asciiTheme="minorHAnsi" w:hAnsiTheme="minorHAnsi"/>
          <w:szCs w:val="22"/>
        </w:rPr>
        <w:t xml:space="preserve">Pour la récupération de chaleur sur eaux usées, remplir le </w:t>
      </w:r>
      <w:r w:rsidR="00A5730C" w:rsidRPr="005E73DB">
        <w:rPr>
          <w:rFonts w:asciiTheme="minorHAnsi" w:hAnsiTheme="minorHAnsi"/>
          <w:szCs w:val="22"/>
        </w:rPr>
        <w:t xml:space="preserve">volet </w:t>
      </w:r>
      <w:r w:rsidRPr="005E73DB">
        <w:rPr>
          <w:rFonts w:asciiTheme="minorHAnsi" w:hAnsiTheme="minorHAnsi"/>
          <w:szCs w:val="22"/>
        </w:rPr>
        <w:t>technique pour les PAC sur eaux usées.</w:t>
      </w:r>
    </w:p>
    <w:p w14:paraId="01A17EB2" w14:textId="77777777" w:rsidR="00A81AA8" w:rsidRPr="005E73DB" w:rsidRDefault="00A81AA8" w:rsidP="003F10D9">
      <w:pPr>
        <w:rPr>
          <w:rFonts w:asciiTheme="minorHAnsi" w:hAnsiTheme="minorHAnsi"/>
          <w:szCs w:val="22"/>
        </w:rPr>
      </w:pPr>
    </w:p>
    <w:p w14:paraId="36AC650C" w14:textId="3766E665" w:rsidR="00DB6A33" w:rsidRPr="005E73DB" w:rsidRDefault="00DB6A33" w:rsidP="003F10D9">
      <w:pPr>
        <w:rPr>
          <w:rFonts w:asciiTheme="minorHAnsi" w:hAnsiTheme="minorHAnsi"/>
          <w:szCs w:val="22"/>
        </w:rPr>
      </w:pPr>
      <w:r w:rsidRPr="005E73DB">
        <w:rPr>
          <w:rFonts w:asciiTheme="minorHAnsi" w:hAnsiTheme="minorHAnsi"/>
          <w:szCs w:val="22"/>
        </w:rPr>
        <w:t xml:space="preserve">Les conditions d’éligibilités sont précisées dans la fiche descriptive disponible sur la page fonds chaleur du site </w:t>
      </w:r>
      <w:hyperlink r:id="rId12" w:history="1">
        <w:r w:rsidR="00AC26D4" w:rsidRPr="005E73DB">
          <w:rPr>
            <w:rStyle w:val="Lienhypertexte"/>
            <w:rFonts w:asciiTheme="minorHAnsi" w:hAnsiTheme="minorHAnsi"/>
            <w:szCs w:val="22"/>
          </w:rPr>
          <w:t>www.ademe.fr</w:t>
        </w:r>
      </w:hyperlink>
    </w:p>
    <w:p w14:paraId="0EAD4A9D" w14:textId="77777777" w:rsidR="00DB6A33" w:rsidRPr="005E73DB" w:rsidRDefault="00DB6A33" w:rsidP="003F10D9">
      <w:pPr>
        <w:pStyle w:val="Paragraphedeliste"/>
        <w:ind w:left="360"/>
        <w:rPr>
          <w:rFonts w:asciiTheme="minorHAnsi" w:hAnsiTheme="minorHAnsi"/>
          <w:szCs w:val="22"/>
        </w:rPr>
      </w:pPr>
    </w:p>
    <w:p w14:paraId="291426ED" w14:textId="0E45B189" w:rsidR="00DB6A33" w:rsidRPr="005E73DB" w:rsidRDefault="00DB6A33" w:rsidP="003F10D9">
      <w:pPr>
        <w:rPr>
          <w:rFonts w:asciiTheme="minorHAnsi" w:hAnsiTheme="minorHAnsi"/>
          <w:szCs w:val="22"/>
        </w:rPr>
      </w:pPr>
      <w:r w:rsidRPr="005E73DB">
        <w:rPr>
          <w:rFonts w:asciiTheme="minorHAnsi" w:hAnsiTheme="minorHAnsi"/>
          <w:szCs w:val="22"/>
        </w:rPr>
        <w:t xml:space="preserve">Il est impératif de rendre ce dossier complété au format texte modifiable (type </w:t>
      </w:r>
      <w:proofErr w:type="spellStart"/>
      <w:r w:rsidRPr="005E73DB">
        <w:rPr>
          <w:rFonts w:asciiTheme="minorHAnsi" w:hAnsiTheme="minorHAnsi"/>
          <w:szCs w:val="22"/>
        </w:rPr>
        <w:t>word</w:t>
      </w:r>
      <w:proofErr w:type="spellEnd"/>
      <w:r w:rsidRPr="005E73DB">
        <w:rPr>
          <w:rFonts w:asciiTheme="minorHAnsi" w:hAnsiTheme="minorHAnsi"/>
          <w:szCs w:val="22"/>
        </w:rPr>
        <w:t>).</w:t>
      </w:r>
    </w:p>
    <w:p w14:paraId="22B88EB1" w14:textId="4D9D03F0" w:rsidR="00A478FD" w:rsidRPr="005E73DB" w:rsidRDefault="00A478FD" w:rsidP="003F10D9">
      <w:pPr>
        <w:rPr>
          <w:rFonts w:asciiTheme="minorHAnsi" w:hAnsiTheme="minorHAnsi"/>
          <w:szCs w:val="22"/>
        </w:rPr>
      </w:pPr>
    </w:p>
    <w:p w14:paraId="7D7CA69F" w14:textId="77777777" w:rsidR="0029583D" w:rsidRPr="005E73DB" w:rsidRDefault="0029583D" w:rsidP="0029583D">
      <w:pPr>
        <w:shd w:val="clear" w:color="auto" w:fill="BFBFBF" w:themeFill="background1" w:themeFillShade="BF"/>
        <w:spacing w:after="100"/>
        <w:rPr>
          <w:rFonts w:ascii="Calibri" w:hAnsi="Calibri" w:cs="Calibri"/>
          <w:b/>
          <w:i/>
          <w:szCs w:val="22"/>
        </w:rPr>
      </w:pPr>
      <w:r w:rsidRPr="005E73DB">
        <w:rPr>
          <w:rFonts w:ascii="Calibri" w:hAnsi="Calibri" w:cs="Calibri"/>
          <w:b/>
          <w:i/>
          <w:szCs w:val="22"/>
        </w:rPr>
        <w:t>Seuls les points 1 à 6 sont à compléter par le porteur ; les parties grisées et en italique précisent les attendus de l’ADEME pour les paragraphes concernés.</w:t>
      </w:r>
    </w:p>
    <w:p w14:paraId="321118E6" w14:textId="77777777" w:rsidR="0029583D" w:rsidRPr="005E73DB" w:rsidRDefault="0029583D" w:rsidP="0029583D">
      <w:pPr>
        <w:shd w:val="clear" w:color="auto" w:fill="BFBFBF" w:themeFill="background1" w:themeFillShade="BF"/>
        <w:spacing w:after="100"/>
        <w:rPr>
          <w:rFonts w:ascii="Calibri" w:hAnsi="Calibri" w:cs="Calibri"/>
          <w:b/>
          <w:i/>
          <w:szCs w:val="22"/>
        </w:rPr>
      </w:pPr>
      <w:r w:rsidRPr="005E73DB">
        <w:rPr>
          <w:rFonts w:ascii="Calibri" w:hAnsi="Calibri" w:cs="Calibri"/>
          <w:b/>
          <w:i/>
          <w:szCs w:val="22"/>
        </w:rPr>
        <w:t>Les points 7 à 9 sont fournis à titre indicatif sur les engagements attendus par l’ADEME en cas d’octroi d’aide.</w:t>
      </w:r>
    </w:p>
    <w:p w14:paraId="54F50233" w14:textId="77777777" w:rsidR="0029583D" w:rsidRPr="0029583D" w:rsidRDefault="0029583D" w:rsidP="0029583D">
      <w:pPr>
        <w:spacing w:after="100"/>
        <w:rPr>
          <w:rFonts w:asciiTheme="minorHAnsi" w:hAnsiTheme="minorHAnsi" w:cs="Calibri"/>
          <w:szCs w:val="22"/>
        </w:rPr>
      </w:pPr>
    </w:p>
    <w:p w14:paraId="05262D4A" w14:textId="77777777" w:rsidR="00DB6A33" w:rsidRPr="005E73DB" w:rsidRDefault="00DB6A33" w:rsidP="003F10D9">
      <w:pPr>
        <w:rPr>
          <w:rFonts w:asciiTheme="minorHAnsi" w:eastAsia="Arial" w:hAnsiTheme="minorHAnsi"/>
          <w:szCs w:val="22"/>
        </w:rPr>
      </w:pPr>
      <w:r w:rsidRPr="005E73DB">
        <w:rPr>
          <w:rFonts w:asciiTheme="minorHAnsi" w:eastAsia="Arial,TimesNewRoman" w:hAnsiTheme="minorHAnsi"/>
          <w:szCs w:val="22"/>
        </w:rPr>
        <w:t xml:space="preserve">Les réponses aux questions soulevées dans ce document ne sont pas optionnelles : </w:t>
      </w:r>
      <w:r w:rsidRPr="005E73DB">
        <w:rPr>
          <w:rFonts w:asciiTheme="minorHAnsi" w:eastAsia="Arial" w:hAnsiTheme="minorHAnsi"/>
          <w:color w:val="FF0000"/>
          <w:szCs w:val="22"/>
        </w:rPr>
        <w:t>tout dossier incomplet ne sera pas traité.</w:t>
      </w:r>
    </w:p>
    <w:p w14:paraId="1BCF55EE" w14:textId="77777777" w:rsidR="004F53DA" w:rsidRPr="0029583D" w:rsidRDefault="004F53DA" w:rsidP="003F10D9">
      <w:pPr>
        <w:rPr>
          <w:szCs w:val="22"/>
        </w:rPr>
      </w:pPr>
    </w:p>
    <w:p w14:paraId="7DEBB14D" w14:textId="77777777" w:rsidR="003F10D9" w:rsidRPr="005E73DB" w:rsidRDefault="003F10D9" w:rsidP="003F10D9">
      <w:pPr>
        <w:ind w:hanging="11"/>
        <w:rPr>
          <w:rFonts w:ascii="Calibri" w:hAnsi="Calibri" w:cs="Calibri"/>
          <w:szCs w:val="22"/>
        </w:rPr>
      </w:pPr>
      <w:r w:rsidRPr="005E73DB">
        <w:rPr>
          <w:rFonts w:ascii="Calibri" w:hAnsi="Calibri" w:cs="Calibri"/>
          <w:szCs w:val="22"/>
        </w:rPr>
        <w:t xml:space="preserve">Au préalable, il est demandé au porteur de projet de prendre connaissance des règles générales de l’ADEME : </w:t>
      </w:r>
      <w:hyperlink r:id="rId13" w:history="1">
        <w:r w:rsidRPr="005E73DB">
          <w:rPr>
            <w:rStyle w:val="Lienhypertexte"/>
            <w:rFonts w:ascii="Calibri" w:hAnsi="Calibri" w:cs="Calibri"/>
            <w:szCs w:val="22"/>
          </w:rPr>
          <w:t>https://www.ademe.fr</w:t>
        </w:r>
      </w:hyperlink>
      <w:r w:rsidRPr="005E73DB">
        <w:rPr>
          <w:rFonts w:ascii="Calibri" w:hAnsi="Calibri" w:cs="Calibri"/>
          <w:szCs w:val="22"/>
        </w:rPr>
        <w:t xml:space="preserve">  rubrique Les aides financières de l’ADEME</w:t>
      </w:r>
    </w:p>
    <w:p w14:paraId="752FAD9F" w14:textId="77777777" w:rsidR="00A5730C" w:rsidRPr="005E73DB" w:rsidRDefault="00A5730C" w:rsidP="003F10D9">
      <w:pPr>
        <w:rPr>
          <w:rFonts w:ascii="Calibri" w:hAnsi="Calibri" w:cs="Calibri"/>
          <w:smallCaps/>
          <w:szCs w:val="22"/>
        </w:rPr>
      </w:pPr>
    </w:p>
    <w:p w14:paraId="41249DFB" w14:textId="77777777" w:rsidR="00A5730C" w:rsidRPr="005E73DB" w:rsidRDefault="00A5730C" w:rsidP="003F10D9">
      <w:pPr>
        <w:rPr>
          <w:rFonts w:ascii="Calibri" w:hAnsi="Calibri" w:cs="Calibri"/>
          <w:b/>
          <w:smallCaps/>
          <w:szCs w:val="22"/>
        </w:rPr>
      </w:pPr>
      <w:r w:rsidRPr="005E73DB">
        <w:rPr>
          <w:rFonts w:ascii="Calibri" w:hAnsi="Calibri" w:cs="Calibri"/>
          <w:szCs w:val="22"/>
        </w:rPr>
        <w:t>Pour toute précision, veuillez contacter la direction régionale ADEME du lieu de réalisation de votre projet.</w:t>
      </w:r>
      <w:r w:rsidRPr="0029583D">
        <w:rPr>
          <w:szCs w:val="22"/>
        </w:rPr>
        <w:br w:type="page"/>
      </w:r>
    </w:p>
    <w:p w14:paraId="0A8BE8A2" w14:textId="099743FA" w:rsidR="00802663" w:rsidRPr="005E7BC5" w:rsidRDefault="00802663" w:rsidP="00802663">
      <w:pPr>
        <w:shd w:val="clear" w:color="auto" w:fill="DBE5F1" w:themeFill="accent1" w:themeFillTint="33"/>
        <w:jc w:val="center"/>
        <w:rPr>
          <w:rFonts w:eastAsia="Calibri"/>
          <w:b/>
          <w:kern w:val="0"/>
          <w:sz w:val="48"/>
          <w:szCs w:val="22"/>
          <w:lang w:eastAsia="en-US"/>
        </w:rPr>
      </w:pPr>
      <w:r w:rsidRPr="005E7BC5">
        <w:rPr>
          <w:rFonts w:eastAsia="Calibri"/>
          <w:b/>
          <w:kern w:val="0"/>
          <w:sz w:val="48"/>
          <w:szCs w:val="22"/>
          <w:lang w:eastAsia="en-US"/>
        </w:rPr>
        <w:lastRenderedPageBreak/>
        <w:t>SOMMAIRE</w:t>
      </w:r>
    </w:p>
    <w:p w14:paraId="41708F05" w14:textId="671A93F4" w:rsidR="00521B0E" w:rsidRDefault="00FD6C11">
      <w:pPr>
        <w:pStyle w:val="TM1"/>
        <w:tabs>
          <w:tab w:val="left" w:pos="440"/>
          <w:tab w:val="right" w:leader="dot" w:pos="9629"/>
        </w:tabs>
        <w:rPr>
          <w:rFonts w:asciiTheme="minorHAnsi" w:eastAsiaTheme="minorEastAsia" w:hAnsiTheme="minorHAnsi" w:cstheme="minorBidi"/>
          <w:b w:val="0"/>
          <w:noProof/>
          <w:kern w:val="0"/>
          <w:sz w:val="22"/>
          <w:szCs w:val="22"/>
        </w:rPr>
      </w:pPr>
      <w:r w:rsidRPr="005E7BC5">
        <w:rPr>
          <w:rFonts w:eastAsia="Calibri"/>
          <w:b w:val="0"/>
          <w:bCs/>
          <w:smallCaps/>
          <w:kern w:val="0"/>
          <w:sz w:val="32"/>
          <w:szCs w:val="22"/>
          <w:lang w:eastAsia="en-US"/>
        </w:rPr>
        <w:fldChar w:fldCharType="begin"/>
      </w:r>
      <w:r w:rsidRPr="005E7BC5">
        <w:rPr>
          <w:rFonts w:eastAsia="Calibri"/>
          <w:b w:val="0"/>
          <w:bCs/>
          <w:smallCaps/>
          <w:kern w:val="0"/>
          <w:sz w:val="32"/>
          <w:szCs w:val="22"/>
          <w:lang w:eastAsia="en-US"/>
        </w:rPr>
        <w:instrText xml:space="preserve"> TOC \o "1-2" \h \z \u </w:instrText>
      </w:r>
      <w:r w:rsidRPr="005E7BC5">
        <w:rPr>
          <w:rFonts w:eastAsia="Calibri"/>
          <w:b w:val="0"/>
          <w:bCs/>
          <w:smallCaps/>
          <w:kern w:val="0"/>
          <w:sz w:val="32"/>
          <w:szCs w:val="22"/>
          <w:lang w:eastAsia="en-US"/>
        </w:rPr>
        <w:fldChar w:fldCharType="separate"/>
      </w:r>
      <w:hyperlink w:anchor="_Toc35613511" w:history="1">
        <w:r w:rsidR="00521B0E" w:rsidRPr="008C40B7">
          <w:rPr>
            <w:rStyle w:val="Lienhypertexte"/>
            <w:rFonts w:eastAsia="Calibri"/>
            <w:noProof/>
          </w:rPr>
          <w:t>1</w:t>
        </w:r>
        <w:r w:rsidR="00521B0E">
          <w:rPr>
            <w:rFonts w:asciiTheme="minorHAnsi" w:eastAsiaTheme="minorEastAsia" w:hAnsiTheme="minorHAnsi" w:cstheme="minorBidi"/>
            <w:b w:val="0"/>
            <w:noProof/>
            <w:kern w:val="0"/>
            <w:sz w:val="22"/>
            <w:szCs w:val="22"/>
          </w:rPr>
          <w:tab/>
        </w:r>
        <w:r w:rsidR="00521B0E" w:rsidRPr="008C40B7">
          <w:rPr>
            <w:rStyle w:val="Lienhypertexte"/>
            <w:rFonts w:eastAsia="Calibri"/>
            <w:noProof/>
          </w:rPr>
          <w:t>Objet de l’opération</w:t>
        </w:r>
        <w:r w:rsidR="00521B0E">
          <w:rPr>
            <w:noProof/>
            <w:webHidden/>
          </w:rPr>
          <w:tab/>
        </w:r>
        <w:r w:rsidR="00521B0E">
          <w:rPr>
            <w:noProof/>
            <w:webHidden/>
          </w:rPr>
          <w:fldChar w:fldCharType="begin"/>
        </w:r>
        <w:r w:rsidR="00521B0E">
          <w:rPr>
            <w:noProof/>
            <w:webHidden/>
          </w:rPr>
          <w:instrText xml:space="preserve"> PAGEREF _Toc35613511 \h </w:instrText>
        </w:r>
        <w:r w:rsidR="00521B0E">
          <w:rPr>
            <w:noProof/>
            <w:webHidden/>
          </w:rPr>
        </w:r>
        <w:r w:rsidR="00521B0E">
          <w:rPr>
            <w:noProof/>
            <w:webHidden/>
          </w:rPr>
          <w:fldChar w:fldCharType="separate"/>
        </w:r>
        <w:r w:rsidR="00926B68">
          <w:rPr>
            <w:noProof/>
            <w:webHidden/>
          </w:rPr>
          <w:t>4</w:t>
        </w:r>
        <w:r w:rsidR="00521B0E">
          <w:rPr>
            <w:noProof/>
            <w:webHidden/>
          </w:rPr>
          <w:fldChar w:fldCharType="end"/>
        </w:r>
      </w:hyperlink>
    </w:p>
    <w:p w14:paraId="162B7E46" w14:textId="163533AE"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12" w:history="1">
        <w:r w:rsidRPr="008C40B7">
          <w:rPr>
            <w:rStyle w:val="Lienhypertexte"/>
            <w:rFonts w:eastAsia="Calibri"/>
            <w:noProof/>
          </w:rPr>
          <w:t>2</w:t>
        </w:r>
        <w:r>
          <w:rPr>
            <w:rFonts w:asciiTheme="minorHAnsi" w:eastAsiaTheme="minorEastAsia" w:hAnsiTheme="minorHAnsi" w:cstheme="minorBidi"/>
            <w:b w:val="0"/>
            <w:noProof/>
            <w:kern w:val="0"/>
            <w:sz w:val="22"/>
            <w:szCs w:val="22"/>
          </w:rPr>
          <w:tab/>
        </w:r>
        <w:r w:rsidRPr="008C40B7">
          <w:rPr>
            <w:rStyle w:val="Lienhypertexte"/>
            <w:rFonts w:eastAsia="Calibri"/>
            <w:noProof/>
          </w:rPr>
          <w:t>Contexte de l’operation</w:t>
        </w:r>
        <w:r>
          <w:rPr>
            <w:noProof/>
            <w:webHidden/>
          </w:rPr>
          <w:tab/>
        </w:r>
        <w:r>
          <w:rPr>
            <w:noProof/>
            <w:webHidden/>
          </w:rPr>
          <w:fldChar w:fldCharType="begin"/>
        </w:r>
        <w:r>
          <w:rPr>
            <w:noProof/>
            <w:webHidden/>
          </w:rPr>
          <w:instrText xml:space="preserve"> PAGEREF _Toc35613512 \h </w:instrText>
        </w:r>
        <w:r>
          <w:rPr>
            <w:noProof/>
            <w:webHidden/>
          </w:rPr>
        </w:r>
        <w:r>
          <w:rPr>
            <w:noProof/>
            <w:webHidden/>
          </w:rPr>
          <w:fldChar w:fldCharType="separate"/>
        </w:r>
        <w:r w:rsidR="00926B68">
          <w:rPr>
            <w:noProof/>
            <w:webHidden/>
          </w:rPr>
          <w:t>4</w:t>
        </w:r>
        <w:r>
          <w:rPr>
            <w:noProof/>
            <w:webHidden/>
          </w:rPr>
          <w:fldChar w:fldCharType="end"/>
        </w:r>
      </w:hyperlink>
    </w:p>
    <w:p w14:paraId="1D97F389" w14:textId="7D803C70" w:rsidR="00521B0E" w:rsidRDefault="00521B0E" w:rsidP="008E1579">
      <w:pPr>
        <w:pStyle w:val="TM2"/>
        <w:rPr>
          <w:rFonts w:asciiTheme="minorHAnsi" w:eastAsiaTheme="minorEastAsia" w:hAnsiTheme="minorHAnsi" w:cstheme="minorBidi"/>
          <w:noProof/>
          <w:kern w:val="0"/>
          <w:szCs w:val="22"/>
        </w:rPr>
      </w:pPr>
      <w:hyperlink w:anchor="_Toc35613513" w:history="1">
        <w:r w:rsidRPr="008C40B7">
          <w:rPr>
            <w:rStyle w:val="Lienhypertexte"/>
            <w:rFonts w:eastAsia="Calibri"/>
            <w:b/>
            <w:noProof/>
            <w:lang w:eastAsia="en-US"/>
          </w:rPr>
          <w:t>2.1</w:t>
        </w:r>
        <w:r>
          <w:rPr>
            <w:rFonts w:asciiTheme="minorHAnsi" w:eastAsiaTheme="minorEastAsia" w:hAnsiTheme="minorHAnsi" w:cstheme="minorBidi"/>
            <w:noProof/>
            <w:kern w:val="0"/>
            <w:szCs w:val="22"/>
          </w:rPr>
          <w:tab/>
        </w:r>
        <w:r w:rsidRPr="008C40B7">
          <w:rPr>
            <w:rStyle w:val="Lienhypertexte"/>
            <w:rFonts w:eastAsia="Calibri"/>
            <w:b/>
            <w:noProof/>
            <w:lang w:eastAsia="en-US"/>
          </w:rPr>
          <w:t>Cadre de l’opération</w:t>
        </w:r>
        <w:r>
          <w:rPr>
            <w:noProof/>
            <w:webHidden/>
          </w:rPr>
          <w:tab/>
        </w:r>
        <w:r>
          <w:rPr>
            <w:noProof/>
            <w:webHidden/>
          </w:rPr>
          <w:fldChar w:fldCharType="begin"/>
        </w:r>
        <w:r>
          <w:rPr>
            <w:noProof/>
            <w:webHidden/>
          </w:rPr>
          <w:instrText xml:space="preserve"> PAGEREF _Toc35613513 \h </w:instrText>
        </w:r>
        <w:r>
          <w:rPr>
            <w:noProof/>
            <w:webHidden/>
          </w:rPr>
        </w:r>
        <w:r>
          <w:rPr>
            <w:noProof/>
            <w:webHidden/>
          </w:rPr>
          <w:fldChar w:fldCharType="separate"/>
        </w:r>
        <w:r w:rsidR="00926B68">
          <w:rPr>
            <w:noProof/>
            <w:webHidden/>
          </w:rPr>
          <w:t>4</w:t>
        </w:r>
        <w:r>
          <w:rPr>
            <w:noProof/>
            <w:webHidden/>
          </w:rPr>
          <w:fldChar w:fldCharType="end"/>
        </w:r>
      </w:hyperlink>
    </w:p>
    <w:p w14:paraId="696699C5" w14:textId="5789C495" w:rsidR="00521B0E" w:rsidRDefault="00521B0E" w:rsidP="008E1579">
      <w:pPr>
        <w:pStyle w:val="TM2"/>
        <w:rPr>
          <w:rFonts w:asciiTheme="minorHAnsi" w:eastAsiaTheme="minorEastAsia" w:hAnsiTheme="minorHAnsi" w:cstheme="minorBidi"/>
          <w:noProof/>
          <w:kern w:val="0"/>
          <w:szCs w:val="22"/>
        </w:rPr>
      </w:pPr>
      <w:hyperlink w:anchor="_Toc35613514" w:history="1">
        <w:r w:rsidRPr="008C40B7">
          <w:rPr>
            <w:rStyle w:val="Lienhypertexte"/>
            <w:rFonts w:eastAsia="Calibri"/>
            <w:b/>
            <w:noProof/>
            <w:lang w:eastAsia="en-US"/>
          </w:rPr>
          <w:t>2.2</w:t>
        </w:r>
        <w:r>
          <w:rPr>
            <w:rFonts w:asciiTheme="minorHAnsi" w:eastAsiaTheme="minorEastAsia" w:hAnsiTheme="minorHAnsi" w:cstheme="minorBidi"/>
            <w:noProof/>
            <w:kern w:val="0"/>
            <w:szCs w:val="22"/>
          </w:rPr>
          <w:tab/>
        </w:r>
        <w:r w:rsidRPr="008C40B7">
          <w:rPr>
            <w:rStyle w:val="Lienhypertexte"/>
            <w:rFonts w:eastAsia="Calibri"/>
            <w:b/>
            <w:noProof/>
            <w:lang w:eastAsia="en-US"/>
          </w:rPr>
          <w:t>Intégration au territoire, historique de la situation existante</w:t>
        </w:r>
        <w:r>
          <w:rPr>
            <w:noProof/>
            <w:webHidden/>
          </w:rPr>
          <w:tab/>
        </w:r>
        <w:r>
          <w:rPr>
            <w:noProof/>
            <w:webHidden/>
          </w:rPr>
          <w:fldChar w:fldCharType="begin"/>
        </w:r>
        <w:r>
          <w:rPr>
            <w:noProof/>
            <w:webHidden/>
          </w:rPr>
          <w:instrText xml:space="preserve"> PAGEREF _Toc35613514 \h </w:instrText>
        </w:r>
        <w:r>
          <w:rPr>
            <w:noProof/>
            <w:webHidden/>
          </w:rPr>
        </w:r>
        <w:r>
          <w:rPr>
            <w:noProof/>
            <w:webHidden/>
          </w:rPr>
          <w:fldChar w:fldCharType="separate"/>
        </w:r>
        <w:r w:rsidR="00926B68">
          <w:rPr>
            <w:noProof/>
            <w:webHidden/>
          </w:rPr>
          <w:t>5</w:t>
        </w:r>
        <w:r>
          <w:rPr>
            <w:noProof/>
            <w:webHidden/>
          </w:rPr>
          <w:fldChar w:fldCharType="end"/>
        </w:r>
      </w:hyperlink>
    </w:p>
    <w:p w14:paraId="202613F4" w14:textId="5C49DB7B" w:rsidR="00521B0E" w:rsidRDefault="00521B0E" w:rsidP="008E1579">
      <w:pPr>
        <w:pStyle w:val="TM2"/>
        <w:rPr>
          <w:rFonts w:asciiTheme="minorHAnsi" w:eastAsiaTheme="minorEastAsia" w:hAnsiTheme="minorHAnsi" w:cstheme="minorBidi"/>
          <w:noProof/>
          <w:kern w:val="0"/>
          <w:szCs w:val="22"/>
        </w:rPr>
      </w:pPr>
      <w:hyperlink w:anchor="_Toc35613515" w:history="1">
        <w:r w:rsidRPr="008C40B7">
          <w:rPr>
            <w:rStyle w:val="Lienhypertexte"/>
            <w:rFonts w:eastAsia="Calibri"/>
            <w:b/>
            <w:noProof/>
            <w:lang w:eastAsia="en-US"/>
          </w:rPr>
          <w:t>2.3</w:t>
        </w:r>
        <w:r>
          <w:rPr>
            <w:rFonts w:asciiTheme="minorHAnsi" w:eastAsiaTheme="minorEastAsia" w:hAnsiTheme="minorHAnsi" w:cstheme="minorBidi"/>
            <w:noProof/>
            <w:kern w:val="0"/>
            <w:szCs w:val="22"/>
          </w:rPr>
          <w:tab/>
        </w:r>
        <w:r w:rsidRPr="008C40B7">
          <w:rPr>
            <w:rStyle w:val="Lienhypertexte"/>
            <w:rFonts w:eastAsia="Calibri"/>
            <w:b/>
            <w:noProof/>
            <w:lang w:eastAsia="en-US"/>
          </w:rPr>
          <w:t>Actions et études de faisabilité réalisées pour le montage de l’opération (schéma directeur…) et sur les process (si nécessaire)</w:t>
        </w:r>
        <w:r>
          <w:rPr>
            <w:noProof/>
            <w:webHidden/>
          </w:rPr>
          <w:tab/>
        </w:r>
        <w:r>
          <w:rPr>
            <w:noProof/>
            <w:webHidden/>
          </w:rPr>
          <w:fldChar w:fldCharType="begin"/>
        </w:r>
        <w:r>
          <w:rPr>
            <w:noProof/>
            <w:webHidden/>
          </w:rPr>
          <w:instrText xml:space="preserve"> PAGEREF _Toc35613515 \h </w:instrText>
        </w:r>
        <w:r>
          <w:rPr>
            <w:noProof/>
            <w:webHidden/>
          </w:rPr>
        </w:r>
        <w:r>
          <w:rPr>
            <w:noProof/>
            <w:webHidden/>
          </w:rPr>
          <w:fldChar w:fldCharType="separate"/>
        </w:r>
        <w:r w:rsidR="00926B68">
          <w:rPr>
            <w:noProof/>
            <w:webHidden/>
          </w:rPr>
          <w:t>5</w:t>
        </w:r>
        <w:r>
          <w:rPr>
            <w:noProof/>
            <w:webHidden/>
          </w:rPr>
          <w:fldChar w:fldCharType="end"/>
        </w:r>
      </w:hyperlink>
    </w:p>
    <w:p w14:paraId="6FD83501" w14:textId="7D41512F" w:rsidR="00521B0E" w:rsidRDefault="00521B0E" w:rsidP="008E1579">
      <w:pPr>
        <w:pStyle w:val="TM2"/>
        <w:rPr>
          <w:rFonts w:asciiTheme="minorHAnsi" w:eastAsiaTheme="minorEastAsia" w:hAnsiTheme="minorHAnsi" w:cstheme="minorBidi"/>
          <w:noProof/>
          <w:kern w:val="0"/>
          <w:szCs w:val="22"/>
        </w:rPr>
      </w:pPr>
      <w:hyperlink w:anchor="_Toc35613516" w:history="1">
        <w:r w:rsidRPr="008C40B7">
          <w:rPr>
            <w:rStyle w:val="Lienhypertexte"/>
            <w:rFonts w:eastAsia="Calibri"/>
            <w:b/>
            <w:noProof/>
            <w:lang w:eastAsia="en-US"/>
          </w:rPr>
          <w:t>2.4</w:t>
        </w:r>
        <w:r>
          <w:rPr>
            <w:rFonts w:asciiTheme="minorHAnsi" w:eastAsiaTheme="minorEastAsia" w:hAnsiTheme="minorHAnsi" w:cstheme="minorBidi"/>
            <w:noProof/>
            <w:kern w:val="0"/>
            <w:szCs w:val="22"/>
          </w:rPr>
          <w:tab/>
        </w:r>
        <w:r w:rsidRPr="008C40B7">
          <w:rPr>
            <w:rStyle w:val="Lienhypertexte"/>
            <w:rFonts w:eastAsia="Calibri"/>
            <w:b/>
            <w:noProof/>
            <w:lang w:eastAsia="en-US"/>
          </w:rPr>
          <w:t>Démarche d’économie d’énergie et description des besoins thermiques actuels et futurs</w:t>
        </w:r>
        <w:r>
          <w:rPr>
            <w:noProof/>
            <w:webHidden/>
          </w:rPr>
          <w:tab/>
        </w:r>
        <w:r>
          <w:rPr>
            <w:noProof/>
            <w:webHidden/>
          </w:rPr>
          <w:fldChar w:fldCharType="begin"/>
        </w:r>
        <w:r>
          <w:rPr>
            <w:noProof/>
            <w:webHidden/>
          </w:rPr>
          <w:instrText xml:space="preserve"> PAGEREF _Toc35613516 \h </w:instrText>
        </w:r>
        <w:r>
          <w:rPr>
            <w:noProof/>
            <w:webHidden/>
          </w:rPr>
        </w:r>
        <w:r>
          <w:rPr>
            <w:noProof/>
            <w:webHidden/>
          </w:rPr>
          <w:fldChar w:fldCharType="separate"/>
        </w:r>
        <w:r w:rsidR="00926B68">
          <w:rPr>
            <w:noProof/>
            <w:webHidden/>
          </w:rPr>
          <w:t>5</w:t>
        </w:r>
        <w:r>
          <w:rPr>
            <w:noProof/>
            <w:webHidden/>
          </w:rPr>
          <w:fldChar w:fldCharType="end"/>
        </w:r>
      </w:hyperlink>
    </w:p>
    <w:p w14:paraId="54765E80" w14:textId="68904AB6" w:rsidR="00521B0E" w:rsidRDefault="00521B0E" w:rsidP="008E1579">
      <w:pPr>
        <w:pStyle w:val="TM2"/>
        <w:rPr>
          <w:rFonts w:asciiTheme="minorHAnsi" w:eastAsiaTheme="minorEastAsia" w:hAnsiTheme="minorHAnsi" w:cstheme="minorBidi"/>
          <w:noProof/>
          <w:kern w:val="0"/>
          <w:szCs w:val="22"/>
        </w:rPr>
      </w:pPr>
      <w:hyperlink w:anchor="_Toc35613517" w:history="1">
        <w:r w:rsidRPr="008C40B7">
          <w:rPr>
            <w:rStyle w:val="Lienhypertexte"/>
            <w:rFonts w:eastAsia="Calibri"/>
            <w:b/>
            <w:noProof/>
          </w:rPr>
          <w:t>2.5</w:t>
        </w:r>
        <w:r>
          <w:rPr>
            <w:rFonts w:asciiTheme="minorHAnsi" w:eastAsiaTheme="minorEastAsia" w:hAnsiTheme="minorHAnsi" w:cstheme="minorBidi"/>
            <w:noProof/>
            <w:kern w:val="0"/>
            <w:szCs w:val="22"/>
          </w:rPr>
          <w:tab/>
        </w:r>
        <w:r w:rsidRPr="008C40B7">
          <w:rPr>
            <w:rStyle w:val="Lienhypertexte"/>
            <w:rFonts w:eastAsia="Calibri"/>
            <w:b/>
            <w:noProof/>
          </w:rPr>
          <w:t>Energétique (développement des EnR)</w:t>
        </w:r>
        <w:r>
          <w:rPr>
            <w:noProof/>
            <w:webHidden/>
          </w:rPr>
          <w:tab/>
        </w:r>
        <w:r>
          <w:rPr>
            <w:noProof/>
            <w:webHidden/>
          </w:rPr>
          <w:fldChar w:fldCharType="begin"/>
        </w:r>
        <w:r>
          <w:rPr>
            <w:noProof/>
            <w:webHidden/>
          </w:rPr>
          <w:instrText xml:space="preserve"> PAGEREF _Toc35613517 \h </w:instrText>
        </w:r>
        <w:r>
          <w:rPr>
            <w:noProof/>
            <w:webHidden/>
          </w:rPr>
        </w:r>
        <w:r>
          <w:rPr>
            <w:noProof/>
            <w:webHidden/>
          </w:rPr>
          <w:fldChar w:fldCharType="separate"/>
        </w:r>
        <w:r w:rsidR="00926B68">
          <w:rPr>
            <w:noProof/>
            <w:webHidden/>
          </w:rPr>
          <w:t>6</w:t>
        </w:r>
        <w:r>
          <w:rPr>
            <w:noProof/>
            <w:webHidden/>
          </w:rPr>
          <w:fldChar w:fldCharType="end"/>
        </w:r>
      </w:hyperlink>
    </w:p>
    <w:p w14:paraId="5C142725" w14:textId="464A6325" w:rsidR="00521B0E" w:rsidRDefault="00521B0E" w:rsidP="008E1579">
      <w:pPr>
        <w:pStyle w:val="TM2"/>
        <w:rPr>
          <w:rFonts w:asciiTheme="minorHAnsi" w:eastAsiaTheme="minorEastAsia" w:hAnsiTheme="minorHAnsi" w:cstheme="minorBidi"/>
          <w:noProof/>
          <w:kern w:val="0"/>
          <w:szCs w:val="22"/>
        </w:rPr>
      </w:pPr>
      <w:hyperlink w:anchor="_Toc35613518" w:history="1">
        <w:r w:rsidRPr="008C40B7">
          <w:rPr>
            <w:rStyle w:val="Lienhypertexte"/>
            <w:rFonts w:eastAsia="Calibri"/>
            <w:b/>
            <w:noProof/>
          </w:rPr>
          <w:t>2.6</w:t>
        </w:r>
        <w:r>
          <w:rPr>
            <w:rFonts w:asciiTheme="minorHAnsi" w:eastAsiaTheme="minorEastAsia" w:hAnsiTheme="minorHAnsi" w:cstheme="minorBidi"/>
            <w:noProof/>
            <w:kern w:val="0"/>
            <w:szCs w:val="22"/>
          </w:rPr>
          <w:tab/>
        </w:r>
        <w:r w:rsidRPr="008C40B7">
          <w:rPr>
            <w:rStyle w:val="Lienhypertexte"/>
            <w:rFonts w:eastAsia="Calibri"/>
            <w:b/>
            <w:noProof/>
          </w:rPr>
          <w:t>Environnemental (CO</w:t>
        </w:r>
        <w:r w:rsidRPr="008C40B7">
          <w:rPr>
            <w:rStyle w:val="Lienhypertexte"/>
            <w:rFonts w:eastAsia="Calibri"/>
            <w:b/>
            <w:noProof/>
            <w:vertAlign w:val="subscript"/>
          </w:rPr>
          <w:t>2</w:t>
        </w:r>
        <w:r w:rsidRPr="008C40B7">
          <w:rPr>
            <w:rStyle w:val="Lienhypertexte"/>
            <w:rFonts w:eastAsia="Calibri"/>
            <w:b/>
            <w:noProof/>
          </w:rPr>
          <w:t xml:space="preserve"> ou GES évités…)</w:t>
        </w:r>
        <w:r>
          <w:rPr>
            <w:noProof/>
            <w:webHidden/>
          </w:rPr>
          <w:tab/>
        </w:r>
        <w:r>
          <w:rPr>
            <w:noProof/>
            <w:webHidden/>
          </w:rPr>
          <w:fldChar w:fldCharType="begin"/>
        </w:r>
        <w:r>
          <w:rPr>
            <w:noProof/>
            <w:webHidden/>
          </w:rPr>
          <w:instrText xml:space="preserve"> PAGEREF _Toc35613518 \h </w:instrText>
        </w:r>
        <w:r>
          <w:rPr>
            <w:noProof/>
            <w:webHidden/>
          </w:rPr>
        </w:r>
        <w:r>
          <w:rPr>
            <w:noProof/>
            <w:webHidden/>
          </w:rPr>
          <w:fldChar w:fldCharType="separate"/>
        </w:r>
        <w:r w:rsidR="00926B68">
          <w:rPr>
            <w:noProof/>
            <w:webHidden/>
          </w:rPr>
          <w:t>6</w:t>
        </w:r>
        <w:r>
          <w:rPr>
            <w:noProof/>
            <w:webHidden/>
          </w:rPr>
          <w:fldChar w:fldCharType="end"/>
        </w:r>
      </w:hyperlink>
    </w:p>
    <w:p w14:paraId="0C2E9DB2" w14:textId="26066A87" w:rsidR="00521B0E" w:rsidRDefault="00521B0E" w:rsidP="008E1579">
      <w:pPr>
        <w:pStyle w:val="TM2"/>
        <w:rPr>
          <w:rFonts w:asciiTheme="minorHAnsi" w:eastAsiaTheme="minorEastAsia" w:hAnsiTheme="minorHAnsi" w:cstheme="minorBidi"/>
          <w:noProof/>
          <w:kern w:val="0"/>
          <w:szCs w:val="22"/>
        </w:rPr>
      </w:pPr>
      <w:hyperlink w:anchor="_Toc35613519" w:history="1">
        <w:r w:rsidRPr="008C40B7">
          <w:rPr>
            <w:rStyle w:val="Lienhypertexte"/>
            <w:rFonts w:eastAsia="Calibri"/>
            <w:b/>
            <w:noProof/>
          </w:rPr>
          <w:t>2.7</w:t>
        </w:r>
        <w:r>
          <w:rPr>
            <w:rFonts w:asciiTheme="minorHAnsi" w:eastAsiaTheme="minorEastAsia" w:hAnsiTheme="minorHAnsi" w:cstheme="minorBidi"/>
            <w:noProof/>
            <w:kern w:val="0"/>
            <w:szCs w:val="22"/>
          </w:rPr>
          <w:tab/>
        </w:r>
        <w:r w:rsidRPr="008C40B7">
          <w:rPr>
            <w:rStyle w:val="Lienhypertexte"/>
            <w:rFonts w:eastAsia="Calibri"/>
            <w:b/>
            <w:noProof/>
          </w:rPr>
          <w:t>Economique (impact pour les clients ou usagers)</w:t>
        </w:r>
        <w:r>
          <w:rPr>
            <w:noProof/>
            <w:webHidden/>
          </w:rPr>
          <w:tab/>
        </w:r>
        <w:r>
          <w:rPr>
            <w:noProof/>
            <w:webHidden/>
          </w:rPr>
          <w:fldChar w:fldCharType="begin"/>
        </w:r>
        <w:r>
          <w:rPr>
            <w:noProof/>
            <w:webHidden/>
          </w:rPr>
          <w:instrText xml:space="preserve"> PAGEREF _Toc35613519 \h </w:instrText>
        </w:r>
        <w:r>
          <w:rPr>
            <w:noProof/>
            <w:webHidden/>
          </w:rPr>
        </w:r>
        <w:r>
          <w:rPr>
            <w:noProof/>
            <w:webHidden/>
          </w:rPr>
          <w:fldChar w:fldCharType="separate"/>
        </w:r>
        <w:r w:rsidR="00926B68">
          <w:rPr>
            <w:noProof/>
            <w:webHidden/>
          </w:rPr>
          <w:t>6</w:t>
        </w:r>
        <w:r>
          <w:rPr>
            <w:noProof/>
            <w:webHidden/>
          </w:rPr>
          <w:fldChar w:fldCharType="end"/>
        </w:r>
      </w:hyperlink>
    </w:p>
    <w:p w14:paraId="736474AD" w14:textId="0BCF7547" w:rsidR="00521B0E" w:rsidRDefault="00521B0E" w:rsidP="008E1579">
      <w:pPr>
        <w:pStyle w:val="TM2"/>
        <w:rPr>
          <w:rFonts w:asciiTheme="minorHAnsi" w:eastAsiaTheme="minorEastAsia" w:hAnsiTheme="minorHAnsi" w:cstheme="minorBidi"/>
          <w:noProof/>
          <w:kern w:val="0"/>
          <w:szCs w:val="22"/>
        </w:rPr>
      </w:pPr>
      <w:hyperlink w:anchor="_Toc35613520" w:history="1">
        <w:r w:rsidRPr="008C40B7">
          <w:rPr>
            <w:rStyle w:val="Lienhypertexte"/>
            <w:rFonts w:eastAsia="Calibri"/>
            <w:b/>
            <w:noProof/>
          </w:rPr>
          <w:t>2.8</w:t>
        </w:r>
        <w:r>
          <w:rPr>
            <w:rFonts w:asciiTheme="minorHAnsi" w:eastAsiaTheme="minorEastAsia" w:hAnsiTheme="minorHAnsi" w:cstheme="minorBidi"/>
            <w:noProof/>
            <w:kern w:val="0"/>
            <w:szCs w:val="22"/>
          </w:rPr>
          <w:tab/>
        </w:r>
        <w:r w:rsidRPr="008C40B7">
          <w:rPr>
            <w:rStyle w:val="Lienhypertexte"/>
            <w:rFonts w:eastAsia="Calibri"/>
            <w:b/>
            <w:noProof/>
          </w:rPr>
          <w:t>Social (création d'emplois, dé</w:t>
        </w:r>
        <w:bookmarkStart w:id="1" w:name="_GoBack"/>
        <w:bookmarkEnd w:id="1"/>
        <w:r w:rsidRPr="008C40B7">
          <w:rPr>
            <w:rStyle w:val="Lienhypertexte"/>
            <w:rFonts w:eastAsia="Calibri"/>
            <w:b/>
            <w:noProof/>
          </w:rPr>
          <w:t>veloppement de filières locales…)</w:t>
        </w:r>
        <w:r>
          <w:rPr>
            <w:noProof/>
            <w:webHidden/>
          </w:rPr>
          <w:tab/>
        </w:r>
        <w:r>
          <w:rPr>
            <w:noProof/>
            <w:webHidden/>
          </w:rPr>
          <w:fldChar w:fldCharType="begin"/>
        </w:r>
        <w:r>
          <w:rPr>
            <w:noProof/>
            <w:webHidden/>
          </w:rPr>
          <w:instrText xml:space="preserve"> PAGEREF _Toc35613520 \h </w:instrText>
        </w:r>
        <w:r>
          <w:rPr>
            <w:noProof/>
            <w:webHidden/>
          </w:rPr>
        </w:r>
        <w:r>
          <w:rPr>
            <w:noProof/>
            <w:webHidden/>
          </w:rPr>
          <w:fldChar w:fldCharType="separate"/>
        </w:r>
        <w:r w:rsidR="00926B68">
          <w:rPr>
            <w:noProof/>
            <w:webHidden/>
          </w:rPr>
          <w:t>6</w:t>
        </w:r>
        <w:r>
          <w:rPr>
            <w:noProof/>
            <w:webHidden/>
          </w:rPr>
          <w:fldChar w:fldCharType="end"/>
        </w:r>
      </w:hyperlink>
    </w:p>
    <w:p w14:paraId="6FDD07D5" w14:textId="25019241"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21" w:history="1">
        <w:r w:rsidRPr="008C40B7">
          <w:rPr>
            <w:rStyle w:val="Lienhypertexte"/>
            <w:rFonts w:eastAsia="Calibri"/>
            <w:noProof/>
          </w:rPr>
          <w:t>3</w:t>
        </w:r>
        <w:r>
          <w:rPr>
            <w:rFonts w:asciiTheme="minorHAnsi" w:eastAsiaTheme="minorEastAsia" w:hAnsiTheme="minorHAnsi" w:cstheme="minorBidi"/>
            <w:b w:val="0"/>
            <w:noProof/>
            <w:kern w:val="0"/>
            <w:sz w:val="22"/>
            <w:szCs w:val="22"/>
          </w:rPr>
          <w:tab/>
        </w:r>
        <w:r w:rsidRPr="008C40B7">
          <w:rPr>
            <w:rStyle w:val="Lienhypertexte"/>
            <w:rFonts w:eastAsia="Calibri"/>
            <w:noProof/>
          </w:rPr>
          <w:t>Description de l’operation</w:t>
        </w:r>
        <w:r>
          <w:rPr>
            <w:noProof/>
            <w:webHidden/>
          </w:rPr>
          <w:tab/>
        </w:r>
        <w:r>
          <w:rPr>
            <w:noProof/>
            <w:webHidden/>
          </w:rPr>
          <w:fldChar w:fldCharType="begin"/>
        </w:r>
        <w:r>
          <w:rPr>
            <w:noProof/>
            <w:webHidden/>
          </w:rPr>
          <w:instrText xml:space="preserve"> PAGEREF _Toc35613521 \h </w:instrText>
        </w:r>
        <w:r>
          <w:rPr>
            <w:noProof/>
            <w:webHidden/>
          </w:rPr>
        </w:r>
        <w:r>
          <w:rPr>
            <w:noProof/>
            <w:webHidden/>
          </w:rPr>
          <w:fldChar w:fldCharType="separate"/>
        </w:r>
        <w:r w:rsidR="00926B68">
          <w:rPr>
            <w:noProof/>
            <w:webHidden/>
          </w:rPr>
          <w:t>6</w:t>
        </w:r>
        <w:r>
          <w:rPr>
            <w:noProof/>
            <w:webHidden/>
          </w:rPr>
          <w:fldChar w:fldCharType="end"/>
        </w:r>
      </w:hyperlink>
    </w:p>
    <w:p w14:paraId="0D82614E" w14:textId="718373A8" w:rsidR="00521B0E" w:rsidRDefault="00521B0E" w:rsidP="008E1579">
      <w:pPr>
        <w:pStyle w:val="TM2"/>
        <w:rPr>
          <w:rFonts w:asciiTheme="minorHAnsi" w:eastAsiaTheme="minorEastAsia" w:hAnsiTheme="minorHAnsi" w:cstheme="minorBidi"/>
          <w:noProof/>
          <w:kern w:val="0"/>
          <w:szCs w:val="22"/>
        </w:rPr>
      </w:pPr>
      <w:hyperlink w:anchor="_Toc35613522" w:history="1">
        <w:r w:rsidRPr="008C40B7">
          <w:rPr>
            <w:rStyle w:val="Lienhypertexte"/>
            <w:rFonts w:eastAsia="Calibri"/>
            <w:b/>
            <w:noProof/>
          </w:rPr>
          <w:t>3.1</w:t>
        </w:r>
        <w:r>
          <w:rPr>
            <w:rFonts w:asciiTheme="minorHAnsi" w:eastAsiaTheme="minorEastAsia" w:hAnsiTheme="minorHAnsi" w:cstheme="minorBidi"/>
            <w:noProof/>
            <w:kern w:val="0"/>
            <w:szCs w:val="22"/>
          </w:rPr>
          <w:tab/>
        </w:r>
        <w:r w:rsidRPr="008C40B7">
          <w:rPr>
            <w:rStyle w:val="Lienhypertexte"/>
            <w:rFonts w:eastAsia="Calibri"/>
            <w:b/>
            <w:noProof/>
          </w:rPr>
          <w:t>Dimensionnement de l'installation de production Enr&amp;R et/ou du réseau de chaleur (le cas échéant)</w:t>
        </w:r>
        <w:r>
          <w:rPr>
            <w:noProof/>
            <w:webHidden/>
          </w:rPr>
          <w:tab/>
        </w:r>
        <w:r>
          <w:rPr>
            <w:noProof/>
            <w:webHidden/>
          </w:rPr>
          <w:fldChar w:fldCharType="begin"/>
        </w:r>
        <w:r>
          <w:rPr>
            <w:noProof/>
            <w:webHidden/>
          </w:rPr>
          <w:instrText xml:space="preserve"> PAGEREF _Toc35613522 \h </w:instrText>
        </w:r>
        <w:r>
          <w:rPr>
            <w:noProof/>
            <w:webHidden/>
          </w:rPr>
        </w:r>
        <w:r>
          <w:rPr>
            <w:noProof/>
            <w:webHidden/>
          </w:rPr>
          <w:fldChar w:fldCharType="separate"/>
        </w:r>
        <w:r w:rsidR="00926B68">
          <w:rPr>
            <w:noProof/>
            <w:webHidden/>
          </w:rPr>
          <w:t>6</w:t>
        </w:r>
        <w:r>
          <w:rPr>
            <w:noProof/>
            <w:webHidden/>
          </w:rPr>
          <w:fldChar w:fldCharType="end"/>
        </w:r>
      </w:hyperlink>
    </w:p>
    <w:p w14:paraId="5DDBA89A" w14:textId="18041E7C" w:rsidR="00521B0E" w:rsidRDefault="00521B0E" w:rsidP="008E1579">
      <w:pPr>
        <w:pStyle w:val="TM2"/>
        <w:rPr>
          <w:rFonts w:asciiTheme="minorHAnsi" w:eastAsiaTheme="minorEastAsia" w:hAnsiTheme="minorHAnsi" w:cstheme="minorBidi"/>
          <w:noProof/>
          <w:kern w:val="0"/>
          <w:szCs w:val="22"/>
        </w:rPr>
      </w:pPr>
      <w:hyperlink w:anchor="_Toc35613523" w:history="1">
        <w:r w:rsidRPr="008C40B7">
          <w:rPr>
            <w:rStyle w:val="Lienhypertexte"/>
            <w:rFonts w:eastAsia="Calibri"/>
            <w:b/>
            <w:noProof/>
          </w:rPr>
          <w:t>3.2</w:t>
        </w:r>
        <w:r>
          <w:rPr>
            <w:rFonts w:asciiTheme="minorHAnsi" w:eastAsiaTheme="minorEastAsia" w:hAnsiTheme="minorHAnsi" w:cstheme="minorBidi"/>
            <w:noProof/>
            <w:kern w:val="0"/>
            <w:szCs w:val="22"/>
          </w:rPr>
          <w:tab/>
        </w:r>
        <w:r w:rsidRPr="008C40B7">
          <w:rPr>
            <w:rStyle w:val="Lienhypertexte"/>
            <w:rFonts w:eastAsia="Calibri"/>
            <w:b/>
            <w:noProof/>
          </w:rPr>
          <w:t>Descriptif technique de l'installation et de ses performances (ex taux EnR&amp;R injecté dans le réseau, densité moyenne de l’extension, longueur de tranchée…)</w:t>
        </w:r>
        <w:r>
          <w:rPr>
            <w:noProof/>
            <w:webHidden/>
          </w:rPr>
          <w:tab/>
        </w:r>
        <w:r>
          <w:rPr>
            <w:noProof/>
            <w:webHidden/>
          </w:rPr>
          <w:fldChar w:fldCharType="begin"/>
        </w:r>
        <w:r>
          <w:rPr>
            <w:noProof/>
            <w:webHidden/>
          </w:rPr>
          <w:instrText xml:space="preserve"> PAGEREF _Toc35613523 \h </w:instrText>
        </w:r>
        <w:r>
          <w:rPr>
            <w:noProof/>
            <w:webHidden/>
          </w:rPr>
        </w:r>
        <w:r>
          <w:rPr>
            <w:noProof/>
            <w:webHidden/>
          </w:rPr>
          <w:fldChar w:fldCharType="separate"/>
        </w:r>
        <w:r w:rsidR="00926B68">
          <w:rPr>
            <w:noProof/>
            <w:webHidden/>
          </w:rPr>
          <w:t>8</w:t>
        </w:r>
        <w:r>
          <w:rPr>
            <w:noProof/>
            <w:webHidden/>
          </w:rPr>
          <w:fldChar w:fldCharType="end"/>
        </w:r>
      </w:hyperlink>
    </w:p>
    <w:p w14:paraId="4EE00FC9" w14:textId="609B4758" w:rsidR="00521B0E" w:rsidRDefault="00521B0E" w:rsidP="008E1579">
      <w:pPr>
        <w:pStyle w:val="TM2"/>
        <w:rPr>
          <w:rFonts w:asciiTheme="minorHAnsi" w:eastAsiaTheme="minorEastAsia" w:hAnsiTheme="minorHAnsi" w:cstheme="minorBidi"/>
          <w:noProof/>
          <w:kern w:val="0"/>
          <w:szCs w:val="22"/>
        </w:rPr>
      </w:pPr>
      <w:hyperlink w:anchor="_Toc35613524" w:history="1">
        <w:r w:rsidRPr="008C40B7">
          <w:rPr>
            <w:rStyle w:val="Lienhypertexte"/>
            <w:rFonts w:eastAsia="Calibri"/>
            <w:b/>
            <w:noProof/>
          </w:rPr>
          <w:t>3.3</w:t>
        </w:r>
        <w:r>
          <w:rPr>
            <w:rFonts w:asciiTheme="minorHAnsi" w:eastAsiaTheme="minorEastAsia" w:hAnsiTheme="minorHAnsi" w:cstheme="minorBidi"/>
            <w:noProof/>
            <w:kern w:val="0"/>
            <w:szCs w:val="22"/>
          </w:rPr>
          <w:tab/>
        </w:r>
        <w:r w:rsidRPr="008C40B7">
          <w:rPr>
            <w:rStyle w:val="Lienhypertexte"/>
            <w:rFonts w:eastAsia="Calibri"/>
            <w:b/>
            <w:noProof/>
          </w:rPr>
          <w:t>Dans le cas spécifique de la récupération de chaleur fatale sur unités d’incinération (UIOM et UIDD)</w:t>
        </w:r>
        <w:r>
          <w:rPr>
            <w:noProof/>
            <w:webHidden/>
          </w:rPr>
          <w:tab/>
        </w:r>
        <w:r>
          <w:rPr>
            <w:noProof/>
            <w:webHidden/>
          </w:rPr>
          <w:fldChar w:fldCharType="begin"/>
        </w:r>
        <w:r>
          <w:rPr>
            <w:noProof/>
            <w:webHidden/>
          </w:rPr>
          <w:instrText xml:space="preserve"> PAGEREF _Toc35613524 \h </w:instrText>
        </w:r>
        <w:r>
          <w:rPr>
            <w:noProof/>
            <w:webHidden/>
          </w:rPr>
        </w:r>
        <w:r>
          <w:rPr>
            <w:noProof/>
            <w:webHidden/>
          </w:rPr>
          <w:fldChar w:fldCharType="separate"/>
        </w:r>
        <w:r w:rsidR="00926B68">
          <w:rPr>
            <w:noProof/>
            <w:webHidden/>
          </w:rPr>
          <w:t>9</w:t>
        </w:r>
        <w:r>
          <w:rPr>
            <w:noProof/>
            <w:webHidden/>
          </w:rPr>
          <w:fldChar w:fldCharType="end"/>
        </w:r>
      </w:hyperlink>
    </w:p>
    <w:p w14:paraId="04CA64D2" w14:textId="47FF12DA" w:rsidR="00521B0E" w:rsidRDefault="00521B0E" w:rsidP="008E1579">
      <w:pPr>
        <w:pStyle w:val="TM2"/>
        <w:rPr>
          <w:rFonts w:asciiTheme="minorHAnsi" w:eastAsiaTheme="minorEastAsia" w:hAnsiTheme="minorHAnsi" w:cstheme="minorBidi"/>
          <w:noProof/>
          <w:kern w:val="0"/>
          <w:szCs w:val="22"/>
        </w:rPr>
      </w:pPr>
      <w:hyperlink w:anchor="_Toc35613525" w:history="1">
        <w:r w:rsidRPr="008C40B7">
          <w:rPr>
            <w:rStyle w:val="Lienhypertexte"/>
            <w:rFonts w:eastAsia="Calibri"/>
            <w:b/>
            <w:noProof/>
          </w:rPr>
          <w:t>3.4</w:t>
        </w:r>
        <w:r>
          <w:rPr>
            <w:rFonts w:asciiTheme="minorHAnsi" w:eastAsiaTheme="minorEastAsia" w:hAnsiTheme="minorHAnsi" w:cstheme="minorBidi"/>
            <w:noProof/>
            <w:kern w:val="0"/>
            <w:szCs w:val="22"/>
          </w:rPr>
          <w:tab/>
        </w:r>
        <w:r w:rsidRPr="008C40B7">
          <w:rPr>
            <w:rStyle w:val="Lienhypertexte"/>
            <w:rFonts w:eastAsia="Calibri"/>
            <w:b/>
            <w:noProof/>
          </w:rPr>
          <w:t>Montage juridique et contractuel / couverture des risques</w:t>
        </w:r>
        <w:r>
          <w:rPr>
            <w:noProof/>
            <w:webHidden/>
          </w:rPr>
          <w:tab/>
        </w:r>
        <w:r>
          <w:rPr>
            <w:noProof/>
            <w:webHidden/>
          </w:rPr>
          <w:fldChar w:fldCharType="begin"/>
        </w:r>
        <w:r>
          <w:rPr>
            <w:noProof/>
            <w:webHidden/>
          </w:rPr>
          <w:instrText xml:space="preserve"> PAGEREF _Toc35613525 \h </w:instrText>
        </w:r>
        <w:r>
          <w:rPr>
            <w:noProof/>
            <w:webHidden/>
          </w:rPr>
        </w:r>
        <w:r>
          <w:rPr>
            <w:noProof/>
            <w:webHidden/>
          </w:rPr>
          <w:fldChar w:fldCharType="separate"/>
        </w:r>
        <w:r w:rsidR="00926B68">
          <w:rPr>
            <w:noProof/>
            <w:webHidden/>
          </w:rPr>
          <w:t>10</w:t>
        </w:r>
        <w:r>
          <w:rPr>
            <w:noProof/>
            <w:webHidden/>
          </w:rPr>
          <w:fldChar w:fldCharType="end"/>
        </w:r>
      </w:hyperlink>
    </w:p>
    <w:p w14:paraId="638A74C0" w14:textId="03C78838" w:rsidR="00521B0E" w:rsidRDefault="00521B0E" w:rsidP="008E1579">
      <w:pPr>
        <w:pStyle w:val="TM2"/>
        <w:rPr>
          <w:rFonts w:asciiTheme="minorHAnsi" w:eastAsiaTheme="minorEastAsia" w:hAnsiTheme="minorHAnsi" w:cstheme="minorBidi"/>
          <w:noProof/>
          <w:kern w:val="0"/>
          <w:szCs w:val="22"/>
        </w:rPr>
      </w:pPr>
      <w:hyperlink w:anchor="_Toc35613526" w:history="1">
        <w:r w:rsidRPr="008C40B7">
          <w:rPr>
            <w:rStyle w:val="Lienhypertexte"/>
            <w:rFonts w:eastAsia="Calibri"/>
            <w:b/>
            <w:noProof/>
          </w:rPr>
          <w:t>3.5</w:t>
        </w:r>
        <w:r>
          <w:rPr>
            <w:rFonts w:asciiTheme="minorHAnsi" w:eastAsiaTheme="minorEastAsia" w:hAnsiTheme="minorHAnsi" w:cstheme="minorBidi"/>
            <w:noProof/>
            <w:kern w:val="0"/>
            <w:szCs w:val="22"/>
          </w:rPr>
          <w:tab/>
        </w:r>
        <w:r w:rsidRPr="008C40B7">
          <w:rPr>
            <w:rStyle w:val="Lienhypertexte"/>
            <w:rFonts w:eastAsia="Calibri"/>
            <w:b/>
            <w:noProof/>
          </w:rPr>
          <w:t>Synthèse des caractéristiques principales de la production et du réseau de chaleur</w:t>
        </w:r>
        <w:r>
          <w:rPr>
            <w:noProof/>
            <w:webHidden/>
          </w:rPr>
          <w:tab/>
        </w:r>
        <w:r>
          <w:rPr>
            <w:noProof/>
            <w:webHidden/>
          </w:rPr>
          <w:fldChar w:fldCharType="begin"/>
        </w:r>
        <w:r>
          <w:rPr>
            <w:noProof/>
            <w:webHidden/>
          </w:rPr>
          <w:instrText xml:space="preserve"> PAGEREF _Toc35613526 \h </w:instrText>
        </w:r>
        <w:r>
          <w:rPr>
            <w:noProof/>
            <w:webHidden/>
          </w:rPr>
        </w:r>
        <w:r>
          <w:rPr>
            <w:noProof/>
            <w:webHidden/>
          </w:rPr>
          <w:fldChar w:fldCharType="separate"/>
        </w:r>
        <w:r w:rsidR="00926B68">
          <w:rPr>
            <w:noProof/>
            <w:webHidden/>
          </w:rPr>
          <w:t>10</w:t>
        </w:r>
        <w:r>
          <w:rPr>
            <w:noProof/>
            <w:webHidden/>
          </w:rPr>
          <w:fldChar w:fldCharType="end"/>
        </w:r>
      </w:hyperlink>
    </w:p>
    <w:p w14:paraId="51ADC6E3" w14:textId="51FB30D7" w:rsidR="00521B0E" w:rsidRDefault="00521B0E" w:rsidP="008E1579">
      <w:pPr>
        <w:pStyle w:val="TM2"/>
        <w:rPr>
          <w:rFonts w:asciiTheme="minorHAnsi" w:eastAsiaTheme="minorEastAsia" w:hAnsiTheme="minorHAnsi" w:cstheme="minorBidi"/>
          <w:noProof/>
          <w:kern w:val="0"/>
          <w:szCs w:val="22"/>
        </w:rPr>
      </w:pPr>
      <w:hyperlink w:anchor="_Toc35613527" w:history="1">
        <w:r w:rsidRPr="008C40B7">
          <w:rPr>
            <w:rStyle w:val="Lienhypertexte"/>
            <w:rFonts w:eastAsia="Calibri"/>
            <w:b/>
            <w:noProof/>
          </w:rPr>
          <w:t>3.6</w:t>
        </w:r>
        <w:r>
          <w:rPr>
            <w:rFonts w:asciiTheme="minorHAnsi" w:eastAsiaTheme="minorEastAsia" w:hAnsiTheme="minorHAnsi" w:cstheme="minorBidi"/>
            <w:noProof/>
            <w:kern w:val="0"/>
            <w:szCs w:val="22"/>
          </w:rPr>
          <w:tab/>
        </w:r>
        <w:r w:rsidRPr="008C40B7">
          <w:rPr>
            <w:rStyle w:val="Lienhypertexte"/>
            <w:rFonts w:eastAsia="Calibri"/>
            <w:b/>
            <w:noProof/>
          </w:rPr>
          <w:t>Impact environnemental (CO</w:t>
        </w:r>
        <w:r w:rsidRPr="008C40B7">
          <w:rPr>
            <w:rStyle w:val="Lienhypertexte"/>
            <w:rFonts w:eastAsia="Calibri"/>
            <w:b/>
            <w:noProof/>
            <w:vertAlign w:val="subscript"/>
          </w:rPr>
          <w:t>2</w:t>
        </w:r>
        <w:r w:rsidRPr="008C40B7">
          <w:rPr>
            <w:rStyle w:val="Lienhypertexte"/>
            <w:rFonts w:eastAsia="Calibri"/>
            <w:b/>
            <w:noProof/>
          </w:rPr>
          <w:t>, qualité air …)</w:t>
        </w:r>
        <w:r>
          <w:rPr>
            <w:noProof/>
            <w:webHidden/>
          </w:rPr>
          <w:tab/>
        </w:r>
        <w:r>
          <w:rPr>
            <w:noProof/>
            <w:webHidden/>
          </w:rPr>
          <w:fldChar w:fldCharType="begin"/>
        </w:r>
        <w:r>
          <w:rPr>
            <w:noProof/>
            <w:webHidden/>
          </w:rPr>
          <w:instrText xml:space="preserve"> PAGEREF _Toc35613527 \h </w:instrText>
        </w:r>
        <w:r>
          <w:rPr>
            <w:noProof/>
            <w:webHidden/>
          </w:rPr>
        </w:r>
        <w:r>
          <w:rPr>
            <w:noProof/>
            <w:webHidden/>
          </w:rPr>
          <w:fldChar w:fldCharType="separate"/>
        </w:r>
        <w:r w:rsidR="00926B68">
          <w:rPr>
            <w:noProof/>
            <w:webHidden/>
          </w:rPr>
          <w:t>11</w:t>
        </w:r>
        <w:r>
          <w:rPr>
            <w:noProof/>
            <w:webHidden/>
          </w:rPr>
          <w:fldChar w:fldCharType="end"/>
        </w:r>
      </w:hyperlink>
    </w:p>
    <w:p w14:paraId="12B3C3D7" w14:textId="4CF5649E" w:rsidR="00521B0E" w:rsidRDefault="00521B0E" w:rsidP="008E1579">
      <w:pPr>
        <w:pStyle w:val="TM2"/>
        <w:rPr>
          <w:rFonts w:asciiTheme="minorHAnsi" w:eastAsiaTheme="minorEastAsia" w:hAnsiTheme="minorHAnsi" w:cstheme="minorBidi"/>
          <w:noProof/>
          <w:kern w:val="0"/>
          <w:szCs w:val="22"/>
        </w:rPr>
      </w:pPr>
      <w:hyperlink w:anchor="_Toc35613528" w:history="1">
        <w:r w:rsidRPr="008C40B7">
          <w:rPr>
            <w:rStyle w:val="Lienhypertexte"/>
            <w:rFonts w:eastAsia="Calibri"/>
            <w:b/>
            <w:noProof/>
          </w:rPr>
          <w:t>3.7</w:t>
        </w:r>
        <w:r>
          <w:rPr>
            <w:rFonts w:asciiTheme="minorHAnsi" w:eastAsiaTheme="minorEastAsia" w:hAnsiTheme="minorHAnsi" w:cstheme="minorBidi"/>
            <w:noProof/>
            <w:kern w:val="0"/>
            <w:szCs w:val="22"/>
          </w:rPr>
          <w:tab/>
        </w:r>
        <w:r w:rsidRPr="008C40B7">
          <w:rPr>
            <w:rStyle w:val="Lienhypertexte"/>
            <w:rFonts w:eastAsia="Calibri"/>
            <w:b/>
            <w:noProof/>
          </w:rPr>
          <w:t>Système de comptage, suivi, reporting de la production EnR&amp;R</w:t>
        </w:r>
        <w:r>
          <w:rPr>
            <w:noProof/>
            <w:webHidden/>
          </w:rPr>
          <w:tab/>
        </w:r>
        <w:r>
          <w:rPr>
            <w:noProof/>
            <w:webHidden/>
          </w:rPr>
          <w:fldChar w:fldCharType="begin"/>
        </w:r>
        <w:r>
          <w:rPr>
            <w:noProof/>
            <w:webHidden/>
          </w:rPr>
          <w:instrText xml:space="preserve"> PAGEREF _Toc35613528 \h </w:instrText>
        </w:r>
        <w:r>
          <w:rPr>
            <w:noProof/>
            <w:webHidden/>
          </w:rPr>
        </w:r>
        <w:r>
          <w:rPr>
            <w:noProof/>
            <w:webHidden/>
          </w:rPr>
          <w:fldChar w:fldCharType="separate"/>
        </w:r>
        <w:r w:rsidR="00926B68">
          <w:rPr>
            <w:noProof/>
            <w:webHidden/>
          </w:rPr>
          <w:t>11</w:t>
        </w:r>
        <w:r>
          <w:rPr>
            <w:noProof/>
            <w:webHidden/>
          </w:rPr>
          <w:fldChar w:fldCharType="end"/>
        </w:r>
      </w:hyperlink>
    </w:p>
    <w:p w14:paraId="156CCCA0" w14:textId="191DAB3A" w:rsidR="00521B0E" w:rsidRDefault="00521B0E" w:rsidP="008E1579">
      <w:pPr>
        <w:pStyle w:val="TM2"/>
        <w:rPr>
          <w:rFonts w:asciiTheme="minorHAnsi" w:eastAsiaTheme="minorEastAsia" w:hAnsiTheme="minorHAnsi" w:cstheme="minorBidi"/>
          <w:noProof/>
          <w:kern w:val="0"/>
          <w:szCs w:val="22"/>
        </w:rPr>
      </w:pPr>
      <w:hyperlink w:anchor="_Toc35613529" w:history="1">
        <w:r w:rsidRPr="008C40B7">
          <w:rPr>
            <w:rStyle w:val="Lienhypertexte"/>
            <w:rFonts w:eastAsia="Calibri"/>
            <w:b/>
            <w:noProof/>
            <w:lang w:eastAsia="en-US"/>
          </w:rPr>
          <w:t>3.8</w:t>
        </w:r>
        <w:r>
          <w:rPr>
            <w:rFonts w:asciiTheme="minorHAnsi" w:eastAsiaTheme="minorEastAsia" w:hAnsiTheme="minorHAnsi" w:cstheme="minorBidi"/>
            <w:noProof/>
            <w:kern w:val="0"/>
            <w:szCs w:val="22"/>
          </w:rPr>
          <w:tab/>
        </w:r>
        <w:r w:rsidRPr="008C40B7">
          <w:rPr>
            <w:rStyle w:val="Lienhypertexte"/>
            <w:rFonts w:eastAsia="Calibri"/>
            <w:b/>
            <w:noProof/>
            <w:lang w:eastAsia="en-US"/>
          </w:rPr>
          <w:t>Réseau de chaleur</w:t>
        </w:r>
        <w:r>
          <w:rPr>
            <w:noProof/>
            <w:webHidden/>
          </w:rPr>
          <w:tab/>
        </w:r>
        <w:r>
          <w:rPr>
            <w:noProof/>
            <w:webHidden/>
          </w:rPr>
          <w:fldChar w:fldCharType="begin"/>
        </w:r>
        <w:r>
          <w:rPr>
            <w:noProof/>
            <w:webHidden/>
          </w:rPr>
          <w:instrText xml:space="preserve"> PAGEREF _Toc35613529 \h </w:instrText>
        </w:r>
        <w:r>
          <w:rPr>
            <w:noProof/>
            <w:webHidden/>
          </w:rPr>
        </w:r>
        <w:r>
          <w:rPr>
            <w:noProof/>
            <w:webHidden/>
          </w:rPr>
          <w:fldChar w:fldCharType="separate"/>
        </w:r>
        <w:r w:rsidR="00926B68">
          <w:rPr>
            <w:noProof/>
            <w:webHidden/>
          </w:rPr>
          <w:t>11</w:t>
        </w:r>
        <w:r>
          <w:rPr>
            <w:noProof/>
            <w:webHidden/>
          </w:rPr>
          <w:fldChar w:fldCharType="end"/>
        </w:r>
      </w:hyperlink>
    </w:p>
    <w:p w14:paraId="09F2CE7A" w14:textId="576B33F0"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30" w:history="1">
        <w:r w:rsidRPr="008C40B7">
          <w:rPr>
            <w:rStyle w:val="Lienhypertexte"/>
            <w:rFonts w:eastAsia="Calibri"/>
            <w:noProof/>
          </w:rPr>
          <w:t>4</w:t>
        </w:r>
        <w:r>
          <w:rPr>
            <w:rFonts w:asciiTheme="minorHAnsi" w:eastAsiaTheme="minorEastAsia" w:hAnsiTheme="minorHAnsi" w:cstheme="minorBidi"/>
            <w:b w:val="0"/>
            <w:noProof/>
            <w:kern w:val="0"/>
            <w:sz w:val="22"/>
            <w:szCs w:val="22"/>
          </w:rPr>
          <w:tab/>
        </w:r>
        <w:r w:rsidRPr="008C40B7">
          <w:rPr>
            <w:rStyle w:val="Lienhypertexte"/>
            <w:rFonts w:eastAsia="Calibri"/>
            <w:noProof/>
          </w:rPr>
          <w:t>Suivi et planning du projet</w:t>
        </w:r>
        <w:r>
          <w:rPr>
            <w:noProof/>
            <w:webHidden/>
          </w:rPr>
          <w:tab/>
        </w:r>
        <w:r>
          <w:rPr>
            <w:noProof/>
            <w:webHidden/>
          </w:rPr>
          <w:fldChar w:fldCharType="begin"/>
        </w:r>
        <w:r>
          <w:rPr>
            <w:noProof/>
            <w:webHidden/>
          </w:rPr>
          <w:instrText xml:space="preserve"> PAGEREF _Toc35613530 \h </w:instrText>
        </w:r>
        <w:r>
          <w:rPr>
            <w:noProof/>
            <w:webHidden/>
          </w:rPr>
        </w:r>
        <w:r>
          <w:rPr>
            <w:noProof/>
            <w:webHidden/>
          </w:rPr>
          <w:fldChar w:fldCharType="separate"/>
        </w:r>
        <w:r w:rsidR="00926B68">
          <w:rPr>
            <w:noProof/>
            <w:webHidden/>
          </w:rPr>
          <w:t>13</w:t>
        </w:r>
        <w:r>
          <w:rPr>
            <w:noProof/>
            <w:webHidden/>
          </w:rPr>
          <w:fldChar w:fldCharType="end"/>
        </w:r>
      </w:hyperlink>
    </w:p>
    <w:p w14:paraId="42E7C236" w14:textId="124277F5"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31" w:history="1">
        <w:r w:rsidRPr="008C40B7">
          <w:rPr>
            <w:rStyle w:val="Lienhypertexte"/>
            <w:rFonts w:eastAsia="Calibri"/>
            <w:noProof/>
          </w:rPr>
          <w:t>5</w:t>
        </w:r>
        <w:r>
          <w:rPr>
            <w:rFonts w:asciiTheme="minorHAnsi" w:eastAsiaTheme="minorEastAsia" w:hAnsiTheme="minorHAnsi" w:cstheme="minorBidi"/>
            <w:b w:val="0"/>
            <w:noProof/>
            <w:kern w:val="0"/>
            <w:sz w:val="22"/>
            <w:szCs w:val="22"/>
          </w:rPr>
          <w:tab/>
        </w:r>
        <w:r w:rsidRPr="008C40B7">
          <w:rPr>
            <w:rStyle w:val="Lienhypertexte"/>
            <w:rFonts w:eastAsia="Calibri"/>
            <w:noProof/>
          </w:rPr>
          <w:t>Pièces techniques à fournir à l’ADEME</w:t>
        </w:r>
        <w:r>
          <w:rPr>
            <w:noProof/>
            <w:webHidden/>
          </w:rPr>
          <w:tab/>
        </w:r>
        <w:r>
          <w:rPr>
            <w:noProof/>
            <w:webHidden/>
          </w:rPr>
          <w:fldChar w:fldCharType="begin"/>
        </w:r>
        <w:r>
          <w:rPr>
            <w:noProof/>
            <w:webHidden/>
          </w:rPr>
          <w:instrText xml:space="preserve"> PAGEREF _Toc35613531 \h </w:instrText>
        </w:r>
        <w:r>
          <w:rPr>
            <w:noProof/>
            <w:webHidden/>
          </w:rPr>
        </w:r>
        <w:r>
          <w:rPr>
            <w:noProof/>
            <w:webHidden/>
          </w:rPr>
          <w:fldChar w:fldCharType="separate"/>
        </w:r>
        <w:r w:rsidR="00926B68">
          <w:rPr>
            <w:noProof/>
            <w:webHidden/>
          </w:rPr>
          <w:t>14</w:t>
        </w:r>
        <w:r>
          <w:rPr>
            <w:noProof/>
            <w:webHidden/>
          </w:rPr>
          <w:fldChar w:fldCharType="end"/>
        </w:r>
      </w:hyperlink>
    </w:p>
    <w:p w14:paraId="50126BAE" w14:textId="01FEBB30"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32" w:history="1">
        <w:r w:rsidRPr="008C40B7">
          <w:rPr>
            <w:rStyle w:val="Lienhypertexte"/>
            <w:rFonts w:eastAsia="Calibri"/>
            <w:noProof/>
          </w:rPr>
          <w:t>6</w:t>
        </w:r>
        <w:r>
          <w:rPr>
            <w:rFonts w:asciiTheme="minorHAnsi" w:eastAsiaTheme="minorEastAsia" w:hAnsiTheme="minorHAnsi" w:cstheme="minorBidi"/>
            <w:b w:val="0"/>
            <w:noProof/>
            <w:kern w:val="0"/>
            <w:sz w:val="22"/>
            <w:szCs w:val="22"/>
          </w:rPr>
          <w:tab/>
        </w:r>
        <w:r w:rsidRPr="008C40B7">
          <w:rPr>
            <w:rStyle w:val="Lienhypertexte"/>
            <w:rFonts w:eastAsia="Calibri"/>
            <w:noProof/>
          </w:rPr>
          <w:t>Engagements liés à la communication pris par le porteur de projet</w:t>
        </w:r>
        <w:r>
          <w:rPr>
            <w:noProof/>
            <w:webHidden/>
          </w:rPr>
          <w:tab/>
        </w:r>
        <w:r>
          <w:rPr>
            <w:noProof/>
            <w:webHidden/>
          </w:rPr>
          <w:fldChar w:fldCharType="begin"/>
        </w:r>
        <w:r>
          <w:rPr>
            <w:noProof/>
            <w:webHidden/>
          </w:rPr>
          <w:instrText xml:space="preserve"> PAGEREF _Toc35613532 \h </w:instrText>
        </w:r>
        <w:r>
          <w:rPr>
            <w:noProof/>
            <w:webHidden/>
          </w:rPr>
        </w:r>
        <w:r>
          <w:rPr>
            <w:noProof/>
            <w:webHidden/>
          </w:rPr>
          <w:fldChar w:fldCharType="separate"/>
        </w:r>
        <w:r w:rsidR="00926B68">
          <w:rPr>
            <w:noProof/>
            <w:webHidden/>
          </w:rPr>
          <w:t>15</w:t>
        </w:r>
        <w:r>
          <w:rPr>
            <w:noProof/>
            <w:webHidden/>
          </w:rPr>
          <w:fldChar w:fldCharType="end"/>
        </w:r>
      </w:hyperlink>
    </w:p>
    <w:p w14:paraId="6DB9D8C9" w14:textId="0C31BF99"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33" w:history="1">
        <w:r w:rsidRPr="008C40B7">
          <w:rPr>
            <w:rStyle w:val="Lienhypertexte"/>
            <w:rFonts w:eastAsia="Calibri" w:cs="Calibri"/>
            <w:bCs/>
            <w:smallCaps/>
            <w:noProof/>
            <w:lang w:eastAsia="en-US"/>
          </w:rPr>
          <w:t>7</w:t>
        </w:r>
        <w:r>
          <w:rPr>
            <w:rFonts w:asciiTheme="minorHAnsi" w:eastAsiaTheme="minorEastAsia" w:hAnsiTheme="minorHAnsi" w:cstheme="minorBidi"/>
            <w:b w:val="0"/>
            <w:noProof/>
            <w:kern w:val="0"/>
            <w:sz w:val="22"/>
            <w:szCs w:val="22"/>
          </w:rPr>
          <w:tab/>
        </w:r>
        <w:r w:rsidRPr="008C40B7">
          <w:rPr>
            <w:rStyle w:val="Lienhypertexte"/>
            <w:rFonts w:eastAsia="Calibri" w:cs="Calibri"/>
            <w:bCs/>
            <w:smallCaps/>
            <w:noProof/>
            <w:lang w:eastAsia="en-US"/>
          </w:rPr>
          <w:t>Autres engagements du bénéficiaire</w:t>
        </w:r>
        <w:r>
          <w:rPr>
            <w:noProof/>
            <w:webHidden/>
          </w:rPr>
          <w:tab/>
        </w:r>
        <w:r>
          <w:rPr>
            <w:noProof/>
            <w:webHidden/>
          </w:rPr>
          <w:fldChar w:fldCharType="begin"/>
        </w:r>
        <w:r>
          <w:rPr>
            <w:noProof/>
            <w:webHidden/>
          </w:rPr>
          <w:instrText xml:space="preserve"> PAGEREF _Toc35613533 \h </w:instrText>
        </w:r>
        <w:r>
          <w:rPr>
            <w:noProof/>
            <w:webHidden/>
          </w:rPr>
        </w:r>
        <w:r>
          <w:rPr>
            <w:noProof/>
            <w:webHidden/>
          </w:rPr>
          <w:fldChar w:fldCharType="separate"/>
        </w:r>
        <w:r w:rsidR="00926B68">
          <w:rPr>
            <w:noProof/>
            <w:webHidden/>
          </w:rPr>
          <w:t>15</w:t>
        </w:r>
        <w:r>
          <w:rPr>
            <w:noProof/>
            <w:webHidden/>
          </w:rPr>
          <w:fldChar w:fldCharType="end"/>
        </w:r>
      </w:hyperlink>
    </w:p>
    <w:p w14:paraId="0DBE8A6A" w14:textId="102C1749" w:rsidR="00521B0E" w:rsidRDefault="00521B0E" w:rsidP="008E1579">
      <w:pPr>
        <w:pStyle w:val="TM2"/>
        <w:rPr>
          <w:rFonts w:asciiTheme="minorHAnsi" w:eastAsiaTheme="minorEastAsia" w:hAnsiTheme="minorHAnsi" w:cstheme="minorBidi"/>
          <w:noProof/>
          <w:kern w:val="0"/>
          <w:szCs w:val="22"/>
        </w:rPr>
      </w:pPr>
      <w:hyperlink w:anchor="_Toc35613534" w:history="1">
        <w:r w:rsidRPr="008C40B7">
          <w:rPr>
            <w:rStyle w:val="Lienhypertexte"/>
            <w:rFonts w:eastAsia="Calibri" w:cstheme="minorHAnsi"/>
            <w:noProof/>
          </w:rPr>
          <w:t>7.1</w:t>
        </w:r>
        <w:r>
          <w:rPr>
            <w:rFonts w:asciiTheme="minorHAnsi" w:eastAsiaTheme="minorEastAsia" w:hAnsiTheme="minorHAnsi" w:cstheme="minorBidi"/>
            <w:noProof/>
            <w:kern w:val="0"/>
            <w:szCs w:val="22"/>
          </w:rPr>
          <w:tab/>
        </w:r>
        <w:r w:rsidRPr="008C40B7">
          <w:rPr>
            <w:rStyle w:val="Lienhypertexte"/>
            <w:rFonts w:eastAsia="Calibri" w:cstheme="minorHAnsi"/>
            <w:noProof/>
          </w:rPr>
          <w:t>Engagement sur la valorisation thermique</w:t>
        </w:r>
        <w:r>
          <w:rPr>
            <w:noProof/>
            <w:webHidden/>
          </w:rPr>
          <w:tab/>
        </w:r>
        <w:r>
          <w:rPr>
            <w:noProof/>
            <w:webHidden/>
          </w:rPr>
          <w:fldChar w:fldCharType="begin"/>
        </w:r>
        <w:r>
          <w:rPr>
            <w:noProof/>
            <w:webHidden/>
          </w:rPr>
          <w:instrText xml:space="preserve"> PAGEREF _Toc35613534 \h </w:instrText>
        </w:r>
        <w:r>
          <w:rPr>
            <w:noProof/>
            <w:webHidden/>
          </w:rPr>
        </w:r>
        <w:r>
          <w:rPr>
            <w:noProof/>
            <w:webHidden/>
          </w:rPr>
          <w:fldChar w:fldCharType="separate"/>
        </w:r>
        <w:r w:rsidR="00926B68">
          <w:rPr>
            <w:noProof/>
            <w:webHidden/>
          </w:rPr>
          <w:t>15</w:t>
        </w:r>
        <w:r>
          <w:rPr>
            <w:noProof/>
            <w:webHidden/>
          </w:rPr>
          <w:fldChar w:fldCharType="end"/>
        </w:r>
      </w:hyperlink>
    </w:p>
    <w:p w14:paraId="61D0AD7E" w14:textId="606E6D75" w:rsidR="00521B0E" w:rsidRDefault="00521B0E" w:rsidP="008E1579">
      <w:pPr>
        <w:pStyle w:val="TM2"/>
        <w:rPr>
          <w:rFonts w:asciiTheme="minorHAnsi" w:eastAsiaTheme="minorEastAsia" w:hAnsiTheme="minorHAnsi" w:cstheme="minorBidi"/>
          <w:noProof/>
          <w:kern w:val="0"/>
          <w:szCs w:val="22"/>
        </w:rPr>
      </w:pPr>
      <w:hyperlink w:anchor="_Toc35613535" w:history="1">
        <w:r w:rsidRPr="008C40B7">
          <w:rPr>
            <w:rStyle w:val="Lienhypertexte"/>
            <w:rFonts w:eastAsia="Calibri" w:cstheme="minorHAnsi"/>
            <w:noProof/>
          </w:rPr>
          <w:t>7.2</w:t>
        </w:r>
        <w:r>
          <w:rPr>
            <w:rFonts w:asciiTheme="minorHAnsi" w:eastAsiaTheme="minorEastAsia" w:hAnsiTheme="minorHAnsi" w:cstheme="minorBidi"/>
            <w:noProof/>
            <w:kern w:val="0"/>
            <w:szCs w:val="22"/>
          </w:rPr>
          <w:tab/>
        </w:r>
        <w:r w:rsidRPr="008C40B7">
          <w:rPr>
            <w:rStyle w:val="Lienhypertexte"/>
            <w:rFonts w:eastAsia="Calibri" w:cstheme="minorHAnsi"/>
            <w:noProof/>
          </w:rPr>
          <w:t>Engagement sur le bouquet énergétique et injection d’EnR&amp;R du réseau de chaud et de froid</w:t>
        </w:r>
        <w:r>
          <w:rPr>
            <w:noProof/>
            <w:webHidden/>
          </w:rPr>
          <w:tab/>
        </w:r>
        <w:r>
          <w:rPr>
            <w:noProof/>
            <w:webHidden/>
          </w:rPr>
          <w:fldChar w:fldCharType="begin"/>
        </w:r>
        <w:r>
          <w:rPr>
            <w:noProof/>
            <w:webHidden/>
          </w:rPr>
          <w:instrText xml:space="preserve"> PAGEREF _Toc35613535 \h </w:instrText>
        </w:r>
        <w:r>
          <w:rPr>
            <w:noProof/>
            <w:webHidden/>
          </w:rPr>
        </w:r>
        <w:r>
          <w:rPr>
            <w:noProof/>
            <w:webHidden/>
          </w:rPr>
          <w:fldChar w:fldCharType="separate"/>
        </w:r>
        <w:r w:rsidR="00926B68">
          <w:rPr>
            <w:noProof/>
            <w:webHidden/>
          </w:rPr>
          <w:t>15</w:t>
        </w:r>
        <w:r>
          <w:rPr>
            <w:noProof/>
            <w:webHidden/>
          </w:rPr>
          <w:fldChar w:fldCharType="end"/>
        </w:r>
      </w:hyperlink>
    </w:p>
    <w:p w14:paraId="1D9CA254" w14:textId="0BE70216" w:rsidR="00521B0E" w:rsidRDefault="00521B0E" w:rsidP="008E1579">
      <w:pPr>
        <w:pStyle w:val="TM2"/>
        <w:rPr>
          <w:rFonts w:asciiTheme="minorHAnsi" w:eastAsiaTheme="minorEastAsia" w:hAnsiTheme="minorHAnsi" w:cstheme="minorBidi"/>
          <w:noProof/>
          <w:kern w:val="0"/>
          <w:szCs w:val="22"/>
        </w:rPr>
      </w:pPr>
      <w:hyperlink w:anchor="_Toc35613536" w:history="1">
        <w:r w:rsidRPr="008C40B7">
          <w:rPr>
            <w:rStyle w:val="Lienhypertexte"/>
            <w:rFonts w:eastAsia="Calibri" w:cstheme="minorHAnsi"/>
            <w:noProof/>
          </w:rPr>
          <w:t>7.3</w:t>
        </w:r>
        <w:r>
          <w:rPr>
            <w:rFonts w:asciiTheme="minorHAnsi" w:eastAsiaTheme="minorEastAsia" w:hAnsiTheme="minorHAnsi" w:cstheme="minorBidi"/>
            <w:noProof/>
            <w:kern w:val="0"/>
            <w:szCs w:val="22"/>
          </w:rPr>
          <w:tab/>
        </w:r>
        <w:r w:rsidRPr="008C40B7">
          <w:rPr>
            <w:rStyle w:val="Lienhypertexte"/>
            <w:rFonts w:eastAsia="Calibri" w:cstheme="minorHAnsi"/>
            <w:noProof/>
          </w:rPr>
          <w:t>Engagement sur le système de comptage</w:t>
        </w:r>
        <w:r>
          <w:rPr>
            <w:noProof/>
            <w:webHidden/>
          </w:rPr>
          <w:tab/>
        </w:r>
        <w:r>
          <w:rPr>
            <w:noProof/>
            <w:webHidden/>
          </w:rPr>
          <w:fldChar w:fldCharType="begin"/>
        </w:r>
        <w:r>
          <w:rPr>
            <w:noProof/>
            <w:webHidden/>
          </w:rPr>
          <w:instrText xml:space="preserve"> PAGEREF _Toc35613536 \h </w:instrText>
        </w:r>
        <w:r>
          <w:rPr>
            <w:noProof/>
            <w:webHidden/>
          </w:rPr>
        </w:r>
        <w:r>
          <w:rPr>
            <w:noProof/>
            <w:webHidden/>
          </w:rPr>
          <w:fldChar w:fldCharType="separate"/>
        </w:r>
        <w:r w:rsidR="00926B68">
          <w:rPr>
            <w:noProof/>
            <w:webHidden/>
          </w:rPr>
          <w:t>16</w:t>
        </w:r>
        <w:r>
          <w:rPr>
            <w:noProof/>
            <w:webHidden/>
          </w:rPr>
          <w:fldChar w:fldCharType="end"/>
        </w:r>
      </w:hyperlink>
    </w:p>
    <w:p w14:paraId="1D0C250B" w14:textId="3474AD51" w:rsidR="00521B0E" w:rsidRDefault="00521B0E" w:rsidP="008E1579">
      <w:pPr>
        <w:pStyle w:val="TM2"/>
        <w:rPr>
          <w:rFonts w:asciiTheme="minorHAnsi" w:eastAsiaTheme="minorEastAsia" w:hAnsiTheme="minorHAnsi" w:cstheme="minorBidi"/>
          <w:noProof/>
          <w:kern w:val="0"/>
          <w:szCs w:val="22"/>
        </w:rPr>
      </w:pPr>
      <w:hyperlink w:anchor="_Toc35613537" w:history="1">
        <w:r w:rsidRPr="008C40B7">
          <w:rPr>
            <w:rStyle w:val="Lienhypertexte"/>
            <w:rFonts w:eastAsia="Calibri" w:cstheme="minorHAnsi"/>
            <w:noProof/>
          </w:rPr>
          <w:t>7.4</w:t>
        </w:r>
        <w:r>
          <w:rPr>
            <w:rFonts w:asciiTheme="minorHAnsi" w:eastAsiaTheme="minorEastAsia" w:hAnsiTheme="minorHAnsi" w:cstheme="minorBidi"/>
            <w:noProof/>
            <w:kern w:val="0"/>
            <w:szCs w:val="22"/>
          </w:rPr>
          <w:tab/>
        </w:r>
        <w:r w:rsidRPr="008C40B7">
          <w:rPr>
            <w:rStyle w:val="Lienhypertexte"/>
            <w:rFonts w:eastAsia="Calibri" w:cstheme="minorHAnsi"/>
            <w:noProof/>
          </w:rPr>
          <w:t>Schéma directeur</w:t>
        </w:r>
        <w:r w:rsidRPr="008C40B7">
          <w:rPr>
            <w:rStyle w:val="Lienhypertexte"/>
            <w:rFonts w:eastAsia="Calibri" w:cstheme="minorHAnsi"/>
            <w:iCs/>
            <w:noProof/>
          </w:rPr>
          <w:t>, dans le cas d’une extension</w:t>
        </w:r>
        <w:r>
          <w:rPr>
            <w:noProof/>
            <w:webHidden/>
          </w:rPr>
          <w:tab/>
        </w:r>
        <w:r>
          <w:rPr>
            <w:noProof/>
            <w:webHidden/>
          </w:rPr>
          <w:fldChar w:fldCharType="begin"/>
        </w:r>
        <w:r>
          <w:rPr>
            <w:noProof/>
            <w:webHidden/>
          </w:rPr>
          <w:instrText xml:space="preserve"> PAGEREF _Toc35613537 \h </w:instrText>
        </w:r>
        <w:r>
          <w:rPr>
            <w:noProof/>
            <w:webHidden/>
          </w:rPr>
        </w:r>
        <w:r>
          <w:rPr>
            <w:noProof/>
            <w:webHidden/>
          </w:rPr>
          <w:fldChar w:fldCharType="separate"/>
        </w:r>
        <w:r w:rsidR="00926B68">
          <w:rPr>
            <w:noProof/>
            <w:webHidden/>
          </w:rPr>
          <w:t>16</w:t>
        </w:r>
        <w:r>
          <w:rPr>
            <w:noProof/>
            <w:webHidden/>
          </w:rPr>
          <w:fldChar w:fldCharType="end"/>
        </w:r>
      </w:hyperlink>
    </w:p>
    <w:p w14:paraId="75F5D722" w14:textId="0CAC5BCC" w:rsidR="00521B0E" w:rsidRDefault="00521B0E">
      <w:pPr>
        <w:pStyle w:val="TM1"/>
        <w:tabs>
          <w:tab w:val="left" w:pos="440"/>
          <w:tab w:val="right" w:leader="dot" w:pos="9629"/>
        </w:tabs>
        <w:rPr>
          <w:rFonts w:asciiTheme="minorHAnsi" w:eastAsiaTheme="minorEastAsia" w:hAnsiTheme="minorHAnsi" w:cstheme="minorBidi"/>
          <w:b w:val="0"/>
          <w:noProof/>
          <w:kern w:val="0"/>
          <w:sz w:val="22"/>
          <w:szCs w:val="22"/>
        </w:rPr>
      </w:pPr>
      <w:hyperlink w:anchor="_Toc35613538" w:history="1">
        <w:r w:rsidRPr="008C40B7">
          <w:rPr>
            <w:rStyle w:val="Lienhypertexte"/>
            <w:rFonts w:eastAsia="Calibri"/>
            <w:noProof/>
          </w:rPr>
          <w:t>8</w:t>
        </w:r>
        <w:r>
          <w:rPr>
            <w:rFonts w:asciiTheme="minorHAnsi" w:eastAsiaTheme="minorEastAsia" w:hAnsiTheme="minorHAnsi" w:cstheme="minorBidi"/>
            <w:b w:val="0"/>
            <w:noProof/>
            <w:kern w:val="0"/>
            <w:sz w:val="22"/>
            <w:szCs w:val="22"/>
          </w:rPr>
          <w:tab/>
        </w:r>
        <w:r w:rsidRPr="008C40B7">
          <w:rPr>
            <w:rStyle w:val="Lienhypertexte"/>
            <w:rFonts w:eastAsia="Calibri"/>
            <w:noProof/>
          </w:rPr>
          <w:t>Rapports/documents à remettre à l’ADEME</w:t>
        </w:r>
        <w:r>
          <w:rPr>
            <w:noProof/>
            <w:webHidden/>
          </w:rPr>
          <w:tab/>
        </w:r>
        <w:r>
          <w:rPr>
            <w:noProof/>
            <w:webHidden/>
          </w:rPr>
          <w:fldChar w:fldCharType="begin"/>
        </w:r>
        <w:r>
          <w:rPr>
            <w:noProof/>
            <w:webHidden/>
          </w:rPr>
          <w:instrText xml:space="preserve"> PAGEREF _Toc35613538 \h </w:instrText>
        </w:r>
        <w:r>
          <w:rPr>
            <w:noProof/>
            <w:webHidden/>
          </w:rPr>
        </w:r>
        <w:r>
          <w:rPr>
            <w:noProof/>
            <w:webHidden/>
          </w:rPr>
          <w:fldChar w:fldCharType="separate"/>
        </w:r>
        <w:r w:rsidR="00926B68">
          <w:rPr>
            <w:noProof/>
            <w:webHidden/>
          </w:rPr>
          <w:t>17</w:t>
        </w:r>
        <w:r>
          <w:rPr>
            <w:noProof/>
            <w:webHidden/>
          </w:rPr>
          <w:fldChar w:fldCharType="end"/>
        </w:r>
      </w:hyperlink>
    </w:p>
    <w:p w14:paraId="734B1FC5" w14:textId="7C42DFAE" w:rsidR="00521B0E" w:rsidRDefault="00521B0E">
      <w:pPr>
        <w:pStyle w:val="TM1"/>
        <w:tabs>
          <w:tab w:val="right" w:leader="dot" w:pos="9629"/>
        </w:tabs>
        <w:rPr>
          <w:rFonts w:asciiTheme="minorHAnsi" w:eastAsiaTheme="minorEastAsia" w:hAnsiTheme="minorHAnsi" w:cstheme="minorBidi"/>
          <w:b w:val="0"/>
          <w:noProof/>
          <w:kern w:val="0"/>
          <w:sz w:val="22"/>
          <w:szCs w:val="22"/>
        </w:rPr>
      </w:pPr>
      <w:hyperlink w:anchor="_Toc35613539" w:history="1">
        <w:r w:rsidRPr="008C40B7">
          <w:rPr>
            <w:rStyle w:val="Lienhypertexte"/>
            <w:rFonts w:eastAsia="Calibri"/>
            <w:noProof/>
          </w:rPr>
          <w:t>ANNEXE 1 : Modèle lettre d’engagement</w:t>
        </w:r>
        <w:r>
          <w:rPr>
            <w:noProof/>
            <w:webHidden/>
          </w:rPr>
          <w:tab/>
        </w:r>
        <w:r>
          <w:rPr>
            <w:noProof/>
            <w:webHidden/>
          </w:rPr>
          <w:fldChar w:fldCharType="begin"/>
        </w:r>
        <w:r>
          <w:rPr>
            <w:noProof/>
            <w:webHidden/>
          </w:rPr>
          <w:instrText xml:space="preserve"> PAGEREF _Toc35613539 \h </w:instrText>
        </w:r>
        <w:r>
          <w:rPr>
            <w:noProof/>
            <w:webHidden/>
          </w:rPr>
        </w:r>
        <w:r>
          <w:rPr>
            <w:noProof/>
            <w:webHidden/>
          </w:rPr>
          <w:fldChar w:fldCharType="separate"/>
        </w:r>
        <w:r w:rsidR="00926B68">
          <w:rPr>
            <w:noProof/>
            <w:webHidden/>
          </w:rPr>
          <w:t>19</w:t>
        </w:r>
        <w:r>
          <w:rPr>
            <w:noProof/>
            <w:webHidden/>
          </w:rPr>
          <w:fldChar w:fldCharType="end"/>
        </w:r>
      </w:hyperlink>
    </w:p>
    <w:p w14:paraId="240EC27A" w14:textId="14927A47" w:rsidR="00521B0E" w:rsidRDefault="00521B0E">
      <w:pPr>
        <w:pStyle w:val="TM1"/>
        <w:tabs>
          <w:tab w:val="right" w:leader="dot" w:pos="9629"/>
        </w:tabs>
        <w:rPr>
          <w:rStyle w:val="Lienhypertexte"/>
          <w:rFonts w:eastAsia="Calibri"/>
          <w:noProof/>
        </w:rPr>
      </w:pPr>
      <w:hyperlink w:anchor="_Toc35613540" w:history="1">
        <w:r w:rsidRPr="008C40B7">
          <w:rPr>
            <w:rStyle w:val="Lienhypertexte"/>
            <w:rFonts w:eastAsia="Calibri" w:cs="Calibri"/>
            <w:bCs/>
            <w:smallCaps/>
            <w:noProof/>
            <w:lang w:eastAsia="en-US"/>
          </w:rPr>
          <w:t>ANNEXE 2 : Modèle fiche « ils l’ont fait »</w:t>
        </w:r>
        <w:r>
          <w:rPr>
            <w:noProof/>
            <w:webHidden/>
          </w:rPr>
          <w:tab/>
        </w:r>
        <w:r>
          <w:rPr>
            <w:noProof/>
            <w:webHidden/>
          </w:rPr>
          <w:fldChar w:fldCharType="begin"/>
        </w:r>
        <w:r>
          <w:rPr>
            <w:noProof/>
            <w:webHidden/>
          </w:rPr>
          <w:instrText xml:space="preserve"> PAGEREF _Toc35613540 \h </w:instrText>
        </w:r>
        <w:r>
          <w:rPr>
            <w:noProof/>
            <w:webHidden/>
          </w:rPr>
        </w:r>
        <w:r>
          <w:rPr>
            <w:noProof/>
            <w:webHidden/>
          </w:rPr>
          <w:fldChar w:fldCharType="separate"/>
        </w:r>
        <w:r w:rsidR="00926B68">
          <w:rPr>
            <w:noProof/>
            <w:webHidden/>
          </w:rPr>
          <w:t>20</w:t>
        </w:r>
        <w:r>
          <w:rPr>
            <w:noProof/>
            <w:webHidden/>
          </w:rPr>
          <w:fldChar w:fldCharType="end"/>
        </w:r>
      </w:hyperlink>
    </w:p>
    <w:p w14:paraId="0BD56F47" w14:textId="17E1CAE9" w:rsidR="00521B0E" w:rsidRDefault="00521B0E" w:rsidP="00521B0E">
      <w:pPr>
        <w:rPr>
          <w:rFonts w:eastAsiaTheme="minorEastAsia"/>
          <w:noProof/>
        </w:rPr>
      </w:pPr>
    </w:p>
    <w:p w14:paraId="4C321121" w14:textId="3AE89F49" w:rsidR="00521B0E" w:rsidRDefault="00521B0E">
      <w:pPr>
        <w:spacing w:after="200" w:line="276" w:lineRule="auto"/>
        <w:jc w:val="left"/>
        <w:rPr>
          <w:rFonts w:eastAsiaTheme="minorEastAsia"/>
          <w:noProof/>
        </w:rPr>
      </w:pPr>
      <w:r>
        <w:rPr>
          <w:rFonts w:eastAsiaTheme="minorEastAsia"/>
          <w:noProof/>
        </w:rPr>
        <w:br w:type="page"/>
      </w:r>
    </w:p>
    <w:p w14:paraId="67F8010A" w14:textId="2315AD67" w:rsidR="00171045" w:rsidRPr="005E7BC5" w:rsidRDefault="00FD6C11" w:rsidP="00171045">
      <w:pPr>
        <w:pStyle w:val="Titre1"/>
        <w:ind w:left="284" w:hanging="284"/>
        <w:rPr>
          <w:rFonts w:cs="Arial"/>
        </w:rPr>
      </w:pPr>
      <w:r w:rsidRPr="005E7BC5">
        <w:rPr>
          <w:b w:val="0"/>
          <w:bCs w:val="0"/>
          <w:smallCaps w:val="0"/>
        </w:rPr>
        <w:lastRenderedPageBreak/>
        <w:fldChar w:fldCharType="end"/>
      </w:r>
      <w:r w:rsidR="00171045" w:rsidRPr="00171045">
        <w:rPr>
          <w:rFonts w:cs="Arial"/>
        </w:rPr>
        <w:t xml:space="preserve"> </w:t>
      </w:r>
      <w:bookmarkStart w:id="2" w:name="_Toc35613511"/>
      <w:r w:rsidR="00171045" w:rsidRPr="005E7BC5">
        <w:rPr>
          <w:rFonts w:cs="Arial"/>
        </w:rPr>
        <w:t>Objet de l’opération</w:t>
      </w:r>
      <w:bookmarkEnd w:id="2"/>
    </w:p>
    <w:p w14:paraId="1FEB230F" w14:textId="444E44B8" w:rsidR="00CE0507" w:rsidRPr="00D84097" w:rsidRDefault="00CE0507" w:rsidP="005E73DB">
      <w:pPr>
        <w:spacing w:after="200" w:line="276" w:lineRule="auto"/>
        <w:jc w:val="left"/>
        <w:rPr>
          <w:rFonts w:asciiTheme="minorHAnsi" w:hAnsiTheme="minorHAnsi"/>
          <w:b/>
          <w:i/>
          <w:sz w:val="20"/>
          <w:highlight w:val="lightGray"/>
        </w:rPr>
      </w:pPr>
      <w:r w:rsidRPr="00D84097">
        <w:rPr>
          <w:rFonts w:asciiTheme="minorHAnsi" w:hAnsiTheme="minorHAnsi"/>
          <w:b/>
          <w:i/>
          <w:sz w:val="20"/>
          <w:highlight w:val="lightGray"/>
        </w:rPr>
        <w:t xml:space="preserve">Synthèse </w:t>
      </w:r>
      <w:r w:rsidR="00D84097" w:rsidRPr="00D84097">
        <w:rPr>
          <w:rFonts w:asciiTheme="minorHAnsi" w:hAnsiTheme="minorHAnsi"/>
          <w:b/>
          <w:i/>
          <w:sz w:val="20"/>
          <w:highlight w:val="lightGray"/>
        </w:rPr>
        <w:t>de l’opération</w:t>
      </w:r>
      <w:r w:rsidRPr="00D84097">
        <w:rPr>
          <w:rFonts w:asciiTheme="minorHAnsi" w:hAnsiTheme="minorHAnsi"/>
          <w:b/>
          <w:i/>
          <w:sz w:val="20"/>
          <w:highlight w:val="lightGray"/>
        </w:rPr>
        <w:t xml:space="preserve"> (1</w:t>
      </w:r>
      <w:r w:rsidR="00DB6A33" w:rsidRPr="00D84097">
        <w:rPr>
          <w:rFonts w:asciiTheme="minorHAnsi" w:hAnsiTheme="minorHAnsi"/>
          <w:b/>
          <w:i/>
          <w:sz w:val="20"/>
          <w:highlight w:val="lightGray"/>
        </w:rPr>
        <w:t>0</w:t>
      </w:r>
      <w:r w:rsidRPr="00D84097">
        <w:rPr>
          <w:rFonts w:asciiTheme="minorHAnsi" w:hAnsiTheme="minorHAnsi"/>
          <w:b/>
          <w:i/>
          <w:sz w:val="20"/>
          <w:highlight w:val="lightGray"/>
        </w:rPr>
        <w:t xml:space="preserve"> lignes max)</w:t>
      </w:r>
    </w:p>
    <w:p w14:paraId="1AACA788" w14:textId="77777777" w:rsidR="00CE0507" w:rsidRPr="00D84097" w:rsidRDefault="00CE0507" w:rsidP="00670622">
      <w:pPr>
        <w:rPr>
          <w:rFonts w:asciiTheme="minorHAnsi" w:hAnsiTheme="minorHAnsi"/>
          <w:i/>
          <w:sz w:val="20"/>
          <w:highlight w:val="lightGray"/>
        </w:rPr>
      </w:pPr>
      <w:r w:rsidRPr="00D84097">
        <w:rPr>
          <w:rFonts w:asciiTheme="minorHAnsi" w:hAnsiTheme="minorHAnsi"/>
          <w:i/>
          <w:sz w:val="20"/>
          <w:highlight w:val="lightGray"/>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6CA3BEE8" w14:textId="77777777" w:rsidR="00CE0507" w:rsidRPr="00D84097" w:rsidRDefault="00CE0507" w:rsidP="00670622">
      <w:pPr>
        <w:rPr>
          <w:rFonts w:asciiTheme="minorHAnsi" w:hAnsiTheme="minorHAnsi"/>
          <w:i/>
          <w:sz w:val="20"/>
          <w:highlight w:val="lightGray"/>
        </w:rPr>
      </w:pPr>
    </w:p>
    <w:p w14:paraId="35DA4801" w14:textId="14ECFDE1" w:rsidR="00802663" w:rsidRDefault="00CE0507" w:rsidP="00670622">
      <w:pPr>
        <w:rPr>
          <w:rFonts w:asciiTheme="minorHAnsi" w:hAnsiTheme="minorHAnsi"/>
          <w:i/>
          <w:sz w:val="20"/>
        </w:rPr>
      </w:pPr>
      <w:r w:rsidRPr="00D84097">
        <w:rPr>
          <w:rFonts w:asciiTheme="minorHAnsi" w:hAnsiTheme="minorHAnsi"/>
          <w:i/>
          <w:sz w:val="20"/>
          <w:highlight w:val="lightGray"/>
        </w:rPr>
        <w:t>Exemple :</w:t>
      </w:r>
      <w:r w:rsidR="00670622" w:rsidRPr="00D84097">
        <w:rPr>
          <w:rFonts w:asciiTheme="minorHAnsi" w:hAnsiTheme="minorHAnsi"/>
          <w:i/>
          <w:sz w:val="20"/>
          <w:highlight w:val="lightGray"/>
        </w:rPr>
        <w:t xml:space="preserve"> </w:t>
      </w:r>
      <w:r w:rsidRPr="00D84097">
        <w:rPr>
          <w:rFonts w:asciiTheme="minorHAnsi" w:hAnsiTheme="minorHAnsi"/>
          <w:i/>
          <w:sz w:val="20"/>
          <w:highlight w:val="lightGray"/>
        </w:rPr>
        <w:t xml:space="preserve">Il s’agit d’un projet </w:t>
      </w:r>
      <w:r w:rsidR="00670622" w:rsidRPr="00D84097">
        <w:rPr>
          <w:rFonts w:asciiTheme="minorHAnsi" w:hAnsiTheme="minorHAnsi"/>
          <w:i/>
          <w:sz w:val="20"/>
          <w:highlight w:val="lightGray"/>
        </w:rPr>
        <w:t>récupération de chaleur fatale de XX pour alimenter YY sur la commune de ZZ</w:t>
      </w:r>
      <w:r w:rsidR="00C24927" w:rsidRPr="00D84097">
        <w:rPr>
          <w:rFonts w:asciiTheme="minorHAnsi" w:hAnsiTheme="minorHAnsi"/>
          <w:i/>
          <w:sz w:val="20"/>
          <w:highlight w:val="lightGray"/>
        </w:rPr>
        <w:t xml:space="preserve"> et d’une création/extension de réseau de chaleur</w:t>
      </w:r>
      <w:r w:rsidR="00670622" w:rsidRPr="00D84097">
        <w:rPr>
          <w:rFonts w:asciiTheme="minorHAnsi" w:hAnsiTheme="minorHAnsi"/>
          <w:i/>
          <w:sz w:val="20"/>
          <w:highlight w:val="lightGray"/>
        </w:rPr>
        <w:t>.</w:t>
      </w:r>
    </w:p>
    <w:p w14:paraId="62D45B41" w14:textId="676F083A" w:rsidR="005E73DB" w:rsidRDefault="005E73DB" w:rsidP="00670622">
      <w:pPr>
        <w:rPr>
          <w:rFonts w:asciiTheme="minorHAnsi" w:hAnsiTheme="minorHAnsi"/>
          <w:i/>
          <w:sz w:val="20"/>
        </w:rPr>
      </w:pPr>
    </w:p>
    <w:p w14:paraId="49B8C43A" w14:textId="61D7AF8E" w:rsidR="005E73DB" w:rsidRPr="005E73DB" w:rsidRDefault="005E73DB" w:rsidP="005E73DB">
      <w:pPr>
        <w:spacing w:after="100"/>
        <w:jc w:val="left"/>
        <w:rPr>
          <w:rFonts w:asciiTheme="minorHAnsi" w:hAnsiTheme="minorHAnsi"/>
          <w:bCs/>
          <w:sz w:val="20"/>
          <w:highlight w:val="lightGray"/>
        </w:rPr>
      </w:pPr>
      <w:r w:rsidRPr="005E73DB">
        <w:rPr>
          <w:kern w:val="0"/>
          <w:sz w:val="20"/>
          <w:highlight w:val="yellow"/>
        </w:rPr>
        <w:t xml:space="preserve">Dans le cas où un cumul CEE/FC est possible </w:t>
      </w:r>
      <w:r w:rsidRPr="005E73DB">
        <w:rPr>
          <w:b/>
          <w:kern w:val="0"/>
          <w:sz w:val="20"/>
          <w:highlight w:val="yellow"/>
        </w:rPr>
        <w:t>sur les équipements réseaux de chaleur</w:t>
      </w:r>
      <w:r w:rsidRPr="005E73DB">
        <w:rPr>
          <w:rFonts w:asciiTheme="minorHAnsi" w:hAnsiTheme="minorHAnsi"/>
          <w:b/>
          <w:bCs/>
          <w:sz w:val="20"/>
          <w:highlight w:val="lightGray"/>
          <w:vertAlign w:val="superscript"/>
        </w:rPr>
        <w:footnoteReference w:id="1"/>
      </w:r>
      <w:r w:rsidRPr="005E73DB">
        <w:rPr>
          <w:rFonts w:asciiTheme="minorHAnsi" w:hAnsiTheme="minorHAnsi"/>
          <w:b/>
          <w:bCs/>
          <w:sz w:val="20"/>
          <w:highlight w:val="lightGray"/>
        </w:rPr>
        <w:t> </w:t>
      </w:r>
      <w:r w:rsidRPr="005E73DB">
        <w:rPr>
          <w:rFonts w:asciiTheme="minorHAnsi" w:hAnsiTheme="minorHAnsi"/>
          <w:bCs/>
          <w:sz w:val="20"/>
          <w:highlight w:val="lightGray"/>
        </w:rPr>
        <w:t>: le porteur devra impérativement remplir la Fiche Articulation dispositif Fonds chaleur et Fiches raccordement CEE BARTH 137 et BAT TH 127 :</w:t>
      </w:r>
    </w:p>
    <w:p w14:paraId="43D6BC0B" w14:textId="49FB19F6" w:rsidR="002B470E" w:rsidRPr="002B470E" w:rsidRDefault="005E73DB" w:rsidP="005E73DB">
      <w:pPr>
        <w:spacing w:after="100"/>
        <w:jc w:val="left"/>
      </w:pPr>
      <w:r w:rsidRPr="005E73DB">
        <w:object w:dxaOrig="1543" w:dyaOrig="1000" w14:anchorId="7DF8B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35pt" o:ole="">
            <v:imagedata r:id="rId14" o:title=""/>
          </v:shape>
          <o:OLEObject Type="Embed" ProgID="Excel.SheetMacroEnabled.12" ShapeID="_x0000_i1025" DrawAspect="Icon" ObjectID="_1646227042" r:id="rId15"/>
        </w:object>
      </w:r>
    </w:p>
    <w:p w14:paraId="5A914E6B" w14:textId="3135C5B1" w:rsidR="006A212D" w:rsidRPr="005E7BC5" w:rsidRDefault="00C012EB" w:rsidP="002B470E">
      <w:pPr>
        <w:pStyle w:val="Titre1"/>
        <w:ind w:left="426"/>
        <w:rPr>
          <w:rFonts w:cs="Arial"/>
        </w:rPr>
      </w:pPr>
      <w:bookmarkStart w:id="3" w:name="_Toc35613512"/>
      <w:r w:rsidRPr="005E7BC5">
        <w:rPr>
          <w:rFonts w:cs="Arial"/>
        </w:rPr>
        <w:t xml:space="preserve">Contexte </w:t>
      </w:r>
      <w:r w:rsidR="00D84097">
        <w:rPr>
          <w:rFonts w:cs="Arial"/>
        </w:rPr>
        <w:t>de l’</w:t>
      </w:r>
      <w:proofErr w:type="spellStart"/>
      <w:r w:rsidR="00D84097">
        <w:rPr>
          <w:rFonts w:cs="Arial"/>
        </w:rPr>
        <w:t>operation</w:t>
      </w:r>
      <w:bookmarkEnd w:id="3"/>
      <w:proofErr w:type="spellEnd"/>
    </w:p>
    <w:p w14:paraId="3492375E" w14:textId="6298342A" w:rsidR="001772AB" w:rsidRPr="005E7BC5" w:rsidRDefault="00DB6A33" w:rsidP="00670622">
      <w:pPr>
        <w:pStyle w:val="Titre2"/>
        <w:spacing w:before="120" w:after="120"/>
        <w:ind w:left="578" w:hanging="578"/>
        <w:rPr>
          <w:b/>
          <w:lang w:eastAsia="en-US"/>
        </w:rPr>
      </w:pPr>
      <w:bookmarkStart w:id="4" w:name="_Toc35613513"/>
      <w:r w:rsidRPr="005E7BC5">
        <w:rPr>
          <w:b/>
          <w:lang w:eastAsia="en-US"/>
        </w:rPr>
        <w:t>Cadre de l’opération</w:t>
      </w:r>
      <w:bookmarkEnd w:id="4"/>
    </w:p>
    <w:p w14:paraId="66459370" w14:textId="77777777" w:rsidR="00670622" w:rsidRPr="00D84097" w:rsidRDefault="00670622" w:rsidP="00670622">
      <w:pPr>
        <w:rPr>
          <w:rFonts w:asciiTheme="minorHAnsi" w:hAnsiTheme="minorHAnsi"/>
          <w:b/>
          <w:bCs/>
          <w:i/>
          <w:sz w:val="20"/>
          <w:highlight w:val="lightGray"/>
        </w:rPr>
      </w:pPr>
      <w:r w:rsidRPr="00D84097">
        <w:rPr>
          <w:rFonts w:asciiTheme="minorHAnsi" w:hAnsiTheme="minorHAnsi"/>
          <w:b/>
          <w:bCs/>
          <w:i/>
          <w:sz w:val="20"/>
          <w:highlight w:val="lightGray"/>
        </w:rPr>
        <w:t>Présentation du maître d’ouvrage :</w:t>
      </w:r>
    </w:p>
    <w:p w14:paraId="16361BBD" w14:textId="77777777" w:rsidR="00670622" w:rsidRPr="00D84097" w:rsidRDefault="00670622" w:rsidP="006B520B">
      <w:pPr>
        <w:pStyle w:val="Paragraphedeliste"/>
        <w:numPr>
          <w:ilvl w:val="0"/>
          <w:numId w:val="5"/>
        </w:numPr>
        <w:spacing w:after="100"/>
        <w:jc w:val="left"/>
        <w:rPr>
          <w:rFonts w:asciiTheme="minorHAnsi" w:hAnsiTheme="minorHAnsi"/>
          <w:b/>
          <w:bCs/>
          <w:i/>
          <w:sz w:val="20"/>
          <w:highlight w:val="lightGray"/>
        </w:rPr>
      </w:pPr>
      <w:r w:rsidRPr="00D84097">
        <w:rPr>
          <w:rFonts w:asciiTheme="minorHAnsi" w:hAnsiTheme="minorHAnsi"/>
          <w:b/>
          <w:bCs/>
          <w:i/>
          <w:sz w:val="20"/>
          <w:highlight w:val="lightGray"/>
        </w:rPr>
        <w:t>Projet secteur collectif :</w:t>
      </w:r>
    </w:p>
    <w:p w14:paraId="34D2D24A"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Cs/>
          <w:i/>
          <w:sz w:val="20"/>
          <w:highlight w:val="lightGray"/>
        </w:rPr>
        <w:t>Maitre d’ouvrage : Entité délégante ou collectivité</w:t>
      </w:r>
    </w:p>
    <w:p w14:paraId="16DA364E"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Cs/>
          <w:i/>
          <w:sz w:val="20"/>
          <w:highlight w:val="lightGray"/>
        </w:rPr>
        <w:t>Exploitant de la production</w:t>
      </w:r>
    </w:p>
    <w:p w14:paraId="4C620482"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Cs/>
          <w:i/>
          <w:sz w:val="20"/>
          <w:highlight w:val="lightGray"/>
        </w:rPr>
        <w:t>Exploitant du réseau de chaleur (le cas échéant)</w:t>
      </w:r>
    </w:p>
    <w:p w14:paraId="6753D594" w14:textId="77777777" w:rsidR="00670622" w:rsidRPr="00D84097" w:rsidRDefault="00670622" w:rsidP="00670622">
      <w:pPr>
        <w:ind w:left="1080"/>
        <w:contextualSpacing/>
        <w:rPr>
          <w:rFonts w:asciiTheme="minorHAnsi" w:hAnsiTheme="minorHAnsi"/>
          <w:bCs/>
          <w:i/>
          <w:sz w:val="20"/>
          <w:highlight w:val="lightGray"/>
        </w:rPr>
      </w:pPr>
      <w:r w:rsidRPr="00D84097">
        <w:rPr>
          <w:rFonts w:asciiTheme="minorHAnsi" w:hAnsiTheme="minorHAnsi"/>
          <w:bCs/>
          <w:i/>
          <w:sz w:val="20"/>
          <w:highlight w:val="lightGray"/>
        </w:rPr>
        <w:t>Le cas échéant :</w:t>
      </w:r>
    </w:p>
    <w:p w14:paraId="16356D41" w14:textId="77777777" w:rsidR="00670622" w:rsidRPr="00D84097" w:rsidRDefault="00670622" w:rsidP="006B520B">
      <w:pPr>
        <w:numPr>
          <w:ilvl w:val="1"/>
          <w:numId w:val="5"/>
        </w:numPr>
        <w:spacing w:after="100"/>
        <w:contextualSpacing/>
        <w:jc w:val="left"/>
        <w:rPr>
          <w:rFonts w:asciiTheme="minorHAnsi" w:hAnsiTheme="minorHAnsi"/>
          <w:bCs/>
          <w:i/>
          <w:sz w:val="20"/>
          <w:highlight w:val="lightGray"/>
        </w:rPr>
      </w:pPr>
      <w:r w:rsidRPr="00D84097">
        <w:rPr>
          <w:rFonts w:asciiTheme="minorHAnsi" w:hAnsiTheme="minorHAnsi"/>
          <w:bCs/>
          <w:i/>
          <w:sz w:val="20"/>
          <w:highlight w:val="lightGray"/>
        </w:rPr>
        <w:t>Type de Contrat : DSP entre la collectivité et le délégataire, Régie, …</w:t>
      </w:r>
    </w:p>
    <w:p w14:paraId="1AAD0BF7" w14:textId="77777777" w:rsidR="00670622" w:rsidRPr="00D84097" w:rsidRDefault="00670622" w:rsidP="006B520B">
      <w:pPr>
        <w:numPr>
          <w:ilvl w:val="1"/>
          <w:numId w:val="5"/>
        </w:numPr>
        <w:spacing w:after="100"/>
        <w:contextualSpacing/>
        <w:jc w:val="left"/>
        <w:rPr>
          <w:rFonts w:asciiTheme="minorHAnsi" w:hAnsiTheme="minorHAnsi"/>
          <w:bCs/>
          <w:i/>
          <w:sz w:val="20"/>
          <w:highlight w:val="lightGray"/>
        </w:rPr>
      </w:pPr>
      <w:r w:rsidRPr="00D84097">
        <w:rPr>
          <w:rFonts w:asciiTheme="minorHAnsi" w:hAnsiTheme="minorHAnsi"/>
          <w:bCs/>
          <w:i/>
          <w:sz w:val="20"/>
          <w:highlight w:val="lightGray"/>
        </w:rPr>
        <w:t>Type d’abonnés et relations avec le délégataire,</w:t>
      </w:r>
    </w:p>
    <w:p w14:paraId="7BB0C2CA" w14:textId="77777777" w:rsidR="00670622" w:rsidRPr="00D84097" w:rsidRDefault="00670622" w:rsidP="006B520B">
      <w:pPr>
        <w:numPr>
          <w:ilvl w:val="1"/>
          <w:numId w:val="5"/>
        </w:numPr>
        <w:spacing w:after="100"/>
        <w:contextualSpacing/>
        <w:jc w:val="left"/>
        <w:rPr>
          <w:rFonts w:asciiTheme="minorHAnsi" w:hAnsiTheme="minorHAnsi"/>
          <w:bCs/>
          <w:i/>
          <w:sz w:val="20"/>
          <w:highlight w:val="lightGray"/>
        </w:rPr>
      </w:pPr>
      <w:r w:rsidRPr="00D84097">
        <w:rPr>
          <w:rFonts w:asciiTheme="minorHAnsi" w:hAnsiTheme="minorHAnsi"/>
          <w:bCs/>
          <w:i/>
          <w:sz w:val="20"/>
          <w:highlight w:val="lightGray"/>
        </w:rPr>
        <w:t>Insérer un descriptif succinct de l’historique de la DSP : échéances des différents contrats (de la DSP, …), protocole d’accord, avenants de DSP, rapport de contrôle annuel de DSP</w:t>
      </w:r>
    </w:p>
    <w:p w14:paraId="472DCB33" w14:textId="77777777" w:rsidR="00670622" w:rsidRPr="00D84097" w:rsidRDefault="00670622" w:rsidP="006B520B">
      <w:pPr>
        <w:numPr>
          <w:ilvl w:val="1"/>
          <w:numId w:val="5"/>
        </w:numPr>
        <w:spacing w:after="100"/>
        <w:contextualSpacing/>
        <w:jc w:val="left"/>
        <w:rPr>
          <w:rFonts w:asciiTheme="minorHAnsi" w:hAnsiTheme="minorHAnsi"/>
          <w:bCs/>
          <w:i/>
          <w:sz w:val="20"/>
          <w:highlight w:val="lightGray"/>
        </w:rPr>
      </w:pPr>
      <w:r w:rsidRPr="00D84097">
        <w:rPr>
          <w:rFonts w:asciiTheme="minorHAnsi" w:hAnsiTheme="minorHAnsi"/>
          <w:bCs/>
          <w:i/>
          <w:sz w:val="20"/>
          <w:highlight w:val="lightGray"/>
        </w:rPr>
        <w:t>…</w:t>
      </w:r>
    </w:p>
    <w:p w14:paraId="42D93B45" w14:textId="77777777" w:rsidR="00670622" w:rsidRPr="00D84097" w:rsidRDefault="00670622" w:rsidP="00670622">
      <w:pPr>
        <w:rPr>
          <w:rFonts w:asciiTheme="minorHAnsi" w:hAnsiTheme="minorHAnsi"/>
          <w:b/>
          <w:bCs/>
          <w:i/>
          <w:sz w:val="20"/>
          <w:highlight w:val="lightGray"/>
        </w:rPr>
      </w:pPr>
    </w:p>
    <w:p w14:paraId="22C39472" w14:textId="77777777" w:rsidR="00670622" w:rsidRPr="00D84097" w:rsidRDefault="00670622" w:rsidP="006B520B">
      <w:pPr>
        <w:pStyle w:val="Paragraphedeliste"/>
        <w:numPr>
          <w:ilvl w:val="0"/>
          <w:numId w:val="5"/>
        </w:numPr>
        <w:spacing w:after="100"/>
        <w:jc w:val="left"/>
        <w:rPr>
          <w:rFonts w:asciiTheme="minorHAnsi" w:hAnsiTheme="minorHAnsi"/>
          <w:b/>
          <w:bCs/>
          <w:i/>
          <w:sz w:val="20"/>
          <w:highlight w:val="lightGray"/>
        </w:rPr>
      </w:pPr>
      <w:r w:rsidRPr="00D84097">
        <w:rPr>
          <w:rFonts w:asciiTheme="minorHAnsi" w:hAnsiTheme="minorHAnsi"/>
          <w:b/>
          <w:bCs/>
          <w:i/>
          <w:sz w:val="20"/>
          <w:highlight w:val="lightGray"/>
        </w:rPr>
        <w:t>Projet secteur entreprise / industriel :</w:t>
      </w:r>
    </w:p>
    <w:p w14:paraId="44228CBD"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
          <w:bCs/>
          <w:i/>
          <w:sz w:val="20"/>
          <w:highlight w:val="lightGray"/>
        </w:rPr>
        <w:t>Maitre d’ouvrage</w:t>
      </w:r>
    </w:p>
    <w:p w14:paraId="7C7E18C1"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
          <w:bCs/>
          <w:i/>
          <w:sz w:val="20"/>
          <w:highlight w:val="lightGray"/>
        </w:rPr>
        <w:t>Description de l’activité du site</w:t>
      </w:r>
    </w:p>
    <w:p w14:paraId="0C88AC1D"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
          <w:bCs/>
          <w:i/>
          <w:sz w:val="20"/>
          <w:highlight w:val="lightGray"/>
        </w:rPr>
        <w:t>Secteur d’activité du maître d’ouvrage (code APE)</w:t>
      </w:r>
    </w:p>
    <w:p w14:paraId="723F7BB8"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Cs/>
          <w:i/>
          <w:sz w:val="20"/>
          <w:highlight w:val="lightGray"/>
        </w:rPr>
        <w:t>Exploitant de la production</w:t>
      </w:r>
    </w:p>
    <w:p w14:paraId="087A41FA" w14:textId="77777777" w:rsidR="00670622" w:rsidRPr="00D84097" w:rsidRDefault="00670622" w:rsidP="006B520B">
      <w:pPr>
        <w:pStyle w:val="Paragraphedeliste"/>
        <w:numPr>
          <w:ilvl w:val="1"/>
          <w:numId w:val="5"/>
        </w:numPr>
        <w:spacing w:after="100"/>
        <w:jc w:val="left"/>
        <w:rPr>
          <w:rFonts w:asciiTheme="minorHAnsi" w:hAnsiTheme="minorHAnsi"/>
          <w:b/>
          <w:bCs/>
          <w:i/>
          <w:sz w:val="20"/>
          <w:highlight w:val="lightGray"/>
        </w:rPr>
      </w:pPr>
      <w:r w:rsidRPr="00D84097">
        <w:rPr>
          <w:rFonts w:asciiTheme="minorHAnsi" w:hAnsiTheme="minorHAnsi"/>
          <w:bCs/>
          <w:i/>
          <w:sz w:val="20"/>
          <w:highlight w:val="lightGray"/>
        </w:rPr>
        <w:t>Exploitant du réseau de chaleur (le cas échéant)</w:t>
      </w:r>
    </w:p>
    <w:p w14:paraId="5541B84F" w14:textId="77777777" w:rsidR="00670622" w:rsidRPr="00D84097" w:rsidRDefault="00670622" w:rsidP="00670622">
      <w:pPr>
        <w:rPr>
          <w:rFonts w:asciiTheme="minorHAnsi" w:hAnsiTheme="minorHAnsi"/>
          <w:i/>
          <w:highlight w:val="lightGray"/>
          <w:lang w:eastAsia="en-US"/>
        </w:rPr>
      </w:pPr>
    </w:p>
    <w:p w14:paraId="55489A25" w14:textId="55FF12E3" w:rsidR="00670622" w:rsidRPr="00D84097" w:rsidRDefault="00670622" w:rsidP="00670622">
      <w:pPr>
        <w:rPr>
          <w:rFonts w:asciiTheme="minorHAnsi" w:hAnsiTheme="minorHAnsi"/>
          <w:bCs/>
          <w:i/>
          <w:sz w:val="20"/>
          <w:highlight w:val="lightGray"/>
        </w:rPr>
      </w:pPr>
      <w:r w:rsidRPr="00D84097">
        <w:rPr>
          <w:rFonts w:asciiTheme="minorHAnsi" w:hAnsiTheme="minorHAnsi"/>
          <w:b/>
          <w:bCs/>
          <w:i/>
          <w:sz w:val="20"/>
          <w:highlight w:val="lightGray"/>
        </w:rPr>
        <w:t>Schéma</w:t>
      </w:r>
      <w:r w:rsidRPr="00D84097">
        <w:rPr>
          <w:rFonts w:asciiTheme="minorHAnsi" w:hAnsiTheme="minorHAnsi"/>
          <w:bCs/>
          <w:i/>
          <w:sz w:val="20"/>
          <w:highlight w:val="lightGray"/>
        </w:rPr>
        <w:t xml:space="preserve"> </w:t>
      </w:r>
      <w:r w:rsidRPr="00D84097">
        <w:rPr>
          <w:rFonts w:asciiTheme="minorHAnsi" w:hAnsiTheme="minorHAnsi"/>
          <w:b/>
          <w:bCs/>
          <w:i/>
          <w:sz w:val="20"/>
          <w:highlight w:val="lightGray"/>
        </w:rPr>
        <w:t xml:space="preserve">de l’organisation </w:t>
      </w:r>
      <w:r w:rsidRPr="00D84097">
        <w:rPr>
          <w:rFonts w:asciiTheme="minorHAnsi" w:hAnsiTheme="minorHAnsi"/>
          <w:bCs/>
          <w:i/>
          <w:sz w:val="20"/>
          <w:highlight w:val="lightGray"/>
        </w:rPr>
        <w:t>: Un synoptique ou descriptif présentant l'identification, les rôles et relations des intervenants sur les productions et réseau de chaleur associées le cas échéant.</w:t>
      </w:r>
    </w:p>
    <w:p w14:paraId="358484B4" w14:textId="64DDE83E" w:rsidR="00C24927" w:rsidRPr="00D84097" w:rsidRDefault="00C24927" w:rsidP="00670622">
      <w:pPr>
        <w:rPr>
          <w:rFonts w:asciiTheme="minorHAnsi" w:hAnsiTheme="minorHAnsi"/>
          <w:bCs/>
          <w:i/>
          <w:sz w:val="20"/>
          <w:highlight w:val="lightGray"/>
        </w:rPr>
      </w:pPr>
    </w:p>
    <w:p w14:paraId="108E8F5A" w14:textId="77777777" w:rsidR="00C24927" w:rsidRPr="00D84097" w:rsidRDefault="00C24927" w:rsidP="00C24927">
      <w:pPr>
        <w:rPr>
          <w:rFonts w:asciiTheme="minorHAnsi" w:hAnsiTheme="minorHAnsi"/>
          <w:b/>
          <w:bCs/>
          <w:i/>
          <w:sz w:val="20"/>
          <w:highlight w:val="lightGray"/>
        </w:rPr>
      </w:pPr>
      <w:r w:rsidRPr="00D84097">
        <w:rPr>
          <w:rFonts w:asciiTheme="minorHAnsi" w:hAnsiTheme="minorHAnsi"/>
          <w:b/>
          <w:bCs/>
          <w:i/>
          <w:sz w:val="20"/>
          <w:highlight w:val="lightGray"/>
        </w:rPr>
        <w:t xml:space="preserve">Echange abonnés/collectivité/exploitant : </w:t>
      </w:r>
    </w:p>
    <w:p w14:paraId="481E2711" w14:textId="77777777" w:rsidR="00C24927" w:rsidRPr="00D84097" w:rsidRDefault="00C24927" w:rsidP="00C24927">
      <w:pPr>
        <w:pStyle w:val="Paragraphedeliste"/>
        <w:numPr>
          <w:ilvl w:val="0"/>
          <w:numId w:val="6"/>
        </w:numPr>
        <w:spacing w:after="100"/>
        <w:jc w:val="left"/>
        <w:rPr>
          <w:rFonts w:asciiTheme="minorHAnsi" w:hAnsiTheme="minorHAnsi"/>
          <w:bCs/>
          <w:i/>
          <w:sz w:val="20"/>
          <w:highlight w:val="lightGray"/>
        </w:rPr>
      </w:pPr>
      <w:r w:rsidRPr="00D84097">
        <w:rPr>
          <w:rFonts w:asciiTheme="minorHAnsi" w:hAnsiTheme="minorHAnsi"/>
          <w:bCs/>
          <w:i/>
          <w:sz w:val="20"/>
          <w:highlight w:val="lightGray"/>
        </w:rPr>
        <w:t>Fréquence des échanges prévue entre l’autorité délégante et l’exploitant</w:t>
      </w:r>
    </w:p>
    <w:p w14:paraId="47CD99EE" w14:textId="77777777" w:rsidR="00C24927" w:rsidRPr="00D84097" w:rsidRDefault="00C24927" w:rsidP="00C24927">
      <w:pPr>
        <w:pStyle w:val="Paragraphedeliste"/>
        <w:numPr>
          <w:ilvl w:val="0"/>
          <w:numId w:val="6"/>
        </w:numPr>
        <w:spacing w:after="100"/>
        <w:rPr>
          <w:rFonts w:asciiTheme="minorHAnsi" w:hAnsiTheme="minorHAnsi"/>
          <w:bCs/>
          <w:i/>
          <w:sz w:val="20"/>
          <w:highlight w:val="lightGray"/>
        </w:rPr>
      </w:pPr>
      <w:r w:rsidRPr="00D84097">
        <w:rPr>
          <w:rFonts w:asciiTheme="minorHAnsi" w:hAnsiTheme="minorHAnsi"/>
          <w:bCs/>
          <w:i/>
          <w:sz w:val="20"/>
          <w:highlight w:val="lightGray"/>
        </w:rPr>
        <w:t>La constitution d’une Commission Consultative des Services Publics Locaux (CCSPL) est-elle effective ? Quelle est sa fréquence de réunion ? Existe-t-il une CCSPL spécifique énergie ou un comité des usagers des réseaux de chaleur (ou sous un autre nom) ?</w:t>
      </w:r>
    </w:p>
    <w:p w14:paraId="359728BC" w14:textId="77777777" w:rsidR="00C24927" w:rsidRPr="00D84097" w:rsidRDefault="00C24927" w:rsidP="00C24927">
      <w:pPr>
        <w:pStyle w:val="Paragraphedeliste"/>
        <w:numPr>
          <w:ilvl w:val="0"/>
          <w:numId w:val="6"/>
        </w:numPr>
        <w:spacing w:after="100"/>
        <w:rPr>
          <w:rFonts w:asciiTheme="minorHAnsi" w:hAnsiTheme="minorHAnsi"/>
          <w:bCs/>
          <w:i/>
          <w:sz w:val="20"/>
          <w:highlight w:val="lightGray"/>
        </w:rPr>
      </w:pPr>
      <w:r w:rsidRPr="00D84097">
        <w:rPr>
          <w:rFonts w:asciiTheme="minorHAnsi" w:hAnsiTheme="minorHAnsi"/>
          <w:bCs/>
          <w:i/>
          <w:sz w:val="20"/>
          <w:highlight w:val="lightGray"/>
        </w:rPr>
        <w:lastRenderedPageBreak/>
        <w:t>Des échanges sont-ils organisés avec les abonnés et les usagers du réseau ? Si oui, sous quelle forme et à quelle fréquence ?</w:t>
      </w:r>
    </w:p>
    <w:p w14:paraId="03029602" w14:textId="77777777" w:rsidR="00C24927" w:rsidRPr="00D84097" w:rsidRDefault="00C24927" w:rsidP="00C24927">
      <w:pPr>
        <w:pStyle w:val="Paragraphedeliste"/>
        <w:numPr>
          <w:ilvl w:val="0"/>
          <w:numId w:val="6"/>
        </w:numPr>
        <w:spacing w:after="100"/>
        <w:rPr>
          <w:rFonts w:asciiTheme="minorHAnsi" w:hAnsiTheme="minorHAnsi"/>
          <w:bCs/>
          <w:i/>
          <w:sz w:val="20"/>
          <w:highlight w:val="lightGray"/>
        </w:rPr>
      </w:pPr>
      <w:r w:rsidRPr="00D84097">
        <w:rPr>
          <w:rFonts w:asciiTheme="minorHAnsi" w:hAnsiTheme="minorHAnsi"/>
          <w:bCs/>
          <w:i/>
          <w:sz w:val="20"/>
          <w:highlight w:val="lightGray"/>
        </w:rPr>
        <w:t>Des échanges avec les Espace Info Energie situés sur le territoire concerné ont-ils eu lieu ?</w:t>
      </w:r>
    </w:p>
    <w:p w14:paraId="151E4CAA" w14:textId="0450F2CC" w:rsidR="009A7712" w:rsidRPr="005E73DB" w:rsidRDefault="009A7712" w:rsidP="00B527BE">
      <w:pPr>
        <w:rPr>
          <w:sz w:val="12"/>
          <w:szCs w:val="12"/>
          <w:lang w:eastAsia="en-US"/>
        </w:rPr>
      </w:pPr>
    </w:p>
    <w:p w14:paraId="54BE69C1" w14:textId="3AF5BCEF" w:rsidR="00C012EB" w:rsidRPr="005E7BC5" w:rsidRDefault="005A4418" w:rsidP="00670622">
      <w:pPr>
        <w:pStyle w:val="Titre2"/>
        <w:spacing w:before="120" w:after="120"/>
        <w:ind w:left="578" w:hanging="578"/>
        <w:rPr>
          <w:b/>
          <w:lang w:eastAsia="en-US"/>
        </w:rPr>
      </w:pPr>
      <w:bookmarkStart w:id="5" w:name="_Toc35613514"/>
      <w:r w:rsidRPr="005E7BC5">
        <w:rPr>
          <w:b/>
          <w:lang w:eastAsia="en-US"/>
        </w:rPr>
        <w:t xml:space="preserve">Intégration </w:t>
      </w:r>
      <w:r w:rsidR="00EA278B" w:rsidRPr="005E7BC5">
        <w:rPr>
          <w:b/>
          <w:lang w:eastAsia="en-US"/>
        </w:rPr>
        <w:t>au te</w:t>
      </w:r>
      <w:r w:rsidR="001D7D50" w:rsidRPr="005E7BC5">
        <w:rPr>
          <w:b/>
          <w:lang w:eastAsia="en-US"/>
        </w:rPr>
        <w:t>rritoire</w:t>
      </w:r>
      <w:r w:rsidR="00C012EB" w:rsidRPr="005E7BC5">
        <w:rPr>
          <w:b/>
          <w:lang w:eastAsia="en-US"/>
        </w:rPr>
        <w:t>, historique de la situation existante</w:t>
      </w:r>
      <w:bookmarkEnd w:id="5"/>
    </w:p>
    <w:p w14:paraId="599D28C6" w14:textId="77777777" w:rsidR="009E3C7C" w:rsidRPr="00D84097" w:rsidRDefault="009E3C7C" w:rsidP="00670622">
      <w:pPr>
        <w:rPr>
          <w:rFonts w:asciiTheme="minorHAnsi" w:hAnsiTheme="minorHAnsi"/>
          <w:i/>
          <w:sz w:val="20"/>
          <w:highlight w:val="lightGray"/>
        </w:rPr>
      </w:pPr>
      <w:r w:rsidRPr="00D84097">
        <w:rPr>
          <w:rFonts w:asciiTheme="minorHAnsi" w:hAnsiTheme="minorHAnsi"/>
          <w:i/>
          <w:sz w:val="20"/>
          <w:highlight w:val="lightGray"/>
        </w:rPr>
        <w:t xml:space="preserve">Insérer </w:t>
      </w:r>
    </w:p>
    <w:p w14:paraId="7D320C1E" w14:textId="1DA5B26F" w:rsidR="009E3C7C" w:rsidRPr="00D84097" w:rsidRDefault="009E3C7C" w:rsidP="00670622">
      <w:pPr>
        <w:pStyle w:val="Paragraphedeliste"/>
        <w:numPr>
          <w:ilvl w:val="0"/>
          <w:numId w:val="1"/>
        </w:numPr>
        <w:rPr>
          <w:rFonts w:asciiTheme="minorHAnsi" w:hAnsiTheme="minorHAnsi"/>
          <w:i/>
          <w:sz w:val="20"/>
          <w:highlight w:val="lightGray"/>
        </w:rPr>
      </w:pPr>
      <w:proofErr w:type="gramStart"/>
      <w:r w:rsidRPr="00D84097">
        <w:rPr>
          <w:rFonts w:asciiTheme="minorHAnsi" w:hAnsiTheme="minorHAnsi"/>
          <w:i/>
          <w:sz w:val="20"/>
          <w:highlight w:val="lightGray"/>
        </w:rPr>
        <w:t>un</w:t>
      </w:r>
      <w:proofErr w:type="gramEnd"/>
      <w:r w:rsidRPr="00D84097">
        <w:rPr>
          <w:rFonts w:asciiTheme="minorHAnsi" w:hAnsiTheme="minorHAnsi"/>
          <w:i/>
          <w:sz w:val="20"/>
          <w:highlight w:val="lightGray"/>
        </w:rPr>
        <w:t xml:space="preserve"> descriptif de la situation existante</w:t>
      </w:r>
      <w:r w:rsidR="00C24927" w:rsidRPr="00D84097">
        <w:rPr>
          <w:rFonts w:asciiTheme="minorHAnsi" w:hAnsiTheme="minorHAnsi"/>
          <w:i/>
          <w:sz w:val="20"/>
          <w:highlight w:val="lightGray"/>
        </w:rPr>
        <w:t xml:space="preserve"> (</w:t>
      </w:r>
      <w:r w:rsidR="00C24927" w:rsidRPr="00D84097">
        <w:rPr>
          <w:rFonts w:asciiTheme="minorHAnsi" w:hAnsiTheme="minorHAnsi"/>
          <w:bCs/>
          <w:i/>
          <w:sz w:val="20"/>
          <w:highlight w:val="lightGray"/>
        </w:rPr>
        <w:t>sources d’énergies utilisées et taux de couverture par des énergies renouvelables ou de récupération, localisation des sites de production, usagers du réseau, longueur de réseau, type de fluide caloporteur - haute ou basse pression).</w:t>
      </w:r>
    </w:p>
    <w:p w14:paraId="0407D316" w14:textId="33F02001" w:rsidR="009E3C7C" w:rsidRPr="00D84097" w:rsidRDefault="009E3C7C" w:rsidP="00670622">
      <w:pPr>
        <w:pStyle w:val="Paragraphedeliste"/>
        <w:numPr>
          <w:ilvl w:val="0"/>
          <w:numId w:val="1"/>
        </w:numPr>
        <w:rPr>
          <w:rFonts w:asciiTheme="minorHAnsi" w:hAnsiTheme="minorHAnsi"/>
          <w:i/>
          <w:sz w:val="20"/>
          <w:highlight w:val="lightGray"/>
        </w:rPr>
      </w:pPr>
      <w:proofErr w:type="gramStart"/>
      <w:r w:rsidRPr="00D84097">
        <w:rPr>
          <w:rFonts w:asciiTheme="minorHAnsi" w:hAnsiTheme="minorHAnsi"/>
          <w:i/>
          <w:sz w:val="20"/>
          <w:highlight w:val="lightGray"/>
        </w:rPr>
        <w:t>un</w:t>
      </w:r>
      <w:proofErr w:type="gramEnd"/>
      <w:r w:rsidRPr="00D84097">
        <w:rPr>
          <w:rFonts w:asciiTheme="minorHAnsi" w:hAnsiTheme="minorHAnsi"/>
          <w:i/>
          <w:sz w:val="20"/>
          <w:highlight w:val="lightGray"/>
        </w:rPr>
        <w:t xml:space="preserve"> argumentaire sur l’intérêt du projet par rapport à la situation actuelle et les perspectives</w:t>
      </w:r>
    </w:p>
    <w:p w14:paraId="1E088AA0" w14:textId="77777777" w:rsidR="00A81AA8" w:rsidRPr="00D84097" w:rsidRDefault="00A81AA8" w:rsidP="00A81AA8">
      <w:pPr>
        <w:pStyle w:val="Paragraphedeliste"/>
        <w:ind w:left="360"/>
        <w:rPr>
          <w:rFonts w:asciiTheme="minorHAnsi" w:hAnsiTheme="minorHAnsi"/>
          <w:i/>
          <w:sz w:val="20"/>
          <w:highlight w:val="lightGray"/>
        </w:rPr>
      </w:pPr>
    </w:p>
    <w:p w14:paraId="6131C249" w14:textId="05CDEAE7" w:rsidR="00A81AA8" w:rsidRPr="00D84097" w:rsidRDefault="00A81AA8" w:rsidP="00A81AA8">
      <w:pPr>
        <w:pStyle w:val="Paragraphedeliste"/>
        <w:numPr>
          <w:ilvl w:val="0"/>
          <w:numId w:val="1"/>
        </w:numPr>
        <w:rPr>
          <w:rFonts w:asciiTheme="minorHAnsi" w:hAnsiTheme="minorHAnsi"/>
          <w:bCs/>
          <w:i/>
          <w:sz w:val="20"/>
          <w:highlight w:val="lightGray"/>
        </w:rPr>
      </w:pPr>
      <w:r w:rsidRPr="00D84097">
        <w:rPr>
          <w:rFonts w:asciiTheme="minorHAnsi" w:hAnsiTheme="minorHAnsi"/>
          <w:bCs/>
          <w:i/>
          <w:sz w:val="20"/>
          <w:highlight w:val="lightGray"/>
        </w:rPr>
        <w:t xml:space="preserve">Insérer le </w:t>
      </w:r>
      <w:r w:rsidRPr="00D84097">
        <w:rPr>
          <w:rFonts w:asciiTheme="minorHAnsi" w:hAnsiTheme="minorHAnsi"/>
          <w:b/>
          <w:bCs/>
          <w:i/>
          <w:sz w:val="20"/>
          <w:highlight w:val="lightGray"/>
        </w:rPr>
        <w:t>tableau 1. Mix énergétique ACTUEL</w:t>
      </w:r>
    </w:p>
    <w:p w14:paraId="49EB96B5" w14:textId="77777777" w:rsidR="00A81AA8" w:rsidRPr="00D84097" w:rsidRDefault="00A81AA8" w:rsidP="00A81AA8">
      <w:pPr>
        <w:pStyle w:val="Paragraphedeliste"/>
        <w:numPr>
          <w:ilvl w:val="0"/>
          <w:numId w:val="1"/>
        </w:numPr>
        <w:rPr>
          <w:rFonts w:asciiTheme="minorHAnsi" w:hAnsiTheme="minorHAnsi"/>
          <w:bCs/>
          <w:i/>
          <w:sz w:val="20"/>
          <w:highlight w:val="lightGray"/>
        </w:rPr>
      </w:pPr>
      <w:r w:rsidRPr="00D84097">
        <w:rPr>
          <w:rFonts w:asciiTheme="minorHAnsi" w:hAnsiTheme="minorHAnsi"/>
          <w:bCs/>
          <w:i/>
          <w:sz w:val="20"/>
          <w:highlight w:val="lightGray"/>
        </w:rPr>
        <w:t>Insérer un diagramme du mix énergétique actuel du réseau </w:t>
      </w:r>
    </w:p>
    <w:p w14:paraId="334059EF" w14:textId="66E37E26" w:rsidR="009E3C7C" w:rsidRPr="005E7BC5" w:rsidRDefault="00670622" w:rsidP="00670622">
      <w:pPr>
        <w:pStyle w:val="Titre2"/>
        <w:spacing w:before="120" w:after="120"/>
        <w:ind w:left="578" w:hanging="578"/>
        <w:rPr>
          <w:b/>
          <w:lang w:eastAsia="en-US"/>
        </w:rPr>
      </w:pPr>
      <w:bookmarkStart w:id="6" w:name="_Toc526224507"/>
      <w:bookmarkStart w:id="7" w:name="_Toc35613515"/>
      <w:r w:rsidRPr="005E7BC5">
        <w:rPr>
          <w:b/>
          <w:lang w:eastAsia="en-US"/>
        </w:rPr>
        <w:t xml:space="preserve">Actions et études de faisabilité réalisées pour le montage </w:t>
      </w:r>
      <w:r w:rsidR="00D84097">
        <w:rPr>
          <w:b/>
          <w:lang w:eastAsia="en-US"/>
        </w:rPr>
        <w:t>de l’opération</w:t>
      </w:r>
      <w:r w:rsidRPr="005E7BC5">
        <w:rPr>
          <w:b/>
          <w:lang w:eastAsia="en-US"/>
        </w:rPr>
        <w:t xml:space="preserve"> (schéma directeur…) et sur les </w:t>
      </w:r>
      <w:proofErr w:type="spellStart"/>
      <w:r w:rsidRPr="005E7BC5">
        <w:rPr>
          <w:b/>
          <w:lang w:eastAsia="en-US"/>
        </w:rPr>
        <w:t>process</w:t>
      </w:r>
      <w:proofErr w:type="spellEnd"/>
      <w:r w:rsidRPr="005E7BC5">
        <w:rPr>
          <w:b/>
          <w:lang w:eastAsia="en-US"/>
        </w:rPr>
        <w:t xml:space="preserve"> (si nécessaire)</w:t>
      </w:r>
      <w:bookmarkEnd w:id="6"/>
      <w:bookmarkEnd w:id="7"/>
    </w:p>
    <w:p w14:paraId="41925D05" w14:textId="75131809" w:rsidR="00670622" w:rsidRPr="00D84097" w:rsidRDefault="00670622" w:rsidP="00E91733">
      <w:pPr>
        <w:spacing w:line="276" w:lineRule="auto"/>
        <w:rPr>
          <w:rFonts w:asciiTheme="minorHAnsi" w:hAnsiTheme="minorHAnsi"/>
          <w:bCs/>
          <w:i/>
          <w:sz w:val="20"/>
          <w:highlight w:val="lightGray"/>
        </w:rPr>
      </w:pPr>
      <w:r w:rsidRPr="00D84097">
        <w:rPr>
          <w:rFonts w:asciiTheme="minorHAnsi" w:hAnsiTheme="minorHAnsi"/>
          <w:bCs/>
          <w:i/>
          <w:sz w:val="20"/>
          <w:highlight w:val="lightGray"/>
        </w:rPr>
        <w:t xml:space="preserve">Décrire succinctement les actions et </w:t>
      </w:r>
      <w:r w:rsidR="00A81AA8" w:rsidRPr="00D84097">
        <w:rPr>
          <w:rFonts w:asciiTheme="minorHAnsi" w:hAnsiTheme="minorHAnsi"/>
          <w:bCs/>
          <w:i/>
          <w:sz w:val="20"/>
          <w:highlight w:val="lightGray"/>
        </w:rPr>
        <w:t xml:space="preserve">synthétiser les </w:t>
      </w:r>
      <w:r w:rsidRPr="00D84097">
        <w:rPr>
          <w:rFonts w:asciiTheme="minorHAnsi" w:hAnsiTheme="minorHAnsi"/>
          <w:bCs/>
          <w:i/>
          <w:sz w:val="20"/>
          <w:highlight w:val="lightGray"/>
        </w:rPr>
        <w:t>études de faisabilité réalisées pour le montage du projet</w:t>
      </w:r>
    </w:p>
    <w:p w14:paraId="270759D1" w14:textId="5FF00E32" w:rsidR="00670622" w:rsidRPr="00D84097" w:rsidRDefault="00670622" w:rsidP="00E91733">
      <w:pPr>
        <w:spacing w:line="276" w:lineRule="auto"/>
        <w:rPr>
          <w:rFonts w:asciiTheme="minorHAnsi" w:hAnsiTheme="minorHAnsi"/>
          <w:bCs/>
          <w:i/>
          <w:sz w:val="20"/>
          <w:highlight w:val="lightGray"/>
        </w:rPr>
      </w:pPr>
      <w:r w:rsidRPr="00D84097">
        <w:rPr>
          <w:rFonts w:asciiTheme="minorHAnsi" w:hAnsiTheme="minorHAnsi"/>
          <w:bCs/>
          <w:i/>
          <w:sz w:val="20"/>
          <w:highlight w:val="lightGray"/>
        </w:rPr>
        <w:t>Indiquer le / les bureaux d’études ayant réalisés les études de faisabilité du projet, ainsi que l’AMO éventuel.</w:t>
      </w:r>
    </w:p>
    <w:p w14:paraId="175D7965" w14:textId="4395E822" w:rsidR="00CC2737" w:rsidRPr="00D84097" w:rsidRDefault="00CC2737" w:rsidP="00E91733">
      <w:pPr>
        <w:spacing w:line="276" w:lineRule="auto"/>
        <w:rPr>
          <w:rFonts w:asciiTheme="minorHAnsi" w:hAnsiTheme="minorHAnsi"/>
          <w:bCs/>
          <w:i/>
          <w:sz w:val="20"/>
          <w:highlight w:val="lightGray"/>
        </w:rPr>
      </w:pPr>
    </w:p>
    <w:p w14:paraId="2A4965B5" w14:textId="2AB40086" w:rsidR="00CC2737" w:rsidRPr="00D84097" w:rsidRDefault="00CC2737" w:rsidP="00CC2737">
      <w:pPr>
        <w:rPr>
          <w:rFonts w:asciiTheme="minorHAnsi" w:hAnsiTheme="minorHAnsi"/>
          <w:i/>
          <w:sz w:val="20"/>
          <w:highlight w:val="lightGray"/>
        </w:rPr>
      </w:pPr>
      <w:r w:rsidRPr="00D84097">
        <w:rPr>
          <w:rFonts w:asciiTheme="minorHAnsi" w:hAnsiTheme="minorHAnsi"/>
          <w:bCs/>
          <w:i/>
          <w:sz w:val="20"/>
          <w:highlight w:val="lightGray"/>
        </w:rPr>
        <w:t xml:space="preserve">Une étude énergétique préalable récente (moins de 2 ans) devra obligatoirement avoir été menée sous la forme d’un </w:t>
      </w:r>
      <w:r w:rsidRPr="00D84097">
        <w:rPr>
          <w:rFonts w:asciiTheme="minorHAnsi" w:hAnsiTheme="minorHAnsi"/>
          <w:i/>
          <w:sz w:val="20"/>
          <w:highlight w:val="lightGray"/>
        </w:rPr>
        <w:t>diagnostic énergétique et/ou d’une étude de faisabilité</w:t>
      </w:r>
      <w:r w:rsidRPr="00D84097">
        <w:rPr>
          <w:rFonts w:asciiTheme="minorHAnsi" w:hAnsiTheme="minorHAnsi"/>
          <w:highlight w:val="lightGray"/>
          <w:vertAlign w:val="superscript"/>
        </w:rPr>
        <w:footnoteReference w:id="2"/>
      </w:r>
      <w:r w:rsidRPr="00D84097">
        <w:rPr>
          <w:rFonts w:asciiTheme="minorHAnsi" w:hAnsiTheme="minorHAnsi"/>
          <w:i/>
          <w:sz w:val="20"/>
          <w:highlight w:val="lightGray"/>
        </w:rPr>
        <w:t xml:space="preserve">. Cette étude doit porter sur les éléments visés par le projet (procédés, bâtiment…), ainsi que sur tous les autres éléments du site en interaction sur le plan énergétique avec lesdits éléments mais aussi sur une potentielle valorisation de la chaleur à l’extérieur du site. </w:t>
      </w:r>
    </w:p>
    <w:p w14:paraId="68F72A87" w14:textId="49DF54B6" w:rsidR="00CC2737" w:rsidRPr="00D84097" w:rsidRDefault="00CC2737" w:rsidP="00E91733">
      <w:pPr>
        <w:spacing w:line="276" w:lineRule="auto"/>
        <w:rPr>
          <w:rFonts w:asciiTheme="minorHAnsi" w:hAnsiTheme="minorHAnsi"/>
          <w:bCs/>
          <w:i/>
          <w:sz w:val="20"/>
          <w:highlight w:val="lightGray"/>
        </w:rPr>
      </w:pPr>
    </w:p>
    <w:p w14:paraId="25D60557" w14:textId="4A2DD589" w:rsidR="00E91733" w:rsidRPr="00D84097" w:rsidRDefault="00E91733" w:rsidP="00E91733">
      <w:pPr>
        <w:spacing w:line="276" w:lineRule="auto"/>
        <w:rPr>
          <w:rFonts w:asciiTheme="minorHAnsi" w:hAnsiTheme="minorHAnsi"/>
          <w:bCs/>
          <w:i/>
          <w:sz w:val="20"/>
          <w:highlight w:val="lightGray"/>
        </w:rPr>
      </w:pPr>
      <w:r w:rsidRPr="00D84097">
        <w:rPr>
          <w:rFonts w:asciiTheme="minorHAnsi" w:hAnsiTheme="minorHAnsi"/>
          <w:bCs/>
          <w:i/>
          <w:sz w:val="20"/>
          <w:highlight w:val="lightGray"/>
        </w:rPr>
        <w:t xml:space="preserve">Les projets de </w:t>
      </w:r>
      <w:r w:rsidRPr="00D84097">
        <w:rPr>
          <w:rFonts w:asciiTheme="minorHAnsi" w:hAnsiTheme="minorHAnsi"/>
          <w:b/>
          <w:bCs/>
          <w:i/>
          <w:sz w:val="20"/>
          <w:highlight w:val="lightGray"/>
        </w:rPr>
        <w:t>création</w:t>
      </w:r>
      <w:r w:rsidRPr="00D84097">
        <w:rPr>
          <w:rFonts w:asciiTheme="minorHAnsi" w:hAnsiTheme="minorHAnsi"/>
          <w:bCs/>
          <w:i/>
          <w:sz w:val="20"/>
          <w:highlight w:val="lightGray"/>
        </w:rPr>
        <w:t xml:space="preserve"> de réseau de chaleur devront </w:t>
      </w:r>
      <w:r w:rsidRPr="00D84097">
        <w:rPr>
          <w:rFonts w:asciiTheme="minorHAnsi" w:hAnsiTheme="minorHAnsi"/>
          <w:b/>
          <w:bCs/>
          <w:i/>
          <w:sz w:val="20"/>
          <w:highlight w:val="lightGray"/>
        </w:rPr>
        <w:t>obligatoirement</w:t>
      </w:r>
      <w:r w:rsidRPr="00D84097">
        <w:rPr>
          <w:rFonts w:asciiTheme="minorHAnsi" w:hAnsiTheme="minorHAnsi"/>
          <w:bCs/>
          <w:i/>
          <w:sz w:val="20"/>
          <w:highlight w:val="lightGray"/>
        </w:rPr>
        <w:t xml:space="preserve"> </w:t>
      </w:r>
      <w:r w:rsidRPr="00D84097">
        <w:rPr>
          <w:rFonts w:asciiTheme="minorHAnsi" w:hAnsiTheme="minorHAnsi"/>
          <w:b/>
          <w:bCs/>
          <w:i/>
          <w:sz w:val="20"/>
          <w:highlight w:val="lightGray"/>
        </w:rPr>
        <w:t>contenir</w:t>
      </w:r>
      <w:r w:rsidRPr="00D84097">
        <w:rPr>
          <w:rFonts w:asciiTheme="minorHAnsi" w:hAnsiTheme="minorHAnsi"/>
          <w:bCs/>
          <w:i/>
          <w:sz w:val="20"/>
          <w:highlight w:val="lightGray"/>
        </w:rPr>
        <w:t xml:space="preserve"> l’étude de faisabilité conforme au </w:t>
      </w:r>
      <w:r w:rsidRPr="00D84097">
        <w:rPr>
          <w:rFonts w:asciiTheme="minorHAnsi" w:hAnsiTheme="minorHAnsi"/>
          <w:b/>
          <w:bCs/>
          <w:i/>
          <w:sz w:val="20"/>
          <w:highlight w:val="lightGray"/>
        </w:rPr>
        <w:t>« Guide de création d’un réseau de chaleur- Eléments clefs pour le maitre d’ouvrage »</w:t>
      </w:r>
      <w:r w:rsidRPr="00D84097">
        <w:rPr>
          <w:rFonts w:asciiTheme="minorHAnsi" w:hAnsiTheme="minorHAnsi"/>
          <w:bCs/>
          <w:i/>
          <w:sz w:val="20"/>
          <w:highlight w:val="lightGray"/>
        </w:rPr>
        <w:t xml:space="preserve"> ADEME/AMORCE 2017</w:t>
      </w:r>
    </w:p>
    <w:p w14:paraId="5B65B259" w14:textId="77777777" w:rsidR="00A81AA8" w:rsidRPr="00D84097" w:rsidRDefault="00A81AA8" w:rsidP="00E91733">
      <w:pPr>
        <w:spacing w:line="276" w:lineRule="auto"/>
        <w:rPr>
          <w:rFonts w:asciiTheme="minorHAnsi" w:hAnsiTheme="minorHAnsi"/>
          <w:bCs/>
          <w:i/>
          <w:sz w:val="20"/>
          <w:highlight w:val="lightGray"/>
        </w:rPr>
      </w:pPr>
    </w:p>
    <w:p w14:paraId="1E979FB1" w14:textId="41A690D9" w:rsidR="00E91733" w:rsidRPr="00D84097" w:rsidRDefault="00E91733" w:rsidP="00E91733">
      <w:pPr>
        <w:spacing w:line="276" w:lineRule="auto"/>
        <w:rPr>
          <w:rFonts w:asciiTheme="minorHAnsi" w:hAnsiTheme="minorHAnsi"/>
          <w:bCs/>
          <w:i/>
          <w:sz w:val="20"/>
          <w:highlight w:val="lightGray"/>
        </w:rPr>
      </w:pPr>
      <w:r w:rsidRPr="00D84097">
        <w:rPr>
          <w:rFonts w:asciiTheme="minorHAnsi" w:hAnsiTheme="minorHAnsi"/>
          <w:bCs/>
          <w:i/>
          <w:sz w:val="20"/>
          <w:highlight w:val="lightGray"/>
        </w:rPr>
        <w:t xml:space="preserve">Les projets </w:t>
      </w:r>
      <w:r w:rsidRPr="00D84097">
        <w:rPr>
          <w:rFonts w:asciiTheme="minorHAnsi" w:hAnsiTheme="minorHAnsi"/>
          <w:b/>
          <w:bCs/>
          <w:i/>
          <w:sz w:val="20"/>
          <w:highlight w:val="lightGray"/>
        </w:rPr>
        <w:t xml:space="preserve">d’extension </w:t>
      </w:r>
      <w:r w:rsidRPr="00D84097">
        <w:rPr>
          <w:rFonts w:asciiTheme="minorHAnsi" w:hAnsiTheme="minorHAnsi"/>
          <w:bCs/>
          <w:i/>
          <w:sz w:val="20"/>
          <w:highlight w:val="lightGray"/>
        </w:rPr>
        <w:t xml:space="preserve">de réseau de chaleur devront </w:t>
      </w:r>
      <w:r w:rsidRPr="00D84097">
        <w:rPr>
          <w:rFonts w:asciiTheme="minorHAnsi" w:hAnsiTheme="minorHAnsi"/>
          <w:b/>
          <w:bCs/>
          <w:i/>
          <w:sz w:val="20"/>
          <w:highlight w:val="lightGray"/>
        </w:rPr>
        <w:t>obligatoirement</w:t>
      </w:r>
      <w:r w:rsidRPr="00D84097">
        <w:rPr>
          <w:rFonts w:asciiTheme="minorHAnsi" w:hAnsiTheme="minorHAnsi"/>
          <w:bCs/>
          <w:i/>
          <w:sz w:val="20"/>
          <w:highlight w:val="lightGray"/>
        </w:rPr>
        <w:t xml:space="preserve"> </w:t>
      </w:r>
      <w:r w:rsidRPr="00D84097">
        <w:rPr>
          <w:rFonts w:asciiTheme="minorHAnsi" w:hAnsiTheme="minorHAnsi"/>
          <w:b/>
          <w:bCs/>
          <w:i/>
          <w:sz w:val="20"/>
          <w:highlight w:val="lightGray"/>
        </w:rPr>
        <w:t>contenir</w:t>
      </w:r>
      <w:r w:rsidRPr="00D84097">
        <w:rPr>
          <w:rFonts w:asciiTheme="minorHAnsi" w:hAnsiTheme="minorHAnsi"/>
          <w:bCs/>
          <w:i/>
          <w:sz w:val="20"/>
          <w:highlight w:val="lightGray"/>
        </w:rPr>
        <w:t xml:space="preserve"> </w:t>
      </w:r>
      <w:r w:rsidRPr="00D84097">
        <w:rPr>
          <w:rFonts w:asciiTheme="minorHAnsi" w:hAnsiTheme="minorHAnsi"/>
          <w:b/>
          <w:bCs/>
          <w:i/>
          <w:sz w:val="20"/>
          <w:highlight w:val="lightGray"/>
        </w:rPr>
        <w:t xml:space="preserve">« le Schéma directeur (de moins de 5 ans) du réseau de chaleur existant – </w:t>
      </w:r>
      <w:r w:rsidR="00A81AA8" w:rsidRPr="00D84097">
        <w:rPr>
          <w:rFonts w:asciiTheme="minorHAnsi" w:hAnsiTheme="minorHAnsi"/>
          <w:b/>
          <w:bCs/>
          <w:i/>
          <w:sz w:val="20"/>
          <w:highlight w:val="lightGray"/>
        </w:rPr>
        <w:t xml:space="preserve">« Guide de réalisation d’un schéma directeur de réseau de chaleur </w:t>
      </w:r>
      <w:r w:rsidRPr="00D84097">
        <w:rPr>
          <w:rFonts w:asciiTheme="minorHAnsi" w:hAnsiTheme="minorHAnsi"/>
          <w:b/>
          <w:bCs/>
          <w:i/>
          <w:sz w:val="20"/>
          <w:highlight w:val="lightGray"/>
        </w:rPr>
        <w:t>»</w:t>
      </w:r>
      <w:r w:rsidRPr="00D84097">
        <w:rPr>
          <w:rFonts w:asciiTheme="minorHAnsi" w:hAnsiTheme="minorHAnsi"/>
          <w:bCs/>
          <w:i/>
          <w:sz w:val="20"/>
          <w:highlight w:val="lightGray"/>
        </w:rPr>
        <w:t xml:space="preserve"> ADEME/AMORCE 2016</w:t>
      </w:r>
    </w:p>
    <w:p w14:paraId="2C8346C8" w14:textId="77777777" w:rsidR="00E91733" w:rsidRPr="00D84097" w:rsidRDefault="00E91733" w:rsidP="00E91733">
      <w:pPr>
        <w:spacing w:line="276" w:lineRule="auto"/>
        <w:rPr>
          <w:rFonts w:asciiTheme="minorHAnsi" w:hAnsiTheme="minorHAnsi"/>
          <w:bCs/>
          <w:i/>
          <w:sz w:val="20"/>
          <w:highlight w:val="lightGray"/>
        </w:rPr>
      </w:pPr>
    </w:p>
    <w:p w14:paraId="707C47A4" w14:textId="7DAC0805" w:rsidR="00E91733" w:rsidRPr="00D84097" w:rsidRDefault="00670622" w:rsidP="00E91733">
      <w:pPr>
        <w:spacing w:line="276" w:lineRule="auto"/>
        <w:rPr>
          <w:rFonts w:asciiTheme="minorHAnsi" w:hAnsiTheme="minorHAnsi"/>
          <w:bCs/>
          <w:i/>
          <w:sz w:val="20"/>
          <w:highlight w:val="lightGray"/>
        </w:rPr>
      </w:pPr>
      <w:r w:rsidRPr="00D84097">
        <w:rPr>
          <w:rFonts w:asciiTheme="minorHAnsi" w:hAnsiTheme="minorHAnsi"/>
          <w:b/>
          <w:i/>
          <w:highlight w:val="lightGray"/>
        </w:rPr>
        <w:t>Joindre l’étude de faisabilité du projet</w:t>
      </w:r>
      <w:r w:rsidR="00E91733" w:rsidRPr="00D84097">
        <w:rPr>
          <w:rFonts w:asciiTheme="minorHAnsi" w:hAnsiTheme="minorHAnsi"/>
          <w:b/>
          <w:i/>
          <w:highlight w:val="lightGray"/>
        </w:rPr>
        <w:t xml:space="preserve"> et le schéma directeur en cas d’extension de réseau de chaleur</w:t>
      </w:r>
      <w:r w:rsidR="00334DF0" w:rsidRPr="00D84097">
        <w:rPr>
          <w:rFonts w:asciiTheme="minorHAnsi" w:hAnsiTheme="minorHAnsi"/>
          <w:b/>
          <w:i/>
          <w:highlight w:val="lightGray"/>
        </w:rPr>
        <w:t xml:space="preserve"> (pièce</w:t>
      </w:r>
      <w:r w:rsidR="0007212D" w:rsidRPr="00D84097">
        <w:rPr>
          <w:rFonts w:asciiTheme="minorHAnsi" w:hAnsiTheme="minorHAnsi"/>
          <w:b/>
          <w:i/>
          <w:highlight w:val="lightGray"/>
        </w:rPr>
        <w:t>s</w:t>
      </w:r>
      <w:r w:rsidR="00334DF0" w:rsidRPr="00D84097">
        <w:rPr>
          <w:rFonts w:asciiTheme="minorHAnsi" w:hAnsiTheme="minorHAnsi"/>
          <w:b/>
          <w:i/>
          <w:highlight w:val="lightGray"/>
        </w:rPr>
        <w:t xml:space="preserve"> n° </w:t>
      </w:r>
      <w:r w:rsidR="0007212D" w:rsidRPr="00D84097">
        <w:rPr>
          <w:rFonts w:asciiTheme="minorHAnsi" w:hAnsiTheme="minorHAnsi"/>
          <w:b/>
          <w:i/>
          <w:highlight w:val="lightGray"/>
        </w:rPr>
        <w:t xml:space="preserve">6 et </w:t>
      </w:r>
      <w:r w:rsidR="0029583D">
        <w:rPr>
          <w:rFonts w:asciiTheme="minorHAnsi" w:hAnsiTheme="minorHAnsi"/>
          <w:b/>
          <w:i/>
          <w:highlight w:val="lightGray"/>
        </w:rPr>
        <w:t>8</w:t>
      </w:r>
      <w:r w:rsidR="00334DF0" w:rsidRPr="00D84097">
        <w:rPr>
          <w:rFonts w:asciiTheme="minorHAnsi" w:hAnsiTheme="minorHAnsi"/>
          <w:b/>
          <w:i/>
          <w:highlight w:val="lightGray"/>
        </w:rPr>
        <w:t>)</w:t>
      </w:r>
    </w:p>
    <w:p w14:paraId="2B1AE6F6" w14:textId="77777777" w:rsidR="00670622" w:rsidRPr="005E7BC5" w:rsidRDefault="00670622" w:rsidP="00670622">
      <w:pPr>
        <w:rPr>
          <w:lang w:eastAsia="en-US"/>
        </w:rPr>
      </w:pPr>
    </w:p>
    <w:p w14:paraId="4ADFFEEB" w14:textId="77777777" w:rsidR="009E3C7C" w:rsidRPr="005E7BC5" w:rsidRDefault="009E3C7C" w:rsidP="009E3C7C">
      <w:pPr>
        <w:pStyle w:val="Titre2"/>
        <w:rPr>
          <w:b/>
          <w:lang w:eastAsia="en-US"/>
        </w:rPr>
      </w:pPr>
      <w:bookmarkStart w:id="8" w:name="_Toc524123973"/>
      <w:bookmarkStart w:id="9" w:name="_Toc526227475"/>
      <w:bookmarkStart w:id="10" w:name="_Toc523822975"/>
      <w:bookmarkStart w:id="11" w:name="_Toc35613516"/>
      <w:r w:rsidRPr="005E7BC5">
        <w:rPr>
          <w:b/>
          <w:lang w:eastAsia="en-US"/>
        </w:rPr>
        <w:t>Démarche d’économie d’énergie et description des besoins thermiques actuels et futurs</w:t>
      </w:r>
      <w:bookmarkEnd w:id="8"/>
      <w:bookmarkEnd w:id="9"/>
      <w:bookmarkEnd w:id="11"/>
      <w:r w:rsidRPr="005E7BC5">
        <w:rPr>
          <w:b/>
          <w:lang w:eastAsia="en-US"/>
        </w:rPr>
        <w:t xml:space="preserve"> </w:t>
      </w:r>
      <w:bookmarkEnd w:id="10"/>
    </w:p>
    <w:p w14:paraId="7C225240" w14:textId="77777777" w:rsidR="00E3722B" w:rsidRPr="005E7BC5" w:rsidRDefault="00E3722B" w:rsidP="00E3722B">
      <w:pPr>
        <w:rPr>
          <w:i/>
          <w:sz w:val="20"/>
          <w:highlight w:val="lightGray"/>
        </w:rPr>
      </w:pPr>
    </w:p>
    <w:p w14:paraId="0F55B3EE" w14:textId="77777777" w:rsidR="00E3722B" w:rsidRPr="00D84097" w:rsidRDefault="00E3722B" w:rsidP="00E3722B">
      <w:pPr>
        <w:rPr>
          <w:rFonts w:asciiTheme="minorHAnsi" w:hAnsiTheme="minorHAnsi"/>
          <w:i/>
          <w:sz w:val="20"/>
          <w:highlight w:val="lightGray"/>
        </w:rPr>
      </w:pPr>
      <w:r w:rsidRPr="00D84097">
        <w:rPr>
          <w:rFonts w:asciiTheme="minorHAnsi" w:hAnsiTheme="minorHAnsi"/>
          <w:i/>
          <w:sz w:val="20"/>
          <w:highlight w:val="lightGray"/>
        </w:rPr>
        <w:t>Pour la récupération de chaleur fatale :</w:t>
      </w:r>
    </w:p>
    <w:p w14:paraId="12FE7DC3" w14:textId="489DDBC8" w:rsidR="00E3722B" w:rsidRPr="00D84097" w:rsidRDefault="00E3722B" w:rsidP="00E3722B">
      <w:pPr>
        <w:rPr>
          <w:rFonts w:asciiTheme="minorHAnsi" w:hAnsiTheme="minorHAnsi"/>
          <w:i/>
          <w:sz w:val="20"/>
          <w:highlight w:val="lightGray"/>
        </w:rPr>
      </w:pPr>
      <w:r w:rsidRPr="00D84097">
        <w:rPr>
          <w:rFonts w:asciiTheme="minorHAnsi" w:hAnsiTheme="minorHAnsi"/>
          <w:i/>
          <w:sz w:val="20"/>
          <w:highlight w:val="lightGray"/>
        </w:rPr>
        <w:t>Indiquer le plan d’actions d’économie d’énergie : descriptif, le cas échéant, des travaux d’économie d’énergie prévus sur les procédés concernés par le projet.</w:t>
      </w:r>
    </w:p>
    <w:p w14:paraId="447A134F" w14:textId="77777777" w:rsidR="00E3722B" w:rsidRPr="00D84097" w:rsidRDefault="00E3722B" w:rsidP="00E3722B">
      <w:pPr>
        <w:rPr>
          <w:rFonts w:asciiTheme="minorHAnsi" w:hAnsiTheme="minorHAnsi"/>
          <w:i/>
          <w:sz w:val="20"/>
          <w:highlight w:val="lightGray"/>
        </w:rPr>
      </w:pPr>
    </w:p>
    <w:p w14:paraId="1A439B10" w14:textId="2B4A81F6" w:rsidR="00E3722B" w:rsidRPr="00D84097" w:rsidRDefault="00E3722B" w:rsidP="00E3722B">
      <w:pPr>
        <w:rPr>
          <w:rFonts w:asciiTheme="minorHAnsi" w:hAnsiTheme="minorHAnsi"/>
          <w:i/>
          <w:sz w:val="20"/>
          <w:highlight w:val="lightGray"/>
        </w:rPr>
      </w:pPr>
      <w:r w:rsidRPr="00D84097">
        <w:rPr>
          <w:rFonts w:asciiTheme="minorHAnsi" w:hAnsiTheme="minorHAnsi"/>
          <w:i/>
          <w:sz w:val="20"/>
          <w:highlight w:val="lightGray"/>
        </w:rPr>
        <w:t>Ces données devront s’appuyer sur les études récentes (moins de deux ans) menées sur ce sujet (à joindre obligatoirement): diagnostic énergétique et/ou l’étude de faisabilité</w:t>
      </w:r>
      <w:r w:rsidRPr="00D84097">
        <w:rPr>
          <w:rFonts w:asciiTheme="minorHAnsi" w:hAnsiTheme="minorHAnsi"/>
          <w:highlight w:val="lightGray"/>
        </w:rPr>
        <w:t>.</w:t>
      </w:r>
    </w:p>
    <w:p w14:paraId="0E436C58" w14:textId="77777777" w:rsidR="009E3C7C" w:rsidRPr="00D84097" w:rsidRDefault="009E3C7C" w:rsidP="009E3C7C">
      <w:pPr>
        <w:rPr>
          <w:rFonts w:asciiTheme="minorHAnsi" w:hAnsiTheme="minorHAnsi"/>
          <w:i/>
        </w:rPr>
      </w:pPr>
    </w:p>
    <w:p w14:paraId="7F63F0F7" w14:textId="18A4D973" w:rsidR="00E3722B" w:rsidRPr="00D84097" w:rsidRDefault="00E3722B" w:rsidP="00670622">
      <w:pPr>
        <w:rPr>
          <w:rFonts w:asciiTheme="minorHAnsi" w:hAnsiTheme="minorHAnsi"/>
          <w:i/>
          <w:sz w:val="20"/>
          <w:highlight w:val="lightGray"/>
        </w:rPr>
      </w:pPr>
      <w:r w:rsidRPr="00D84097">
        <w:rPr>
          <w:rFonts w:asciiTheme="minorHAnsi" w:hAnsiTheme="minorHAnsi"/>
          <w:i/>
          <w:sz w:val="20"/>
          <w:highlight w:val="lightGray"/>
        </w:rPr>
        <w:t>Pour le réseau de chaleur, concernant les bâtiments raccordés :</w:t>
      </w:r>
    </w:p>
    <w:p w14:paraId="4BA01FD2" w14:textId="1E7EBEA1" w:rsidR="009E3C7C" w:rsidRPr="00D84097" w:rsidRDefault="009E3C7C" w:rsidP="00670622">
      <w:pPr>
        <w:rPr>
          <w:rFonts w:asciiTheme="minorHAnsi" w:hAnsiTheme="minorHAnsi"/>
          <w:i/>
          <w:sz w:val="20"/>
          <w:highlight w:val="lightGray"/>
        </w:rPr>
      </w:pPr>
      <w:r w:rsidRPr="00D84097">
        <w:rPr>
          <w:rFonts w:asciiTheme="minorHAnsi" w:hAnsiTheme="minorHAnsi"/>
          <w:i/>
          <w:sz w:val="20"/>
          <w:highlight w:val="lightGray"/>
        </w:rPr>
        <w:t>Décrire les actions d’économie d’énergie déjà mises en œuvre (calendrier, patrimoine visé, …) :</w:t>
      </w:r>
    </w:p>
    <w:p w14:paraId="58F18970" w14:textId="77777777" w:rsidR="009E3C7C" w:rsidRPr="00D84097" w:rsidRDefault="009E3C7C" w:rsidP="00670622">
      <w:pPr>
        <w:rPr>
          <w:rFonts w:asciiTheme="minorHAnsi" w:hAnsiTheme="minorHAnsi"/>
          <w:i/>
          <w:sz w:val="20"/>
          <w:highlight w:val="lightGray"/>
        </w:rPr>
      </w:pPr>
      <w:r w:rsidRPr="00D84097">
        <w:rPr>
          <w:rFonts w:asciiTheme="minorHAnsi" w:hAnsiTheme="minorHAnsi"/>
          <w:i/>
          <w:sz w:val="20"/>
          <w:highlight w:val="lightGray"/>
        </w:rPr>
        <w:t xml:space="preserve">Indiquer le gain d'énergie thermique associé pris en compte dans le dimensionnement en </w:t>
      </w:r>
      <w:proofErr w:type="spellStart"/>
      <w:r w:rsidRPr="00D84097">
        <w:rPr>
          <w:rFonts w:asciiTheme="minorHAnsi" w:hAnsiTheme="minorHAnsi"/>
          <w:i/>
          <w:sz w:val="20"/>
          <w:highlight w:val="lightGray"/>
        </w:rPr>
        <w:t>MWh</w:t>
      </w:r>
      <w:proofErr w:type="spellEnd"/>
      <w:r w:rsidRPr="00D84097">
        <w:rPr>
          <w:rFonts w:asciiTheme="minorHAnsi" w:hAnsiTheme="minorHAnsi"/>
          <w:i/>
          <w:sz w:val="20"/>
          <w:highlight w:val="lightGray"/>
        </w:rPr>
        <w:t>/an :</w:t>
      </w:r>
    </w:p>
    <w:p w14:paraId="453278D6" w14:textId="77777777" w:rsidR="009E3C7C" w:rsidRPr="00D84097" w:rsidRDefault="009E3C7C" w:rsidP="00670622">
      <w:pPr>
        <w:rPr>
          <w:rFonts w:asciiTheme="minorHAnsi" w:hAnsiTheme="minorHAnsi"/>
          <w:i/>
          <w:sz w:val="20"/>
          <w:highlight w:val="lightGray"/>
        </w:rPr>
      </w:pPr>
    </w:p>
    <w:p w14:paraId="3C5279D7" w14:textId="77777777" w:rsidR="009E3C7C" w:rsidRPr="00D84097" w:rsidRDefault="009E3C7C" w:rsidP="00670622">
      <w:pPr>
        <w:rPr>
          <w:rFonts w:asciiTheme="minorHAnsi" w:hAnsiTheme="minorHAnsi"/>
          <w:i/>
          <w:sz w:val="20"/>
          <w:highlight w:val="lightGray"/>
        </w:rPr>
      </w:pPr>
      <w:r w:rsidRPr="00D84097">
        <w:rPr>
          <w:rFonts w:asciiTheme="minorHAnsi" w:hAnsiTheme="minorHAnsi"/>
          <w:i/>
          <w:sz w:val="20"/>
          <w:highlight w:val="lightGray"/>
        </w:rPr>
        <w:t>Décrire les démarches d'économie d'énergie prévues (calendrier, patrimoine visé, …) :</w:t>
      </w:r>
    </w:p>
    <w:p w14:paraId="43190D9D" w14:textId="77777777" w:rsidR="009E3C7C" w:rsidRPr="00D84097" w:rsidRDefault="009E3C7C" w:rsidP="00670622">
      <w:pPr>
        <w:rPr>
          <w:rFonts w:asciiTheme="minorHAnsi" w:hAnsiTheme="minorHAnsi"/>
          <w:i/>
          <w:sz w:val="20"/>
          <w:highlight w:val="lightGray"/>
        </w:rPr>
      </w:pPr>
      <w:r w:rsidRPr="00D84097">
        <w:rPr>
          <w:rFonts w:asciiTheme="minorHAnsi" w:hAnsiTheme="minorHAnsi"/>
          <w:i/>
          <w:sz w:val="20"/>
          <w:highlight w:val="lightGray"/>
        </w:rPr>
        <w:t xml:space="preserve">Indiquer le gain d'énergie thermique associé et pris en compte dans le dimensionnement en </w:t>
      </w:r>
      <w:proofErr w:type="spellStart"/>
      <w:r w:rsidRPr="00D84097">
        <w:rPr>
          <w:rFonts w:asciiTheme="minorHAnsi" w:hAnsiTheme="minorHAnsi"/>
          <w:i/>
          <w:sz w:val="20"/>
          <w:highlight w:val="lightGray"/>
        </w:rPr>
        <w:t>MWh</w:t>
      </w:r>
      <w:proofErr w:type="spellEnd"/>
      <w:r w:rsidRPr="00D84097">
        <w:rPr>
          <w:rFonts w:asciiTheme="minorHAnsi" w:hAnsiTheme="minorHAnsi"/>
          <w:i/>
          <w:sz w:val="20"/>
          <w:highlight w:val="lightGray"/>
        </w:rPr>
        <w:t>/an :</w:t>
      </w:r>
    </w:p>
    <w:p w14:paraId="332C1814" w14:textId="77777777" w:rsidR="009E3C7C" w:rsidRPr="00D84097" w:rsidRDefault="009E3C7C" w:rsidP="00670622">
      <w:pPr>
        <w:rPr>
          <w:rFonts w:asciiTheme="minorHAnsi" w:hAnsiTheme="minorHAnsi"/>
          <w:i/>
          <w:sz w:val="20"/>
          <w:highlight w:val="lightGray"/>
        </w:rPr>
      </w:pPr>
    </w:p>
    <w:p w14:paraId="3DA47B27" w14:textId="3308BF74" w:rsidR="009E3C7C" w:rsidRPr="00D84097" w:rsidRDefault="009E3C7C" w:rsidP="00670622">
      <w:pPr>
        <w:rPr>
          <w:rFonts w:asciiTheme="minorHAnsi" w:hAnsiTheme="minorHAnsi"/>
          <w:b/>
          <w:bCs/>
          <w:i/>
        </w:rPr>
      </w:pPr>
      <w:r w:rsidRPr="00D84097">
        <w:rPr>
          <w:rFonts w:asciiTheme="minorHAnsi" w:hAnsiTheme="minorHAnsi"/>
          <w:b/>
          <w:i/>
          <w:highlight w:val="lightGray"/>
        </w:rPr>
        <w:t>Joindre les études/audits sur la performance énergétique des bâtiments concernés</w:t>
      </w:r>
      <w:r w:rsidR="00334DF0" w:rsidRPr="00D84097">
        <w:rPr>
          <w:rFonts w:asciiTheme="minorHAnsi" w:hAnsiTheme="minorHAnsi"/>
          <w:b/>
          <w:i/>
          <w:highlight w:val="lightGray"/>
        </w:rPr>
        <w:t xml:space="preserve"> (pièce n°</w:t>
      </w:r>
      <w:r w:rsidR="0007212D" w:rsidRPr="00D84097">
        <w:rPr>
          <w:rFonts w:asciiTheme="minorHAnsi" w:hAnsiTheme="minorHAnsi"/>
          <w:b/>
          <w:i/>
          <w:highlight w:val="lightGray"/>
        </w:rPr>
        <w:t>5</w:t>
      </w:r>
      <w:r w:rsidR="00334DF0" w:rsidRPr="00D84097">
        <w:rPr>
          <w:rFonts w:asciiTheme="minorHAnsi" w:hAnsiTheme="minorHAnsi"/>
          <w:b/>
          <w:i/>
          <w:highlight w:val="lightGray"/>
        </w:rPr>
        <w:t>)</w:t>
      </w:r>
      <w:r w:rsidRPr="00D84097">
        <w:rPr>
          <w:rFonts w:asciiTheme="minorHAnsi" w:hAnsiTheme="minorHAnsi"/>
          <w:b/>
          <w:bCs/>
          <w:i/>
          <w:highlight w:val="lightGray"/>
        </w:rPr>
        <w:t>.</w:t>
      </w:r>
    </w:p>
    <w:p w14:paraId="6165DA07" w14:textId="77BC603C" w:rsidR="00011508" w:rsidRPr="005E7BC5" w:rsidRDefault="00334DF0" w:rsidP="00E43AF9">
      <w:pPr>
        <w:spacing w:after="200" w:line="276" w:lineRule="auto"/>
        <w:jc w:val="left"/>
      </w:pPr>
      <w:r w:rsidRPr="005E7BC5">
        <w:br w:type="page"/>
      </w:r>
      <w:r w:rsidR="006A212D" w:rsidRPr="005E7BC5">
        <w:lastRenderedPageBreak/>
        <w:t>Objectifs attendus de l’opération</w:t>
      </w:r>
    </w:p>
    <w:p w14:paraId="0C0B36AC" w14:textId="77777777" w:rsidR="00670622" w:rsidRPr="005E7BC5" w:rsidRDefault="00670622" w:rsidP="006B520B">
      <w:pPr>
        <w:pStyle w:val="Titre2"/>
        <w:spacing w:before="120" w:after="120"/>
        <w:ind w:left="578" w:hanging="578"/>
        <w:rPr>
          <w:b/>
        </w:rPr>
      </w:pPr>
      <w:bookmarkStart w:id="12" w:name="_Toc526224510"/>
      <w:bookmarkStart w:id="13" w:name="_Toc35613517"/>
      <w:r w:rsidRPr="005E7BC5">
        <w:rPr>
          <w:b/>
        </w:rPr>
        <w:t xml:space="preserve">Energétique (développement des </w:t>
      </w:r>
      <w:proofErr w:type="spellStart"/>
      <w:r w:rsidRPr="005E7BC5">
        <w:rPr>
          <w:b/>
        </w:rPr>
        <w:t>EnR</w:t>
      </w:r>
      <w:proofErr w:type="spellEnd"/>
      <w:r w:rsidRPr="005E7BC5">
        <w:rPr>
          <w:b/>
        </w:rPr>
        <w:t>)</w:t>
      </w:r>
      <w:bookmarkEnd w:id="12"/>
      <w:bookmarkEnd w:id="13"/>
    </w:p>
    <w:p w14:paraId="253D2EF7" w14:textId="77777777" w:rsidR="00670622" w:rsidRPr="00386437" w:rsidRDefault="00670622" w:rsidP="00670622">
      <w:pPr>
        <w:shd w:val="clear" w:color="auto" w:fill="BFBFBF" w:themeFill="background1" w:themeFillShade="BF"/>
        <w:rPr>
          <w:rFonts w:asciiTheme="minorHAnsi" w:hAnsiTheme="minorHAnsi"/>
          <w:i/>
          <w:sz w:val="20"/>
        </w:rPr>
      </w:pPr>
      <w:r w:rsidRPr="00386437">
        <w:rPr>
          <w:rFonts w:asciiTheme="minorHAnsi" w:hAnsiTheme="minorHAnsi"/>
          <w:i/>
          <w:sz w:val="20"/>
        </w:rPr>
        <w:t>Substitution direct d’énergie fossile par une énergie renouvelable locale</w:t>
      </w:r>
    </w:p>
    <w:p w14:paraId="373F8256" w14:textId="77777777" w:rsidR="00670622" w:rsidRPr="005E7BC5" w:rsidRDefault="00670622" w:rsidP="006B520B">
      <w:pPr>
        <w:pStyle w:val="Titre2"/>
        <w:spacing w:before="120" w:after="120"/>
        <w:ind w:left="578" w:hanging="578"/>
        <w:rPr>
          <w:b/>
        </w:rPr>
      </w:pPr>
      <w:bookmarkStart w:id="14" w:name="_Toc526224511"/>
      <w:bookmarkStart w:id="15" w:name="_Toc35613518"/>
      <w:r w:rsidRPr="005E7BC5">
        <w:rPr>
          <w:b/>
        </w:rPr>
        <w:t>Environnemental (CO</w:t>
      </w:r>
      <w:r w:rsidRPr="005E7BC5">
        <w:rPr>
          <w:b/>
          <w:vertAlign w:val="subscript"/>
        </w:rPr>
        <w:t>2</w:t>
      </w:r>
      <w:r w:rsidRPr="005E7BC5">
        <w:rPr>
          <w:b/>
        </w:rPr>
        <w:t xml:space="preserve"> ou GES évités…)</w:t>
      </w:r>
      <w:bookmarkEnd w:id="14"/>
      <w:bookmarkEnd w:id="15"/>
    </w:p>
    <w:p w14:paraId="1A77F775" w14:textId="14D81174" w:rsidR="00670622" w:rsidRPr="005E7BC5" w:rsidRDefault="00B244F9" w:rsidP="00670622">
      <w:pPr>
        <w:shd w:val="clear" w:color="auto" w:fill="FFFFFF" w:themeFill="background1"/>
        <w:rPr>
          <w:i/>
          <w:sz w:val="20"/>
          <w:highlight w:val="lightGray"/>
        </w:rPr>
      </w:pPr>
      <w:r w:rsidRPr="005E7BC5">
        <w:rPr>
          <w:i/>
          <w:sz w:val="20"/>
          <w:highlight w:val="lightGray"/>
        </w:rPr>
        <w:t>Maî</w:t>
      </w:r>
      <w:r w:rsidR="00670622" w:rsidRPr="005E7BC5">
        <w:rPr>
          <w:i/>
          <w:sz w:val="20"/>
          <w:highlight w:val="lightGray"/>
        </w:rPr>
        <w:t>trise de l’impact du projet en matière de qualité de l’air par la mise en œuvre de mesures primaires (professionnalisation de l’exploitation, maitrise de la combustion) et secondaires (mise en œuvre des meilleures technologies disponibles de traitement des fumées), …</w:t>
      </w:r>
    </w:p>
    <w:p w14:paraId="075D11A8" w14:textId="77777777" w:rsidR="00670622" w:rsidRPr="00386437" w:rsidRDefault="00670622" w:rsidP="00670622">
      <w:pPr>
        <w:shd w:val="clear" w:color="auto" w:fill="FFFFFF" w:themeFill="background1"/>
        <w:rPr>
          <w:rFonts w:asciiTheme="minorHAnsi" w:hAnsiTheme="minorHAnsi"/>
          <w:i/>
          <w:sz w:val="20"/>
        </w:rPr>
      </w:pPr>
      <w:r w:rsidRPr="00386437">
        <w:rPr>
          <w:rFonts w:asciiTheme="minorHAnsi" w:hAnsiTheme="minorHAnsi"/>
          <w:b/>
          <w:i/>
          <w:highlight w:val="lightGray"/>
        </w:rPr>
        <w:t>Pour les entreprises</w:t>
      </w:r>
      <w:r w:rsidRPr="00386437">
        <w:rPr>
          <w:rFonts w:asciiTheme="minorHAnsi" w:hAnsiTheme="minorHAnsi"/>
          <w:i/>
          <w:sz w:val="20"/>
          <w:highlight w:val="lightGray"/>
        </w:rPr>
        <w:t> : le site est certifié ISO 50 001</w:t>
      </w:r>
    </w:p>
    <w:p w14:paraId="187B1ED1" w14:textId="77777777" w:rsidR="00670622" w:rsidRPr="005E7BC5" w:rsidRDefault="00670622" w:rsidP="006B520B">
      <w:pPr>
        <w:pStyle w:val="Titre2"/>
        <w:spacing w:before="120" w:after="120"/>
        <w:ind w:left="578" w:hanging="578"/>
        <w:rPr>
          <w:b/>
        </w:rPr>
      </w:pPr>
      <w:bookmarkStart w:id="16" w:name="_Toc526224512"/>
      <w:bookmarkStart w:id="17" w:name="_Toc35613519"/>
      <w:r w:rsidRPr="005E7BC5">
        <w:rPr>
          <w:b/>
        </w:rPr>
        <w:t>Economique (impact pour les clients ou usagers)</w:t>
      </w:r>
      <w:bookmarkEnd w:id="16"/>
      <w:bookmarkEnd w:id="17"/>
      <w:r w:rsidRPr="005E7BC5">
        <w:rPr>
          <w:b/>
        </w:rPr>
        <w:t xml:space="preserve"> </w:t>
      </w:r>
    </w:p>
    <w:p w14:paraId="465A0806" w14:textId="77777777" w:rsidR="00670622" w:rsidRPr="00386437" w:rsidRDefault="00670622" w:rsidP="00670622">
      <w:pPr>
        <w:shd w:val="clear" w:color="auto" w:fill="FFFFFF" w:themeFill="background1"/>
        <w:rPr>
          <w:rFonts w:asciiTheme="minorHAnsi" w:hAnsiTheme="minorHAnsi"/>
          <w:b/>
          <w:i/>
        </w:rPr>
      </w:pPr>
      <w:r w:rsidRPr="00386437">
        <w:rPr>
          <w:rFonts w:asciiTheme="minorHAnsi" w:hAnsiTheme="minorHAnsi"/>
          <w:b/>
          <w:i/>
          <w:highlight w:val="lightGray"/>
        </w:rPr>
        <w:t>Pour le collectif :</w:t>
      </w:r>
    </w:p>
    <w:p w14:paraId="06F2AEB1" w14:textId="77777777" w:rsidR="00670622" w:rsidRPr="00386437" w:rsidRDefault="00670622" w:rsidP="00670622">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Projets majoritairement dans le secteur du logement social particulièrement…</w:t>
      </w:r>
    </w:p>
    <w:p w14:paraId="27246DFB" w14:textId="77777777" w:rsidR="00670622" w:rsidRPr="00386437" w:rsidRDefault="00670622" w:rsidP="00670622">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Diminution du prix de la chaleur pour les usagers du réseau avec une évolution maîtrisée dans le temps…</w:t>
      </w:r>
    </w:p>
    <w:p w14:paraId="3B9BFA12" w14:textId="77777777" w:rsidR="00670622" w:rsidRPr="00386437" w:rsidRDefault="00670622" w:rsidP="00670622">
      <w:pPr>
        <w:shd w:val="clear" w:color="auto" w:fill="FFFFFF" w:themeFill="background1"/>
        <w:rPr>
          <w:rFonts w:asciiTheme="minorHAnsi" w:hAnsiTheme="minorHAnsi"/>
          <w:i/>
          <w:sz w:val="20"/>
        </w:rPr>
      </w:pPr>
      <w:r w:rsidRPr="00386437">
        <w:rPr>
          <w:rFonts w:asciiTheme="minorHAnsi" w:hAnsiTheme="minorHAnsi"/>
          <w:i/>
          <w:sz w:val="20"/>
          <w:highlight w:val="lightGray"/>
        </w:rPr>
        <w:t>Le projet fait appel à des compétences disponibles localement (notamment pour l’approvisionnement et l’exploitation, mais aussi lors de la phase de réalisation), …</w:t>
      </w:r>
    </w:p>
    <w:p w14:paraId="69D54DBE" w14:textId="77777777" w:rsidR="00670622" w:rsidRPr="00386437" w:rsidRDefault="00670622" w:rsidP="00670622">
      <w:pPr>
        <w:shd w:val="clear" w:color="auto" w:fill="FFFFFF" w:themeFill="background1"/>
        <w:rPr>
          <w:rFonts w:asciiTheme="minorHAnsi" w:hAnsiTheme="minorHAnsi"/>
          <w:b/>
          <w:i/>
        </w:rPr>
      </w:pPr>
      <w:r w:rsidRPr="00386437">
        <w:rPr>
          <w:rFonts w:asciiTheme="minorHAnsi" w:hAnsiTheme="minorHAnsi"/>
          <w:b/>
          <w:i/>
          <w:highlight w:val="lightGray"/>
        </w:rPr>
        <w:t>Pour les entreprises :</w:t>
      </w:r>
    </w:p>
    <w:p w14:paraId="37145D9F" w14:textId="77777777" w:rsidR="00670622" w:rsidRPr="00386437" w:rsidRDefault="00670622" w:rsidP="00670622">
      <w:pPr>
        <w:rPr>
          <w:rFonts w:asciiTheme="minorHAnsi" w:hAnsiTheme="minorHAnsi"/>
          <w:i/>
          <w:sz w:val="20"/>
          <w:highlight w:val="lightGray"/>
        </w:rPr>
      </w:pPr>
      <w:r w:rsidRPr="00386437">
        <w:rPr>
          <w:rFonts w:asciiTheme="minorHAnsi" w:hAnsiTheme="minorHAnsi"/>
          <w:i/>
          <w:sz w:val="20"/>
          <w:highlight w:val="lightGray"/>
        </w:rPr>
        <w:t>Le projet fait appel à des compétences disponibles localement (notamment pour l’approvisionnement et l’exploitation, mais aussi lors de la phase de réalisation).</w:t>
      </w:r>
    </w:p>
    <w:p w14:paraId="2358704F" w14:textId="77777777" w:rsidR="00670622" w:rsidRPr="00386437" w:rsidRDefault="00670622" w:rsidP="00670622">
      <w:pPr>
        <w:rPr>
          <w:rFonts w:asciiTheme="minorHAnsi" w:hAnsiTheme="minorHAnsi"/>
          <w:i/>
          <w:sz w:val="20"/>
        </w:rPr>
      </w:pPr>
      <w:r w:rsidRPr="00386437">
        <w:rPr>
          <w:rFonts w:asciiTheme="minorHAnsi" w:hAnsiTheme="minorHAnsi"/>
          <w:i/>
          <w:sz w:val="20"/>
          <w:highlight w:val="lightGray"/>
        </w:rPr>
        <w:t>Des synergies entre partenaires industriels ont été mises en place (Écologie Industrielle et Territoriale), un gisement de bois déchet initialement destiné à l’export ou l’enfouissement est valorisé énergétiquement.</w:t>
      </w:r>
    </w:p>
    <w:p w14:paraId="12D94E7C" w14:textId="77777777" w:rsidR="00670622" w:rsidRPr="005E7BC5" w:rsidRDefault="00670622" w:rsidP="006B520B">
      <w:pPr>
        <w:pStyle w:val="Titre2"/>
        <w:spacing w:before="120" w:after="120"/>
        <w:ind w:left="578" w:hanging="578"/>
        <w:rPr>
          <w:b/>
        </w:rPr>
      </w:pPr>
      <w:bookmarkStart w:id="18" w:name="_Toc526224513"/>
      <w:bookmarkStart w:id="19" w:name="_Toc35613520"/>
      <w:r w:rsidRPr="005E7BC5">
        <w:rPr>
          <w:b/>
        </w:rPr>
        <w:t>Social (création d'emplois, développement de filières locales…)</w:t>
      </w:r>
      <w:bookmarkEnd w:id="18"/>
      <w:bookmarkEnd w:id="19"/>
    </w:p>
    <w:p w14:paraId="35A49EF9" w14:textId="77777777" w:rsidR="00670622" w:rsidRPr="00386437" w:rsidRDefault="00670622" w:rsidP="00670622">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 xml:space="preserve">L’essentiel des retombées économiques sera local (emploi, </w:t>
      </w:r>
      <w:proofErr w:type="gramStart"/>
      <w:r w:rsidRPr="00386437">
        <w:rPr>
          <w:rFonts w:asciiTheme="minorHAnsi" w:hAnsiTheme="minorHAnsi"/>
          <w:i/>
          <w:sz w:val="20"/>
          <w:highlight w:val="lightGray"/>
        </w:rPr>
        <w:t>CA</w:t>
      </w:r>
      <w:proofErr w:type="gramEnd"/>
      <w:r w:rsidRPr="00386437">
        <w:rPr>
          <w:rFonts w:asciiTheme="minorHAnsi" w:hAnsiTheme="minorHAnsi"/>
          <w:i/>
          <w:sz w:val="20"/>
          <w:highlight w:val="lightGray"/>
        </w:rPr>
        <w:t>) et favorisera les usagers en diminuant leur facture énergétique…</w:t>
      </w:r>
    </w:p>
    <w:p w14:paraId="07738B94" w14:textId="77777777" w:rsidR="00670622" w:rsidRPr="00386437" w:rsidRDefault="00670622" w:rsidP="00670622">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Le projet fait appel à une ressource disponible à l’échelle inter-régionale, en substitution d’énergies fossiles importées</w:t>
      </w:r>
    </w:p>
    <w:p w14:paraId="76BE6D6D" w14:textId="77777777" w:rsidR="00670622" w:rsidRPr="00386437" w:rsidRDefault="00670622" w:rsidP="00670622">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Il s’agit d’un projet structurant à l’échelle du territoire, intégré dans une réflexion globale sur la gestion des utilités énergétiques…</w:t>
      </w:r>
    </w:p>
    <w:p w14:paraId="0278E570" w14:textId="77777777" w:rsidR="00670622" w:rsidRPr="00386437" w:rsidRDefault="00670622" w:rsidP="00670622">
      <w:pPr>
        <w:shd w:val="clear" w:color="auto" w:fill="FFFFFF" w:themeFill="background1"/>
        <w:rPr>
          <w:rFonts w:asciiTheme="minorHAnsi" w:hAnsiTheme="minorHAnsi"/>
          <w:i/>
          <w:sz w:val="20"/>
        </w:rPr>
      </w:pPr>
      <w:r w:rsidRPr="00386437">
        <w:rPr>
          <w:rFonts w:asciiTheme="minorHAnsi" w:hAnsiTheme="minorHAnsi"/>
          <w:i/>
          <w:sz w:val="20"/>
          <w:highlight w:val="lightGray"/>
        </w:rPr>
        <w:t>Mise en place d’un outil de production et de distribution d’énergie commun, qui fédère le territoire de la ville…</w:t>
      </w:r>
    </w:p>
    <w:p w14:paraId="7306B075" w14:textId="77777777" w:rsidR="00670622" w:rsidRPr="005E7BC5" w:rsidRDefault="00670622" w:rsidP="00670622">
      <w:pPr>
        <w:rPr>
          <w:smallCaps/>
          <w:lang w:eastAsia="en-US"/>
        </w:rPr>
      </w:pPr>
    </w:p>
    <w:p w14:paraId="131EA68E" w14:textId="6520759E" w:rsidR="00A1616C" w:rsidRPr="005E7BC5" w:rsidRDefault="00A1616C" w:rsidP="00A1616C">
      <w:pPr>
        <w:pStyle w:val="Titre1"/>
        <w:ind w:left="284" w:hanging="284"/>
        <w:rPr>
          <w:rFonts w:cs="Arial"/>
        </w:rPr>
      </w:pPr>
      <w:bookmarkStart w:id="20" w:name="_Toc35613521"/>
      <w:r w:rsidRPr="005E7BC5">
        <w:rPr>
          <w:rFonts w:cs="Arial"/>
        </w:rPr>
        <w:t>Description de l’</w:t>
      </w:r>
      <w:proofErr w:type="spellStart"/>
      <w:r w:rsidRPr="005E7BC5">
        <w:rPr>
          <w:rFonts w:cs="Arial"/>
        </w:rPr>
        <w:t>operation</w:t>
      </w:r>
      <w:bookmarkEnd w:id="20"/>
      <w:proofErr w:type="spellEnd"/>
    </w:p>
    <w:p w14:paraId="158A8B4C" w14:textId="42C14485" w:rsidR="001B39FC" w:rsidRPr="005E7BC5" w:rsidRDefault="001D7D50" w:rsidP="006B520B">
      <w:pPr>
        <w:pStyle w:val="Titre2"/>
        <w:spacing w:before="120" w:after="120"/>
        <w:ind w:left="578" w:hanging="578"/>
        <w:rPr>
          <w:b/>
        </w:rPr>
      </w:pPr>
      <w:bookmarkStart w:id="21" w:name="_Toc35613522"/>
      <w:r w:rsidRPr="005E7BC5">
        <w:rPr>
          <w:b/>
        </w:rPr>
        <w:t xml:space="preserve">Dimensionnement de l'installation de production </w:t>
      </w:r>
      <w:proofErr w:type="spellStart"/>
      <w:r w:rsidRPr="005E7BC5">
        <w:rPr>
          <w:b/>
        </w:rPr>
        <w:t>Enr&amp;R</w:t>
      </w:r>
      <w:proofErr w:type="spellEnd"/>
      <w:r w:rsidRPr="005E7BC5">
        <w:rPr>
          <w:b/>
        </w:rPr>
        <w:t xml:space="preserve"> et/ou du réseau de chaleur (le cas échéant)</w:t>
      </w:r>
      <w:bookmarkEnd w:id="21"/>
      <w:r w:rsidRPr="005E7BC5">
        <w:rPr>
          <w:b/>
        </w:rPr>
        <w:t xml:space="preserve"> </w:t>
      </w:r>
      <w:bookmarkStart w:id="22" w:name="_Toc521324528"/>
    </w:p>
    <w:p w14:paraId="7FC86072" w14:textId="417A1051" w:rsidR="001B39FC" w:rsidRPr="005E7BC5" w:rsidRDefault="001B39FC" w:rsidP="000C4786">
      <w:pPr>
        <w:pStyle w:val="Titre3"/>
        <w:rPr>
          <w:rFonts w:ascii="Arial" w:eastAsia="Times New Roman" w:hAnsi="Arial" w:cs="Arial"/>
          <w:color w:val="auto"/>
        </w:rPr>
      </w:pPr>
      <w:bookmarkStart w:id="23" w:name="_Toc526251926"/>
      <w:r w:rsidRPr="005E7BC5">
        <w:rPr>
          <w:rFonts w:ascii="Arial" w:hAnsi="Arial" w:cs="Arial"/>
          <w:color w:val="auto"/>
        </w:rPr>
        <w:t>Description de la source de chaleur fatale :</w:t>
      </w:r>
      <w:bookmarkEnd w:id="22"/>
      <w:bookmarkEnd w:id="23"/>
    </w:p>
    <w:p w14:paraId="4E5B0C0B" w14:textId="77777777" w:rsidR="001B39FC" w:rsidRPr="00386437" w:rsidRDefault="001B39FC" w:rsidP="00D622A0">
      <w:pPr>
        <w:rPr>
          <w:rFonts w:asciiTheme="minorHAnsi" w:hAnsiTheme="minorHAnsi"/>
          <w:i/>
          <w:sz w:val="20"/>
          <w:highlight w:val="lightGray"/>
        </w:rPr>
      </w:pPr>
      <w:bookmarkStart w:id="24" w:name="_Toc521324529"/>
      <w:r w:rsidRPr="00386437">
        <w:rPr>
          <w:rFonts w:asciiTheme="minorHAnsi" w:hAnsiTheme="minorHAnsi"/>
          <w:i/>
          <w:sz w:val="20"/>
          <w:highlight w:val="lightGray"/>
        </w:rPr>
        <w:t>Description synthétique du procédé producteur de chaleur fatale</w:t>
      </w:r>
      <w:bookmarkEnd w:id="24"/>
    </w:p>
    <w:p w14:paraId="15E9DDDC" w14:textId="77777777" w:rsidR="001B39FC" w:rsidRPr="00386437" w:rsidRDefault="001B39FC" w:rsidP="00D622A0">
      <w:pPr>
        <w:rPr>
          <w:rFonts w:asciiTheme="minorHAnsi" w:hAnsiTheme="minorHAnsi"/>
          <w:i/>
          <w:sz w:val="20"/>
          <w:highlight w:val="lightGray"/>
        </w:rPr>
      </w:pPr>
      <w:bookmarkStart w:id="25" w:name="_Toc521324530"/>
      <w:r w:rsidRPr="00386437">
        <w:rPr>
          <w:rFonts w:asciiTheme="minorHAnsi" w:hAnsiTheme="minorHAnsi"/>
          <w:i/>
          <w:sz w:val="20"/>
          <w:highlight w:val="lightGray"/>
        </w:rPr>
        <w:t>Préciser la nature de la source de chaleur fatale (gazeux, liquide, diffus), la disponibilité sur une année, la température, le débit…</w:t>
      </w:r>
      <w:bookmarkEnd w:id="25"/>
    </w:p>
    <w:p w14:paraId="47F10EEC" w14:textId="77777777" w:rsidR="001B39FC" w:rsidRPr="00386437" w:rsidRDefault="001B39FC" w:rsidP="00D622A0">
      <w:pPr>
        <w:rPr>
          <w:rFonts w:asciiTheme="minorHAnsi" w:hAnsiTheme="minorHAnsi"/>
          <w:i/>
          <w:sz w:val="20"/>
          <w:highlight w:val="lightGray"/>
        </w:rPr>
      </w:pPr>
    </w:p>
    <w:p w14:paraId="05D650F3" w14:textId="77777777" w:rsidR="001B39FC" w:rsidRPr="005E7BC5" w:rsidRDefault="001B39FC" w:rsidP="00D622A0">
      <w:pPr>
        <w:rPr>
          <w:i/>
          <w:sz w:val="20"/>
          <w:highlight w:val="lightGray"/>
        </w:rPr>
      </w:pPr>
    </w:p>
    <w:p w14:paraId="09EC2C42" w14:textId="77777777" w:rsidR="001B39FC" w:rsidRPr="005E7BC5" w:rsidRDefault="001B39FC" w:rsidP="000C4786">
      <w:pPr>
        <w:pStyle w:val="Titre3"/>
        <w:rPr>
          <w:rFonts w:ascii="Arial" w:hAnsi="Arial" w:cs="Arial"/>
        </w:rPr>
      </w:pPr>
      <w:bookmarkStart w:id="26" w:name="_Toc521324531"/>
      <w:bookmarkStart w:id="27" w:name="_Toc526251927"/>
      <w:r w:rsidRPr="005E7BC5">
        <w:rPr>
          <w:rFonts w:ascii="Arial" w:hAnsi="Arial" w:cs="Arial"/>
          <w:color w:val="auto"/>
        </w:rPr>
        <w:t>Description des besoins couverts par le projet de récupération de chaleur fatale</w:t>
      </w:r>
      <w:bookmarkEnd w:id="26"/>
      <w:bookmarkEnd w:id="27"/>
    </w:p>
    <w:p w14:paraId="488AB098" w14:textId="77777777" w:rsidR="001B39FC" w:rsidRPr="00386437" w:rsidRDefault="001B39FC" w:rsidP="00D622A0">
      <w:pPr>
        <w:rPr>
          <w:rFonts w:asciiTheme="minorHAnsi" w:hAnsiTheme="minorHAnsi"/>
          <w:i/>
          <w:sz w:val="20"/>
          <w:highlight w:val="lightGray"/>
        </w:rPr>
      </w:pPr>
      <w:bookmarkStart w:id="28" w:name="_Toc521324532"/>
      <w:r w:rsidRPr="00386437">
        <w:rPr>
          <w:rFonts w:asciiTheme="minorHAnsi" w:hAnsiTheme="minorHAnsi"/>
          <w:i/>
          <w:sz w:val="20"/>
          <w:highlight w:val="lightGray"/>
        </w:rPr>
        <w:t>Description synthétique du site consommateur de chaleur fatale, ainsi que des moyens actuels de production et de distribution d’énergie.</w:t>
      </w:r>
      <w:bookmarkEnd w:id="28"/>
    </w:p>
    <w:p w14:paraId="0BA5A451" w14:textId="77777777" w:rsidR="001B39FC" w:rsidRPr="00386437" w:rsidRDefault="001B39FC" w:rsidP="00D622A0">
      <w:pPr>
        <w:rPr>
          <w:rFonts w:asciiTheme="minorHAnsi" w:hAnsiTheme="minorHAnsi"/>
          <w:i/>
          <w:sz w:val="20"/>
          <w:highlight w:val="lightGray"/>
        </w:rPr>
      </w:pPr>
    </w:p>
    <w:p w14:paraId="6C9D7CE2" w14:textId="77777777" w:rsidR="001B39FC" w:rsidRPr="00386437" w:rsidRDefault="001B39FC" w:rsidP="00D622A0">
      <w:pPr>
        <w:rPr>
          <w:rFonts w:asciiTheme="minorHAnsi" w:hAnsiTheme="minorHAnsi"/>
          <w:i/>
          <w:sz w:val="20"/>
          <w:highlight w:val="lightGray"/>
        </w:rPr>
      </w:pPr>
      <w:bookmarkStart w:id="29" w:name="_Toc521324533"/>
      <w:r w:rsidRPr="00386437">
        <w:rPr>
          <w:rFonts w:asciiTheme="minorHAnsi" w:hAnsiTheme="minorHAnsi"/>
          <w:i/>
          <w:sz w:val="20"/>
          <w:highlight w:val="lightGray"/>
        </w:rPr>
        <w:t>Préciser :</w:t>
      </w:r>
      <w:bookmarkEnd w:id="29"/>
    </w:p>
    <w:p w14:paraId="70CCD28D" w14:textId="77777777" w:rsidR="001B39FC" w:rsidRPr="00386437" w:rsidRDefault="001B39FC" w:rsidP="00D622A0">
      <w:pPr>
        <w:rPr>
          <w:rFonts w:asciiTheme="minorHAnsi" w:hAnsiTheme="minorHAnsi"/>
          <w:i/>
          <w:sz w:val="20"/>
          <w:highlight w:val="lightGray"/>
        </w:rPr>
      </w:pPr>
      <w:bookmarkStart w:id="30" w:name="_Toc521324534"/>
      <w:r w:rsidRPr="00386437">
        <w:rPr>
          <w:rFonts w:asciiTheme="minorHAnsi" w:hAnsiTheme="minorHAnsi"/>
          <w:i/>
          <w:sz w:val="20"/>
          <w:highlight w:val="lightGray"/>
        </w:rPr>
        <w:t>- l’usage de chaleur fatale (autres procédés du site, chauffage via réseau technique ou réseau de chaleur),</w:t>
      </w:r>
      <w:bookmarkEnd w:id="30"/>
    </w:p>
    <w:p w14:paraId="7CB64D27" w14:textId="77777777" w:rsidR="001B39FC" w:rsidRPr="00386437" w:rsidRDefault="001B39FC" w:rsidP="00D622A0">
      <w:pPr>
        <w:rPr>
          <w:rFonts w:asciiTheme="minorHAnsi" w:hAnsiTheme="minorHAnsi"/>
          <w:i/>
          <w:sz w:val="20"/>
          <w:highlight w:val="lightGray"/>
        </w:rPr>
      </w:pPr>
      <w:bookmarkStart w:id="31" w:name="_Toc521324535"/>
      <w:r w:rsidRPr="00386437">
        <w:rPr>
          <w:rFonts w:asciiTheme="minorHAnsi" w:hAnsiTheme="minorHAnsi"/>
          <w:i/>
          <w:sz w:val="20"/>
          <w:highlight w:val="lightGray"/>
        </w:rPr>
        <w:t>- l’énergie (nature et quantité annuelle) substituée par la chaleur fatale.</w:t>
      </w:r>
      <w:bookmarkEnd w:id="31"/>
    </w:p>
    <w:p w14:paraId="78BABA97" w14:textId="77777777" w:rsidR="001B39FC" w:rsidRPr="00386437" w:rsidRDefault="001B39FC" w:rsidP="00D622A0">
      <w:pPr>
        <w:rPr>
          <w:rFonts w:asciiTheme="minorHAnsi" w:hAnsiTheme="minorHAnsi"/>
          <w:i/>
          <w:sz w:val="20"/>
          <w:highlight w:val="lightGray"/>
        </w:rPr>
      </w:pPr>
      <w:bookmarkStart w:id="32" w:name="_Toc521324536"/>
      <w:r w:rsidRPr="00386437">
        <w:rPr>
          <w:rFonts w:asciiTheme="minorHAnsi" w:hAnsiTheme="minorHAnsi"/>
          <w:i/>
          <w:sz w:val="20"/>
          <w:highlight w:val="lightGray"/>
        </w:rPr>
        <w:t>- le taux de couverture des besoins par l’énergie de récupération</w:t>
      </w:r>
      <w:bookmarkEnd w:id="32"/>
    </w:p>
    <w:p w14:paraId="676CECD5" w14:textId="78BAF96A" w:rsidR="00334DF0" w:rsidRPr="00386437" w:rsidRDefault="00334DF0" w:rsidP="00D622A0">
      <w:pPr>
        <w:rPr>
          <w:rFonts w:asciiTheme="minorHAnsi" w:hAnsiTheme="minorHAnsi"/>
          <w:i/>
          <w:sz w:val="20"/>
          <w:highlight w:val="lightGray"/>
        </w:rPr>
      </w:pPr>
      <w:bookmarkStart w:id="33" w:name="_Toc521324537"/>
    </w:p>
    <w:p w14:paraId="6850B1CC" w14:textId="79B9EE3F" w:rsidR="00983893" w:rsidRPr="00386437" w:rsidRDefault="00983893" w:rsidP="00983893">
      <w:pPr>
        <w:pStyle w:val="Paragraphedeliste"/>
        <w:numPr>
          <w:ilvl w:val="0"/>
          <w:numId w:val="1"/>
        </w:numPr>
        <w:rPr>
          <w:rFonts w:asciiTheme="minorHAnsi" w:hAnsiTheme="minorHAnsi"/>
          <w:bCs/>
          <w:i/>
          <w:sz w:val="20"/>
          <w:highlight w:val="lightGray"/>
        </w:rPr>
      </w:pPr>
      <w:r w:rsidRPr="00386437">
        <w:rPr>
          <w:rFonts w:asciiTheme="minorHAnsi" w:hAnsiTheme="minorHAnsi"/>
          <w:bCs/>
          <w:i/>
          <w:sz w:val="20"/>
          <w:highlight w:val="lightGray"/>
        </w:rPr>
        <w:t xml:space="preserve">Insérer le </w:t>
      </w:r>
      <w:r w:rsidRPr="00386437">
        <w:rPr>
          <w:rFonts w:asciiTheme="minorHAnsi" w:hAnsiTheme="minorHAnsi"/>
          <w:b/>
          <w:bCs/>
          <w:i/>
          <w:sz w:val="20"/>
          <w:highlight w:val="lightGray"/>
        </w:rPr>
        <w:t>tableau 2. Mix énergétique PROJET</w:t>
      </w:r>
    </w:p>
    <w:p w14:paraId="43D13193" w14:textId="7736993D" w:rsidR="00334DF0" w:rsidRPr="00386437" w:rsidRDefault="00334DF0" w:rsidP="00334DF0">
      <w:pPr>
        <w:rPr>
          <w:rFonts w:asciiTheme="minorHAnsi" w:hAnsiTheme="minorHAnsi"/>
          <w:bCs/>
          <w:i/>
          <w:sz w:val="20"/>
          <w:highlight w:val="lightGray"/>
        </w:rPr>
      </w:pPr>
      <w:bookmarkStart w:id="34" w:name="_Toc494289965"/>
      <w:r w:rsidRPr="00386437">
        <w:rPr>
          <w:rFonts w:asciiTheme="minorHAnsi" w:hAnsiTheme="minorHAnsi"/>
          <w:bCs/>
          <w:i/>
          <w:sz w:val="20"/>
          <w:highlight w:val="lightGray"/>
        </w:rPr>
        <w:t>Insérer un diagramme du mix énergétique projet du réseau de chaleur et/ou de froid</w:t>
      </w:r>
      <w:bookmarkEnd w:id="34"/>
    </w:p>
    <w:p w14:paraId="6440CA6F" w14:textId="7507A7DD" w:rsidR="00334DF0" w:rsidRPr="00386437" w:rsidRDefault="00334DF0" w:rsidP="00334DF0">
      <w:pPr>
        <w:rPr>
          <w:rFonts w:asciiTheme="minorHAnsi" w:hAnsiTheme="minorHAnsi"/>
          <w:bCs/>
          <w:i/>
          <w:sz w:val="20"/>
          <w:highlight w:val="lightGray"/>
        </w:rPr>
      </w:pPr>
      <w:r w:rsidRPr="00386437">
        <w:rPr>
          <w:rFonts w:asciiTheme="minorHAnsi" w:hAnsiTheme="minorHAnsi"/>
          <w:bCs/>
          <w:i/>
          <w:sz w:val="20"/>
          <w:highlight w:val="lightGray"/>
        </w:rPr>
        <w:lastRenderedPageBreak/>
        <w:t xml:space="preserve">Insérer la courbe </w:t>
      </w:r>
      <w:r w:rsidRPr="00386437">
        <w:rPr>
          <w:rFonts w:asciiTheme="minorHAnsi" w:hAnsiTheme="minorHAnsi"/>
          <w:b/>
          <w:bCs/>
          <w:i/>
          <w:sz w:val="20"/>
          <w:highlight w:val="lightGray"/>
        </w:rPr>
        <w:t xml:space="preserve">monotone </w:t>
      </w:r>
      <w:r w:rsidRPr="00386437">
        <w:rPr>
          <w:rFonts w:asciiTheme="minorHAnsi" w:hAnsiTheme="minorHAnsi"/>
          <w:bCs/>
          <w:i/>
          <w:sz w:val="20"/>
          <w:highlight w:val="lightGray"/>
        </w:rPr>
        <w:t>de la</w:t>
      </w:r>
      <w:r w:rsidRPr="00386437">
        <w:rPr>
          <w:rFonts w:asciiTheme="minorHAnsi" w:hAnsiTheme="minorHAnsi"/>
          <w:b/>
          <w:bCs/>
          <w:i/>
          <w:sz w:val="20"/>
          <w:highlight w:val="lightGray"/>
        </w:rPr>
        <w:t xml:space="preserve"> </w:t>
      </w:r>
      <w:r w:rsidRPr="00386437">
        <w:rPr>
          <w:rFonts w:asciiTheme="minorHAnsi" w:hAnsiTheme="minorHAnsi"/>
          <w:i/>
          <w:sz w:val="20"/>
          <w:highlight w:val="lightGray"/>
        </w:rPr>
        <w:t>demande annuelle en chaleur et /ou en froid (</w:t>
      </w:r>
      <w:proofErr w:type="spellStart"/>
      <w:r w:rsidRPr="00386437">
        <w:rPr>
          <w:rFonts w:asciiTheme="minorHAnsi" w:hAnsiTheme="minorHAnsi"/>
          <w:i/>
          <w:sz w:val="20"/>
          <w:highlight w:val="lightGray"/>
        </w:rPr>
        <w:t>kWhfroid</w:t>
      </w:r>
      <w:proofErr w:type="spellEnd"/>
      <w:r w:rsidRPr="00386437">
        <w:rPr>
          <w:rFonts w:asciiTheme="minorHAnsi" w:hAnsiTheme="minorHAnsi"/>
          <w:i/>
          <w:sz w:val="20"/>
          <w:highlight w:val="lightGray"/>
        </w:rPr>
        <w:t>)</w:t>
      </w:r>
      <w:r w:rsidRPr="00386437">
        <w:rPr>
          <w:rFonts w:asciiTheme="minorHAnsi" w:hAnsiTheme="minorHAnsi"/>
          <w:i/>
          <w:sz w:val="20"/>
          <w:highlight w:val="lightGray"/>
          <w:vertAlign w:val="superscript"/>
        </w:rPr>
        <w:footnoteReference w:id="3"/>
      </w:r>
      <w:r w:rsidRPr="00386437">
        <w:rPr>
          <w:rFonts w:asciiTheme="minorHAnsi" w:hAnsiTheme="minorHAnsi"/>
          <w:i/>
          <w:sz w:val="20"/>
          <w:highlight w:val="lightGray"/>
        </w:rPr>
        <w:t xml:space="preserve"> </w:t>
      </w:r>
      <w:r w:rsidRPr="00386437">
        <w:rPr>
          <w:rFonts w:asciiTheme="minorHAnsi" w:hAnsiTheme="minorHAnsi"/>
          <w:b/>
          <w:bCs/>
          <w:i/>
          <w:sz w:val="20"/>
          <w:highlight w:val="lightGray"/>
        </w:rPr>
        <w:t>avec identification de la couverture base et appoint, ainsi que les différentes unités de production.</w:t>
      </w:r>
    </w:p>
    <w:p w14:paraId="24A2F2FF" w14:textId="77777777" w:rsidR="00334DF0" w:rsidRPr="00386437" w:rsidRDefault="00334DF0" w:rsidP="00334DF0">
      <w:pPr>
        <w:rPr>
          <w:rFonts w:asciiTheme="minorHAnsi" w:hAnsiTheme="minorHAnsi"/>
          <w:i/>
          <w:highlight w:val="lightGray"/>
        </w:rPr>
      </w:pPr>
    </w:p>
    <w:p w14:paraId="1A50DEFB" w14:textId="77777777" w:rsidR="00334DF0" w:rsidRPr="00386437" w:rsidRDefault="00334DF0" w:rsidP="00334DF0">
      <w:pPr>
        <w:jc w:val="center"/>
        <w:rPr>
          <w:rFonts w:asciiTheme="minorHAnsi" w:hAnsiTheme="minorHAnsi"/>
          <w:i/>
          <w:highlight w:val="lightGray"/>
        </w:rPr>
      </w:pPr>
      <w:r w:rsidRPr="00386437">
        <w:rPr>
          <w:rFonts w:asciiTheme="minorHAnsi" w:hAnsiTheme="minorHAnsi"/>
          <w:i/>
          <w:noProof/>
          <w:highlight w:val="lightGray"/>
        </w:rPr>
        <w:drawing>
          <wp:inline distT="0" distB="0" distL="0" distR="0" wp14:anchorId="2B86FB75" wp14:editId="74697AC9">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5DEB78CF" w14:textId="77777777" w:rsidR="00334DF0" w:rsidRPr="00386437" w:rsidRDefault="00334DF0" w:rsidP="00D622A0">
      <w:pPr>
        <w:rPr>
          <w:rFonts w:asciiTheme="minorHAnsi" w:hAnsiTheme="minorHAnsi"/>
          <w:i/>
          <w:sz w:val="20"/>
          <w:highlight w:val="lightGray"/>
        </w:rPr>
      </w:pPr>
    </w:p>
    <w:p w14:paraId="38090450" w14:textId="4537149C" w:rsidR="00334DF0" w:rsidRPr="00386437" w:rsidRDefault="00334DF0" w:rsidP="00334DF0">
      <w:pPr>
        <w:rPr>
          <w:rFonts w:asciiTheme="minorHAnsi" w:hAnsiTheme="minorHAnsi"/>
          <w:bCs/>
          <w:i/>
          <w:sz w:val="20"/>
          <w:highlight w:val="lightGray"/>
        </w:rPr>
      </w:pPr>
      <w:r w:rsidRPr="00386437">
        <w:rPr>
          <w:rFonts w:asciiTheme="minorHAnsi" w:hAnsiTheme="minorHAnsi"/>
          <w:bCs/>
          <w:i/>
          <w:sz w:val="20"/>
          <w:highlight w:val="lightGray"/>
          <w:u w:val="single"/>
        </w:rPr>
        <w:t>Besoins thermiques du réseau</w:t>
      </w:r>
      <w:r w:rsidRPr="00386437">
        <w:rPr>
          <w:rFonts w:asciiTheme="minorHAnsi" w:hAnsiTheme="minorHAnsi"/>
          <w:bCs/>
          <w:i/>
          <w:sz w:val="20"/>
          <w:highlight w:val="lightGray"/>
        </w:rPr>
        <w:t> :</w:t>
      </w:r>
    </w:p>
    <w:p w14:paraId="4F93A1A8" w14:textId="77777777" w:rsidR="00334DF0" w:rsidRPr="00386437" w:rsidRDefault="00334DF0" w:rsidP="00334DF0">
      <w:pPr>
        <w:rPr>
          <w:rFonts w:asciiTheme="minorHAnsi" w:hAnsiTheme="minorHAnsi"/>
          <w:i/>
          <w:color w:val="FF0000"/>
          <w:sz w:val="20"/>
          <w:lang w:eastAsia="en-US"/>
        </w:rPr>
      </w:pPr>
      <w:r w:rsidRPr="00386437">
        <w:rPr>
          <w:rFonts w:asciiTheme="minorHAnsi" w:hAnsiTheme="minorHAnsi"/>
          <w:i/>
          <w:color w:val="FF0000"/>
          <w:sz w:val="20"/>
          <w:lang w:eastAsia="en-US"/>
        </w:rPr>
        <w:t>Si projet de réseau de chaud et de froid, dupliquer cette partie afin de fournir les éléments pour le réseau de chaud d’une part et pour le réseau de froid d’autre part.</w:t>
      </w:r>
    </w:p>
    <w:p w14:paraId="4CF732ED" w14:textId="77777777" w:rsidR="00334DF0" w:rsidRPr="00386437" w:rsidRDefault="00334DF0" w:rsidP="00334DF0">
      <w:pPr>
        <w:rPr>
          <w:rFonts w:asciiTheme="minorHAnsi" w:hAnsiTheme="minorHAnsi"/>
          <w:bCs/>
          <w:i/>
          <w:sz w:val="20"/>
          <w:highlight w:val="lightGray"/>
        </w:rPr>
      </w:pPr>
    </w:p>
    <w:p w14:paraId="426991FA" w14:textId="77777777" w:rsidR="00334DF0" w:rsidRPr="00386437" w:rsidRDefault="00334DF0" w:rsidP="00334DF0">
      <w:pPr>
        <w:rPr>
          <w:rFonts w:asciiTheme="minorHAnsi" w:hAnsiTheme="minorHAnsi"/>
          <w:bCs/>
          <w:i/>
          <w:sz w:val="20"/>
          <w:highlight w:val="lightGray"/>
        </w:rPr>
      </w:pPr>
      <w:r w:rsidRPr="00386437">
        <w:rPr>
          <w:rFonts w:asciiTheme="minorHAnsi" w:hAnsiTheme="minorHAnsi"/>
          <w:bCs/>
          <w:i/>
          <w:sz w:val="20"/>
          <w:highlight w:val="lightGray"/>
        </w:rPr>
        <w:t xml:space="preserve">Décrire les besoins énergétiques futurs du projet sur lesquels sera dimensionnée la solution </w:t>
      </w:r>
      <w:proofErr w:type="spellStart"/>
      <w:r w:rsidRPr="00386437">
        <w:rPr>
          <w:rFonts w:asciiTheme="minorHAnsi" w:hAnsiTheme="minorHAnsi"/>
          <w:bCs/>
          <w:i/>
          <w:sz w:val="20"/>
          <w:highlight w:val="lightGray"/>
        </w:rPr>
        <w:t>EnR&amp;R</w:t>
      </w:r>
      <w:proofErr w:type="spellEnd"/>
      <w:r w:rsidRPr="00386437">
        <w:rPr>
          <w:rFonts w:asciiTheme="minorHAnsi" w:hAnsiTheme="minorHAnsi"/>
          <w:bCs/>
          <w:i/>
          <w:sz w:val="20"/>
          <w:highlight w:val="lightGray"/>
        </w:rPr>
        <w:t>, et le réseau de chaleur dans sa globalité.</w:t>
      </w:r>
    </w:p>
    <w:p w14:paraId="67120287" w14:textId="77777777" w:rsidR="00334DF0" w:rsidRPr="00386437" w:rsidRDefault="00334DF0" w:rsidP="00334DF0">
      <w:pPr>
        <w:rPr>
          <w:rFonts w:asciiTheme="minorHAnsi" w:hAnsiTheme="minorHAnsi"/>
          <w:b/>
          <w:bCs/>
          <w:i/>
          <w:sz w:val="20"/>
          <w:highlight w:val="lightGray"/>
        </w:rPr>
      </w:pPr>
    </w:p>
    <w:p w14:paraId="38F7E5A9" w14:textId="6446CE4E" w:rsidR="00334DF0" w:rsidRPr="00386437" w:rsidRDefault="00334DF0" w:rsidP="00334DF0">
      <w:pPr>
        <w:rPr>
          <w:rFonts w:asciiTheme="minorHAnsi" w:hAnsiTheme="minorHAnsi"/>
          <w:bCs/>
          <w:i/>
          <w:sz w:val="20"/>
          <w:highlight w:val="lightGray"/>
        </w:rPr>
      </w:pPr>
      <w:r w:rsidRPr="00386437">
        <w:rPr>
          <w:rFonts w:asciiTheme="minorHAnsi" w:hAnsiTheme="minorHAnsi"/>
          <w:b/>
          <w:bCs/>
          <w:i/>
          <w:sz w:val="20"/>
          <w:highlight w:val="lightGray"/>
        </w:rPr>
        <w:t>Insérer le tableau n°</w:t>
      </w:r>
      <w:r w:rsidR="00983893" w:rsidRPr="00386437">
        <w:rPr>
          <w:rFonts w:asciiTheme="minorHAnsi" w:hAnsiTheme="minorHAnsi"/>
          <w:b/>
          <w:bCs/>
          <w:i/>
          <w:sz w:val="20"/>
          <w:highlight w:val="lightGray"/>
        </w:rPr>
        <w:t>3.1</w:t>
      </w:r>
      <w:r w:rsidRPr="00386437">
        <w:rPr>
          <w:rFonts w:asciiTheme="minorHAnsi" w:hAnsiTheme="minorHAnsi"/>
          <w:b/>
          <w:bCs/>
          <w:i/>
          <w:sz w:val="20"/>
          <w:highlight w:val="lightGray"/>
        </w:rPr>
        <w:t xml:space="preserve"> Récapitulatif des besoins des abonnés</w:t>
      </w:r>
      <w:r w:rsidRPr="00386437">
        <w:rPr>
          <w:rFonts w:asciiTheme="minorHAnsi" w:hAnsiTheme="minorHAnsi"/>
          <w:bCs/>
          <w:i/>
          <w:sz w:val="20"/>
          <w:highlight w:val="lightGray"/>
        </w:rPr>
        <w:t xml:space="preserve"> (</w:t>
      </w:r>
      <w:proofErr w:type="spellStart"/>
      <w:r w:rsidRPr="00386437">
        <w:rPr>
          <w:rFonts w:asciiTheme="minorHAnsi" w:hAnsiTheme="minorHAnsi"/>
          <w:bCs/>
          <w:i/>
          <w:sz w:val="20"/>
          <w:highlight w:val="lightGray"/>
        </w:rPr>
        <w:t>process</w:t>
      </w:r>
      <w:proofErr w:type="spellEnd"/>
      <w:r w:rsidRPr="00386437">
        <w:rPr>
          <w:rFonts w:asciiTheme="minorHAnsi" w:hAnsiTheme="minorHAnsi"/>
          <w:bCs/>
          <w:i/>
          <w:sz w:val="20"/>
          <w:highlight w:val="lightGray"/>
        </w:rPr>
        <w:t>, chauffage / ECS des abonnés actuels et des extensions prévues)</w:t>
      </w:r>
    </w:p>
    <w:p w14:paraId="19325E76" w14:textId="77777777" w:rsidR="00334DF0" w:rsidRPr="00386437" w:rsidRDefault="00334DF0" w:rsidP="00334DF0">
      <w:pPr>
        <w:rPr>
          <w:rFonts w:asciiTheme="minorHAnsi" w:hAnsiTheme="minorHAnsi"/>
          <w:bCs/>
          <w:i/>
          <w:sz w:val="20"/>
          <w:highlight w:val="lightGray"/>
        </w:rPr>
      </w:pPr>
    </w:p>
    <w:p w14:paraId="3C5E9515" w14:textId="77777777" w:rsidR="00334DF0" w:rsidRPr="00386437" w:rsidRDefault="00334DF0" w:rsidP="00334DF0">
      <w:pPr>
        <w:rPr>
          <w:rFonts w:asciiTheme="minorHAnsi" w:hAnsiTheme="minorHAnsi"/>
          <w:bCs/>
          <w:i/>
          <w:sz w:val="12"/>
          <w:highlight w:val="lightGray"/>
        </w:rPr>
      </w:pPr>
    </w:p>
    <w:p w14:paraId="138A13A9" w14:textId="77777777" w:rsidR="00334DF0" w:rsidRPr="00386437" w:rsidRDefault="00334DF0" w:rsidP="00334DF0">
      <w:pPr>
        <w:rPr>
          <w:rFonts w:asciiTheme="minorHAnsi" w:hAnsiTheme="minorHAnsi"/>
          <w:bCs/>
          <w:i/>
          <w:sz w:val="20"/>
          <w:highlight w:val="lightGray"/>
        </w:rPr>
      </w:pPr>
      <w:r w:rsidRPr="00386437">
        <w:rPr>
          <w:rFonts w:asciiTheme="minorHAnsi" w:hAnsiTheme="minorHAnsi"/>
          <w:b/>
          <w:bCs/>
          <w:i/>
          <w:sz w:val="20"/>
          <w:highlight w:val="lightGray"/>
        </w:rPr>
        <w:t>Insérer un graphique de répartition des besoins</w:t>
      </w:r>
      <w:r w:rsidRPr="00386437">
        <w:rPr>
          <w:rFonts w:asciiTheme="minorHAnsi" w:hAnsiTheme="minorHAnsi"/>
          <w:bCs/>
          <w:i/>
          <w:sz w:val="20"/>
          <w:highlight w:val="lightGray"/>
        </w:rPr>
        <w:t xml:space="preserve"> part type d’usager (tertiaire, santé, éducation, logement …)</w:t>
      </w:r>
    </w:p>
    <w:p w14:paraId="3320E362" w14:textId="77777777" w:rsidR="00334DF0" w:rsidRPr="00386437" w:rsidRDefault="00334DF0" w:rsidP="00334DF0">
      <w:pPr>
        <w:rPr>
          <w:rFonts w:asciiTheme="minorHAnsi" w:hAnsiTheme="minorHAnsi"/>
          <w:bCs/>
          <w:i/>
          <w:sz w:val="20"/>
          <w:highlight w:val="lightGray"/>
        </w:rPr>
      </w:pPr>
      <w:r w:rsidRPr="00386437">
        <w:rPr>
          <w:rFonts w:asciiTheme="minorHAnsi" w:hAnsiTheme="minorHAnsi"/>
          <w:bCs/>
          <w:i/>
          <w:sz w:val="20"/>
          <w:highlight w:val="lightGray"/>
        </w:rPr>
        <w:t>Exemple :</w:t>
      </w:r>
    </w:p>
    <w:p w14:paraId="0FBFE7CB" w14:textId="77777777" w:rsidR="00334DF0" w:rsidRPr="00386437" w:rsidRDefault="00334DF0" w:rsidP="00334DF0">
      <w:pPr>
        <w:jc w:val="center"/>
        <w:rPr>
          <w:rFonts w:asciiTheme="minorHAnsi" w:hAnsiTheme="minorHAnsi"/>
          <w:i/>
          <w:highlight w:val="lightGray"/>
        </w:rPr>
      </w:pPr>
      <w:r w:rsidRPr="00386437">
        <w:rPr>
          <w:rFonts w:asciiTheme="minorHAnsi" w:hAnsiTheme="minorHAnsi"/>
          <w:b/>
          <w:i/>
          <w:noProof/>
          <w:highlight w:val="lightGray"/>
        </w:rPr>
        <w:drawing>
          <wp:inline distT="0" distB="0" distL="0" distR="0" wp14:anchorId="162D598E" wp14:editId="64D15D66">
            <wp:extent cx="2784063" cy="164253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177" cy="1646140"/>
                    </a:xfrm>
                    <a:prstGeom prst="rect">
                      <a:avLst/>
                    </a:prstGeom>
                    <a:noFill/>
                    <a:ln>
                      <a:noFill/>
                    </a:ln>
                  </pic:spPr>
                </pic:pic>
              </a:graphicData>
            </a:graphic>
          </wp:inline>
        </w:drawing>
      </w:r>
    </w:p>
    <w:p w14:paraId="502C0B45" w14:textId="77777777" w:rsidR="00334DF0" w:rsidRPr="00386437" w:rsidRDefault="00334DF0" w:rsidP="00334DF0">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Donner si possible la répartition des logements raccordés au réseau par étiquette DPE</w:t>
      </w:r>
    </w:p>
    <w:p w14:paraId="44B93C91" w14:textId="77777777" w:rsidR="00334DF0" w:rsidRPr="00386437" w:rsidRDefault="00334DF0" w:rsidP="00334DF0">
      <w:pPr>
        <w:rPr>
          <w:rFonts w:asciiTheme="minorHAnsi" w:hAnsiTheme="minorHAnsi"/>
          <w:bCs/>
          <w:i/>
          <w:sz w:val="20"/>
          <w:highlight w:val="lightGray"/>
        </w:rPr>
      </w:pPr>
    </w:p>
    <w:p w14:paraId="1155731A" w14:textId="3C3226C4" w:rsidR="00334DF0" w:rsidRPr="00386437" w:rsidRDefault="00334DF0" w:rsidP="00334DF0">
      <w:pPr>
        <w:rPr>
          <w:rFonts w:asciiTheme="minorHAnsi" w:hAnsiTheme="minorHAnsi"/>
          <w:bCs/>
          <w:i/>
          <w:sz w:val="20"/>
        </w:rPr>
      </w:pPr>
      <w:r w:rsidRPr="00386437">
        <w:rPr>
          <w:rFonts w:asciiTheme="minorHAnsi" w:hAnsiTheme="minorHAnsi"/>
          <w:bCs/>
          <w:i/>
          <w:sz w:val="20"/>
          <w:highlight w:val="lightGray"/>
        </w:rPr>
        <w:t xml:space="preserve">Dans le cas d’un plan de développement, bien préciser sous forme de tableau les évolutions attendues (insérer le </w:t>
      </w:r>
      <w:r w:rsidRPr="00386437">
        <w:rPr>
          <w:rFonts w:asciiTheme="minorHAnsi" w:hAnsiTheme="minorHAnsi"/>
          <w:b/>
          <w:bCs/>
          <w:i/>
          <w:sz w:val="20"/>
          <w:highlight w:val="lightGray"/>
        </w:rPr>
        <w:t>tableau n°</w:t>
      </w:r>
      <w:r w:rsidR="008F4A60" w:rsidRPr="00386437">
        <w:rPr>
          <w:rFonts w:asciiTheme="minorHAnsi" w:hAnsiTheme="minorHAnsi"/>
          <w:b/>
          <w:bCs/>
          <w:i/>
          <w:sz w:val="20"/>
          <w:highlight w:val="lightGray"/>
        </w:rPr>
        <w:t>3</w:t>
      </w:r>
      <w:r w:rsidRPr="00386437">
        <w:rPr>
          <w:rFonts w:asciiTheme="minorHAnsi" w:hAnsiTheme="minorHAnsi"/>
          <w:b/>
          <w:bCs/>
          <w:i/>
          <w:sz w:val="20"/>
          <w:highlight w:val="lightGray"/>
        </w:rPr>
        <w:t>.2 de</w:t>
      </w:r>
      <w:r w:rsidRPr="00386437">
        <w:rPr>
          <w:rFonts w:asciiTheme="minorHAnsi" w:hAnsiTheme="minorHAnsi"/>
          <w:bCs/>
          <w:i/>
          <w:sz w:val="20"/>
          <w:highlight w:val="lightGray"/>
        </w:rPr>
        <w:t xml:space="preserve"> </w:t>
      </w:r>
      <w:r w:rsidRPr="00386437">
        <w:rPr>
          <w:rFonts w:asciiTheme="minorHAnsi" w:hAnsiTheme="minorHAnsi"/>
          <w:b/>
          <w:bCs/>
          <w:i/>
          <w:sz w:val="20"/>
          <w:highlight w:val="lightGray"/>
        </w:rPr>
        <w:t>montée en charge des raccordements</w:t>
      </w:r>
      <w:r w:rsidRPr="00386437">
        <w:rPr>
          <w:rFonts w:asciiTheme="minorHAnsi" w:hAnsiTheme="minorHAnsi"/>
          <w:bCs/>
          <w:i/>
          <w:sz w:val="20"/>
          <w:highlight w:val="lightGray"/>
        </w:rPr>
        <w:t>)</w:t>
      </w:r>
    </w:p>
    <w:p w14:paraId="2D447738" w14:textId="1A5E877F" w:rsidR="00334DF0" w:rsidRPr="00386437" w:rsidRDefault="00334DF0" w:rsidP="00D622A0">
      <w:pPr>
        <w:rPr>
          <w:rFonts w:asciiTheme="minorHAnsi" w:hAnsiTheme="minorHAnsi"/>
          <w:i/>
          <w:sz w:val="20"/>
          <w:highlight w:val="lightGray"/>
        </w:rPr>
      </w:pPr>
    </w:p>
    <w:p w14:paraId="555EE2AB" w14:textId="49786A09" w:rsidR="00701DBB" w:rsidRPr="00386437" w:rsidRDefault="00701DBB" w:rsidP="00701DBB">
      <w:pPr>
        <w:shd w:val="clear" w:color="auto" w:fill="FFFFFF" w:themeFill="background1"/>
        <w:rPr>
          <w:rFonts w:asciiTheme="minorHAnsi" w:hAnsiTheme="minorHAnsi"/>
          <w:i/>
          <w:sz w:val="20"/>
          <w:highlight w:val="lightGray"/>
          <w:u w:val="single"/>
        </w:rPr>
      </w:pPr>
      <w:r w:rsidRPr="00386437">
        <w:rPr>
          <w:rFonts w:asciiTheme="minorHAnsi" w:hAnsiTheme="minorHAnsi"/>
          <w:i/>
          <w:sz w:val="20"/>
          <w:highlight w:val="lightGray"/>
          <w:u w:val="single"/>
        </w:rPr>
        <w:t xml:space="preserve">Si vente de chaleur : </w:t>
      </w:r>
    </w:p>
    <w:p w14:paraId="342A99A8" w14:textId="77777777" w:rsidR="00701DBB" w:rsidRPr="00386437" w:rsidRDefault="00701DBB" w:rsidP="00701DBB">
      <w:pPr>
        <w:shd w:val="clear" w:color="auto" w:fill="FFFFFF" w:themeFill="background1"/>
        <w:rPr>
          <w:rFonts w:asciiTheme="minorHAnsi" w:hAnsiTheme="minorHAnsi"/>
          <w:i/>
          <w:sz w:val="20"/>
          <w:highlight w:val="lightGray"/>
          <w:u w:val="single"/>
        </w:rPr>
      </w:pPr>
    </w:p>
    <w:p w14:paraId="61558C35" w14:textId="77777777" w:rsidR="00701DBB" w:rsidRPr="00386437" w:rsidRDefault="00701DBB" w:rsidP="00701DBB">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Impact positif pour l’abonné ainsi que les modalités envisagées pour une répercussion de cet impact vers l’usager final. Tableau de simulation de l’impact du montant de l’aide sur le prix de la chaleur vendue aux abonnés</w:t>
      </w:r>
    </w:p>
    <w:p w14:paraId="29F0C6B7" w14:textId="77777777" w:rsidR="00701DBB" w:rsidRPr="00386437" w:rsidRDefault="00701DBB" w:rsidP="00701DBB">
      <w:pPr>
        <w:shd w:val="clear" w:color="auto" w:fill="FFFFFF" w:themeFill="background1"/>
        <w:rPr>
          <w:rFonts w:asciiTheme="minorHAnsi" w:hAnsiTheme="minorHAnsi"/>
          <w:i/>
          <w:sz w:val="20"/>
          <w:highlight w:val="lightGray"/>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2159"/>
        <w:gridCol w:w="2156"/>
      </w:tblGrid>
      <w:tr w:rsidR="00701DBB" w:rsidRPr="00386437" w14:paraId="4D2A6702" w14:textId="77777777" w:rsidTr="00983893">
        <w:tc>
          <w:tcPr>
            <w:tcW w:w="2662" w:type="pct"/>
            <w:tcBorders>
              <w:top w:val="single" w:sz="12" w:space="0" w:color="auto"/>
              <w:left w:val="single" w:sz="12" w:space="0" w:color="auto"/>
              <w:bottom w:val="single" w:sz="12" w:space="0" w:color="auto"/>
              <w:right w:val="single" w:sz="12" w:space="0" w:color="auto"/>
            </w:tcBorders>
            <w:shd w:val="clear" w:color="auto" w:fill="auto"/>
          </w:tcPr>
          <w:p w14:paraId="15041ED1" w14:textId="77777777" w:rsidR="00701DBB" w:rsidRPr="00386437" w:rsidRDefault="00701DBB" w:rsidP="00983893">
            <w:pPr>
              <w:shd w:val="clear" w:color="auto" w:fill="FFFFFF" w:themeFill="background1"/>
              <w:rPr>
                <w:rFonts w:asciiTheme="minorHAnsi" w:hAnsiTheme="minorHAnsi"/>
                <w:i/>
                <w:sz w:val="20"/>
                <w:highlight w:val="lightGray"/>
              </w:rPr>
            </w:pPr>
            <w:r w:rsidRPr="00386437">
              <w:rPr>
                <w:rFonts w:asciiTheme="minorHAnsi" w:hAnsiTheme="minorHAnsi"/>
                <w:b/>
                <w:i/>
                <w:sz w:val="20"/>
                <w:highlight w:val="lightGray"/>
              </w:rPr>
              <w:t>Prix de la chaleur vendue aux abonnés</w:t>
            </w:r>
          </w:p>
        </w:tc>
        <w:tc>
          <w:tcPr>
            <w:tcW w:w="1170" w:type="pct"/>
            <w:tcBorders>
              <w:top w:val="single" w:sz="12" w:space="0" w:color="auto"/>
              <w:left w:val="single" w:sz="12" w:space="0" w:color="auto"/>
              <w:bottom w:val="single" w:sz="12" w:space="0" w:color="auto"/>
              <w:right w:val="single" w:sz="12" w:space="0" w:color="auto"/>
            </w:tcBorders>
            <w:shd w:val="clear" w:color="auto" w:fill="auto"/>
          </w:tcPr>
          <w:p w14:paraId="5A1F0493" w14:textId="77777777" w:rsidR="00701DBB" w:rsidRPr="00386437" w:rsidRDefault="00701DBB" w:rsidP="008F4A60">
            <w:pPr>
              <w:shd w:val="clear" w:color="auto" w:fill="FFFFFF" w:themeFill="background1"/>
              <w:jc w:val="center"/>
              <w:rPr>
                <w:rFonts w:asciiTheme="minorHAnsi" w:hAnsiTheme="minorHAnsi"/>
                <w:i/>
                <w:sz w:val="20"/>
                <w:highlight w:val="lightGray"/>
              </w:rPr>
            </w:pPr>
            <w:r w:rsidRPr="00386437">
              <w:rPr>
                <w:rFonts w:asciiTheme="minorHAnsi" w:hAnsiTheme="minorHAnsi"/>
                <w:i/>
                <w:sz w:val="20"/>
                <w:highlight w:val="lightGray"/>
              </w:rPr>
              <w:t>HT</w:t>
            </w:r>
          </w:p>
        </w:tc>
        <w:tc>
          <w:tcPr>
            <w:tcW w:w="1168" w:type="pct"/>
            <w:tcBorders>
              <w:top w:val="single" w:sz="12" w:space="0" w:color="auto"/>
              <w:left w:val="single" w:sz="12" w:space="0" w:color="auto"/>
              <w:bottom w:val="single" w:sz="12" w:space="0" w:color="auto"/>
              <w:right w:val="single" w:sz="12" w:space="0" w:color="auto"/>
            </w:tcBorders>
            <w:shd w:val="clear" w:color="auto" w:fill="auto"/>
          </w:tcPr>
          <w:p w14:paraId="72FF74A2" w14:textId="77777777" w:rsidR="00701DBB" w:rsidRPr="00386437" w:rsidRDefault="00701DBB" w:rsidP="008F4A60">
            <w:pPr>
              <w:shd w:val="clear" w:color="auto" w:fill="FFFFFF" w:themeFill="background1"/>
              <w:jc w:val="center"/>
              <w:rPr>
                <w:rFonts w:asciiTheme="minorHAnsi" w:hAnsiTheme="minorHAnsi"/>
                <w:i/>
                <w:sz w:val="20"/>
                <w:highlight w:val="lightGray"/>
              </w:rPr>
            </w:pPr>
            <w:r w:rsidRPr="00386437">
              <w:rPr>
                <w:rFonts w:asciiTheme="minorHAnsi" w:hAnsiTheme="minorHAnsi"/>
                <w:i/>
                <w:sz w:val="20"/>
                <w:highlight w:val="lightGray"/>
              </w:rPr>
              <w:t>TTC</w:t>
            </w:r>
          </w:p>
        </w:tc>
      </w:tr>
      <w:tr w:rsidR="00701DBB" w:rsidRPr="00386437" w14:paraId="07273969" w14:textId="77777777" w:rsidTr="00983893">
        <w:tc>
          <w:tcPr>
            <w:tcW w:w="2662" w:type="pct"/>
            <w:tcBorders>
              <w:top w:val="single" w:sz="12" w:space="0" w:color="auto"/>
              <w:left w:val="single" w:sz="12" w:space="0" w:color="auto"/>
            </w:tcBorders>
            <w:shd w:val="clear" w:color="auto" w:fill="auto"/>
          </w:tcPr>
          <w:p w14:paraId="6EBE90D0" w14:textId="77777777" w:rsidR="00701DBB" w:rsidRPr="00386437" w:rsidRDefault="00701DBB" w:rsidP="00983893">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R1 moyen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r w:rsidRPr="00386437">
              <w:rPr>
                <w:rFonts w:asciiTheme="minorHAnsi" w:hAnsiTheme="minorHAnsi"/>
                <w:b/>
                <w:i/>
                <w:sz w:val="20"/>
                <w:highlight w:val="lightGray"/>
              </w:rPr>
              <w:t>avant</w:t>
            </w:r>
            <w:r w:rsidRPr="00386437">
              <w:rPr>
                <w:rFonts w:asciiTheme="minorHAnsi" w:hAnsiTheme="minorHAnsi"/>
                <w:i/>
                <w:sz w:val="20"/>
                <w:highlight w:val="lightGray"/>
              </w:rPr>
              <w:t xml:space="preserve"> opération</w:t>
            </w:r>
          </w:p>
        </w:tc>
        <w:tc>
          <w:tcPr>
            <w:tcW w:w="1170" w:type="pct"/>
            <w:tcBorders>
              <w:top w:val="single" w:sz="12" w:space="0" w:color="auto"/>
            </w:tcBorders>
            <w:shd w:val="clear" w:color="auto" w:fill="auto"/>
          </w:tcPr>
          <w:p w14:paraId="1FC67AA5" w14:textId="77777777" w:rsidR="00701DBB" w:rsidRPr="00386437" w:rsidRDefault="00701DBB" w:rsidP="00983893">
            <w:pPr>
              <w:shd w:val="clear" w:color="auto" w:fill="FFFFFF" w:themeFill="background1"/>
              <w:rPr>
                <w:rFonts w:asciiTheme="minorHAnsi" w:hAnsiTheme="minorHAnsi"/>
                <w:i/>
                <w:sz w:val="20"/>
                <w:highlight w:val="lightGray"/>
              </w:rPr>
            </w:pPr>
          </w:p>
        </w:tc>
        <w:tc>
          <w:tcPr>
            <w:tcW w:w="1168" w:type="pct"/>
            <w:shd w:val="clear" w:color="auto" w:fill="auto"/>
          </w:tcPr>
          <w:p w14:paraId="1C5BC1D1" w14:textId="77777777" w:rsidR="00701DBB" w:rsidRPr="00386437" w:rsidRDefault="00701DBB" w:rsidP="00983893">
            <w:pPr>
              <w:shd w:val="clear" w:color="auto" w:fill="FFFFFF" w:themeFill="background1"/>
              <w:rPr>
                <w:rFonts w:asciiTheme="minorHAnsi" w:hAnsiTheme="minorHAnsi"/>
                <w:i/>
                <w:sz w:val="20"/>
                <w:highlight w:val="lightGray"/>
              </w:rPr>
            </w:pPr>
          </w:p>
        </w:tc>
      </w:tr>
      <w:tr w:rsidR="00701DBB" w:rsidRPr="00386437" w14:paraId="51611C12" w14:textId="77777777" w:rsidTr="00983893">
        <w:tc>
          <w:tcPr>
            <w:tcW w:w="2662" w:type="pct"/>
            <w:tcBorders>
              <w:left w:val="single" w:sz="12" w:space="0" w:color="auto"/>
            </w:tcBorders>
            <w:shd w:val="clear" w:color="auto" w:fill="auto"/>
          </w:tcPr>
          <w:p w14:paraId="06D21364" w14:textId="2D5BEF1F" w:rsidR="00701DBB" w:rsidRPr="00386437" w:rsidRDefault="00701DBB" w:rsidP="002E07A9">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R1 moyen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r w:rsidRPr="00386437">
              <w:rPr>
                <w:rFonts w:asciiTheme="minorHAnsi" w:hAnsiTheme="minorHAnsi"/>
                <w:b/>
                <w:i/>
                <w:sz w:val="20"/>
                <w:highlight w:val="lightGray"/>
              </w:rPr>
              <w:t>après</w:t>
            </w:r>
            <w:r w:rsidRPr="00386437">
              <w:rPr>
                <w:rFonts w:asciiTheme="minorHAnsi" w:hAnsiTheme="minorHAnsi"/>
                <w:i/>
                <w:sz w:val="20"/>
                <w:highlight w:val="lightGray"/>
              </w:rPr>
              <w:t xml:space="preserve"> opération </w:t>
            </w:r>
          </w:p>
        </w:tc>
        <w:tc>
          <w:tcPr>
            <w:tcW w:w="1170" w:type="pct"/>
            <w:shd w:val="clear" w:color="auto" w:fill="auto"/>
          </w:tcPr>
          <w:p w14:paraId="443E972E" w14:textId="77777777" w:rsidR="00701DBB" w:rsidRPr="00386437" w:rsidRDefault="00701DBB" w:rsidP="00983893">
            <w:pPr>
              <w:shd w:val="clear" w:color="auto" w:fill="FFFFFF" w:themeFill="background1"/>
              <w:rPr>
                <w:rFonts w:asciiTheme="minorHAnsi" w:hAnsiTheme="minorHAnsi"/>
                <w:i/>
                <w:sz w:val="20"/>
                <w:highlight w:val="lightGray"/>
              </w:rPr>
            </w:pPr>
          </w:p>
        </w:tc>
        <w:tc>
          <w:tcPr>
            <w:tcW w:w="1168" w:type="pct"/>
            <w:shd w:val="clear" w:color="auto" w:fill="auto"/>
          </w:tcPr>
          <w:p w14:paraId="303A8DDD" w14:textId="77777777" w:rsidR="00701DBB" w:rsidRPr="00386437" w:rsidRDefault="00701DBB" w:rsidP="00983893">
            <w:pPr>
              <w:shd w:val="clear" w:color="auto" w:fill="FFFFFF" w:themeFill="background1"/>
              <w:rPr>
                <w:rFonts w:asciiTheme="minorHAnsi" w:hAnsiTheme="minorHAnsi"/>
                <w:i/>
                <w:sz w:val="20"/>
                <w:highlight w:val="lightGray"/>
              </w:rPr>
            </w:pPr>
          </w:p>
        </w:tc>
      </w:tr>
      <w:tr w:rsidR="00701DBB" w:rsidRPr="00386437" w14:paraId="53C56C5C" w14:textId="77777777" w:rsidTr="00983893">
        <w:tc>
          <w:tcPr>
            <w:tcW w:w="2662" w:type="pct"/>
            <w:tcBorders>
              <w:left w:val="single" w:sz="12" w:space="0" w:color="auto"/>
            </w:tcBorders>
            <w:shd w:val="clear" w:color="auto" w:fill="auto"/>
          </w:tcPr>
          <w:p w14:paraId="1FEA7EEC" w14:textId="77777777" w:rsidR="00701DBB" w:rsidRPr="00386437" w:rsidRDefault="00701DBB" w:rsidP="00983893">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R2 moyen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r w:rsidRPr="00386437">
              <w:rPr>
                <w:rFonts w:asciiTheme="minorHAnsi" w:hAnsiTheme="minorHAnsi"/>
                <w:b/>
                <w:i/>
                <w:sz w:val="20"/>
                <w:highlight w:val="lightGray"/>
              </w:rPr>
              <w:t>avant</w:t>
            </w:r>
            <w:r w:rsidRPr="00386437">
              <w:rPr>
                <w:rFonts w:asciiTheme="minorHAnsi" w:hAnsiTheme="minorHAnsi"/>
                <w:i/>
                <w:sz w:val="20"/>
                <w:highlight w:val="lightGray"/>
              </w:rPr>
              <w:t xml:space="preserve"> opération</w:t>
            </w:r>
          </w:p>
        </w:tc>
        <w:tc>
          <w:tcPr>
            <w:tcW w:w="1170" w:type="pct"/>
            <w:shd w:val="clear" w:color="auto" w:fill="auto"/>
          </w:tcPr>
          <w:p w14:paraId="0213E8F9" w14:textId="77777777" w:rsidR="00701DBB" w:rsidRPr="00386437" w:rsidRDefault="00701DBB" w:rsidP="00983893">
            <w:pPr>
              <w:shd w:val="clear" w:color="auto" w:fill="FFFFFF" w:themeFill="background1"/>
              <w:rPr>
                <w:rFonts w:asciiTheme="minorHAnsi" w:hAnsiTheme="minorHAnsi"/>
                <w:i/>
                <w:sz w:val="20"/>
                <w:highlight w:val="lightGray"/>
              </w:rPr>
            </w:pPr>
          </w:p>
        </w:tc>
        <w:tc>
          <w:tcPr>
            <w:tcW w:w="1168" w:type="pct"/>
            <w:shd w:val="clear" w:color="auto" w:fill="auto"/>
          </w:tcPr>
          <w:p w14:paraId="50DD45A3" w14:textId="77777777" w:rsidR="00701DBB" w:rsidRPr="00386437" w:rsidRDefault="00701DBB" w:rsidP="00983893">
            <w:pPr>
              <w:shd w:val="clear" w:color="auto" w:fill="FFFFFF" w:themeFill="background1"/>
              <w:rPr>
                <w:rFonts w:asciiTheme="minorHAnsi" w:hAnsiTheme="minorHAnsi"/>
                <w:i/>
                <w:sz w:val="20"/>
                <w:highlight w:val="lightGray"/>
              </w:rPr>
            </w:pPr>
          </w:p>
        </w:tc>
      </w:tr>
      <w:tr w:rsidR="00701DBB" w:rsidRPr="00386437" w14:paraId="3C66FF60" w14:textId="77777777" w:rsidTr="00983893">
        <w:tc>
          <w:tcPr>
            <w:tcW w:w="2662" w:type="pct"/>
            <w:tcBorders>
              <w:left w:val="single" w:sz="12" w:space="0" w:color="auto"/>
            </w:tcBorders>
            <w:shd w:val="clear" w:color="auto" w:fill="auto"/>
          </w:tcPr>
          <w:p w14:paraId="57DAF6B6" w14:textId="77777777" w:rsidR="00701DBB" w:rsidRPr="00386437" w:rsidRDefault="00701DBB" w:rsidP="00983893">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R2 moyen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r w:rsidRPr="00386437">
              <w:rPr>
                <w:rFonts w:asciiTheme="minorHAnsi" w:hAnsiTheme="minorHAnsi"/>
                <w:b/>
                <w:i/>
                <w:sz w:val="20"/>
                <w:highlight w:val="lightGray"/>
              </w:rPr>
              <w:t>après</w:t>
            </w:r>
            <w:r w:rsidRPr="00386437">
              <w:rPr>
                <w:rFonts w:asciiTheme="minorHAnsi" w:hAnsiTheme="minorHAnsi"/>
                <w:i/>
                <w:sz w:val="20"/>
                <w:highlight w:val="lightGray"/>
              </w:rPr>
              <w:t xml:space="preserve"> opération </w:t>
            </w:r>
            <w:r w:rsidRPr="00386437">
              <w:rPr>
                <w:rFonts w:asciiTheme="minorHAnsi" w:hAnsiTheme="minorHAnsi"/>
                <w:b/>
                <w:i/>
                <w:sz w:val="20"/>
                <w:highlight w:val="lightGray"/>
              </w:rPr>
              <w:t>sans</w:t>
            </w:r>
            <w:r w:rsidRPr="00386437">
              <w:rPr>
                <w:rFonts w:asciiTheme="minorHAnsi" w:hAnsiTheme="minorHAnsi"/>
                <w:i/>
                <w:sz w:val="20"/>
                <w:highlight w:val="lightGray"/>
              </w:rPr>
              <w:t xml:space="preserve"> aide</w:t>
            </w:r>
          </w:p>
        </w:tc>
        <w:tc>
          <w:tcPr>
            <w:tcW w:w="1170" w:type="pct"/>
            <w:shd w:val="clear" w:color="auto" w:fill="auto"/>
          </w:tcPr>
          <w:p w14:paraId="06379689" w14:textId="77777777" w:rsidR="00701DBB" w:rsidRPr="00386437" w:rsidRDefault="00701DBB" w:rsidP="00983893">
            <w:pPr>
              <w:shd w:val="clear" w:color="auto" w:fill="FFFFFF" w:themeFill="background1"/>
              <w:rPr>
                <w:rFonts w:asciiTheme="minorHAnsi" w:hAnsiTheme="minorHAnsi"/>
                <w:i/>
                <w:sz w:val="20"/>
                <w:highlight w:val="lightGray"/>
              </w:rPr>
            </w:pPr>
          </w:p>
        </w:tc>
        <w:tc>
          <w:tcPr>
            <w:tcW w:w="1168" w:type="pct"/>
            <w:shd w:val="clear" w:color="auto" w:fill="auto"/>
          </w:tcPr>
          <w:p w14:paraId="1D96C742" w14:textId="77777777" w:rsidR="00701DBB" w:rsidRPr="00386437" w:rsidRDefault="00701DBB" w:rsidP="00983893">
            <w:pPr>
              <w:shd w:val="clear" w:color="auto" w:fill="FFFFFF" w:themeFill="background1"/>
              <w:rPr>
                <w:rFonts w:asciiTheme="minorHAnsi" w:hAnsiTheme="minorHAnsi"/>
                <w:i/>
                <w:sz w:val="20"/>
                <w:highlight w:val="lightGray"/>
              </w:rPr>
            </w:pPr>
          </w:p>
        </w:tc>
      </w:tr>
      <w:tr w:rsidR="00701DBB" w:rsidRPr="00386437" w14:paraId="3C7497D5" w14:textId="77777777" w:rsidTr="00983893">
        <w:tc>
          <w:tcPr>
            <w:tcW w:w="2662" w:type="pct"/>
            <w:tcBorders>
              <w:left w:val="single" w:sz="12" w:space="0" w:color="auto"/>
            </w:tcBorders>
            <w:shd w:val="clear" w:color="auto" w:fill="auto"/>
          </w:tcPr>
          <w:p w14:paraId="565FDBE4" w14:textId="77777777" w:rsidR="00701DBB" w:rsidRPr="00386437" w:rsidRDefault="00701DBB" w:rsidP="00983893">
            <w:p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R2 moyen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r w:rsidRPr="00386437">
              <w:rPr>
                <w:rFonts w:asciiTheme="minorHAnsi" w:hAnsiTheme="minorHAnsi"/>
                <w:b/>
                <w:i/>
                <w:sz w:val="20"/>
                <w:highlight w:val="lightGray"/>
              </w:rPr>
              <w:t>après</w:t>
            </w:r>
            <w:r w:rsidRPr="00386437">
              <w:rPr>
                <w:rFonts w:asciiTheme="minorHAnsi" w:hAnsiTheme="minorHAnsi"/>
                <w:i/>
                <w:sz w:val="20"/>
                <w:highlight w:val="lightGray"/>
              </w:rPr>
              <w:t xml:space="preserve"> opération </w:t>
            </w:r>
            <w:r w:rsidRPr="00386437">
              <w:rPr>
                <w:rFonts w:asciiTheme="minorHAnsi" w:hAnsiTheme="minorHAnsi"/>
                <w:b/>
                <w:i/>
                <w:sz w:val="20"/>
                <w:highlight w:val="lightGray"/>
              </w:rPr>
              <w:t>avec</w:t>
            </w:r>
            <w:r w:rsidRPr="00386437">
              <w:rPr>
                <w:rFonts w:asciiTheme="minorHAnsi" w:hAnsiTheme="minorHAnsi"/>
                <w:i/>
                <w:sz w:val="20"/>
                <w:highlight w:val="lightGray"/>
              </w:rPr>
              <w:t xml:space="preserve"> aide</w:t>
            </w:r>
          </w:p>
        </w:tc>
        <w:tc>
          <w:tcPr>
            <w:tcW w:w="1170" w:type="pct"/>
            <w:shd w:val="clear" w:color="auto" w:fill="auto"/>
          </w:tcPr>
          <w:p w14:paraId="3683A7C0" w14:textId="77777777" w:rsidR="00701DBB" w:rsidRPr="00386437" w:rsidRDefault="00701DBB" w:rsidP="00983893">
            <w:pPr>
              <w:shd w:val="clear" w:color="auto" w:fill="FFFFFF" w:themeFill="background1"/>
              <w:rPr>
                <w:rFonts w:asciiTheme="minorHAnsi" w:hAnsiTheme="minorHAnsi"/>
                <w:i/>
                <w:sz w:val="20"/>
                <w:highlight w:val="lightGray"/>
              </w:rPr>
            </w:pPr>
          </w:p>
        </w:tc>
        <w:tc>
          <w:tcPr>
            <w:tcW w:w="1168" w:type="pct"/>
            <w:shd w:val="clear" w:color="auto" w:fill="auto"/>
          </w:tcPr>
          <w:p w14:paraId="73C73621" w14:textId="77777777" w:rsidR="00701DBB" w:rsidRPr="00386437" w:rsidRDefault="00701DBB" w:rsidP="00983893">
            <w:pPr>
              <w:shd w:val="clear" w:color="auto" w:fill="FFFFFF" w:themeFill="background1"/>
              <w:rPr>
                <w:rFonts w:asciiTheme="minorHAnsi" w:hAnsiTheme="minorHAnsi"/>
                <w:i/>
                <w:sz w:val="20"/>
                <w:highlight w:val="lightGray"/>
              </w:rPr>
            </w:pPr>
          </w:p>
        </w:tc>
      </w:tr>
    </w:tbl>
    <w:p w14:paraId="5FF1AC5B" w14:textId="77777777" w:rsidR="00701DBB" w:rsidRPr="00386437" w:rsidRDefault="00701DBB" w:rsidP="00701DBB">
      <w:pPr>
        <w:shd w:val="clear" w:color="auto" w:fill="FFFFFF" w:themeFill="background1"/>
        <w:rPr>
          <w:rFonts w:asciiTheme="minorHAnsi" w:hAnsiTheme="minorHAnsi"/>
          <w:i/>
          <w:sz w:val="20"/>
          <w:highlight w:val="lightGray"/>
        </w:rPr>
      </w:pPr>
    </w:p>
    <w:p w14:paraId="556E0110" w14:textId="77777777" w:rsidR="00701DBB" w:rsidRPr="00386437" w:rsidRDefault="00701DBB" w:rsidP="00701DBB">
      <w:pPr>
        <w:shd w:val="clear" w:color="auto" w:fill="FFFFFF" w:themeFill="background1"/>
        <w:rPr>
          <w:rFonts w:asciiTheme="minorHAnsi" w:hAnsiTheme="minorHAnsi"/>
          <w:i/>
          <w:sz w:val="20"/>
        </w:rPr>
      </w:pPr>
      <w:r w:rsidRPr="00386437">
        <w:rPr>
          <w:rFonts w:asciiTheme="minorHAnsi" w:hAnsiTheme="minorHAnsi"/>
          <w:i/>
          <w:sz w:val="20"/>
        </w:rPr>
        <w:t>•</w:t>
      </w:r>
      <w:r w:rsidRPr="00386437">
        <w:rPr>
          <w:rFonts w:asciiTheme="minorHAnsi" w:hAnsiTheme="minorHAnsi"/>
          <w:i/>
          <w:sz w:val="20"/>
        </w:rPr>
        <w:tab/>
      </w:r>
      <w:r w:rsidRPr="00386437">
        <w:rPr>
          <w:rFonts w:asciiTheme="minorHAnsi" w:hAnsiTheme="minorHAnsi"/>
          <w:i/>
          <w:sz w:val="20"/>
          <w:highlight w:val="lightGray"/>
        </w:rPr>
        <w:t xml:space="preserve">Puissance souscrite totale permettant de calculer le R2 en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 XX kW</w:t>
      </w:r>
    </w:p>
    <w:p w14:paraId="782BB320" w14:textId="77777777" w:rsidR="00701DBB" w:rsidRPr="00386437" w:rsidRDefault="00701DBB" w:rsidP="00701DBB">
      <w:pPr>
        <w:shd w:val="clear" w:color="auto" w:fill="FFFFFF" w:themeFill="background1"/>
        <w:rPr>
          <w:rFonts w:asciiTheme="minorHAnsi" w:hAnsiTheme="minorHAnsi"/>
          <w:i/>
          <w:sz w:val="20"/>
        </w:rPr>
      </w:pPr>
    </w:p>
    <w:p w14:paraId="3F83DD8B" w14:textId="77777777" w:rsidR="00701DBB" w:rsidRPr="00386437" w:rsidRDefault="00701DBB" w:rsidP="00701DBB">
      <w:pPr>
        <w:shd w:val="clear" w:color="auto" w:fill="FFFFFF" w:themeFill="background1"/>
        <w:rPr>
          <w:rFonts w:asciiTheme="minorHAnsi" w:hAnsiTheme="minorHAnsi"/>
          <w:i/>
          <w:sz w:val="20"/>
        </w:rPr>
      </w:pPr>
    </w:p>
    <w:p w14:paraId="40D6EE58" w14:textId="77777777" w:rsidR="00701DBB" w:rsidRPr="00386437" w:rsidRDefault="00701DBB" w:rsidP="00701DBB">
      <w:pPr>
        <w:pStyle w:val="Paragraphedeliste"/>
        <w:numPr>
          <w:ilvl w:val="0"/>
          <w:numId w:val="12"/>
        </w:numPr>
        <w:spacing w:after="200" w:line="276" w:lineRule="auto"/>
        <w:jc w:val="left"/>
        <w:rPr>
          <w:rFonts w:asciiTheme="minorHAnsi" w:hAnsiTheme="minorHAnsi"/>
          <w:i/>
          <w:sz w:val="20"/>
          <w:highlight w:val="lightGray"/>
        </w:rPr>
      </w:pPr>
      <w:r w:rsidRPr="00386437">
        <w:rPr>
          <w:rFonts w:asciiTheme="minorHAnsi" w:hAnsiTheme="minorHAnsi"/>
          <w:i/>
          <w:sz w:val="20"/>
          <w:highlight w:val="lightGray"/>
        </w:rPr>
        <w:t>Soit un total avant opération de (R1+R2) moyen = XXX   € TTC/</w:t>
      </w:r>
      <w:proofErr w:type="spellStart"/>
      <w:r w:rsidRPr="00386437">
        <w:rPr>
          <w:rFonts w:asciiTheme="minorHAnsi" w:hAnsiTheme="minorHAnsi"/>
          <w:i/>
          <w:sz w:val="20"/>
          <w:highlight w:val="lightGray"/>
        </w:rPr>
        <w:t>MWh</w:t>
      </w:r>
      <w:proofErr w:type="spellEnd"/>
    </w:p>
    <w:p w14:paraId="10827F70" w14:textId="77777777" w:rsidR="00701DBB" w:rsidRPr="00386437" w:rsidRDefault="00701DBB" w:rsidP="00701DBB">
      <w:pPr>
        <w:pStyle w:val="Paragraphedeliste"/>
        <w:shd w:val="clear" w:color="auto" w:fill="FFFFFF" w:themeFill="background1"/>
        <w:rPr>
          <w:rFonts w:asciiTheme="minorHAnsi" w:hAnsiTheme="minorHAnsi"/>
          <w:i/>
          <w:sz w:val="20"/>
          <w:highlight w:val="lightGray"/>
        </w:rPr>
      </w:pPr>
    </w:p>
    <w:p w14:paraId="795F9A84" w14:textId="77777777" w:rsidR="00701DBB" w:rsidRPr="00386437" w:rsidRDefault="00701DBB" w:rsidP="00701DBB">
      <w:pPr>
        <w:pStyle w:val="Paragraphedeliste"/>
        <w:numPr>
          <w:ilvl w:val="0"/>
          <w:numId w:val="12"/>
        </w:num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Soit un total après opération sans subvention de (R1+R2) moyen = XXX   € TTC/</w:t>
      </w:r>
      <w:proofErr w:type="spellStart"/>
      <w:r w:rsidRPr="00386437">
        <w:rPr>
          <w:rFonts w:asciiTheme="minorHAnsi" w:hAnsiTheme="minorHAnsi"/>
          <w:i/>
          <w:sz w:val="20"/>
          <w:highlight w:val="lightGray"/>
        </w:rPr>
        <w:t>MWh</w:t>
      </w:r>
      <w:proofErr w:type="spellEnd"/>
    </w:p>
    <w:p w14:paraId="63B7A7F2" w14:textId="77777777" w:rsidR="00701DBB" w:rsidRPr="00386437" w:rsidRDefault="00701DBB" w:rsidP="00701DBB">
      <w:pPr>
        <w:shd w:val="clear" w:color="auto" w:fill="FFFFFF" w:themeFill="background1"/>
        <w:rPr>
          <w:rFonts w:asciiTheme="minorHAnsi" w:hAnsiTheme="minorHAnsi"/>
          <w:i/>
          <w:sz w:val="20"/>
          <w:highlight w:val="lightGray"/>
        </w:rPr>
      </w:pPr>
    </w:p>
    <w:p w14:paraId="17B2E1A2" w14:textId="77777777" w:rsidR="00701DBB" w:rsidRPr="00386437" w:rsidRDefault="00701DBB" w:rsidP="00701DBB">
      <w:pPr>
        <w:pStyle w:val="Paragraphedeliste"/>
        <w:numPr>
          <w:ilvl w:val="0"/>
          <w:numId w:val="12"/>
        </w:numPr>
        <w:shd w:val="clear" w:color="auto" w:fill="FFFFFF" w:themeFill="background1"/>
        <w:rPr>
          <w:rFonts w:asciiTheme="minorHAnsi" w:hAnsiTheme="minorHAnsi"/>
          <w:i/>
          <w:sz w:val="20"/>
          <w:highlight w:val="lightGray"/>
        </w:rPr>
      </w:pPr>
      <w:r w:rsidRPr="00386437">
        <w:rPr>
          <w:rFonts w:asciiTheme="minorHAnsi" w:hAnsiTheme="minorHAnsi"/>
          <w:i/>
          <w:sz w:val="20"/>
          <w:highlight w:val="lightGray"/>
        </w:rPr>
        <w:t>Soit un total après opération avec subvention de (R1+R2) moyen = XXX   € TTC/</w:t>
      </w:r>
      <w:proofErr w:type="spellStart"/>
      <w:r w:rsidRPr="00386437">
        <w:rPr>
          <w:rFonts w:asciiTheme="minorHAnsi" w:hAnsiTheme="minorHAnsi"/>
          <w:i/>
          <w:sz w:val="20"/>
          <w:highlight w:val="lightGray"/>
        </w:rPr>
        <w:t>MWh</w:t>
      </w:r>
      <w:proofErr w:type="spellEnd"/>
    </w:p>
    <w:p w14:paraId="4486BAD9" w14:textId="77777777" w:rsidR="00701DBB" w:rsidRPr="00386437" w:rsidRDefault="00701DBB" w:rsidP="00701DBB">
      <w:pPr>
        <w:shd w:val="clear" w:color="auto" w:fill="FFFFFF" w:themeFill="background1"/>
        <w:rPr>
          <w:rFonts w:asciiTheme="minorHAnsi" w:hAnsiTheme="minorHAnsi"/>
          <w:i/>
          <w:sz w:val="20"/>
          <w:highlight w:val="lightGray"/>
        </w:rPr>
      </w:pPr>
    </w:p>
    <w:p w14:paraId="7FBAFD1B" w14:textId="77777777" w:rsidR="00701DBB" w:rsidRPr="00386437" w:rsidRDefault="00701DBB" w:rsidP="00701DBB">
      <w:pPr>
        <w:shd w:val="clear" w:color="auto" w:fill="FFFFFF" w:themeFill="background1"/>
        <w:rPr>
          <w:rFonts w:asciiTheme="minorHAnsi" w:hAnsiTheme="minorHAnsi"/>
          <w:i/>
          <w:sz w:val="20"/>
        </w:rPr>
      </w:pPr>
      <w:r w:rsidRPr="00386437">
        <w:rPr>
          <w:rFonts w:asciiTheme="minorHAnsi" w:hAnsiTheme="minorHAnsi"/>
          <w:i/>
          <w:sz w:val="20"/>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438CF2B0" w14:textId="77777777" w:rsidR="00701DBB" w:rsidRPr="00386437" w:rsidRDefault="00701DBB" w:rsidP="00701DBB">
      <w:pPr>
        <w:shd w:val="clear" w:color="auto" w:fill="FFFFFF" w:themeFill="background1"/>
        <w:rPr>
          <w:rFonts w:asciiTheme="minorHAnsi" w:hAnsiTheme="minorHAnsi"/>
          <w:i/>
          <w:sz w:val="20"/>
        </w:rPr>
      </w:pPr>
    </w:p>
    <w:p w14:paraId="114729C6" w14:textId="77777777" w:rsidR="00701DBB" w:rsidRPr="00386437" w:rsidRDefault="00701DBB" w:rsidP="00701DBB">
      <w:pPr>
        <w:pStyle w:val="Paragraphedeliste"/>
        <w:numPr>
          <w:ilvl w:val="0"/>
          <w:numId w:val="13"/>
        </w:numPr>
        <w:shd w:val="clear" w:color="auto" w:fill="FFFFFF" w:themeFill="background1"/>
        <w:ind w:hanging="720"/>
        <w:rPr>
          <w:rFonts w:asciiTheme="minorHAnsi" w:hAnsiTheme="minorHAnsi"/>
          <w:i/>
          <w:sz w:val="20"/>
          <w:highlight w:val="lightGray"/>
        </w:rPr>
      </w:pPr>
      <w:r w:rsidRPr="00386437">
        <w:rPr>
          <w:rFonts w:asciiTheme="minorHAnsi" w:hAnsiTheme="minorHAnsi"/>
          <w:i/>
          <w:sz w:val="20"/>
          <w:highlight w:val="lightGray"/>
        </w:rPr>
        <w:t>Montant de l’aide demandée : xx €</w:t>
      </w:r>
    </w:p>
    <w:p w14:paraId="721A509E" w14:textId="77777777" w:rsidR="00701DBB" w:rsidRPr="00386437" w:rsidRDefault="00701DBB" w:rsidP="00701DBB">
      <w:pPr>
        <w:shd w:val="clear" w:color="auto" w:fill="FFFFFF" w:themeFill="background1"/>
        <w:rPr>
          <w:rFonts w:asciiTheme="minorHAnsi" w:hAnsiTheme="minorHAnsi"/>
          <w:i/>
          <w:sz w:val="20"/>
        </w:rPr>
      </w:pPr>
    </w:p>
    <w:p w14:paraId="7693A65F" w14:textId="56305EFA" w:rsidR="00701DBB" w:rsidRPr="00386437" w:rsidRDefault="00701DBB" w:rsidP="00701DBB">
      <w:pPr>
        <w:shd w:val="clear" w:color="auto" w:fill="FFFFFF" w:themeFill="background1"/>
        <w:rPr>
          <w:rFonts w:asciiTheme="minorHAnsi" w:hAnsiTheme="minorHAnsi"/>
          <w:b/>
          <w:i/>
          <w:sz w:val="20"/>
        </w:rPr>
      </w:pPr>
      <w:r w:rsidRPr="00386437">
        <w:rPr>
          <w:rFonts w:asciiTheme="minorHAnsi" w:hAnsiTheme="minorHAnsi"/>
          <w:b/>
          <w:i/>
          <w:sz w:val="20"/>
          <w:highlight w:val="lightGray"/>
        </w:rPr>
        <w:t xml:space="preserve">Insérer le tableau </w:t>
      </w:r>
      <w:r w:rsidR="002E07A9" w:rsidRPr="00386437">
        <w:rPr>
          <w:rFonts w:asciiTheme="minorHAnsi" w:hAnsiTheme="minorHAnsi"/>
          <w:b/>
          <w:i/>
          <w:sz w:val="20"/>
          <w:highlight w:val="lightGray"/>
        </w:rPr>
        <w:t>n°4</w:t>
      </w:r>
      <w:r w:rsidRPr="00386437">
        <w:rPr>
          <w:rFonts w:asciiTheme="minorHAnsi" w:hAnsiTheme="minorHAnsi"/>
          <w:b/>
          <w:i/>
          <w:sz w:val="20"/>
          <w:highlight w:val="lightGray"/>
        </w:rPr>
        <w:t xml:space="preserve"> Impact aide sur prix de vente</w:t>
      </w:r>
    </w:p>
    <w:p w14:paraId="3780D440" w14:textId="77777777" w:rsidR="00701DBB" w:rsidRPr="00386437" w:rsidRDefault="00701DBB" w:rsidP="00D622A0">
      <w:pPr>
        <w:rPr>
          <w:rFonts w:asciiTheme="minorHAnsi" w:hAnsiTheme="minorHAnsi"/>
          <w:i/>
          <w:sz w:val="20"/>
          <w:highlight w:val="lightGray"/>
        </w:rPr>
      </w:pPr>
    </w:p>
    <w:p w14:paraId="163C03E5" w14:textId="443EC759" w:rsidR="00334DF0" w:rsidRDefault="00334DF0" w:rsidP="00D622A0">
      <w:pPr>
        <w:rPr>
          <w:rFonts w:asciiTheme="minorHAnsi" w:hAnsiTheme="minorHAnsi"/>
          <w:i/>
          <w:sz w:val="20"/>
          <w:highlight w:val="lightGray"/>
        </w:rPr>
      </w:pPr>
    </w:p>
    <w:p w14:paraId="4B22DDB7" w14:textId="77777777" w:rsidR="006930C3" w:rsidRPr="005E73DB" w:rsidRDefault="006930C3" w:rsidP="00D622A0">
      <w:pPr>
        <w:rPr>
          <w:rFonts w:asciiTheme="minorHAnsi" w:hAnsiTheme="minorHAnsi"/>
          <w:i/>
          <w:sz w:val="20"/>
          <w:highlight w:val="lightGray"/>
        </w:rPr>
      </w:pPr>
      <w:r w:rsidRPr="005E73DB">
        <w:rPr>
          <w:rFonts w:asciiTheme="minorHAnsi" w:hAnsiTheme="minorHAnsi"/>
          <w:i/>
          <w:sz w:val="20"/>
          <w:highlight w:val="lightGray"/>
        </w:rPr>
        <w:t xml:space="preserve">En cas de présence de bâtiments à raccorder gérés par des bailleurs sociaux, il devra être fourni une simulation des prix prévisionnels de vente à l’abonné en fonction des puissances souscrites, en distinguant les parts R1 et R2, sur la base des polices d’abonnement type. </w:t>
      </w:r>
    </w:p>
    <w:p w14:paraId="37728237" w14:textId="4BBC9EBA" w:rsidR="006930C3" w:rsidRPr="006930C3" w:rsidRDefault="006930C3" w:rsidP="00D622A0">
      <w:pPr>
        <w:rPr>
          <w:rFonts w:asciiTheme="minorHAnsi" w:hAnsiTheme="minorHAnsi"/>
          <w:i/>
          <w:sz w:val="20"/>
          <w:highlight w:val="lightGray"/>
        </w:rPr>
      </w:pPr>
      <w:r w:rsidRPr="005E73DB">
        <w:rPr>
          <w:rFonts w:asciiTheme="minorHAnsi" w:hAnsiTheme="minorHAnsi"/>
          <w:i/>
          <w:sz w:val="20"/>
          <w:highlight w:val="lightGray"/>
        </w:rPr>
        <w:t>De plus, pour les projets dont le nombre de logement sociaux est supérieur à 1500, il devra être fourni une simulation des prix prévisionnels de vente à l’usager en fonction des puissances souscrites, en distinguant les parts R1 et R2, sur la base des polices d’abonnement type comparée au prix de vente de chaleur avant</w:t>
      </w:r>
      <w:r w:rsidR="00397B28">
        <w:rPr>
          <w:rFonts w:asciiTheme="minorHAnsi" w:hAnsiTheme="minorHAnsi"/>
          <w:i/>
          <w:sz w:val="20"/>
          <w:highlight w:val="lightGray"/>
        </w:rPr>
        <w:t>-</w:t>
      </w:r>
      <w:r w:rsidRPr="005E73DB">
        <w:rPr>
          <w:rFonts w:asciiTheme="minorHAnsi" w:hAnsiTheme="minorHAnsi"/>
          <w:i/>
          <w:sz w:val="20"/>
          <w:highlight w:val="lightGray"/>
        </w:rPr>
        <w:t>projet pour les usagers. Une description d’autres impacts éventuels (augmentation ou baisse de loyer, charges…) pour les usagers sera fournie.</w:t>
      </w:r>
    </w:p>
    <w:p w14:paraId="57ADFDAC" w14:textId="02BA3172" w:rsidR="006930C3" w:rsidRDefault="006930C3" w:rsidP="00D622A0">
      <w:pPr>
        <w:rPr>
          <w:rFonts w:asciiTheme="minorHAnsi" w:hAnsiTheme="minorHAnsi"/>
          <w:i/>
          <w:sz w:val="20"/>
          <w:highlight w:val="lightGray"/>
        </w:rPr>
      </w:pPr>
    </w:p>
    <w:p w14:paraId="3C07913F" w14:textId="77777777" w:rsidR="006930C3" w:rsidRPr="00386437" w:rsidRDefault="006930C3" w:rsidP="00D622A0">
      <w:pPr>
        <w:rPr>
          <w:rFonts w:asciiTheme="minorHAnsi" w:hAnsiTheme="minorHAnsi"/>
          <w:i/>
          <w:sz w:val="20"/>
          <w:highlight w:val="lightGray"/>
        </w:rPr>
      </w:pPr>
    </w:p>
    <w:p w14:paraId="124E48CC" w14:textId="6FCAA892" w:rsidR="001B39FC" w:rsidRPr="00386437" w:rsidRDefault="001D7D50" w:rsidP="006B520B">
      <w:pPr>
        <w:pStyle w:val="Titre2"/>
        <w:spacing w:before="120" w:after="120"/>
        <w:ind w:left="578" w:hanging="578"/>
        <w:rPr>
          <w:rFonts w:asciiTheme="minorHAnsi" w:hAnsiTheme="minorHAnsi"/>
          <w:b/>
        </w:rPr>
      </w:pPr>
      <w:bookmarkStart w:id="35" w:name="_Toc35613523"/>
      <w:bookmarkEnd w:id="33"/>
      <w:r w:rsidRPr="00386437">
        <w:rPr>
          <w:rFonts w:asciiTheme="minorHAnsi" w:hAnsiTheme="minorHAnsi"/>
          <w:b/>
        </w:rPr>
        <w:t>Descriptif technique de l'instal</w:t>
      </w:r>
      <w:r w:rsidR="000246C7" w:rsidRPr="00386437">
        <w:rPr>
          <w:rFonts w:asciiTheme="minorHAnsi" w:hAnsiTheme="minorHAnsi"/>
          <w:b/>
        </w:rPr>
        <w:t>lation et de ses performances (</w:t>
      </w:r>
      <w:r w:rsidRPr="00386437">
        <w:rPr>
          <w:rFonts w:asciiTheme="minorHAnsi" w:hAnsiTheme="minorHAnsi"/>
          <w:b/>
        </w:rPr>
        <w:t xml:space="preserve">ex taux </w:t>
      </w:r>
      <w:proofErr w:type="spellStart"/>
      <w:r w:rsidRPr="00386437">
        <w:rPr>
          <w:rFonts w:asciiTheme="minorHAnsi" w:hAnsiTheme="minorHAnsi"/>
          <w:b/>
        </w:rPr>
        <w:t>EnR&amp;R</w:t>
      </w:r>
      <w:proofErr w:type="spellEnd"/>
      <w:r w:rsidRPr="00386437">
        <w:rPr>
          <w:rFonts w:asciiTheme="minorHAnsi" w:hAnsiTheme="minorHAnsi"/>
          <w:b/>
        </w:rPr>
        <w:t xml:space="preserve"> injecté dans le réseau, densité moyenne de l’extension, longueur de tranchée…)</w:t>
      </w:r>
      <w:bookmarkEnd w:id="35"/>
    </w:p>
    <w:p w14:paraId="42D48BD2" w14:textId="77777777" w:rsidR="001B39FC" w:rsidRPr="00386437" w:rsidRDefault="001B39FC" w:rsidP="00D622A0">
      <w:pPr>
        <w:rPr>
          <w:rFonts w:asciiTheme="minorHAnsi" w:hAnsiTheme="minorHAnsi"/>
          <w:i/>
          <w:sz w:val="20"/>
          <w:highlight w:val="lightGray"/>
        </w:rPr>
      </w:pPr>
      <w:bookmarkStart w:id="36" w:name="_Toc521324539"/>
      <w:r w:rsidRPr="00386437">
        <w:rPr>
          <w:rFonts w:asciiTheme="minorHAnsi" w:hAnsiTheme="minorHAnsi"/>
          <w:i/>
          <w:sz w:val="20"/>
          <w:highlight w:val="lightGray"/>
        </w:rPr>
        <w:t>Description des équipements prévus :</w:t>
      </w:r>
      <w:bookmarkEnd w:id="36"/>
    </w:p>
    <w:p w14:paraId="6F04D3E6" w14:textId="77777777" w:rsidR="001B39FC" w:rsidRPr="00386437" w:rsidRDefault="001B39FC" w:rsidP="00D622A0">
      <w:pPr>
        <w:rPr>
          <w:rFonts w:asciiTheme="minorHAnsi" w:hAnsiTheme="minorHAnsi"/>
          <w:i/>
          <w:sz w:val="20"/>
          <w:highlight w:val="lightGray"/>
        </w:rPr>
      </w:pPr>
      <w:bookmarkStart w:id="37" w:name="_Toc521324540"/>
      <w:r w:rsidRPr="00386437">
        <w:rPr>
          <w:rFonts w:asciiTheme="minorHAnsi" w:hAnsiTheme="minorHAnsi"/>
          <w:i/>
          <w:sz w:val="20"/>
          <w:highlight w:val="lightGray"/>
        </w:rPr>
        <w:t>- Système de captage,</w:t>
      </w:r>
      <w:bookmarkEnd w:id="37"/>
    </w:p>
    <w:p w14:paraId="27420BE0" w14:textId="77777777" w:rsidR="001B39FC" w:rsidRPr="00386437" w:rsidRDefault="001B39FC" w:rsidP="00D622A0">
      <w:pPr>
        <w:rPr>
          <w:rFonts w:asciiTheme="minorHAnsi" w:hAnsiTheme="minorHAnsi"/>
          <w:i/>
          <w:sz w:val="20"/>
          <w:highlight w:val="lightGray"/>
        </w:rPr>
      </w:pPr>
      <w:bookmarkStart w:id="38" w:name="_Toc521324541"/>
      <w:r w:rsidRPr="00386437">
        <w:rPr>
          <w:rFonts w:asciiTheme="minorHAnsi" w:hAnsiTheme="minorHAnsi"/>
          <w:i/>
          <w:sz w:val="20"/>
          <w:highlight w:val="lightGray"/>
        </w:rPr>
        <w:t>- système de stockage de chaleur (horaire ou journalier),</w:t>
      </w:r>
      <w:bookmarkEnd w:id="38"/>
    </w:p>
    <w:p w14:paraId="2BCE6AD1" w14:textId="77777777" w:rsidR="001B39FC" w:rsidRPr="00386437" w:rsidRDefault="001B39FC" w:rsidP="00D622A0">
      <w:pPr>
        <w:rPr>
          <w:rFonts w:asciiTheme="minorHAnsi" w:hAnsiTheme="minorHAnsi"/>
          <w:i/>
          <w:sz w:val="20"/>
          <w:highlight w:val="lightGray"/>
        </w:rPr>
      </w:pPr>
      <w:bookmarkStart w:id="39" w:name="_Toc521324542"/>
      <w:r w:rsidRPr="00386437">
        <w:rPr>
          <w:rFonts w:asciiTheme="minorHAnsi" w:hAnsiTheme="minorHAnsi"/>
          <w:i/>
          <w:sz w:val="20"/>
          <w:highlight w:val="lightGray"/>
        </w:rPr>
        <w:t>- système de remontée de température,</w:t>
      </w:r>
      <w:bookmarkEnd w:id="39"/>
    </w:p>
    <w:p w14:paraId="28E4909F" w14:textId="77777777" w:rsidR="001B39FC" w:rsidRPr="00386437" w:rsidRDefault="001B39FC" w:rsidP="00D622A0">
      <w:pPr>
        <w:rPr>
          <w:rFonts w:asciiTheme="minorHAnsi" w:hAnsiTheme="minorHAnsi"/>
          <w:i/>
          <w:sz w:val="20"/>
          <w:highlight w:val="lightGray"/>
        </w:rPr>
      </w:pPr>
      <w:bookmarkStart w:id="40" w:name="_Toc521324543"/>
      <w:r w:rsidRPr="00386437">
        <w:rPr>
          <w:rFonts w:asciiTheme="minorHAnsi" w:hAnsiTheme="minorHAnsi"/>
          <w:i/>
          <w:sz w:val="20"/>
          <w:highlight w:val="lightGray"/>
        </w:rPr>
        <w:t>- système de production de froid,</w:t>
      </w:r>
      <w:bookmarkEnd w:id="40"/>
    </w:p>
    <w:p w14:paraId="638CDC2E" w14:textId="77777777" w:rsidR="001B39FC" w:rsidRPr="00386437" w:rsidRDefault="001B39FC" w:rsidP="00D622A0">
      <w:pPr>
        <w:rPr>
          <w:rFonts w:asciiTheme="minorHAnsi" w:hAnsiTheme="minorHAnsi"/>
          <w:i/>
          <w:sz w:val="20"/>
          <w:highlight w:val="lightGray"/>
        </w:rPr>
      </w:pPr>
      <w:bookmarkStart w:id="41" w:name="_Toc521324544"/>
      <w:r w:rsidRPr="00386437">
        <w:rPr>
          <w:rFonts w:asciiTheme="minorHAnsi" w:hAnsiTheme="minorHAnsi"/>
          <w:i/>
          <w:sz w:val="20"/>
          <w:highlight w:val="lightGray"/>
        </w:rPr>
        <w:t>- transport et distribution,</w:t>
      </w:r>
      <w:bookmarkEnd w:id="41"/>
    </w:p>
    <w:p w14:paraId="2DE7C84C" w14:textId="150A3548" w:rsidR="001B39FC" w:rsidRPr="00386437" w:rsidRDefault="001B39FC" w:rsidP="00D622A0">
      <w:pPr>
        <w:rPr>
          <w:rFonts w:asciiTheme="minorHAnsi" w:hAnsiTheme="minorHAnsi"/>
          <w:i/>
          <w:sz w:val="20"/>
          <w:highlight w:val="lightGray"/>
        </w:rPr>
      </w:pPr>
      <w:bookmarkStart w:id="42" w:name="_Toc521324545"/>
      <w:r w:rsidRPr="00386437">
        <w:rPr>
          <w:rFonts w:asciiTheme="minorHAnsi" w:hAnsiTheme="minorHAnsi"/>
          <w:i/>
          <w:sz w:val="20"/>
          <w:highlight w:val="lightGray"/>
        </w:rPr>
        <w:t>- valorisation.</w:t>
      </w:r>
      <w:bookmarkEnd w:id="42"/>
    </w:p>
    <w:p w14:paraId="43AAC287" w14:textId="77777777" w:rsidR="00334DF0" w:rsidRPr="00386437" w:rsidRDefault="00334DF0" w:rsidP="00D622A0">
      <w:pPr>
        <w:rPr>
          <w:rFonts w:asciiTheme="minorHAnsi" w:hAnsiTheme="minorHAnsi"/>
          <w:i/>
          <w:sz w:val="20"/>
          <w:highlight w:val="lightGray"/>
        </w:rPr>
      </w:pPr>
    </w:p>
    <w:p w14:paraId="2FFBE18E" w14:textId="77777777" w:rsidR="001B39FC" w:rsidRPr="00386437" w:rsidRDefault="001B39FC" w:rsidP="00D622A0">
      <w:pPr>
        <w:rPr>
          <w:rFonts w:asciiTheme="minorHAnsi" w:hAnsiTheme="minorHAnsi"/>
          <w:i/>
          <w:sz w:val="20"/>
          <w:highlight w:val="lightGray"/>
        </w:rPr>
      </w:pPr>
      <w:bookmarkStart w:id="43" w:name="_Toc521324546"/>
      <w:r w:rsidRPr="00386437">
        <w:rPr>
          <w:rFonts w:asciiTheme="minorHAnsi" w:hAnsiTheme="minorHAnsi"/>
          <w:i/>
          <w:sz w:val="20"/>
          <w:highlight w:val="lightGray"/>
        </w:rPr>
        <w:t>Préciser les principales caractéristiques techniques des équipements envisagés (rendements, matériaux, fluide, SCOP et SEER</w:t>
      </w:r>
      <w:r w:rsidRPr="00386437">
        <w:rPr>
          <w:rFonts w:asciiTheme="minorHAnsi" w:hAnsiTheme="minorHAnsi"/>
          <w:i/>
          <w:highlight w:val="lightGray"/>
          <w:vertAlign w:val="superscript"/>
        </w:rPr>
        <w:footnoteReference w:id="4"/>
      </w:r>
      <w:r w:rsidRPr="00386437">
        <w:rPr>
          <w:rFonts w:asciiTheme="minorHAnsi" w:hAnsiTheme="minorHAnsi"/>
          <w:i/>
          <w:sz w:val="20"/>
          <w:highlight w:val="lightGray"/>
        </w:rPr>
        <w:t>…) ainsi que le nom des équipementiers pressentis pour le projet.</w:t>
      </w:r>
      <w:bookmarkEnd w:id="43"/>
      <w:r w:rsidRPr="00386437">
        <w:rPr>
          <w:rFonts w:asciiTheme="minorHAnsi" w:hAnsiTheme="minorHAnsi"/>
          <w:i/>
          <w:sz w:val="20"/>
          <w:highlight w:val="lightGray"/>
        </w:rPr>
        <w:t xml:space="preserve"> </w:t>
      </w:r>
    </w:p>
    <w:p w14:paraId="6D08C52C" w14:textId="77777777" w:rsidR="001B39FC" w:rsidRPr="00386437" w:rsidRDefault="001B39FC" w:rsidP="00D622A0">
      <w:pPr>
        <w:rPr>
          <w:rFonts w:asciiTheme="minorHAnsi" w:hAnsiTheme="minorHAnsi"/>
          <w:i/>
          <w:sz w:val="20"/>
          <w:highlight w:val="lightGray"/>
        </w:rPr>
      </w:pPr>
    </w:p>
    <w:p w14:paraId="048118DB" w14:textId="77777777" w:rsidR="001B39FC" w:rsidRPr="00386437" w:rsidRDefault="001B39FC" w:rsidP="00D622A0">
      <w:pPr>
        <w:rPr>
          <w:rFonts w:asciiTheme="minorHAnsi" w:hAnsiTheme="minorHAnsi"/>
          <w:i/>
          <w:sz w:val="20"/>
          <w:highlight w:val="lightGray"/>
        </w:rPr>
      </w:pPr>
      <w:bookmarkStart w:id="44" w:name="_Toc521324547"/>
      <w:r w:rsidRPr="00386437">
        <w:rPr>
          <w:rFonts w:asciiTheme="minorHAnsi" w:hAnsiTheme="minorHAnsi"/>
          <w:i/>
          <w:sz w:val="20"/>
          <w:highlight w:val="lightGray"/>
        </w:rPr>
        <w:t>Justification du dimensionnement de ces équipements à partir des courbes monotones annuelles.</w:t>
      </w:r>
      <w:bookmarkEnd w:id="44"/>
    </w:p>
    <w:p w14:paraId="67A34460" w14:textId="62E51AA8" w:rsidR="001B39FC" w:rsidRDefault="001B39FC" w:rsidP="001B39FC">
      <w:pPr>
        <w:tabs>
          <w:tab w:val="left" w:pos="851"/>
        </w:tabs>
        <w:rPr>
          <w:rFonts w:asciiTheme="minorHAnsi" w:hAnsiTheme="minorHAnsi"/>
        </w:rPr>
      </w:pPr>
    </w:p>
    <w:p w14:paraId="0A3C92E0" w14:textId="6BCD95F1" w:rsidR="0097101C" w:rsidRDefault="0097101C">
      <w:pPr>
        <w:spacing w:after="200" w:line="276" w:lineRule="auto"/>
        <w:jc w:val="left"/>
        <w:rPr>
          <w:rFonts w:asciiTheme="minorHAnsi" w:hAnsiTheme="minorHAnsi"/>
        </w:rPr>
      </w:pPr>
      <w:r>
        <w:rPr>
          <w:rFonts w:asciiTheme="minorHAnsi" w:hAnsiTheme="minorHAnsi"/>
        </w:rPr>
        <w:br w:type="page"/>
      </w:r>
    </w:p>
    <w:p w14:paraId="48FE3A1B" w14:textId="77777777" w:rsidR="0097101C" w:rsidRPr="00386437" w:rsidRDefault="0097101C" w:rsidP="001B39FC">
      <w:pPr>
        <w:tabs>
          <w:tab w:val="left" w:pos="851"/>
        </w:tabs>
        <w:rPr>
          <w:rFonts w:asciiTheme="minorHAnsi" w:hAnsiTheme="minorHAnsi"/>
        </w:rPr>
      </w:pPr>
    </w:p>
    <w:p w14:paraId="7D830744" w14:textId="77777777" w:rsidR="001B39FC" w:rsidRPr="00386437" w:rsidRDefault="001B39FC" w:rsidP="001B39FC">
      <w:pPr>
        <w:tabs>
          <w:tab w:val="left" w:pos="851"/>
        </w:tabs>
        <w:ind w:left="1260"/>
        <w:rPr>
          <w:rFonts w:asciiTheme="minorHAnsi" w:hAnsiTheme="minorHAnsi"/>
          <w:sz w:val="16"/>
          <w:szCs w:val="16"/>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69"/>
        <w:gridCol w:w="4536"/>
      </w:tblGrid>
      <w:tr w:rsidR="001B39FC" w:rsidRPr="00386437" w14:paraId="61AE28B8" w14:textId="77777777" w:rsidTr="00A23283">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BAA73A" w14:textId="77777777" w:rsidR="001B39FC" w:rsidRPr="00386437" w:rsidRDefault="001B39FC" w:rsidP="00A23283">
            <w:pPr>
              <w:jc w:val="center"/>
              <w:rPr>
                <w:rFonts w:asciiTheme="minorHAnsi" w:hAnsiTheme="minorHAnsi"/>
                <w:b/>
                <w:sz w:val="20"/>
              </w:rPr>
            </w:pPr>
            <w:r w:rsidRPr="00386437">
              <w:rPr>
                <w:rFonts w:asciiTheme="minorHAnsi" w:hAnsiTheme="minorHAnsi"/>
                <w:b/>
                <w:sz w:val="20"/>
              </w:rPr>
              <w:t>Résumé technique du système de récupération et de valorisation d’énergie</w:t>
            </w:r>
          </w:p>
        </w:tc>
      </w:tr>
      <w:tr w:rsidR="001B39FC" w:rsidRPr="00386437" w14:paraId="724DDFD8"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15D1413" w14:textId="77777777" w:rsidR="001B39FC" w:rsidRPr="00386437" w:rsidRDefault="001B39FC" w:rsidP="000246C7">
            <w:pPr>
              <w:jc w:val="left"/>
              <w:rPr>
                <w:rFonts w:asciiTheme="minorHAnsi" w:hAnsiTheme="minorHAnsi"/>
                <w:sz w:val="20"/>
              </w:rPr>
            </w:pPr>
            <w:r w:rsidRPr="00386437">
              <w:rPr>
                <w:rFonts w:asciiTheme="minorHAnsi" w:hAnsiTheme="minorHAnsi"/>
                <w:sz w:val="20"/>
              </w:rPr>
              <w:t>Type d’énergie de récupération</w:t>
            </w:r>
          </w:p>
        </w:tc>
        <w:tc>
          <w:tcPr>
            <w:tcW w:w="4536" w:type="dxa"/>
            <w:tcBorders>
              <w:top w:val="single" w:sz="4" w:space="0" w:color="auto"/>
              <w:left w:val="single" w:sz="4" w:space="0" w:color="auto"/>
              <w:bottom w:val="single" w:sz="4" w:space="0" w:color="auto"/>
              <w:right w:val="single" w:sz="4" w:space="0" w:color="auto"/>
            </w:tcBorders>
            <w:vAlign w:val="center"/>
          </w:tcPr>
          <w:p w14:paraId="1AD81910" w14:textId="77777777" w:rsidR="001B39FC" w:rsidRPr="00386437" w:rsidRDefault="001B39FC" w:rsidP="00A23283">
            <w:pPr>
              <w:rPr>
                <w:rFonts w:asciiTheme="minorHAnsi" w:hAnsiTheme="minorHAnsi"/>
                <w:bCs/>
                <w:sz w:val="20"/>
              </w:rPr>
            </w:pPr>
            <w:r w:rsidRPr="00386437">
              <w:rPr>
                <w:rFonts w:asciiTheme="minorHAnsi" w:hAnsiTheme="minorHAnsi"/>
                <w:bCs/>
                <w:sz w:val="20"/>
              </w:rPr>
              <w:t xml:space="preserve">- Chaleur fatale : gazeux, liquide, diffus / tout secteur (Industrie, data </w:t>
            </w:r>
            <w:proofErr w:type="spellStart"/>
            <w:r w:rsidRPr="00386437">
              <w:rPr>
                <w:rFonts w:asciiTheme="minorHAnsi" w:hAnsiTheme="minorHAnsi"/>
                <w:bCs/>
                <w:sz w:val="20"/>
              </w:rPr>
              <w:t>centers</w:t>
            </w:r>
            <w:proofErr w:type="spellEnd"/>
            <w:r w:rsidRPr="00386437">
              <w:rPr>
                <w:rFonts w:asciiTheme="minorHAnsi" w:hAnsiTheme="minorHAnsi"/>
                <w:bCs/>
                <w:sz w:val="20"/>
              </w:rPr>
              <w:t>, UIOM, STEP…)</w:t>
            </w:r>
          </w:p>
          <w:p w14:paraId="6F462D89" w14:textId="77777777" w:rsidR="001B39FC" w:rsidRPr="00386437" w:rsidRDefault="001B39FC" w:rsidP="00A23283">
            <w:pPr>
              <w:rPr>
                <w:rFonts w:asciiTheme="minorHAnsi" w:hAnsiTheme="minorHAnsi"/>
                <w:sz w:val="20"/>
              </w:rPr>
            </w:pPr>
            <w:r w:rsidRPr="00386437">
              <w:rPr>
                <w:rFonts w:asciiTheme="minorHAnsi" w:hAnsiTheme="minorHAnsi"/>
                <w:bCs/>
                <w:sz w:val="20"/>
              </w:rPr>
              <w:t>- Gaz fatale : gaz sous-produit par le procédé et énergétiquement valorisable (CO, gaz de four à coke, gaz de four à arc, H2…) inclus l’énergie de détente du gaz</w:t>
            </w:r>
          </w:p>
        </w:tc>
      </w:tr>
      <w:tr w:rsidR="004B3F68" w:rsidRPr="00386437" w14:paraId="65BD529C"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0E02E8A" w14:textId="69E457CA" w:rsidR="004B3F68" w:rsidRPr="00386437" w:rsidRDefault="004B3F68" w:rsidP="000246C7">
            <w:pPr>
              <w:jc w:val="left"/>
              <w:rPr>
                <w:rFonts w:asciiTheme="minorHAnsi" w:hAnsiTheme="minorHAnsi"/>
                <w:sz w:val="20"/>
              </w:rPr>
            </w:pPr>
            <w:r w:rsidRPr="00386437">
              <w:rPr>
                <w:rFonts w:asciiTheme="minorHAnsi" w:hAnsiTheme="minorHAnsi"/>
                <w:sz w:val="20"/>
              </w:rPr>
              <w:t>Secteur d’activité du vendeur de chaleur</w:t>
            </w:r>
            <w:r w:rsidRPr="00386437">
              <w:rPr>
                <w:rStyle w:val="Appelnotedebasdep"/>
                <w:rFonts w:asciiTheme="minorHAnsi" w:hAnsiTheme="minorHAnsi"/>
                <w:sz w:val="20"/>
              </w:rPr>
              <w:footnoteReference w:id="5"/>
            </w:r>
          </w:p>
        </w:tc>
        <w:tc>
          <w:tcPr>
            <w:tcW w:w="4536" w:type="dxa"/>
            <w:tcBorders>
              <w:top w:val="single" w:sz="4" w:space="0" w:color="auto"/>
              <w:left w:val="single" w:sz="4" w:space="0" w:color="auto"/>
              <w:bottom w:val="single" w:sz="4" w:space="0" w:color="auto"/>
              <w:right w:val="single" w:sz="4" w:space="0" w:color="auto"/>
            </w:tcBorders>
            <w:vAlign w:val="center"/>
          </w:tcPr>
          <w:p w14:paraId="0546C711" w14:textId="77777777" w:rsidR="004B3F68" w:rsidRPr="00386437" w:rsidRDefault="004B3F68" w:rsidP="004B3F68">
            <w:pPr>
              <w:rPr>
                <w:rFonts w:asciiTheme="minorHAnsi" w:hAnsiTheme="minorHAnsi"/>
                <w:sz w:val="20"/>
              </w:rPr>
            </w:pPr>
            <w:r w:rsidRPr="00386437">
              <w:rPr>
                <w:rFonts w:asciiTheme="minorHAnsi" w:hAnsiTheme="minorHAnsi"/>
                <w:sz w:val="20"/>
              </w:rPr>
              <w:t>Industrie dite manufacturière</w:t>
            </w:r>
          </w:p>
          <w:p w14:paraId="074F978B" w14:textId="77777777" w:rsidR="004B3F68" w:rsidRPr="00386437" w:rsidRDefault="004B3F68" w:rsidP="004B3F68">
            <w:pPr>
              <w:rPr>
                <w:rFonts w:asciiTheme="minorHAnsi" w:hAnsiTheme="minorHAnsi"/>
                <w:sz w:val="20"/>
              </w:rPr>
            </w:pPr>
            <w:r w:rsidRPr="00386437">
              <w:rPr>
                <w:rFonts w:asciiTheme="minorHAnsi" w:hAnsiTheme="minorHAnsi"/>
                <w:sz w:val="20"/>
              </w:rPr>
              <w:t>(Chimie, Papiers-cartons, métaux, agro-alimentaire, matériaux non métalliques, autres secteurs industriels…)</w:t>
            </w:r>
          </w:p>
          <w:p w14:paraId="13756419" w14:textId="77777777" w:rsidR="004B3F68" w:rsidRPr="00386437" w:rsidRDefault="004B3F68" w:rsidP="004B3F68">
            <w:pPr>
              <w:rPr>
                <w:rFonts w:asciiTheme="minorHAnsi" w:hAnsiTheme="minorHAnsi"/>
                <w:sz w:val="20"/>
              </w:rPr>
            </w:pPr>
            <w:r w:rsidRPr="00386437">
              <w:rPr>
                <w:rFonts w:asciiTheme="minorHAnsi" w:hAnsiTheme="minorHAnsi"/>
                <w:sz w:val="20"/>
              </w:rPr>
              <w:t>Secteur du raffinage</w:t>
            </w:r>
          </w:p>
          <w:p w14:paraId="198DDA31" w14:textId="77777777" w:rsidR="004B3F68" w:rsidRPr="00386437" w:rsidRDefault="004B3F68" w:rsidP="004B3F68">
            <w:pPr>
              <w:rPr>
                <w:rFonts w:asciiTheme="minorHAnsi" w:hAnsiTheme="minorHAnsi"/>
                <w:sz w:val="20"/>
              </w:rPr>
            </w:pPr>
            <w:r w:rsidRPr="00386437">
              <w:rPr>
                <w:rFonts w:asciiTheme="minorHAnsi" w:hAnsiTheme="minorHAnsi"/>
                <w:sz w:val="20"/>
              </w:rPr>
              <w:t>UIOM / UVE / UIDD</w:t>
            </w:r>
          </w:p>
          <w:p w14:paraId="71F84BBC" w14:textId="77777777" w:rsidR="004B3F68" w:rsidRPr="00386437" w:rsidRDefault="004B3F68" w:rsidP="004B3F68">
            <w:pPr>
              <w:rPr>
                <w:rFonts w:asciiTheme="minorHAnsi" w:hAnsiTheme="minorHAnsi"/>
                <w:sz w:val="20"/>
              </w:rPr>
            </w:pPr>
            <w:r w:rsidRPr="00386437">
              <w:rPr>
                <w:rFonts w:asciiTheme="minorHAnsi" w:hAnsiTheme="minorHAnsi"/>
                <w:sz w:val="20"/>
              </w:rPr>
              <w:t>STEP</w:t>
            </w:r>
          </w:p>
          <w:p w14:paraId="5D7E6581" w14:textId="77777777" w:rsidR="004B3F68" w:rsidRPr="00386437" w:rsidRDefault="004B3F68" w:rsidP="004B3F68">
            <w:pPr>
              <w:rPr>
                <w:rFonts w:asciiTheme="minorHAnsi" w:hAnsiTheme="minorHAnsi"/>
                <w:sz w:val="20"/>
              </w:rPr>
            </w:pPr>
            <w:r w:rsidRPr="00386437">
              <w:rPr>
                <w:rFonts w:asciiTheme="minorHAnsi" w:hAnsiTheme="minorHAnsi"/>
                <w:sz w:val="20"/>
              </w:rPr>
              <w:t>Data-</w:t>
            </w:r>
            <w:proofErr w:type="spellStart"/>
            <w:r w:rsidRPr="00386437">
              <w:rPr>
                <w:rFonts w:asciiTheme="minorHAnsi" w:hAnsiTheme="minorHAnsi"/>
                <w:sz w:val="20"/>
              </w:rPr>
              <w:t>centers</w:t>
            </w:r>
            <w:proofErr w:type="spellEnd"/>
          </w:p>
          <w:p w14:paraId="636646F7" w14:textId="5508E998" w:rsidR="004B3F68" w:rsidRPr="00386437" w:rsidRDefault="004B3F68" w:rsidP="004B3F68">
            <w:pPr>
              <w:rPr>
                <w:rFonts w:asciiTheme="minorHAnsi" w:hAnsiTheme="minorHAnsi"/>
                <w:bCs/>
                <w:color w:val="00B050"/>
                <w:sz w:val="20"/>
              </w:rPr>
            </w:pPr>
            <w:r w:rsidRPr="00386437">
              <w:rPr>
                <w:rFonts w:asciiTheme="minorHAnsi" w:hAnsiTheme="minorHAnsi"/>
                <w:sz w:val="20"/>
              </w:rPr>
              <w:t>Autre tertiaire, préciser</w:t>
            </w:r>
          </w:p>
        </w:tc>
      </w:tr>
      <w:tr w:rsidR="004B3F68" w:rsidRPr="00386437" w14:paraId="513A554B"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0916412" w14:textId="77777777" w:rsidR="004B3F68" w:rsidRPr="00386437" w:rsidRDefault="004B3F68" w:rsidP="000246C7">
            <w:pPr>
              <w:jc w:val="left"/>
              <w:rPr>
                <w:rFonts w:asciiTheme="minorHAnsi" w:hAnsiTheme="minorHAnsi"/>
                <w:sz w:val="20"/>
              </w:rPr>
            </w:pPr>
            <w:r w:rsidRPr="00386437">
              <w:rPr>
                <w:rFonts w:asciiTheme="minorHAnsi" w:hAnsiTheme="minorHAnsi"/>
                <w:sz w:val="20"/>
              </w:rPr>
              <w:t>Puissance thermique récupérée</w:t>
            </w:r>
          </w:p>
        </w:tc>
        <w:tc>
          <w:tcPr>
            <w:tcW w:w="4536" w:type="dxa"/>
            <w:tcBorders>
              <w:top w:val="single" w:sz="4" w:space="0" w:color="auto"/>
              <w:left w:val="single" w:sz="4" w:space="0" w:color="auto"/>
              <w:bottom w:val="single" w:sz="4" w:space="0" w:color="auto"/>
              <w:right w:val="single" w:sz="4" w:space="0" w:color="auto"/>
            </w:tcBorders>
            <w:vAlign w:val="center"/>
          </w:tcPr>
          <w:p w14:paraId="54B8D117" w14:textId="77777777" w:rsidR="004B3F68" w:rsidRPr="00386437" w:rsidRDefault="004B3F68" w:rsidP="004B3F68">
            <w:pPr>
              <w:rPr>
                <w:rFonts w:asciiTheme="minorHAnsi" w:hAnsiTheme="minorHAnsi"/>
                <w:sz w:val="20"/>
              </w:rPr>
            </w:pPr>
            <w:r w:rsidRPr="00386437">
              <w:rPr>
                <w:rFonts w:asciiTheme="minorHAnsi" w:hAnsiTheme="minorHAnsi"/>
                <w:sz w:val="20"/>
              </w:rPr>
              <w:t>en MW</w:t>
            </w:r>
          </w:p>
        </w:tc>
      </w:tr>
      <w:tr w:rsidR="004B3F68" w:rsidRPr="00386437" w14:paraId="39FEE59D"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45E6F457" w14:textId="77777777" w:rsidR="004B3F68" w:rsidRPr="00386437" w:rsidRDefault="004B3F68" w:rsidP="000246C7">
            <w:pPr>
              <w:jc w:val="left"/>
              <w:rPr>
                <w:rFonts w:asciiTheme="minorHAnsi" w:hAnsiTheme="minorHAnsi"/>
                <w:sz w:val="20"/>
              </w:rPr>
            </w:pPr>
            <w:r w:rsidRPr="00386437">
              <w:rPr>
                <w:rFonts w:asciiTheme="minorHAnsi" w:hAnsiTheme="minorHAnsi"/>
                <w:sz w:val="20"/>
              </w:rPr>
              <w:t>Température du gisement de chaleur</w:t>
            </w:r>
          </w:p>
        </w:tc>
        <w:tc>
          <w:tcPr>
            <w:tcW w:w="4536" w:type="dxa"/>
            <w:tcBorders>
              <w:top w:val="single" w:sz="4" w:space="0" w:color="auto"/>
              <w:left w:val="single" w:sz="4" w:space="0" w:color="auto"/>
              <w:bottom w:val="single" w:sz="4" w:space="0" w:color="auto"/>
              <w:right w:val="single" w:sz="4" w:space="0" w:color="auto"/>
            </w:tcBorders>
            <w:vAlign w:val="center"/>
          </w:tcPr>
          <w:p w14:paraId="48387C21" w14:textId="77777777" w:rsidR="004B3F68" w:rsidRPr="00386437" w:rsidRDefault="004B3F68" w:rsidP="004B3F68">
            <w:pPr>
              <w:rPr>
                <w:rFonts w:asciiTheme="minorHAnsi" w:hAnsiTheme="minorHAnsi"/>
                <w:sz w:val="20"/>
              </w:rPr>
            </w:pPr>
            <w:r w:rsidRPr="00386437">
              <w:rPr>
                <w:rFonts w:asciiTheme="minorHAnsi" w:hAnsiTheme="minorHAnsi"/>
                <w:sz w:val="20"/>
              </w:rPr>
              <w:t>°C</w:t>
            </w:r>
          </w:p>
        </w:tc>
      </w:tr>
      <w:tr w:rsidR="004B3F68" w:rsidRPr="00386437" w14:paraId="435AB80D"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2BB99E5" w14:textId="77777777" w:rsidR="004B3F68" w:rsidRPr="00386437" w:rsidRDefault="004B3F68" w:rsidP="000246C7">
            <w:pPr>
              <w:jc w:val="left"/>
              <w:rPr>
                <w:rFonts w:asciiTheme="minorHAnsi" w:hAnsiTheme="minorHAnsi"/>
                <w:sz w:val="20"/>
              </w:rPr>
            </w:pPr>
            <w:r w:rsidRPr="00386437">
              <w:rPr>
                <w:rFonts w:asciiTheme="minorHAnsi" w:hAnsiTheme="minorHAnsi"/>
                <w:sz w:val="20"/>
              </w:rPr>
              <w:t>Quantité de chaleur fatale valorisée (point de livraison ou en entrée PAC/CMV/TFP/groupe absorption)</w:t>
            </w:r>
          </w:p>
        </w:tc>
        <w:tc>
          <w:tcPr>
            <w:tcW w:w="4536" w:type="dxa"/>
            <w:tcBorders>
              <w:top w:val="single" w:sz="4" w:space="0" w:color="auto"/>
              <w:left w:val="single" w:sz="4" w:space="0" w:color="auto"/>
              <w:bottom w:val="single" w:sz="4" w:space="0" w:color="auto"/>
              <w:right w:val="single" w:sz="4" w:space="0" w:color="auto"/>
            </w:tcBorders>
            <w:vAlign w:val="center"/>
          </w:tcPr>
          <w:p w14:paraId="720BA235" w14:textId="77777777" w:rsidR="004B3F68" w:rsidRPr="00386437" w:rsidRDefault="004B3F68" w:rsidP="004B3F68">
            <w:pPr>
              <w:rPr>
                <w:rFonts w:asciiTheme="minorHAnsi" w:hAnsiTheme="minorHAnsi"/>
                <w:sz w:val="20"/>
              </w:rPr>
            </w:pPr>
            <w:proofErr w:type="spellStart"/>
            <w:r w:rsidRPr="00386437">
              <w:rPr>
                <w:rFonts w:asciiTheme="minorHAnsi" w:hAnsiTheme="minorHAnsi"/>
                <w:sz w:val="20"/>
              </w:rPr>
              <w:t>MWh</w:t>
            </w:r>
            <w:proofErr w:type="spellEnd"/>
            <w:r w:rsidRPr="00386437">
              <w:rPr>
                <w:rFonts w:asciiTheme="minorHAnsi" w:hAnsiTheme="minorHAnsi"/>
                <w:sz w:val="20"/>
              </w:rPr>
              <w:t>/an</w:t>
            </w:r>
          </w:p>
        </w:tc>
      </w:tr>
      <w:tr w:rsidR="004B3F68" w:rsidRPr="00386437" w14:paraId="755BFFAE"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A53B1C1" w14:textId="77777777" w:rsidR="004B3F68" w:rsidRPr="00386437" w:rsidRDefault="004B3F68" w:rsidP="000246C7">
            <w:pPr>
              <w:jc w:val="left"/>
              <w:rPr>
                <w:rFonts w:asciiTheme="minorHAnsi" w:hAnsiTheme="minorHAnsi"/>
                <w:sz w:val="20"/>
              </w:rPr>
            </w:pPr>
            <w:r w:rsidRPr="00386437">
              <w:rPr>
                <w:rFonts w:asciiTheme="minorHAnsi" w:hAnsiTheme="minorHAnsi"/>
                <w:sz w:val="20"/>
              </w:rPr>
              <w:t>Installation d’une machine thermodynamique</w:t>
            </w:r>
          </w:p>
        </w:tc>
        <w:tc>
          <w:tcPr>
            <w:tcW w:w="4536" w:type="dxa"/>
            <w:tcBorders>
              <w:top w:val="single" w:sz="4" w:space="0" w:color="auto"/>
              <w:left w:val="single" w:sz="4" w:space="0" w:color="auto"/>
              <w:bottom w:val="single" w:sz="4" w:space="0" w:color="auto"/>
              <w:right w:val="single" w:sz="4" w:space="0" w:color="auto"/>
            </w:tcBorders>
            <w:vAlign w:val="center"/>
          </w:tcPr>
          <w:p w14:paraId="47D6E339" w14:textId="77777777" w:rsidR="004B3F68" w:rsidRPr="00386437" w:rsidRDefault="004B3F68" w:rsidP="004B3F68">
            <w:pPr>
              <w:rPr>
                <w:rFonts w:asciiTheme="minorHAnsi" w:hAnsiTheme="minorHAnsi"/>
                <w:bCs/>
                <w:sz w:val="20"/>
              </w:rPr>
            </w:pPr>
            <w:r w:rsidRPr="00386437">
              <w:rPr>
                <w:rFonts w:asciiTheme="minorHAnsi" w:hAnsiTheme="minorHAnsi"/>
                <w:bCs/>
                <w:sz w:val="20"/>
              </w:rPr>
              <w:t>OUI :</w:t>
            </w:r>
          </w:p>
          <w:p w14:paraId="19D7DEB2" w14:textId="77777777" w:rsidR="004B3F68" w:rsidRPr="00386437" w:rsidRDefault="004B3F68" w:rsidP="004B3F68">
            <w:pPr>
              <w:rPr>
                <w:rFonts w:asciiTheme="minorHAnsi" w:hAnsiTheme="minorHAnsi"/>
                <w:bCs/>
                <w:sz w:val="20"/>
              </w:rPr>
            </w:pPr>
            <w:r w:rsidRPr="00386437">
              <w:rPr>
                <w:rFonts w:asciiTheme="minorHAnsi" w:hAnsiTheme="minorHAnsi"/>
                <w:bCs/>
                <w:sz w:val="20"/>
              </w:rPr>
              <w:t>- PAC</w:t>
            </w:r>
          </w:p>
          <w:p w14:paraId="0987161A" w14:textId="77777777" w:rsidR="004B3F68" w:rsidRPr="00386437" w:rsidRDefault="004B3F68" w:rsidP="004B3F68">
            <w:pPr>
              <w:rPr>
                <w:rFonts w:asciiTheme="minorHAnsi" w:hAnsiTheme="minorHAnsi"/>
                <w:bCs/>
                <w:sz w:val="20"/>
              </w:rPr>
            </w:pPr>
            <w:r w:rsidRPr="00386437">
              <w:rPr>
                <w:rFonts w:asciiTheme="minorHAnsi" w:hAnsiTheme="minorHAnsi"/>
                <w:bCs/>
                <w:sz w:val="20"/>
              </w:rPr>
              <w:t>- CMV</w:t>
            </w:r>
          </w:p>
          <w:p w14:paraId="1E67A935" w14:textId="77777777" w:rsidR="004B3F68" w:rsidRPr="00386437" w:rsidRDefault="004B3F68" w:rsidP="004B3F68">
            <w:pPr>
              <w:rPr>
                <w:rFonts w:asciiTheme="minorHAnsi" w:hAnsiTheme="minorHAnsi"/>
                <w:bCs/>
                <w:sz w:val="20"/>
              </w:rPr>
            </w:pPr>
            <w:r w:rsidRPr="00386437">
              <w:rPr>
                <w:rFonts w:asciiTheme="minorHAnsi" w:hAnsiTheme="minorHAnsi"/>
                <w:bCs/>
                <w:sz w:val="20"/>
              </w:rPr>
              <w:t>- PAC en montage TFP</w:t>
            </w:r>
          </w:p>
          <w:p w14:paraId="09D30DDB" w14:textId="77777777" w:rsidR="004B3F68" w:rsidRPr="00386437" w:rsidRDefault="004B3F68" w:rsidP="004B3F68">
            <w:pPr>
              <w:rPr>
                <w:rFonts w:asciiTheme="minorHAnsi" w:hAnsiTheme="minorHAnsi"/>
                <w:bCs/>
                <w:sz w:val="20"/>
              </w:rPr>
            </w:pPr>
            <w:r w:rsidRPr="00386437">
              <w:rPr>
                <w:rFonts w:asciiTheme="minorHAnsi" w:hAnsiTheme="minorHAnsi"/>
                <w:bCs/>
                <w:sz w:val="20"/>
              </w:rPr>
              <w:t>- groupe absorption</w:t>
            </w:r>
            <w:r w:rsidRPr="00386437" w:rsidDel="00066769">
              <w:rPr>
                <w:rFonts w:asciiTheme="minorHAnsi" w:hAnsiTheme="minorHAnsi"/>
                <w:bCs/>
                <w:sz w:val="20"/>
              </w:rPr>
              <w:t xml:space="preserve"> </w:t>
            </w:r>
          </w:p>
          <w:p w14:paraId="00C7357F" w14:textId="77777777" w:rsidR="004B3F68" w:rsidRPr="00386437" w:rsidRDefault="004B3F68" w:rsidP="004B3F68">
            <w:pPr>
              <w:rPr>
                <w:rFonts w:asciiTheme="minorHAnsi" w:hAnsiTheme="minorHAnsi"/>
                <w:sz w:val="20"/>
              </w:rPr>
            </w:pPr>
            <w:r w:rsidRPr="00386437">
              <w:rPr>
                <w:rFonts w:asciiTheme="minorHAnsi" w:hAnsiTheme="minorHAnsi"/>
                <w:bCs/>
                <w:sz w:val="20"/>
              </w:rPr>
              <w:t>NON (supprimer les 4 lignes ci-dessous)</w:t>
            </w:r>
          </w:p>
        </w:tc>
      </w:tr>
      <w:tr w:rsidR="004B3F68" w:rsidRPr="00386437" w14:paraId="18B136F0"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56CBF67" w14:textId="77777777" w:rsidR="004B3F68" w:rsidRPr="00386437" w:rsidRDefault="004B3F68" w:rsidP="000246C7">
            <w:pPr>
              <w:jc w:val="left"/>
              <w:rPr>
                <w:rFonts w:asciiTheme="minorHAnsi" w:hAnsiTheme="minorHAnsi"/>
                <w:sz w:val="20"/>
              </w:rPr>
            </w:pPr>
            <w:r w:rsidRPr="00386437">
              <w:rPr>
                <w:rFonts w:asciiTheme="minorHAnsi" w:hAnsiTheme="minorHAnsi"/>
                <w:sz w:val="20"/>
              </w:rPr>
              <w:t>Nature du compresseur</w:t>
            </w:r>
          </w:p>
        </w:tc>
        <w:tc>
          <w:tcPr>
            <w:tcW w:w="4536" w:type="dxa"/>
            <w:tcBorders>
              <w:top w:val="single" w:sz="4" w:space="0" w:color="auto"/>
              <w:left w:val="single" w:sz="4" w:space="0" w:color="auto"/>
              <w:bottom w:val="single" w:sz="4" w:space="0" w:color="auto"/>
              <w:right w:val="single" w:sz="4" w:space="0" w:color="auto"/>
            </w:tcBorders>
            <w:vAlign w:val="center"/>
          </w:tcPr>
          <w:p w14:paraId="17F7CE47" w14:textId="77777777" w:rsidR="004B3F68" w:rsidRPr="00386437" w:rsidRDefault="004B3F68" w:rsidP="004B3F68">
            <w:pPr>
              <w:rPr>
                <w:rFonts w:asciiTheme="minorHAnsi" w:hAnsiTheme="minorHAnsi"/>
                <w:sz w:val="20"/>
              </w:rPr>
            </w:pPr>
            <w:r w:rsidRPr="00386437">
              <w:rPr>
                <w:rFonts w:asciiTheme="minorHAnsi" w:hAnsiTheme="minorHAnsi"/>
                <w:bCs/>
                <w:sz w:val="20"/>
              </w:rPr>
              <w:t>Electrique ou gaz naturel</w:t>
            </w:r>
          </w:p>
        </w:tc>
      </w:tr>
      <w:tr w:rsidR="004B3F68" w:rsidRPr="00386437" w14:paraId="7254701A"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195510E" w14:textId="77777777" w:rsidR="004B3F68" w:rsidRPr="00386437" w:rsidRDefault="004B3F68" w:rsidP="000246C7">
            <w:pPr>
              <w:jc w:val="left"/>
              <w:rPr>
                <w:rFonts w:asciiTheme="minorHAnsi" w:hAnsiTheme="minorHAnsi"/>
                <w:sz w:val="20"/>
              </w:rPr>
            </w:pPr>
            <w:r w:rsidRPr="00386437">
              <w:rPr>
                <w:rFonts w:asciiTheme="minorHAnsi" w:hAnsiTheme="minorHAnsi"/>
                <w:sz w:val="20"/>
              </w:rPr>
              <w:t>Quantité de chaleur produite (sortie PAC/CMV/TFP/groupe absorption)</w:t>
            </w:r>
          </w:p>
        </w:tc>
        <w:tc>
          <w:tcPr>
            <w:tcW w:w="4536" w:type="dxa"/>
            <w:tcBorders>
              <w:top w:val="single" w:sz="4" w:space="0" w:color="auto"/>
              <w:left w:val="single" w:sz="4" w:space="0" w:color="auto"/>
              <w:bottom w:val="single" w:sz="4" w:space="0" w:color="auto"/>
              <w:right w:val="single" w:sz="4" w:space="0" w:color="auto"/>
            </w:tcBorders>
            <w:vAlign w:val="center"/>
          </w:tcPr>
          <w:p w14:paraId="385364F2" w14:textId="77777777" w:rsidR="004B3F68" w:rsidRPr="00386437" w:rsidRDefault="004B3F68" w:rsidP="004B3F68">
            <w:pPr>
              <w:rPr>
                <w:rFonts w:asciiTheme="minorHAnsi" w:hAnsiTheme="minorHAnsi"/>
                <w:bCs/>
                <w:sz w:val="20"/>
              </w:rPr>
            </w:pPr>
            <w:proofErr w:type="spellStart"/>
            <w:r w:rsidRPr="00386437">
              <w:rPr>
                <w:rFonts w:asciiTheme="minorHAnsi" w:hAnsiTheme="minorHAnsi"/>
                <w:sz w:val="20"/>
              </w:rPr>
              <w:t>MWh</w:t>
            </w:r>
            <w:proofErr w:type="spellEnd"/>
            <w:r w:rsidRPr="00386437">
              <w:rPr>
                <w:rFonts w:asciiTheme="minorHAnsi" w:hAnsiTheme="minorHAnsi"/>
                <w:sz w:val="20"/>
              </w:rPr>
              <w:t>/an</w:t>
            </w:r>
          </w:p>
        </w:tc>
      </w:tr>
      <w:tr w:rsidR="004B3F68" w:rsidRPr="00386437" w14:paraId="103657E9"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C5D8DA2" w14:textId="77777777" w:rsidR="004B3F68" w:rsidRPr="00386437" w:rsidRDefault="004B3F68" w:rsidP="000246C7">
            <w:pPr>
              <w:jc w:val="left"/>
              <w:rPr>
                <w:rFonts w:asciiTheme="minorHAnsi" w:hAnsiTheme="minorHAnsi"/>
                <w:sz w:val="20"/>
              </w:rPr>
            </w:pPr>
            <w:r w:rsidRPr="00386437">
              <w:rPr>
                <w:rFonts w:asciiTheme="minorHAnsi" w:hAnsiTheme="minorHAnsi"/>
                <w:sz w:val="20"/>
              </w:rPr>
              <w:t>Quantité de froid produit (sortie PAC/CMV/TFP/groupe absorption)</w:t>
            </w:r>
          </w:p>
        </w:tc>
        <w:tc>
          <w:tcPr>
            <w:tcW w:w="4536" w:type="dxa"/>
            <w:tcBorders>
              <w:top w:val="single" w:sz="4" w:space="0" w:color="auto"/>
              <w:left w:val="single" w:sz="4" w:space="0" w:color="auto"/>
              <w:bottom w:val="single" w:sz="4" w:space="0" w:color="auto"/>
              <w:right w:val="single" w:sz="4" w:space="0" w:color="auto"/>
            </w:tcBorders>
            <w:vAlign w:val="center"/>
          </w:tcPr>
          <w:p w14:paraId="1C0F40D1" w14:textId="77777777" w:rsidR="004B3F68" w:rsidRPr="00386437" w:rsidRDefault="004B3F68" w:rsidP="004B3F68">
            <w:pPr>
              <w:rPr>
                <w:rFonts w:asciiTheme="minorHAnsi" w:hAnsiTheme="minorHAnsi"/>
                <w:bCs/>
                <w:sz w:val="20"/>
              </w:rPr>
            </w:pPr>
            <w:proofErr w:type="spellStart"/>
            <w:r w:rsidRPr="00386437">
              <w:rPr>
                <w:rFonts w:asciiTheme="minorHAnsi" w:hAnsiTheme="minorHAnsi"/>
                <w:sz w:val="20"/>
              </w:rPr>
              <w:t>MWh</w:t>
            </w:r>
            <w:proofErr w:type="spellEnd"/>
            <w:r w:rsidRPr="00386437">
              <w:rPr>
                <w:rFonts w:asciiTheme="minorHAnsi" w:hAnsiTheme="minorHAnsi"/>
                <w:sz w:val="20"/>
              </w:rPr>
              <w:t>/an</w:t>
            </w:r>
          </w:p>
        </w:tc>
      </w:tr>
      <w:tr w:rsidR="004B3F68" w:rsidRPr="00386437" w14:paraId="43FB70B2"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FD75226" w14:textId="77777777" w:rsidR="004B3F68" w:rsidRPr="00386437" w:rsidRDefault="004B3F68" w:rsidP="000246C7">
            <w:pPr>
              <w:jc w:val="left"/>
              <w:rPr>
                <w:rFonts w:asciiTheme="minorHAnsi" w:hAnsiTheme="minorHAnsi"/>
                <w:sz w:val="20"/>
              </w:rPr>
            </w:pPr>
            <w:r w:rsidRPr="00386437">
              <w:rPr>
                <w:rFonts w:asciiTheme="minorHAnsi" w:hAnsiTheme="minorHAnsi"/>
                <w:sz w:val="20"/>
              </w:rPr>
              <w:t>Consommation compresseur et/ou auxiliaires (condenseur, pompes, ventilateurs, et éventuellement dégivrage)</w:t>
            </w:r>
          </w:p>
        </w:tc>
        <w:tc>
          <w:tcPr>
            <w:tcW w:w="4536" w:type="dxa"/>
            <w:tcBorders>
              <w:top w:val="single" w:sz="4" w:space="0" w:color="auto"/>
              <w:left w:val="single" w:sz="4" w:space="0" w:color="auto"/>
              <w:bottom w:val="single" w:sz="4" w:space="0" w:color="auto"/>
              <w:right w:val="single" w:sz="4" w:space="0" w:color="auto"/>
            </w:tcBorders>
            <w:vAlign w:val="center"/>
          </w:tcPr>
          <w:p w14:paraId="527740BD" w14:textId="77777777" w:rsidR="004B3F68" w:rsidRPr="00386437" w:rsidRDefault="004B3F68" w:rsidP="004B3F68">
            <w:pPr>
              <w:rPr>
                <w:rFonts w:asciiTheme="minorHAnsi" w:hAnsiTheme="minorHAnsi"/>
                <w:bCs/>
                <w:sz w:val="20"/>
              </w:rPr>
            </w:pPr>
            <w:proofErr w:type="spellStart"/>
            <w:r w:rsidRPr="00386437">
              <w:rPr>
                <w:rFonts w:asciiTheme="minorHAnsi" w:hAnsiTheme="minorHAnsi"/>
                <w:sz w:val="20"/>
              </w:rPr>
              <w:t>MWh</w:t>
            </w:r>
            <w:proofErr w:type="spellEnd"/>
            <w:r w:rsidRPr="00386437">
              <w:rPr>
                <w:rFonts w:asciiTheme="minorHAnsi" w:hAnsiTheme="minorHAnsi"/>
                <w:sz w:val="20"/>
              </w:rPr>
              <w:t>/an</w:t>
            </w:r>
          </w:p>
        </w:tc>
      </w:tr>
      <w:tr w:rsidR="004B3F68" w:rsidRPr="00386437" w14:paraId="7665B6AA"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597B676B" w14:textId="1CA1B8CA" w:rsidR="004B3F68" w:rsidRPr="00386437" w:rsidRDefault="004B3F68" w:rsidP="000246C7">
            <w:pPr>
              <w:jc w:val="left"/>
              <w:rPr>
                <w:rFonts w:asciiTheme="minorHAnsi" w:hAnsiTheme="minorHAnsi"/>
                <w:sz w:val="20"/>
              </w:rPr>
            </w:pPr>
            <w:r w:rsidRPr="00386437">
              <w:rPr>
                <w:rFonts w:asciiTheme="minorHAnsi" w:hAnsiTheme="minorHAnsi"/>
                <w:sz w:val="20"/>
              </w:rPr>
              <w:t>Création ou extension d’un réseau de chaleur (chauffage de bureaux ou externe)</w:t>
            </w:r>
          </w:p>
        </w:tc>
        <w:tc>
          <w:tcPr>
            <w:tcW w:w="4536" w:type="dxa"/>
            <w:tcBorders>
              <w:top w:val="single" w:sz="4" w:space="0" w:color="auto"/>
              <w:left w:val="single" w:sz="4" w:space="0" w:color="auto"/>
              <w:bottom w:val="single" w:sz="4" w:space="0" w:color="auto"/>
              <w:right w:val="single" w:sz="4" w:space="0" w:color="auto"/>
            </w:tcBorders>
            <w:vAlign w:val="center"/>
          </w:tcPr>
          <w:p w14:paraId="6E3B5CD8" w14:textId="033AE53E" w:rsidR="004B3F68" w:rsidRPr="00386437" w:rsidRDefault="004B3F68" w:rsidP="004B3F68">
            <w:pPr>
              <w:rPr>
                <w:rFonts w:asciiTheme="minorHAnsi" w:hAnsiTheme="minorHAnsi"/>
                <w:sz w:val="20"/>
              </w:rPr>
            </w:pPr>
            <w:r w:rsidRPr="00386437">
              <w:rPr>
                <w:rFonts w:asciiTheme="minorHAnsi" w:hAnsiTheme="minorHAnsi"/>
                <w:sz w:val="20"/>
              </w:rPr>
              <w:t>OUI / NON</w:t>
            </w:r>
          </w:p>
        </w:tc>
      </w:tr>
      <w:tr w:rsidR="004B3F68" w:rsidRPr="00386437" w14:paraId="7B088272" w14:textId="77777777" w:rsidTr="000246C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4FE87E0B" w14:textId="10813924" w:rsidR="004B3F68" w:rsidRPr="00386437" w:rsidRDefault="004B3F68" w:rsidP="000246C7">
            <w:pPr>
              <w:jc w:val="left"/>
              <w:rPr>
                <w:rFonts w:asciiTheme="minorHAnsi" w:hAnsiTheme="minorHAnsi"/>
                <w:sz w:val="20"/>
              </w:rPr>
            </w:pPr>
            <w:r w:rsidRPr="00386437">
              <w:rPr>
                <w:rFonts w:asciiTheme="minorHAnsi" w:hAnsiTheme="minorHAnsi"/>
                <w:sz w:val="20"/>
              </w:rPr>
              <w:t>Nombre de tonnes équivalent CO</w:t>
            </w:r>
            <w:r w:rsidRPr="00386437">
              <w:rPr>
                <w:rFonts w:asciiTheme="minorHAnsi" w:hAnsiTheme="minorHAnsi"/>
                <w:sz w:val="20"/>
                <w:vertAlign w:val="subscript"/>
              </w:rPr>
              <w:t>2</w:t>
            </w:r>
            <w:r w:rsidRPr="00386437">
              <w:rPr>
                <w:rFonts w:asciiTheme="minorHAnsi" w:hAnsiTheme="minorHAnsi"/>
                <w:sz w:val="20"/>
              </w:rPr>
              <w:t xml:space="preserve"> évitées</w:t>
            </w:r>
          </w:p>
        </w:tc>
        <w:tc>
          <w:tcPr>
            <w:tcW w:w="4536" w:type="dxa"/>
            <w:tcBorders>
              <w:top w:val="single" w:sz="4" w:space="0" w:color="auto"/>
              <w:left w:val="single" w:sz="4" w:space="0" w:color="auto"/>
              <w:bottom w:val="single" w:sz="4" w:space="0" w:color="auto"/>
              <w:right w:val="single" w:sz="4" w:space="0" w:color="auto"/>
            </w:tcBorders>
            <w:vAlign w:val="center"/>
          </w:tcPr>
          <w:p w14:paraId="25384700" w14:textId="4879D8F1" w:rsidR="004B3F68" w:rsidRPr="00386437" w:rsidRDefault="004B3F68" w:rsidP="004B3F68">
            <w:pPr>
              <w:rPr>
                <w:rFonts w:asciiTheme="minorHAnsi" w:hAnsiTheme="minorHAnsi"/>
                <w:sz w:val="20"/>
              </w:rPr>
            </w:pPr>
            <w:r w:rsidRPr="00386437">
              <w:rPr>
                <w:rFonts w:asciiTheme="minorHAnsi" w:hAnsiTheme="minorHAnsi"/>
                <w:sz w:val="20"/>
              </w:rPr>
              <w:t>teqCO</w:t>
            </w:r>
            <w:r w:rsidRPr="00386437">
              <w:rPr>
                <w:rFonts w:asciiTheme="minorHAnsi" w:hAnsiTheme="minorHAnsi"/>
                <w:sz w:val="20"/>
                <w:vertAlign w:val="subscript"/>
              </w:rPr>
              <w:t>2</w:t>
            </w:r>
            <w:r w:rsidRPr="00386437">
              <w:rPr>
                <w:rFonts w:asciiTheme="minorHAnsi" w:hAnsiTheme="minorHAnsi"/>
                <w:sz w:val="20"/>
              </w:rPr>
              <w:t>/an</w:t>
            </w:r>
          </w:p>
        </w:tc>
      </w:tr>
    </w:tbl>
    <w:p w14:paraId="201F34EF" w14:textId="53E1CFDC" w:rsidR="001B39FC" w:rsidRPr="00386437" w:rsidRDefault="001B39FC" w:rsidP="001B39FC">
      <w:pPr>
        <w:tabs>
          <w:tab w:val="left" w:pos="851"/>
        </w:tabs>
        <w:rPr>
          <w:rFonts w:asciiTheme="minorHAnsi" w:hAnsiTheme="minorHAnsi"/>
        </w:rPr>
      </w:pPr>
    </w:p>
    <w:p w14:paraId="1FFB264A" w14:textId="2A7262BB" w:rsidR="004B3F68" w:rsidRPr="00386437" w:rsidRDefault="004B3F68" w:rsidP="004B3F68">
      <w:pPr>
        <w:tabs>
          <w:tab w:val="left" w:pos="851"/>
        </w:tabs>
        <w:rPr>
          <w:rFonts w:asciiTheme="minorHAnsi" w:hAnsiTheme="minorHAnsi"/>
          <w:i/>
          <w:sz w:val="20"/>
          <w:highlight w:val="lightGray"/>
        </w:rPr>
      </w:pPr>
      <w:r w:rsidRPr="00386437">
        <w:rPr>
          <w:rFonts w:asciiTheme="minorHAnsi" w:hAnsiTheme="minorHAnsi"/>
          <w:i/>
          <w:sz w:val="20"/>
          <w:highlight w:val="lightGray"/>
        </w:rPr>
        <w:t>Joindre obligatoirement un schéma de principe lisible (A3 ou A4) du système de récupération de chaleur avec les bilans énergétiques, les compteurs d’énergie et le cas échéant les systèmes de stockage / remontée température</w:t>
      </w:r>
      <w:r w:rsidR="004E5A40" w:rsidRPr="00386437">
        <w:rPr>
          <w:rFonts w:asciiTheme="minorHAnsi" w:hAnsiTheme="minorHAnsi"/>
          <w:i/>
          <w:sz w:val="20"/>
          <w:highlight w:val="lightGray"/>
        </w:rPr>
        <w:t xml:space="preserve"> </w:t>
      </w:r>
      <w:r w:rsidR="00DC450E" w:rsidRPr="00386437">
        <w:rPr>
          <w:rFonts w:asciiTheme="minorHAnsi" w:hAnsiTheme="minorHAnsi"/>
          <w:b/>
          <w:i/>
          <w:sz w:val="20"/>
          <w:highlight w:val="lightGray"/>
        </w:rPr>
        <w:t>(pièce n°8</w:t>
      </w:r>
      <w:r w:rsidR="004E5A40" w:rsidRPr="00386437">
        <w:rPr>
          <w:rFonts w:asciiTheme="minorHAnsi" w:hAnsiTheme="minorHAnsi"/>
          <w:b/>
          <w:i/>
          <w:sz w:val="20"/>
          <w:highlight w:val="lightGray"/>
        </w:rPr>
        <w:t>)</w:t>
      </w:r>
      <w:r w:rsidRPr="00386437">
        <w:rPr>
          <w:rFonts w:asciiTheme="minorHAnsi" w:hAnsiTheme="minorHAnsi"/>
          <w:b/>
          <w:i/>
          <w:sz w:val="20"/>
          <w:highlight w:val="lightGray"/>
        </w:rPr>
        <w:t>.</w:t>
      </w:r>
      <w:r w:rsidRPr="00386437">
        <w:rPr>
          <w:rFonts w:asciiTheme="minorHAnsi" w:hAnsiTheme="minorHAnsi"/>
          <w:i/>
          <w:sz w:val="20"/>
          <w:highlight w:val="lightGray"/>
        </w:rPr>
        <w:t xml:space="preserve"> </w:t>
      </w:r>
    </w:p>
    <w:p w14:paraId="30503342" w14:textId="7F5FCD80" w:rsidR="004B3F68" w:rsidRPr="005E7BC5" w:rsidRDefault="004B3F68" w:rsidP="001B39FC">
      <w:pPr>
        <w:tabs>
          <w:tab w:val="left" w:pos="851"/>
        </w:tabs>
      </w:pPr>
    </w:p>
    <w:p w14:paraId="0916AB41" w14:textId="23C75F7B" w:rsidR="001B39FC" w:rsidRPr="005E7BC5" w:rsidRDefault="001B39FC" w:rsidP="000C4786">
      <w:pPr>
        <w:pStyle w:val="Titre2"/>
        <w:rPr>
          <w:b/>
        </w:rPr>
      </w:pPr>
      <w:bookmarkStart w:id="45" w:name="_Toc521324548"/>
      <w:bookmarkStart w:id="46" w:name="_Toc35613524"/>
      <w:r w:rsidRPr="005E7BC5">
        <w:rPr>
          <w:b/>
        </w:rPr>
        <w:t>Dans le cas spécifique de la récupération de chaleur fatale sur unités d’incinération (UIOM et UIDD)</w:t>
      </w:r>
      <w:bookmarkEnd w:id="45"/>
      <w:bookmarkEnd w:id="46"/>
    </w:p>
    <w:p w14:paraId="45B483A7" w14:textId="77777777" w:rsidR="001B39FC" w:rsidRPr="005E7BC5" w:rsidRDefault="001B39FC" w:rsidP="001B39FC">
      <w:pPr>
        <w:tabs>
          <w:tab w:val="left" w:pos="851"/>
        </w:tabs>
        <w:ind w:left="540"/>
        <w:rPr>
          <w:sz w:val="8"/>
        </w:rPr>
      </w:pPr>
    </w:p>
    <w:p w14:paraId="4F4E86B1" w14:textId="77777777" w:rsidR="00EA727E" w:rsidRPr="00386437" w:rsidRDefault="00EA727E" w:rsidP="00D622A0">
      <w:pPr>
        <w:rPr>
          <w:rFonts w:asciiTheme="minorHAnsi" w:hAnsiTheme="minorHAnsi"/>
          <w:i/>
          <w:sz w:val="20"/>
          <w:highlight w:val="lightGray"/>
        </w:rPr>
      </w:pPr>
    </w:p>
    <w:p w14:paraId="392B697F" w14:textId="6A6C142A"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xml:space="preserve">Sur le volet « déchets », préciser : </w:t>
      </w:r>
    </w:p>
    <w:p w14:paraId="517B0015"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Date de construction</w:t>
      </w:r>
    </w:p>
    <w:p w14:paraId="76BF0263"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Date d’installation des fours et leurs durées de vie</w:t>
      </w:r>
    </w:p>
    <w:p w14:paraId="18CB8B39"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Principales étapes de développement et d'investissements passés</w:t>
      </w:r>
    </w:p>
    <w:p w14:paraId="53A8DBE7"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Régime juridique d'exploitation et date de fin du régime juridique</w:t>
      </w:r>
    </w:p>
    <w:p w14:paraId="100910BA" w14:textId="77777777" w:rsidR="001B39FC" w:rsidRPr="00386437" w:rsidRDefault="001B39FC" w:rsidP="00D622A0">
      <w:pPr>
        <w:rPr>
          <w:rFonts w:asciiTheme="minorHAnsi" w:hAnsiTheme="minorHAnsi"/>
          <w:i/>
          <w:sz w:val="20"/>
          <w:highlight w:val="lightGray"/>
        </w:rPr>
      </w:pPr>
    </w:p>
    <w:p w14:paraId="46D360F3"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ab/>
        <w:t>Pour les Unités d’Incinération des Ordures Ménagères (UIOM)</w:t>
      </w:r>
    </w:p>
    <w:p w14:paraId="363B18A7"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lastRenderedPageBreak/>
        <w:t>Validation de la conformité de l'utilisation de l'UIOM avec les plans "déchets" départementaux ou régionaux</w:t>
      </w:r>
    </w:p>
    <w:p w14:paraId="142D985C"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xml:space="preserve">La répartition, le volume et l'origine des déchets actuellement incinérés :  OMR, DAE, Boues de STEP, DASRI   </w:t>
      </w:r>
    </w:p>
    <w:p w14:paraId="343AC528"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Le nombre d'habitants de référence,</w:t>
      </w:r>
    </w:p>
    <w:p w14:paraId="4DAA712A"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Le ratio kg/</w:t>
      </w:r>
      <w:proofErr w:type="spellStart"/>
      <w:r w:rsidRPr="00386437">
        <w:rPr>
          <w:rFonts w:asciiTheme="minorHAnsi" w:hAnsiTheme="minorHAnsi"/>
          <w:i/>
          <w:sz w:val="20"/>
          <w:highlight w:val="lightGray"/>
        </w:rPr>
        <w:t>hab</w:t>
      </w:r>
      <w:proofErr w:type="spellEnd"/>
      <w:r w:rsidRPr="00386437">
        <w:rPr>
          <w:rFonts w:asciiTheme="minorHAnsi" w:hAnsiTheme="minorHAnsi"/>
          <w:i/>
          <w:sz w:val="20"/>
          <w:highlight w:val="lightGray"/>
        </w:rPr>
        <w:t xml:space="preserve"> d’OMR incinérées,</w:t>
      </w:r>
    </w:p>
    <w:p w14:paraId="1EC425BC"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xml:space="preserve">Une projection sur 12 ans qui correspond à la durée prévue pour les plans régionaux de gestion des déchets (6 ans + 6 ans de perspective) du volume et du mix incinérés, Nb </w:t>
      </w:r>
      <w:proofErr w:type="spellStart"/>
      <w:r w:rsidRPr="00386437">
        <w:rPr>
          <w:rFonts w:asciiTheme="minorHAnsi" w:hAnsiTheme="minorHAnsi"/>
          <w:i/>
          <w:sz w:val="20"/>
          <w:highlight w:val="lightGray"/>
        </w:rPr>
        <w:t>hab</w:t>
      </w:r>
      <w:proofErr w:type="spellEnd"/>
      <w:r w:rsidRPr="00386437">
        <w:rPr>
          <w:rFonts w:asciiTheme="minorHAnsi" w:hAnsiTheme="minorHAnsi"/>
          <w:i/>
          <w:sz w:val="20"/>
          <w:highlight w:val="lightGray"/>
        </w:rPr>
        <w:t xml:space="preserve"> et ratio kg/</w:t>
      </w:r>
      <w:proofErr w:type="spellStart"/>
      <w:r w:rsidRPr="00386437">
        <w:rPr>
          <w:rFonts w:asciiTheme="minorHAnsi" w:hAnsiTheme="minorHAnsi"/>
          <w:i/>
          <w:sz w:val="20"/>
          <w:highlight w:val="lightGray"/>
        </w:rPr>
        <w:t>hab</w:t>
      </w:r>
      <w:proofErr w:type="spellEnd"/>
      <w:r w:rsidRPr="00386437">
        <w:rPr>
          <w:rFonts w:asciiTheme="minorHAnsi" w:hAnsiTheme="minorHAnsi"/>
          <w:i/>
          <w:sz w:val="20"/>
          <w:highlight w:val="lightGray"/>
        </w:rPr>
        <w:t xml:space="preserve"> (hypothèses de calculs à préciser).</w:t>
      </w:r>
    </w:p>
    <w:p w14:paraId="65E87017" w14:textId="77777777" w:rsidR="001B39FC" w:rsidRPr="00386437" w:rsidRDefault="001B39FC" w:rsidP="00D622A0">
      <w:pPr>
        <w:rPr>
          <w:rFonts w:asciiTheme="minorHAnsi" w:hAnsiTheme="minorHAnsi"/>
          <w:i/>
          <w:sz w:val="20"/>
          <w:highlight w:val="lightGray"/>
        </w:rPr>
      </w:pPr>
    </w:p>
    <w:p w14:paraId="2121178C" w14:textId="77777777" w:rsidR="001B39FC" w:rsidRPr="00386437" w:rsidRDefault="001B39FC" w:rsidP="0022085B">
      <w:pPr>
        <w:ind w:firstLine="708"/>
        <w:rPr>
          <w:rFonts w:asciiTheme="minorHAnsi" w:hAnsiTheme="minorHAnsi"/>
          <w:i/>
          <w:sz w:val="20"/>
          <w:highlight w:val="lightGray"/>
        </w:rPr>
      </w:pPr>
      <w:r w:rsidRPr="00386437">
        <w:rPr>
          <w:rFonts w:asciiTheme="minorHAnsi" w:hAnsiTheme="minorHAnsi"/>
          <w:i/>
          <w:sz w:val="20"/>
          <w:highlight w:val="lightGray"/>
        </w:rPr>
        <w:t>Pour les Unités d’Incinérations de Déchets Dangereux (UIDD)</w:t>
      </w:r>
    </w:p>
    <w:p w14:paraId="0D910CA3"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La répartition, le volume et l'origine des déchets actuellement incinérés (dangereux, non dangereux le cas échéant), ainsi que son évolution attendue.</w:t>
      </w:r>
    </w:p>
    <w:p w14:paraId="109E743A" w14:textId="77777777" w:rsidR="001B39FC" w:rsidRPr="00386437" w:rsidRDefault="001B39FC" w:rsidP="00D622A0">
      <w:pPr>
        <w:rPr>
          <w:rFonts w:asciiTheme="minorHAnsi" w:hAnsiTheme="minorHAnsi"/>
          <w:i/>
          <w:sz w:val="20"/>
          <w:highlight w:val="lightGray"/>
        </w:rPr>
      </w:pPr>
    </w:p>
    <w:p w14:paraId="29DD9297"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Bilan énergétique : dresser le bilan énergétique annuel de l’unité d’incinération avant et après opération, intégrant notamment :</w:t>
      </w:r>
    </w:p>
    <w:p w14:paraId="344D6334"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l’éventuelle perte de production électrique annuelle (avec détail sur le soutirage de débits de vapeur pris en compte) et l’impact économique associé</w:t>
      </w:r>
    </w:p>
    <w:p w14:paraId="17E38C26" w14:textId="6DC1D580"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le calcul du R1</w:t>
      </w:r>
      <w:r w:rsidR="009A7712" w:rsidRPr="00386437">
        <w:rPr>
          <w:rFonts w:asciiTheme="minorHAnsi" w:hAnsiTheme="minorHAnsi"/>
          <w:highlight w:val="lightGray"/>
          <w:vertAlign w:val="superscript"/>
        </w:rPr>
        <w:footnoteReference w:id="6"/>
      </w:r>
      <w:r w:rsidRPr="00386437">
        <w:rPr>
          <w:rFonts w:asciiTheme="minorHAnsi" w:hAnsiTheme="minorHAnsi"/>
          <w:i/>
          <w:sz w:val="20"/>
          <w:highlight w:val="lightGray"/>
        </w:rPr>
        <w:t xml:space="preserve"> et de l'EEMA</w:t>
      </w:r>
      <w:r w:rsidR="007D1FB8" w:rsidRPr="00386437">
        <w:rPr>
          <w:rStyle w:val="Appelnotedebasdep"/>
          <w:rFonts w:asciiTheme="minorHAnsi" w:hAnsiTheme="minorHAnsi"/>
          <w:i/>
          <w:sz w:val="20"/>
          <w:highlight w:val="lightGray"/>
        </w:rPr>
        <w:footnoteReference w:id="7"/>
      </w:r>
      <w:r w:rsidRPr="00386437">
        <w:rPr>
          <w:rFonts w:asciiTheme="minorHAnsi" w:hAnsiTheme="minorHAnsi"/>
          <w:i/>
          <w:sz w:val="20"/>
          <w:highlight w:val="lightGray"/>
        </w:rPr>
        <w:t xml:space="preserve"> : leur signification et les hypothèses de calcul avant et après travaux</w:t>
      </w:r>
    </w:p>
    <w:p w14:paraId="0F844182" w14:textId="77777777" w:rsidR="001B39FC" w:rsidRPr="00386437" w:rsidRDefault="001B39FC" w:rsidP="00D622A0">
      <w:pPr>
        <w:rPr>
          <w:rFonts w:asciiTheme="minorHAnsi" w:hAnsiTheme="minorHAnsi"/>
          <w:i/>
          <w:sz w:val="20"/>
          <w:highlight w:val="lightGray"/>
        </w:rPr>
      </w:pPr>
      <w:r w:rsidRPr="00386437">
        <w:rPr>
          <w:rFonts w:asciiTheme="minorHAnsi" w:hAnsiTheme="minorHAnsi"/>
          <w:i/>
          <w:sz w:val="20"/>
          <w:highlight w:val="lightGray"/>
        </w:rPr>
        <w:t>- Spécifiquement pour les UIOM: l'impact potentiel sur la TGAP de l’optimisation énergétique de l’UIOM</w:t>
      </w:r>
    </w:p>
    <w:p w14:paraId="5FD1D870" w14:textId="77777777" w:rsidR="001B39FC" w:rsidRPr="005E7BC5" w:rsidRDefault="001B39FC" w:rsidP="001B39FC">
      <w:pPr>
        <w:tabs>
          <w:tab w:val="left" w:pos="851"/>
        </w:tabs>
        <w:ind w:firstLine="360"/>
        <w:rPr>
          <w:b/>
          <w:i/>
          <w:sz w:val="20"/>
        </w:rPr>
      </w:pPr>
    </w:p>
    <w:tbl>
      <w:tblPr>
        <w:tblStyle w:val="Grilledutableau"/>
        <w:tblW w:w="9639" w:type="dxa"/>
        <w:tblInd w:w="-431" w:type="dxa"/>
        <w:tblLayout w:type="fixed"/>
        <w:tblLook w:val="04A0" w:firstRow="1" w:lastRow="0" w:firstColumn="1" w:lastColumn="0" w:noHBand="0" w:noVBand="1"/>
      </w:tblPr>
      <w:tblGrid>
        <w:gridCol w:w="4395"/>
        <w:gridCol w:w="1275"/>
        <w:gridCol w:w="1985"/>
        <w:gridCol w:w="1984"/>
      </w:tblGrid>
      <w:tr w:rsidR="001B39FC" w:rsidRPr="005E7BC5" w14:paraId="606E28BD" w14:textId="77777777" w:rsidTr="00783370">
        <w:tc>
          <w:tcPr>
            <w:tcW w:w="4395" w:type="dxa"/>
          </w:tcPr>
          <w:p w14:paraId="10693415" w14:textId="77777777" w:rsidR="001B39FC" w:rsidRPr="005E7BC5" w:rsidRDefault="001B39FC" w:rsidP="00A23283">
            <w:pPr>
              <w:tabs>
                <w:tab w:val="left" w:pos="851"/>
              </w:tabs>
              <w:rPr>
                <w:sz w:val="20"/>
                <w:lang w:eastAsia="en-US"/>
              </w:rPr>
            </w:pPr>
          </w:p>
        </w:tc>
        <w:tc>
          <w:tcPr>
            <w:tcW w:w="1275" w:type="dxa"/>
          </w:tcPr>
          <w:p w14:paraId="2EFFB29E" w14:textId="77777777" w:rsidR="001B39FC" w:rsidRPr="005E7BC5" w:rsidRDefault="001B39FC" w:rsidP="00A23283">
            <w:pPr>
              <w:tabs>
                <w:tab w:val="left" w:pos="851"/>
              </w:tabs>
              <w:jc w:val="center"/>
              <w:rPr>
                <w:b/>
                <w:bCs/>
                <w:sz w:val="20"/>
                <w:lang w:eastAsia="en-US"/>
              </w:rPr>
            </w:pPr>
          </w:p>
        </w:tc>
        <w:tc>
          <w:tcPr>
            <w:tcW w:w="1985" w:type="dxa"/>
          </w:tcPr>
          <w:p w14:paraId="22741897" w14:textId="77777777" w:rsidR="001B39FC" w:rsidRPr="005E7BC5" w:rsidRDefault="001B39FC" w:rsidP="00A23283">
            <w:pPr>
              <w:tabs>
                <w:tab w:val="left" w:pos="851"/>
              </w:tabs>
              <w:jc w:val="center"/>
              <w:rPr>
                <w:sz w:val="20"/>
                <w:lang w:eastAsia="en-US"/>
              </w:rPr>
            </w:pPr>
            <w:r w:rsidRPr="005E7BC5">
              <w:rPr>
                <w:b/>
                <w:bCs/>
                <w:sz w:val="20"/>
              </w:rPr>
              <w:t>Avant opération</w:t>
            </w:r>
          </w:p>
        </w:tc>
        <w:tc>
          <w:tcPr>
            <w:tcW w:w="1984" w:type="dxa"/>
          </w:tcPr>
          <w:p w14:paraId="5AE00D61" w14:textId="77777777" w:rsidR="001B39FC" w:rsidRPr="005E7BC5" w:rsidRDefault="001B39FC" w:rsidP="00A23283">
            <w:pPr>
              <w:tabs>
                <w:tab w:val="left" w:pos="851"/>
              </w:tabs>
              <w:jc w:val="center"/>
              <w:rPr>
                <w:sz w:val="20"/>
                <w:lang w:eastAsia="en-US"/>
              </w:rPr>
            </w:pPr>
            <w:r w:rsidRPr="005E7BC5">
              <w:rPr>
                <w:b/>
                <w:bCs/>
                <w:sz w:val="20"/>
              </w:rPr>
              <w:t>Après opération</w:t>
            </w:r>
          </w:p>
        </w:tc>
      </w:tr>
      <w:tr w:rsidR="001B39FC" w:rsidRPr="005E7BC5" w14:paraId="5194825D" w14:textId="77777777" w:rsidTr="00783370">
        <w:tc>
          <w:tcPr>
            <w:tcW w:w="4395" w:type="dxa"/>
          </w:tcPr>
          <w:p w14:paraId="7D1DC714" w14:textId="77777777" w:rsidR="001B39FC" w:rsidRPr="005E7BC5" w:rsidRDefault="001B39FC" w:rsidP="00A23283">
            <w:pPr>
              <w:tabs>
                <w:tab w:val="left" w:pos="851"/>
              </w:tabs>
              <w:rPr>
                <w:b/>
                <w:sz w:val="20"/>
                <w:lang w:eastAsia="en-US"/>
              </w:rPr>
            </w:pPr>
            <w:r w:rsidRPr="005E7BC5">
              <w:rPr>
                <w:b/>
                <w:sz w:val="20"/>
              </w:rPr>
              <w:t>Tonnage incinéré</w:t>
            </w:r>
          </w:p>
        </w:tc>
        <w:tc>
          <w:tcPr>
            <w:tcW w:w="1275" w:type="dxa"/>
          </w:tcPr>
          <w:p w14:paraId="7A6B4419" w14:textId="77777777" w:rsidR="001B39FC" w:rsidRPr="005E7BC5" w:rsidRDefault="001B39FC" w:rsidP="00A23283">
            <w:pPr>
              <w:tabs>
                <w:tab w:val="left" w:pos="851"/>
              </w:tabs>
              <w:rPr>
                <w:bCs/>
                <w:sz w:val="20"/>
                <w:lang w:eastAsia="en-US"/>
              </w:rPr>
            </w:pPr>
            <w:r w:rsidRPr="005E7BC5">
              <w:rPr>
                <w:bCs/>
                <w:sz w:val="20"/>
              </w:rPr>
              <w:t>t/an</w:t>
            </w:r>
          </w:p>
        </w:tc>
        <w:tc>
          <w:tcPr>
            <w:tcW w:w="1985" w:type="dxa"/>
          </w:tcPr>
          <w:p w14:paraId="00205A6A" w14:textId="77777777" w:rsidR="001B39FC" w:rsidRPr="005E7BC5" w:rsidRDefault="001B39FC" w:rsidP="00A23283">
            <w:pPr>
              <w:tabs>
                <w:tab w:val="left" w:pos="851"/>
              </w:tabs>
              <w:jc w:val="center"/>
              <w:rPr>
                <w:b/>
                <w:bCs/>
                <w:sz w:val="20"/>
                <w:lang w:eastAsia="en-US"/>
              </w:rPr>
            </w:pPr>
          </w:p>
        </w:tc>
        <w:tc>
          <w:tcPr>
            <w:tcW w:w="1984" w:type="dxa"/>
          </w:tcPr>
          <w:p w14:paraId="74393433" w14:textId="77777777" w:rsidR="001B39FC" w:rsidRPr="005E7BC5" w:rsidRDefault="001B39FC" w:rsidP="00A23283">
            <w:pPr>
              <w:tabs>
                <w:tab w:val="left" w:pos="851"/>
              </w:tabs>
              <w:jc w:val="center"/>
              <w:rPr>
                <w:b/>
                <w:bCs/>
                <w:sz w:val="20"/>
                <w:lang w:eastAsia="en-US"/>
              </w:rPr>
            </w:pPr>
          </w:p>
        </w:tc>
      </w:tr>
      <w:tr w:rsidR="001B39FC" w:rsidRPr="005E7BC5" w14:paraId="510F2DED" w14:textId="77777777" w:rsidTr="00783370">
        <w:tc>
          <w:tcPr>
            <w:tcW w:w="4395" w:type="dxa"/>
            <w:tcBorders>
              <w:bottom w:val="single" w:sz="4" w:space="0" w:color="auto"/>
            </w:tcBorders>
          </w:tcPr>
          <w:p w14:paraId="4959F8FC" w14:textId="77777777" w:rsidR="001B39FC" w:rsidRPr="005E7BC5" w:rsidRDefault="001B39FC" w:rsidP="00A23283">
            <w:pPr>
              <w:tabs>
                <w:tab w:val="left" w:pos="851"/>
              </w:tabs>
              <w:rPr>
                <w:sz w:val="20"/>
                <w:lang w:eastAsia="en-US"/>
              </w:rPr>
            </w:pPr>
            <w:r w:rsidRPr="005E7BC5">
              <w:rPr>
                <w:b/>
                <w:bCs/>
                <w:sz w:val="20"/>
              </w:rPr>
              <w:t>Energie contenue dans les déchets (issue du PCI pris en compte)</w:t>
            </w:r>
          </w:p>
        </w:tc>
        <w:tc>
          <w:tcPr>
            <w:tcW w:w="1275" w:type="dxa"/>
            <w:tcBorders>
              <w:bottom w:val="single" w:sz="4" w:space="0" w:color="auto"/>
            </w:tcBorders>
          </w:tcPr>
          <w:p w14:paraId="1BB1B52A" w14:textId="77777777" w:rsidR="001B39FC" w:rsidRPr="005E7BC5" w:rsidRDefault="001B39FC" w:rsidP="00A23283">
            <w:pPr>
              <w:tabs>
                <w:tab w:val="left" w:pos="851"/>
              </w:tabs>
              <w:rPr>
                <w:sz w:val="20"/>
                <w:lang w:eastAsia="en-US"/>
              </w:rPr>
            </w:pPr>
            <w:proofErr w:type="spellStart"/>
            <w:r w:rsidRPr="005E7BC5">
              <w:rPr>
                <w:sz w:val="20"/>
              </w:rPr>
              <w:t>MWh</w:t>
            </w:r>
            <w:proofErr w:type="spellEnd"/>
            <w:r w:rsidRPr="005E7BC5">
              <w:rPr>
                <w:sz w:val="20"/>
              </w:rPr>
              <w:t>/an</w:t>
            </w:r>
          </w:p>
        </w:tc>
        <w:tc>
          <w:tcPr>
            <w:tcW w:w="1985" w:type="dxa"/>
            <w:tcBorders>
              <w:bottom w:val="single" w:sz="4" w:space="0" w:color="auto"/>
            </w:tcBorders>
          </w:tcPr>
          <w:p w14:paraId="0B7FC907" w14:textId="77777777" w:rsidR="001B39FC" w:rsidRPr="005E7BC5" w:rsidRDefault="001B39FC" w:rsidP="00A23283">
            <w:pPr>
              <w:tabs>
                <w:tab w:val="left" w:pos="851"/>
              </w:tabs>
              <w:rPr>
                <w:sz w:val="20"/>
                <w:lang w:eastAsia="en-US"/>
              </w:rPr>
            </w:pPr>
          </w:p>
        </w:tc>
        <w:tc>
          <w:tcPr>
            <w:tcW w:w="1984" w:type="dxa"/>
            <w:tcBorders>
              <w:bottom w:val="single" w:sz="4" w:space="0" w:color="auto"/>
            </w:tcBorders>
          </w:tcPr>
          <w:p w14:paraId="404FD0EF" w14:textId="77777777" w:rsidR="001B39FC" w:rsidRPr="005E7BC5" w:rsidRDefault="001B39FC" w:rsidP="00A23283">
            <w:pPr>
              <w:tabs>
                <w:tab w:val="left" w:pos="851"/>
              </w:tabs>
              <w:rPr>
                <w:sz w:val="20"/>
                <w:lang w:eastAsia="en-US"/>
              </w:rPr>
            </w:pPr>
          </w:p>
        </w:tc>
      </w:tr>
      <w:tr w:rsidR="001B39FC" w:rsidRPr="005E7BC5" w14:paraId="0D2DAE5F" w14:textId="77777777" w:rsidTr="00783370">
        <w:tc>
          <w:tcPr>
            <w:tcW w:w="4395" w:type="dxa"/>
            <w:tcBorders>
              <w:bottom w:val="nil"/>
            </w:tcBorders>
            <w:vAlign w:val="bottom"/>
          </w:tcPr>
          <w:p w14:paraId="4E61B36A" w14:textId="77777777" w:rsidR="001B39FC" w:rsidRPr="005E7BC5" w:rsidRDefault="001B39FC" w:rsidP="00A23283">
            <w:pPr>
              <w:tabs>
                <w:tab w:val="left" w:pos="851"/>
              </w:tabs>
              <w:rPr>
                <w:b/>
                <w:bCs/>
                <w:sz w:val="20"/>
                <w:lang w:eastAsia="en-US"/>
              </w:rPr>
            </w:pPr>
            <w:r w:rsidRPr="005E7BC5">
              <w:rPr>
                <w:b/>
                <w:bCs/>
                <w:sz w:val="20"/>
              </w:rPr>
              <w:t>Energie totale produite (sortie de chaudière)</w:t>
            </w:r>
          </w:p>
        </w:tc>
        <w:tc>
          <w:tcPr>
            <w:tcW w:w="1275" w:type="dxa"/>
            <w:tcBorders>
              <w:bottom w:val="nil"/>
            </w:tcBorders>
          </w:tcPr>
          <w:p w14:paraId="152CCCF1" w14:textId="77777777" w:rsidR="001B39FC" w:rsidRPr="005E7BC5" w:rsidRDefault="001B39FC" w:rsidP="00A23283">
            <w:pPr>
              <w:tabs>
                <w:tab w:val="left" w:pos="851"/>
              </w:tabs>
              <w:rPr>
                <w:sz w:val="20"/>
                <w:lang w:eastAsia="en-US"/>
              </w:rPr>
            </w:pPr>
            <w:proofErr w:type="spellStart"/>
            <w:r w:rsidRPr="005E7BC5">
              <w:rPr>
                <w:sz w:val="20"/>
              </w:rPr>
              <w:t>MWh</w:t>
            </w:r>
            <w:proofErr w:type="spellEnd"/>
            <w:r w:rsidRPr="005E7BC5">
              <w:rPr>
                <w:sz w:val="20"/>
              </w:rPr>
              <w:t>/an</w:t>
            </w:r>
          </w:p>
        </w:tc>
        <w:tc>
          <w:tcPr>
            <w:tcW w:w="1985" w:type="dxa"/>
            <w:tcBorders>
              <w:bottom w:val="nil"/>
            </w:tcBorders>
          </w:tcPr>
          <w:p w14:paraId="72BEEE73" w14:textId="77777777" w:rsidR="001B39FC" w:rsidRPr="005E7BC5" w:rsidRDefault="001B39FC" w:rsidP="00A23283">
            <w:pPr>
              <w:tabs>
                <w:tab w:val="left" w:pos="851"/>
              </w:tabs>
              <w:rPr>
                <w:sz w:val="20"/>
                <w:lang w:eastAsia="en-US"/>
              </w:rPr>
            </w:pPr>
          </w:p>
        </w:tc>
        <w:tc>
          <w:tcPr>
            <w:tcW w:w="1984" w:type="dxa"/>
            <w:tcBorders>
              <w:bottom w:val="nil"/>
            </w:tcBorders>
          </w:tcPr>
          <w:p w14:paraId="21CE94C3" w14:textId="77777777" w:rsidR="001B39FC" w:rsidRPr="005E7BC5" w:rsidRDefault="001B39FC" w:rsidP="00A23283">
            <w:pPr>
              <w:tabs>
                <w:tab w:val="left" w:pos="851"/>
              </w:tabs>
              <w:rPr>
                <w:sz w:val="20"/>
                <w:lang w:eastAsia="en-US"/>
              </w:rPr>
            </w:pPr>
          </w:p>
        </w:tc>
      </w:tr>
      <w:tr w:rsidR="001B39FC" w:rsidRPr="005E7BC5" w14:paraId="2BCEE06D" w14:textId="77777777" w:rsidTr="00783370">
        <w:trPr>
          <w:trHeight w:val="285"/>
        </w:trPr>
        <w:tc>
          <w:tcPr>
            <w:tcW w:w="4395" w:type="dxa"/>
            <w:tcBorders>
              <w:bottom w:val="nil"/>
            </w:tcBorders>
            <w:vAlign w:val="bottom"/>
          </w:tcPr>
          <w:p w14:paraId="2C872876" w14:textId="77777777" w:rsidR="001B39FC" w:rsidRPr="005E7BC5" w:rsidRDefault="001B39FC" w:rsidP="00A23283">
            <w:pPr>
              <w:tabs>
                <w:tab w:val="left" w:pos="851"/>
              </w:tabs>
              <w:rPr>
                <w:sz w:val="20"/>
                <w:lang w:eastAsia="en-US"/>
              </w:rPr>
            </w:pPr>
            <w:r w:rsidRPr="005E7BC5">
              <w:rPr>
                <w:b/>
                <w:bCs/>
                <w:sz w:val="20"/>
              </w:rPr>
              <w:t xml:space="preserve">Energie électrique produite </w:t>
            </w:r>
          </w:p>
        </w:tc>
        <w:tc>
          <w:tcPr>
            <w:tcW w:w="1275" w:type="dxa"/>
            <w:tcBorders>
              <w:bottom w:val="nil"/>
            </w:tcBorders>
          </w:tcPr>
          <w:p w14:paraId="58280850" w14:textId="77777777" w:rsidR="001B39FC" w:rsidRPr="005E7BC5" w:rsidRDefault="001B39FC" w:rsidP="00A23283">
            <w:pPr>
              <w:tabs>
                <w:tab w:val="left" w:pos="851"/>
              </w:tabs>
              <w:rPr>
                <w:sz w:val="20"/>
                <w:lang w:eastAsia="en-US"/>
              </w:rPr>
            </w:pPr>
            <w:proofErr w:type="spellStart"/>
            <w:r w:rsidRPr="005E7BC5">
              <w:rPr>
                <w:sz w:val="20"/>
              </w:rPr>
              <w:t>MWh</w:t>
            </w:r>
            <w:r w:rsidRPr="005E7BC5">
              <w:rPr>
                <w:sz w:val="20"/>
                <w:vertAlign w:val="subscript"/>
              </w:rPr>
              <w:t>elec</w:t>
            </w:r>
            <w:proofErr w:type="spellEnd"/>
            <w:r w:rsidRPr="005E7BC5">
              <w:rPr>
                <w:sz w:val="20"/>
              </w:rPr>
              <w:t>/an</w:t>
            </w:r>
          </w:p>
        </w:tc>
        <w:tc>
          <w:tcPr>
            <w:tcW w:w="1985" w:type="dxa"/>
            <w:tcBorders>
              <w:bottom w:val="nil"/>
            </w:tcBorders>
          </w:tcPr>
          <w:p w14:paraId="12D3CFEA" w14:textId="77777777" w:rsidR="001B39FC" w:rsidRPr="005E7BC5" w:rsidRDefault="001B39FC" w:rsidP="00A23283">
            <w:pPr>
              <w:tabs>
                <w:tab w:val="left" w:pos="851"/>
              </w:tabs>
              <w:rPr>
                <w:sz w:val="20"/>
                <w:lang w:eastAsia="en-US"/>
              </w:rPr>
            </w:pPr>
          </w:p>
        </w:tc>
        <w:tc>
          <w:tcPr>
            <w:tcW w:w="1984" w:type="dxa"/>
            <w:tcBorders>
              <w:bottom w:val="nil"/>
            </w:tcBorders>
          </w:tcPr>
          <w:p w14:paraId="62DBF83B" w14:textId="77777777" w:rsidR="001B39FC" w:rsidRPr="005E7BC5" w:rsidRDefault="001B39FC" w:rsidP="00A23283">
            <w:pPr>
              <w:tabs>
                <w:tab w:val="left" w:pos="851"/>
              </w:tabs>
              <w:rPr>
                <w:sz w:val="20"/>
                <w:lang w:eastAsia="en-US"/>
              </w:rPr>
            </w:pPr>
          </w:p>
        </w:tc>
      </w:tr>
      <w:tr w:rsidR="001B39FC" w:rsidRPr="005E7BC5" w14:paraId="3E9E74E6" w14:textId="77777777" w:rsidTr="00783370">
        <w:tc>
          <w:tcPr>
            <w:tcW w:w="4395" w:type="dxa"/>
            <w:tcBorders>
              <w:top w:val="nil"/>
              <w:bottom w:val="nil"/>
            </w:tcBorders>
            <w:vAlign w:val="bottom"/>
          </w:tcPr>
          <w:p w14:paraId="3A848C24" w14:textId="77777777" w:rsidR="001B39FC" w:rsidRPr="005E7BC5" w:rsidRDefault="001B39FC" w:rsidP="00A23283">
            <w:pPr>
              <w:tabs>
                <w:tab w:val="left" w:pos="851"/>
              </w:tabs>
              <w:rPr>
                <w:sz w:val="20"/>
                <w:lang w:eastAsia="en-US"/>
              </w:rPr>
            </w:pPr>
            <w:r w:rsidRPr="005E7BC5">
              <w:rPr>
                <w:sz w:val="20"/>
              </w:rPr>
              <w:t xml:space="preserve">vendue </w:t>
            </w:r>
          </w:p>
        </w:tc>
        <w:tc>
          <w:tcPr>
            <w:tcW w:w="1275" w:type="dxa"/>
            <w:tcBorders>
              <w:top w:val="nil"/>
              <w:bottom w:val="nil"/>
            </w:tcBorders>
          </w:tcPr>
          <w:p w14:paraId="0A01130E" w14:textId="77777777" w:rsidR="001B39FC" w:rsidRPr="005E7BC5" w:rsidRDefault="001B39FC" w:rsidP="00A23283">
            <w:pPr>
              <w:tabs>
                <w:tab w:val="left" w:pos="851"/>
              </w:tabs>
              <w:rPr>
                <w:sz w:val="20"/>
                <w:lang w:eastAsia="en-US"/>
              </w:rPr>
            </w:pPr>
          </w:p>
        </w:tc>
        <w:tc>
          <w:tcPr>
            <w:tcW w:w="1985" w:type="dxa"/>
            <w:tcBorders>
              <w:top w:val="nil"/>
              <w:bottom w:val="nil"/>
            </w:tcBorders>
          </w:tcPr>
          <w:p w14:paraId="6644A89F" w14:textId="77777777" w:rsidR="001B39FC" w:rsidRPr="005E7BC5" w:rsidRDefault="001B39FC" w:rsidP="00A23283">
            <w:pPr>
              <w:tabs>
                <w:tab w:val="left" w:pos="851"/>
              </w:tabs>
              <w:rPr>
                <w:sz w:val="20"/>
                <w:lang w:eastAsia="en-US"/>
              </w:rPr>
            </w:pPr>
          </w:p>
        </w:tc>
        <w:tc>
          <w:tcPr>
            <w:tcW w:w="1984" w:type="dxa"/>
            <w:tcBorders>
              <w:top w:val="nil"/>
              <w:bottom w:val="nil"/>
            </w:tcBorders>
          </w:tcPr>
          <w:p w14:paraId="7305BFDD" w14:textId="77777777" w:rsidR="001B39FC" w:rsidRPr="005E7BC5" w:rsidRDefault="001B39FC" w:rsidP="00A23283">
            <w:pPr>
              <w:tabs>
                <w:tab w:val="left" w:pos="851"/>
              </w:tabs>
              <w:rPr>
                <w:sz w:val="20"/>
                <w:lang w:eastAsia="en-US"/>
              </w:rPr>
            </w:pPr>
          </w:p>
        </w:tc>
      </w:tr>
      <w:tr w:rsidR="001B39FC" w:rsidRPr="005E7BC5" w14:paraId="00AC90D2" w14:textId="77777777" w:rsidTr="00783370">
        <w:trPr>
          <w:trHeight w:val="74"/>
        </w:trPr>
        <w:tc>
          <w:tcPr>
            <w:tcW w:w="4395" w:type="dxa"/>
            <w:tcBorders>
              <w:top w:val="nil"/>
              <w:bottom w:val="single" w:sz="4" w:space="0" w:color="auto"/>
            </w:tcBorders>
            <w:vAlign w:val="bottom"/>
          </w:tcPr>
          <w:p w14:paraId="5FF77FE2" w14:textId="77777777" w:rsidR="001B39FC" w:rsidRPr="005E7BC5" w:rsidRDefault="001B39FC" w:rsidP="00A23283">
            <w:pPr>
              <w:tabs>
                <w:tab w:val="left" w:pos="851"/>
              </w:tabs>
              <w:rPr>
                <w:sz w:val="20"/>
                <w:lang w:eastAsia="en-US"/>
              </w:rPr>
            </w:pPr>
            <w:r w:rsidRPr="005E7BC5">
              <w:rPr>
                <w:sz w:val="20"/>
              </w:rPr>
              <w:t>Autoconsommée</w:t>
            </w:r>
          </w:p>
        </w:tc>
        <w:tc>
          <w:tcPr>
            <w:tcW w:w="1275" w:type="dxa"/>
            <w:tcBorders>
              <w:top w:val="nil"/>
              <w:bottom w:val="single" w:sz="4" w:space="0" w:color="auto"/>
            </w:tcBorders>
          </w:tcPr>
          <w:p w14:paraId="34F1E342" w14:textId="77777777" w:rsidR="001B39FC" w:rsidRPr="005E7BC5" w:rsidRDefault="001B39FC" w:rsidP="00A23283">
            <w:pPr>
              <w:tabs>
                <w:tab w:val="left" w:pos="851"/>
              </w:tabs>
              <w:rPr>
                <w:sz w:val="20"/>
                <w:lang w:eastAsia="en-US"/>
              </w:rPr>
            </w:pPr>
          </w:p>
        </w:tc>
        <w:tc>
          <w:tcPr>
            <w:tcW w:w="1985" w:type="dxa"/>
            <w:tcBorders>
              <w:top w:val="nil"/>
              <w:bottom w:val="single" w:sz="4" w:space="0" w:color="auto"/>
            </w:tcBorders>
          </w:tcPr>
          <w:p w14:paraId="3EA832DE" w14:textId="77777777" w:rsidR="001B39FC" w:rsidRPr="005E7BC5" w:rsidRDefault="001B39FC" w:rsidP="00A23283">
            <w:pPr>
              <w:tabs>
                <w:tab w:val="left" w:pos="851"/>
              </w:tabs>
              <w:rPr>
                <w:sz w:val="20"/>
                <w:lang w:eastAsia="en-US"/>
              </w:rPr>
            </w:pPr>
          </w:p>
        </w:tc>
        <w:tc>
          <w:tcPr>
            <w:tcW w:w="1984" w:type="dxa"/>
            <w:tcBorders>
              <w:top w:val="nil"/>
              <w:bottom w:val="single" w:sz="4" w:space="0" w:color="auto"/>
            </w:tcBorders>
          </w:tcPr>
          <w:p w14:paraId="55B44AF6" w14:textId="77777777" w:rsidR="001B39FC" w:rsidRPr="005E7BC5" w:rsidRDefault="001B39FC" w:rsidP="00A23283">
            <w:pPr>
              <w:tabs>
                <w:tab w:val="left" w:pos="851"/>
              </w:tabs>
              <w:rPr>
                <w:sz w:val="20"/>
                <w:lang w:eastAsia="en-US"/>
              </w:rPr>
            </w:pPr>
          </w:p>
        </w:tc>
      </w:tr>
      <w:tr w:rsidR="001B39FC" w:rsidRPr="005E7BC5" w14:paraId="6C938E9A" w14:textId="77777777" w:rsidTr="00783370">
        <w:tc>
          <w:tcPr>
            <w:tcW w:w="4395" w:type="dxa"/>
            <w:tcBorders>
              <w:bottom w:val="nil"/>
            </w:tcBorders>
            <w:vAlign w:val="bottom"/>
          </w:tcPr>
          <w:p w14:paraId="773C6668" w14:textId="77777777" w:rsidR="001B39FC" w:rsidRPr="005E7BC5" w:rsidRDefault="001B39FC" w:rsidP="00A23283">
            <w:pPr>
              <w:tabs>
                <w:tab w:val="left" w:pos="851"/>
              </w:tabs>
              <w:rPr>
                <w:sz w:val="20"/>
                <w:lang w:eastAsia="en-US"/>
              </w:rPr>
            </w:pPr>
            <w:r w:rsidRPr="005E7BC5">
              <w:rPr>
                <w:b/>
                <w:bCs/>
                <w:sz w:val="20"/>
              </w:rPr>
              <w:t>Energie thermique produite</w:t>
            </w:r>
          </w:p>
        </w:tc>
        <w:tc>
          <w:tcPr>
            <w:tcW w:w="1275" w:type="dxa"/>
            <w:tcBorders>
              <w:bottom w:val="nil"/>
            </w:tcBorders>
          </w:tcPr>
          <w:p w14:paraId="6331A4BB" w14:textId="77777777" w:rsidR="001B39FC" w:rsidRPr="005E7BC5" w:rsidRDefault="001B39FC" w:rsidP="00A23283">
            <w:pPr>
              <w:tabs>
                <w:tab w:val="left" w:pos="851"/>
              </w:tabs>
              <w:rPr>
                <w:sz w:val="20"/>
                <w:lang w:eastAsia="en-US"/>
              </w:rPr>
            </w:pPr>
            <w:proofErr w:type="spellStart"/>
            <w:r w:rsidRPr="005E7BC5">
              <w:rPr>
                <w:sz w:val="20"/>
              </w:rPr>
              <w:t>MWh</w:t>
            </w:r>
            <w:r w:rsidRPr="005E7BC5">
              <w:rPr>
                <w:sz w:val="20"/>
                <w:vertAlign w:val="subscript"/>
              </w:rPr>
              <w:t>th</w:t>
            </w:r>
            <w:proofErr w:type="spellEnd"/>
            <w:r w:rsidRPr="005E7BC5">
              <w:rPr>
                <w:sz w:val="20"/>
              </w:rPr>
              <w:t>/an</w:t>
            </w:r>
          </w:p>
        </w:tc>
        <w:tc>
          <w:tcPr>
            <w:tcW w:w="1985" w:type="dxa"/>
            <w:tcBorders>
              <w:bottom w:val="nil"/>
            </w:tcBorders>
          </w:tcPr>
          <w:p w14:paraId="0289968B" w14:textId="77777777" w:rsidR="001B39FC" w:rsidRPr="005E7BC5" w:rsidRDefault="001B39FC" w:rsidP="00A23283">
            <w:pPr>
              <w:tabs>
                <w:tab w:val="left" w:pos="851"/>
              </w:tabs>
              <w:rPr>
                <w:sz w:val="20"/>
                <w:lang w:eastAsia="en-US"/>
              </w:rPr>
            </w:pPr>
          </w:p>
        </w:tc>
        <w:tc>
          <w:tcPr>
            <w:tcW w:w="1984" w:type="dxa"/>
            <w:tcBorders>
              <w:bottom w:val="nil"/>
            </w:tcBorders>
          </w:tcPr>
          <w:p w14:paraId="73610897" w14:textId="77777777" w:rsidR="001B39FC" w:rsidRPr="005E7BC5" w:rsidRDefault="001B39FC" w:rsidP="00A23283">
            <w:pPr>
              <w:tabs>
                <w:tab w:val="left" w:pos="851"/>
              </w:tabs>
              <w:rPr>
                <w:sz w:val="20"/>
                <w:lang w:eastAsia="en-US"/>
              </w:rPr>
            </w:pPr>
          </w:p>
        </w:tc>
      </w:tr>
      <w:tr w:rsidR="001B39FC" w:rsidRPr="005E7BC5" w14:paraId="03D21338" w14:textId="77777777" w:rsidTr="00783370">
        <w:tc>
          <w:tcPr>
            <w:tcW w:w="4395" w:type="dxa"/>
            <w:tcBorders>
              <w:top w:val="nil"/>
              <w:bottom w:val="nil"/>
            </w:tcBorders>
            <w:vAlign w:val="bottom"/>
          </w:tcPr>
          <w:p w14:paraId="73D2A38D" w14:textId="77777777" w:rsidR="001B39FC" w:rsidRPr="005E7BC5" w:rsidRDefault="001B39FC" w:rsidP="00A23283">
            <w:pPr>
              <w:tabs>
                <w:tab w:val="left" w:pos="851"/>
              </w:tabs>
              <w:rPr>
                <w:b/>
                <w:bCs/>
                <w:sz w:val="20"/>
                <w:lang w:eastAsia="en-US"/>
              </w:rPr>
            </w:pPr>
            <w:r w:rsidRPr="005E7BC5">
              <w:rPr>
                <w:sz w:val="20"/>
              </w:rPr>
              <w:t xml:space="preserve">vendue </w:t>
            </w:r>
          </w:p>
        </w:tc>
        <w:tc>
          <w:tcPr>
            <w:tcW w:w="1275" w:type="dxa"/>
            <w:tcBorders>
              <w:top w:val="nil"/>
              <w:bottom w:val="nil"/>
            </w:tcBorders>
          </w:tcPr>
          <w:p w14:paraId="72D950EE" w14:textId="77777777" w:rsidR="001B39FC" w:rsidRPr="005E7BC5" w:rsidRDefault="001B39FC" w:rsidP="00A23283">
            <w:pPr>
              <w:tabs>
                <w:tab w:val="left" w:pos="851"/>
              </w:tabs>
              <w:rPr>
                <w:sz w:val="20"/>
                <w:lang w:eastAsia="en-US"/>
              </w:rPr>
            </w:pPr>
          </w:p>
        </w:tc>
        <w:tc>
          <w:tcPr>
            <w:tcW w:w="1985" w:type="dxa"/>
            <w:tcBorders>
              <w:top w:val="nil"/>
              <w:bottom w:val="nil"/>
            </w:tcBorders>
          </w:tcPr>
          <w:p w14:paraId="1602AC48" w14:textId="77777777" w:rsidR="001B39FC" w:rsidRPr="005E7BC5" w:rsidRDefault="001B39FC" w:rsidP="00A23283">
            <w:pPr>
              <w:tabs>
                <w:tab w:val="left" w:pos="851"/>
              </w:tabs>
              <w:rPr>
                <w:sz w:val="20"/>
                <w:lang w:eastAsia="en-US"/>
              </w:rPr>
            </w:pPr>
          </w:p>
        </w:tc>
        <w:tc>
          <w:tcPr>
            <w:tcW w:w="1984" w:type="dxa"/>
            <w:tcBorders>
              <w:top w:val="nil"/>
              <w:bottom w:val="nil"/>
            </w:tcBorders>
          </w:tcPr>
          <w:p w14:paraId="7F97F655" w14:textId="77777777" w:rsidR="001B39FC" w:rsidRPr="005E7BC5" w:rsidRDefault="001B39FC" w:rsidP="00A23283">
            <w:pPr>
              <w:tabs>
                <w:tab w:val="left" w:pos="851"/>
              </w:tabs>
              <w:rPr>
                <w:sz w:val="20"/>
                <w:lang w:eastAsia="en-US"/>
              </w:rPr>
            </w:pPr>
          </w:p>
        </w:tc>
      </w:tr>
      <w:tr w:rsidR="001B39FC" w:rsidRPr="005E7BC5" w14:paraId="4B58B102" w14:textId="77777777" w:rsidTr="00783370">
        <w:tc>
          <w:tcPr>
            <w:tcW w:w="4395" w:type="dxa"/>
            <w:tcBorders>
              <w:top w:val="nil"/>
            </w:tcBorders>
            <w:vAlign w:val="bottom"/>
          </w:tcPr>
          <w:p w14:paraId="2D37F408" w14:textId="77777777" w:rsidR="001B39FC" w:rsidRPr="005E7BC5" w:rsidRDefault="001B39FC" w:rsidP="00A23283">
            <w:pPr>
              <w:tabs>
                <w:tab w:val="left" w:pos="851"/>
              </w:tabs>
              <w:rPr>
                <w:sz w:val="20"/>
                <w:lang w:eastAsia="en-US"/>
              </w:rPr>
            </w:pPr>
            <w:r w:rsidRPr="005E7BC5">
              <w:rPr>
                <w:sz w:val="20"/>
              </w:rPr>
              <w:t>Autoconsommée</w:t>
            </w:r>
          </w:p>
        </w:tc>
        <w:tc>
          <w:tcPr>
            <w:tcW w:w="1275" w:type="dxa"/>
            <w:tcBorders>
              <w:top w:val="nil"/>
            </w:tcBorders>
          </w:tcPr>
          <w:p w14:paraId="5699A295" w14:textId="77777777" w:rsidR="001B39FC" w:rsidRPr="005E7BC5" w:rsidRDefault="001B39FC" w:rsidP="00A23283">
            <w:pPr>
              <w:tabs>
                <w:tab w:val="left" w:pos="851"/>
              </w:tabs>
              <w:rPr>
                <w:sz w:val="20"/>
                <w:lang w:eastAsia="en-US"/>
              </w:rPr>
            </w:pPr>
          </w:p>
        </w:tc>
        <w:tc>
          <w:tcPr>
            <w:tcW w:w="1985" w:type="dxa"/>
            <w:tcBorders>
              <w:top w:val="nil"/>
            </w:tcBorders>
          </w:tcPr>
          <w:p w14:paraId="5EFF1980" w14:textId="77777777" w:rsidR="001B39FC" w:rsidRPr="005E7BC5" w:rsidRDefault="001B39FC" w:rsidP="00A23283">
            <w:pPr>
              <w:tabs>
                <w:tab w:val="left" w:pos="851"/>
              </w:tabs>
              <w:rPr>
                <w:sz w:val="20"/>
                <w:lang w:eastAsia="en-US"/>
              </w:rPr>
            </w:pPr>
          </w:p>
        </w:tc>
        <w:tc>
          <w:tcPr>
            <w:tcW w:w="1984" w:type="dxa"/>
            <w:tcBorders>
              <w:top w:val="nil"/>
            </w:tcBorders>
          </w:tcPr>
          <w:p w14:paraId="7B822880" w14:textId="77777777" w:rsidR="001B39FC" w:rsidRPr="005E7BC5" w:rsidRDefault="001B39FC" w:rsidP="00A23283">
            <w:pPr>
              <w:tabs>
                <w:tab w:val="left" w:pos="851"/>
              </w:tabs>
              <w:rPr>
                <w:sz w:val="20"/>
                <w:lang w:eastAsia="en-US"/>
              </w:rPr>
            </w:pPr>
          </w:p>
        </w:tc>
      </w:tr>
      <w:tr w:rsidR="001B39FC" w:rsidRPr="005E7BC5" w14:paraId="2F464420" w14:textId="77777777" w:rsidTr="00783370">
        <w:tc>
          <w:tcPr>
            <w:tcW w:w="4395" w:type="dxa"/>
            <w:vAlign w:val="bottom"/>
          </w:tcPr>
          <w:p w14:paraId="248B72F8" w14:textId="77777777" w:rsidR="001B39FC" w:rsidRPr="005E7BC5" w:rsidRDefault="001B39FC" w:rsidP="00A23283">
            <w:pPr>
              <w:tabs>
                <w:tab w:val="left" w:pos="851"/>
              </w:tabs>
              <w:rPr>
                <w:color w:val="000000"/>
                <w:sz w:val="20"/>
              </w:rPr>
            </w:pPr>
            <w:r w:rsidRPr="005E7BC5">
              <w:rPr>
                <w:b/>
                <w:bCs/>
                <w:sz w:val="20"/>
              </w:rPr>
              <w:t>Rendement global (EEMA</w:t>
            </w:r>
            <w:r w:rsidRPr="005E7BC5">
              <w:rPr>
                <w:b/>
                <w:sz w:val="20"/>
              </w:rPr>
              <w:t>)</w:t>
            </w:r>
          </w:p>
        </w:tc>
        <w:tc>
          <w:tcPr>
            <w:tcW w:w="1275" w:type="dxa"/>
          </w:tcPr>
          <w:p w14:paraId="14C65463" w14:textId="77777777" w:rsidR="001B39FC" w:rsidRPr="005E7BC5" w:rsidRDefault="001B39FC" w:rsidP="00A23283">
            <w:pPr>
              <w:tabs>
                <w:tab w:val="left" w:pos="851"/>
              </w:tabs>
              <w:rPr>
                <w:sz w:val="20"/>
                <w:lang w:eastAsia="en-US"/>
              </w:rPr>
            </w:pPr>
            <w:r w:rsidRPr="005E7BC5">
              <w:rPr>
                <w:sz w:val="20"/>
              </w:rPr>
              <w:t>%</w:t>
            </w:r>
          </w:p>
        </w:tc>
        <w:tc>
          <w:tcPr>
            <w:tcW w:w="1985" w:type="dxa"/>
          </w:tcPr>
          <w:p w14:paraId="17A00799" w14:textId="77777777" w:rsidR="001B39FC" w:rsidRPr="005E7BC5" w:rsidRDefault="001B39FC" w:rsidP="00A23283">
            <w:pPr>
              <w:tabs>
                <w:tab w:val="left" w:pos="851"/>
              </w:tabs>
              <w:rPr>
                <w:sz w:val="20"/>
                <w:lang w:eastAsia="en-US"/>
              </w:rPr>
            </w:pPr>
          </w:p>
        </w:tc>
        <w:tc>
          <w:tcPr>
            <w:tcW w:w="1984" w:type="dxa"/>
          </w:tcPr>
          <w:p w14:paraId="715043CF" w14:textId="77777777" w:rsidR="001B39FC" w:rsidRPr="005E7BC5" w:rsidRDefault="001B39FC" w:rsidP="00A23283">
            <w:pPr>
              <w:tabs>
                <w:tab w:val="left" w:pos="851"/>
              </w:tabs>
              <w:rPr>
                <w:sz w:val="20"/>
                <w:lang w:eastAsia="en-US"/>
              </w:rPr>
            </w:pPr>
          </w:p>
        </w:tc>
      </w:tr>
      <w:tr w:rsidR="001B39FC" w:rsidRPr="005E7BC5" w14:paraId="27914E0B" w14:textId="77777777" w:rsidTr="00783370">
        <w:trPr>
          <w:trHeight w:val="287"/>
        </w:trPr>
        <w:tc>
          <w:tcPr>
            <w:tcW w:w="4395" w:type="dxa"/>
            <w:vAlign w:val="bottom"/>
          </w:tcPr>
          <w:p w14:paraId="35B05711" w14:textId="77777777" w:rsidR="001B39FC" w:rsidRPr="005E7BC5" w:rsidRDefault="001B39FC" w:rsidP="00A23283">
            <w:pPr>
              <w:tabs>
                <w:tab w:val="left" w:pos="851"/>
              </w:tabs>
              <w:rPr>
                <w:color w:val="000000"/>
                <w:sz w:val="20"/>
              </w:rPr>
            </w:pPr>
            <w:r w:rsidRPr="005E7BC5">
              <w:rPr>
                <w:b/>
                <w:bCs/>
                <w:sz w:val="20"/>
              </w:rPr>
              <w:t>R1 français (=</w:t>
            </w:r>
            <w:proofErr w:type="spellStart"/>
            <w:r w:rsidRPr="005E7BC5">
              <w:rPr>
                <w:b/>
                <w:bCs/>
                <w:sz w:val="20"/>
              </w:rPr>
              <w:t>Pe</w:t>
            </w:r>
            <w:proofErr w:type="spellEnd"/>
            <w:r w:rsidRPr="005E7BC5">
              <w:rPr>
                <w:b/>
                <w:bCs/>
                <w:sz w:val="20"/>
              </w:rPr>
              <w:t>)</w:t>
            </w:r>
            <w:r w:rsidRPr="005E7BC5" w:rsidDel="00EF5A5D">
              <w:rPr>
                <w:b/>
                <w:bCs/>
                <w:sz w:val="20"/>
              </w:rPr>
              <w:t xml:space="preserve"> </w:t>
            </w:r>
          </w:p>
        </w:tc>
        <w:tc>
          <w:tcPr>
            <w:tcW w:w="1275" w:type="dxa"/>
          </w:tcPr>
          <w:p w14:paraId="4909000A" w14:textId="77777777" w:rsidR="001B39FC" w:rsidRPr="005E7BC5" w:rsidRDefault="001B39FC" w:rsidP="00A23283">
            <w:pPr>
              <w:tabs>
                <w:tab w:val="left" w:pos="851"/>
              </w:tabs>
              <w:rPr>
                <w:sz w:val="20"/>
                <w:lang w:eastAsia="en-US"/>
              </w:rPr>
            </w:pPr>
            <w:r w:rsidRPr="005E7BC5">
              <w:rPr>
                <w:sz w:val="20"/>
              </w:rPr>
              <w:t>%</w:t>
            </w:r>
          </w:p>
        </w:tc>
        <w:tc>
          <w:tcPr>
            <w:tcW w:w="1985" w:type="dxa"/>
          </w:tcPr>
          <w:p w14:paraId="795369CE" w14:textId="77777777" w:rsidR="001B39FC" w:rsidRPr="005E7BC5" w:rsidRDefault="001B39FC" w:rsidP="00A23283">
            <w:pPr>
              <w:tabs>
                <w:tab w:val="left" w:pos="851"/>
              </w:tabs>
              <w:rPr>
                <w:sz w:val="20"/>
                <w:lang w:eastAsia="en-US"/>
              </w:rPr>
            </w:pPr>
          </w:p>
        </w:tc>
        <w:tc>
          <w:tcPr>
            <w:tcW w:w="1984" w:type="dxa"/>
          </w:tcPr>
          <w:p w14:paraId="100EEC70" w14:textId="77777777" w:rsidR="001B39FC" w:rsidRPr="005E7BC5" w:rsidRDefault="001B39FC" w:rsidP="00A23283">
            <w:pPr>
              <w:tabs>
                <w:tab w:val="left" w:pos="851"/>
              </w:tabs>
              <w:rPr>
                <w:sz w:val="20"/>
                <w:lang w:eastAsia="en-US"/>
              </w:rPr>
            </w:pPr>
          </w:p>
        </w:tc>
      </w:tr>
    </w:tbl>
    <w:p w14:paraId="0C6BCF2C" w14:textId="77777777" w:rsidR="001B39FC" w:rsidRPr="005E7BC5" w:rsidRDefault="001B39FC" w:rsidP="001B39FC">
      <w:pPr>
        <w:tabs>
          <w:tab w:val="left" w:pos="851"/>
        </w:tabs>
        <w:rPr>
          <w:sz w:val="20"/>
        </w:rPr>
      </w:pPr>
    </w:p>
    <w:p w14:paraId="0AC7A640" w14:textId="4D0AFF39" w:rsidR="004B3F68" w:rsidRPr="005E7BC5" w:rsidRDefault="004B3F68" w:rsidP="000C4786">
      <w:pPr>
        <w:pStyle w:val="Titre2"/>
        <w:rPr>
          <w:b/>
        </w:rPr>
      </w:pPr>
      <w:bookmarkStart w:id="47" w:name="_Toc521324549"/>
      <w:bookmarkStart w:id="48" w:name="_Toc35613525"/>
      <w:r w:rsidRPr="005E7BC5">
        <w:rPr>
          <w:b/>
        </w:rPr>
        <w:t>Montage juridique et contractuel / couverture des risques</w:t>
      </w:r>
      <w:bookmarkEnd w:id="47"/>
      <w:bookmarkEnd w:id="48"/>
    </w:p>
    <w:p w14:paraId="39EE08BF" w14:textId="77777777" w:rsidR="00EA727E" w:rsidRPr="00386437" w:rsidRDefault="00EA727E" w:rsidP="00EA727E">
      <w:pPr>
        <w:rPr>
          <w:rFonts w:asciiTheme="minorHAnsi" w:hAnsiTheme="minorHAnsi"/>
        </w:rPr>
      </w:pPr>
    </w:p>
    <w:p w14:paraId="28419DAC" w14:textId="77777777" w:rsidR="004B3F68" w:rsidRPr="00386437" w:rsidRDefault="004B3F68" w:rsidP="00D622A0">
      <w:pPr>
        <w:rPr>
          <w:rFonts w:asciiTheme="minorHAnsi" w:hAnsiTheme="minorHAnsi"/>
          <w:i/>
          <w:sz w:val="20"/>
          <w:highlight w:val="lightGray"/>
        </w:rPr>
      </w:pPr>
      <w:r w:rsidRPr="00386437">
        <w:rPr>
          <w:rFonts w:asciiTheme="minorHAnsi" w:hAnsiTheme="minorHAnsi"/>
          <w:i/>
          <w:sz w:val="20"/>
          <w:highlight w:val="lightGray"/>
        </w:rPr>
        <w:t>Description des engagements apportés par les différents acteurs projet afin de garantir le projet dans son ensemble.</w:t>
      </w:r>
    </w:p>
    <w:p w14:paraId="00A020BD" w14:textId="497108DE" w:rsidR="001B39FC" w:rsidRPr="00386437" w:rsidRDefault="001B39FC" w:rsidP="000C4786">
      <w:pPr>
        <w:rPr>
          <w:rFonts w:asciiTheme="minorHAnsi" w:hAnsiTheme="minorHAnsi"/>
          <w:i/>
          <w:sz w:val="20"/>
          <w:highlight w:val="lightGray"/>
        </w:rPr>
      </w:pPr>
    </w:p>
    <w:p w14:paraId="106E1AA5" w14:textId="77777777" w:rsidR="00DC450E" w:rsidRPr="005E7BC5" w:rsidRDefault="00DC450E" w:rsidP="000C4786">
      <w:pPr>
        <w:rPr>
          <w:i/>
          <w:sz w:val="20"/>
          <w:highlight w:val="lightGray"/>
        </w:rPr>
      </w:pPr>
    </w:p>
    <w:p w14:paraId="07A3984A" w14:textId="77777777" w:rsidR="00EA727E" w:rsidRPr="005E7BC5" w:rsidRDefault="00EA727E" w:rsidP="00EA727E">
      <w:pPr>
        <w:pStyle w:val="Titre2"/>
        <w:rPr>
          <w:b/>
        </w:rPr>
      </w:pPr>
      <w:bookmarkStart w:id="49" w:name="_Toc528232703"/>
      <w:bookmarkStart w:id="50" w:name="_Toc35613526"/>
      <w:r w:rsidRPr="005E7BC5">
        <w:rPr>
          <w:b/>
        </w:rPr>
        <w:t>Synthèse des caractéristiques principales de la production et du réseau de chaleur</w:t>
      </w:r>
      <w:bookmarkEnd w:id="49"/>
      <w:bookmarkEnd w:id="50"/>
    </w:p>
    <w:p w14:paraId="56C6635A" w14:textId="3694EA4D" w:rsidR="00EA727E" w:rsidRPr="00386437" w:rsidRDefault="00EA727E" w:rsidP="00EA727E">
      <w:pPr>
        <w:rPr>
          <w:rFonts w:asciiTheme="minorHAnsi" w:hAnsiTheme="minorHAnsi"/>
        </w:rPr>
      </w:pPr>
    </w:p>
    <w:p w14:paraId="586A50CA" w14:textId="77777777" w:rsidR="00701DBB" w:rsidRPr="00386437" w:rsidRDefault="00701DBB" w:rsidP="00701DBB">
      <w:pPr>
        <w:rPr>
          <w:rFonts w:asciiTheme="minorHAnsi" w:hAnsiTheme="minorHAnsi"/>
          <w:i/>
          <w:color w:val="FF0000"/>
          <w:sz w:val="20"/>
          <w:lang w:eastAsia="en-US"/>
        </w:rPr>
      </w:pPr>
      <w:r w:rsidRPr="00386437">
        <w:rPr>
          <w:rFonts w:asciiTheme="minorHAnsi" w:hAnsiTheme="minorHAnsi"/>
          <w:i/>
          <w:color w:val="FF0000"/>
          <w:sz w:val="20"/>
          <w:lang w:eastAsia="en-US"/>
        </w:rPr>
        <w:t>Si projet de réseau de chaud et de froid, dupliquer cette partie afin de fournir les éléments pour le réseau de chaud d’une part et pour le réseau de froid d’autre part.</w:t>
      </w:r>
    </w:p>
    <w:p w14:paraId="6FBF7398" w14:textId="77777777" w:rsidR="00701DBB" w:rsidRPr="00386437" w:rsidRDefault="00701DBB" w:rsidP="00EA727E">
      <w:pPr>
        <w:rPr>
          <w:rFonts w:asciiTheme="minorHAnsi" w:hAnsiTheme="minorHAnsi"/>
          <w:b/>
          <w:bCs/>
          <w:i/>
          <w:sz w:val="20"/>
          <w:highlight w:val="lightGray"/>
        </w:rPr>
      </w:pPr>
    </w:p>
    <w:p w14:paraId="66CB6460" w14:textId="46099DF2" w:rsidR="00EA727E" w:rsidRPr="00386437" w:rsidRDefault="00EA727E" w:rsidP="00EA727E">
      <w:pPr>
        <w:rPr>
          <w:rFonts w:asciiTheme="minorHAnsi" w:hAnsiTheme="minorHAnsi"/>
          <w:i/>
        </w:rPr>
      </w:pPr>
      <w:r w:rsidRPr="00386437">
        <w:rPr>
          <w:rFonts w:asciiTheme="minorHAnsi" w:hAnsiTheme="minorHAnsi"/>
          <w:b/>
          <w:bCs/>
          <w:i/>
          <w:sz w:val="20"/>
          <w:highlight w:val="lightGray"/>
        </w:rPr>
        <w:t>Insérer le tableau n°</w:t>
      </w:r>
      <w:r w:rsidR="00292399" w:rsidRPr="00386437">
        <w:rPr>
          <w:rFonts w:asciiTheme="minorHAnsi" w:hAnsiTheme="minorHAnsi"/>
          <w:b/>
          <w:bCs/>
          <w:i/>
          <w:sz w:val="20"/>
          <w:highlight w:val="lightGray"/>
        </w:rPr>
        <w:t>5</w:t>
      </w:r>
      <w:r w:rsidRPr="00386437">
        <w:rPr>
          <w:rFonts w:asciiTheme="minorHAnsi" w:hAnsiTheme="minorHAnsi"/>
          <w:b/>
          <w:bCs/>
          <w:i/>
          <w:sz w:val="20"/>
          <w:highlight w:val="lightGray"/>
        </w:rPr>
        <w:t xml:space="preserve"> –</w:t>
      </w:r>
      <w:r w:rsidR="00292399" w:rsidRPr="00386437">
        <w:rPr>
          <w:rFonts w:asciiTheme="minorHAnsi" w:hAnsiTheme="minorHAnsi"/>
          <w:b/>
          <w:bCs/>
          <w:i/>
          <w:sz w:val="20"/>
          <w:highlight w:val="lightGray"/>
        </w:rPr>
        <w:t xml:space="preserve"> </w:t>
      </w:r>
      <w:r w:rsidR="00B13841" w:rsidRPr="00386437">
        <w:rPr>
          <w:rFonts w:asciiTheme="minorHAnsi" w:hAnsiTheme="minorHAnsi"/>
          <w:b/>
          <w:bCs/>
          <w:i/>
          <w:sz w:val="20"/>
          <w:highlight w:val="lightGray"/>
        </w:rPr>
        <w:t>Synthèse du projet</w:t>
      </w:r>
    </w:p>
    <w:p w14:paraId="23D6B608" w14:textId="77777777" w:rsidR="00EA727E" w:rsidRPr="00386437" w:rsidRDefault="00EA727E" w:rsidP="00EA727E">
      <w:pPr>
        <w:rPr>
          <w:rFonts w:asciiTheme="minorHAnsi" w:hAnsiTheme="minorHAnsi"/>
        </w:rPr>
      </w:pPr>
    </w:p>
    <w:p w14:paraId="7F120DBF" w14:textId="0F23BA34" w:rsidR="00EA727E" w:rsidRPr="00386437" w:rsidRDefault="00EA727E" w:rsidP="00EA727E">
      <w:pPr>
        <w:rPr>
          <w:rFonts w:asciiTheme="minorHAnsi" w:hAnsiTheme="minorHAnsi"/>
          <w:b/>
          <w:i/>
          <w:sz w:val="20"/>
          <w:highlight w:val="lightGray"/>
        </w:rPr>
      </w:pPr>
      <w:r w:rsidRPr="00386437">
        <w:rPr>
          <w:rFonts w:asciiTheme="minorHAnsi" w:hAnsiTheme="minorHAnsi"/>
          <w:b/>
          <w:i/>
          <w:sz w:val="20"/>
          <w:highlight w:val="lightGray"/>
        </w:rPr>
        <w:t xml:space="preserve">Insérer ici le tableau </w:t>
      </w:r>
      <w:r w:rsidR="00701DBB" w:rsidRPr="00386437">
        <w:rPr>
          <w:rFonts w:asciiTheme="minorHAnsi" w:hAnsiTheme="minorHAnsi"/>
          <w:b/>
          <w:i/>
          <w:sz w:val="20"/>
          <w:highlight w:val="lightGray"/>
        </w:rPr>
        <w:t>n°</w:t>
      </w:r>
      <w:r w:rsidR="00292399" w:rsidRPr="00386437">
        <w:rPr>
          <w:rFonts w:asciiTheme="minorHAnsi" w:hAnsiTheme="minorHAnsi"/>
          <w:b/>
          <w:i/>
          <w:sz w:val="20"/>
          <w:highlight w:val="lightGray"/>
        </w:rPr>
        <w:t>6</w:t>
      </w:r>
      <w:r w:rsidR="00701DBB" w:rsidRPr="00386437">
        <w:rPr>
          <w:rFonts w:asciiTheme="minorHAnsi" w:hAnsiTheme="minorHAnsi"/>
          <w:b/>
          <w:i/>
          <w:sz w:val="20"/>
          <w:highlight w:val="lightGray"/>
        </w:rPr>
        <w:t xml:space="preserve"> – Tableau </w:t>
      </w:r>
      <w:r w:rsidRPr="00386437">
        <w:rPr>
          <w:rFonts w:asciiTheme="minorHAnsi" w:hAnsiTheme="minorHAnsi"/>
          <w:b/>
          <w:i/>
          <w:sz w:val="20"/>
          <w:highlight w:val="lightGray"/>
        </w:rPr>
        <w:t>des DN</w:t>
      </w:r>
    </w:p>
    <w:p w14:paraId="72A6451B" w14:textId="77777777" w:rsidR="00EA727E" w:rsidRPr="00386437" w:rsidRDefault="00EA727E" w:rsidP="00EA727E">
      <w:pPr>
        <w:rPr>
          <w:rFonts w:asciiTheme="minorHAnsi" w:hAnsiTheme="minorHAnsi"/>
          <w:i/>
          <w:sz w:val="20"/>
          <w:highlight w:val="lightGray"/>
        </w:rPr>
      </w:pPr>
    </w:p>
    <w:p w14:paraId="6FB60C39" w14:textId="77777777" w:rsidR="00EA727E" w:rsidRPr="00386437" w:rsidRDefault="00EA727E" w:rsidP="00EA727E">
      <w:pPr>
        <w:rPr>
          <w:rFonts w:asciiTheme="minorHAnsi" w:hAnsiTheme="minorHAnsi"/>
          <w:i/>
          <w:sz w:val="20"/>
        </w:rPr>
      </w:pPr>
      <w:r w:rsidRPr="00386437">
        <w:rPr>
          <w:rFonts w:asciiTheme="minorHAnsi" w:hAnsiTheme="minorHAnsi"/>
          <w:b/>
          <w:i/>
          <w:sz w:val="20"/>
          <w:highlight w:val="lightGray"/>
        </w:rPr>
        <w:t xml:space="preserve">Capacité </w:t>
      </w:r>
      <w:proofErr w:type="spellStart"/>
      <w:r w:rsidRPr="00386437">
        <w:rPr>
          <w:rFonts w:asciiTheme="minorHAnsi" w:hAnsiTheme="minorHAnsi"/>
          <w:b/>
          <w:i/>
          <w:sz w:val="20"/>
          <w:highlight w:val="lightGray"/>
        </w:rPr>
        <w:t>EnR&amp;R</w:t>
      </w:r>
      <w:proofErr w:type="spellEnd"/>
      <w:r w:rsidRPr="00386437">
        <w:rPr>
          <w:rFonts w:asciiTheme="minorHAnsi" w:hAnsiTheme="minorHAnsi"/>
          <w:b/>
          <w:i/>
          <w:sz w:val="20"/>
          <w:highlight w:val="lightGray"/>
        </w:rPr>
        <w:t xml:space="preserve"> restante</w:t>
      </w:r>
      <w:r w:rsidRPr="00386437">
        <w:rPr>
          <w:rFonts w:asciiTheme="minorHAnsi" w:hAnsiTheme="minorHAnsi"/>
          <w:i/>
          <w:sz w:val="20"/>
          <w:highlight w:val="lightGray"/>
        </w:rPr>
        <w:t xml:space="preserve"> : Indiquer le nombre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 </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xml:space="preserve"> valorisables restant à l’issue des raccordements prévus dans le cadre de la présente demande de subvention.</w:t>
      </w:r>
    </w:p>
    <w:p w14:paraId="6494F681" w14:textId="77777777" w:rsidR="00EA727E" w:rsidRPr="005E7BC5" w:rsidRDefault="00EA727E" w:rsidP="00EA727E"/>
    <w:p w14:paraId="1CBAF38C" w14:textId="0C496D4C" w:rsidR="004B3F68" w:rsidRDefault="004B3F68" w:rsidP="000C4786"/>
    <w:p w14:paraId="77F2B28E" w14:textId="6A28759C" w:rsidR="0097101C" w:rsidRDefault="0097101C" w:rsidP="000C4786"/>
    <w:p w14:paraId="2D34BEBC" w14:textId="1318C0EC" w:rsidR="0097101C" w:rsidRDefault="0097101C" w:rsidP="000C4786"/>
    <w:p w14:paraId="37ADDF4C" w14:textId="77777777" w:rsidR="0097101C" w:rsidRPr="005E7BC5" w:rsidRDefault="0097101C" w:rsidP="000C4786"/>
    <w:p w14:paraId="48622B63" w14:textId="49F35947" w:rsidR="001D7D50" w:rsidRPr="005E7BC5" w:rsidRDefault="001D7D50" w:rsidP="001D7D50">
      <w:pPr>
        <w:pStyle w:val="Titre2"/>
        <w:rPr>
          <w:b/>
        </w:rPr>
      </w:pPr>
      <w:bookmarkStart w:id="51" w:name="_Toc35613527"/>
      <w:r w:rsidRPr="005E7BC5">
        <w:rPr>
          <w:b/>
        </w:rPr>
        <w:lastRenderedPageBreak/>
        <w:t>Impact environnemental (</w:t>
      </w:r>
      <w:r w:rsidR="004B3F68" w:rsidRPr="005E7BC5">
        <w:rPr>
          <w:b/>
        </w:rPr>
        <w:t>CO</w:t>
      </w:r>
      <w:r w:rsidR="004B3F68" w:rsidRPr="005E7BC5">
        <w:rPr>
          <w:b/>
          <w:vertAlign w:val="subscript"/>
        </w:rPr>
        <w:t>2</w:t>
      </w:r>
      <w:r w:rsidR="004B3F68" w:rsidRPr="005E7BC5">
        <w:rPr>
          <w:b/>
        </w:rPr>
        <w:t xml:space="preserve">, </w:t>
      </w:r>
      <w:r w:rsidRPr="005E7BC5">
        <w:rPr>
          <w:b/>
        </w:rPr>
        <w:t>qualité air …)</w:t>
      </w:r>
      <w:bookmarkEnd w:id="51"/>
    </w:p>
    <w:p w14:paraId="4101FCC8" w14:textId="7303F571" w:rsidR="004B3F68" w:rsidRPr="00386437" w:rsidRDefault="004B3F68" w:rsidP="006B520B">
      <w:pPr>
        <w:pStyle w:val="Paragraphedeliste"/>
        <w:numPr>
          <w:ilvl w:val="0"/>
          <w:numId w:val="4"/>
        </w:numPr>
        <w:ind w:left="851" w:hanging="284"/>
        <w:contextualSpacing w:val="0"/>
        <w:rPr>
          <w:rFonts w:asciiTheme="minorHAnsi" w:hAnsiTheme="minorHAnsi"/>
          <w:i/>
          <w:sz w:val="20"/>
          <w:highlight w:val="lightGray"/>
        </w:rPr>
      </w:pPr>
      <w:r w:rsidRPr="00386437">
        <w:rPr>
          <w:rFonts w:asciiTheme="minorHAnsi" w:hAnsiTheme="minorHAnsi"/>
          <w:i/>
          <w:sz w:val="20"/>
          <w:highlight w:val="lightGray"/>
        </w:rPr>
        <w:t>Evaluation des gains en émissions polluantes (</w:t>
      </w:r>
      <w:proofErr w:type="spellStart"/>
      <w:r w:rsidRPr="00386437">
        <w:rPr>
          <w:rFonts w:asciiTheme="minorHAnsi" w:hAnsiTheme="minorHAnsi"/>
          <w:i/>
          <w:sz w:val="20"/>
          <w:highlight w:val="lightGray"/>
        </w:rPr>
        <w:t>NOx</w:t>
      </w:r>
      <w:proofErr w:type="spellEnd"/>
      <w:r w:rsidRPr="00386437">
        <w:rPr>
          <w:rFonts w:asciiTheme="minorHAnsi" w:hAnsiTheme="minorHAnsi"/>
          <w:i/>
          <w:sz w:val="20"/>
          <w:highlight w:val="lightGray"/>
        </w:rPr>
        <w:t xml:space="preserve">, </w:t>
      </w:r>
      <w:proofErr w:type="spellStart"/>
      <w:r w:rsidRPr="00386437">
        <w:rPr>
          <w:rFonts w:asciiTheme="minorHAnsi" w:hAnsiTheme="minorHAnsi"/>
          <w:i/>
          <w:sz w:val="20"/>
          <w:highlight w:val="lightGray"/>
        </w:rPr>
        <w:t>SOx</w:t>
      </w:r>
      <w:proofErr w:type="spellEnd"/>
      <w:r w:rsidRPr="00386437">
        <w:rPr>
          <w:rFonts w:asciiTheme="minorHAnsi" w:hAnsiTheme="minorHAnsi"/>
          <w:i/>
          <w:sz w:val="20"/>
          <w:highlight w:val="lightGray"/>
        </w:rPr>
        <w:t>, PM)</w:t>
      </w:r>
    </w:p>
    <w:p w14:paraId="7B338C4B" w14:textId="6C096F5C" w:rsidR="004B3F68" w:rsidRPr="00386437" w:rsidRDefault="004B3F68" w:rsidP="006B520B">
      <w:pPr>
        <w:pStyle w:val="Paragraphedeliste"/>
        <w:numPr>
          <w:ilvl w:val="0"/>
          <w:numId w:val="4"/>
        </w:numPr>
        <w:ind w:left="851" w:hanging="284"/>
        <w:contextualSpacing w:val="0"/>
        <w:rPr>
          <w:rFonts w:asciiTheme="minorHAnsi" w:hAnsiTheme="minorHAnsi"/>
          <w:i/>
          <w:sz w:val="20"/>
          <w:highlight w:val="lightGray"/>
        </w:rPr>
      </w:pPr>
      <w:r w:rsidRPr="00386437">
        <w:rPr>
          <w:rFonts w:asciiTheme="minorHAnsi" w:hAnsiTheme="minorHAnsi"/>
          <w:i/>
          <w:sz w:val="20"/>
          <w:highlight w:val="lightGray"/>
        </w:rPr>
        <w:t>Évaluation des gains en émission de gaz à effet de serre (CO</w:t>
      </w:r>
      <w:r w:rsidRPr="00386437">
        <w:rPr>
          <w:rFonts w:asciiTheme="minorHAnsi" w:hAnsiTheme="minorHAnsi"/>
          <w:i/>
          <w:sz w:val="20"/>
          <w:highlight w:val="lightGray"/>
          <w:vertAlign w:val="subscript"/>
        </w:rPr>
        <w:t>2</w:t>
      </w:r>
      <w:r w:rsidRPr="00386437">
        <w:rPr>
          <w:rFonts w:asciiTheme="minorHAnsi" w:hAnsiTheme="minorHAnsi"/>
          <w:i/>
          <w:sz w:val="20"/>
          <w:highlight w:val="lightGray"/>
        </w:rPr>
        <w:t xml:space="preserve"> évitées), sur la base des facteurs de conversion de la BASE CARBONE de l’ADEME.</w:t>
      </w:r>
    </w:p>
    <w:p w14:paraId="039A1256" w14:textId="77777777" w:rsidR="004B3F68" w:rsidRPr="0097101C" w:rsidRDefault="004B3F68" w:rsidP="004B3F68">
      <w:pPr>
        <w:tabs>
          <w:tab w:val="left" w:pos="6930"/>
        </w:tabs>
        <w:rPr>
          <w:rFonts w:asciiTheme="minorHAnsi" w:hAnsiTheme="minorHAnsi"/>
          <w:sz w:val="8"/>
          <w:szCs w:val="22"/>
        </w:rPr>
      </w:pPr>
    </w:p>
    <w:p w14:paraId="48BE0EBC" w14:textId="77777777" w:rsidR="004B3F68" w:rsidRPr="00386437" w:rsidRDefault="004B3F68" w:rsidP="004B3F68">
      <w:pPr>
        <w:tabs>
          <w:tab w:val="left" w:pos="6930"/>
        </w:tabs>
        <w:rPr>
          <w:rFonts w:asciiTheme="minorHAnsi" w:hAnsiTheme="minorHAnsi"/>
          <w:sz w:val="16"/>
          <w:szCs w:val="16"/>
        </w:rPr>
      </w:pPr>
      <w:r w:rsidRPr="00386437">
        <w:rPr>
          <w:rFonts w:asciiTheme="minorHAnsi" w:hAnsiTheme="minorHAnsi"/>
          <w:szCs w:val="22"/>
        </w:rPr>
        <w:tab/>
      </w:r>
    </w:p>
    <w:p w14:paraId="3E48238E" w14:textId="77777777" w:rsidR="004B3F68" w:rsidRPr="005E7BC5" w:rsidRDefault="004B3F68" w:rsidP="004B3F68">
      <w:pPr>
        <w:pStyle w:val="Paragraphedeliste"/>
        <w:pBdr>
          <w:top w:val="single" w:sz="4" w:space="1" w:color="auto"/>
          <w:left w:val="single" w:sz="4" w:space="4" w:color="auto"/>
          <w:bottom w:val="single" w:sz="4" w:space="1" w:color="auto"/>
          <w:right w:val="single" w:sz="4" w:space="4" w:color="auto"/>
        </w:pBdr>
        <w:ind w:left="851"/>
        <w:jc w:val="center"/>
        <w:rPr>
          <w:szCs w:val="22"/>
        </w:rPr>
      </w:pPr>
      <w:r w:rsidRPr="005E7BC5">
        <w:rPr>
          <w:noProof/>
          <w:highlight w:val="yellow"/>
        </w:rPr>
        <w:drawing>
          <wp:inline distT="0" distB="0" distL="0" distR="0" wp14:anchorId="6A98A5CD" wp14:editId="7D1D954B">
            <wp:extent cx="4319812" cy="2471732"/>
            <wp:effectExtent l="0" t="0" r="5080" b="50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2051"/>
                    <a:stretch/>
                  </pic:blipFill>
                  <pic:spPr bwMode="auto">
                    <a:xfrm>
                      <a:off x="0" y="0"/>
                      <a:ext cx="4320000" cy="2471840"/>
                    </a:xfrm>
                    <a:prstGeom prst="rect">
                      <a:avLst/>
                    </a:prstGeom>
                    <a:ln>
                      <a:noFill/>
                    </a:ln>
                    <a:extLst>
                      <a:ext uri="{53640926-AAD7-44D8-BBD7-CCE9431645EC}">
                        <a14:shadowObscured xmlns:a14="http://schemas.microsoft.com/office/drawing/2010/main"/>
                      </a:ext>
                    </a:extLst>
                  </pic:spPr>
                </pic:pic>
              </a:graphicData>
            </a:graphic>
          </wp:inline>
        </w:drawing>
      </w:r>
    </w:p>
    <w:p w14:paraId="7088CF95" w14:textId="77777777" w:rsidR="004B3F68" w:rsidRPr="005E7BC5" w:rsidRDefault="004B3F68" w:rsidP="004B3F68">
      <w:pPr>
        <w:pStyle w:val="Paragraphedeliste"/>
        <w:pBdr>
          <w:top w:val="single" w:sz="4" w:space="1" w:color="auto"/>
          <w:left w:val="single" w:sz="4" w:space="4" w:color="auto"/>
          <w:bottom w:val="single" w:sz="4" w:space="1" w:color="auto"/>
          <w:right w:val="single" w:sz="4" w:space="4" w:color="auto"/>
        </w:pBdr>
        <w:ind w:left="851"/>
        <w:jc w:val="center"/>
        <w:rPr>
          <w:szCs w:val="22"/>
        </w:rPr>
      </w:pPr>
      <w:r w:rsidRPr="005E7BC5">
        <w:rPr>
          <w:noProof/>
        </w:rPr>
        <w:drawing>
          <wp:inline distT="0" distB="0" distL="0" distR="0" wp14:anchorId="72F546B2" wp14:editId="46A5FC98">
            <wp:extent cx="4319905" cy="1768442"/>
            <wp:effectExtent l="0" t="0" r="4445"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5530"/>
                    <a:stretch/>
                  </pic:blipFill>
                  <pic:spPr bwMode="auto">
                    <a:xfrm>
                      <a:off x="0" y="0"/>
                      <a:ext cx="4320000" cy="1768481"/>
                    </a:xfrm>
                    <a:prstGeom prst="rect">
                      <a:avLst/>
                    </a:prstGeom>
                    <a:ln>
                      <a:noFill/>
                    </a:ln>
                    <a:extLst>
                      <a:ext uri="{53640926-AAD7-44D8-BBD7-CCE9431645EC}">
                        <a14:shadowObscured xmlns:a14="http://schemas.microsoft.com/office/drawing/2010/main"/>
                      </a:ext>
                    </a:extLst>
                  </pic:spPr>
                </pic:pic>
              </a:graphicData>
            </a:graphic>
          </wp:inline>
        </w:drawing>
      </w:r>
    </w:p>
    <w:p w14:paraId="4B906E88" w14:textId="77777777" w:rsidR="004B3F68" w:rsidRPr="005E7BC5" w:rsidRDefault="004B3F68" w:rsidP="004B3F68">
      <w:pPr>
        <w:pStyle w:val="Paragraphedeliste"/>
        <w:pBdr>
          <w:top w:val="single" w:sz="4" w:space="1" w:color="auto"/>
          <w:left w:val="single" w:sz="4" w:space="4" w:color="auto"/>
          <w:bottom w:val="single" w:sz="4" w:space="1" w:color="auto"/>
          <w:right w:val="single" w:sz="4" w:space="4" w:color="auto"/>
        </w:pBdr>
        <w:ind w:left="851"/>
        <w:jc w:val="left"/>
        <w:rPr>
          <w:i/>
          <w:sz w:val="18"/>
        </w:rPr>
      </w:pPr>
      <w:r w:rsidRPr="005E7BC5">
        <w:rPr>
          <w:i/>
          <w:sz w:val="18"/>
        </w:rPr>
        <w:t>Pour l’électricité : 53 kg de CO</w:t>
      </w:r>
      <w:r w:rsidRPr="005E7BC5">
        <w:rPr>
          <w:i/>
          <w:sz w:val="18"/>
          <w:vertAlign w:val="subscript"/>
        </w:rPr>
        <w:t>2</w:t>
      </w:r>
      <w:r w:rsidRPr="005E7BC5">
        <w:rPr>
          <w:i/>
          <w:sz w:val="18"/>
        </w:rPr>
        <w:t xml:space="preserve"> / </w:t>
      </w:r>
      <w:proofErr w:type="spellStart"/>
      <w:r w:rsidRPr="005E7BC5">
        <w:rPr>
          <w:i/>
          <w:sz w:val="18"/>
        </w:rPr>
        <w:t>MWh</w:t>
      </w:r>
      <w:proofErr w:type="spellEnd"/>
    </w:p>
    <w:p w14:paraId="7EED245B" w14:textId="77777777" w:rsidR="004B3F68" w:rsidRPr="005E7BC5" w:rsidRDefault="004B3F68" w:rsidP="004B3F68">
      <w:pPr>
        <w:pStyle w:val="Lgende"/>
        <w:rPr>
          <w:rFonts w:ascii="Arial" w:hAnsi="Arial" w:cs="Arial"/>
          <w:b w:val="0"/>
          <w:bCs w:val="0"/>
        </w:rPr>
      </w:pPr>
      <w:r w:rsidRPr="005E7BC5">
        <w:rPr>
          <w:rFonts w:ascii="Arial" w:hAnsi="Arial" w:cs="Arial"/>
        </w:rPr>
        <w:t xml:space="preserve">Figure </w:t>
      </w:r>
      <w:r w:rsidRPr="005E7BC5">
        <w:rPr>
          <w:rFonts w:ascii="Arial" w:hAnsi="Arial" w:cs="Arial"/>
          <w:noProof/>
        </w:rPr>
        <w:fldChar w:fldCharType="begin"/>
      </w:r>
      <w:r w:rsidRPr="005E7BC5">
        <w:rPr>
          <w:rFonts w:ascii="Arial" w:hAnsi="Arial" w:cs="Arial"/>
          <w:noProof/>
        </w:rPr>
        <w:instrText xml:space="preserve"> SEQ Figure \* ARABIC </w:instrText>
      </w:r>
      <w:r w:rsidRPr="005E7BC5">
        <w:rPr>
          <w:rFonts w:ascii="Arial" w:hAnsi="Arial" w:cs="Arial"/>
          <w:noProof/>
        </w:rPr>
        <w:fldChar w:fldCharType="separate"/>
      </w:r>
      <w:r w:rsidRPr="005E7BC5">
        <w:rPr>
          <w:rFonts w:ascii="Arial" w:hAnsi="Arial" w:cs="Arial"/>
          <w:noProof/>
        </w:rPr>
        <w:t>2</w:t>
      </w:r>
      <w:r w:rsidRPr="005E7BC5">
        <w:rPr>
          <w:rFonts w:ascii="Arial" w:hAnsi="Arial" w:cs="Arial"/>
          <w:noProof/>
        </w:rPr>
        <w:fldChar w:fldCharType="end"/>
      </w:r>
      <w:r w:rsidRPr="005E7BC5">
        <w:rPr>
          <w:rFonts w:ascii="Arial" w:hAnsi="Arial" w:cs="Arial"/>
        </w:rPr>
        <w:t> : base des facteurs de conversion de la BASE CARBONE - ADEME</w:t>
      </w:r>
    </w:p>
    <w:p w14:paraId="27949BCC" w14:textId="3B1ED6B9" w:rsidR="00701DBB" w:rsidRPr="005E7BC5" w:rsidRDefault="00701DBB">
      <w:pPr>
        <w:spacing w:after="200" w:line="276" w:lineRule="auto"/>
        <w:jc w:val="left"/>
        <w:rPr>
          <w:b/>
        </w:rPr>
      </w:pPr>
    </w:p>
    <w:p w14:paraId="79275312" w14:textId="22E7898D" w:rsidR="001D7D50" w:rsidRPr="005E7BC5" w:rsidRDefault="001D7D50" w:rsidP="001D7D50">
      <w:pPr>
        <w:pStyle w:val="Titre2"/>
        <w:rPr>
          <w:b/>
        </w:rPr>
      </w:pPr>
      <w:bookmarkStart w:id="52" w:name="_Toc35613528"/>
      <w:r w:rsidRPr="005E7BC5">
        <w:rPr>
          <w:b/>
        </w:rPr>
        <w:t xml:space="preserve">Système de comptage, suivi, </w:t>
      </w:r>
      <w:proofErr w:type="spellStart"/>
      <w:r w:rsidRPr="005E7BC5">
        <w:rPr>
          <w:b/>
        </w:rPr>
        <w:t>reporting</w:t>
      </w:r>
      <w:proofErr w:type="spellEnd"/>
      <w:r w:rsidRPr="005E7BC5">
        <w:rPr>
          <w:b/>
        </w:rPr>
        <w:t xml:space="preserve"> de la production </w:t>
      </w:r>
      <w:proofErr w:type="spellStart"/>
      <w:r w:rsidRPr="005E7BC5">
        <w:rPr>
          <w:b/>
        </w:rPr>
        <w:t>EnR&amp;R</w:t>
      </w:r>
      <w:bookmarkEnd w:id="52"/>
      <w:proofErr w:type="spellEnd"/>
      <w:r w:rsidRPr="005E7BC5">
        <w:rPr>
          <w:b/>
        </w:rPr>
        <w:t xml:space="preserve"> </w:t>
      </w:r>
    </w:p>
    <w:p w14:paraId="238A2884" w14:textId="77777777" w:rsidR="00CC1541" w:rsidRPr="00386437" w:rsidRDefault="00CC1541" w:rsidP="00CC1541">
      <w:pPr>
        <w:autoSpaceDE w:val="0"/>
        <w:autoSpaceDN w:val="0"/>
        <w:adjustRightInd w:val="0"/>
        <w:rPr>
          <w:rFonts w:asciiTheme="minorHAnsi" w:hAnsiTheme="minorHAnsi"/>
          <w:szCs w:val="22"/>
          <w:lang w:eastAsia="en-US"/>
        </w:rPr>
      </w:pPr>
    </w:p>
    <w:p w14:paraId="48657765" w14:textId="54596912" w:rsidR="00CC1541" w:rsidRPr="00386437" w:rsidRDefault="00CC1541" w:rsidP="00CC1541">
      <w:pPr>
        <w:autoSpaceDE w:val="0"/>
        <w:autoSpaceDN w:val="0"/>
        <w:adjustRightInd w:val="0"/>
        <w:rPr>
          <w:rFonts w:asciiTheme="minorHAnsi" w:hAnsiTheme="minorHAnsi"/>
          <w:i/>
          <w:sz w:val="20"/>
          <w:highlight w:val="lightGray"/>
        </w:rPr>
      </w:pPr>
      <w:r w:rsidRPr="00386437">
        <w:rPr>
          <w:rFonts w:asciiTheme="minorHAnsi" w:hAnsiTheme="minorHAnsi"/>
          <w:i/>
          <w:sz w:val="20"/>
          <w:highlight w:val="lightGray"/>
        </w:rPr>
        <w:t>Décrire le système de comptage destiné à assurer le suivi du fonctionnement et des performances des installations, et de vérifier la quantité d’énergie effectivement valorisée.</w:t>
      </w:r>
    </w:p>
    <w:p w14:paraId="77A23667" w14:textId="77777777" w:rsidR="00CC1541" w:rsidRPr="00386437" w:rsidRDefault="00CC1541" w:rsidP="00CC1541">
      <w:pPr>
        <w:autoSpaceDE w:val="0"/>
        <w:autoSpaceDN w:val="0"/>
        <w:adjustRightInd w:val="0"/>
        <w:rPr>
          <w:rFonts w:asciiTheme="minorHAnsi" w:hAnsiTheme="minorHAnsi"/>
          <w:i/>
          <w:sz w:val="20"/>
          <w:highlight w:val="lightGray"/>
        </w:rPr>
      </w:pPr>
      <w:r w:rsidRPr="00386437">
        <w:rPr>
          <w:rFonts w:asciiTheme="minorHAnsi" w:hAnsiTheme="minorHAnsi"/>
          <w:i/>
          <w:sz w:val="20"/>
          <w:highlight w:val="lightGray"/>
        </w:rPr>
        <w:t>Préciser sur le schéma de principe du système de récupération l’implantation des compteurs d’énergie.</w:t>
      </w:r>
    </w:p>
    <w:p w14:paraId="250E1005" w14:textId="77777777" w:rsidR="00CC1541" w:rsidRPr="00386437" w:rsidRDefault="00CC1541" w:rsidP="00CC1541">
      <w:pPr>
        <w:autoSpaceDE w:val="0"/>
        <w:autoSpaceDN w:val="0"/>
        <w:adjustRightInd w:val="0"/>
        <w:rPr>
          <w:rFonts w:asciiTheme="minorHAnsi" w:hAnsiTheme="minorHAnsi"/>
          <w:i/>
          <w:sz w:val="20"/>
          <w:highlight w:val="lightGray"/>
        </w:rPr>
      </w:pPr>
    </w:p>
    <w:p w14:paraId="27895A5F" w14:textId="77777777" w:rsidR="00CC1541" w:rsidRPr="00386437" w:rsidRDefault="00CC1541" w:rsidP="00CC1541">
      <w:pPr>
        <w:rPr>
          <w:rFonts w:asciiTheme="minorHAnsi" w:hAnsiTheme="minorHAnsi"/>
          <w:i/>
          <w:sz w:val="20"/>
          <w:highlight w:val="lightGray"/>
        </w:rPr>
      </w:pPr>
      <w:r w:rsidRPr="00386437">
        <w:rPr>
          <w:rFonts w:asciiTheme="minorHAnsi" w:hAnsiTheme="minorHAnsi"/>
          <w:i/>
          <w:sz w:val="20"/>
          <w:highlight w:val="lightGray"/>
        </w:rPr>
        <w:t xml:space="preserve">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 </w:t>
      </w:r>
      <w:hyperlink r:id="rId20" w:history="1">
        <w:r w:rsidRPr="00386437">
          <w:rPr>
            <w:rFonts w:asciiTheme="minorHAnsi" w:hAnsiTheme="minorHAnsi"/>
            <w:i/>
            <w:sz w:val="20"/>
            <w:highlight w:val="lightGray"/>
          </w:rPr>
          <w:t>www.ademe.fr/suivi-a-distance-production-denergie-thermique-installations-biomasse-energie</w:t>
        </w:r>
      </w:hyperlink>
      <w:r w:rsidRPr="00386437">
        <w:rPr>
          <w:rFonts w:asciiTheme="minorHAnsi" w:hAnsiTheme="minorHAnsi"/>
          <w:i/>
          <w:sz w:val="20"/>
          <w:highlight w:val="lightGray"/>
        </w:rPr>
        <w:t xml:space="preserve">. </w:t>
      </w:r>
    </w:p>
    <w:p w14:paraId="12C7C111" w14:textId="118B72F2" w:rsidR="001D7D50" w:rsidRPr="00386437" w:rsidRDefault="001D7D50" w:rsidP="00B51C61">
      <w:pPr>
        <w:rPr>
          <w:rFonts w:asciiTheme="minorHAnsi" w:hAnsiTheme="minorHAnsi"/>
          <w:lang w:eastAsia="en-US"/>
        </w:rPr>
      </w:pPr>
    </w:p>
    <w:p w14:paraId="2DC5747F" w14:textId="77777777" w:rsidR="00292399" w:rsidRPr="005E7BC5" w:rsidRDefault="00292399" w:rsidP="00B51C61">
      <w:pPr>
        <w:rPr>
          <w:lang w:eastAsia="en-US"/>
        </w:rPr>
      </w:pPr>
    </w:p>
    <w:p w14:paraId="7F3CEF71" w14:textId="055431CB" w:rsidR="00A23A89" w:rsidRPr="005E7BC5" w:rsidRDefault="00A23A89" w:rsidP="00A23A89">
      <w:pPr>
        <w:pStyle w:val="Titre2"/>
        <w:rPr>
          <w:b/>
          <w:lang w:eastAsia="en-US"/>
        </w:rPr>
      </w:pPr>
      <w:bookmarkStart w:id="53" w:name="_Toc35613529"/>
      <w:r w:rsidRPr="005E7BC5">
        <w:rPr>
          <w:b/>
          <w:lang w:eastAsia="en-US"/>
        </w:rPr>
        <w:t>Réseau de chaleur</w:t>
      </w:r>
      <w:bookmarkEnd w:id="53"/>
    </w:p>
    <w:p w14:paraId="5FBAC699" w14:textId="710E230B" w:rsidR="00A23A89" w:rsidRPr="005E7BC5" w:rsidRDefault="00A23A89" w:rsidP="00A23A89">
      <w:pPr>
        <w:pStyle w:val="Titre3"/>
        <w:spacing w:before="120" w:after="100"/>
        <w:jc w:val="left"/>
        <w:rPr>
          <w:rFonts w:ascii="Arial" w:eastAsia="Times New Roman" w:hAnsi="Arial" w:cs="Arial"/>
          <w:i/>
          <w:color w:val="auto"/>
          <w:sz w:val="22"/>
          <w:szCs w:val="20"/>
        </w:rPr>
      </w:pPr>
      <w:r w:rsidRPr="005E7BC5">
        <w:rPr>
          <w:rFonts w:ascii="Arial" w:eastAsia="Times New Roman" w:hAnsi="Arial" w:cs="Arial"/>
          <w:i/>
          <w:color w:val="auto"/>
          <w:sz w:val="22"/>
          <w:szCs w:val="20"/>
        </w:rPr>
        <w:t>Description des travaux</w:t>
      </w:r>
    </w:p>
    <w:p w14:paraId="56989FAF" w14:textId="77777777" w:rsidR="0022085B" w:rsidRPr="00FB1DBC" w:rsidRDefault="0022085B" w:rsidP="0022085B">
      <w:pPr>
        <w:rPr>
          <w:sz w:val="10"/>
        </w:rPr>
      </w:pPr>
    </w:p>
    <w:p w14:paraId="1B61C1DD" w14:textId="77777777" w:rsidR="00A23A89" w:rsidRPr="00386437" w:rsidRDefault="00A23A89" w:rsidP="00A23A89">
      <w:pPr>
        <w:rPr>
          <w:rFonts w:asciiTheme="minorHAnsi" w:hAnsiTheme="minorHAnsi"/>
          <w:i/>
          <w:sz w:val="20"/>
          <w:highlight w:val="lightGray"/>
        </w:rPr>
      </w:pPr>
      <w:r w:rsidRPr="00386437">
        <w:rPr>
          <w:rFonts w:asciiTheme="minorHAnsi" w:hAnsiTheme="minorHAnsi"/>
          <w:i/>
          <w:sz w:val="20"/>
          <w:highlight w:val="lightGray"/>
        </w:rPr>
        <w:t>Insérer une description des travaux et détailler les travaux spécifiques (ex : passage de canaux, travaux de fonçage sous voie ferrée /autoroute, passage de ponts ou passerelle, traitement de bitumineux amiantés) le cas échéant.</w:t>
      </w:r>
    </w:p>
    <w:p w14:paraId="1056EC71" w14:textId="77777777" w:rsidR="00A23A89" w:rsidRPr="00386437" w:rsidRDefault="00A23A89" w:rsidP="00A23A89">
      <w:pPr>
        <w:rPr>
          <w:rFonts w:asciiTheme="minorHAnsi" w:hAnsiTheme="minorHAnsi"/>
          <w:i/>
          <w:sz w:val="20"/>
          <w:highlight w:val="lightGray"/>
        </w:rPr>
      </w:pPr>
    </w:p>
    <w:p w14:paraId="685AC052" w14:textId="77777777" w:rsidR="00701DBB" w:rsidRPr="00386437" w:rsidRDefault="00701DBB" w:rsidP="00701DBB">
      <w:pPr>
        <w:rPr>
          <w:rFonts w:asciiTheme="minorHAnsi" w:hAnsiTheme="minorHAnsi"/>
          <w:i/>
          <w:sz w:val="20"/>
          <w:highlight w:val="lightGray"/>
        </w:rPr>
      </w:pPr>
      <w:r w:rsidRPr="00386437">
        <w:rPr>
          <w:rFonts w:asciiTheme="minorHAnsi" w:hAnsiTheme="minorHAnsi"/>
          <w:i/>
          <w:sz w:val="20"/>
          <w:highlight w:val="lightGray"/>
        </w:rPr>
        <w:t xml:space="preserve">Joindre un plan détaillé du réseau de distribution format PDF et papier avec la localisation des productions, les collecteurs principaux et indications lisibles des diamètres nominaux, les longueurs prévisionnelles de réseau à réaliser. Une distinction de couleur permettra d’identifier ce qui relève de l’existant et du projet </w:t>
      </w:r>
      <w:r w:rsidRPr="00386437">
        <w:rPr>
          <w:rFonts w:asciiTheme="minorHAnsi" w:hAnsiTheme="minorHAnsi"/>
          <w:b/>
          <w:i/>
          <w:sz w:val="20"/>
          <w:highlight w:val="lightGray"/>
        </w:rPr>
        <w:t>(pièces n°1 et 2</w:t>
      </w:r>
      <w:r w:rsidRPr="00386437">
        <w:rPr>
          <w:rFonts w:asciiTheme="minorHAnsi" w:hAnsiTheme="minorHAnsi"/>
          <w:i/>
          <w:sz w:val="20"/>
          <w:highlight w:val="lightGray"/>
        </w:rPr>
        <w:t>)</w:t>
      </w:r>
    </w:p>
    <w:p w14:paraId="7C90F8E8" w14:textId="77777777" w:rsidR="00701DBB" w:rsidRPr="00386437" w:rsidRDefault="00701DBB" w:rsidP="00701DBB">
      <w:pPr>
        <w:rPr>
          <w:rFonts w:asciiTheme="minorHAnsi" w:hAnsiTheme="minorHAnsi"/>
          <w:i/>
          <w:sz w:val="20"/>
          <w:highlight w:val="lightGray"/>
        </w:rPr>
      </w:pPr>
    </w:p>
    <w:p w14:paraId="60A9C46E" w14:textId="1461EEC4" w:rsidR="00701DBB" w:rsidRPr="00386437" w:rsidRDefault="00701DBB" w:rsidP="00701DBB">
      <w:pPr>
        <w:rPr>
          <w:rFonts w:asciiTheme="minorHAnsi" w:hAnsiTheme="minorHAnsi"/>
          <w:i/>
          <w:sz w:val="20"/>
          <w:highlight w:val="lightGray"/>
        </w:rPr>
      </w:pPr>
      <w:r w:rsidRPr="00386437">
        <w:rPr>
          <w:rFonts w:asciiTheme="minorHAnsi" w:hAnsiTheme="minorHAnsi"/>
          <w:i/>
          <w:sz w:val="20"/>
          <w:highlight w:val="lightGray"/>
        </w:rPr>
        <w:t xml:space="preserve">Insérer ou joindre un plan d’implantation du réseau et des forages avec localisation des zones raccordées suivant une nomenclature cohérente avec le descriptif général, en vue aérienne </w:t>
      </w:r>
      <w:r w:rsidRPr="00386437">
        <w:rPr>
          <w:rFonts w:asciiTheme="minorHAnsi" w:hAnsiTheme="minorHAnsi"/>
          <w:b/>
          <w:i/>
          <w:sz w:val="20"/>
          <w:highlight w:val="lightGray"/>
        </w:rPr>
        <w:t>(pièce n°3)</w:t>
      </w:r>
      <w:r w:rsidRPr="00386437">
        <w:rPr>
          <w:rFonts w:asciiTheme="minorHAnsi" w:hAnsiTheme="minorHAnsi"/>
          <w:i/>
          <w:sz w:val="20"/>
          <w:highlight w:val="lightGray"/>
        </w:rPr>
        <w:t xml:space="preserve">. Il faudra bien distinguer les différences HP/BP en cas de présence des 2 types de fluide. Indiquer la date de réalisation ainsi que les dénominations des zones raccordées. </w:t>
      </w:r>
    </w:p>
    <w:p w14:paraId="0C11A00F" w14:textId="77777777" w:rsidR="00701DBB" w:rsidRPr="00386437" w:rsidRDefault="00701DBB" w:rsidP="00701DBB">
      <w:pPr>
        <w:rPr>
          <w:rFonts w:asciiTheme="minorHAnsi" w:hAnsiTheme="minorHAnsi"/>
          <w:i/>
          <w:sz w:val="20"/>
          <w:highlight w:val="lightGray"/>
        </w:rPr>
      </w:pPr>
    </w:p>
    <w:p w14:paraId="25C95C47" w14:textId="1E29923A" w:rsidR="00A23A89" w:rsidRPr="00386437" w:rsidRDefault="00A23A89" w:rsidP="00A23A89">
      <w:pPr>
        <w:rPr>
          <w:rFonts w:asciiTheme="minorHAnsi" w:hAnsiTheme="minorHAnsi"/>
          <w:i/>
          <w:sz w:val="20"/>
          <w:highlight w:val="lightGray"/>
        </w:rPr>
      </w:pPr>
      <w:r w:rsidRPr="00386437">
        <w:rPr>
          <w:rFonts w:asciiTheme="minorHAnsi" w:hAnsiTheme="minorHAnsi"/>
          <w:b/>
          <w:bCs/>
          <w:i/>
          <w:sz w:val="20"/>
          <w:highlight w:val="lightGray"/>
        </w:rPr>
        <w:t>Insérer ou joindre une note spécifique</w:t>
      </w:r>
      <w:r w:rsidRPr="00386437">
        <w:rPr>
          <w:rFonts w:asciiTheme="minorHAnsi" w:hAnsiTheme="minorHAnsi"/>
          <w:i/>
          <w:sz w:val="20"/>
          <w:highlight w:val="lightGray"/>
        </w:rPr>
        <w:t xml:space="preserve"> </w:t>
      </w:r>
      <w:r w:rsidR="00701DBB" w:rsidRPr="00386437">
        <w:rPr>
          <w:rFonts w:asciiTheme="minorHAnsi" w:hAnsiTheme="minorHAnsi"/>
          <w:b/>
          <w:i/>
          <w:sz w:val="20"/>
          <w:highlight w:val="lightGray"/>
        </w:rPr>
        <w:t>(pièce n°</w:t>
      </w:r>
      <w:r w:rsidR="00B36558" w:rsidRPr="00386437">
        <w:rPr>
          <w:rFonts w:asciiTheme="minorHAnsi" w:hAnsiTheme="minorHAnsi"/>
          <w:b/>
          <w:i/>
          <w:sz w:val="20"/>
          <w:highlight w:val="lightGray"/>
        </w:rPr>
        <w:t>1</w:t>
      </w:r>
      <w:r w:rsidR="00397B28">
        <w:rPr>
          <w:rFonts w:asciiTheme="minorHAnsi" w:hAnsiTheme="minorHAnsi"/>
          <w:b/>
          <w:i/>
          <w:sz w:val="20"/>
          <w:highlight w:val="lightGray"/>
        </w:rPr>
        <w:t>2</w:t>
      </w:r>
      <w:r w:rsidR="00701DBB" w:rsidRPr="00386437">
        <w:rPr>
          <w:rFonts w:asciiTheme="minorHAnsi" w:hAnsiTheme="minorHAnsi"/>
          <w:b/>
          <w:i/>
          <w:sz w:val="20"/>
          <w:highlight w:val="lightGray"/>
        </w:rPr>
        <w:t>)</w:t>
      </w:r>
      <w:r w:rsidR="00701DBB" w:rsidRPr="00386437">
        <w:rPr>
          <w:rFonts w:asciiTheme="minorHAnsi" w:hAnsiTheme="minorHAnsi"/>
          <w:i/>
          <w:sz w:val="20"/>
          <w:highlight w:val="lightGray"/>
        </w:rPr>
        <w:t xml:space="preserve"> </w:t>
      </w:r>
      <w:r w:rsidRPr="00386437">
        <w:rPr>
          <w:rFonts w:asciiTheme="minorHAnsi" w:hAnsiTheme="minorHAnsi"/>
          <w:i/>
          <w:sz w:val="20"/>
          <w:highlight w:val="lightGray"/>
        </w:rPr>
        <w:t xml:space="preserve">sur les mesures d’efficacité énergétique et d’optimisation du bilan environnemental dans </w:t>
      </w:r>
      <w:r w:rsidRPr="00386437">
        <w:rPr>
          <w:rFonts w:asciiTheme="minorHAnsi" w:hAnsiTheme="minorHAnsi"/>
          <w:b/>
          <w:bCs/>
          <w:i/>
          <w:sz w:val="20"/>
          <w:highlight w:val="lightGray"/>
        </w:rPr>
        <w:t xml:space="preserve">la conception et la gestion du réseau de chaleur, </w:t>
      </w:r>
      <w:r w:rsidRPr="00386437">
        <w:rPr>
          <w:rFonts w:asciiTheme="minorHAnsi" w:hAnsiTheme="minorHAnsi"/>
          <w:i/>
          <w:sz w:val="20"/>
          <w:highlight w:val="lightGray"/>
        </w:rPr>
        <w:t>traitant notamment les points suivants</w:t>
      </w:r>
      <w:r w:rsidRPr="00386437">
        <w:rPr>
          <w:rFonts w:asciiTheme="minorHAnsi" w:hAnsiTheme="minorHAnsi"/>
          <w:b/>
          <w:bCs/>
          <w:i/>
          <w:sz w:val="20"/>
          <w:highlight w:val="lightGray"/>
        </w:rPr>
        <w:t> </w:t>
      </w:r>
      <w:r w:rsidRPr="00386437">
        <w:rPr>
          <w:rFonts w:asciiTheme="minorHAnsi" w:hAnsiTheme="minorHAnsi"/>
          <w:i/>
          <w:sz w:val="20"/>
          <w:highlight w:val="lightGray"/>
        </w:rPr>
        <w:t>:</w:t>
      </w:r>
    </w:p>
    <w:p w14:paraId="38E5CD16" w14:textId="77777777" w:rsidR="00A23A89" w:rsidRPr="00386437" w:rsidRDefault="00A23A89" w:rsidP="00A23A89">
      <w:pPr>
        <w:rPr>
          <w:rFonts w:asciiTheme="minorHAnsi" w:hAnsiTheme="minorHAnsi"/>
          <w:i/>
          <w:sz w:val="20"/>
          <w:highlight w:val="lightGray"/>
        </w:rPr>
      </w:pPr>
    </w:p>
    <w:p w14:paraId="62F98ECB" w14:textId="77777777" w:rsidR="00A23A89" w:rsidRPr="00386437" w:rsidRDefault="00A23A89" w:rsidP="00A23A89">
      <w:pPr>
        <w:numPr>
          <w:ilvl w:val="1"/>
          <w:numId w:val="7"/>
        </w:numPr>
        <w:spacing w:after="100"/>
        <w:rPr>
          <w:rFonts w:asciiTheme="minorHAnsi" w:hAnsiTheme="minorHAnsi"/>
          <w:i/>
          <w:sz w:val="20"/>
          <w:highlight w:val="lightGray"/>
        </w:rPr>
      </w:pPr>
      <w:r w:rsidRPr="00386437">
        <w:rPr>
          <w:rFonts w:asciiTheme="minorHAnsi" w:hAnsiTheme="minorHAnsi"/>
          <w:i/>
          <w:sz w:val="20"/>
          <w:highlight w:val="lightGray"/>
        </w:rPr>
        <w:t>Température de distribution la plus basse possible pour les opérations neuves et en réhabilitation lorsque que les émetteurs peuvent être en basse température.</w:t>
      </w:r>
    </w:p>
    <w:p w14:paraId="1AE7FEBB" w14:textId="77777777" w:rsidR="00A23A89" w:rsidRPr="00386437" w:rsidRDefault="00A23A89" w:rsidP="00A23A89">
      <w:pPr>
        <w:numPr>
          <w:ilvl w:val="1"/>
          <w:numId w:val="7"/>
        </w:numPr>
        <w:spacing w:after="100"/>
        <w:rPr>
          <w:rFonts w:asciiTheme="minorHAnsi" w:hAnsiTheme="minorHAnsi"/>
          <w:i/>
          <w:sz w:val="20"/>
          <w:highlight w:val="lightGray"/>
        </w:rPr>
      </w:pPr>
      <w:r w:rsidRPr="00386437">
        <w:rPr>
          <w:rFonts w:asciiTheme="minorHAnsi" w:hAnsiTheme="minorHAnsi"/>
          <w:i/>
          <w:sz w:val="20"/>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5123FE82" w14:textId="77777777" w:rsidR="00A23A89" w:rsidRPr="00386437" w:rsidRDefault="00A23A89" w:rsidP="00A23A89">
      <w:pPr>
        <w:numPr>
          <w:ilvl w:val="1"/>
          <w:numId w:val="7"/>
        </w:numPr>
        <w:spacing w:after="100"/>
        <w:rPr>
          <w:rFonts w:asciiTheme="minorHAnsi" w:hAnsiTheme="minorHAnsi"/>
          <w:i/>
          <w:sz w:val="20"/>
          <w:highlight w:val="lightGray"/>
        </w:rPr>
      </w:pPr>
      <w:r w:rsidRPr="00386437">
        <w:rPr>
          <w:rFonts w:asciiTheme="minorHAnsi" w:hAnsiTheme="minorHAnsi"/>
          <w:i/>
          <w:sz w:val="20"/>
          <w:highlight w:val="lightGray"/>
        </w:rPr>
        <w:t>Utilisation de pompe à débit variable</w:t>
      </w:r>
      <w:r w:rsidRPr="00386437">
        <w:rPr>
          <w:rFonts w:asciiTheme="minorHAnsi" w:hAnsiTheme="minorHAnsi"/>
          <w:i/>
          <w:iCs/>
          <w:sz w:val="20"/>
          <w:highlight w:val="lightGray"/>
        </w:rPr>
        <w:t> </w:t>
      </w:r>
      <w:r w:rsidRPr="00386437">
        <w:rPr>
          <w:rFonts w:asciiTheme="minorHAnsi" w:hAnsiTheme="minorHAnsi"/>
          <w:i/>
          <w:sz w:val="20"/>
          <w:highlight w:val="lightGray"/>
        </w:rPr>
        <w:t xml:space="preserve">: Variation du débit en fonction des besoins en sous-station, prise en compte de l'inertie du réseau  </w:t>
      </w:r>
    </w:p>
    <w:p w14:paraId="6CE7B25E" w14:textId="77777777" w:rsidR="00A23A89" w:rsidRPr="00386437" w:rsidRDefault="00A23A89" w:rsidP="00A23A89">
      <w:pPr>
        <w:numPr>
          <w:ilvl w:val="1"/>
          <w:numId w:val="7"/>
        </w:numPr>
        <w:spacing w:after="100"/>
        <w:rPr>
          <w:rFonts w:asciiTheme="minorHAnsi" w:hAnsiTheme="minorHAnsi"/>
          <w:i/>
          <w:sz w:val="20"/>
          <w:highlight w:val="lightGray"/>
        </w:rPr>
      </w:pPr>
      <w:r w:rsidRPr="00386437">
        <w:rPr>
          <w:rFonts w:asciiTheme="minorHAnsi" w:hAnsiTheme="minorHAnsi"/>
          <w:i/>
          <w:sz w:val="20"/>
          <w:highlight w:val="lightGray"/>
        </w:rPr>
        <w:t>Variation de température de départ</w:t>
      </w:r>
    </w:p>
    <w:p w14:paraId="0FB2A4A1" w14:textId="77777777" w:rsidR="00A23A89" w:rsidRPr="00386437" w:rsidRDefault="00A23A89" w:rsidP="00A23A89">
      <w:pPr>
        <w:numPr>
          <w:ilvl w:val="1"/>
          <w:numId w:val="7"/>
        </w:numPr>
        <w:spacing w:after="100"/>
        <w:rPr>
          <w:rFonts w:asciiTheme="minorHAnsi" w:hAnsiTheme="minorHAnsi"/>
          <w:i/>
          <w:sz w:val="20"/>
          <w:highlight w:val="lightGray"/>
          <w:u w:val="single"/>
        </w:rPr>
      </w:pPr>
      <w:r w:rsidRPr="00386437">
        <w:rPr>
          <w:rFonts w:asciiTheme="minorHAnsi" w:hAnsiTheme="minorHAnsi"/>
          <w:i/>
          <w:sz w:val="20"/>
          <w:highlight w:val="lightGray"/>
        </w:rPr>
        <w:t>Réglage individuel par sous station, pilotage des sous-stations par GTC</w:t>
      </w:r>
    </w:p>
    <w:p w14:paraId="53627E4B" w14:textId="77777777" w:rsidR="00A23A89" w:rsidRPr="00386437" w:rsidRDefault="00A23A89" w:rsidP="00A23A89">
      <w:pPr>
        <w:numPr>
          <w:ilvl w:val="1"/>
          <w:numId w:val="7"/>
        </w:numPr>
        <w:spacing w:after="100"/>
        <w:rPr>
          <w:rFonts w:asciiTheme="minorHAnsi" w:hAnsiTheme="minorHAnsi"/>
          <w:i/>
          <w:sz w:val="20"/>
          <w:highlight w:val="lightGray"/>
          <w:u w:val="single"/>
        </w:rPr>
      </w:pPr>
      <w:r w:rsidRPr="00386437">
        <w:rPr>
          <w:rFonts w:asciiTheme="minorHAnsi" w:hAnsiTheme="minorHAnsi"/>
          <w:i/>
          <w:sz w:val="20"/>
          <w:highlight w:val="lightGray"/>
        </w:rPr>
        <w:t>Les choix concernant l’isolation thermique des réseaux</w:t>
      </w:r>
    </w:p>
    <w:p w14:paraId="0493D9DE" w14:textId="77777777" w:rsidR="00A23A89" w:rsidRPr="00386437" w:rsidRDefault="00A23A89" w:rsidP="00A23A89">
      <w:pPr>
        <w:numPr>
          <w:ilvl w:val="1"/>
          <w:numId w:val="7"/>
        </w:numPr>
        <w:spacing w:after="100"/>
        <w:rPr>
          <w:rFonts w:asciiTheme="minorHAnsi" w:hAnsiTheme="minorHAnsi"/>
          <w:i/>
          <w:sz w:val="20"/>
          <w:highlight w:val="lightGray"/>
          <w:u w:val="single"/>
        </w:rPr>
      </w:pPr>
      <w:r w:rsidRPr="00386437">
        <w:rPr>
          <w:rFonts w:asciiTheme="minorHAnsi" w:hAnsiTheme="minorHAnsi"/>
          <w:i/>
          <w:sz w:val="20"/>
          <w:highlight w:val="lightGray"/>
        </w:rPr>
        <w:t>Optimisation du rendement de distribution : renouvellement de portions de réseau présentant des fuites (impact sur la consommation d'eau), mise en œuvre de détection de fuite sur les réseaux</w:t>
      </w:r>
    </w:p>
    <w:p w14:paraId="3719CC3A" w14:textId="77777777" w:rsidR="00A23A89" w:rsidRPr="00386437" w:rsidRDefault="00A23A89" w:rsidP="00A23A89">
      <w:pPr>
        <w:numPr>
          <w:ilvl w:val="1"/>
          <w:numId w:val="7"/>
        </w:numPr>
        <w:spacing w:after="100"/>
        <w:rPr>
          <w:rFonts w:asciiTheme="minorHAnsi" w:hAnsiTheme="minorHAnsi"/>
          <w:b/>
          <w:bCs/>
          <w:i/>
          <w:sz w:val="20"/>
          <w:highlight w:val="lightGray"/>
          <w:u w:val="single"/>
        </w:rPr>
      </w:pPr>
      <w:r w:rsidRPr="00386437">
        <w:rPr>
          <w:rFonts w:asciiTheme="minorHAnsi" w:hAnsiTheme="minorHAnsi"/>
          <w:i/>
          <w:sz w:val="20"/>
          <w:highlight w:val="lightGray"/>
        </w:rPr>
        <w:t xml:space="preserve"> Une étude spécifique de faisabilité pour la mise en place de Systèmes de stockages de chaleur visant à effacer des consommations d'appoint fossile et/ou optimiser les productions </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w:t>
      </w:r>
    </w:p>
    <w:p w14:paraId="73BC97D9" w14:textId="77777777" w:rsidR="00A23A89" w:rsidRPr="00386437" w:rsidRDefault="00A23A89" w:rsidP="00A23A89">
      <w:pPr>
        <w:ind w:left="709" w:firstLine="709"/>
        <w:rPr>
          <w:rFonts w:asciiTheme="minorHAnsi" w:hAnsiTheme="minorHAnsi"/>
          <w:i/>
          <w:sz w:val="20"/>
          <w:highlight w:val="lightGray"/>
        </w:rPr>
      </w:pPr>
      <w:r w:rsidRPr="00386437">
        <w:rPr>
          <w:rFonts w:asciiTheme="minorHAnsi" w:hAnsiTheme="minorHAnsi"/>
          <w:i/>
          <w:sz w:val="20"/>
          <w:highlight w:val="lightGray"/>
        </w:rPr>
        <w:t xml:space="preserve">Type : Sensible par hydro-accumulation </w:t>
      </w:r>
    </w:p>
    <w:p w14:paraId="251A4450" w14:textId="77777777" w:rsidR="00A23A89" w:rsidRPr="00386437" w:rsidRDefault="00A23A89" w:rsidP="00A23A89">
      <w:pPr>
        <w:ind w:left="1418"/>
        <w:rPr>
          <w:rFonts w:asciiTheme="minorHAnsi" w:hAnsiTheme="minorHAnsi"/>
          <w:i/>
          <w:sz w:val="20"/>
          <w:highlight w:val="lightGray"/>
        </w:rPr>
      </w:pPr>
      <w:r w:rsidRPr="00386437">
        <w:rPr>
          <w:rFonts w:asciiTheme="minorHAnsi" w:hAnsiTheme="minorHAnsi"/>
          <w:i/>
          <w:sz w:val="20"/>
          <w:highlight w:val="lightGray"/>
        </w:rPr>
        <w:t>Technologie : Réservoir sensible aérien ou enterré / Réservoir de type « thermocline » / Stockage en fosse.</w:t>
      </w:r>
    </w:p>
    <w:p w14:paraId="7BBB7ADD" w14:textId="77777777" w:rsidR="00A23A89" w:rsidRPr="00386437" w:rsidRDefault="00A23A89" w:rsidP="00A23A89">
      <w:pPr>
        <w:ind w:left="709" w:firstLine="709"/>
        <w:rPr>
          <w:rFonts w:asciiTheme="minorHAnsi" w:hAnsiTheme="minorHAnsi"/>
          <w:i/>
          <w:sz w:val="20"/>
          <w:highlight w:val="lightGray"/>
        </w:rPr>
      </w:pPr>
      <w:r w:rsidRPr="00386437">
        <w:rPr>
          <w:rFonts w:asciiTheme="minorHAnsi" w:hAnsiTheme="minorHAnsi"/>
          <w:i/>
          <w:sz w:val="20"/>
          <w:highlight w:val="lightGray"/>
        </w:rPr>
        <w:t>Fonction : Stockage horaire/ journalier/ hebdomadaire /multifonction</w:t>
      </w:r>
    </w:p>
    <w:p w14:paraId="62656D44" w14:textId="77777777" w:rsidR="00A23A89" w:rsidRPr="00386437" w:rsidRDefault="00A23A89" w:rsidP="00A23A89">
      <w:pPr>
        <w:ind w:left="1418"/>
        <w:rPr>
          <w:rFonts w:asciiTheme="minorHAnsi" w:hAnsiTheme="minorHAnsi"/>
          <w:i/>
          <w:sz w:val="20"/>
          <w:highlight w:val="lightGray"/>
        </w:rPr>
      </w:pPr>
      <w:r w:rsidRPr="00386437">
        <w:rPr>
          <w:rFonts w:asciiTheme="minorHAnsi" w:hAnsiTheme="minorHAnsi"/>
          <w:i/>
          <w:sz w:val="20"/>
          <w:highlight w:val="lightGray"/>
        </w:rPr>
        <w:t>Cette étude analysera les avantages/inconvénients, techniques, économiques et environnementaux de la solution de stockage.</w:t>
      </w:r>
    </w:p>
    <w:p w14:paraId="681DA2A4" w14:textId="77777777" w:rsidR="00A23A89" w:rsidRPr="00386437" w:rsidRDefault="00A23A89" w:rsidP="00A23A89">
      <w:pPr>
        <w:rPr>
          <w:rFonts w:asciiTheme="minorHAnsi" w:hAnsiTheme="minorHAnsi"/>
          <w:i/>
          <w:sz w:val="20"/>
          <w:highlight w:val="lightGray"/>
        </w:rPr>
      </w:pPr>
    </w:p>
    <w:p w14:paraId="53F55EB8" w14:textId="152580EC" w:rsidR="00A23A89" w:rsidRPr="00386437" w:rsidRDefault="00701DBB" w:rsidP="00A23A89">
      <w:pPr>
        <w:rPr>
          <w:rFonts w:asciiTheme="minorHAnsi" w:hAnsiTheme="minorHAnsi"/>
          <w:b/>
          <w:i/>
          <w:sz w:val="20"/>
          <w:highlight w:val="lightGray"/>
        </w:rPr>
      </w:pPr>
      <w:r w:rsidRPr="00386437">
        <w:rPr>
          <w:rFonts w:asciiTheme="minorHAnsi" w:hAnsiTheme="minorHAnsi"/>
          <w:b/>
          <w:i/>
          <w:sz w:val="20"/>
          <w:highlight w:val="lightGray"/>
        </w:rPr>
        <w:t>Joindre un schéma de principe hydraulique complet de la production et distribution (pièce n°</w:t>
      </w:r>
      <w:r w:rsidR="004E5A40" w:rsidRPr="00386437">
        <w:rPr>
          <w:rFonts w:asciiTheme="minorHAnsi" w:hAnsiTheme="minorHAnsi"/>
          <w:b/>
          <w:i/>
          <w:sz w:val="20"/>
          <w:highlight w:val="lightGray"/>
        </w:rPr>
        <w:t>4</w:t>
      </w:r>
      <w:r w:rsidRPr="00386437">
        <w:rPr>
          <w:rFonts w:asciiTheme="minorHAnsi" w:hAnsiTheme="minorHAnsi"/>
          <w:b/>
          <w:i/>
          <w:sz w:val="20"/>
          <w:highlight w:val="lightGray"/>
        </w:rPr>
        <w:t>). Le schéma doit permettre d’identifier les spécificités du réseau (départs distincts en centrale, cascade, tri-tube, etc.).</w:t>
      </w:r>
    </w:p>
    <w:p w14:paraId="073F9D54" w14:textId="0616BEDD" w:rsidR="00A23A89" w:rsidRPr="00386437" w:rsidRDefault="00A23A89" w:rsidP="00A23A89">
      <w:pPr>
        <w:rPr>
          <w:rFonts w:asciiTheme="minorHAnsi" w:hAnsiTheme="minorHAnsi"/>
          <w:b/>
          <w:i/>
          <w:sz w:val="20"/>
          <w:highlight w:val="lightGray"/>
        </w:rPr>
      </w:pPr>
    </w:p>
    <w:p w14:paraId="31A4E5B3" w14:textId="77777777" w:rsidR="00701DBB" w:rsidRPr="005E7BC5" w:rsidRDefault="00701DBB" w:rsidP="00A23A89">
      <w:pPr>
        <w:rPr>
          <w:b/>
          <w:i/>
          <w:sz w:val="20"/>
          <w:highlight w:val="lightGray"/>
        </w:rPr>
      </w:pPr>
    </w:p>
    <w:p w14:paraId="2E8342E2" w14:textId="0A07A1E6" w:rsidR="00A23A89" w:rsidRPr="005E7BC5" w:rsidRDefault="00A23A89" w:rsidP="00A23A89">
      <w:pPr>
        <w:pStyle w:val="Titre3"/>
        <w:spacing w:after="100"/>
        <w:jc w:val="left"/>
        <w:rPr>
          <w:rFonts w:ascii="Arial" w:eastAsia="Times New Roman" w:hAnsi="Arial" w:cs="Arial"/>
          <w:i/>
          <w:color w:val="auto"/>
          <w:sz w:val="22"/>
          <w:szCs w:val="20"/>
        </w:rPr>
      </w:pPr>
      <w:r w:rsidRPr="005E7BC5">
        <w:rPr>
          <w:rFonts w:ascii="Arial" w:eastAsia="Times New Roman" w:hAnsi="Arial" w:cs="Arial"/>
          <w:i/>
          <w:color w:val="auto"/>
          <w:sz w:val="22"/>
          <w:szCs w:val="20"/>
        </w:rPr>
        <w:t>Vérification des critères d’éligibilité</w:t>
      </w:r>
    </w:p>
    <w:p w14:paraId="61DA9812" w14:textId="3C0DBB17" w:rsidR="00701DBB" w:rsidRPr="00386437" w:rsidRDefault="00DC450E" w:rsidP="00DC450E">
      <w:pPr>
        <w:autoSpaceDE w:val="0"/>
        <w:autoSpaceDN w:val="0"/>
        <w:adjustRightInd w:val="0"/>
        <w:ind w:left="426"/>
        <w:jc w:val="left"/>
        <w:rPr>
          <w:rFonts w:asciiTheme="minorHAnsi" w:hAnsiTheme="minorHAnsi"/>
        </w:rPr>
      </w:pPr>
      <w:r w:rsidRPr="00386437">
        <w:rPr>
          <w:rFonts w:asciiTheme="minorHAnsi" w:hAnsiTheme="minorHAnsi"/>
          <w:i/>
          <w:sz w:val="20"/>
          <w:highlight w:val="lightGray"/>
        </w:rPr>
        <w:t>□ « Dans le cas d’une extension de réseau, la longueur minimale de tranchée est de 200 mètres linéaires » : </w:t>
      </w:r>
    </w:p>
    <w:p w14:paraId="0C33365D" w14:textId="2C905364" w:rsidR="00DC450E" w:rsidRPr="00386437" w:rsidRDefault="00567B7E" w:rsidP="00DC450E">
      <w:pPr>
        <w:pStyle w:val="Paragraphedeliste"/>
        <w:numPr>
          <w:ilvl w:val="0"/>
          <w:numId w:val="14"/>
        </w:numPr>
        <w:rPr>
          <w:rFonts w:asciiTheme="minorHAnsi" w:hAnsiTheme="minorHAnsi"/>
          <w:i/>
          <w:sz w:val="20"/>
          <w:highlight w:val="lightGray"/>
        </w:rPr>
      </w:pPr>
      <w:r w:rsidRPr="00386437">
        <w:rPr>
          <w:rFonts w:asciiTheme="minorHAnsi" w:hAnsiTheme="minorHAnsi"/>
          <w:i/>
          <w:sz w:val="20"/>
          <w:highlight w:val="lightGray"/>
        </w:rPr>
        <w:t>Longueur de tranchée : xx ml</w:t>
      </w:r>
    </w:p>
    <w:p w14:paraId="1F678188" w14:textId="77777777" w:rsidR="00B36558" w:rsidRPr="00386437" w:rsidRDefault="00B36558" w:rsidP="00701DBB">
      <w:pPr>
        <w:ind w:left="426"/>
        <w:rPr>
          <w:rFonts w:asciiTheme="minorHAnsi" w:hAnsiTheme="minorHAnsi"/>
          <w:i/>
          <w:sz w:val="20"/>
          <w:highlight w:val="lightGray"/>
        </w:rPr>
      </w:pPr>
    </w:p>
    <w:p w14:paraId="645FA6A5" w14:textId="0BEEC2D4" w:rsidR="00701DBB" w:rsidRPr="00397B28" w:rsidRDefault="00701DBB" w:rsidP="00701DBB">
      <w:pPr>
        <w:ind w:left="426"/>
        <w:rPr>
          <w:rFonts w:asciiTheme="minorHAnsi" w:hAnsiTheme="minorHAnsi"/>
          <w:i/>
          <w:sz w:val="20"/>
          <w:highlight w:val="lightGray"/>
        </w:rPr>
      </w:pPr>
      <w:r w:rsidRPr="00386437">
        <w:rPr>
          <w:rFonts w:asciiTheme="minorHAnsi" w:hAnsiTheme="minorHAnsi"/>
          <w:i/>
          <w:sz w:val="20"/>
          <w:highlight w:val="lightGray"/>
        </w:rPr>
        <w:t xml:space="preserve">□ « L’aide à la création, l’extension ou la densification de réseau est conditionnée au fait que le réseau soit alimenté globalement, extension comprise, au minimum par </w:t>
      </w:r>
      <w:r w:rsidR="001615E8">
        <w:rPr>
          <w:rFonts w:asciiTheme="minorHAnsi" w:hAnsiTheme="minorHAnsi"/>
          <w:i/>
          <w:sz w:val="20"/>
          <w:highlight w:val="lightGray"/>
        </w:rPr>
        <w:t>65</w:t>
      </w:r>
      <w:r w:rsidRPr="00386437">
        <w:rPr>
          <w:rFonts w:asciiTheme="minorHAnsi" w:hAnsiTheme="minorHAnsi"/>
          <w:i/>
          <w:sz w:val="20"/>
          <w:highlight w:val="lightGray"/>
        </w:rPr>
        <w:t xml:space="preserve"> %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w:t>
      </w:r>
      <w:r w:rsidR="00397B28">
        <w:rPr>
          <w:rFonts w:asciiTheme="minorHAnsi" w:hAnsiTheme="minorHAnsi"/>
          <w:i/>
          <w:sz w:val="20"/>
          <w:highlight w:val="lightGray"/>
        </w:rPr>
        <w:t xml:space="preserve"> </w:t>
      </w:r>
      <w:r w:rsidR="001615E8" w:rsidRPr="005E73DB">
        <w:rPr>
          <w:rFonts w:asciiTheme="minorHAnsi" w:hAnsiTheme="minorHAnsi"/>
          <w:sz w:val="20"/>
          <w:highlight w:val="lightGray"/>
        </w:rPr>
        <w:t>sauf dérogation sur les projets de géothermie ou récupération de chaleur fatale validée par l’ADEME</w:t>
      </w:r>
      <w:r w:rsidRPr="00397B28">
        <w:rPr>
          <w:rFonts w:asciiTheme="minorHAnsi" w:hAnsiTheme="minorHAnsi"/>
          <w:i/>
          <w:sz w:val="20"/>
          <w:highlight w:val="lightGray"/>
        </w:rPr>
        <w:t xml:space="preserve"> : </w:t>
      </w:r>
    </w:p>
    <w:p w14:paraId="4488F3D7" w14:textId="77777777" w:rsidR="00701DBB" w:rsidRPr="0046221B" w:rsidRDefault="00701DBB" w:rsidP="00701DBB">
      <w:pPr>
        <w:ind w:left="426"/>
        <w:rPr>
          <w:rFonts w:asciiTheme="minorHAnsi" w:hAnsiTheme="minorHAnsi"/>
          <w:i/>
          <w:sz w:val="6"/>
          <w:highlight w:val="lightGray"/>
        </w:rPr>
      </w:pPr>
    </w:p>
    <w:p w14:paraId="54FF4829" w14:textId="77777777" w:rsidR="00701DBB" w:rsidRPr="00386437" w:rsidRDefault="00701DBB" w:rsidP="00701DBB">
      <w:pPr>
        <w:pStyle w:val="Paragraphedeliste"/>
        <w:numPr>
          <w:ilvl w:val="0"/>
          <w:numId w:val="14"/>
        </w:numPr>
        <w:rPr>
          <w:rFonts w:asciiTheme="minorHAnsi" w:hAnsiTheme="minorHAnsi"/>
          <w:i/>
          <w:sz w:val="20"/>
          <w:highlight w:val="lightGray"/>
        </w:rPr>
      </w:pPr>
      <w:r w:rsidRPr="00386437">
        <w:rPr>
          <w:rFonts w:asciiTheme="minorHAnsi" w:hAnsiTheme="minorHAnsi"/>
          <w:i/>
          <w:sz w:val="20"/>
          <w:highlight w:val="lightGray"/>
        </w:rPr>
        <w:t>Taux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xml:space="preserve"> injecté dans le réseau : xx %</w:t>
      </w:r>
    </w:p>
    <w:p w14:paraId="60802A8E" w14:textId="77777777" w:rsidR="00701DBB" w:rsidRPr="00386437" w:rsidRDefault="00701DBB" w:rsidP="00701DBB">
      <w:pPr>
        <w:ind w:left="426"/>
        <w:rPr>
          <w:rFonts w:asciiTheme="minorHAnsi" w:hAnsiTheme="minorHAnsi"/>
          <w:i/>
          <w:sz w:val="20"/>
          <w:highlight w:val="lightGray"/>
        </w:rPr>
      </w:pPr>
    </w:p>
    <w:p w14:paraId="2FED6560" w14:textId="61B4F437" w:rsidR="00701DBB" w:rsidRPr="00386437" w:rsidRDefault="00701DBB" w:rsidP="00701DBB">
      <w:pPr>
        <w:ind w:left="426"/>
        <w:rPr>
          <w:rFonts w:asciiTheme="minorHAnsi" w:hAnsiTheme="minorHAnsi"/>
          <w:i/>
          <w:sz w:val="20"/>
          <w:highlight w:val="lightGray"/>
        </w:rPr>
      </w:pPr>
      <w:r w:rsidRPr="00386437">
        <w:rPr>
          <w:rFonts w:asciiTheme="minorHAnsi" w:hAnsiTheme="minorHAnsi"/>
          <w:i/>
          <w:sz w:val="20"/>
          <w:highlight w:val="lightGray"/>
        </w:rPr>
        <w:t xml:space="preserve">□ « Dans le cas d’une extension ou d’une densification du réseau, les besoins supplémentaires seront couverts au minimum à </w:t>
      </w:r>
      <w:r w:rsidR="00B02DB5">
        <w:rPr>
          <w:rFonts w:asciiTheme="minorHAnsi" w:hAnsiTheme="minorHAnsi"/>
          <w:i/>
          <w:sz w:val="20"/>
          <w:highlight w:val="lightGray"/>
        </w:rPr>
        <w:t>65</w:t>
      </w:r>
      <w:r w:rsidR="00B02DB5" w:rsidRPr="00386437">
        <w:rPr>
          <w:rFonts w:asciiTheme="minorHAnsi" w:hAnsiTheme="minorHAnsi"/>
          <w:i/>
          <w:sz w:val="20"/>
          <w:highlight w:val="lightGray"/>
        </w:rPr>
        <w:t xml:space="preserve"> </w:t>
      </w:r>
      <w:r w:rsidRPr="00386437">
        <w:rPr>
          <w:rFonts w:asciiTheme="minorHAnsi" w:hAnsiTheme="minorHAnsi"/>
          <w:i/>
          <w:sz w:val="20"/>
          <w:highlight w:val="lightGray"/>
        </w:rPr>
        <w:t>% par une production supplémentaire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tout en respectant un taux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xml:space="preserve"> global minimum du réseau, après projet de 50 % »</w:t>
      </w:r>
    </w:p>
    <w:p w14:paraId="4156DAE8" w14:textId="77777777" w:rsidR="00701DBB" w:rsidRPr="0097101C" w:rsidRDefault="00701DBB" w:rsidP="00701DBB">
      <w:pPr>
        <w:ind w:left="426"/>
        <w:rPr>
          <w:rFonts w:asciiTheme="minorHAnsi" w:hAnsiTheme="minorHAnsi"/>
          <w:i/>
          <w:sz w:val="12"/>
          <w:highlight w:val="lightGray"/>
        </w:rPr>
      </w:pPr>
    </w:p>
    <w:p w14:paraId="3C18D79D" w14:textId="77777777" w:rsidR="00701DBB" w:rsidRPr="00386437" w:rsidRDefault="00701DBB" w:rsidP="00701DBB">
      <w:pPr>
        <w:ind w:left="426"/>
        <w:rPr>
          <w:rFonts w:asciiTheme="minorHAnsi" w:hAnsiTheme="minorHAnsi"/>
          <w:i/>
          <w:sz w:val="20"/>
          <w:highlight w:val="lightGray"/>
        </w:rPr>
      </w:pPr>
      <w:proofErr w:type="gramStart"/>
      <w:r w:rsidRPr="00386437">
        <w:rPr>
          <w:rFonts w:asciiTheme="minorHAnsi" w:hAnsiTheme="minorHAnsi"/>
          <w:i/>
          <w:sz w:val="20"/>
          <w:highlight w:val="lightGray"/>
        </w:rPr>
        <w:t>Ou</w:t>
      </w:r>
      <w:proofErr w:type="gramEnd"/>
    </w:p>
    <w:p w14:paraId="20147A01" w14:textId="77777777" w:rsidR="00701DBB" w:rsidRPr="0097101C" w:rsidRDefault="00701DBB" w:rsidP="00701DBB">
      <w:pPr>
        <w:ind w:left="426"/>
        <w:rPr>
          <w:rFonts w:asciiTheme="minorHAnsi" w:hAnsiTheme="minorHAnsi"/>
          <w:i/>
          <w:sz w:val="12"/>
          <w:highlight w:val="lightGray"/>
        </w:rPr>
      </w:pPr>
    </w:p>
    <w:p w14:paraId="4C993548" w14:textId="77777777" w:rsidR="00701DBB" w:rsidRPr="00386437" w:rsidRDefault="00701DBB" w:rsidP="00701DBB">
      <w:pPr>
        <w:ind w:left="426"/>
        <w:rPr>
          <w:rFonts w:asciiTheme="minorHAnsi" w:hAnsiTheme="minorHAnsi"/>
          <w:i/>
          <w:sz w:val="20"/>
          <w:highlight w:val="lightGray"/>
        </w:rPr>
      </w:pPr>
      <w:r w:rsidRPr="00386437">
        <w:rPr>
          <w:rFonts w:asciiTheme="minorHAnsi" w:hAnsiTheme="minorHAnsi"/>
          <w:i/>
          <w:sz w:val="20"/>
          <w:highlight w:val="lightGray"/>
        </w:rPr>
        <w:t>□ « Dans le cas d’une extension ou d’une densification du réseau, les besoins supplémentaires seront couverts au minimum à 25 % par une production supplémentaire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tout en respectant un taux d’</w:t>
      </w:r>
      <w:proofErr w:type="spellStart"/>
      <w:r w:rsidRPr="00386437">
        <w:rPr>
          <w:rFonts w:asciiTheme="minorHAnsi" w:hAnsiTheme="minorHAnsi"/>
          <w:i/>
          <w:sz w:val="20"/>
          <w:highlight w:val="lightGray"/>
        </w:rPr>
        <w:t>EnR&amp;R</w:t>
      </w:r>
      <w:proofErr w:type="spellEnd"/>
      <w:r w:rsidRPr="00386437">
        <w:rPr>
          <w:rFonts w:asciiTheme="minorHAnsi" w:hAnsiTheme="minorHAnsi"/>
          <w:i/>
          <w:sz w:val="20"/>
          <w:highlight w:val="lightGray"/>
        </w:rPr>
        <w:t xml:space="preserve"> global minimum du réseau, après projet de 70 % »</w:t>
      </w:r>
    </w:p>
    <w:p w14:paraId="2C9DD87C" w14:textId="77777777" w:rsidR="00701DBB" w:rsidRPr="0046221B" w:rsidRDefault="00701DBB" w:rsidP="00701DBB">
      <w:pPr>
        <w:ind w:left="426"/>
        <w:rPr>
          <w:rFonts w:asciiTheme="minorHAnsi" w:hAnsiTheme="minorHAnsi"/>
          <w:i/>
          <w:sz w:val="6"/>
          <w:highlight w:val="lightGray"/>
        </w:rPr>
      </w:pPr>
    </w:p>
    <w:p w14:paraId="3E86D1E8" w14:textId="77777777" w:rsidR="00701DBB" w:rsidRPr="00386437" w:rsidRDefault="00701DBB" w:rsidP="00701DBB">
      <w:pPr>
        <w:pStyle w:val="Paragraphedeliste"/>
        <w:numPr>
          <w:ilvl w:val="0"/>
          <w:numId w:val="14"/>
        </w:numPr>
        <w:rPr>
          <w:rFonts w:asciiTheme="minorHAnsi" w:hAnsiTheme="minorHAnsi"/>
          <w:i/>
          <w:sz w:val="20"/>
          <w:highlight w:val="lightGray"/>
        </w:rPr>
      </w:pPr>
      <w:r w:rsidRPr="00386437">
        <w:rPr>
          <w:rFonts w:asciiTheme="minorHAnsi" w:hAnsiTheme="minorHAnsi"/>
          <w:i/>
          <w:sz w:val="20"/>
          <w:highlight w:val="lightGray"/>
        </w:rPr>
        <w:t>Les besoins supplémentaires générés par les nouveaux bâtiments raccordés dans le cadre du programme de densification /extension sont alimentés par XX % d’</w:t>
      </w:r>
      <w:proofErr w:type="spellStart"/>
      <w:r w:rsidRPr="00386437">
        <w:rPr>
          <w:rFonts w:asciiTheme="minorHAnsi" w:hAnsiTheme="minorHAnsi"/>
          <w:i/>
          <w:sz w:val="20"/>
          <w:highlight w:val="lightGray"/>
        </w:rPr>
        <w:t>EnR</w:t>
      </w:r>
      <w:proofErr w:type="spellEnd"/>
      <w:r w:rsidRPr="00386437">
        <w:rPr>
          <w:rFonts w:asciiTheme="minorHAnsi" w:hAnsiTheme="minorHAnsi"/>
          <w:i/>
          <w:sz w:val="20"/>
          <w:highlight w:val="lightGray"/>
        </w:rPr>
        <w:t xml:space="preserve"> et le taux </w:t>
      </w:r>
      <w:proofErr w:type="spellStart"/>
      <w:r w:rsidRPr="00386437">
        <w:rPr>
          <w:rFonts w:asciiTheme="minorHAnsi" w:hAnsiTheme="minorHAnsi"/>
          <w:i/>
          <w:sz w:val="20"/>
          <w:highlight w:val="lightGray"/>
        </w:rPr>
        <w:t>EnR</w:t>
      </w:r>
      <w:proofErr w:type="spellEnd"/>
      <w:r w:rsidRPr="00386437">
        <w:rPr>
          <w:rFonts w:asciiTheme="minorHAnsi" w:hAnsiTheme="minorHAnsi"/>
          <w:i/>
          <w:sz w:val="20"/>
          <w:highlight w:val="lightGray"/>
        </w:rPr>
        <w:t xml:space="preserve"> global du réseau après projet est supérieur à 70 %</w:t>
      </w:r>
    </w:p>
    <w:p w14:paraId="552F8859" w14:textId="77777777" w:rsidR="00701DBB" w:rsidRPr="00386437" w:rsidRDefault="00701DBB" w:rsidP="00701DBB">
      <w:pPr>
        <w:ind w:left="426"/>
        <w:rPr>
          <w:rFonts w:asciiTheme="minorHAnsi" w:hAnsiTheme="minorHAnsi"/>
          <w:i/>
          <w:sz w:val="20"/>
          <w:highlight w:val="lightGray"/>
        </w:rPr>
      </w:pPr>
    </w:p>
    <w:p w14:paraId="1B8E9AB9" w14:textId="77777777" w:rsidR="00701DBB" w:rsidRPr="00386437" w:rsidRDefault="00701DBB" w:rsidP="00701DBB">
      <w:pPr>
        <w:ind w:left="426"/>
        <w:rPr>
          <w:rFonts w:asciiTheme="minorHAnsi" w:hAnsiTheme="minorHAnsi"/>
          <w:i/>
          <w:sz w:val="20"/>
          <w:highlight w:val="lightGray"/>
        </w:rPr>
      </w:pPr>
      <w:r w:rsidRPr="00386437">
        <w:rPr>
          <w:rFonts w:asciiTheme="minorHAnsi" w:hAnsiTheme="minorHAnsi"/>
          <w:i/>
          <w:sz w:val="20"/>
          <w:highlight w:val="lightGray"/>
        </w:rPr>
        <w:t xml:space="preserve">□ « La densité thermique de l’extension devra être d’au moins 1,5 </w:t>
      </w:r>
      <w:proofErr w:type="spellStart"/>
      <w:r w:rsidRPr="00386437">
        <w:rPr>
          <w:rFonts w:asciiTheme="minorHAnsi" w:hAnsiTheme="minorHAnsi"/>
          <w:i/>
          <w:sz w:val="20"/>
          <w:highlight w:val="lightGray"/>
        </w:rPr>
        <w:t>MWh</w:t>
      </w:r>
      <w:proofErr w:type="spellEnd"/>
      <w:r w:rsidRPr="00386437">
        <w:rPr>
          <w:rFonts w:asciiTheme="minorHAnsi" w:hAnsiTheme="minorHAnsi"/>
          <w:i/>
          <w:sz w:val="20"/>
          <w:highlight w:val="lightGray"/>
        </w:rPr>
        <w:t xml:space="preserve">/an/mètre » : </w:t>
      </w:r>
    </w:p>
    <w:p w14:paraId="48D25D42" w14:textId="77777777" w:rsidR="00701DBB" w:rsidRPr="0046221B" w:rsidRDefault="00701DBB" w:rsidP="00701DBB">
      <w:pPr>
        <w:ind w:left="426" w:firstLine="283"/>
        <w:rPr>
          <w:rFonts w:asciiTheme="minorHAnsi" w:hAnsiTheme="minorHAnsi"/>
          <w:i/>
          <w:sz w:val="8"/>
          <w:highlight w:val="lightGray"/>
        </w:rPr>
      </w:pPr>
    </w:p>
    <w:p w14:paraId="495093B4" w14:textId="77777777" w:rsidR="00701DBB" w:rsidRPr="00386437" w:rsidRDefault="00701DBB" w:rsidP="00701DBB">
      <w:pPr>
        <w:pStyle w:val="Paragraphedeliste"/>
        <w:numPr>
          <w:ilvl w:val="0"/>
          <w:numId w:val="14"/>
        </w:numPr>
        <w:rPr>
          <w:rFonts w:asciiTheme="minorHAnsi" w:hAnsiTheme="minorHAnsi"/>
          <w:i/>
          <w:sz w:val="20"/>
          <w:highlight w:val="lightGray"/>
        </w:rPr>
      </w:pPr>
      <w:r w:rsidRPr="00386437">
        <w:rPr>
          <w:rFonts w:asciiTheme="minorHAnsi" w:hAnsiTheme="minorHAnsi"/>
          <w:i/>
          <w:sz w:val="20"/>
          <w:highlight w:val="lightGray"/>
        </w:rPr>
        <w:t>La densité moyenne de l’extension est de XX MWh/an.ml</w:t>
      </w:r>
    </w:p>
    <w:p w14:paraId="1BD4D92B" w14:textId="77777777" w:rsidR="00701DBB" w:rsidRPr="00386437" w:rsidRDefault="00701DBB" w:rsidP="00701DBB">
      <w:pPr>
        <w:tabs>
          <w:tab w:val="left" w:pos="709"/>
        </w:tabs>
        <w:rPr>
          <w:rFonts w:asciiTheme="minorHAnsi" w:hAnsiTheme="minorHAnsi"/>
          <w:i/>
          <w:sz w:val="20"/>
          <w:highlight w:val="lightGray"/>
        </w:rPr>
      </w:pPr>
    </w:p>
    <w:p w14:paraId="4F9C088F" w14:textId="712CBFE2" w:rsidR="00701DBB" w:rsidRDefault="00701DBB" w:rsidP="00701DBB">
      <w:pPr>
        <w:widowControl w:val="0"/>
        <w:autoSpaceDE w:val="0"/>
        <w:autoSpaceDN w:val="0"/>
        <w:adjustRightInd w:val="0"/>
        <w:spacing w:line="273" w:lineRule="atLeast"/>
        <w:ind w:left="426"/>
        <w:rPr>
          <w:rFonts w:asciiTheme="minorHAnsi" w:hAnsiTheme="minorHAnsi"/>
          <w:i/>
          <w:sz w:val="20"/>
          <w:highlight w:val="lightGray"/>
        </w:rPr>
      </w:pPr>
      <w:r w:rsidRPr="00386437">
        <w:rPr>
          <w:rFonts w:asciiTheme="minorHAnsi" w:hAnsiTheme="minorHAnsi"/>
          <w:i/>
          <w:sz w:val="20"/>
          <w:highlight w:val="lightGray"/>
        </w:rPr>
        <w:t xml:space="preserve">□ «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 </w:t>
      </w:r>
    </w:p>
    <w:p w14:paraId="5CCA29ED" w14:textId="77777777" w:rsidR="0046221B" w:rsidRPr="0046221B" w:rsidRDefault="0046221B" w:rsidP="0046221B">
      <w:pPr>
        <w:widowControl w:val="0"/>
        <w:autoSpaceDE w:val="0"/>
        <w:autoSpaceDN w:val="0"/>
        <w:adjustRightInd w:val="0"/>
        <w:spacing w:line="0" w:lineRule="atLeast"/>
        <w:ind w:left="425"/>
        <w:rPr>
          <w:rFonts w:asciiTheme="minorHAnsi" w:hAnsiTheme="minorHAnsi"/>
          <w:sz w:val="6"/>
          <w:highlight w:val="lightGray"/>
        </w:rPr>
      </w:pPr>
    </w:p>
    <w:p w14:paraId="37AD3467" w14:textId="3A8E720E" w:rsidR="00701DBB" w:rsidRDefault="00701DBB" w:rsidP="00701DBB">
      <w:pPr>
        <w:pStyle w:val="Paragraphedeliste"/>
        <w:numPr>
          <w:ilvl w:val="0"/>
          <w:numId w:val="14"/>
        </w:numPr>
        <w:rPr>
          <w:rFonts w:asciiTheme="minorHAnsi" w:hAnsiTheme="minorHAnsi"/>
          <w:i/>
          <w:sz w:val="20"/>
          <w:highlight w:val="lightGray"/>
        </w:rPr>
      </w:pPr>
      <w:r w:rsidRPr="00386437">
        <w:rPr>
          <w:rFonts w:asciiTheme="minorHAnsi" w:hAnsiTheme="minorHAnsi"/>
          <w:i/>
          <w:sz w:val="20"/>
          <w:highlight w:val="lightGray"/>
        </w:rPr>
        <w:t xml:space="preserve">Oui / Non </w:t>
      </w:r>
    </w:p>
    <w:p w14:paraId="05BA5EBA" w14:textId="323870CC" w:rsidR="0046221B" w:rsidRDefault="0046221B" w:rsidP="0046221B">
      <w:pPr>
        <w:pStyle w:val="Paragraphedeliste"/>
        <w:ind w:left="1071"/>
        <w:rPr>
          <w:rFonts w:asciiTheme="minorHAnsi" w:hAnsiTheme="minorHAnsi"/>
          <w:i/>
          <w:sz w:val="20"/>
          <w:highlight w:val="lightGray"/>
        </w:rPr>
      </w:pPr>
    </w:p>
    <w:p w14:paraId="3A4BFF07" w14:textId="77777777" w:rsidR="0046221B" w:rsidRPr="00386437" w:rsidRDefault="0046221B" w:rsidP="0046221B">
      <w:pPr>
        <w:pStyle w:val="Paragraphedeliste"/>
        <w:ind w:left="1071"/>
        <w:rPr>
          <w:rFonts w:asciiTheme="minorHAnsi" w:hAnsiTheme="minorHAnsi"/>
          <w:i/>
          <w:sz w:val="20"/>
          <w:highlight w:val="lightGray"/>
        </w:rPr>
      </w:pPr>
    </w:p>
    <w:p w14:paraId="2A1CD179" w14:textId="77777777" w:rsidR="00D622A0" w:rsidRPr="005E7BC5" w:rsidRDefault="00D622A0" w:rsidP="00D622A0">
      <w:pPr>
        <w:pStyle w:val="Titre1"/>
        <w:ind w:left="284" w:hanging="284"/>
        <w:rPr>
          <w:rFonts w:cs="Arial"/>
        </w:rPr>
      </w:pPr>
      <w:bookmarkStart w:id="54" w:name="_Toc35613530"/>
      <w:r w:rsidRPr="005E7BC5">
        <w:rPr>
          <w:rFonts w:cs="Arial"/>
        </w:rPr>
        <w:t>Suivi et planning du projet</w:t>
      </w:r>
      <w:bookmarkEnd w:id="54"/>
    </w:p>
    <w:p w14:paraId="2E9CE4AD" w14:textId="77777777" w:rsidR="00D622A0" w:rsidRPr="005E7BC5" w:rsidRDefault="00D622A0" w:rsidP="00D622A0">
      <w:pPr>
        <w:rPr>
          <w:lang w:eastAsia="en-US"/>
        </w:rPr>
      </w:pPr>
    </w:p>
    <w:p w14:paraId="53FD92E5" w14:textId="77777777" w:rsidR="00D622A0" w:rsidRPr="00386437" w:rsidRDefault="00D622A0" w:rsidP="00783370">
      <w:pPr>
        <w:rPr>
          <w:rFonts w:asciiTheme="minorHAnsi" w:hAnsiTheme="minorHAnsi"/>
          <w:i/>
          <w:sz w:val="20"/>
          <w:highlight w:val="lightGray"/>
        </w:rPr>
      </w:pPr>
      <w:r w:rsidRPr="00386437">
        <w:rPr>
          <w:rFonts w:asciiTheme="minorHAnsi" w:hAnsiTheme="minorHAnsi"/>
          <w:i/>
          <w:sz w:val="20"/>
          <w:highlight w:val="lightGray"/>
        </w:rPr>
        <w:t>Insérer un calendrier de réalisation faisant apparaître toutes les tranches de travaux, phases de développement du réseau et de mise en service de chaque tronçon.</w:t>
      </w:r>
    </w:p>
    <w:p w14:paraId="41F9310F" w14:textId="77777777" w:rsidR="00D622A0" w:rsidRPr="00386437" w:rsidRDefault="00D622A0" w:rsidP="00783370">
      <w:pPr>
        <w:rPr>
          <w:rFonts w:asciiTheme="minorHAnsi" w:hAnsiTheme="minorHAnsi"/>
          <w:i/>
          <w:sz w:val="20"/>
          <w:highlight w:val="lightGray"/>
        </w:rPr>
      </w:pPr>
    </w:p>
    <w:p w14:paraId="0FDBEC70" w14:textId="77777777" w:rsidR="00D622A0" w:rsidRPr="00386437" w:rsidRDefault="00D622A0" w:rsidP="00783370">
      <w:pPr>
        <w:rPr>
          <w:rFonts w:asciiTheme="minorHAnsi" w:hAnsiTheme="minorHAnsi"/>
          <w:i/>
          <w:sz w:val="20"/>
          <w:highlight w:val="lightGray"/>
        </w:rPr>
      </w:pPr>
      <w:r w:rsidRPr="00386437">
        <w:rPr>
          <w:rFonts w:asciiTheme="minorHAnsi" w:hAnsiTheme="minorHAnsi"/>
          <w:i/>
          <w:sz w:val="20"/>
          <w:highlight w:val="lightGray"/>
        </w:rPr>
        <w:t>Indiquer les dates prévisionnelles clés suivantes :</w:t>
      </w:r>
    </w:p>
    <w:p w14:paraId="030A2BF4" w14:textId="77777777" w:rsidR="00D622A0" w:rsidRPr="00386437" w:rsidRDefault="00D622A0" w:rsidP="00783370">
      <w:pPr>
        <w:rPr>
          <w:rFonts w:asciiTheme="minorHAnsi" w:hAnsiTheme="minorHAnsi"/>
          <w:i/>
          <w:sz w:val="20"/>
          <w:highlight w:val="lightGray"/>
        </w:rPr>
      </w:pPr>
      <w:r w:rsidRPr="00386437">
        <w:rPr>
          <w:rFonts w:asciiTheme="minorHAnsi" w:hAnsiTheme="minorHAnsi"/>
          <w:i/>
          <w:sz w:val="20"/>
          <w:highlight w:val="lightGray"/>
        </w:rPr>
        <w:t>Démarrage des travaux,</w:t>
      </w:r>
    </w:p>
    <w:p w14:paraId="3844EA03" w14:textId="77777777" w:rsidR="00D622A0" w:rsidRPr="00386437" w:rsidRDefault="00D622A0" w:rsidP="00783370">
      <w:pPr>
        <w:rPr>
          <w:rFonts w:asciiTheme="minorHAnsi" w:hAnsiTheme="minorHAnsi"/>
          <w:i/>
          <w:sz w:val="20"/>
          <w:highlight w:val="lightGray"/>
        </w:rPr>
      </w:pPr>
      <w:r w:rsidRPr="00386437">
        <w:rPr>
          <w:rFonts w:asciiTheme="minorHAnsi" w:hAnsiTheme="minorHAnsi"/>
          <w:i/>
          <w:sz w:val="20"/>
          <w:highlight w:val="lightGray"/>
        </w:rPr>
        <w:t>Mise en service de la chaufferie,</w:t>
      </w:r>
    </w:p>
    <w:p w14:paraId="46D23BAD" w14:textId="77777777" w:rsidR="00D622A0" w:rsidRPr="00386437" w:rsidRDefault="00D622A0" w:rsidP="00783370">
      <w:pPr>
        <w:rPr>
          <w:rFonts w:asciiTheme="minorHAnsi" w:hAnsiTheme="minorHAnsi"/>
          <w:i/>
          <w:sz w:val="20"/>
          <w:highlight w:val="lightGray"/>
        </w:rPr>
      </w:pPr>
      <w:r w:rsidRPr="00386437">
        <w:rPr>
          <w:rFonts w:asciiTheme="minorHAnsi" w:hAnsiTheme="minorHAnsi"/>
          <w:i/>
          <w:sz w:val="20"/>
          <w:highlight w:val="lightGray"/>
        </w:rPr>
        <w:t>Mise en service des réseaux,</w:t>
      </w:r>
    </w:p>
    <w:p w14:paraId="0A482A60" w14:textId="77777777" w:rsidR="00D622A0" w:rsidRPr="00386437" w:rsidRDefault="00D622A0" w:rsidP="00783370">
      <w:pPr>
        <w:rPr>
          <w:rFonts w:asciiTheme="minorHAnsi" w:hAnsiTheme="minorHAnsi"/>
          <w:i/>
          <w:sz w:val="20"/>
        </w:rPr>
      </w:pPr>
      <w:r w:rsidRPr="00386437">
        <w:rPr>
          <w:rFonts w:asciiTheme="minorHAnsi" w:hAnsiTheme="minorHAnsi"/>
          <w:i/>
          <w:sz w:val="20"/>
          <w:highlight w:val="lightGray"/>
        </w:rPr>
        <w:t>Raccordement des différentes tranches.</w:t>
      </w:r>
    </w:p>
    <w:p w14:paraId="12EB6EE1" w14:textId="77777777" w:rsidR="00D622A0" w:rsidRPr="00386437" w:rsidRDefault="00D622A0" w:rsidP="00B51C61">
      <w:pPr>
        <w:rPr>
          <w:rFonts w:asciiTheme="minorHAnsi" w:hAnsiTheme="minorHAnsi"/>
          <w:lang w:eastAsia="en-US"/>
        </w:rPr>
      </w:pPr>
    </w:p>
    <w:p w14:paraId="4A0D2634" w14:textId="77777777" w:rsidR="00701DBB" w:rsidRPr="005E7BC5" w:rsidRDefault="00701DBB">
      <w:pPr>
        <w:spacing w:after="200" w:line="276" w:lineRule="auto"/>
        <w:jc w:val="left"/>
        <w:rPr>
          <w:rFonts w:eastAsia="Calibri"/>
          <w:b/>
          <w:bCs/>
          <w:smallCaps/>
          <w:color w:val="000000" w:themeColor="text1"/>
          <w:kern w:val="0"/>
          <w:sz w:val="32"/>
          <w:szCs w:val="22"/>
          <w:lang w:eastAsia="en-US"/>
        </w:rPr>
      </w:pPr>
      <w:r w:rsidRPr="005E7BC5">
        <w:br w:type="page"/>
      </w:r>
    </w:p>
    <w:p w14:paraId="0DB9184A" w14:textId="25AD3AC4" w:rsidR="008E5DD8" w:rsidRPr="005E7BC5" w:rsidRDefault="008E5DD8" w:rsidP="008E5DD8">
      <w:pPr>
        <w:pStyle w:val="Titre1"/>
        <w:ind w:left="284" w:hanging="284"/>
        <w:rPr>
          <w:rFonts w:cs="Arial"/>
        </w:rPr>
      </w:pPr>
      <w:bookmarkStart w:id="55" w:name="_Toc35613531"/>
      <w:r w:rsidRPr="005E7BC5">
        <w:rPr>
          <w:rFonts w:cs="Arial"/>
        </w:rPr>
        <w:lastRenderedPageBreak/>
        <w:t>Pièces techniques à fournir à l’ADEME</w:t>
      </w:r>
      <w:bookmarkEnd w:id="55"/>
      <w:r w:rsidR="000246C7" w:rsidRPr="005E7BC5">
        <w:rPr>
          <w:rFonts w:cs="Arial"/>
        </w:rPr>
        <w:t xml:space="preserve"> </w:t>
      </w:r>
    </w:p>
    <w:p w14:paraId="09731620" w14:textId="156DA907" w:rsidR="008E5DD8" w:rsidRPr="005E7BC5" w:rsidRDefault="008E5DD8" w:rsidP="008E5DD8">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7005"/>
        <w:gridCol w:w="1275"/>
      </w:tblGrid>
      <w:tr w:rsidR="008E5DD8" w:rsidRPr="005E7BC5" w14:paraId="0995223C" w14:textId="77777777" w:rsidTr="0097101C">
        <w:trPr>
          <w:trHeight w:val="394"/>
        </w:trPr>
        <w:tc>
          <w:tcPr>
            <w:tcW w:w="1070" w:type="dxa"/>
            <w:shd w:val="clear" w:color="auto" w:fill="BFBFBF" w:themeFill="background1" w:themeFillShade="BF"/>
            <w:vAlign w:val="center"/>
          </w:tcPr>
          <w:p w14:paraId="48C657B6" w14:textId="77777777" w:rsidR="008E5DD8" w:rsidRPr="005E7BC5" w:rsidRDefault="008E5DD8" w:rsidP="00A23283">
            <w:pPr>
              <w:jc w:val="center"/>
              <w:rPr>
                <w:rFonts w:eastAsia="Arial"/>
                <w:b/>
                <w:bCs/>
              </w:rPr>
            </w:pPr>
            <w:r w:rsidRPr="005E7BC5">
              <w:rPr>
                <w:rFonts w:eastAsia="Arial"/>
                <w:b/>
                <w:bCs/>
              </w:rPr>
              <w:t>Numéro</w:t>
            </w:r>
          </w:p>
        </w:tc>
        <w:tc>
          <w:tcPr>
            <w:tcW w:w="7005" w:type="dxa"/>
            <w:shd w:val="clear" w:color="auto" w:fill="BFBFBF" w:themeFill="background1" w:themeFillShade="BF"/>
            <w:vAlign w:val="center"/>
          </w:tcPr>
          <w:p w14:paraId="7C1FB2C9" w14:textId="77777777" w:rsidR="008E5DD8" w:rsidRPr="005E7BC5" w:rsidRDefault="008E5DD8" w:rsidP="00A23283">
            <w:pPr>
              <w:jc w:val="center"/>
              <w:rPr>
                <w:rFonts w:eastAsia="Arial"/>
                <w:b/>
                <w:bCs/>
              </w:rPr>
            </w:pPr>
            <w:r w:rsidRPr="005E7BC5">
              <w:rPr>
                <w:rFonts w:eastAsia="Arial"/>
                <w:b/>
                <w:bCs/>
              </w:rPr>
              <w:t>Nom de la pièce</w:t>
            </w:r>
          </w:p>
        </w:tc>
        <w:tc>
          <w:tcPr>
            <w:tcW w:w="1275" w:type="dxa"/>
            <w:shd w:val="clear" w:color="auto" w:fill="BFBFBF" w:themeFill="background1" w:themeFillShade="BF"/>
            <w:vAlign w:val="center"/>
          </w:tcPr>
          <w:p w14:paraId="671AC8C5" w14:textId="77777777" w:rsidR="008E5DD8" w:rsidRPr="005E7BC5" w:rsidRDefault="008E5DD8" w:rsidP="00A23283">
            <w:pPr>
              <w:jc w:val="center"/>
              <w:rPr>
                <w:rFonts w:eastAsia="Arial"/>
                <w:b/>
                <w:bCs/>
              </w:rPr>
            </w:pPr>
            <w:proofErr w:type="spellStart"/>
            <w:r w:rsidRPr="005E7BC5">
              <w:rPr>
                <w:rFonts w:eastAsia="Arial"/>
                <w:b/>
                <w:bCs/>
              </w:rPr>
              <w:t>Auto-contrôle</w:t>
            </w:r>
            <w:proofErr w:type="spellEnd"/>
          </w:p>
        </w:tc>
      </w:tr>
      <w:tr w:rsidR="00905EC2" w:rsidRPr="005E7BC5" w14:paraId="50FED0EC" w14:textId="77777777" w:rsidTr="0097101C">
        <w:tc>
          <w:tcPr>
            <w:tcW w:w="1070" w:type="dxa"/>
            <w:shd w:val="clear" w:color="auto" w:fill="auto"/>
          </w:tcPr>
          <w:p w14:paraId="37709A05" w14:textId="77777777" w:rsidR="00905EC2" w:rsidRPr="005E73DB" w:rsidRDefault="00905EC2" w:rsidP="00905EC2">
            <w:pPr>
              <w:numPr>
                <w:ilvl w:val="0"/>
                <w:numId w:val="3"/>
              </w:numPr>
              <w:ind w:left="0" w:firstLine="0"/>
              <w:jc w:val="left"/>
              <w:rPr>
                <w:b/>
                <w:sz w:val="20"/>
              </w:rPr>
            </w:pPr>
          </w:p>
        </w:tc>
        <w:tc>
          <w:tcPr>
            <w:tcW w:w="7005" w:type="dxa"/>
            <w:shd w:val="clear" w:color="auto" w:fill="auto"/>
          </w:tcPr>
          <w:p w14:paraId="75D17D44" w14:textId="0078386C" w:rsidR="00905EC2" w:rsidRPr="005E73DB" w:rsidRDefault="00905EC2" w:rsidP="00905EC2">
            <w:pPr>
              <w:rPr>
                <w:kern w:val="0"/>
                <w:sz w:val="20"/>
              </w:rPr>
            </w:pPr>
            <w:r w:rsidRPr="005E73DB">
              <w:rPr>
                <w:rFonts w:eastAsia="Arial"/>
                <w:sz w:val="20"/>
              </w:rPr>
              <w:t>Plan du réseau vectorisé au format PDF, ainsi qu’une version AUTOCAD, avec mention des DN</w:t>
            </w:r>
          </w:p>
        </w:tc>
        <w:tc>
          <w:tcPr>
            <w:tcW w:w="1275" w:type="dxa"/>
          </w:tcPr>
          <w:p w14:paraId="00BF968A" w14:textId="77777777" w:rsidR="00905EC2" w:rsidRPr="005E7BC5" w:rsidRDefault="00905EC2" w:rsidP="00905EC2">
            <w:pPr>
              <w:rPr>
                <w:szCs w:val="22"/>
              </w:rPr>
            </w:pPr>
          </w:p>
        </w:tc>
      </w:tr>
      <w:tr w:rsidR="00701DBB" w:rsidRPr="005E7BC5" w14:paraId="02D10602" w14:textId="77777777" w:rsidTr="0097101C">
        <w:tc>
          <w:tcPr>
            <w:tcW w:w="1070" w:type="dxa"/>
            <w:shd w:val="clear" w:color="auto" w:fill="auto"/>
          </w:tcPr>
          <w:p w14:paraId="5AA1CEB1" w14:textId="77777777" w:rsidR="00701DBB" w:rsidRPr="005E73DB" w:rsidRDefault="00701DBB" w:rsidP="00701DBB">
            <w:pPr>
              <w:numPr>
                <w:ilvl w:val="0"/>
                <w:numId w:val="3"/>
              </w:numPr>
              <w:ind w:left="0" w:firstLine="0"/>
              <w:jc w:val="left"/>
              <w:rPr>
                <w:b/>
                <w:sz w:val="20"/>
              </w:rPr>
            </w:pPr>
          </w:p>
        </w:tc>
        <w:tc>
          <w:tcPr>
            <w:tcW w:w="7005" w:type="dxa"/>
            <w:shd w:val="clear" w:color="auto" w:fill="auto"/>
          </w:tcPr>
          <w:p w14:paraId="0C834341" w14:textId="4DEBAA9A" w:rsidR="00701DBB" w:rsidRPr="005E73DB" w:rsidRDefault="00701DBB" w:rsidP="00701DBB">
            <w:pPr>
              <w:rPr>
                <w:kern w:val="0"/>
                <w:sz w:val="20"/>
              </w:rPr>
            </w:pPr>
            <w:r w:rsidRPr="005E73DB">
              <w:rPr>
                <w:rFonts w:eastAsia="Arial"/>
                <w:sz w:val="20"/>
              </w:rPr>
              <w:t>Plan du réseau prévisionnel avec la localisation des zones raccordées localisation des sous stations principales, indication lisible des diamètres à l’échelle 1/1000 ou autre échelle standard A0 en deux exemplaires papier. Une distinction de couleur permettra d’identifier ce qui relève de l’existant et du projet.</w:t>
            </w:r>
          </w:p>
        </w:tc>
        <w:tc>
          <w:tcPr>
            <w:tcW w:w="1275" w:type="dxa"/>
          </w:tcPr>
          <w:p w14:paraId="22B7DE1F" w14:textId="77777777" w:rsidR="00701DBB" w:rsidRPr="005E7BC5" w:rsidRDefault="00701DBB" w:rsidP="00701DBB">
            <w:pPr>
              <w:rPr>
                <w:szCs w:val="22"/>
              </w:rPr>
            </w:pPr>
          </w:p>
        </w:tc>
      </w:tr>
      <w:tr w:rsidR="00701DBB" w:rsidRPr="005E7BC5" w14:paraId="7F6946D6" w14:textId="77777777" w:rsidTr="0097101C">
        <w:tc>
          <w:tcPr>
            <w:tcW w:w="1070" w:type="dxa"/>
            <w:shd w:val="clear" w:color="auto" w:fill="auto"/>
          </w:tcPr>
          <w:p w14:paraId="7F3CBEB9" w14:textId="77777777" w:rsidR="00701DBB" w:rsidRPr="005E73DB" w:rsidRDefault="00701DBB" w:rsidP="00701DBB">
            <w:pPr>
              <w:numPr>
                <w:ilvl w:val="0"/>
                <w:numId w:val="3"/>
              </w:numPr>
              <w:ind w:left="0" w:firstLine="0"/>
              <w:jc w:val="left"/>
              <w:rPr>
                <w:b/>
                <w:sz w:val="20"/>
              </w:rPr>
            </w:pPr>
          </w:p>
        </w:tc>
        <w:tc>
          <w:tcPr>
            <w:tcW w:w="7005" w:type="dxa"/>
            <w:shd w:val="clear" w:color="auto" w:fill="auto"/>
          </w:tcPr>
          <w:p w14:paraId="586DBA2A" w14:textId="64FCC5BD" w:rsidR="00701DBB" w:rsidRPr="005E73DB" w:rsidRDefault="00701DBB" w:rsidP="00701DBB">
            <w:pPr>
              <w:rPr>
                <w:kern w:val="0"/>
                <w:sz w:val="20"/>
              </w:rPr>
            </w:pPr>
            <w:r w:rsidRPr="005E73DB">
              <w:rPr>
                <w:rFonts w:eastAsia="Calibri"/>
                <w:sz w:val="20"/>
                <w:lang w:eastAsia="en-US"/>
              </w:rPr>
              <w:t>Plan d’implantation des unités de production et du réseau</w:t>
            </w:r>
          </w:p>
        </w:tc>
        <w:tc>
          <w:tcPr>
            <w:tcW w:w="1275" w:type="dxa"/>
          </w:tcPr>
          <w:p w14:paraId="048BB9F3" w14:textId="77777777" w:rsidR="00701DBB" w:rsidRPr="005E7BC5" w:rsidRDefault="00701DBB" w:rsidP="00701DBB">
            <w:pPr>
              <w:rPr>
                <w:szCs w:val="22"/>
              </w:rPr>
            </w:pPr>
          </w:p>
        </w:tc>
      </w:tr>
      <w:tr w:rsidR="00701DBB" w:rsidRPr="005E7BC5" w14:paraId="2865C6D8" w14:textId="77777777" w:rsidTr="0097101C">
        <w:tc>
          <w:tcPr>
            <w:tcW w:w="1070" w:type="dxa"/>
            <w:shd w:val="clear" w:color="auto" w:fill="auto"/>
          </w:tcPr>
          <w:p w14:paraId="46D1B685" w14:textId="77777777" w:rsidR="00701DBB" w:rsidRPr="005E73DB" w:rsidRDefault="00701DBB" w:rsidP="00701DBB">
            <w:pPr>
              <w:numPr>
                <w:ilvl w:val="0"/>
                <w:numId w:val="3"/>
              </w:numPr>
              <w:ind w:left="0" w:firstLine="0"/>
              <w:jc w:val="left"/>
              <w:rPr>
                <w:b/>
                <w:sz w:val="20"/>
              </w:rPr>
            </w:pPr>
          </w:p>
        </w:tc>
        <w:tc>
          <w:tcPr>
            <w:tcW w:w="7005" w:type="dxa"/>
            <w:shd w:val="clear" w:color="auto" w:fill="auto"/>
          </w:tcPr>
          <w:p w14:paraId="7653ECAC" w14:textId="503ABDCC" w:rsidR="00701DBB" w:rsidRPr="005E73DB" w:rsidRDefault="00701DBB" w:rsidP="00701DBB">
            <w:pPr>
              <w:rPr>
                <w:kern w:val="0"/>
                <w:sz w:val="20"/>
              </w:rPr>
            </w:pPr>
            <w:r w:rsidRPr="005E73DB">
              <w:rPr>
                <w:sz w:val="20"/>
                <w:lang w:eastAsia="en-US"/>
              </w:rPr>
              <w:t>Schéma de principe hydraulique complet de la production et distribution</w:t>
            </w:r>
          </w:p>
        </w:tc>
        <w:tc>
          <w:tcPr>
            <w:tcW w:w="1275" w:type="dxa"/>
          </w:tcPr>
          <w:p w14:paraId="0CAB72F5" w14:textId="77777777" w:rsidR="00701DBB" w:rsidRPr="005E7BC5" w:rsidRDefault="00701DBB" w:rsidP="00701DBB">
            <w:pPr>
              <w:rPr>
                <w:szCs w:val="22"/>
              </w:rPr>
            </w:pPr>
          </w:p>
        </w:tc>
      </w:tr>
      <w:tr w:rsidR="00701DBB" w:rsidRPr="005E7BC5" w14:paraId="69D4EBB4" w14:textId="77777777" w:rsidTr="0097101C">
        <w:tc>
          <w:tcPr>
            <w:tcW w:w="1070" w:type="dxa"/>
            <w:shd w:val="clear" w:color="auto" w:fill="auto"/>
          </w:tcPr>
          <w:p w14:paraId="7C2C6EAC" w14:textId="77777777" w:rsidR="00701DBB" w:rsidRPr="005E73DB" w:rsidRDefault="00701DBB" w:rsidP="006B520B">
            <w:pPr>
              <w:numPr>
                <w:ilvl w:val="0"/>
                <w:numId w:val="3"/>
              </w:numPr>
              <w:ind w:left="0" w:firstLine="0"/>
              <w:jc w:val="left"/>
              <w:rPr>
                <w:b/>
                <w:sz w:val="20"/>
              </w:rPr>
            </w:pPr>
          </w:p>
        </w:tc>
        <w:tc>
          <w:tcPr>
            <w:tcW w:w="7005" w:type="dxa"/>
            <w:shd w:val="clear" w:color="auto" w:fill="auto"/>
            <w:vAlign w:val="bottom"/>
          </w:tcPr>
          <w:p w14:paraId="4F9EAE73" w14:textId="0305F1E7" w:rsidR="00701DBB" w:rsidRPr="005E73DB" w:rsidRDefault="00701DBB" w:rsidP="009C078A">
            <w:pPr>
              <w:rPr>
                <w:kern w:val="0"/>
                <w:sz w:val="20"/>
              </w:rPr>
            </w:pPr>
            <w:r w:rsidRPr="005E73DB">
              <w:rPr>
                <w:color w:val="000000"/>
                <w:sz w:val="20"/>
              </w:rPr>
              <w:t>Etudes/audits sur la performance énergétique des bâtiments raccordés</w:t>
            </w:r>
          </w:p>
        </w:tc>
        <w:tc>
          <w:tcPr>
            <w:tcW w:w="1275" w:type="dxa"/>
          </w:tcPr>
          <w:p w14:paraId="15975642" w14:textId="77777777" w:rsidR="00701DBB" w:rsidRPr="005E7BC5" w:rsidRDefault="00701DBB" w:rsidP="009C078A">
            <w:pPr>
              <w:rPr>
                <w:szCs w:val="22"/>
              </w:rPr>
            </w:pPr>
          </w:p>
        </w:tc>
      </w:tr>
      <w:tr w:rsidR="009C078A" w:rsidRPr="005E7BC5" w14:paraId="0EE760B5" w14:textId="77777777" w:rsidTr="0097101C">
        <w:tc>
          <w:tcPr>
            <w:tcW w:w="1070" w:type="dxa"/>
            <w:shd w:val="clear" w:color="auto" w:fill="auto"/>
          </w:tcPr>
          <w:p w14:paraId="394F0428" w14:textId="77777777" w:rsidR="009C078A" w:rsidRPr="005E73DB" w:rsidRDefault="009C078A" w:rsidP="006B520B">
            <w:pPr>
              <w:numPr>
                <w:ilvl w:val="0"/>
                <w:numId w:val="3"/>
              </w:numPr>
              <w:ind w:left="0" w:firstLine="0"/>
              <w:jc w:val="left"/>
              <w:rPr>
                <w:b/>
                <w:sz w:val="20"/>
              </w:rPr>
            </w:pPr>
          </w:p>
        </w:tc>
        <w:tc>
          <w:tcPr>
            <w:tcW w:w="7005" w:type="dxa"/>
            <w:shd w:val="clear" w:color="auto" w:fill="auto"/>
            <w:vAlign w:val="bottom"/>
          </w:tcPr>
          <w:p w14:paraId="275F3A64" w14:textId="1829A1D1" w:rsidR="009C078A" w:rsidRPr="005E73DB" w:rsidRDefault="00E1710F" w:rsidP="009C078A">
            <w:pPr>
              <w:rPr>
                <w:kern w:val="0"/>
                <w:sz w:val="20"/>
              </w:rPr>
            </w:pPr>
            <w:r w:rsidRPr="005E73DB">
              <w:rPr>
                <w:kern w:val="0"/>
                <w:sz w:val="20"/>
              </w:rPr>
              <w:t>E</w:t>
            </w:r>
            <w:r w:rsidR="009C078A" w:rsidRPr="005E73DB">
              <w:rPr>
                <w:kern w:val="0"/>
                <w:sz w:val="20"/>
              </w:rPr>
              <w:t>tude énergétique préalable de moins de 2 ans : diagnostic énergétique et/ou l’étude de faisabilité mené(e) sur les éléments visés par le projet (procédés, bâtiment</w:t>
            </w:r>
            <w:r w:rsidRPr="005E73DB">
              <w:rPr>
                <w:kern w:val="0"/>
                <w:sz w:val="20"/>
              </w:rPr>
              <w:t>, réseau</w:t>
            </w:r>
            <w:r w:rsidR="009C078A" w:rsidRPr="005E73DB">
              <w:rPr>
                <w:kern w:val="0"/>
                <w:sz w:val="20"/>
              </w:rPr>
              <w:t>…), ainsi que sur tous les autres éléments du site en interaction sur le plan énergétique avec lesdits éléments</w:t>
            </w:r>
          </w:p>
        </w:tc>
        <w:tc>
          <w:tcPr>
            <w:tcW w:w="1275" w:type="dxa"/>
          </w:tcPr>
          <w:p w14:paraId="0B4FC93A" w14:textId="77777777" w:rsidR="009C078A" w:rsidRPr="005E7BC5" w:rsidRDefault="009C078A" w:rsidP="009C078A">
            <w:pPr>
              <w:rPr>
                <w:szCs w:val="22"/>
              </w:rPr>
            </w:pPr>
          </w:p>
        </w:tc>
      </w:tr>
      <w:tr w:rsidR="008A6F35" w:rsidRPr="005E7BC5" w14:paraId="5B4AEB3E" w14:textId="77777777" w:rsidTr="0097101C">
        <w:tc>
          <w:tcPr>
            <w:tcW w:w="1070" w:type="dxa"/>
            <w:shd w:val="clear" w:color="auto" w:fill="auto"/>
          </w:tcPr>
          <w:p w14:paraId="3A1D3224" w14:textId="77777777" w:rsidR="008A6F35" w:rsidRPr="005E73DB" w:rsidRDefault="008A6F35" w:rsidP="006B520B">
            <w:pPr>
              <w:numPr>
                <w:ilvl w:val="0"/>
                <w:numId w:val="3"/>
              </w:numPr>
              <w:ind w:left="0" w:firstLine="0"/>
              <w:jc w:val="left"/>
              <w:rPr>
                <w:b/>
                <w:sz w:val="20"/>
              </w:rPr>
            </w:pPr>
          </w:p>
        </w:tc>
        <w:tc>
          <w:tcPr>
            <w:tcW w:w="7005" w:type="dxa"/>
            <w:shd w:val="clear" w:color="auto" w:fill="auto"/>
            <w:vAlign w:val="bottom"/>
          </w:tcPr>
          <w:p w14:paraId="7B1BE89F" w14:textId="2563E559" w:rsidR="008A6F35" w:rsidRPr="005E73DB" w:rsidRDefault="008A6F35" w:rsidP="008A6F35">
            <w:pPr>
              <w:tabs>
                <w:tab w:val="left" w:pos="567"/>
              </w:tabs>
              <w:rPr>
                <w:kern w:val="0"/>
                <w:sz w:val="20"/>
              </w:rPr>
            </w:pPr>
            <w:r w:rsidRPr="005E73DB">
              <w:rPr>
                <w:kern w:val="0"/>
                <w:sz w:val="20"/>
                <w:highlight w:val="yellow"/>
              </w:rPr>
              <w:t xml:space="preserve">Dans le cas où un cumul CEE/FC est possible sur les </w:t>
            </w:r>
            <w:r w:rsidRPr="005E73DB">
              <w:rPr>
                <w:b/>
                <w:kern w:val="0"/>
                <w:sz w:val="20"/>
                <w:highlight w:val="yellow"/>
              </w:rPr>
              <w:t>équipements de récupération de chaleur fatale</w:t>
            </w:r>
            <w:r w:rsidRPr="005E73DB">
              <w:rPr>
                <w:kern w:val="0"/>
                <w:sz w:val="20"/>
              </w:rPr>
              <w:t xml:space="preserve"> (</w:t>
            </w:r>
            <w:proofErr w:type="spellStart"/>
            <w:r w:rsidRPr="005E73DB">
              <w:rPr>
                <w:kern w:val="0"/>
                <w:sz w:val="20"/>
              </w:rPr>
              <w:t>cf</w:t>
            </w:r>
            <w:proofErr w:type="spellEnd"/>
            <w:r w:rsidRPr="005E73DB">
              <w:rPr>
                <w:kern w:val="0"/>
                <w:sz w:val="20"/>
              </w:rPr>
              <w:t xml:space="preserve"> modalités Fonds chaleur 2020) :</w:t>
            </w:r>
          </w:p>
          <w:p w14:paraId="47134723" w14:textId="2DDD9CBA" w:rsidR="008A6F35" w:rsidRPr="005E73DB" w:rsidRDefault="008A6F35" w:rsidP="008A6F35">
            <w:pPr>
              <w:tabs>
                <w:tab w:val="left" w:pos="567"/>
              </w:tabs>
              <w:rPr>
                <w:kern w:val="0"/>
                <w:sz w:val="20"/>
              </w:rPr>
            </w:pPr>
            <w:r w:rsidRPr="005E73DB">
              <w:rPr>
                <w:kern w:val="0"/>
                <w:sz w:val="20"/>
              </w:rPr>
              <w:t>-Un courrier attestant du renoncement à une aide complémentaire CEE</w:t>
            </w:r>
            <w:r w:rsidR="00397B28">
              <w:rPr>
                <w:kern w:val="0"/>
                <w:sz w:val="20"/>
              </w:rPr>
              <w:t xml:space="preserve"> OU</w:t>
            </w:r>
          </w:p>
          <w:p w14:paraId="499CE20E" w14:textId="02B9FE56" w:rsidR="008A6F35" w:rsidRDefault="008A6F35" w:rsidP="008A6F35">
            <w:pPr>
              <w:tabs>
                <w:tab w:val="left" w:pos="567"/>
              </w:tabs>
              <w:rPr>
                <w:kern w:val="0"/>
                <w:sz w:val="20"/>
              </w:rPr>
            </w:pPr>
            <w:r w:rsidRPr="005E73DB">
              <w:rPr>
                <w:kern w:val="0"/>
                <w:sz w:val="20"/>
              </w:rPr>
              <w:t xml:space="preserve">-Un courrier attestant du volume de CEE, en </w:t>
            </w:r>
            <w:proofErr w:type="spellStart"/>
            <w:r w:rsidRPr="005E73DB">
              <w:rPr>
                <w:kern w:val="0"/>
                <w:sz w:val="20"/>
              </w:rPr>
              <w:t>MWh</w:t>
            </w:r>
            <w:proofErr w:type="spellEnd"/>
            <w:r w:rsidRPr="005E73DB">
              <w:rPr>
                <w:kern w:val="0"/>
                <w:sz w:val="20"/>
              </w:rPr>
              <w:t xml:space="preserve"> </w:t>
            </w:r>
            <w:proofErr w:type="spellStart"/>
            <w:r w:rsidRPr="005E73DB">
              <w:rPr>
                <w:kern w:val="0"/>
                <w:sz w:val="20"/>
              </w:rPr>
              <w:t>cumac</w:t>
            </w:r>
            <w:proofErr w:type="spellEnd"/>
            <w:r w:rsidRPr="005E73DB">
              <w:rPr>
                <w:kern w:val="0"/>
                <w:sz w:val="20"/>
              </w:rPr>
              <w:t>, contractualisé avec le délégataire ou l’obligé retenu</w:t>
            </w:r>
          </w:p>
          <w:p w14:paraId="345ED3CD" w14:textId="7939437B" w:rsidR="0025002B" w:rsidRDefault="0025002B" w:rsidP="008A6F35">
            <w:pPr>
              <w:tabs>
                <w:tab w:val="left" w:pos="567"/>
              </w:tabs>
              <w:rPr>
                <w:kern w:val="0"/>
                <w:sz w:val="20"/>
              </w:rPr>
            </w:pPr>
          </w:p>
          <w:p w14:paraId="1CB4443F" w14:textId="443BDF25" w:rsidR="0025002B" w:rsidRPr="005E73DB" w:rsidRDefault="0025002B" w:rsidP="0025002B">
            <w:pPr>
              <w:tabs>
                <w:tab w:val="left" w:pos="567"/>
              </w:tabs>
              <w:rPr>
                <w:kern w:val="0"/>
                <w:sz w:val="20"/>
                <w:highlight w:val="yellow"/>
              </w:rPr>
            </w:pPr>
            <w:r w:rsidRPr="005E73DB">
              <w:rPr>
                <w:kern w:val="0"/>
                <w:sz w:val="20"/>
                <w:highlight w:val="yellow"/>
              </w:rPr>
              <w:t xml:space="preserve">Dans le cas où un cumul CEE/FC est possible </w:t>
            </w:r>
            <w:r w:rsidRPr="005E73DB">
              <w:rPr>
                <w:b/>
                <w:kern w:val="0"/>
                <w:sz w:val="20"/>
                <w:highlight w:val="yellow"/>
              </w:rPr>
              <w:t xml:space="preserve">sur les équipements réseaux de chaleur </w:t>
            </w:r>
            <w:r w:rsidRPr="005E73DB">
              <w:rPr>
                <w:kern w:val="0"/>
                <w:sz w:val="20"/>
                <w:highlight w:val="yellow"/>
              </w:rPr>
              <w:t>(</w:t>
            </w:r>
            <w:proofErr w:type="spellStart"/>
            <w:r w:rsidRPr="005E73DB">
              <w:rPr>
                <w:kern w:val="0"/>
                <w:sz w:val="20"/>
                <w:highlight w:val="yellow"/>
              </w:rPr>
              <w:t>cf</w:t>
            </w:r>
            <w:proofErr w:type="spellEnd"/>
            <w:r w:rsidRPr="005E73DB">
              <w:rPr>
                <w:kern w:val="0"/>
                <w:sz w:val="20"/>
                <w:highlight w:val="yellow"/>
              </w:rPr>
              <w:t xml:space="preserve"> modalités Fonds chaleur 2020) :</w:t>
            </w:r>
          </w:p>
          <w:p w14:paraId="7DA67B16" w14:textId="6D5A6BED" w:rsidR="005E73DB" w:rsidRPr="005E73DB" w:rsidRDefault="005E73DB" w:rsidP="005E73DB">
            <w:pPr>
              <w:rPr>
                <w:bCs/>
                <w:sz w:val="20"/>
              </w:rPr>
            </w:pPr>
            <w:r>
              <w:rPr>
                <w:kern w:val="0"/>
                <w:sz w:val="20"/>
                <w:highlight w:val="yellow"/>
              </w:rPr>
              <w:t xml:space="preserve">Compléter la fiche </w:t>
            </w:r>
            <w:r w:rsidRPr="005E73DB">
              <w:rPr>
                <w:kern w:val="0"/>
                <w:sz w:val="20"/>
              </w:rPr>
              <w:t>d’articulation</w:t>
            </w:r>
            <w:r w:rsidRPr="005E73DB">
              <w:rPr>
                <w:rFonts w:asciiTheme="minorHAnsi" w:hAnsiTheme="minorHAnsi"/>
                <w:bCs/>
                <w:sz w:val="20"/>
              </w:rPr>
              <w:t xml:space="preserve"> </w:t>
            </w:r>
            <w:r w:rsidRPr="005E73DB">
              <w:rPr>
                <w:bCs/>
                <w:sz w:val="20"/>
              </w:rPr>
              <w:t>dispositif Fonds chaleur et Fiches raccordeme</w:t>
            </w:r>
            <w:r>
              <w:rPr>
                <w:bCs/>
                <w:sz w:val="20"/>
              </w:rPr>
              <w:t xml:space="preserve">nt CEE BARTH 137 et BAT TH 127 (fichier </w:t>
            </w:r>
            <w:proofErr w:type="spellStart"/>
            <w:r>
              <w:rPr>
                <w:bCs/>
                <w:sz w:val="20"/>
              </w:rPr>
              <w:t>excel</w:t>
            </w:r>
            <w:proofErr w:type="spellEnd"/>
            <w:r>
              <w:rPr>
                <w:bCs/>
                <w:sz w:val="20"/>
              </w:rPr>
              <w:t xml:space="preserve"> du point 1 du présent volet technique)</w:t>
            </w:r>
          </w:p>
          <w:p w14:paraId="229912D9" w14:textId="77777777" w:rsidR="008A6F35" w:rsidRPr="005E73DB" w:rsidRDefault="008A6F35" w:rsidP="008A6F35">
            <w:pPr>
              <w:rPr>
                <w:i/>
                <w:kern w:val="0"/>
                <w:sz w:val="20"/>
              </w:rPr>
            </w:pPr>
            <w:r w:rsidRPr="005E73DB">
              <w:rPr>
                <w:i/>
                <w:kern w:val="0"/>
                <w:sz w:val="20"/>
              </w:rPr>
              <w:t xml:space="preserve">A noter : </w:t>
            </w:r>
          </w:p>
          <w:p w14:paraId="6574C78D" w14:textId="77777777" w:rsidR="008A6F35" w:rsidRPr="005E73DB" w:rsidRDefault="008A6F35" w:rsidP="008A6F35">
            <w:pPr>
              <w:rPr>
                <w:i/>
                <w:kern w:val="0"/>
                <w:sz w:val="20"/>
              </w:rPr>
            </w:pPr>
            <w:r w:rsidRPr="005E73DB">
              <w:rPr>
                <w:i/>
                <w:kern w:val="0"/>
                <w:sz w:val="20"/>
              </w:rPr>
              <w:t>Pour que le dossier de demande de CEE soit recevable auprès du PNCEE (pôle national CEE), le contrat CEE avec le délégataire ou l’obligé retenu devra être signé avant que la demande d’aide soit déposée auprès de l’ADEME.</w:t>
            </w:r>
          </w:p>
          <w:p w14:paraId="0D1962DA" w14:textId="4C185951" w:rsidR="008A6F35" w:rsidRPr="005E73DB" w:rsidRDefault="008A6F35" w:rsidP="008A6F35">
            <w:pPr>
              <w:rPr>
                <w:kern w:val="0"/>
                <w:sz w:val="20"/>
              </w:rPr>
            </w:pPr>
            <w:r w:rsidRPr="005E73DB">
              <w:rPr>
                <w:i/>
                <w:kern w:val="0"/>
                <w:sz w:val="20"/>
              </w:rPr>
              <w:t>Le niveau d’aide CEE perçu reste soumis à validation du PNCEE dans le cadre de la procédure propre aux CEE.</w:t>
            </w:r>
          </w:p>
        </w:tc>
        <w:tc>
          <w:tcPr>
            <w:tcW w:w="1275" w:type="dxa"/>
          </w:tcPr>
          <w:p w14:paraId="21F1FB85" w14:textId="77777777" w:rsidR="008A6F35" w:rsidRPr="005E7BC5" w:rsidRDefault="008A6F35" w:rsidP="009C078A">
            <w:pPr>
              <w:rPr>
                <w:szCs w:val="22"/>
              </w:rPr>
            </w:pPr>
          </w:p>
        </w:tc>
      </w:tr>
      <w:tr w:rsidR="00E1710F" w:rsidRPr="005E7BC5" w14:paraId="40102CFE" w14:textId="77777777" w:rsidTr="0097101C">
        <w:tc>
          <w:tcPr>
            <w:tcW w:w="1070" w:type="dxa"/>
            <w:shd w:val="clear" w:color="auto" w:fill="auto"/>
          </w:tcPr>
          <w:p w14:paraId="1673B02E" w14:textId="77777777" w:rsidR="00E1710F" w:rsidRPr="005E73DB" w:rsidRDefault="00E1710F" w:rsidP="006B520B">
            <w:pPr>
              <w:numPr>
                <w:ilvl w:val="0"/>
                <w:numId w:val="3"/>
              </w:numPr>
              <w:ind w:left="0" w:firstLine="0"/>
              <w:jc w:val="left"/>
              <w:rPr>
                <w:b/>
                <w:sz w:val="20"/>
              </w:rPr>
            </w:pPr>
          </w:p>
        </w:tc>
        <w:tc>
          <w:tcPr>
            <w:tcW w:w="7005" w:type="dxa"/>
            <w:shd w:val="clear" w:color="auto" w:fill="auto"/>
            <w:vAlign w:val="bottom"/>
          </w:tcPr>
          <w:p w14:paraId="6F3A7FB8" w14:textId="0C17FEF4" w:rsidR="00E1710F" w:rsidRPr="005E73DB" w:rsidRDefault="00905EC2" w:rsidP="00905EC2">
            <w:pPr>
              <w:rPr>
                <w:kern w:val="0"/>
                <w:sz w:val="20"/>
              </w:rPr>
            </w:pPr>
            <w:r w:rsidRPr="005E73DB">
              <w:rPr>
                <w:kern w:val="0"/>
                <w:sz w:val="20"/>
              </w:rPr>
              <w:t>Etude de faisabilité ou s</w:t>
            </w:r>
            <w:r w:rsidR="00E1710F" w:rsidRPr="005E73DB">
              <w:rPr>
                <w:kern w:val="0"/>
                <w:sz w:val="20"/>
              </w:rPr>
              <w:t>chéma directeur (le cas échéant)</w:t>
            </w:r>
          </w:p>
        </w:tc>
        <w:tc>
          <w:tcPr>
            <w:tcW w:w="1275" w:type="dxa"/>
          </w:tcPr>
          <w:p w14:paraId="324299B9" w14:textId="77777777" w:rsidR="00E1710F" w:rsidRPr="005E7BC5" w:rsidRDefault="00E1710F" w:rsidP="009C078A">
            <w:pPr>
              <w:rPr>
                <w:szCs w:val="22"/>
              </w:rPr>
            </w:pPr>
          </w:p>
        </w:tc>
      </w:tr>
      <w:tr w:rsidR="009C078A" w:rsidRPr="005E7BC5" w14:paraId="6B0F136B" w14:textId="77777777" w:rsidTr="0097101C">
        <w:tc>
          <w:tcPr>
            <w:tcW w:w="1070" w:type="dxa"/>
            <w:shd w:val="clear" w:color="auto" w:fill="auto"/>
          </w:tcPr>
          <w:p w14:paraId="0520A4BC" w14:textId="77777777" w:rsidR="009C078A" w:rsidRPr="005E73DB" w:rsidRDefault="009C078A" w:rsidP="006B520B">
            <w:pPr>
              <w:numPr>
                <w:ilvl w:val="0"/>
                <w:numId w:val="3"/>
              </w:numPr>
              <w:ind w:left="0" w:firstLine="0"/>
              <w:jc w:val="left"/>
              <w:rPr>
                <w:b/>
                <w:sz w:val="20"/>
              </w:rPr>
            </w:pPr>
          </w:p>
        </w:tc>
        <w:tc>
          <w:tcPr>
            <w:tcW w:w="7005" w:type="dxa"/>
            <w:shd w:val="clear" w:color="auto" w:fill="auto"/>
            <w:vAlign w:val="bottom"/>
          </w:tcPr>
          <w:p w14:paraId="505C64A3" w14:textId="6CF611A3" w:rsidR="009C078A" w:rsidRPr="005E73DB" w:rsidRDefault="009C078A" w:rsidP="00E1710F">
            <w:pPr>
              <w:tabs>
                <w:tab w:val="left" w:pos="851"/>
              </w:tabs>
              <w:rPr>
                <w:kern w:val="0"/>
                <w:sz w:val="20"/>
              </w:rPr>
            </w:pPr>
            <w:r w:rsidRPr="005E73DB">
              <w:rPr>
                <w:kern w:val="0"/>
                <w:sz w:val="20"/>
              </w:rPr>
              <w:t xml:space="preserve">Schéma de principe lisible (A3 ou A4) du système de récupération de chaleur avec les bilans énergétiques, les compteurs d’énergie et le cas échéant les systèmes de stockage / remontée température. </w:t>
            </w:r>
          </w:p>
        </w:tc>
        <w:tc>
          <w:tcPr>
            <w:tcW w:w="1275" w:type="dxa"/>
          </w:tcPr>
          <w:p w14:paraId="038D9EBB" w14:textId="77777777" w:rsidR="009C078A" w:rsidRPr="005E7BC5" w:rsidRDefault="009C078A" w:rsidP="009C078A">
            <w:pPr>
              <w:rPr>
                <w:szCs w:val="22"/>
              </w:rPr>
            </w:pPr>
          </w:p>
        </w:tc>
      </w:tr>
      <w:tr w:rsidR="009C078A" w:rsidRPr="005E7BC5" w14:paraId="66F54E51" w14:textId="77777777" w:rsidTr="0097101C">
        <w:tc>
          <w:tcPr>
            <w:tcW w:w="1070" w:type="dxa"/>
            <w:shd w:val="clear" w:color="auto" w:fill="auto"/>
          </w:tcPr>
          <w:p w14:paraId="5E79F4A9" w14:textId="77777777" w:rsidR="009C078A" w:rsidRPr="005E73DB" w:rsidRDefault="009C078A" w:rsidP="006B520B">
            <w:pPr>
              <w:numPr>
                <w:ilvl w:val="0"/>
                <w:numId w:val="3"/>
              </w:numPr>
              <w:ind w:left="0" w:firstLine="0"/>
              <w:jc w:val="left"/>
              <w:rPr>
                <w:b/>
                <w:sz w:val="20"/>
              </w:rPr>
            </w:pPr>
          </w:p>
        </w:tc>
        <w:tc>
          <w:tcPr>
            <w:tcW w:w="7005" w:type="dxa"/>
            <w:shd w:val="clear" w:color="auto" w:fill="auto"/>
            <w:vAlign w:val="bottom"/>
          </w:tcPr>
          <w:p w14:paraId="07ABDF66" w14:textId="3652C793" w:rsidR="009C078A" w:rsidRPr="005E73DB" w:rsidRDefault="009C078A" w:rsidP="009C078A">
            <w:pPr>
              <w:tabs>
                <w:tab w:val="left" w:pos="567"/>
              </w:tabs>
              <w:rPr>
                <w:kern w:val="0"/>
                <w:sz w:val="20"/>
              </w:rPr>
            </w:pPr>
            <w:r w:rsidRPr="005E73DB">
              <w:rPr>
                <w:kern w:val="0"/>
                <w:sz w:val="20"/>
              </w:rPr>
              <w:t>Documents attestant de l’engagement dans le projet de l’ensemble des parties prenantes (fournisseur ou consommateur de l’énergie) ainsi que des modalités économiques et contractuelles du projet (prix de vente de chaleur, durée d’engagement, …)</w:t>
            </w:r>
          </w:p>
        </w:tc>
        <w:tc>
          <w:tcPr>
            <w:tcW w:w="1275" w:type="dxa"/>
          </w:tcPr>
          <w:p w14:paraId="67A60406" w14:textId="77777777" w:rsidR="009C078A" w:rsidRPr="005E7BC5" w:rsidRDefault="009C078A" w:rsidP="009C078A">
            <w:pPr>
              <w:tabs>
                <w:tab w:val="left" w:pos="567"/>
              </w:tabs>
              <w:rPr>
                <w:szCs w:val="22"/>
              </w:rPr>
            </w:pPr>
          </w:p>
        </w:tc>
      </w:tr>
      <w:tr w:rsidR="009C078A" w:rsidRPr="005E7BC5" w14:paraId="2A40C69C" w14:textId="77777777" w:rsidTr="0097101C">
        <w:tc>
          <w:tcPr>
            <w:tcW w:w="1070" w:type="dxa"/>
            <w:shd w:val="clear" w:color="auto" w:fill="auto"/>
          </w:tcPr>
          <w:p w14:paraId="252C85CC" w14:textId="77777777" w:rsidR="009C078A" w:rsidRPr="005E73DB" w:rsidRDefault="009C078A" w:rsidP="006B520B">
            <w:pPr>
              <w:numPr>
                <w:ilvl w:val="0"/>
                <w:numId w:val="3"/>
              </w:numPr>
              <w:ind w:left="0" w:firstLine="0"/>
              <w:jc w:val="left"/>
              <w:rPr>
                <w:b/>
                <w:sz w:val="20"/>
              </w:rPr>
            </w:pPr>
          </w:p>
        </w:tc>
        <w:tc>
          <w:tcPr>
            <w:tcW w:w="7005" w:type="dxa"/>
            <w:shd w:val="clear" w:color="auto" w:fill="auto"/>
            <w:vAlign w:val="bottom"/>
          </w:tcPr>
          <w:p w14:paraId="3815A2F3" w14:textId="6116D7EF" w:rsidR="009C078A" w:rsidRPr="005E73DB" w:rsidRDefault="009C078A" w:rsidP="009C078A">
            <w:pPr>
              <w:rPr>
                <w:kern w:val="0"/>
                <w:sz w:val="20"/>
              </w:rPr>
            </w:pPr>
            <w:r w:rsidRPr="005E73DB">
              <w:rPr>
                <w:kern w:val="0"/>
                <w:sz w:val="20"/>
              </w:rPr>
              <w:t>Tout autre document jugés utile par le candidat</w:t>
            </w:r>
          </w:p>
        </w:tc>
        <w:tc>
          <w:tcPr>
            <w:tcW w:w="1275" w:type="dxa"/>
          </w:tcPr>
          <w:p w14:paraId="311914D4" w14:textId="77777777" w:rsidR="009C078A" w:rsidRPr="005E7BC5" w:rsidRDefault="009C078A" w:rsidP="009C078A">
            <w:pPr>
              <w:rPr>
                <w:szCs w:val="22"/>
              </w:rPr>
            </w:pPr>
          </w:p>
        </w:tc>
      </w:tr>
      <w:tr w:rsidR="00981C73" w:rsidRPr="005E7BC5" w14:paraId="6629B232" w14:textId="77777777" w:rsidTr="0097101C">
        <w:tc>
          <w:tcPr>
            <w:tcW w:w="1070" w:type="dxa"/>
            <w:shd w:val="clear" w:color="auto" w:fill="auto"/>
          </w:tcPr>
          <w:p w14:paraId="3798808D" w14:textId="77777777" w:rsidR="00981C73" w:rsidRPr="005E73DB" w:rsidRDefault="00981C73" w:rsidP="00981C73">
            <w:pPr>
              <w:numPr>
                <w:ilvl w:val="0"/>
                <w:numId w:val="3"/>
              </w:numPr>
              <w:ind w:left="0" w:firstLine="0"/>
              <w:jc w:val="left"/>
              <w:rPr>
                <w:b/>
                <w:sz w:val="20"/>
              </w:rPr>
            </w:pPr>
          </w:p>
        </w:tc>
        <w:tc>
          <w:tcPr>
            <w:tcW w:w="7005" w:type="dxa"/>
            <w:shd w:val="clear" w:color="auto" w:fill="auto"/>
            <w:vAlign w:val="bottom"/>
          </w:tcPr>
          <w:p w14:paraId="70886149" w14:textId="01CEA829" w:rsidR="00981C73" w:rsidRPr="005E73DB" w:rsidRDefault="00981C73" w:rsidP="00B36558">
            <w:pPr>
              <w:rPr>
                <w:kern w:val="0"/>
                <w:sz w:val="20"/>
              </w:rPr>
            </w:pPr>
            <w:r w:rsidRPr="005E73DB">
              <w:rPr>
                <w:kern w:val="0"/>
                <w:sz w:val="20"/>
              </w:rPr>
              <w:t>Note technique sur la performance du réseau</w:t>
            </w:r>
          </w:p>
        </w:tc>
        <w:tc>
          <w:tcPr>
            <w:tcW w:w="1275" w:type="dxa"/>
          </w:tcPr>
          <w:p w14:paraId="3B0912F9" w14:textId="77777777" w:rsidR="00981C73" w:rsidRPr="005E7BC5" w:rsidRDefault="00981C73" w:rsidP="00981C73">
            <w:pPr>
              <w:rPr>
                <w:szCs w:val="22"/>
              </w:rPr>
            </w:pPr>
          </w:p>
        </w:tc>
      </w:tr>
      <w:tr w:rsidR="00981C73" w:rsidRPr="005E7BC5" w14:paraId="16AB05C1" w14:textId="77777777" w:rsidTr="0097101C">
        <w:tc>
          <w:tcPr>
            <w:tcW w:w="1070" w:type="dxa"/>
            <w:shd w:val="clear" w:color="auto" w:fill="auto"/>
          </w:tcPr>
          <w:p w14:paraId="7ED85DFB" w14:textId="77777777" w:rsidR="00981C73" w:rsidRPr="005E73DB" w:rsidRDefault="00981C73" w:rsidP="00981C73">
            <w:pPr>
              <w:numPr>
                <w:ilvl w:val="0"/>
                <w:numId w:val="3"/>
              </w:numPr>
              <w:ind w:left="0" w:firstLine="0"/>
              <w:jc w:val="left"/>
              <w:rPr>
                <w:b/>
                <w:sz w:val="20"/>
              </w:rPr>
            </w:pPr>
          </w:p>
        </w:tc>
        <w:tc>
          <w:tcPr>
            <w:tcW w:w="7005" w:type="dxa"/>
            <w:shd w:val="clear" w:color="auto" w:fill="auto"/>
          </w:tcPr>
          <w:p w14:paraId="4D9A5F58" w14:textId="3A088A5D" w:rsidR="00981C73" w:rsidRPr="005E73DB" w:rsidRDefault="00981C73" w:rsidP="00981C73">
            <w:pPr>
              <w:rPr>
                <w:kern w:val="0"/>
                <w:sz w:val="20"/>
              </w:rPr>
            </w:pPr>
            <w:r w:rsidRPr="005E73DB">
              <w:rPr>
                <w:kern w:val="0"/>
                <w:sz w:val="20"/>
              </w:rPr>
              <w:t xml:space="preserve">Contrat de concession et avenants en format </w:t>
            </w:r>
            <w:proofErr w:type="spellStart"/>
            <w:r w:rsidRPr="005E73DB">
              <w:rPr>
                <w:kern w:val="0"/>
                <w:sz w:val="20"/>
              </w:rPr>
              <w:t>pdf</w:t>
            </w:r>
            <w:proofErr w:type="spellEnd"/>
          </w:p>
        </w:tc>
        <w:tc>
          <w:tcPr>
            <w:tcW w:w="1275" w:type="dxa"/>
          </w:tcPr>
          <w:p w14:paraId="364881DF" w14:textId="77777777" w:rsidR="00981C73" w:rsidRPr="005E7BC5" w:rsidRDefault="00981C73" w:rsidP="00981C73">
            <w:pPr>
              <w:rPr>
                <w:szCs w:val="22"/>
              </w:rPr>
            </w:pPr>
          </w:p>
        </w:tc>
      </w:tr>
      <w:tr w:rsidR="00981C73" w:rsidRPr="005E7BC5" w14:paraId="159137B6" w14:textId="77777777" w:rsidTr="0097101C">
        <w:tc>
          <w:tcPr>
            <w:tcW w:w="1070" w:type="dxa"/>
            <w:shd w:val="clear" w:color="auto" w:fill="auto"/>
          </w:tcPr>
          <w:p w14:paraId="550941C8" w14:textId="77777777" w:rsidR="00981C73" w:rsidRPr="005E73DB" w:rsidRDefault="00981C73" w:rsidP="00981C73">
            <w:pPr>
              <w:numPr>
                <w:ilvl w:val="0"/>
                <w:numId w:val="3"/>
              </w:numPr>
              <w:ind w:left="0" w:firstLine="0"/>
              <w:jc w:val="left"/>
              <w:rPr>
                <w:b/>
                <w:sz w:val="20"/>
              </w:rPr>
            </w:pPr>
          </w:p>
        </w:tc>
        <w:tc>
          <w:tcPr>
            <w:tcW w:w="7005" w:type="dxa"/>
            <w:shd w:val="clear" w:color="auto" w:fill="auto"/>
          </w:tcPr>
          <w:p w14:paraId="5F2D6681" w14:textId="7F1308D2" w:rsidR="00981C73" w:rsidRPr="005E73DB" w:rsidRDefault="00981C73" w:rsidP="00981C73">
            <w:pPr>
              <w:rPr>
                <w:kern w:val="0"/>
                <w:sz w:val="20"/>
              </w:rPr>
            </w:pPr>
            <w:r w:rsidRPr="005E73DB">
              <w:rPr>
                <w:kern w:val="0"/>
                <w:sz w:val="20"/>
              </w:rPr>
              <w:t>La page scannée du contrat de concession où se situent la signature et la date de signature de celle-ci</w:t>
            </w:r>
          </w:p>
        </w:tc>
        <w:tc>
          <w:tcPr>
            <w:tcW w:w="1275" w:type="dxa"/>
          </w:tcPr>
          <w:p w14:paraId="6BC23C53" w14:textId="77777777" w:rsidR="00981C73" w:rsidRPr="005E7BC5" w:rsidRDefault="00981C73" w:rsidP="00981C73">
            <w:pPr>
              <w:rPr>
                <w:szCs w:val="22"/>
              </w:rPr>
            </w:pPr>
          </w:p>
        </w:tc>
      </w:tr>
      <w:tr w:rsidR="00981C73" w:rsidRPr="005E7BC5" w14:paraId="6E81871C" w14:textId="77777777" w:rsidTr="0097101C">
        <w:tc>
          <w:tcPr>
            <w:tcW w:w="1070" w:type="dxa"/>
            <w:shd w:val="clear" w:color="auto" w:fill="auto"/>
          </w:tcPr>
          <w:p w14:paraId="1BDA4C6C" w14:textId="77777777" w:rsidR="00981C73" w:rsidRPr="005E73DB" w:rsidRDefault="00981C73" w:rsidP="00981C73">
            <w:pPr>
              <w:numPr>
                <w:ilvl w:val="0"/>
                <w:numId w:val="3"/>
              </w:numPr>
              <w:ind w:left="0" w:firstLine="0"/>
              <w:jc w:val="left"/>
              <w:rPr>
                <w:b/>
                <w:sz w:val="20"/>
              </w:rPr>
            </w:pPr>
          </w:p>
        </w:tc>
        <w:tc>
          <w:tcPr>
            <w:tcW w:w="7005" w:type="dxa"/>
            <w:shd w:val="clear" w:color="auto" w:fill="auto"/>
          </w:tcPr>
          <w:p w14:paraId="20B29677" w14:textId="7A293594" w:rsidR="00981C73" w:rsidRPr="005E73DB" w:rsidRDefault="00981C73" w:rsidP="00981C73">
            <w:pPr>
              <w:rPr>
                <w:kern w:val="0"/>
                <w:sz w:val="20"/>
              </w:rPr>
            </w:pPr>
            <w:r w:rsidRPr="005E73DB">
              <w:rPr>
                <w:kern w:val="0"/>
                <w:sz w:val="20"/>
              </w:rPr>
              <w:t>Attestation d’engagement de réponse à l’enquête de branche annuelle SNCU sur les réseaux de chaleur : cette attestation comprendra les coordonnées complètes du contact en charge de la réponse à l’enquête de branche</w:t>
            </w:r>
          </w:p>
        </w:tc>
        <w:tc>
          <w:tcPr>
            <w:tcW w:w="1275" w:type="dxa"/>
          </w:tcPr>
          <w:p w14:paraId="7E4314CA" w14:textId="77777777" w:rsidR="00981C73" w:rsidRPr="005E7BC5" w:rsidRDefault="00981C73" w:rsidP="00981C73">
            <w:pPr>
              <w:rPr>
                <w:szCs w:val="22"/>
              </w:rPr>
            </w:pPr>
          </w:p>
        </w:tc>
      </w:tr>
      <w:tr w:rsidR="00981C73" w:rsidRPr="005E7BC5" w14:paraId="6E5F9969" w14:textId="77777777" w:rsidTr="0097101C">
        <w:tc>
          <w:tcPr>
            <w:tcW w:w="1070" w:type="dxa"/>
            <w:shd w:val="clear" w:color="auto" w:fill="auto"/>
          </w:tcPr>
          <w:p w14:paraId="0FEC45CB" w14:textId="77777777" w:rsidR="00981C73" w:rsidRPr="005E7BC5" w:rsidRDefault="00981C73" w:rsidP="00981C73">
            <w:pPr>
              <w:numPr>
                <w:ilvl w:val="0"/>
                <w:numId w:val="3"/>
              </w:numPr>
              <w:ind w:left="0" w:firstLine="0"/>
              <w:jc w:val="left"/>
              <w:rPr>
                <w:b/>
                <w:szCs w:val="22"/>
              </w:rPr>
            </w:pPr>
          </w:p>
        </w:tc>
        <w:tc>
          <w:tcPr>
            <w:tcW w:w="7005" w:type="dxa"/>
            <w:shd w:val="clear" w:color="auto" w:fill="auto"/>
          </w:tcPr>
          <w:p w14:paraId="763E402E" w14:textId="648D4FC5" w:rsidR="00981C73" w:rsidRPr="005E73DB" w:rsidRDefault="00981C73" w:rsidP="00981C73">
            <w:pPr>
              <w:rPr>
                <w:kern w:val="0"/>
                <w:sz w:val="20"/>
              </w:rPr>
            </w:pPr>
            <w:r w:rsidRPr="005E73DB">
              <w:rPr>
                <w:kern w:val="0"/>
                <w:sz w:val="20"/>
              </w:rPr>
              <w:t>Attestation de vérification de l'encadrement Européen  sur les réseaux de distribution</w:t>
            </w:r>
          </w:p>
        </w:tc>
        <w:tc>
          <w:tcPr>
            <w:tcW w:w="1275" w:type="dxa"/>
          </w:tcPr>
          <w:p w14:paraId="4D3110D5" w14:textId="77777777" w:rsidR="00981C73" w:rsidRPr="005E7BC5" w:rsidRDefault="00981C73" w:rsidP="00981C73">
            <w:pPr>
              <w:rPr>
                <w:szCs w:val="22"/>
              </w:rPr>
            </w:pPr>
          </w:p>
        </w:tc>
      </w:tr>
      <w:tr w:rsidR="00981C73" w:rsidRPr="005E7BC5" w14:paraId="09579F31" w14:textId="77777777" w:rsidTr="0097101C">
        <w:tc>
          <w:tcPr>
            <w:tcW w:w="1070" w:type="dxa"/>
            <w:shd w:val="clear" w:color="auto" w:fill="auto"/>
          </w:tcPr>
          <w:p w14:paraId="3E757D04" w14:textId="77777777" w:rsidR="00981C73" w:rsidRPr="005E7BC5" w:rsidRDefault="00981C73" w:rsidP="00981C73">
            <w:pPr>
              <w:numPr>
                <w:ilvl w:val="0"/>
                <w:numId w:val="3"/>
              </w:numPr>
              <w:ind w:left="0" w:firstLine="0"/>
              <w:jc w:val="left"/>
              <w:rPr>
                <w:b/>
                <w:szCs w:val="22"/>
              </w:rPr>
            </w:pPr>
          </w:p>
        </w:tc>
        <w:tc>
          <w:tcPr>
            <w:tcW w:w="7005" w:type="dxa"/>
            <w:shd w:val="clear" w:color="auto" w:fill="auto"/>
          </w:tcPr>
          <w:p w14:paraId="3C49DD99" w14:textId="07CC3DD6" w:rsidR="00981C73" w:rsidRPr="005E73DB" w:rsidRDefault="00F37AC8" w:rsidP="00386437">
            <w:pPr>
              <w:rPr>
                <w:kern w:val="0"/>
                <w:sz w:val="20"/>
              </w:rPr>
            </w:pPr>
            <w:r w:rsidRPr="005E73DB">
              <w:rPr>
                <w:kern w:val="0"/>
                <w:sz w:val="20"/>
              </w:rPr>
              <w:t>Tab</w:t>
            </w:r>
            <w:r w:rsidR="006E4459" w:rsidRPr="005E73DB">
              <w:rPr>
                <w:kern w:val="0"/>
                <w:sz w:val="20"/>
              </w:rPr>
              <w:t xml:space="preserve">leaux Excel </w:t>
            </w:r>
            <w:r w:rsidR="00B36558" w:rsidRPr="005E73DB">
              <w:rPr>
                <w:kern w:val="0"/>
                <w:sz w:val="20"/>
              </w:rPr>
              <w:t>dûment complété</w:t>
            </w:r>
          </w:p>
        </w:tc>
        <w:tc>
          <w:tcPr>
            <w:tcW w:w="1275" w:type="dxa"/>
          </w:tcPr>
          <w:p w14:paraId="78C71AAF" w14:textId="77777777" w:rsidR="00981C73" w:rsidRPr="005E7BC5" w:rsidRDefault="00981C73" w:rsidP="00981C73">
            <w:pPr>
              <w:rPr>
                <w:szCs w:val="22"/>
              </w:rPr>
            </w:pPr>
          </w:p>
        </w:tc>
      </w:tr>
      <w:tr w:rsidR="00981C73" w:rsidRPr="005E7BC5" w14:paraId="5FD6B6A4" w14:textId="77777777" w:rsidTr="0097101C">
        <w:tc>
          <w:tcPr>
            <w:tcW w:w="1070" w:type="dxa"/>
            <w:shd w:val="clear" w:color="auto" w:fill="auto"/>
          </w:tcPr>
          <w:p w14:paraId="23860849" w14:textId="77777777" w:rsidR="00981C73" w:rsidRDefault="00981C73" w:rsidP="005E73DB">
            <w:pPr>
              <w:ind w:left="360"/>
              <w:jc w:val="left"/>
              <w:rPr>
                <w:b/>
                <w:szCs w:val="22"/>
              </w:rPr>
            </w:pPr>
          </w:p>
          <w:p w14:paraId="2F199608" w14:textId="77777777" w:rsidR="005334A0" w:rsidRDefault="005334A0" w:rsidP="005E73DB">
            <w:pPr>
              <w:ind w:left="360"/>
              <w:jc w:val="left"/>
              <w:rPr>
                <w:b/>
                <w:szCs w:val="22"/>
              </w:rPr>
            </w:pPr>
          </w:p>
          <w:p w14:paraId="332C4B79" w14:textId="3519853F" w:rsidR="005334A0" w:rsidRPr="005E7BC5" w:rsidRDefault="005334A0" w:rsidP="005E73DB">
            <w:pPr>
              <w:ind w:left="360"/>
              <w:jc w:val="left"/>
              <w:rPr>
                <w:b/>
                <w:szCs w:val="22"/>
              </w:rPr>
            </w:pPr>
          </w:p>
        </w:tc>
        <w:tc>
          <w:tcPr>
            <w:tcW w:w="7005" w:type="dxa"/>
            <w:shd w:val="clear" w:color="auto" w:fill="auto"/>
          </w:tcPr>
          <w:p w14:paraId="4B29A0D9" w14:textId="77777777" w:rsidR="00981C73" w:rsidRPr="005E73DB" w:rsidRDefault="00981C73" w:rsidP="00981C73">
            <w:pPr>
              <w:ind w:left="-52"/>
              <w:rPr>
                <w:kern w:val="0"/>
                <w:sz w:val="20"/>
              </w:rPr>
            </w:pPr>
            <w:r w:rsidRPr="005E73DB">
              <w:rPr>
                <w:kern w:val="0"/>
                <w:sz w:val="20"/>
              </w:rPr>
              <w:t>Compte d’exploitation/plan d’affaires de la Concession. Doivent figurer le détail des charges ainsi que l’EBE, le résultat net, le TRI et la VAN</w:t>
            </w:r>
          </w:p>
          <w:p w14:paraId="455825DB" w14:textId="170C748F" w:rsidR="00981C73" w:rsidRPr="005E73DB" w:rsidRDefault="00981C73" w:rsidP="00981C73">
            <w:pPr>
              <w:rPr>
                <w:rFonts w:eastAsia="Arial"/>
                <w:b/>
                <w:sz w:val="20"/>
              </w:rPr>
            </w:pPr>
            <w:r w:rsidRPr="005E73DB">
              <w:rPr>
                <w:b/>
                <w:color w:val="FF0000"/>
                <w:kern w:val="0"/>
                <w:sz w:val="20"/>
              </w:rPr>
              <w:t>Ce compte d’exploitation doit comporter les formules de calcul, et non uniquement les chiffres.</w:t>
            </w:r>
          </w:p>
        </w:tc>
        <w:tc>
          <w:tcPr>
            <w:tcW w:w="1275" w:type="dxa"/>
          </w:tcPr>
          <w:p w14:paraId="61B109ED" w14:textId="77777777" w:rsidR="00981C73" w:rsidRPr="005E7BC5" w:rsidRDefault="00981C73" w:rsidP="00981C73">
            <w:pPr>
              <w:rPr>
                <w:szCs w:val="22"/>
              </w:rPr>
            </w:pPr>
          </w:p>
        </w:tc>
      </w:tr>
    </w:tbl>
    <w:p w14:paraId="1B7643D8" w14:textId="77777777" w:rsidR="00D622A0" w:rsidRPr="005E7BC5" w:rsidRDefault="00D622A0" w:rsidP="00D622A0">
      <w:pPr>
        <w:pStyle w:val="Titre1"/>
        <w:ind w:left="284" w:hanging="284"/>
        <w:rPr>
          <w:rFonts w:cs="Arial"/>
        </w:rPr>
      </w:pPr>
      <w:bookmarkStart w:id="56" w:name="_Toc524452129"/>
      <w:bookmarkStart w:id="57" w:name="_Toc526224524"/>
      <w:bookmarkStart w:id="58" w:name="_Toc35613532"/>
      <w:r w:rsidRPr="005E7BC5">
        <w:rPr>
          <w:rFonts w:cs="Arial"/>
        </w:rPr>
        <w:lastRenderedPageBreak/>
        <w:t>Engagements liés à la communication pris par le porteur de projet</w:t>
      </w:r>
      <w:bookmarkEnd w:id="56"/>
      <w:bookmarkEnd w:id="57"/>
      <w:bookmarkEnd w:id="58"/>
    </w:p>
    <w:p w14:paraId="2315880B" w14:textId="77777777" w:rsidR="00D622A0" w:rsidRPr="00386437" w:rsidRDefault="00D622A0" w:rsidP="00D622A0">
      <w:pPr>
        <w:rPr>
          <w:rFonts w:asciiTheme="minorHAnsi" w:hAnsiTheme="minorHAnsi"/>
          <w:lang w:eastAsia="en-US"/>
        </w:rPr>
      </w:pPr>
    </w:p>
    <w:p w14:paraId="0C10C7EB" w14:textId="77777777" w:rsidR="00D622A0" w:rsidRPr="005E73DB" w:rsidRDefault="00D622A0" w:rsidP="00D622A0">
      <w:pPr>
        <w:shd w:val="clear" w:color="auto" w:fill="D9D9D9" w:themeFill="background1" w:themeFillShade="D9"/>
        <w:rPr>
          <w:rFonts w:asciiTheme="minorHAnsi" w:hAnsiTheme="minorHAnsi"/>
          <w:bCs/>
          <w:i/>
          <w:sz w:val="20"/>
        </w:rPr>
      </w:pPr>
      <w:r w:rsidRPr="005E73DB">
        <w:rPr>
          <w:rFonts w:asciiTheme="minorHAnsi" w:hAnsiTheme="minorHAnsi"/>
          <w:bCs/>
          <w:i/>
          <w:sz w:val="20"/>
        </w:rPr>
        <w:t>Les points suivants sont à laisser en l’état par le porteur de projet car il s’agit d’un engagement de sa part pour pouvoir bénéficier des aides de l’ADEME.</w:t>
      </w:r>
    </w:p>
    <w:p w14:paraId="7AD24581" w14:textId="77777777" w:rsidR="00D622A0" w:rsidRPr="005E73DB" w:rsidRDefault="00D622A0" w:rsidP="00D622A0">
      <w:pPr>
        <w:shd w:val="clear" w:color="auto" w:fill="D9D9D9" w:themeFill="background1" w:themeFillShade="D9"/>
        <w:rPr>
          <w:rFonts w:asciiTheme="minorHAnsi" w:hAnsiTheme="minorHAnsi"/>
          <w:bCs/>
          <w:i/>
          <w:smallCaps/>
          <w:sz w:val="20"/>
        </w:rPr>
      </w:pPr>
    </w:p>
    <w:p w14:paraId="6FC15C79" w14:textId="22403651" w:rsidR="00D622A0" w:rsidRDefault="00D622A0" w:rsidP="00D622A0">
      <w:pPr>
        <w:autoSpaceDE w:val="0"/>
        <w:autoSpaceDN w:val="0"/>
        <w:adjustRightInd w:val="0"/>
        <w:rPr>
          <w:rFonts w:asciiTheme="minorHAnsi" w:hAnsiTheme="minorHAnsi"/>
          <w:iCs/>
          <w:color w:val="000000"/>
          <w:sz w:val="20"/>
        </w:rPr>
      </w:pPr>
    </w:p>
    <w:p w14:paraId="68057C79" w14:textId="77777777" w:rsidR="00D622A0" w:rsidRPr="005E73DB" w:rsidRDefault="00D622A0" w:rsidP="00D622A0">
      <w:pPr>
        <w:autoSpaceDE w:val="0"/>
        <w:autoSpaceDN w:val="0"/>
        <w:adjustRightInd w:val="0"/>
        <w:rPr>
          <w:rFonts w:asciiTheme="minorHAnsi" w:hAnsiTheme="minorHAnsi"/>
          <w:iCs/>
          <w:color w:val="000000"/>
          <w:sz w:val="20"/>
        </w:rPr>
      </w:pPr>
      <w:r w:rsidRPr="005E73DB">
        <w:rPr>
          <w:rFonts w:asciiTheme="minorHAnsi" w:hAnsiTheme="minorHAnsi"/>
          <w:iCs/>
          <w:color w:val="000000"/>
          <w:sz w:val="20"/>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35852B2A" w14:textId="77777777" w:rsidR="00D622A0" w:rsidRPr="005E73DB" w:rsidRDefault="00D622A0" w:rsidP="00D622A0">
      <w:pPr>
        <w:rPr>
          <w:rFonts w:asciiTheme="minorHAnsi" w:hAnsiTheme="minorHAnsi"/>
          <w:sz w:val="20"/>
        </w:rPr>
      </w:pPr>
      <w:r w:rsidRPr="005E73DB">
        <w:rPr>
          <w:rFonts w:asciiTheme="minorHAnsi" w:hAnsiTheme="minorHAnsi"/>
          <w:iCs/>
          <w:color w:val="000000"/>
          <w:sz w:val="20"/>
        </w:rPr>
        <w:tab/>
      </w:r>
    </w:p>
    <w:p w14:paraId="50D5B1BD" w14:textId="2C5DC2F6" w:rsidR="00D622A0" w:rsidRPr="005E73DB" w:rsidRDefault="00D622A0" w:rsidP="00D622A0">
      <w:pPr>
        <w:rPr>
          <w:rFonts w:asciiTheme="minorHAnsi" w:hAnsiTheme="minorHAnsi"/>
          <w:b/>
          <w:bCs/>
          <w:sz w:val="20"/>
        </w:rPr>
      </w:pPr>
      <w:r w:rsidRPr="005E73DB">
        <w:rPr>
          <w:rFonts w:asciiTheme="minorHAnsi" w:hAnsiTheme="minorHAnsi"/>
          <w:b/>
          <w:bCs/>
          <w:sz w:val="20"/>
        </w:rPr>
        <w:t>Conformément à l’arti</w:t>
      </w:r>
      <w:r w:rsidR="005C7668" w:rsidRPr="005E73DB">
        <w:rPr>
          <w:rFonts w:asciiTheme="minorHAnsi" w:hAnsiTheme="minorHAnsi"/>
          <w:b/>
          <w:bCs/>
          <w:sz w:val="20"/>
        </w:rPr>
        <w:t>cle 2 des règles générales d’</w:t>
      </w:r>
      <w:r w:rsidRPr="005E73DB">
        <w:rPr>
          <w:rFonts w:asciiTheme="minorHAnsi" w:hAnsiTheme="minorHAnsi"/>
          <w:b/>
          <w:bCs/>
          <w:sz w:val="20"/>
        </w:rPr>
        <w:t xml:space="preserve">attribution des aides de l’ADEME, le bénéficiaire s’engage </w:t>
      </w:r>
      <w:r w:rsidRPr="005E73DB">
        <w:rPr>
          <w:rFonts w:asciiTheme="minorHAnsi" w:eastAsia="MS Mincho" w:hAnsiTheme="minorHAnsi"/>
          <w:sz w:val="20"/>
          <w:lang w:eastAsia="ja-JP"/>
        </w:rPr>
        <w:t>à associer l’ADEME lors de la mise au point d’actions de communication et d’information du public (inauguration de l’installation,</w:t>
      </w:r>
      <w:r w:rsidR="005C7668" w:rsidRPr="005E73DB">
        <w:rPr>
          <w:rFonts w:asciiTheme="minorHAnsi" w:eastAsia="MS Mincho" w:hAnsiTheme="minorHAnsi"/>
          <w:sz w:val="20"/>
          <w:lang w:eastAsia="ja-JP"/>
        </w:rPr>
        <w:t xml:space="preserve"> </w:t>
      </w:r>
      <w:r w:rsidRPr="005E73DB">
        <w:rPr>
          <w:rFonts w:asciiTheme="minorHAnsi" w:eastAsia="MS Mincho" w:hAnsiTheme="minorHAnsi"/>
          <w:sz w:val="20"/>
          <w:lang w:eastAsia="ja-JP"/>
        </w:rPr>
        <w:t xml:space="preserve">…) et à mentionner dans tous les supports de communication l’ADEME comme partenaire en apposant </w:t>
      </w:r>
      <w:r w:rsidRPr="005E73DB">
        <w:rPr>
          <w:rFonts w:asciiTheme="minorHAnsi" w:hAnsiTheme="minorHAnsi"/>
          <w:b/>
          <w:bCs/>
          <w:sz w:val="20"/>
        </w:rPr>
        <w:t>sur chaque support de communication produit le logo de l'ADEME ou la mention</w:t>
      </w:r>
      <w:r w:rsidRPr="005E73DB">
        <w:rPr>
          <w:rFonts w:asciiTheme="minorHAnsi" w:hAnsiTheme="minorHAnsi"/>
          <w:b/>
          <w:bCs/>
          <w:iCs/>
          <w:sz w:val="20"/>
        </w:rPr>
        <w:t xml:space="preserve"> : opération réalisée avec le soutien financier de l'ADEME.</w:t>
      </w:r>
      <w:r w:rsidRPr="005E73DB">
        <w:rPr>
          <w:rFonts w:asciiTheme="minorHAnsi" w:hAnsiTheme="minorHAnsi"/>
          <w:b/>
          <w:bCs/>
          <w:sz w:val="20"/>
        </w:rPr>
        <w:t xml:space="preserve"> Il fournira à l'ADEME les versions finalisées des supports avant leur réalisation, afin d'obtenir l'accord de l'ADEME au préalable.</w:t>
      </w:r>
    </w:p>
    <w:p w14:paraId="31108471" w14:textId="77777777" w:rsidR="00D622A0" w:rsidRPr="005E73DB" w:rsidRDefault="00D622A0" w:rsidP="00D622A0">
      <w:pPr>
        <w:spacing w:after="60"/>
        <w:rPr>
          <w:rFonts w:asciiTheme="minorHAnsi" w:hAnsiTheme="minorHAnsi"/>
          <w:color w:val="00000A"/>
          <w:kern w:val="0"/>
          <w:sz w:val="20"/>
        </w:rPr>
      </w:pPr>
    </w:p>
    <w:p w14:paraId="61B5A24A" w14:textId="77777777" w:rsidR="00D622A0" w:rsidRPr="005E73DB" w:rsidRDefault="00D622A0" w:rsidP="00D622A0">
      <w:pPr>
        <w:spacing w:after="60"/>
        <w:rPr>
          <w:rFonts w:asciiTheme="minorHAnsi" w:hAnsiTheme="minorHAnsi"/>
          <w:b/>
          <w:bCs/>
          <w:color w:val="FF6088"/>
          <w:kern w:val="0"/>
          <w:sz w:val="20"/>
        </w:rPr>
      </w:pPr>
      <w:r w:rsidRPr="005E73DB">
        <w:rPr>
          <w:rFonts w:asciiTheme="minorHAnsi" w:hAnsiTheme="minorHAnsi"/>
          <w:color w:val="00000A"/>
          <w:kern w:val="0"/>
          <w:sz w:val="20"/>
        </w:rPr>
        <w:t xml:space="preserve">Pour les investissements, le bénéficiaire </w:t>
      </w:r>
      <w:r w:rsidRPr="005E73DB">
        <w:rPr>
          <w:rFonts w:asciiTheme="minorHAnsi" w:eastAsia="MS Mincho" w:hAnsiTheme="minorHAnsi"/>
          <w:color w:val="00000A"/>
          <w:kern w:val="0"/>
          <w:sz w:val="20"/>
          <w:lang w:eastAsia="ja-JP"/>
        </w:rPr>
        <w:t>s’engage à poser un panneau sur le site de réalisation de l’opération, portant le logo de l’ADEME et mentionnant son soutien financier.</w:t>
      </w:r>
    </w:p>
    <w:p w14:paraId="101FD66A" w14:textId="7B6976DB" w:rsidR="00D622A0" w:rsidRPr="005E73DB" w:rsidRDefault="00D622A0" w:rsidP="00D622A0">
      <w:pPr>
        <w:autoSpaceDE w:val="0"/>
        <w:autoSpaceDN w:val="0"/>
        <w:adjustRightInd w:val="0"/>
        <w:rPr>
          <w:iCs/>
          <w:color w:val="000000"/>
          <w:sz w:val="20"/>
        </w:rPr>
      </w:pPr>
    </w:p>
    <w:p w14:paraId="7A83C504" w14:textId="77777777" w:rsidR="005E73DB" w:rsidRPr="005E73DB" w:rsidRDefault="005E73DB" w:rsidP="005E73DB">
      <w:pPr>
        <w:keepNext/>
        <w:numPr>
          <w:ilvl w:val="0"/>
          <w:numId w:val="2"/>
        </w:numPr>
        <w:shd w:val="clear" w:color="auto" w:fill="CCCCFF"/>
        <w:spacing w:before="240" w:after="60"/>
        <w:ind w:left="284" w:hanging="284"/>
        <w:jc w:val="left"/>
        <w:outlineLvl w:val="0"/>
        <w:rPr>
          <w:rFonts w:eastAsia="Calibri" w:cs="Calibri"/>
          <w:b/>
          <w:bCs/>
          <w:smallCaps/>
          <w:color w:val="000000" w:themeColor="text1"/>
          <w:kern w:val="0"/>
          <w:sz w:val="32"/>
          <w:szCs w:val="22"/>
          <w:lang w:eastAsia="en-US"/>
        </w:rPr>
      </w:pPr>
      <w:bookmarkStart w:id="59" w:name="_Toc27557730"/>
      <w:bookmarkStart w:id="60" w:name="_Toc30781878"/>
      <w:bookmarkStart w:id="61" w:name="_Toc32420152"/>
      <w:bookmarkStart w:id="62" w:name="_Toc35613533"/>
      <w:r w:rsidRPr="005E73DB">
        <w:rPr>
          <w:rFonts w:eastAsia="Calibri" w:cs="Calibri"/>
          <w:b/>
          <w:bCs/>
          <w:smallCaps/>
          <w:color w:val="000000" w:themeColor="text1"/>
          <w:kern w:val="0"/>
          <w:sz w:val="32"/>
          <w:szCs w:val="22"/>
          <w:lang w:eastAsia="en-US"/>
        </w:rPr>
        <w:t>Autres engagements du bénéficiaire</w:t>
      </w:r>
      <w:bookmarkEnd w:id="59"/>
      <w:bookmarkEnd w:id="60"/>
      <w:bookmarkEnd w:id="61"/>
      <w:bookmarkEnd w:id="62"/>
    </w:p>
    <w:p w14:paraId="180197F0" w14:textId="63BB7F62" w:rsidR="001615E8" w:rsidRDefault="001615E8" w:rsidP="00D622A0">
      <w:pPr>
        <w:autoSpaceDE w:val="0"/>
        <w:autoSpaceDN w:val="0"/>
        <w:adjustRightInd w:val="0"/>
        <w:rPr>
          <w:iCs/>
          <w:color w:val="000000"/>
        </w:rPr>
      </w:pPr>
    </w:p>
    <w:p w14:paraId="08516E1E" w14:textId="5ABA597B" w:rsidR="001615E8" w:rsidRPr="002B470E" w:rsidRDefault="001615E8" w:rsidP="001615E8">
      <w:pPr>
        <w:tabs>
          <w:tab w:val="left" w:pos="720"/>
        </w:tabs>
        <w:rPr>
          <w:rFonts w:asciiTheme="minorHAnsi" w:hAnsiTheme="minorHAnsi" w:cstheme="minorHAnsi"/>
          <w:sz w:val="20"/>
        </w:rPr>
      </w:pPr>
      <w:r w:rsidRPr="002B470E">
        <w:rPr>
          <w:rFonts w:asciiTheme="minorHAnsi" w:hAnsiTheme="minorHAnsi" w:cstheme="minorHAnsi"/>
          <w:sz w:val="20"/>
        </w:rPr>
        <w:t xml:space="preserve">Le projet doit respecter toutes les lois et normes applicables et le bénéficiaire doit obtenir toutes les autorisations administratives nécessaires relatives à la conformité des installations. </w:t>
      </w:r>
    </w:p>
    <w:p w14:paraId="3A079F2C" w14:textId="01F35454" w:rsidR="00581DED" w:rsidRPr="002B470E" w:rsidRDefault="00581DED" w:rsidP="001615E8">
      <w:pPr>
        <w:tabs>
          <w:tab w:val="left" w:pos="720"/>
        </w:tabs>
        <w:rPr>
          <w:rFonts w:asciiTheme="minorHAnsi" w:hAnsiTheme="minorHAnsi" w:cstheme="minorHAnsi"/>
          <w:sz w:val="20"/>
        </w:rPr>
      </w:pPr>
    </w:p>
    <w:p w14:paraId="1F84EA09" w14:textId="77777777" w:rsidR="005334A0" w:rsidRPr="002B470E" w:rsidRDefault="005334A0" w:rsidP="005334A0">
      <w:pPr>
        <w:shd w:val="clear" w:color="auto" w:fill="BFBFBF" w:themeFill="background1" w:themeFillShade="BF"/>
        <w:spacing w:after="100"/>
        <w:rPr>
          <w:rFonts w:asciiTheme="minorHAnsi" w:hAnsiTheme="minorHAnsi" w:cstheme="minorHAnsi"/>
          <w:b/>
          <w:i/>
          <w:sz w:val="20"/>
        </w:rPr>
      </w:pPr>
      <w:r w:rsidRPr="002B470E">
        <w:rPr>
          <w:rFonts w:asciiTheme="minorHAnsi" w:hAnsiTheme="minorHAnsi" w:cstheme="minorHAnsi"/>
          <w:b/>
          <w:i/>
          <w:color w:val="00B050"/>
          <w:sz w:val="20"/>
        </w:rPr>
        <w:t>Les mentions figurant en vert sont des variantes laissées à la discrétion de l’ADEME en fonction de la typologie du projet</w:t>
      </w:r>
      <w:r w:rsidRPr="002B470E">
        <w:rPr>
          <w:rFonts w:asciiTheme="minorHAnsi" w:hAnsiTheme="minorHAnsi" w:cstheme="minorHAnsi"/>
          <w:b/>
          <w:i/>
          <w:sz w:val="20"/>
        </w:rPr>
        <w:t xml:space="preserve">. </w:t>
      </w:r>
    </w:p>
    <w:p w14:paraId="6EF6D1BC" w14:textId="77777777" w:rsidR="005334A0" w:rsidRPr="002B470E" w:rsidRDefault="005334A0" w:rsidP="001615E8">
      <w:pPr>
        <w:tabs>
          <w:tab w:val="left" w:pos="720"/>
        </w:tabs>
        <w:rPr>
          <w:rFonts w:asciiTheme="minorHAnsi" w:hAnsiTheme="minorHAnsi" w:cstheme="minorHAnsi"/>
          <w:sz w:val="20"/>
        </w:rPr>
      </w:pPr>
    </w:p>
    <w:p w14:paraId="67188386" w14:textId="77777777" w:rsidR="00581DED" w:rsidRPr="002B470E" w:rsidRDefault="00581DED" w:rsidP="00581DED">
      <w:pPr>
        <w:pStyle w:val="Titre2"/>
        <w:rPr>
          <w:rFonts w:asciiTheme="minorHAnsi" w:hAnsiTheme="minorHAnsi" w:cstheme="minorHAnsi"/>
          <w:i/>
          <w:sz w:val="20"/>
        </w:rPr>
      </w:pPr>
      <w:bookmarkStart w:id="63" w:name="_Toc35613534"/>
      <w:r w:rsidRPr="002B470E">
        <w:rPr>
          <w:rFonts w:asciiTheme="minorHAnsi" w:hAnsiTheme="minorHAnsi" w:cstheme="minorHAnsi"/>
          <w:sz w:val="20"/>
        </w:rPr>
        <w:t>Engagement sur la valorisation thermique</w:t>
      </w:r>
      <w:bookmarkEnd w:id="63"/>
    </w:p>
    <w:p w14:paraId="327A96FA" w14:textId="77777777" w:rsidR="00581DED" w:rsidRPr="002B470E" w:rsidRDefault="00581DED" w:rsidP="00581DED">
      <w:pPr>
        <w:pStyle w:val="Paragraphedeliste"/>
        <w:rPr>
          <w:rFonts w:asciiTheme="minorHAnsi" w:hAnsiTheme="minorHAnsi" w:cstheme="minorHAnsi"/>
          <w:b/>
          <w:bCs/>
          <w:sz w:val="20"/>
        </w:rPr>
      </w:pPr>
    </w:p>
    <w:p w14:paraId="23FED2DB" w14:textId="77777777" w:rsidR="00581DED" w:rsidRPr="002B470E" w:rsidRDefault="00581DED" w:rsidP="00581DED">
      <w:pPr>
        <w:rPr>
          <w:rFonts w:asciiTheme="minorHAnsi" w:hAnsiTheme="minorHAnsi" w:cstheme="minorHAnsi"/>
          <w:b/>
          <w:bCs/>
          <w:sz w:val="20"/>
        </w:rPr>
      </w:pPr>
      <w:r w:rsidRPr="002B470E">
        <w:rPr>
          <w:rFonts w:asciiTheme="minorHAnsi" w:hAnsiTheme="minorHAnsi" w:cstheme="minorHAnsi"/>
          <w:sz w:val="20"/>
        </w:rPr>
        <w:t xml:space="preserve">Le bénéficiaire s’engage sur une valorisation thermique </w:t>
      </w:r>
      <w:r w:rsidRPr="002B470E">
        <w:rPr>
          <w:rFonts w:asciiTheme="minorHAnsi" w:hAnsiTheme="minorHAnsi" w:cstheme="minorHAnsi"/>
          <w:sz w:val="20"/>
          <w:highlight w:val="cyan"/>
        </w:rPr>
        <w:t>de ………...</w:t>
      </w:r>
      <w:proofErr w:type="spellStart"/>
      <w:r w:rsidRPr="002B470E">
        <w:rPr>
          <w:rFonts w:asciiTheme="minorHAnsi" w:hAnsiTheme="minorHAnsi" w:cstheme="minorHAnsi"/>
          <w:sz w:val="20"/>
          <w:highlight w:val="cyan"/>
        </w:rPr>
        <w:t>MWh</w:t>
      </w:r>
      <w:proofErr w:type="spellEnd"/>
      <w:r w:rsidRPr="002B470E">
        <w:rPr>
          <w:rFonts w:asciiTheme="minorHAnsi" w:hAnsiTheme="minorHAnsi" w:cstheme="minorHAnsi"/>
          <w:sz w:val="20"/>
          <w:highlight w:val="cyan"/>
        </w:rPr>
        <w:t>/an, soit …</w:t>
      </w:r>
      <w:proofErr w:type="gramStart"/>
      <w:r w:rsidRPr="002B470E">
        <w:rPr>
          <w:rFonts w:asciiTheme="minorHAnsi" w:hAnsiTheme="minorHAnsi" w:cstheme="minorHAnsi"/>
          <w:sz w:val="20"/>
          <w:highlight w:val="cyan"/>
        </w:rPr>
        <w:t>…….</w:t>
      </w:r>
      <w:proofErr w:type="gramEnd"/>
      <w:r w:rsidRPr="002B470E">
        <w:rPr>
          <w:rFonts w:asciiTheme="minorHAnsi" w:hAnsiTheme="minorHAnsi" w:cstheme="minorHAnsi"/>
          <w:sz w:val="20"/>
          <w:highlight w:val="cyan"/>
        </w:rPr>
        <w:t xml:space="preserve">. </w:t>
      </w:r>
      <w:proofErr w:type="gramStart"/>
      <w:r w:rsidRPr="002B470E">
        <w:rPr>
          <w:rFonts w:asciiTheme="minorHAnsi" w:hAnsiTheme="minorHAnsi" w:cstheme="minorHAnsi"/>
          <w:sz w:val="20"/>
          <w:highlight w:val="cyan"/>
        </w:rPr>
        <w:t>tep</w:t>
      </w:r>
      <w:proofErr w:type="gramEnd"/>
      <w:r w:rsidRPr="002B470E">
        <w:rPr>
          <w:rFonts w:asciiTheme="minorHAnsi" w:hAnsiTheme="minorHAnsi" w:cstheme="minorHAnsi"/>
          <w:sz w:val="20"/>
          <w:highlight w:val="cyan"/>
        </w:rPr>
        <w:t>/an</w:t>
      </w:r>
      <w:r w:rsidRPr="002B470E">
        <w:rPr>
          <w:rFonts w:asciiTheme="minorHAnsi" w:hAnsiTheme="minorHAnsi" w:cstheme="minorHAnsi"/>
          <w:sz w:val="20"/>
        </w:rPr>
        <w:t xml:space="preserve">. </w:t>
      </w:r>
    </w:p>
    <w:p w14:paraId="01EBF3D4" w14:textId="77777777" w:rsidR="00581DED" w:rsidRPr="002B470E" w:rsidRDefault="00581DED" w:rsidP="00581DED">
      <w:pPr>
        <w:rPr>
          <w:rFonts w:asciiTheme="minorHAnsi" w:hAnsiTheme="minorHAnsi" w:cstheme="minorHAnsi"/>
          <w:sz w:val="20"/>
        </w:rPr>
      </w:pPr>
      <w:r w:rsidRPr="002B470E">
        <w:rPr>
          <w:rFonts w:asciiTheme="minorHAnsi" w:hAnsiTheme="minorHAnsi" w:cstheme="minorHAnsi"/>
          <w:sz w:val="20"/>
        </w:rPr>
        <w:t>(Au point de livraison ou en entrée PAC/CMV/TFP/groupe absorption)</w:t>
      </w:r>
    </w:p>
    <w:p w14:paraId="36FA2A8C" w14:textId="77777777" w:rsidR="001615E8" w:rsidRPr="002B470E" w:rsidRDefault="001615E8" w:rsidP="001615E8">
      <w:pPr>
        <w:tabs>
          <w:tab w:val="left" w:pos="720"/>
        </w:tabs>
        <w:rPr>
          <w:rFonts w:asciiTheme="minorHAnsi" w:hAnsiTheme="minorHAnsi" w:cstheme="minorHAnsi"/>
          <w:sz w:val="20"/>
        </w:rPr>
      </w:pPr>
    </w:p>
    <w:p w14:paraId="0B7BE35A" w14:textId="627EBFEB" w:rsidR="00581DED" w:rsidRPr="002B470E" w:rsidRDefault="00581DED" w:rsidP="00581DED">
      <w:pPr>
        <w:pStyle w:val="Titre2"/>
        <w:rPr>
          <w:rFonts w:asciiTheme="minorHAnsi" w:hAnsiTheme="minorHAnsi" w:cstheme="minorHAnsi"/>
          <w:sz w:val="20"/>
        </w:rPr>
      </w:pPr>
      <w:bookmarkStart w:id="64" w:name="_Toc35613535"/>
      <w:r w:rsidRPr="002B470E">
        <w:rPr>
          <w:rFonts w:asciiTheme="minorHAnsi" w:hAnsiTheme="minorHAnsi" w:cstheme="minorHAnsi"/>
          <w:sz w:val="20"/>
        </w:rPr>
        <w:t>Engagement sur le bouquet énergétique et injection d’</w:t>
      </w:r>
      <w:proofErr w:type="spellStart"/>
      <w:r w:rsidRPr="002B470E">
        <w:rPr>
          <w:rFonts w:asciiTheme="minorHAnsi" w:hAnsiTheme="minorHAnsi" w:cstheme="minorHAnsi"/>
          <w:sz w:val="20"/>
        </w:rPr>
        <w:t>EnR&amp;R</w:t>
      </w:r>
      <w:proofErr w:type="spellEnd"/>
      <w:r w:rsidRPr="002B470E">
        <w:rPr>
          <w:rFonts w:asciiTheme="minorHAnsi" w:hAnsiTheme="minorHAnsi" w:cstheme="minorHAnsi"/>
          <w:sz w:val="20"/>
        </w:rPr>
        <w:t xml:space="preserve"> du réseau </w:t>
      </w:r>
      <w:r w:rsidRPr="002B470E">
        <w:rPr>
          <w:rFonts w:asciiTheme="minorHAnsi" w:hAnsiTheme="minorHAnsi" w:cstheme="minorHAnsi"/>
          <w:color w:val="00B050"/>
          <w:sz w:val="20"/>
        </w:rPr>
        <w:t>de chaud et de froid</w:t>
      </w:r>
      <w:bookmarkEnd w:id="64"/>
    </w:p>
    <w:p w14:paraId="69AA1056" w14:textId="77777777" w:rsidR="00581DED" w:rsidRPr="002B470E" w:rsidRDefault="00581DED" w:rsidP="005E73DB">
      <w:pPr>
        <w:rPr>
          <w:rFonts w:asciiTheme="minorHAnsi" w:hAnsiTheme="minorHAnsi" w:cstheme="minorHAnsi"/>
          <w:sz w:val="20"/>
        </w:rPr>
      </w:pPr>
    </w:p>
    <w:p w14:paraId="7F75E063" w14:textId="77777777" w:rsidR="002E093E" w:rsidRPr="002B470E" w:rsidRDefault="002E093E" w:rsidP="002E093E">
      <w:pPr>
        <w:numPr>
          <w:ilvl w:val="0"/>
          <w:numId w:val="15"/>
        </w:numPr>
        <w:rPr>
          <w:rFonts w:asciiTheme="minorHAnsi" w:hAnsiTheme="minorHAnsi" w:cstheme="minorHAnsi"/>
          <w:color w:val="00B050"/>
          <w:kern w:val="0"/>
          <w:sz w:val="20"/>
        </w:rPr>
      </w:pPr>
      <w:r w:rsidRPr="002B470E">
        <w:rPr>
          <w:rFonts w:asciiTheme="minorHAnsi" w:hAnsiTheme="minorHAnsi" w:cstheme="minorHAnsi"/>
          <w:color w:val="00B050"/>
          <w:kern w:val="0"/>
          <w:sz w:val="20"/>
        </w:rPr>
        <w:t>Dans le cas d'une création ou d’un programme de densification : Le réseau sera alimenté pour au moins par 65% d'</w:t>
      </w:r>
      <w:proofErr w:type="spellStart"/>
      <w:r w:rsidRPr="002B470E">
        <w:rPr>
          <w:rFonts w:asciiTheme="minorHAnsi" w:hAnsiTheme="minorHAnsi" w:cstheme="minorHAnsi"/>
          <w:color w:val="00B050"/>
          <w:kern w:val="0"/>
          <w:sz w:val="20"/>
        </w:rPr>
        <w:t>EnR</w:t>
      </w:r>
      <w:proofErr w:type="spellEnd"/>
      <w:r w:rsidRPr="002B470E">
        <w:rPr>
          <w:rFonts w:asciiTheme="minorHAnsi" w:hAnsiTheme="minorHAnsi" w:cstheme="minorHAnsi"/>
          <w:color w:val="00B050"/>
          <w:kern w:val="0"/>
          <w:sz w:val="20"/>
        </w:rPr>
        <w:t xml:space="preserve"> ou de récupération </w:t>
      </w:r>
      <w:r w:rsidRPr="002B470E">
        <w:rPr>
          <w:rFonts w:asciiTheme="minorHAnsi" w:hAnsiTheme="minorHAnsi" w:cstheme="minorHAnsi"/>
          <w:kern w:val="0"/>
          <w:sz w:val="20"/>
        </w:rPr>
        <w:t>sauf dérogation sur les projets de géothermie ou récupération de chaleur fatale, validée par l’ADEME.</w:t>
      </w:r>
    </w:p>
    <w:p w14:paraId="682E42FA" w14:textId="77777777" w:rsidR="002E093E" w:rsidRPr="002B470E" w:rsidRDefault="002E093E" w:rsidP="002E093E">
      <w:pPr>
        <w:ind w:left="540"/>
        <w:rPr>
          <w:rFonts w:asciiTheme="minorHAnsi" w:hAnsiTheme="minorHAnsi" w:cstheme="minorHAnsi"/>
          <w:color w:val="00B050"/>
          <w:kern w:val="0"/>
          <w:sz w:val="20"/>
        </w:rPr>
      </w:pPr>
    </w:p>
    <w:p w14:paraId="51CC6B54" w14:textId="77777777" w:rsidR="002E093E" w:rsidRPr="002B470E" w:rsidRDefault="002E093E" w:rsidP="002E093E">
      <w:pPr>
        <w:numPr>
          <w:ilvl w:val="0"/>
          <w:numId w:val="15"/>
        </w:numPr>
        <w:rPr>
          <w:rFonts w:asciiTheme="minorHAnsi" w:hAnsiTheme="minorHAnsi" w:cstheme="minorHAnsi"/>
          <w:kern w:val="0"/>
          <w:sz w:val="20"/>
        </w:rPr>
      </w:pPr>
      <w:r w:rsidRPr="002B470E">
        <w:rPr>
          <w:rFonts w:asciiTheme="minorHAnsi" w:hAnsiTheme="minorHAnsi" w:cstheme="minorHAnsi"/>
          <w:color w:val="00B050"/>
          <w:kern w:val="0"/>
          <w:sz w:val="20"/>
        </w:rPr>
        <w:t>Dans le cas d'une extension : Les besoins de chaleur de l'extension seront couverts au minimum à 65% par une production supplémentaire d'</w:t>
      </w:r>
      <w:proofErr w:type="spellStart"/>
      <w:r w:rsidRPr="002B470E">
        <w:rPr>
          <w:rFonts w:asciiTheme="minorHAnsi" w:hAnsiTheme="minorHAnsi" w:cstheme="minorHAnsi"/>
          <w:color w:val="00B050"/>
          <w:kern w:val="0"/>
          <w:sz w:val="20"/>
        </w:rPr>
        <w:t>EnR&amp;R</w:t>
      </w:r>
      <w:proofErr w:type="spellEnd"/>
      <w:r w:rsidRPr="002B470E">
        <w:rPr>
          <w:rFonts w:asciiTheme="minorHAnsi" w:hAnsiTheme="minorHAnsi" w:cstheme="minorHAnsi"/>
          <w:color w:val="00B050"/>
          <w:kern w:val="0"/>
          <w:sz w:val="20"/>
        </w:rPr>
        <w:t xml:space="preserve"> </w:t>
      </w:r>
      <w:r w:rsidRPr="002B470E">
        <w:rPr>
          <w:rFonts w:asciiTheme="minorHAnsi" w:hAnsiTheme="minorHAnsi" w:cstheme="minorHAnsi"/>
          <w:kern w:val="0"/>
          <w:sz w:val="20"/>
        </w:rPr>
        <w:t>sauf dérogation sur les projets de géothermie ou récupération de chaleur fatale, validée par l’ADEME.</w:t>
      </w:r>
    </w:p>
    <w:p w14:paraId="2A3E4EAF" w14:textId="77777777" w:rsidR="002E093E" w:rsidRPr="002B470E" w:rsidRDefault="002E093E" w:rsidP="002E093E">
      <w:pPr>
        <w:ind w:left="708"/>
        <w:rPr>
          <w:rFonts w:asciiTheme="minorHAnsi" w:hAnsiTheme="minorHAnsi" w:cstheme="minorHAnsi"/>
          <w:color w:val="00B050"/>
          <w:kern w:val="0"/>
          <w:sz w:val="20"/>
        </w:rPr>
      </w:pPr>
    </w:p>
    <w:p w14:paraId="335D48E5" w14:textId="77777777" w:rsidR="002E093E" w:rsidRPr="002B470E" w:rsidRDefault="002E093E" w:rsidP="002E093E">
      <w:pPr>
        <w:numPr>
          <w:ilvl w:val="0"/>
          <w:numId w:val="15"/>
        </w:numPr>
        <w:rPr>
          <w:rFonts w:asciiTheme="minorHAnsi" w:hAnsiTheme="minorHAnsi" w:cstheme="minorHAnsi"/>
          <w:color w:val="00B050"/>
          <w:kern w:val="0"/>
          <w:sz w:val="20"/>
        </w:rPr>
      </w:pPr>
      <w:r w:rsidRPr="002B470E">
        <w:rPr>
          <w:rFonts w:asciiTheme="minorHAnsi" w:hAnsiTheme="minorHAnsi" w:cstheme="minorHAnsi"/>
          <w:color w:val="00B050"/>
          <w:kern w:val="0"/>
          <w:sz w:val="20"/>
        </w:rPr>
        <w:t>Dans le cas d’un programme de densification : Les besoins de chaleur du programme de densification seront couverts au minimum à 65% par une production supplémentaire d’</w:t>
      </w:r>
      <w:proofErr w:type="spellStart"/>
      <w:r w:rsidRPr="002B470E">
        <w:rPr>
          <w:rFonts w:asciiTheme="minorHAnsi" w:hAnsiTheme="minorHAnsi" w:cstheme="minorHAnsi"/>
          <w:color w:val="00B050"/>
          <w:kern w:val="0"/>
          <w:sz w:val="20"/>
        </w:rPr>
        <w:t>EnR&amp;R</w:t>
      </w:r>
      <w:proofErr w:type="spellEnd"/>
      <w:r w:rsidRPr="002B470E">
        <w:rPr>
          <w:rFonts w:asciiTheme="minorHAnsi" w:hAnsiTheme="minorHAnsi" w:cstheme="minorHAnsi"/>
          <w:color w:val="00B050"/>
          <w:kern w:val="0"/>
          <w:sz w:val="20"/>
        </w:rPr>
        <w:t>.</w:t>
      </w:r>
    </w:p>
    <w:p w14:paraId="1CC2514F" w14:textId="77777777" w:rsidR="002E093E" w:rsidRPr="002B470E" w:rsidRDefault="002E093E" w:rsidP="002E093E">
      <w:pPr>
        <w:rPr>
          <w:rFonts w:asciiTheme="minorHAnsi" w:hAnsiTheme="minorHAnsi" w:cstheme="minorHAnsi"/>
          <w:color w:val="00B050"/>
          <w:kern w:val="0"/>
          <w:sz w:val="20"/>
        </w:rPr>
      </w:pPr>
    </w:p>
    <w:p w14:paraId="65B60E8D" w14:textId="77777777" w:rsidR="002E093E" w:rsidRPr="002B470E" w:rsidRDefault="002E093E" w:rsidP="002E093E">
      <w:pPr>
        <w:numPr>
          <w:ilvl w:val="0"/>
          <w:numId w:val="15"/>
        </w:numPr>
        <w:rPr>
          <w:rFonts w:asciiTheme="minorHAnsi" w:hAnsiTheme="minorHAnsi" w:cstheme="minorHAnsi"/>
          <w:kern w:val="0"/>
          <w:sz w:val="20"/>
        </w:rPr>
      </w:pPr>
      <w:r w:rsidRPr="002B470E">
        <w:rPr>
          <w:rFonts w:asciiTheme="minorHAnsi" w:hAnsiTheme="minorHAnsi" w:cstheme="minorHAnsi"/>
          <w:kern w:val="0"/>
          <w:sz w:val="20"/>
        </w:rPr>
        <w:t xml:space="preserve">La densité thermique </w:t>
      </w:r>
      <w:r w:rsidRPr="002B470E">
        <w:rPr>
          <w:rFonts w:asciiTheme="minorHAnsi" w:hAnsiTheme="minorHAnsi" w:cstheme="minorHAnsi"/>
          <w:color w:val="00B050"/>
          <w:kern w:val="0"/>
          <w:sz w:val="20"/>
        </w:rPr>
        <w:t>du réseau, ou de l’extension ou du programme</w:t>
      </w:r>
      <w:r w:rsidRPr="002B470E">
        <w:rPr>
          <w:rFonts w:asciiTheme="minorHAnsi" w:hAnsiTheme="minorHAnsi" w:cstheme="minorHAnsi"/>
          <w:kern w:val="0"/>
          <w:sz w:val="20"/>
        </w:rPr>
        <w:t xml:space="preserve"> de densification sera au moins égale à 1,5 </w:t>
      </w:r>
      <w:proofErr w:type="spellStart"/>
      <w:r w:rsidRPr="002B470E">
        <w:rPr>
          <w:rFonts w:asciiTheme="minorHAnsi" w:hAnsiTheme="minorHAnsi" w:cstheme="minorHAnsi"/>
          <w:kern w:val="0"/>
          <w:sz w:val="20"/>
        </w:rPr>
        <w:t>MWh</w:t>
      </w:r>
      <w:proofErr w:type="spellEnd"/>
      <w:r w:rsidRPr="002B470E">
        <w:rPr>
          <w:rFonts w:asciiTheme="minorHAnsi" w:hAnsiTheme="minorHAnsi" w:cstheme="minorHAnsi"/>
          <w:kern w:val="0"/>
          <w:sz w:val="20"/>
        </w:rPr>
        <w:t xml:space="preserve"> / </w:t>
      </w:r>
      <w:proofErr w:type="spellStart"/>
      <w:proofErr w:type="gramStart"/>
      <w:r w:rsidRPr="002B470E">
        <w:rPr>
          <w:rFonts w:asciiTheme="minorHAnsi" w:hAnsiTheme="minorHAnsi" w:cstheme="minorHAnsi"/>
          <w:kern w:val="0"/>
          <w:sz w:val="20"/>
        </w:rPr>
        <w:t>an.mètre</w:t>
      </w:r>
      <w:proofErr w:type="spellEnd"/>
      <w:proofErr w:type="gramEnd"/>
      <w:r w:rsidRPr="002B470E">
        <w:rPr>
          <w:rFonts w:asciiTheme="minorHAnsi" w:hAnsiTheme="minorHAnsi" w:cstheme="minorHAnsi"/>
          <w:kern w:val="0"/>
          <w:sz w:val="20"/>
        </w:rPr>
        <w:t xml:space="preserve"> linéaire.</w:t>
      </w:r>
    </w:p>
    <w:p w14:paraId="145922AC" w14:textId="77777777" w:rsidR="002E093E" w:rsidRPr="002B470E" w:rsidRDefault="002E093E" w:rsidP="002E093E">
      <w:pPr>
        <w:ind w:left="540"/>
        <w:rPr>
          <w:rFonts w:asciiTheme="minorHAnsi" w:hAnsiTheme="minorHAnsi" w:cstheme="minorHAnsi"/>
          <w:kern w:val="0"/>
          <w:sz w:val="20"/>
        </w:rPr>
      </w:pPr>
    </w:p>
    <w:p w14:paraId="3A93E618" w14:textId="77777777" w:rsidR="002E093E" w:rsidRPr="002B470E" w:rsidRDefault="002E093E" w:rsidP="002E093E">
      <w:pPr>
        <w:numPr>
          <w:ilvl w:val="0"/>
          <w:numId w:val="15"/>
        </w:numPr>
        <w:rPr>
          <w:rFonts w:asciiTheme="minorHAnsi" w:hAnsiTheme="minorHAnsi" w:cstheme="minorHAnsi"/>
          <w:color w:val="00B050"/>
          <w:kern w:val="0"/>
          <w:sz w:val="20"/>
        </w:rPr>
      </w:pPr>
      <w:r w:rsidRPr="002B470E">
        <w:rPr>
          <w:rFonts w:asciiTheme="minorHAnsi" w:hAnsiTheme="minorHAnsi" w:cstheme="minorHAnsi"/>
          <w:color w:val="00B050"/>
          <w:kern w:val="0"/>
          <w:sz w:val="20"/>
        </w:rPr>
        <w:t>Dans le cas d'une extension, le bénéficiaire s'engage sur une injection supplémentaire de</w:t>
      </w:r>
      <w:proofErr w:type="gramStart"/>
      <w:r w:rsidRPr="002B470E">
        <w:rPr>
          <w:rFonts w:asciiTheme="minorHAnsi" w:hAnsiTheme="minorHAnsi" w:cstheme="minorHAnsi"/>
          <w:color w:val="00B050"/>
          <w:kern w:val="0"/>
          <w:sz w:val="20"/>
        </w:rPr>
        <w:t xml:space="preserve"> </w:t>
      </w:r>
      <w:r w:rsidRPr="002B470E">
        <w:rPr>
          <w:rFonts w:asciiTheme="minorHAnsi" w:hAnsiTheme="minorHAnsi" w:cstheme="minorHAnsi"/>
          <w:color w:val="00B050"/>
          <w:kern w:val="0"/>
          <w:sz w:val="20"/>
          <w:highlight w:val="cyan"/>
        </w:rPr>
        <w:t>….</w:t>
      </w:r>
      <w:proofErr w:type="gramEnd"/>
      <w:r w:rsidRPr="002B470E">
        <w:rPr>
          <w:rFonts w:asciiTheme="minorHAnsi" w:hAnsiTheme="minorHAnsi" w:cstheme="minorHAnsi"/>
          <w:color w:val="00B050"/>
          <w:kern w:val="0"/>
          <w:sz w:val="20"/>
          <w:highlight w:val="cyan"/>
        </w:rPr>
        <w:t>.</w:t>
      </w:r>
      <w:r w:rsidRPr="002B470E">
        <w:rPr>
          <w:rFonts w:asciiTheme="minorHAnsi" w:hAnsiTheme="minorHAnsi" w:cstheme="minorHAnsi"/>
          <w:color w:val="00B050"/>
          <w:kern w:val="0"/>
          <w:sz w:val="20"/>
        </w:rPr>
        <w:t xml:space="preserve"> </w:t>
      </w:r>
      <w:proofErr w:type="spellStart"/>
      <w:r w:rsidRPr="002B470E">
        <w:rPr>
          <w:rFonts w:asciiTheme="minorHAnsi" w:hAnsiTheme="minorHAnsi" w:cstheme="minorHAnsi"/>
          <w:color w:val="00B050"/>
          <w:kern w:val="0"/>
          <w:sz w:val="20"/>
        </w:rPr>
        <w:t>MWh</w:t>
      </w:r>
      <w:proofErr w:type="spellEnd"/>
      <w:r w:rsidRPr="002B470E">
        <w:rPr>
          <w:rFonts w:asciiTheme="minorHAnsi" w:hAnsiTheme="minorHAnsi" w:cstheme="minorHAnsi"/>
          <w:color w:val="00B050"/>
          <w:kern w:val="0"/>
          <w:sz w:val="20"/>
        </w:rPr>
        <w:t>/an d’</w:t>
      </w:r>
      <w:proofErr w:type="spellStart"/>
      <w:r w:rsidRPr="002B470E">
        <w:rPr>
          <w:rFonts w:asciiTheme="minorHAnsi" w:hAnsiTheme="minorHAnsi" w:cstheme="minorHAnsi"/>
          <w:color w:val="00B050"/>
          <w:kern w:val="0"/>
          <w:sz w:val="20"/>
        </w:rPr>
        <w:t>EnR&amp;R</w:t>
      </w:r>
      <w:proofErr w:type="spellEnd"/>
      <w:r w:rsidRPr="002B470E">
        <w:rPr>
          <w:rFonts w:asciiTheme="minorHAnsi" w:hAnsiTheme="minorHAnsi" w:cstheme="minorHAnsi"/>
          <w:color w:val="00B050"/>
          <w:kern w:val="0"/>
          <w:sz w:val="20"/>
        </w:rPr>
        <w:t xml:space="preserve"> au minimum. </w:t>
      </w:r>
    </w:p>
    <w:p w14:paraId="56EEF6BE" w14:textId="77777777" w:rsidR="002E093E" w:rsidRPr="002B470E" w:rsidRDefault="002E093E" w:rsidP="002E093E">
      <w:pPr>
        <w:ind w:left="708"/>
        <w:rPr>
          <w:rFonts w:asciiTheme="minorHAnsi" w:hAnsiTheme="minorHAnsi" w:cstheme="minorHAnsi"/>
          <w:color w:val="00B050"/>
          <w:kern w:val="0"/>
          <w:sz w:val="20"/>
        </w:rPr>
      </w:pPr>
    </w:p>
    <w:p w14:paraId="287CB091" w14:textId="77777777" w:rsidR="002E093E" w:rsidRPr="002B470E" w:rsidRDefault="002E093E" w:rsidP="002E093E">
      <w:pPr>
        <w:numPr>
          <w:ilvl w:val="0"/>
          <w:numId w:val="15"/>
        </w:numPr>
        <w:rPr>
          <w:rFonts w:asciiTheme="minorHAnsi" w:hAnsiTheme="minorHAnsi" w:cstheme="minorHAnsi"/>
          <w:color w:val="00B050"/>
          <w:kern w:val="0"/>
          <w:sz w:val="20"/>
        </w:rPr>
      </w:pPr>
      <w:r w:rsidRPr="002B470E">
        <w:rPr>
          <w:rFonts w:asciiTheme="minorHAnsi" w:hAnsiTheme="minorHAnsi" w:cstheme="minorHAnsi"/>
          <w:color w:val="00B050"/>
          <w:kern w:val="0"/>
          <w:sz w:val="20"/>
        </w:rPr>
        <w:t>Dans le cas d'une création, le bénéficiaire s'engage sur une injection supplémentaire de</w:t>
      </w:r>
      <w:proofErr w:type="gramStart"/>
      <w:r w:rsidRPr="002B470E">
        <w:rPr>
          <w:rFonts w:asciiTheme="minorHAnsi" w:hAnsiTheme="minorHAnsi" w:cstheme="minorHAnsi"/>
          <w:color w:val="00B050"/>
          <w:kern w:val="0"/>
          <w:sz w:val="20"/>
        </w:rPr>
        <w:t xml:space="preserve"> </w:t>
      </w:r>
      <w:r w:rsidRPr="002B470E">
        <w:rPr>
          <w:rFonts w:asciiTheme="minorHAnsi" w:hAnsiTheme="minorHAnsi" w:cstheme="minorHAnsi"/>
          <w:color w:val="00B050"/>
          <w:kern w:val="0"/>
          <w:sz w:val="20"/>
          <w:highlight w:val="cyan"/>
        </w:rPr>
        <w:t>….</w:t>
      </w:r>
      <w:proofErr w:type="gramEnd"/>
      <w:r w:rsidRPr="002B470E">
        <w:rPr>
          <w:rFonts w:asciiTheme="minorHAnsi" w:hAnsiTheme="minorHAnsi" w:cstheme="minorHAnsi"/>
          <w:color w:val="00B050"/>
          <w:kern w:val="0"/>
          <w:sz w:val="20"/>
          <w:highlight w:val="cyan"/>
        </w:rPr>
        <w:t>.</w:t>
      </w:r>
      <w:r w:rsidRPr="002B470E">
        <w:rPr>
          <w:rFonts w:asciiTheme="minorHAnsi" w:hAnsiTheme="minorHAnsi" w:cstheme="minorHAnsi"/>
          <w:color w:val="00B050"/>
          <w:kern w:val="0"/>
          <w:sz w:val="20"/>
        </w:rPr>
        <w:t xml:space="preserve"> </w:t>
      </w:r>
      <w:proofErr w:type="spellStart"/>
      <w:r w:rsidRPr="002B470E">
        <w:rPr>
          <w:rFonts w:asciiTheme="minorHAnsi" w:hAnsiTheme="minorHAnsi" w:cstheme="minorHAnsi"/>
          <w:color w:val="00B050"/>
          <w:kern w:val="0"/>
          <w:sz w:val="20"/>
        </w:rPr>
        <w:t>MWh</w:t>
      </w:r>
      <w:proofErr w:type="spellEnd"/>
      <w:r w:rsidRPr="002B470E">
        <w:rPr>
          <w:rFonts w:asciiTheme="minorHAnsi" w:hAnsiTheme="minorHAnsi" w:cstheme="minorHAnsi"/>
          <w:color w:val="00B050"/>
          <w:kern w:val="0"/>
          <w:sz w:val="20"/>
        </w:rPr>
        <w:t>/an d’</w:t>
      </w:r>
      <w:proofErr w:type="spellStart"/>
      <w:r w:rsidRPr="002B470E">
        <w:rPr>
          <w:rFonts w:asciiTheme="minorHAnsi" w:hAnsiTheme="minorHAnsi" w:cstheme="minorHAnsi"/>
          <w:color w:val="00B050"/>
          <w:kern w:val="0"/>
          <w:sz w:val="20"/>
        </w:rPr>
        <w:t>EnR&amp;R</w:t>
      </w:r>
      <w:proofErr w:type="spellEnd"/>
      <w:r w:rsidRPr="002B470E">
        <w:rPr>
          <w:rFonts w:asciiTheme="minorHAnsi" w:hAnsiTheme="minorHAnsi" w:cstheme="minorHAnsi"/>
          <w:color w:val="00B050"/>
          <w:kern w:val="0"/>
          <w:sz w:val="20"/>
        </w:rPr>
        <w:t xml:space="preserve"> au minimum. </w:t>
      </w:r>
    </w:p>
    <w:p w14:paraId="3648BE1A" w14:textId="77777777" w:rsidR="001615E8" w:rsidRPr="0097101C" w:rsidRDefault="001615E8" w:rsidP="001615E8">
      <w:pPr>
        <w:rPr>
          <w:rFonts w:asciiTheme="minorHAnsi" w:hAnsiTheme="minorHAnsi" w:cstheme="minorHAnsi"/>
          <w:color w:val="00B050"/>
          <w:sz w:val="4"/>
        </w:rPr>
      </w:pPr>
    </w:p>
    <w:p w14:paraId="1FB1B434" w14:textId="77777777" w:rsidR="001615E8" w:rsidRPr="002B470E" w:rsidRDefault="001615E8" w:rsidP="001615E8">
      <w:pPr>
        <w:rPr>
          <w:rFonts w:asciiTheme="minorHAnsi" w:hAnsiTheme="minorHAnsi" w:cstheme="minorHAnsi"/>
          <w:color w:val="00B050"/>
          <w:sz w:val="20"/>
        </w:rPr>
      </w:pPr>
      <w:r w:rsidRPr="002B470E">
        <w:rPr>
          <w:rFonts w:asciiTheme="minorHAnsi" w:hAnsiTheme="minorHAnsi" w:cstheme="minorHAnsi"/>
          <w:color w:val="00B050"/>
          <w:sz w:val="20"/>
        </w:rPr>
        <w:t>Dans le cas d’un réseau de froid :</w:t>
      </w:r>
    </w:p>
    <w:p w14:paraId="7F5AF0AD" w14:textId="77777777" w:rsidR="001615E8" w:rsidRPr="0097101C" w:rsidRDefault="001615E8" w:rsidP="001615E8">
      <w:pPr>
        <w:rPr>
          <w:rFonts w:asciiTheme="minorHAnsi" w:hAnsiTheme="minorHAnsi" w:cstheme="minorHAnsi"/>
          <w:color w:val="00B050"/>
          <w:sz w:val="4"/>
        </w:rPr>
      </w:pPr>
    </w:p>
    <w:p w14:paraId="5ED0091E" w14:textId="77777777" w:rsidR="001615E8" w:rsidRPr="002B470E" w:rsidRDefault="001615E8" w:rsidP="001615E8">
      <w:pPr>
        <w:pStyle w:val="Paragraphedeliste"/>
        <w:numPr>
          <w:ilvl w:val="0"/>
          <w:numId w:val="15"/>
        </w:numPr>
        <w:contextualSpacing w:val="0"/>
        <w:rPr>
          <w:rFonts w:asciiTheme="minorHAnsi" w:hAnsiTheme="minorHAnsi" w:cstheme="minorHAnsi"/>
          <w:color w:val="00B050"/>
          <w:sz w:val="20"/>
        </w:rPr>
      </w:pPr>
      <w:r w:rsidRPr="002B470E">
        <w:rPr>
          <w:rFonts w:asciiTheme="minorHAnsi" w:hAnsiTheme="minorHAnsi" w:cstheme="minorHAnsi"/>
          <w:color w:val="00B050"/>
          <w:sz w:val="20"/>
        </w:rPr>
        <w:t>Le réseau sera alimenté pour au moins par 50% d'</w:t>
      </w:r>
      <w:proofErr w:type="spellStart"/>
      <w:r w:rsidRPr="002B470E">
        <w:rPr>
          <w:rFonts w:asciiTheme="minorHAnsi" w:hAnsiTheme="minorHAnsi" w:cstheme="minorHAnsi"/>
          <w:color w:val="00B050"/>
          <w:sz w:val="20"/>
        </w:rPr>
        <w:t>EnR</w:t>
      </w:r>
      <w:proofErr w:type="spellEnd"/>
      <w:r w:rsidRPr="002B470E">
        <w:rPr>
          <w:rFonts w:asciiTheme="minorHAnsi" w:hAnsiTheme="minorHAnsi" w:cstheme="minorHAnsi"/>
          <w:color w:val="00B050"/>
          <w:sz w:val="20"/>
        </w:rPr>
        <w:t xml:space="preserve"> ou de récupération</w:t>
      </w:r>
    </w:p>
    <w:p w14:paraId="6DFAAFDE" w14:textId="77777777" w:rsidR="001615E8" w:rsidRPr="002B470E" w:rsidRDefault="001615E8" w:rsidP="001615E8">
      <w:pPr>
        <w:numPr>
          <w:ilvl w:val="0"/>
          <w:numId w:val="15"/>
        </w:numPr>
        <w:rPr>
          <w:rFonts w:asciiTheme="minorHAnsi" w:hAnsiTheme="minorHAnsi" w:cstheme="minorHAnsi"/>
          <w:color w:val="00B050"/>
          <w:sz w:val="20"/>
        </w:rPr>
      </w:pPr>
      <w:r w:rsidRPr="002B470E">
        <w:rPr>
          <w:rFonts w:asciiTheme="minorHAnsi" w:hAnsiTheme="minorHAnsi" w:cstheme="minorHAnsi"/>
          <w:color w:val="00B050"/>
          <w:sz w:val="20"/>
        </w:rPr>
        <w:t xml:space="preserve">La densité thermique du réseau, sera au moins égale à 1,5 </w:t>
      </w:r>
      <w:proofErr w:type="spellStart"/>
      <w:r w:rsidRPr="002B470E">
        <w:rPr>
          <w:rFonts w:asciiTheme="minorHAnsi" w:hAnsiTheme="minorHAnsi" w:cstheme="minorHAnsi"/>
          <w:color w:val="00B050"/>
          <w:sz w:val="20"/>
        </w:rPr>
        <w:t>MWh</w:t>
      </w:r>
      <w:proofErr w:type="spellEnd"/>
      <w:r w:rsidRPr="002B470E">
        <w:rPr>
          <w:rFonts w:asciiTheme="minorHAnsi" w:hAnsiTheme="minorHAnsi" w:cstheme="minorHAnsi"/>
          <w:color w:val="00B050"/>
          <w:sz w:val="20"/>
        </w:rPr>
        <w:t xml:space="preserve"> / </w:t>
      </w:r>
      <w:proofErr w:type="spellStart"/>
      <w:proofErr w:type="gramStart"/>
      <w:r w:rsidRPr="002B470E">
        <w:rPr>
          <w:rFonts w:asciiTheme="minorHAnsi" w:hAnsiTheme="minorHAnsi" w:cstheme="minorHAnsi"/>
          <w:color w:val="00B050"/>
          <w:sz w:val="20"/>
        </w:rPr>
        <w:t>an.mètre</w:t>
      </w:r>
      <w:proofErr w:type="spellEnd"/>
      <w:proofErr w:type="gramEnd"/>
      <w:r w:rsidRPr="002B470E">
        <w:rPr>
          <w:rFonts w:asciiTheme="minorHAnsi" w:hAnsiTheme="minorHAnsi" w:cstheme="minorHAnsi"/>
          <w:color w:val="00B050"/>
          <w:sz w:val="20"/>
        </w:rPr>
        <w:t xml:space="preserve"> linéaire.</w:t>
      </w:r>
    </w:p>
    <w:p w14:paraId="4539CE09" w14:textId="77777777" w:rsidR="001615E8" w:rsidRPr="002B470E" w:rsidRDefault="001615E8" w:rsidP="001615E8">
      <w:pPr>
        <w:rPr>
          <w:rFonts w:asciiTheme="minorHAnsi" w:hAnsiTheme="minorHAnsi" w:cstheme="minorHAnsi"/>
          <w:color w:val="00B050"/>
          <w:sz w:val="20"/>
        </w:rPr>
      </w:pPr>
    </w:p>
    <w:p w14:paraId="5191B84B" w14:textId="77777777" w:rsidR="001615E8" w:rsidRPr="002B470E" w:rsidRDefault="001615E8" w:rsidP="001615E8">
      <w:pPr>
        <w:rPr>
          <w:rFonts w:asciiTheme="minorHAnsi" w:hAnsiTheme="minorHAnsi" w:cstheme="minorHAnsi"/>
          <w:color w:val="00B050"/>
          <w:sz w:val="20"/>
        </w:rPr>
      </w:pPr>
      <w:r w:rsidRPr="002B470E">
        <w:rPr>
          <w:rFonts w:asciiTheme="minorHAnsi" w:hAnsiTheme="minorHAnsi" w:cstheme="minorHAnsi"/>
          <w:b/>
          <w:bCs/>
          <w:color w:val="00B050"/>
          <w:sz w:val="20"/>
        </w:rPr>
        <w:t>Cas des réseaux de chaleur avec travaux par anticipation :</w:t>
      </w:r>
    </w:p>
    <w:p w14:paraId="5E580856" w14:textId="44742164" w:rsidR="001615E8" w:rsidRPr="002B470E" w:rsidRDefault="001615E8" w:rsidP="001615E8">
      <w:pPr>
        <w:rPr>
          <w:rFonts w:asciiTheme="minorHAnsi" w:hAnsiTheme="minorHAnsi" w:cstheme="minorHAnsi"/>
          <w:color w:val="00B050"/>
          <w:sz w:val="20"/>
        </w:rPr>
      </w:pPr>
      <w:r w:rsidRPr="002B470E">
        <w:rPr>
          <w:rFonts w:asciiTheme="minorHAnsi" w:hAnsiTheme="minorHAnsi" w:cstheme="minorHAnsi"/>
          <w:color w:val="00B050"/>
          <w:sz w:val="20"/>
        </w:rPr>
        <w:t>Les projets de créations ou d'extensions, hors densification, présentant un caractère d'urgence (réalisation concomitante à des travaux d'infrastructure ne pouvant être retardé, opportunités de raccordements non prévues…) et qui ne p</w:t>
      </w:r>
      <w:r w:rsidR="00C5325A" w:rsidRPr="002B470E">
        <w:rPr>
          <w:rFonts w:asciiTheme="minorHAnsi" w:hAnsiTheme="minorHAnsi" w:cstheme="minorHAnsi"/>
          <w:color w:val="00B050"/>
          <w:sz w:val="20"/>
        </w:rPr>
        <w:t xml:space="preserve">ourront respecter un niveau de 65 </w:t>
      </w:r>
      <w:r w:rsidRPr="002B470E">
        <w:rPr>
          <w:rFonts w:asciiTheme="minorHAnsi" w:hAnsiTheme="minorHAnsi" w:cstheme="minorHAnsi"/>
          <w:color w:val="00B050"/>
          <w:sz w:val="20"/>
        </w:rPr>
        <w:t>% d’</w:t>
      </w:r>
      <w:proofErr w:type="spellStart"/>
      <w:r w:rsidRPr="002B470E">
        <w:rPr>
          <w:rFonts w:asciiTheme="minorHAnsi" w:hAnsiTheme="minorHAnsi" w:cstheme="minorHAnsi"/>
          <w:color w:val="00B050"/>
          <w:sz w:val="20"/>
        </w:rPr>
        <w:t>EnR&amp;R</w:t>
      </w:r>
      <w:proofErr w:type="spellEnd"/>
      <w:r w:rsidR="00C5325A" w:rsidRPr="002B470E">
        <w:rPr>
          <w:rFonts w:asciiTheme="minorHAnsi" w:hAnsiTheme="minorHAnsi" w:cstheme="minorHAnsi"/>
          <w:color w:val="00B050"/>
          <w:sz w:val="20"/>
        </w:rPr>
        <w:t xml:space="preserve"> (sauf dérogation sur les projets de géothermie ou récupération de chaleur fatale validée par l’ADEME)</w:t>
      </w:r>
      <w:r w:rsidRPr="002B470E">
        <w:rPr>
          <w:rFonts w:asciiTheme="minorHAnsi" w:hAnsiTheme="minorHAnsi" w:cstheme="minorHAnsi"/>
          <w:color w:val="00B050"/>
          <w:sz w:val="20"/>
        </w:rPr>
        <w:t xml:space="preserve">, au moment du dépôt du dossier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l'investissement de production de chaleur </w:t>
      </w:r>
      <w:proofErr w:type="spellStart"/>
      <w:r w:rsidRPr="002B470E">
        <w:rPr>
          <w:rFonts w:asciiTheme="minorHAnsi" w:hAnsiTheme="minorHAnsi" w:cstheme="minorHAnsi"/>
          <w:color w:val="00B050"/>
          <w:sz w:val="20"/>
        </w:rPr>
        <w:t>EnR&amp;R</w:t>
      </w:r>
      <w:proofErr w:type="spellEnd"/>
      <w:r w:rsidRPr="002B470E">
        <w:rPr>
          <w:rFonts w:asciiTheme="minorHAnsi" w:hAnsiTheme="minorHAnsi" w:cstheme="minorHAnsi"/>
          <w:color w:val="00B050"/>
          <w:sz w:val="20"/>
        </w:rPr>
        <w:t xml:space="preserve"> nécessaire pour attein</w:t>
      </w:r>
      <w:r w:rsidR="00C5325A" w:rsidRPr="002B470E">
        <w:rPr>
          <w:rFonts w:asciiTheme="minorHAnsi" w:hAnsiTheme="minorHAnsi" w:cstheme="minorHAnsi"/>
          <w:color w:val="00B050"/>
          <w:sz w:val="20"/>
        </w:rPr>
        <w:t xml:space="preserve">dre le taux requis d'au moins 65 </w:t>
      </w:r>
      <w:r w:rsidRPr="002B470E">
        <w:rPr>
          <w:rFonts w:asciiTheme="minorHAnsi" w:hAnsiTheme="minorHAnsi" w:cstheme="minorHAnsi"/>
          <w:color w:val="00B050"/>
          <w:sz w:val="20"/>
        </w:rPr>
        <w:t>% d'</w:t>
      </w:r>
      <w:proofErr w:type="spellStart"/>
      <w:r w:rsidRPr="002B470E">
        <w:rPr>
          <w:rFonts w:asciiTheme="minorHAnsi" w:hAnsiTheme="minorHAnsi" w:cstheme="minorHAnsi"/>
          <w:color w:val="00B050"/>
          <w:sz w:val="20"/>
        </w:rPr>
        <w:t>EnR&amp;R</w:t>
      </w:r>
      <w:proofErr w:type="spellEnd"/>
      <w:r w:rsidRPr="002B470E">
        <w:rPr>
          <w:rFonts w:asciiTheme="minorHAnsi" w:hAnsiTheme="minorHAnsi" w:cstheme="minorHAnsi"/>
          <w:color w:val="00B050"/>
          <w:sz w:val="20"/>
        </w:rPr>
        <w:t xml:space="preserve"> sur le réseau, ainsi qu'un planning prévisionnel des travaux. </w:t>
      </w:r>
      <w:r w:rsidRPr="002B470E">
        <w:rPr>
          <w:rFonts w:asciiTheme="minorHAnsi" w:hAnsiTheme="minorHAnsi" w:cstheme="minorHAnsi"/>
          <w:b/>
          <w:color w:val="00B050"/>
          <w:sz w:val="20"/>
        </w:rPr>
        <w:t xml:space="preserve">Si l'engagement ci-dessus n'est pas respecté, le bénéficiaire s'engage à rembourser la présente aide </w:t>
      </w:r>
      <w:r w:rsidRPr="002B470E">
        <w:rPr>
          <w:rFonts w:asciiTheme="minorHAnsi" w:hAnsiTheme="minorHAnsi" w:cstheme="minorHAnsi"/>
          <w:b/>
          <w:i/>
          <w:color w:val="00B050"/>
          <w:sz w:val="20"/>
        </w:rPr>
        <w:t>de l’ADEME</w:t>
      </w:r>
      <w:r w:rsidR="00581DED" w:rsidRPr="002B470E">
        <w:rPr>
          <w:rFonts w:asciiTheme="minorHAnsi" w:hAnsiTheme="minorHAnsi" w:cstheme="minorHAnsi"/>
          <w:b/>
          <w:i/>
          <w:color w:val="00B050"/>
          <w:sz w:val="20"/>
        </w:rPr>
        <w:t>.</w:t>
      </w:r>
    </w:p>
    <w:p w14:paraId="7244A514" w14:textId="064F5540" w:rsidR="001615E8" w:rsidRPr="002B470E" w:rsidRDefault="001615E8" w:rsidP="001615E8">
      <w:pPr>
        <w:pStyle w:val="Paragraphedeliste"/>
        <w:rPr>
          <w:rFonts w:asciiTheme="minorHAnsi" w:hAnsiTheme="minorHAnsi" w:cstheme="minorHAnsi"/>
          <w:color w:val="00B050"/>
          <w:sz w:val="20"/>
        </w:rPr>
      </w:pPr>
    </w:p>
    <w:p w14:paraId="1BF6CEF1" w14:textId="0C5E31F7" w:rsidR="001615E8" w:rsidRPr="002B470E" w:rsidRDefault="001615E8" w:rsidP="005E73DB">
      <w:pPr>
        <w:pStyle w:val="Titre2"/>
        <w:rPr>
          <w:rFonts w:asciiTheme="minorHAnsi" w:hAnsiTheme="minorHAnsi" w:cstheme="minorHAnsi"/>
          <w:i/>
          <w:sz w:val="20"/>
        </w:rPr>
      </w:pPr>
      <w:bookmarkStart w:id="65" w:name="_Toc473799050"/>
      <w:bookmarkStart w:id="66" w:name="_Toc441503473"/>
      <w:bookmarkStart w:id="67" w:name="_Toc35613536"/>
      <w:r w:rsidRPr="002B470E">
        <w:rPr>
          <w:rFonts w:asciiTheme="minorHAnsi" w:hAnsiTheme="minorHAnsi" w:cstheme="minorHAnsi"/>
          <w:sz w:val="20"/>
        </w:rPr>
        <w:t>Engagement sur le système de comptage</w:t>
      </w:r>
      <w:bookmarkEnd w:id="65"/>
      <w:bookmarkEnd w:id="66"/>
      <w:bookmarkEnd w:id="67"/>
    </w:p>
    <w:p w14:paraId="666DC1C6" w14:textId="77777777" w:rsidR="001615E8" w:rsidRPr="0097101C" w:rsidRDefault="001615E8" w:rsidP="001615E8">
      <w:pPr>
        <w:rPr>
          <w:rFonts w:asciiTheme="minorHAnsi" w:hAnsiTheme="minorHAnsi" w:cstheme="minorHAnsi"/>
          <w:sz w:val="10"/>
        </w:rPr>
      </w:pPr>
    </w:p>
    <w:p w14:paraId="1BAFBB0C" w14:textId="77777777" w:rsidR="001615E8" w:rsidRPr="002B470E" w:rsidRDefault="001615E8" w:rsidP="001615E8">
      <w:pPr>
        <w:rPr>
          <w:rFonts w:asciiTheme="minorHAnsi" w:hAnsiTheme="minorHAnsi" w:cstheme="minorHAnsi"/>
          <w:b/>
          <w:sz w:val="20"/>
        </w:rPr>
      </w:pPr>
      <w:r w:rsidRPr="002B470E">
        <w:rPr>
          <w:rFonts w:asciiTheme="minorHAnsi" w:hAnsiTheme="minorHAnsi" w:cstheme="minorHAnsi"/>
          <w:sz w:val="20"/>
        </w:rPr>
        <w:t>Le bénéficiaire s’engage à mettre en place une instrumentation destinée à assurer le suivi du fonctionnement et des performances des installations pendant toute la durée de leur exploitation. L'installation et l'exploitation de comptages doit se faire dans le respect du décret 2006-447 (marquage CE) concernant les comptages transactionnels.</w:t>
      </w:r>
    </w:p>
    <w:p w14:paraId="3FA78756" w14:textId="77777777" w:rsidR="001615E8" w:rsidRPr="002B470E" w:rsidRDefault="001615E8" w:rsidP="001615E8">
      <w:pPr>
        <w:rPr>
          <w:rFonts w:asciiTheme="minorHAnsi" w:hAnsiTheme="minorHAnsi" w:cstheme="minorHAnsi"/>
          <w:bCs/>
          <w:iCs/>
          <w:sz w:val="20"/>
        </w:rPr>
      </w:pPr>
      <w:r w:rsidRPr="002B470E">
        <w:rPr>
          <w:rFonts w:asciiTheme="minorHAnsi" w:hAnsiTheme="minorHAnsi" w:cstheme="minorHAnsi"/>
          <w:bCs/>
          <w:iCs/>
          <w:sz w:val="20"/>
        </w:rPr>
        <w:t>Il en assurera obligatoirement les frais d’entretien et s’assurera de la validité des données mesurées.</w:t>
      </w:r>
    </w:p>
    <w:p w14:paraId="18FFCF21" w14:textId="77777777" w:rsidR="001615E8" w:rsidRPr="0097101C" w:rsidRDefault="001615E8" w:rsidP="001615E8">
      <w:pPr>
        <w:rPr>
          <w:rFonts w:asciiTheme="minorHAnsi" w:hAnsiTheme="minorHAnsi" w:cstheme="minorHAnsi"/>
          <w:bCs/>
          <w:iCs/>
          <w:sz w:val="10"/>
        </w:rPr>
      </w:pPr>
    </w:p>
    <w:p w14:paraId="28B9D325" w14:textId="77777777" w:rsidR="001615E8" w:rsidRPr="002B470E" w:rsidRDefault="001615E8" w:rsidP="001615E8">
      <w:pPr>
        <w:tabs>
          <w:tab w:val="left" w:pos="720"/>
        </w:tabs>
        <w:rPr>
          <w:rFonts w:asciiTheme="minorHAnsi" w:hAnsiTheme="minorHAnsi" w:cstheme="minorHAnsi"/>
          <w:sz w:val="20"/>
        </w:rPr>
      </w:pPr>
      <w:r w:rsidRPr="002B470E">
        <w:rPr>
          <w:rFonts w:asciiTheme="minorHAnsi" w:hAnsiTheme="minorHAnsi" w:cstheme="minorHAnsi"/>
          <w:sz w:val="20"/>
        </w:rPr>
        <w:t xml:space="preserve">L’installation et l’exploitation du compteur </w:t>
      </w:r>
      <w:r w:rsidRPr="002B470E">
        <w:rPr>
          <w:rFonts w:asciiTheme="minorHAnsi" w:hAnsiTheme="minorHAnsi" w:cstheme="minorHAnsi"/>
          <w:color w:val="3003ED"/>
          <w:sz w:val="20"/>
        </w:rPr>
        <w:t xml:space="preserve">ainsi que la transmission quotidienne de la production thermique par </w:t>
      </w:r>
      <w:proofErr w:type="spellStart"/>
      <w:r w:rsidRPr="002B470E">
        <w:rPr>
          <w:rFonts w:asciiTheme="minorHAnsi" w:hAnsiTheme="minorHAnsi" w:cstheme="minorHAnsi"/>
          <w:color w:val="3003ED"/>
          <w:sz w:val="20"/>
        </w:rPr>
        <w:t>télérelevage</w:t>
      </w:r>
      <w:proofErr w:type="spellEnd"/>
      <w:r w:rsidRPr="002B470E">
        <w:rPr>
          <w:rFonts w:asciiTheme="minorHAnsi" w:hAnsiTheme="minorHAnsi" w:cstheme="minorHAnsi"/>
          <w:color w:val="008000"/>
          <w:sz w:val="20"/>
        </w:rPr>
        <w:t xml:space="preserve"> (uniquement pour les installations supérieures à 12000 </w:t>
      </w:r>
      <w:proofErr w:type="spellStart"/>
      <w:r w:rsidRPr="002B470E">
        <w:rPr>
          <w:rFonts w:asciiTheme="minorHAnsi" w:hAnsiTheme="minorHAnsi" w:cstheme="minorHAnsi"/>
          <w:color w:val="008000"/>
          <w:sz w:val="20"/>
        </w:rPr>
        <w:t>MWh</w:t>
      </w:r>
      <w:proofErr w:type="spellEnd"/>
      <w:r w:rsidRPr="002B470E">
        <w:rPr>
          <w:rFonts w:asciiTheme="minorHAnsi" w:hAnsiTheme="minorHAnsi" w:cstheme="minorHAnsi"/>
          <w:color w:val="008000"/>
          <w:sz w:val="20"/>
        </w:rPr>
        <w:t xml:space="preserve">/an) </w:t>
      </w:r>
      <w:r w:rsidRPr="002B470E">
        <w:rPr>
          <w:rFonts w:asciiTheme="minorHAnsi" w:hAnsiTheme="minorHAnsi" w:cstheme="minorHAnsi"/>
          <w:sz w:val="20"/>
        </w:rPr>
        <w:t xml:space="preserve">devront respecter les mêmes modalités que les installations biomasse accompagnées par le Fonds Chaleur, répertoriées dans le cahier des charges de l’ADEME « Suivi à distance de la production d’énergie thermique », ainsi que les fiches techniques par type de fluide caloporteur auxquelles ce cahier des charges fait référence. Ces documents sont disponibles sur </w:t>
      </w:r>
      <w:hyperlink r:id="rId21" w:history="1">
        <w:r w:rsidRPr="002B470E">
          <w:rPr>
            <w:rStyle w:val="Lienhypertexte"/>
            <w:rFonts w:asciiTheme="minorHAnsi" w:hAnsiTheme="minorHAnsi" w:cstheme="minorHAnsi"/>
            <w:sz w:val="20"/>
          </w:rPr>
          <w:t>www.ademe.fr/suivi-a-distance-production-denergie-thermique-installations-biomasse-energie</w:t>
        </w:r>
      </w:hyperlink>
      <w:r w:rsidRPr="002B470E">
        <w:rPr>
          <w:rFonts w:asciiTheme="minorHAnsi" w:hAnsiTheme="minorHAnsi" w:cstheme="minorHAnsi"/>
          <w:sz w:val="20"/>
        </w:rPr>
        <w:t>.</w:t>
      </w:r>
    </w:p>
    <w:p w14:paraId="7BE60815" w14:textId="77777777" w:rsidR="001615E8" w:rsidRPr="0097101C" w:rsidRDefault="001615E8" w:rsidP="001615E8">
      <w:pPr>
        <w:rPr>
          <w:rFonts w:asciiTheme="minorHAnsi" w:hAnsiTheme="minorHAnsi" w:cstheme="minorHAnsi"/>
          <w:sz w:val="12"/>
          <w:highlight w:val="yellow"/>
        </w:rPr>
      </w:pPr>
    </w:p>
    <w:p w14:paraId="42D0FF12" w14:textId="77777777" w:rsidR="001615E8" w:rsidRPr="002B470E" w:rsidRDefault="001615E8" w:rsidP="001615E8">
      <w:pPr>
        <w:rPr>
          <w:rFonts w:asciiTheme="minorHAnsi" w:hAnsiTheme="minorHAnsi" w:cstheme="minorHAnsi"/>
          <w:sz w:val="20"/>
        </w:rPr>
      </w:pPr>
      <w:r w:rsidRPr="002B470E">
        <w:rPr>
          <w:rFonts w:asciiTheme="minorHAnsi" w:hAnsiTheme="minorHAnsi" w:cstheme="minorHAnsi"/>
          <w:sz w:val="20"/>
        </w:rPr>
        <w:t xml:space="preserve">Les installations soumises à la transmission quotidienne de la production thermique par </w:t>
      </w:r>
      <w:proofErr w:type="spellStart"/>
      <w:r w:rsidRPr="002B470E">
        <w:rPr>
          <w:rFonts w:asciiTheme="minorHAnsi" w:hAnsiTheme="minorHAnsi" w:cstheme="minorHAnsi"/>
          <w:sz w:val="20"/>
        </w:rPr>
        <w:t>télérelevage</w:t>
      </w:r>
      <w:proofErr w:type="spellEnd"/>
      <w:r w:rsidRPr="002B470E">
        <w:rPr>
          <w:rFonts w:asciiTheme="minorHAnsi" w:hAnsiTheme="minorHAnsi" w:cstheme="minorHAnsi"/>
          <w:sz w:val="20"/>
        </w:rPr>
        <w:t xml:space="preserve"> se verront attribuer un numéro d’identification à la plateforme de télétransmission lors de la mise en service de l’installation.</w:t>
      </w:r>
    </w:p>
    <w:p w14:paraId="66D62FAD" w14:textId="77777777" w:rsidR="001615E8" w:rsidRPr="002B470E" w:rsidRDefault="001615E8" w:rsidP="001615E8">
      <w:pPr>
        <w:rPr>
          <w:rFonts w:asciiTheme="minorHAnsi" w:hAnsiTheme="minorHAnsi" w:cstheme="minorHAnsi"/>
          <w:sz w:val="20"/>
        </w:rPr>
      </w:pPr>
    </w:p>
    <w:p w14:paraId="41EFED65" w14:textId="77777777" w:rsidR="001615E8" w:rsidRPr="002B470E" w:rsidRDefault="001615E8" w:rsidP="001615E8">
      <w:pPr>
        <w:spacing w:after="200" w:line="276" w:lineRule="auto"/>
        <w:contextualSpacing/>
        <w:rPr>
          <w:rFonts w:asciiTheme="minorHAnsi" w:hAnsiTheme="minorHAnsi" w:cstheme="minorHAnsi"/>
          <w:color w:val="00B050"/>
          <w:sz w:val="20"/>
        </w:rPr>
      </w:pPr>
      <w:r w:rsidRPr="002B470E">
        <w:rPr>
          <w:rFonts w:asciiTheme="minorHAnsi" w:hAnsiTheme="minorHAnsi" w:cstheme="minorHAnsi"/>
          <w:color w:val="00B050"/>
          <w:sz w:val="20"/>
        </w:rPr>
        <w:t>Dans le cas de l’injection sur un réseau technique et/ou de chaleur :</w:t>
      </w:r>
    </w:p>
    <w:p w14:paraId="2C730499" w14:textId="77777777" w:rsidR="001615E8" w:rsidRPr="002B470E" w:rsidRDefault="001615E8" w:rsidP="001615E8">
      <w:pPr>
        <w:autoSpaceDE w:val="0"/>
        <w:autoSpaceDN w:val="0"/>
        <w:adjustRightInd w:val="0"/>
        <w:ind w:firstLine="27"/>
        <w:rPr>
          <w:rFonts w:asciiTheme="minorHAnsi" w:hAnsiTheme="minorHAnsi" w:cstheme="minorHAnsi"/>
          <w:color w:val="00B050"/>
          <w:sz w:val="20"/>
        </w:rPr>
      </w:pPr>
      <w:r w:rsidRPr="002B470E">
        <w:rPr>
          <w:rFonts w:asciiTheme="minorHAnsi" w:hAnsiTheme="minorHAnsi" w:cstheme="minorHAnsi"/>
          <w:color w:val="00B050"/>
          <w:sz w:val="20"/>
        </w:rPr>
        <w:t xml:space="preserve">Pour les installations de chaleur de récupération injectée dans un réseau, le compteur énergétique dédié à la production thermique de récupération injectée sera mis en place au niveau du point d’injection de la chaleur fatale au réseau. </w:t>
      </w:r>
    </w:p>
    <w:p w14:paraId="5384314E" w14:textId="77777777" w:rsidR="001615E8" w:rsidRPr="002B470E" w:rsidRDefault="001615E8" w:rsidP="001615E8">
      <w:pPr>
        <w:autoSpaceDE w:val="0"/>
        <w:autoSpaceDN w:val="0"/>
        <w:adjustRightInd w:val="0"/>
        <w:ind w:firstLine="27"/>
        <w:rPr>
          <w:rFonts w:asciiTheme="minorHAnsi" w:hAnsiTheme="minorHAnsi" w:cstheme="minorHAnsi"/>
          <w:color w:val="00B050"/>
          <w:sz w:val="20"/>
        </w:rPr>
      </w:pPr>
      <w:r w:rsidRPr="002B470E">
        <w:rPr>
          <w:rFonts w:asciiTheme="minorHAnsi" w:hAnsiTheme="minorHAnsi" w:cstheme="minorHAnsi"/>
          <w:color w:val="00B050"/>
          <w:sz w:val="20"/>
        </w:rPr>
        <w:t>Dans le cas d’une valorisation supplémentaire de chaleur de récupération vers une extension, le comptage sera réalisé uniquement sur la totalité de la chaleur de récupération injectée au réseau, les données existantes sur la récupération seront préalablement collectées (factures) pour permettre de réaliser un « état initial de référence avant extension ». Un rapport sera établi comparant l'état initial et les relevés totaux effectués afin de rendre compte de la chaleur supplémentaire de récupération injectée suite à l'extension.</w:t>
      </w:r>
    </w:p>
    <w:p w14:paraId="1164615E" w14:textId="77777777" w:rsidR="001615E8" w:rsidRPr="0097101C" w:rsidRDefault="001615E8" w:rsidP="001615E8">
      <w:pPr>
        <w:rPr>
          <w:rFonts w:asciiTheme="minorHAnsi" w:hAnsiTheme="minorHAnsi" w:cstheme="minorHAnsi"/>
          <w:color w:val="00B050"/>
          <w:sz w:val="10"/>
        </w:rPr>
      </w:pPr>
    </w:p>
    <w:p w14:paraId="52F8196E" w14:textId="77777777" w:rsidR="001615E8" w:rsidRPr="002B470E" w:rsidRDefault="001615E8" w:rsidP="001615E8">
      <w:pPr>
        <w:rPr>
          <w:rFonts w:asciiTheme="minorHAnsi" w:hAnsiTheme="minorHAnsi" w:cstheme="minorHAnsi"/>
          <w:color w:val="00B050"/>
          <w:sz w:val="20"/>
        </w:rPr>
      </w:pPr>
      <w:r w:rsidRPr="002B470E">
        <w:rPr>
          <w:rFonts w:asciiTheme="minorHAnsi" w:hAnsiTheme="minorHAnsi" w:cstheme="minorHAnsi"/>
          <w:color w:val="00B050"/>
          <w:sz w:val="20"/>
        </w:rPr>
        <w:t>Pour mémoire, outre le comptage de production, le comptage d’énergie à chaque point de livraison (en sous-station) est obligatoire : article 86 de la loi 2010-788 du grenelle 2.</w:t>
      </w:r>
    </w:p>
    <w:p w14:paraId="12F47957" w14:textId="77777777" w:rsidR="001615E8" w:rsidRPr="0097101C" w:rsidRDefault="001615E8" w:rsidP="001615E8">
      <w:pPr>
        <w:rPr>
          <w:rFonts w:asciiTheme="minorHAnsi" w:hAnsiTheme="minorHAnsi" w:cstheme="minorHAnsi"/>
          <w:color w:val="00B050"/>
          <w:sz w:val="10"/>
        </w:rPr>
      </w:pPr>
    </w:p>
    <w:p w14:paraId="47DFB30E" w14:textId="3F9CD86F" w:rsidR="001615E8" w:rsidRPr="002B470E" w:rsidRDefault="001615E8" w:rsidP="001615E8">
      <w:pPr>
        <w:tabs>
          <w:tab w:val="left" w:pos="720"/>
        </w:tabs>
        <w:rPr>
          <w:rFonts w:asciiTheme="minorHAnsi" w:hAnsiTheme="minorHAnsi" w:cstheme="minorHAnsi"/>
          <w:sz w:val="20"/>
        </w:rPr>
      </w:pPr>
      <w:r w:rsidRPr="002B470E">
        <w:rPr>
          <w:rFonts w:asciiTheme="minorHAnsi" w:hAnsiTheme="minorHAnsi" w:cstheme="minorHAnsi"/>
          <w:sz w:val="20"/>
        </w:rPr>
        <w:t>Le maître d'ouvrage devra proposer une date de déclenchement du comptage de la chaleur dans un délai maximum de 6 mois après la mise en service de l’installation et sera susceptible d’être contrôlé pour vérifier l’installation et l’exploitation correcte du compteur. En cas de dysfonctionnement du système de comptage et en application des règles générales, l'ADEME se réserve le droit de suspendre les aides et de demander la restitution des aides déjà attribuées.</w:t>
      </w:r>
    </w:p>
    <w:p w14:paraId="5DC9C5B7" w14:textId="77777777" w:rsidR="002E093E" w:rsidRPr="0097101C" w:rsidRDefault="002E093E" w:rsidP="002E093E">
      <w:pPr>
        <w:tabs>
          <w:tab w:val="left" w:pos="720"/>
        </w:tabs>
        <w:rPr>
          <w:rFonts w:asciiTheme="minorHAnsi" w:hAnsiTheme="minorHAnsi" w:cstheme="minorHAnsi"/>
          <w:kern w:val="0"/>
          <w:sz w:val="10"/>
        </w:rPr>
      </w:pPr>
    </w:p>
    <w:p w14:paraId="7F934BEF" w14:textId="39611E07" w:rsidR="002E093E" w:rsidRPr="002B470E" w:rsidRDefault="002E093E" w:rsidP="002E093E">
      <w:pPr>
        <w:tabs>
          <w:tab w:val="left" w:pos="720"/>
        </w:tabs>
        <w:rPr>
          <w:rFonts w:asciiTheme="minorHAnsi" w:hAnsiTheme="minorHAnsi" w:cstheme="minorHAnsi"/>
          <w:kern w:val="0"/>
          <w:sz w:val="20"/>
        </w:rPr>
      </w:pPr>
      <w:r w:rsidRPr="002B470E">
        <w:rPr>
          <w:rFonts w:asciiTheme="minorHAnsi" w:hAnsiTheme="minorHAnsi" w:cstheme="minorHAnsi"/>
          <w:kern w:val="0"/>
          <w:sz w:val="20"/>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7F27EB65" w14:textId="77777777" w:rsidR="002E093E" w:rsidRPr="002B470E" w:rsidRDefault="002E093E" w:rsidP="001615E8">
      <w:pPr>
        <w:tabs>
          <w:tab w:val="left" w:pos="720"/>
        </w:tabs>
        <w:rPr>
          <w:rFonts w:asciiTheme="minorHAnsi" w:hAnsiTheme="minorHAnsi" w:cstheme="minorHAnsi"/>
          <w:sz w:val="20"/>
        </w:rPr>
      </w:pPr>
    </w:p>
    <w:p w14:paraId="7FB31313" w14:textId="77777777" w:rsidR="001615E8" w:rsidRPr="002B470E" w:rsidRDefault="001615E8" w:rsidP="005E73DB">
      <w:pPr>
        <w:pStyle w:val="Titre2"/>
        <w:rPr>
          <w:rFonts w:asciiTheme="minorHAnsi" w:hAnsiTheme="minorHAnsi" w:cstheme="minorHAnsi"/>
          <w:color w:val="00B050"/>
          <w:sz w:val="20"/>
        </w:rPr>
      </w:pPr>
      <w:bookmarkStart w:id="68" w:name="_Toc473799052"/>
      <w:bookmarkStart w:id="69" w:name="_Toc441503475"/>
      <w:bookmarkStart w:id="70" w:name="_Toc35613537"/>
      <w:r w:rsidRPr="002B470E">
        <w:rPr>
          <w:rFonts w:asciiTheme="minorHAnsi" w:hAnsiTheme="minorHAnsi" w:cstheme="minorHAnsi"/>
          <w:color w:val="00B050"/>
          <w:sz w:val="20"/>
        </w:rPr>
        <w:t>Schéma directeur</w:t>
      </w:r>
      <w:r w:rsidRPr="002B470E">
        <w:rPr>
          <w:rFonts w:asciiTheme="minorHAnsi" w:hAnsiTheme="minorHAnsi" w:cstheme="minorHAnsi"/>
          <w:iCs/>
          <w:color w:val="00B050"/>
          <w:sz w:val="20"/>
        </w:rPr>
        <w:t>, dans le cas d’une extension</w:t>
      </w:r>
      <w:bookmarkEnd w:id="68"/>
      <w:bookmarkEnd w:id="69"/>
      <w:bookmarkEnd w:id="70"/>
    </w:p>
    <w:p w14:paraId="13EFCC9F" w14:textId="77777777" w:rsidR="001615E8" w:rsidRPr="002B470E" w:rsidRDefault="001615E8" w:rsidP="001615E8">
      <w:pPr>
        <w:rPr>
          <w:rFonts w:asciiTheme="minorHAnsi" w:hAnsiTheme="minorHAnsi" w:cstheme="minorHAnsi"/>
          <w:color w:val="00B050"/>
          <w:sz w:val="20"/>
        </w:rPr>
      </w:pPr>
      <w:r w:rsidRPr="002B470E">
        <w:rPr>
          <w:rFonts w:asciiTheme="minorHAnsi" w:hAnsiTheme="minorHAnsi" w:cstheme="minorHAnsi"/>
          <w:color w:val="00B050"/>
          <w:sz w:val="20"/>
        </w:rPr>
        <w:t>L’ADEME sera tenue informée des démarches de schéma directeur (obligatoire pour toute extension accompagnées dans le cadre du Fonds chaleur) : livrables, calendrier.</w:t>
      </w:r>
    </w:p>
    <w:p w14:paraId="7189A808" w14:textId="0CA03A26" w:rsidR="001615E8" w:rsidRDefault="001615E8" w:rsidP="001615E8">
      <w:pPr>
        <w:tabs>
          <w:tab w:val="left" w:pos="720"/>
        </w:tabs>
        <w:ind w:left="720"/>
        <w:rPr>
          <w:rFonts w:asciiTheme="minorHAnsi" w:hAnsiTheme="minorHAnsi" w:cstheme="minorHAnsi"/>
          <w:b/>
          <w:sz w:val="20"/>
          <w:u w:val="single"/>
        </w:rPr>
      </w:pPr>
    </w:p>
    <w:p w14:paraId="79E38A29" w14:textId="77777777" w:rsidR="0097101C" w:rsidRPr="002B470E" w:rsidRDefault="0097101C" w:rsidP="001615E8">
      <w:pPr>
        <w:tabs>
          <w:tab w:val="left" w:pos="720"/>
        </w:tabs>
        <w:ind w:left="720"/>
        <w:rPr>
          <w:rFonts w:asciiTheme="minorHAnsi" w:hAnsiTheme="minorHAnsi" w:cstheme="minorHAnsi"/>
          <w:b/>
          <w:sz w:val="20"/>
          <w:u w:val="single"/>
        </w:rPr>
      </w:pPr>
    </w:p>
    <w:p w14:paraId="307158B5" w14:textId="77777777" w:rsidR="00D622A0" w:rsidRPr="002B470E" w:rsidRDefault="00D622A0" w:rsidP="00D622A0">
      <w:pPr>
        <w:pStyle w:val="Titre1"/>
        <w:ind w:left="284" w:hanging="284"/>
        <w:rPr>
          <w:rFonts w:cs="Arial"/>
          <w:szCs w:val="32"/>
        </w:rPr>
      </w:pPr>
      <w:bookmarkStart w:id="71" w:name="_Toc524452130"/>
      <w:bookmarkStart w:id="72" w:name="_Toc526224525"/>
      <w:bookmarkStart w:id="73" w:name="_Toc35613538"/>
      <w:r w:rsidRPr="002B470E">
        <w:rPr>
          <w:rFonts w:cs="Arial"/>
          <w:szCs w:val="32"/>
        </w:rPr>
        <w:lastRenderedPageBreak/>
        <w:t>Rapports/documents à remettre à l’ADEME</w:t>
      </w:r>
      <w:bookmarkEnd w:id="71"/>
      <w:bookmarkEnd w:id="72"/>
      <w:bookmarkEnd w:id="73"/>
    </w:p>
    <w:p w14:paraId="0764D413" w14:textId="5F8892BA" w:rsidR="00D622A0" w:rsidRPr="002B470E" w:rsidRDefault="00D622A0" w:rsidP="00D622A0">
      <w:pPr>
        <w:rPr>
          <w:rFonts w:asciiTheme="minorHAnsi" w:hAnsiTheme="minorHAnsi" w:cstheme="minorHAnsi"/>
          <w:sz w:val="20"/>
          <w:lang w:eastAsia="en-US"/>
        </w:rPr>
      </w:pPr>
    </w:p>
    <w:p w14:paraId="6CF6A806" w14:textId="77777777" w:rsidR="00F02509" w:rsidRPr="002B470E" w:rsidRDefault="00F02509" w:rsidP="00F02509">
      <w:pPr>
        <w:tabs>
          <w:tab w:val="left" w:pos="720"/>
        </w:tabs>
        <w:spacing w:after="100"/>
        <w:ind w:left="578" w:hanging="578"/>
        <w:rPr>
          <w:rFonts w:asciiTheme="minorHAnsi" w:hAnsiTheme="minorHAnsi" w:cstheme="minorHAnsi"/>
          <w:bCs/>
          <w:sz w:val="20"/>
        </w:rPr>
      </w:pPr>
      <w:r w:rsidRPr="002B470E">
        <w:rPr>
          <w:rFonts w:asciiTheme="minorHAnsi" w:hAnsiTheme="minorHAnsi" w:cstheme="minorHAnsi"/>
          <w:bCs/>
          <w:sz w:val="20"/>
        </w:rPr>
        <w:t>Le maître d’ouvrage bénéficiaire devra transmettre à l’ADEME :</w:t>
      </w:r>
    </w:p>
    <w:p w14:paraId="4D98E5B1" w14:textId="0DE39A91" w:rsidR="00F02509" w:rsidRPr="002B470E" w:rsidRDefault="00F02509" w:rsidP="00F02509">
      <w:pPr>
        <w:tabs>
          <w:tab w:val="left" w:pos="0"/>
        </w:tabs>
        <w:spacing w:after="100"/>
        <w:rPr>
          <w:rFonts w:asciiTheme="minorHAnsi" w:hAnsiTheme="minorHAnsi" w:cstheme="minorHAnsi"/>
          <w:bCs/>
          <w:sz w:val="20"/>
        </w:rPr>
      </w:pPr>
      <w:r w:rsidRPr="002B470E">
        <w:rPr>
          <w:rFonts w:asciiTheme="minorHAnsi" w:hAnsiTheme="minorHAnsi" w:cstheme="minorHAnsi"/>
          <w:b/>
          <w:bCs/>
          <w:sz w:val="20"/>
        </w:rPr>
        <w:t xml:space="preserve">□ Un rapport d’avancement, à remettre, dans les 3 mois suivant la mise en service de l’installation de </w:t>
      </w:r>
      <w:r w:rsidR="00F0304A" w:rsidRPr="002B470E">
        <w:rPr>
          <w:rFonts w:asciiTheme="minorHAnsi" w:hAnsiTheme="minorHAnsi" w:cstheme="minorHAnsi"/>
          <w:b/>
          <w:bCs/>
          <w:sz w:val="20"/>
        </w:rPr>
        <w:t>récupération de chaleur</w:t>
      </w:r>
      <w:r w:rsidRPr="002B470E">
        <w:rPr>
          <w:rFonts w:asciiTheme="minorHAnsi" w:hAnsiTheme="minorHAnsi" w:cstheme="minorHAnsi"/>
          <w:b/>
          <w:bCs/>
          <w:sz w:val="20"/>
        </w:rPr>
        <w:t xml:space="preserve"> comprenant </w:t>
      </w:r>
      <w:r w:rsidRPr="002B470E">
        <w:rPr>
          <w:rFonts w:asciiTheme="minorHAnsi" w:hAnsiTheme="minorHAnsi" w:cstheme="minorHAnsi"/>
          <w:bCs/>
          <w:sz w:val="20"/>
        </w:rPr>
        <w:t xml:space="preserve">: </w:t>
      </w:r>
    </w:p>
    <w:p w14:paraId="259A9348" w14:textId="77777777" w:rsidR="003E1C9A" w:rsidRPr="002B470E" w:rsidRDefault="003E1C9A" w:rsidP="003E1C9A">
      <w:pPr>
        <w:numPr>
          <w:ilvl w:val="0"/>
          <w:numId w:val="24"/>
        </w:numPr>
        <w:tabs>
          <w:tab w:val="clear" w:pos="360"/>
          <w:tab w:val="left" w:pos="567"/>
          <w:tab w:val="num" w:pos="1260"/>
        </w:tabs>
        <w:ind w:left="1260"/>
        <w:rPr>
          <w:rFonts w:asciiTheme="minorHAnsi" w:hAnsiTheme="minorHAnsi" w:cstheme="minorHAnsi"/>
          <w:sz w:val="20"/>
        </w:rPr>
      </w:pPr>
      <w:r w:rsidRPr="002B470E">
        <w:rPr>
          <w:rFonts w:asciiTheme="minorHAnsi" w:hAnsiTheme="minorHAnsi" w:cstheme="minorHAnsi"/>
          <w:sz w:val="20"/>
        </w:rPr>
        <w:t xml:space="preserve">Une description de l’installation précisant notamment la marque et le modèle des équipements ainsi que le cas échéant la performance </w:t>
      </w:r>
    </w:p>
    <w:p w14:paraId="3610E947" w14:textId="77777777" w:rsidR="003E1C9A" w:rsidRPr="002B470E" w:rsidRDefault="003E1C9A" w:rsidP="003E1C9A">
      <w:pPr>
        <w:numPr>
          <w:ilvl w:val="0"/>
          <w:numId w:val="24"/>
        </w:numPr>
        <w:tabs>
          <w:tab w:val="clear" w:pos="360"/>
          <w:tab w:val="left" w:pos="567"/>
          <w:tab w:val="num" w:pos="1260"/>
        </w:tabs>
        <w:ind w:left="1260"/>
        <w:rPr>
          <w:rFonts w:asciiTheme="minorHAnsi" w:hAnsiTheme="minorHAnsi" w:cstheme="minorHAnsi"/>
          <w:sz w:val="20"/>
        </w:rPr>
      </w:pPr>
      <w:r w:rsidRPr="002B470E">
        <w:rPr>
          <w:rFonts w:asciiTheme="minorHAnsi" w:hAnsiTheme="minorHAnsi" w:cstheme="minorHAnsi"/>
          <w:sz w:val="20"/>
        </w:rPr>
        <w:t xml:space="preserve">Le schéma des flux thermiques de l’installation </w:t>
      </w:r>
    </w:p>
    <w:p w14:paraId="41D22481" w14:textId="77777777" w:rsidR="003E1C9A" w:rsidRPr="002B470E" w:rsidRDefault="003E1C9A" w:rsidP="003E1C9A">
      <w:pPr>
        <w:numPr>
          <w:ilvl w:val="0"/>
          <w:numId w:val="24"/>
        </w:numPr>
        <w:tabs>
          <w:tab w:val="clear" w:pos="360"/>
          <w:tab w:val="left" w:pos="567"/>
          <w:tab w:val="num" w:pos="1260"/>
        </w:tabs>
        <w:ind w:left="1260"/>
        <w:rPr>
          <w:rFonts w:asciiTheme="minorHAnsi" w:hAnsiTheme="minorHAnsi" w:cstheme="minorHAnsi"/>
          <w:sz w:val="20"/>
        </w:rPr>
      </w:pPr>
      <w:r w:rsidRPr="002B470E">
        <w:rPr>
          <w:rFonts w:asciiTheme="minorHAnsi" w:hAnsiTheme="minorHAnsi" w:cstheme="minorHAnsi"/>
          <w:sz w:val="20"/>
        </w:rPr>
        <w:t>La copie des procès-verbaux de réception définitive des installations attestant du bon fonctionnement de l’installation ;</w:t>
      </w:r>
    </w:p>
    <w:p w14:paraId="35CF4F4B" w14:textId="77777777" w:rsidR="003E1C9A" w:rsidRPr="002B470E" w:rsidRDefault="003E1C9A" w:rsidP="003E1C9A">
      <w:pPr>
        <w:numPr>
          <w:ilvl w:val="0"/>
          <w:numId w:val="24"/>
        </w:numPr>
        <w:tabs>
          <w:tab w:val="clear" w:pos="360"/>
          <w:tab w:val="left" w:pos="567"/>
          <w:tab w:val="num" w:pos="1260"/>
        </w:tabs>
        <w:ind w:left="1260"/>
        <w:rPr>
          <w:rFonts w:asciiTheme="minorHAnsi" w:hAnsiTheme="minorHAnsi" w:cstheme="minorHAnsi"/>
          <w:sz w:val="20"/>
        </w:rPr>
      </w:pPr>
      <w:r w:rsidRPr="002B470E">
        <w:rPr>
          <w:rFonts w:asciiTheme="minorHAnsi" w:hAnsiTheme="minorHAnsi" w:cstheme="minorHAnsi"/>
          <w:sz w:val="20"/>
        </w:rPr>
        <w:t>Plan de masse définitif avec les échangeurs et réseaux</w:t>
      </w:r>
    </w:p>
    <w:p w14:paraId="50B4A7F8" w14:textId="77777777" w:rsidR="00D73D00" w:rsidRPr="002B470E" w:rsidRDefault="003E1C9A" w:rsidP="00D73D00">
      <w:pPr>
        <w:numPr>
          <w:ilvl w:val="0"/>
          <w:numId w:val="24"/>
        </w:numPr>
        <w:tabs>
          <w:tab w:val="clear" w:pos="360"/>
          <w:tab w:val="left" w:pos="567"/>
          <w:tab w:val="num" w:pos="1260"/>
        </w:tabs>
        <w:ind w:left="1260"/>
        <w:rPr>
          <w:rFonts w:asciiTheme="minorHAnsi" w:hAnsiTheme="minorHAnsi" w:cstheme="minorHAnsi"/>
          <w:sz w:val="20"/>
        </w:rPr>
      </w:pPr>
      <w:r w:rsidRPr="002B470E">
        <w:rPr>
          <w:rFonts w:asciiTheme="minorHAnsi" w:hAnsiTheme="minorHAnsi" w:cstheme="minorHAnsi"/>
          <w:sz w:val="20"/>
        </w:rPr>
        <w:t>La proposition</w:t>
      </w:r>
      <w:r w:rsidRPr="002B470E">
        <w:rPr>
          <w:rFonts w:asciiTheme="minorHAnsi" w:hAnsiTheme="minorHAnsi" w:cstheme="minorHAnsi"/>
          <w:b/>
          <w:sz w:val="20"/>
        </w:rPr>
        <w:t xml:space="preserve"> </w:t>
      </w:r>
      <w:r w:rsidRPr="002B470E">
        <w:rPr>
          <w:rFonts w:asciiTheme="minorHAnsi" w:hAnsiTheme="minorHAnsi" w:cstheme="minorHAnsi"/>
          <w:sz w:val="20"/>
        </w:rPr>
        <w:t>d’une date de déclenchement du comptage de la chaleur</w:t>
      </w:r>
    </w:p>
    <w:p w14:paraId="50D252F2" w14:textId="3C2DCAF9" w:rsidR="00D73D00" w:rsidRPr="002B470E" w:rsidRDefault="00D73D00" w:rsidP="003E1C9A">
      <w:pPr>
        <w:tabs>
          <w:tab w:val="left" w:pos="567"/>
        </w:tabs>
        <w:rPr>
          <w:rFonts w:asciiTheme="minorHAnsi" w:hAnsiTheme="minorHAnsi" w:cstheme="minorHAnsi"/>
          <w:b/>
          <w:bCs/>
          <w:color w:val="00B050"/>
          <w:kern w:val="0"/>
          <w:sz w:val="20"/>
        </w:rPr>
      </w:pPr>
    </w:p>
    <w:p w14:paraId="5FD6694E" w14:textId="77777777" w:rsidR="00975BBB" w:rsidRPr="002B470E" w:rsidRDefault="00975BBB" w:rsidP="00975BBB">
      <w:pPr>
        <w:tabs>
          <w:tab w:val="left" w:pos="0"/>
        </w:tabs>
        <w:rPr>
          <w:rFonts w:asciiTheme="minorHAnsi" w:hAnsiTheme="minorHAnsi" w:cstheme="minorHAnsi"/>
          <w:bCs/>
          <w:color w:val="00B050"/>
          <w:kern w:val="0"/>
          <w:sz w:val="20"/>
        </w:rPr>
      </w:pPr>
      <w:r w:rsidRPr="002B470E">
        <w:rPr>
          <w:rFonts w:asciiTheme="minorHAnsi" w:hAnsiTheme="minorHAnsi" w:cstheme="minorHAnsi"/>
          <w:b/>
          <w:bCs/>
          <w:color w:val="00B050"/>
          <w:kern w:val="0"/>
          <w:sz w:val="20"/>
        </w:rPr>
        <w:t>□ Un premier rapport d’avancement, à remettre dans les 3 mois suivant la mise en service de la 1</w:t>
      </w:r>
      <w:r w:rsidRPr="002B470E">
        <w:rPr>
          <w:rFonts w:asciiTheme="minorHAnsi" w:hAnsiTheme="minorHAnsi" w:cstheme="minorHAnsi"/>
          <w:b/>
          <w:bCs/>
          <w:color w:val="00B050"/>
          <w:kern w:val="0"/>
          <w:sz w:val="20"/>
          <w:vertAlign w:val="superscript"/>
        </w:rPr>
        <w:t>ère</w:t>
      </w:r>
      <w:r w:rsidRPr="002B470E">
        <w:rPr>
          <w:rFonts w:asciiTheme="minorHAnsi" w:hAnsiTheme="minorHAnsi" w:cstheme="minorHAnsi"/>
          <w:b/>
          <w:bCs/>
          <w:color w:val="00B050"/>
          <w:kern w:val="0"/>
          <w:sz w:val="20"/>
        </w:rPr>
        <w:t xml:space="preserve"> tranche de travaux de réseau éligible au Fonds Chaleur </w:t>
      </w:r>
      <w:r w:rsidRPr="002B470E">
        <w:rPr>
          <w:rFonts w:asciiTheme="minorHAnsi" w:hAnsiTheme="minorHAnsi" w:cstheme="minorHAnsi"/>
          <w:bCs/>
          <w:color w:val="00B050"/>
          <w:kern w:val="0"/>
          <w:sz w:val="20"/>
        </w:rPr>
        <w:t xml:space="preserve">comprenant : </w:t>
      </w:r>
    </w:p>
    <w:p w14:paraId="3F92C4AE" w14:textId="77777777" w:rsidR="00975BBB" w:rsidRPr="002B470E" w:rsidRDefault="00975BBB" w:rsidP="0056496F">
      <w:pPr>
        <w:numPr>
          <w:ilvl w:val="0"/>
          <w:numId w:val="27"/>
        </w:numPr>
        <w:ind w:firstLine="273"/>
        <w:rPr>
          <w:rFonts w:asciiTheme="minorHAnsi" w:hAnsiTheme="minorHAnsi" w:cstheme="minorHAnsi"/>
          <w:bCs/>
          <w:iCs/>
          <w:color w:val="00B050"/>
          <w:kern w:val="0"/>
          <w:sz w:val="20"/>
        </w:rPr>
      </w:pPr>
      <w:r w:rsidRPr="002B470E">
        <w:rPr>
          <w:rFonts w:asciiTheme="minorHAnsi" w:hAnsiTheme="minorHAnsi" w:cstheme="minorHAnsi"/>
          <w:bCs/>
          <w:iCs/>
          <w:color w:val="00B050"/>
          <w:kern w:val="0"/>
          <w:sz w:val="20"/>
        </w:rPr>
        <w:t>Le procès-verbal de réception des travaux d</w:t>
      </w:r>
      <w:r w:rsidRPr="002B470E">
        <w:rPr>
          <w:rFonts w:asciiTheme="minorHAnsi" w:hAnsiTheme="minorHAnsi" w:cstheme="minorHAnsi"/>
          <w:color w:val="00B050"/>
          <w:kern w:val="0"/>
          <w:sz w:val="20"/>
        </w:rPr>
        <w:t>’extension ou de création</w:t>
      </w:r>
      <w:r w:rsidRPr="002B470E">
        <w:rPr>
          <w:rFonts w:asciiTheme="minorHAnsi" w:hAnsiTheme="minorHAnsi" w:cstheme="minorHAnsi"/>
          <w:bCs/>
          <w:iCs/>
          <w:color w:val="00B050"/>
          <w:kern w:val="0"/>
          <w:sz w:val="20"/>
        </w:rPr>
        <w:t xml:space="preserve"> du réseau ou la présentation d’une attestation de bon fonctionnement de l’installation (par ex : PV de mise en service, essais COPREC…).</w:t>
      </w:r>
    </w:p>
    <w:p w14:paraId="7C901DE6" w14:textId="77777777" w:rsidR="00975BBB" w:rsidRPr="002B470E" w:rsidRDefault="00975BBB" w:rsidP="0056496F">
      <w:pPr>
        <w:numPr>
          <w:ilvl w:val="0"/>
          <w:numId w:val="27"/>
        </w:numPr>
        <w:ind w:firstLine="273"/>
        <w:rPr>
          <w:rFonts w:asciiTheme="minorHAnsi" w:hAnsiTheme="minorHAnsi" w:cstheme="minorHAnsi"/>
          <w:bCs/>
          <w:color w:val="00B050"/>
          <w:kern w:val="0"/>
          <w:sz w:val="20"/>
        </w:rPr>
      </w:pPr>
      <w:r w:rsidRPr="002B470E">
        <w:rPr>
          <w:rFonts w:asciiTheme="minorHAnsi" w:hAnsiTheme="minorHAnsi" w:cstheme="minorHAnsi"/>
          <w:bCs/>
          <w:iCs/>
          <w:color w:val="00B050"/>
          <w:kern w:val="0"/>
          <w:sz w:val="20"/>
        </w:rPr>
        <w:t xml:space="preserve"> Le tableau des métrés et des DN actualisés du réseau figurant à l’article 2.5, avec les données définitives après facturation.</w:t>
      </w:r>
    </w:p>
    <w:p w14:paraId="3FD806D4" w14:textId="77777777" w:rsidR="00975BBB" w:rsidRPr="002B470E" w:rsidRDefault="00975BBB" w:rsidP="0056496F">
      <w:pPr>
        <w:numPr>
          <w:ilvl w:val="0"/>
          <w:numId w:val="27"/>
        </w:numPr>
        <w:ind w:firstLine="273"/>
        <w:rPr>
          <w:rFonts w:asciiTheme="minorHAnsi" w:hAnsiTheme="minorHAnsi" w:cstheme="minorHAnsi"/>
          <w:bCs/>
          <w:color w:val="00B050"/>
          <w:kern w:val="0"/>
          <w:sz w:val="20"/>
        </w:rPr>
      </w:pPr>
      <w:r w:rsidRPr="002B470E">
        <w:rPr>
          <w:rFonts w:asciiTheme="minorHAnsi" w:hAnsiTheme="minorHAnsi" w:cstheme="minorHAnsi"/>
          <w:bCs/>
          <w:color w:val="00B050"/>
          <w:kern w:val="0"/>
          <w:sz w:val="20"/>
        </w:rPr>
        <w:t>Cas des programmes de densification : La liste des bâtiments raccordés avec puissances souscrites et longueurs de raccordement.</w:t>
      </w:r>
    </w:p>
    <w:p w14:paraId="02626A92" w14:textId="77777777" w:rsidR="00975BBB" w:rsidRPr="002B470E" w:rsidRDefault="00975BBB" w:rsidP="0056496F">
      <w:pPr>
        <w:tabs>
          <w:tab w:val="left" w:pos="567"/>
        </w:tabs>
        <w:ind w:firstLine="273"/>
        <w:rPr>
          <w:rFonts w:asciiTheme="minorHAnsi" w:hAnsiTheme="minorHAnsi" w:cstheme="minorHAnsi"/>
          <w:sz w:val="20"/>
        </w:rPr>
      </w:pPr>
    </w:p>
    <w:p w14:paraId="4B33C9CF" w14:textId="77777777" w:rsidR="00D73D00" w:rsidRPr="002B470E" w:rsidRDefault="00D73D00" w:rsidP="0056496F">
      <w:pPr>
        <w:tabs>
          <w:tab w:val="left" w:pos="0"/>
        </w:tabs>
        <w:rPr>
          <w:rFonts w:asciiTheme="minorHAnsi" w:hAnsiTheme="minorHAnsi" w:cstheme="minorHAnsi"/>
          <w:bCs/>
          <w:color w:val="00B050"/>
          <w:kern w:val="0"/>
          <w:sz w:val="20"/>
        </w:rPr>
      </w:pPr>
      <w:r w:rsidRPr="002B470E">
        <w:rPr>
          <w:rFonts w:asciiTheme="minorHAnsi" w:hAnsiTheme="minorHAnsi" w:cstheme="minorHAnsi"/>
          <w:b/>
          <w:bCs/>
          <w:color w:val="00B050"/>
          <w:kern w:val="0"/>
          <w:sz w:val="20"/>
        </w:rPr>
        <w:t xml:space="preserve">□ Un second rapport d’avancement, à remettre dans les 3 mois suivant la mise en service de la 2nde tranche de travaux de réseau éligible au Fonds Chaleur </w:t>
      </w:r>
      <w:r w:rsidRPr="002B470E">
        <w:rPr>
          <w:rFonts w:asciiTheme="minorHAnsi" w:hAnsiTheme="minorHAnsi" w:cstheme="minorHAnsi"/>
          <w:bCs/>
          <w:color w:val="00B050"/>
          <w:kern w:val="0"/>
          <w:sz w:val="20"/>
        </w:rPr>
        <w:t xml:space="preserve">comprenant : </w:t>
      </w:r>
    </w:p>
    <w:p w14:paraId="1CD1F4C0" w14:textId="77777777" w:rsidR="00D73D00" w:rsidRPr="002B470E" w:rsidRDefault="00D73D00" w:rsidP="0056496F">
      <w:pPr>
        <w:tabs>
          <w:tab w:val="left" w:pos="720"/>
        </w:tabs>
        <w:ind w:firstLine="273"/>
        <w:rPr>
          <w:rFonts w:asciiTheme="minorHAnsi" w:hAnsiTheme="minorHAnsi" w:cstheme="minorHAnsi"/>
          <w:bCs/>
          <w:color w:val="00B050"/>
          <w:kern w:val="0"/>
          <w:sz w:val="20"/>
        </w:rPr>
      </w:pPr>
    </w:p>
    <w:p w14:paraId="50C83858" w14:textId="2BA7400A" w:rsidR="00D73D00" w:rsidRPr="002B470E" w:rsidRDefault="00D73D00" w:rsidP="0056496F">
      <w:pPr>
        <w:numPr>
          <w:ilvl w:val="0"/>
          <w:numId w:val="27"/>
        </w:numPr>
        <w:ind w:firstLine="273"/>
        <w:rPr>
          <w:rFonts w:asciiTheme="minorHAnsi" w:hAnsiTheme="minorHAnsi" w:cstheme="minorHAnsi"/>
          <w:bCs/>
          <w:iCs/>
          <w:color w:val="00B050"/>
          <w:kern w:val="0"/>
          <w:sz w:val="20"/>
        </w:rPr>
      </w:pPr>
      <w:r w:rsidRPr="002B470E">
        <w:rPr>
          <w:rFonts w:asciiTheme="minorHAnsi" w:hAnsiTheme="minorHAnsi" w:cstheme="minorHAnsi"/>
          <w:bCs/>
          <w:iCs/>
          <w:color w:val="00B050"/>
          <w:kern w:val="0"/>
          <w:sz w:val="20"/>
        </w:rPr>
        <w:t>Le procès-verbal de réception des travaux d</w:t>
      </w:r>
      <w:r w:rsidRPr="002B470E">
        <w:rPr>
          <w:rFonts w:asciiTheme="minorHAnsi" w:hAnsiTheme="minorHAnsi" w:cstheme="minorHAnsi"/>
          <w:color w:val="00B050"/>
          <w:kern w:val="0"/>
          <w:sz w:val="20"/>
        </w:rPr>
        <w:t>’extension ou de création</w:t>
      </w:r>
      <w:r w:rsidRPr="002B470E">
        <w:rPr>
          <w:rFonts w:asciiTheme="minorHAnsi" w:hAnsiTheme="minorHAnsi" w:cstheme="minorHAnsi"/>
          <w:bCs/>
          <w:iCs/>
          <w:color w:val="00B050"/>
          <w:kern w:val="0"/>
          <w:sz w:val="20"/>
        </w:rPr>
        <w:t xml:space="preserve"> du réseau ou la présentation d’une attestation de bon fonctionnement de l’installation (par ex : PV de mise en service, essais COPREC…).</w:t>
      </w:r>
    </w:p>
    <w:p w14:paraId="07D50CD9" w14:textId="7D0CF556" w:rsidR="00D73D00" w:rsidRPr="002B470E" w:rsidRDefault="00D73D00" w:rsidP="0056496F">
      <w:pPr>
        <w:numPr>
          <w:ilvl w:val="0"/>
          <w:numId w:val="27"/>
        </w:numPr>
        <w:ind w:firstLine="273"/>
        <w:rPr>
          <w:rFonts w:asciiTheme="minorHAnsi" w:hAnsiTheme="minorHAnsi" w:cstheme="minorHAnsi"/>
          <w:bCs/>
          <w:color w:val="00B050"/>
          <w:kern w:val="0"/>
          <w:sz w:val="20"/>
        </w:rPr>
      </w:pPr>
      <w:r w:rsidRPr="002B470E">
        <w:rPr>
          <w:rFonts w:asciiTheme="minorHAnsi" w:hAnsiTheme="minorHAnsi" w:cstheme="minorHAnsi"/>
          <w:bCs/>
          <w:iCs/>
          <w:color w:val="00B050"/>
          <w:kern w:val="0"/>
          <w:sz w:val="20"/>
        </w:rPr>
        <w:t>Le tableau des métrés et des DN actualisés du réseau figurant à l’article 2.5, avec les données définitives après facturation.</w:t>
      </w:r>
    </w:p>
    <w:p w14:paraId="4903B266" w14:textId="44F86204" w:rsidR="00D73D00" w:rsidRPr="002B470E" w:rsidRDefault="00D73D00" w:rsidP="0056496F">
      <w:pPr>
        <w:numPr>
          <w:ilvl w:val="0"/>
          <w:numId w:val="27"/>
        </w:numPr>
        <w:ind w:firstLine="273"/>
        <w:rPr>
          <w:rFonts w:asciiTheme="minorHAnsi" w:hAnsiTheme="minorHAnsi" w:cstheme="minorHAnsi"/>
          <w:bCs/>
          <w:color w:val="00B050"/>
          <w:kern w:val="0"/>
          <w:sz w:val="20"/>
        </w:rPr>
      </w:pPr>
      <w:r w:rsidRPr="002B470E">
        <w:rPr>
          <w:rFonts w:asciiTheme="minorHAnsi" w:hAnsiTheme="minorHAnsi" w:cstheme="minorHAnsi"/>
          <w:bCs/>
          <w:color w:val="00B050"/>
          <w:kern w:val="0"/>
          <w:sz w:val="20"/>
        </w:rPr>
        <w:t>Cas des programmes de densification : La liste des bâtiments raccordés avec puissances souscrites et longueurs de raccordement.</w:t>
      </w:r>
    </w:p>
    <w:p w14:paraId="2998390C" w14:textId="5AD6F664" w:rsidR="00D73D00" w:rsidRPr="002B470E" w:rsidRDefault="00D73D00" w:rsidP="00D73D00">
      <w:pPr>
        <w:spacing w:after="200" w:line="276" w:lineRule="auto"/>
        <w:rPr>
          <w:rFonts w:asciiTheme="minorHAnsi" w:hAnsiTheme="minorHAnsi" w:cstheme="minorHAnsi"/>
          <w:sz w:val="20"/>
          <w:highlight w:val="yellow"/>
        </w:rPr>
      </w:pPr>
    </w:p>
    <w:p w14:paraId="0C011D76" w14:textId="2B6608C0" w:rsidR="00D73D00" w:rsidRPr="002B470E" w:rsidRDefault="00D73D00" w:rsidP="00D73D00">
      <w:pPr>
        <w:tabs>
          <w:tab w:val="left" w:pos="0"/>
        </w:tabs>
        <w:rPr>
          <w:rFonts w:asciiTheme="minorHAnsi" w:hAnsiTheme="minorHAnsi" w:cstheme="minorHAnsi"/>
          <w:bCs/>
          <w:color w:val="00B050"/>
          <w:kern w:val="0"/>
          <w:sz w:val="20"/>
        </w:rPr>
      </w:pPr>
      <w:r w:rsidRPr="002B470E">
        <w:rPr>
          <w:rFonts w:asciiTheme="minorHAnsi" w:hAnsiTheme="minorHAnsi" w:cstheme="minorHAnsi"/>
          <w:b/>
          <w:bCs/>
          <w:color w:val="00B050"/>
          <w:kern w:val="0"/>
          <w:sz w:val="20"/>
        </w:rPr>
        <w:t>□ Un troisième rapport d’avancement, à remettre dans les 3 mois suivant</w:t>
      </w:r>
      <w:r w:rsidRPr="002B470E">
        <w:rPr>
          <w:rFonts w:asciiTheme="minorHAnsi" w:hAnsiTheme="minorHAnsi" w:cstheme="minorHAnsi"/>
          <w:b/>
          <w:bCs/>
          <w:kern w:val="0"/>
          <w:sz w:val="20"/>
        </w:rPr>
        <w:t xml:space="preserve"> la mise en service </w:t>
      </w:r>
      <w:r w:rsidRPr="002B470E">
        <w:rPr>
          <w:rFonts w:asciiTheme="minorHAnsi" w:hAnsiTheme="minorHAnsi" w:cstheme="minorHAnsi"/>
          <w:b/>
          <w:bCs/>
          <w:color w:val="00B050"/>
          <w:kern w:val="0"/>
          <w:sz w:val="20"/>
        </w:rPr>
        <w:t>de l’ensemble</w:t>
      </w:r>
      <w:r w:rsidRPr="002B470E">
        <w:rPr>
          <w:rFonts w:asciiTheme="minorHAnsi" w:hAnsiTheme="minorHAnsi" w:cstheme="minorHAnsi"/>
          <w:b/>
          <w:bCs/>
          <w:kern w:val="0"/>
          <w:sz w:val="20"/>
        </w:rPr>
        <w:t xml:space="preserve"> du réseau faisant l’objet de l’aide Fond Chaleur</w:t>
      </w:r>
      <w:r w:rsidRPr="002B470E">
        <w:rPr>
          <w:rFonts w:asciiTheme="minorHAnsi" w:hAnsiTheme="minorHAnsi" w:cstheme="minorHAnsi"/>
          <w:bCs/>
          <w:color w:val="00B050"/>
          <w:kern w:val="0"/>
          <w:sz w:val="20"/>
        </w:rPr>
        <w:t xml:space="preserve"> comprenant : </w:t>
      </w:r>
    </w:p>
    <w:p w14:paraId="21D3DF82" w14:textId="77777777" w:rsidR="00D73D00" w:rsidRPr="002B470E" w:rsidRDefault="00D73D00" w:rsidP="00D73D00">
      <w:pPr>
        <w:rPr>
          <w:rFonts w:asciiTheme="minorHAnsi" w:hAnsiTheme="minorHAnsi" w:cstheme="minorHAnsi"/>
          <w:kern w:val="0"/>
          <w:sz w:val="20"/>
        </w:rPr>
      </w:pPr>
    </w:p>
    <w:p w14:paraId="192AF23F" w14:textId="4BF43524" w:rsidR="00D73D00" w:rsidRPr="002B470E" w:rsidRDefault="00D73D00" w:rsidP="0056496F">
      <w:pPr>
        <w:numPr>
          <w:ilvl w:val="0"/>
          <w:numId w:val="21"/>
        </w:numPr>
        <w:ind w:firstLine="273"/>
        <w:rPr>
          <w:rFonts w:asciiTheme="minorHAnsi" w:hAnsiTheme="minorHAnsi" w:cstheme="minorHAnsi"/>
          <w:bCs/>
          <w:iCs/>
          <w:kern w:val="0"/>
          <w:sz w:val="20"/>
        </w:rPr>
      </w:pPr>
      <w:r w:rsidRPr="002B470E">
        <w:rPr>
          <w:rFonts w:asciiTheme="minorHAnsi" w:hAnsiTheme="minorHAnsi" w:cstheme="minorHAnsi"/>
          <w:bCs/>
          <w:iCs/>
          <w:kern w:val="0"/>
          <w:sz w:val="20"/>
        </w:rPr>
        <w:t xml:space="preserve">Le procès-verbal de réception des </w:t>
      </w:r>
      <w:r w:rsidRPr="002B470E">
        <w:rPr>
          <w:rFonts w:asciiTheme="minorHAnsi" w:hAnsiTheme="minorHAnsi" w:cstheme="minorHAnsi"/>
          <w:bCs/>
          <w:iCs/>
          <w:color w:val="00B050"/>
          <w:kern w:val="0"/>
          <w:sz w:val="20"/>
        </w:rPr>
        <w:t>travaux d</w:t>
      </w:r>
      <w:r w:rsidRPr="002B470E">
        <w:rPr>
          <w:rFonts w:asciiTheme="minorHAnsi" w:hAnsiTheme="minorHAnsi" w:cstheme="minorHAnsi"/>
          <w:color w:val="00B050"/>
          <w:kern w:val="0"/>
          <w:sz w:val="20"/>
        </w:rPr>
        <w:t>’extension ou de création</w:t>
      </w:r>
      <w:r w:rsidRPr="002B470E">
        <w:rPr>
          <w:rFonts w:asciiTheme="minorHAnsi" w:hAnsiTheme="minorHAnsi" w:cstheme="minorHAnsi"/>
          <w:bCs/>
          <w:iCs/>
          <w:color w:val="00B050"/>
          <w:kern w:val="0"/>
          <w:sz w:val="20"/>
        </w:rPr>
        <w:t xml:space="preserve"> du réseau</w:t>
      </w:r>
      <w:r w:rsidRPr="002B470E">
        <w:rPr>
          <w:rFonts w:asciiTheme="minorHAnsi" w:hAnsiTheme="minorHAnsi" w:cstheme="minorHAnsi"/>
          <w:bCs/>
          <w:iCs/>
          <w:kern w:val="0"/>
          <w:sz w:val="20"/>
        </w:rPr>
        <w:t xml:space="preserve"> : présentation d’une attestation de bon fonctionnement de l’installation (par ex : PV de mise en service, essais COPREC…).</w:t>
      </w:r>
    </w:p>
    <w:p w14:paraId="41C2ED3E" w14:textId="54FC9EF7" w:rsidR="00D73D00" w:rsidRPr="002B470E" w:rsidRDefault="00D73D00" w:rsidP="0056496F">
      <w:pPr>
        <w:numPr>
          <w:ilvl w:val="0"/>
          <w:numId w:val="21"/>
        </w:numPr>
        <w:ind w:firstLine="273"/>
        <w:rPr>
          <w:rFonts w:asciiTheme="minorHAnsi" w:hAnsiTheme="minorHAnsi" w:cstheme="minorHAnsi"/>
          <w:bCs/>
          <w:color w:val="000000"/>
          <w:kern w:val="0"/>
          <w:sz w:val="20"/>
        </w:rPr>
      </w:pPr>
      <w:r w:rsidRPr="002B470E">
        <w:rPr>
          <w:rFonts w:asciiTheme="minorHAnsi" w:hAnsiTheme="minorHAnsi" w:cstheme="minorHAnsi"/>
          <w:bCs/>
          <w:iCs/>
          <w:kern w:val="0"/>
          <w:sz w:val="20"/>
        </w:rPr>
        <w:t>Le tableau complet des caractéristiques techniques actualisées de l’article 2 à la présente annexe technique, y compris le tableau des métrés et des DN actualisés du réseau figurant à l’article 2.5 (avec les données</w:t>
      </w:r>
      <w:r w:rsidR="00103705" w:rsidRPr="002B470E">
        <w:rPr>
          <w:rFonts w:asciiTheme="minorHAnsi" w:hAnsiTheme="minorHAnsi" w:cstheme="minorHAnsi"/>
          <w:bCs/>
          <w:iCs/>
          <w:kern w:val="0"/>
          <w:sz w:val="20"/>
        </w:rPr>
        <w:t xml:space="preserve"> définitives après facturation)</w:t>
      </w:r>
      <w:r w:rsidRPr="002B470E">
        <w:rPr>
          <w:rFonts w:asciiTheme="minorHAnsi" w:hAnsiTheme="minorHAnsi" w:cstheme="minorHAnsi"/>
          <w:bCs/>
          <w:iCs/>
          <w:kern w:val="0"/>
          <w:sz w:val="20"/>
        </w:rPr>
        <w:t>.</w:t>
      </w:r>
    </w:p>
    <w:p w14:paraId="16A5EB70" w14:textId="34BBF30C" w:rsidR="00D73D00" w:rsidRPr="002B470E" w:rsidRDefault="00D73D00" w:rsidP="0056496F">
      <w:pPr>
        <w:numPr>
          <w:ilvl w:val="0"/>
          <w:numId w:val="21"/>
        </w:numPr>
        <w:ind w:firstLine="273"/>
        <w:rPr>
          <w:rFonts w:asciiTheme="minorHAnsi" w:hAnsiTheme="minorHAnsi" w:cstheme="minorHAnsi"/>
          <w:bCs/>
          <w:color w:val="000000"/>
          <w:kern w:val="0"/>
          <w:sz w:val="20"/>
        </w:rPr>
      </w:pPr>
      <w:r w:rsidRPr="002B470E">
        <w:rPr>
          <w:rFonts w:asciiTheme="minorHAnsi" w:hAnsiTheme="minorHAnsi" w:cstheme="minorHAnsi"/>
          <w:bCs/>
          <w:color w:val="00B050"/>
          <w:kern w:val="0"/>
          <w:sz w:val="20"/>
        </w:rPr>
        <w:t>Cas des programmes de densification : La liste des bâtiments raccordés avec puissances souscrites et longueurs de raccordement</w:t>
      </w:r>
    </w:p>
    <w:p w14:paraId="73291294" w14:textId="1F162762" w:rsidR="00D73D00" w:rsidRPr="002B470E" w:rsidRDefault="00D73D00" w:rsidP="0056496F">
      <w:pPr>
        <w:numPr>
          <w:ilvl w:val="0"/>
          <w:numId w:val="21"/>
        </w:numPr>
        <w:tabs>
          <w:tab w:val="left" w:pos="720"/>
          <w:tab w:val="left" w:pos="851"/>
        </w:tabs>
        <w:spacing w:line="276" w:lineRule="auto"/>
        <w:ind w:firstLine="273"/>
        <w:contextualSpacing/>
        <w:rPr>
          <w:rFonts w:asciiTheme="minorHAnsi" w:hAnsiTheme="minorHAnsi" w:cstheme="minorHAnsi"/>
          <w:bCs/>
          <w:iCs/>
          <w:color w:val="00B050"/>
          <w:kern w:val="0"/>
          <w:sz w:val="20"/>
        </w:rPr>
      </w:pPr>
      <w:r w:rsidRPr="002B470E">
        <w:rPr>
          <w:rFonts w:asciiTheme="minorHAnsi" w:hAnsiTheme="minorHAnsi" w:cstheme="minorHAnsi"/>
          <w:kern w:val="0"/>
          <w:sz w:val="20"/>
        </w:rPr>
        <w:t xml:space="preserve">Le plan de financement définitif. </w:t>
      </w:r>
    </w:p>
    <w:p w14:paraId="5AD47AFA" w14:textId="1543D6B0" w:rsidR="00D73D00" w:rsidRPr="002B470E" w:rsidRDefault="00D73D00" w:rsidP="0056496F">
      <w:pPr>
        <w:numPr>
          <w:ilvl w:val="0"/>
          <w:numId w:val="27"/>
        </w:numPr>
        <w:ind w:firstLine="273"/>
        <w:rPr>
          <w:rFonts w:asciiTheme="minorHAnsi" w:hAnsiTheme="minorHAnsi" w:cstheme="minorHAnsi"/>
          <w:bCs/>
          <w:iCs/>
          <w:kern w:val="0"/>
          <w:sz w:val="20"/>
        </w:rPr>
      </w:pPr>
      <w:r w:rsidRPr="002B470E">
        <w:rPr>
          <w:rFonts w:asciiTheme="minorHAnsi" w:hAnsiTheme="minorHAnsi" w:cstheme="minorHAnsi"/>
          <w:kern w:val="0"/>
          <w:sz w:val="20"/>
        </w:rPr>
        <w:t xml:space="preserve">Un plan de masse définitif des tracés à l’échelle au format A0 papier </w:t>
      </w:r>
      <w:r w:rsidRPr="002B470E">
        <w:rPr>
          <w:rFonts w:asciiTheme="minorHAnsi" w:hAnsiTheme="minorHAnsi" w:cstheme="minorHAnsi"/>
          <w:bCs/>
          <w:iCs/>
          <w:kern w:val="0"/>
          <w:sz w:val="20"/>
        </w:rPr>
        <w:t xml:space="preserve">+ format informatique AUTOCAD format </w:t>
      </w:r>
      <w:proofErr w:type="spellStart"/>
      <w:r w:rsidRPr="002B470E">
        <w:rPr>
          <w:rFonts w:asciiTheme="minorHAnsi" w:hAnsiTheme="minorHAnsi" w:cstheme="minorHAnsi"/>
          <w:bCs/>
          <w:iCs/>
          <w:kern w:val="0"/>
          <w:sz w:val="20"/>
        </w:rPr>
        <w:t>dwg</w:t>
      </w:r>
      <w:proofErr w:type="spellEnd"/>
      <w:r w:rsidRPr="002B470E">
        <w:rPr>
          <w:rFonts w:asciiTheme="minorHAnsi" w:hAnsiTheme="minorHAnsi" w:cstheme="minorHAnsi"/>
          <w:bCs/>
          <w:iCs/>
          <w:kern w:val="0"/>
          <w:sz w:val="20"/>
        </w:rPr>
        <w:t xml:space="preserve"> ou </w:t>
      </w:r>
      <w:proofErr w:type="spellStart"/>
      <w:r w:rsidRPr="002B470E">
        <w:rPr>
          <w:rFonts w:asciiTheme="minorHAnsi" w:hAnsiTheme="minorHAnsi" w:cstheme="minorHAnsi"/>
          <w:bCs/>
          <w:iCs/>
          <w:kern w:val="0"/>
          <w:sz w:val="20"/>
        </w:rPr>
        <w:t>dxf</w:t>
      </w:r>
      <w:proofErr w:type="spellEnd"/>
      <w:r w:rsidRPr="002B470E">
        <w:rPr>
          <w:rFonts w:asciiTheme="minorHAnsi" w:hAnsiTheme="minorHAnsi" w:cstheme="minorHAnsi"/>
          <w:bCs/>
          <w:iCs/>
          <w:kern w:val="0"/>
          <w:sz w:val="20"/>
        </w:rPr>
        <w:t xml:space="preserve"> le cas échéant + format PDF</w:t>
      </w:r>
    </w:p>
    <w:p w14:paraId="247EB9F7" w14:textId="77777777" w:rsidR="00D73D00" w:rsidRPr="002B470E" w:rsidRDefault="00D73D00" w:rsidP="0056496F">
      <w:pPr>
        <w:numPr>
          <w:ilvl w:val="0"/>
          <w:numId w:val="21"/>
        </w:numPr>
        <w:spacing w:line="276" w:lineRule="auto"/>
        <w:ind w:firstLine="273"/>
        <w:rPr>
          <w:rFonts w:asciiTheme="minorHAnsi" w:eastAsia="Calibri" w:hAnsiTheme="minorHAnsi" w:cstheme="minorHAnsi"/>
          <w:kern w:val="0"/>
          <w:sz w:val="20"/>
          <w:lang w:eastAsia="en-US"/>
        </w:rPr>
      </w:pPr>
      <w:r w:rsidRPr="002B470E">
        <w:rPr>
          <w:rFonts w:asciiTheme="minorHAnsi" w:eastAsia="Calibri" w:hAnsiTheme="minorHAnsi" w:cstheme="minorHAnsi"/>
          <w:kern w:val="0"/>
          <w:sz w:val="20"/>
          <w:lang w:eastAsia="en-US"/>
        </w:rPr>
        <w:t>Les modifications techniques éventuelles apportées sur l’installation.</w:t>
      </w:r>
    </w:p>
    <w:p w14:paraId="03B74627" w14:textId="77777777" w:rsidR="00D73D00" w:rsidRPr="002B470E" w:rsidRDefault="00D73D00" w:rsidP="0056496F">
      <w:pPr>
        <w:spacing w:after="200" w:line="276" w:lineRule="auto"/>
        <w:ind w:firstLine="273"/>
        <w:rPr>
          <w:rFonts w:asciiTheme="minorHAnsi" w:hAnsiTheme="minorHAnsi" w:cstheme="minorHAnsi"/>
          <w:sz w:val="20"/>
          <w:highlight w:val="yellow"/>
        </w:rPr>
      </w:pPr>
    </w:p>
    <w:p w14:paraId="28633A49" w14:textId="77777777" w:rsidR="00F02509" w:rsidRPr="002B470E" w:rsidRDefault="00F02509" w:rsidP="0056496F">
      <w:pPr>
        <w:tabs>
          <w:tab w:val="left" w:pos="0"/>
        </w:tabs>
        <w:ind w:firstLine="273"/>
        <w:rPr>
          <w:rFonts w:asciiTheme="minorHAnsi" w:hAnsiTheme="minorHAnsi" w:cstheme="minorHAnsi"/>
          <w:b/>
          <w:bCs/>
          <w:sz w:val="20"/>
        </w:rPr>
      </w:pPr>
      <w:r w:rsidRPr="002B470E">
        <w:rPr>
          <w:rFonts w:asciiTheme="minorHAnsi" w:hAnsiTheme="minorHAnsi" w:cstheme="minorHAnsi"/>
          <w:b/>
          <w:bCs/>
          <w:sz w:val="20"/>
        </w:rPr>
        <w:t xml:space="preserve">□ </w:t>
      </w:r>
      <w:r w:rsidR="003E1C9A" w:rsidRPr="002B470E">
        <w:rPr>
          <w:rFonts w:asciiTheme="minorHAnsi" w:hAnsiTheme="minorHAnsi" w:cstheme="minorHAnsi"/>
          <w:sz w:val="20"/>
        </w:rPr>
        <w:t xml:space="preserve">Un </w:t>
      </w:r>
      <w:r w:rsidR="003E1C9A" w:rsidRPr="002B470E">
        <w:rPr>
          <w:rFonts w:asciiTheme="minorHAnsi" w:hAnsiTheme="minorHAnsi" w:cstheme="minorHAnsi"/>
          <w:b/>
          <w:sz w:val="20"/>
        </w:rPr>
        <w:t xml:space="preserve">rapport final, à remettre </w:t>
      </w:r>
      <w:r w:rsidRPr="002B470E">
        <w:rPr>
          <w:rFonts w:asciiTheme="minorHAnsi" w:hAnsiTheme="minorHAnsi" w:cstheme="minorHAnsi"/>
          <w:b/>
          <w:bCs/>
          <w:sz w:val="20"/>
        </w:rPr>
        <w:t>dans un délai maximum de 24 mois après la mise en service de l’installation et avant la date de fin de l’opération comprenant :</w:t>
      </w:r>
    </w:p>
    <w:p w14:paraId="059D2EA9" w14:textId="77777777" w:rsidR="003E1C9A" w:rsidRPr="002B470E" w:rsidRDefault="003E1C9A" w:rsidP="0056496F">
      <w:pPr>
        <w:ind w:firstLine="273"/>
        <w:rPr>
          <w:rFonts w:asciiTheme="minorHAnsi" w:hAnsiTheme="minorHAnsi" w:cstheme="minorHAnsi"/>
          <w:b/>
          <w:bCs/>
          <w:i/>
          <w:iCs/>
          <w:sz w:val="20"/>
        </w:rPr>
      </w:pPr>
    </w:p>
    <w:p w14:paraId="7A13B85F" w14:textId="77777777" w:rsidR="003E1C9A" w:rsidRPr="002B470E" w:rsidRDefault="003E1C9A" w:rsidP="0056496F">
      <w:pPr>
        <w:numPr>
          <w:ilvl w:val="0"/>
          <w:numId w:val="23"/>
        </w:numPr>
        <w:spacing w:after="200" w:line="276" w:lineRule="auto"/>
        <w:ind w:firstLine="273"/>
        <w:contextualSpacing/>
        <w:rPr>
          <w:rFonts w:asciiTheme="minorHAnsi" w:hAnsiTheme="minorHAnsi" w:cstheme="minorHAnsi"/>
          <w:sz w:val="20"/>
        </w:rPr>
      </w:pPr>
      <w:r w:rsidRPr="002B470E">
        <w:rPr>
          <w:rFonts w:asciiTheme="minorHAnsi" w:eastAsia="Calibri" w:hAnsiTheme="minorHAnsi" w:cstheme="minorHAnsi"/>
          <w:sz w:val="20"/>
          <w:lang w:eastAsia="en-US"/>
        </w:rPr>
        <w:t>Un bilan énergétique présentant les résultats réels consolidés sur une pleine année de production :</w:t>
      </w:r>
    </w:p>
    <w:p w14:paraId="61951071" w14:textId="77777777" w:rsidR="003E1C9A" w:rsidRPr="002B470E" w:rsidRDefault="003E1C9A" w:rsidP="0056496F">
      <w:pPr>
        <w:ind w:firstLine="273"/>
        <w:rPr>
          <w:rFonts w:asciiTheme="minorHAnsi" w:hAnsiTheme="minorHAnsi" w:cstheme="minorHAnsi"/>
          <w:color w:val="008000"/>
          <w:sz w:val="20"/>
        </w:rPr>
      </w:pPr>
      <w:r w:rsidRPr="002B470E">
        <w:rPr>
          <w:rFonts w:asciiTheme="minorHAnsi" w:hAnsiTheme="minorHAnsi" w:cstheme="minorHAnsi"/>
          <w:color w:val="008000"/>
          <w:sz w:val="20"/>
        </w:rPr>
        <w:t>Deux situations sont à distinguer (supprimer les mentions inutiles) :</w:t>
      </w:r>
    </w:p>
    <w:p w14:paraId="2EA4A9AD" w14:textId="676FDDE9" w:rsidR="003E1C9A" w:rsidRPr="002B470E" w:rsidRDefault="003E1C9A" w:rsidP="0056496F">
      <w:pPr>
        <w:ind w:firstLine="273"/>
        <w:rPr>
          <w:rFonts w:asciiTheme="minorHAnsi" w:hAnsiTheme="minorHAnsi" w:cstheme="minorHAnsi"/>
          <w:color w:val="008000"/>
          <w:sz w:val="20"/>
        </w:rPr>
      </w:pPr>
      <w:r w:rsidRPr="002B470E">
        <w:rPr>
          <w:rFonts w:asciiTheme="minorHAnsi" w:hAnsiTheme="minorHAnsi" w:cstheme="minorHAnsi"/>
          <w:color w:val="008000"/>
          <w:sz w:val="20"/>
        </w:rPr>
        <w:t>Pour les installations inférieures ou égales à 1</w:t>
      </w:r>
      <w:r w:rsidR="00307B86" w:rsidRPr="002B470E">
        <w:rPr>
          <w:rFonts w:asciiTheme="minorHAnsi" w:hAnsiTheme="minorHAnsi" w:cstheme="minorHAnsi"/>
          <w:color w:val="008000"/>
          <w:sz w:val="20"/>
        </w:rPr>
        <w:t>2</w:t>
      </w:r>
      <w:r w:rsidRPr="002B470E">
        <w:rPr>
          <w:rFonts w:asciiTheme="minorHAnsi" w:hAnsiTheme="minorHAnsi" w:cstheme="minorHAnsi"/>
          <w:color w:val="008000"/>
          <w:sz w:val="20"/>
        </w:rPr>
        <w:t xml:space="preserve"> </w:t>
      </w:r>
      <w:proofErr w:type="spellStart"/>
      <w:r w:rsidRPr="002B470E">
        <w:rPr>
          <w:rFonts w:asciiTheme="minorHAnsi" w:hAnsiTheme="minorHAnsi" w:cstheme="minorHAnsi"/>
          <w:color w:val="008000"/>
          <w:sz w:val="20"/>
        </w:rPr>
        <w:t>GWh</w:t>
      </w:r>
      <w:proofErr w:type="spellEnd"/>
      <w:r w:rsidRPr="002B470E">
        <w:rPr>
          <w:rFonts w:asciiTheme="minorHAnsi" w:hAnsiTheme="minorHAnsi" w:cstheme="minorHAnsi"/>
          <w:color w:val="008000"/>
          <w:sz w:val="20"/>
        </w:rPr>
        <w:t xml:space="preserve">/an: </w:t>
      </w:r>
    </w:p>
    <w:p w14:paraId="7E0E1787" w14:textId="77777777" w:rsidR="003E1C9A" w:rsidRPr="002B470E" w:rsidRDefault="003E1C9A" w:rsidP="0056496F">
      <w:pPr>
        <w:pStyle w:val="Paragraphedeliste"/>
        <w:tabs>
          <w:tab w:val="left" w:pos="993"/>
        </w:tabs>
        <w:ind w:firstLine="273"/>
        <w:rPr>
          <w:rFonts w:asciiTheme="minorHAnsi" w:hAnsiTheme="minorHAnsi" w:cstheme="minorHAnsi"/>
          <w:color w:val="3003ED"/>
          <w:sz w:val="20"/>
        </w:rPr>
      </w:pPr>
      <w:r w:rsidRPr="002B470E">
        <w:rPr>
          <w:rFonts w:asciiTheme="minorHAnsi" w:hAnsiTheme="minorHAnsi" w:cstheme="minorHAnsi"/>
          <w:color w:val="3003ED"/>
          <w:sz w:val="20"/>
        </w:rPr>
        <w:lastRenderedPageBreak/>
        <w:t>Présentation dans un délai maximum de 24 mois après la réception de l'installation des résultats réels de la production de chaleur restituée consolidée au moins sur 12 mois mesurée au(x) compteur(s) d’énergie</w:t>
      </w:r>
    </w:p>
    <w:p w14:paraId="7DA99365" w14:textId="77777777" w:rsidR="003E1C9A" w:rsidRPr="002B470E" w:rsidRDefault="003E1C9A" w:rsidP="0056496F">
      <w:pPr>
        <w:ind w:firstLine="273"/>
        <w:rPr>
          <w:rFonts w:asciiTheme="minorHAnsi" w:hAnsiTheme="minorHAnsi" w:cstheme="minorHAnsi"/>
          <w:color w:val="008000"/>
          <w:sz w:val="20"/>
        </w:rPr>
      </w:pPr>
      <w:proofErr w:type="gramStart"/>
      <w:r w:rsidRPr="002B470E">
        <w:rPr>
          <w:rFonts w:asciiTheme="minorHAnsi" w:hAnsiTheme="minorHAnsi" w:cstheme="minorHAnsi"/>
          <w:color w:val="008000"/>
          <w:sz w:val="20"/>
        </w:rPr>
        <w:t>OU</w:t>
      </w:r>
      <w:proofErr w:type="gramEnd"/>
    </w:p>
    <w:p w14:paraId="6D88858C" w14:textId="4670AA16" w:rsidR="003E1C9A" w:rsidRPr="002B470E" w:rsidRDefault="003E1C9A" w:rsidP="0056496F">
      <w:pPr>
        <w:ind w:firstLine="273"/>
        <w:rPr>
          <w:rFonts w:asciiTheme="minorHAnsi" w:hAnsiTheme="minorHAnsi" w:cstheme="minorHAnsi"/>
          <w:color w:val="008000"/>
          <w:sz w:val="20"/>
        </w:rPr>
      </w:pPr>
      <w:r w:rsidRPr="002B470E">
        <w:rPr>
          <w:rFonts w:asciiTheme="minorHAnsi" w:hAnsiTheme="minorHAnsi" w:cstheme="minorHAnsi"/>
          <w:color w:val="008000"/>
          <w:sz w:val="20"/>
        </w:rPr>
        <w:t xml:space="preserve">Pour les </w:t>
      </w:r>
      <w:r w:rsidR="00307B86" w:rsidRPr="002B470E">
        <w:rPr>
          <w:rFonts w:asciiTheme="minorHAnsi" w:hAnsiTheme="minorHAnsi" w:cstheme="minorHAnsi"/>
          <w:color w:val="008000"/>
          <w:sz w:val="20"/>
        </w:rPr>
        <w:t>installations supérieures à 12</w:t>
      </w:r>
      <w:r w:rsidRPr="002B470E">
        <w:rPr>
          <w:rFonts w:asciiTheme="minorHAnsi" w:hAnsiTheme="minorHAnsi" w:cstheme="minorHAnsi"/>
          <w:color w:val="008000"/>
          <w:sz w:val="20"/>
        </w:rPr>
        <w:t xml:space="preserve"> </w:t>
      </w:r>
      <w:proofErr w:type="spellStart"/>
      <w:r w:rsidRPr="002B470E">
        <w:rPr>
          <w:rFonts w:asciiTheme="minorHAnsi" w:hAnsiTheme="minorHAnsi" w:cstheme="minorHAnsi"/>
          <w:color w:val="008000"/>
          <w:sz w:val="20"/>
        </w:rPr>
        <w:t>GWh</w:t>
      </w:r>
      <w:proofErr w:type="spellEnd"/>
      <w:r w:rsidRPr="002B470E">
        <w:rPr>
          <w:rFonts w:asciiTheme="minorHAnsi" w:hAnsiTheme="minorHAnsi" w:cstheme="minorHAnsi"/>
          <w:color w:val="008000"/>
          <w:sz w:val="20"/>
        </w:rPr>
        <w:t>/an (</w:t>
      </w:r>
      <w:proofErr w:type="spellStart"/>
      <w:r w:rsidRPr="002B470E">
        <w:rPr>
          <w:rFonts w:asciiTheme="minorHAnsi" w:hAnsiTheme="minorHAnsi" w:cstheme="minorHAnsi"/>
          <w:color w:val="008000"/>
          <w:sz w:val="20"/>
        </w:rPr>
        <w:t>télérelevé</w:t>
      </w:r>
      <w:proofErr w:type="spellEnd"/>
      <w:r w:rsidRPr="002B470E">
        <w:rPr>
          <w:rFonts w:asciiTheme="minorHAnsi" w:hAnsiTheme="minorHAnsi" w:cstheme="minorHAnsi"/>
          <w:color w:val="008000"/>
          <w:sz w:val="20"/>
        </w:rPr>
        <w:t xml:space="preserve"> du compteur): </w:t>
      </w:r>
    </w:p>
    <w:p w14:paraId="29782F71" w14:textId="77777777" w:rsidR="003E1C9A" w:rsidRPr="002B470E" w:rsidRDefault="003E1C9A" w:rsidP="0056496F">
      <w:pPr>
        <w:pStyle w:val="Paragraphedeliste"/>
        <w:ind w:firstLine="273"/>
        <w:rPr>
          <w:rFonts w:asciiTheme="minorHAnsi" w:hAnsiTheme="minorHAnsi" w:cstheme="minorHAnsi"/>
          <w:color w:val="3003ED"/>
          <w:sz w:val="20"/>
        </w:rPr>
      </w:pPr>
      <w:r w:rsidRPr="002B470E">
        <w:rPr>
          <w:rFonts w:asciiTheme="minorHAnsi" w:hAnsiTheme="minorHAnsi" w:cstheme="minorHAnsi"/>
          <w:color w:val="3003ED"/>
          <w:sz w:val="20"/>
        </w:rPr>
        <w:t xml:space="preserve">Présentation dans un délai maximum de 24 mois après la réception de l'installation des résultats réels de la production de chaleur restituée consolidée au moins sur 12 mois </w:t>
      </w:r>
      <w:proofErr w:type="spellStart"/>
      <w:r w:rsidRPr="002B470E">
        <w:rPr>
          <w:rFonts w:asciiTheme="minorHAnsi" w:hAnsiTheme="minorHAnsi" w:cstheme="minorHAnsi"/>
          <w:color w:val="3003ED"/>
          <w:sz w:val="20"/>
        </w:rPr>
        <w:t>télérelevés</w:t>
      </w:r>
      <w:proofErr w:type="spellEnd"/>
      <w:r w:rsidRPr="002B470E">
        <w:rPr>
          <w:rFonts w:asciiTheme="minorHAnsi" w:hAnsiTheme="minorHAnsi" w:cstheme="minorHAnsi"/>
          <w:color w:val="3003ED"/>
          <w:sz w:val="20"/>
        </w:rPr>
        <w:t xml:space="preserve"> sur le compteur de chaleur (engagement du bénéficiaire de transmettre les </w:t>
      </w:r>
      <w:proofErr w:type="spellStart"/>
      <w:r w:rsidRPr="002B470E">
        <w:rPr>
          <w:rFonts w:asciiTheme="minorHAnsi" w:hAnsiTheme="minorHAnsi" w:cstheme="minorHAnsi"/>
          <w:color w:val="3003ED"/>
          <w:sz w:val="20"/>
        </w:rPr>
        <w:t>télérelevés</w:t>
      </w:r>
      <w:proofErr w:type="spellEnd"/>
      <w:r w:rsidRPr="002B470E">
        <w:rPr>
          <w:rFonts w:asciiTheme="minorHAnsi" w:hAnsiTheme="minorHAnsi" w:cstheme="minorHAnsi"/>
          <w:color w:val="3003ED"/>
          <w:sz w:val="20"/>
        </w:rPr>
        <w:t xml:space="preserve"> du compteur pendant 3 ans)</w:t>
      </w:r>
    </w:p>
    <w:p w14:paraId="02C0C4F7" w14:textId="77777777" w:rsidR="003E1C9A" w:rsidRPr="002B470E" w:rsidRDefault="003E1C9A" w:rsidP="0056496F">
      <w:pPr>
        <w:spacing w:after="200" w:line="276" w:lineRule="auto"/>
        <w:ind w:firstLine="273"/>
        <w:contextualSpacing/>
        <w:rPr>
          <w:rFonts w:asciiTheme="minorHAnsi" w:hAnsiTheme="minorHAnsi" w:cstheme="minorHAnsi"/>
          <w:sz w:val="20"/>
        </w:rPr>
      </w:pPr>
    </w:p>
    <w:p w14:paraId="3850F313" w14:textId="77777777" w:rsidR="003E1C9A" w:rsidRPr="002B470E" w:rsidRDefault="003E1C9A" w:rsidP="0056496F">
      <w:pPr>
        <w:numPr>
          <w:ilvl w:val="0"/>
          <w:numId w:val="22"/>
        </w:numPr>
        <w:spacing w:after="200" w:line="276" w:lineRule="auto"/>
        <w:ind w:firstLine="273"/>
        <w:contextualSpacing/>
        <w:rPr>
          <w:rFonts w:asciiTheme="minorHAnsi" w:eastAsia="Calibri" w:hAnsiTheme="minorHAnsi" w:cstheme="minorHAnsi"/>
          <w:sz w:val="20"/>
          <w:lang w:eastAsia="en-US"/>
        </w:rPr>
      </w:pPr>
      <w:r w:rsidRPr="002B470E">
        <w:rPr>
          <w:rFonts w:asciiTheme="minorHAnsi" w:eastAsia="Calibri" w:hAnsiTheme="minorHAnsi" w:cstheme="minorHAnsi"/>
          <w:sz w:val="20"/>
          <w:lang w:eastAsia="en-US"/>
        </w:rPr>
        <w:t xml:space="preserve">Les modifications techniques éventuelles apportées sur l’installation </w:t>
      </w:r>
    </w:p>
    <w:p w14:paraId="1489F45A" w14:textId="77777777" w:rsidR="003E1C9A" w:rsidRPr="002B470E" w:rsidRDefault="003E1C9A" w:rsidP="0056496F">
      <w:pPr>
        <w:numPr>
          <w:ilvl w:val="0"/>
          <w:numId w:val="22"/>
        </w:numPr>
        <w:spacing w:after="200" w:line="276" w:lineRule="auto"/>
        <w:ind w:firstLine="273"/>
        <w:contextualSpacing/>
        <w:rPr>
          <w:rFonts w:asciiTheme="minorHAnsi" w:eastAsia="Calibri" w:hAnsiTheme="minorHAnsi" w:cstheme="minorHAnsi"/>
          <w:sz w:val="20"/>
          <w:lang w:eastAsia="en-US"/>
        </w:rPr>
      </w:pPr>
      <w:r w:rsidRPr="002B470E">
        <w:rPr>
          <w:rFonts w:asciiTheme="minorHAnsi" w:eastAsia="Calibri" w:hAnsiTheme="minorHAnsi" w:cstheme="minorHAnsi"/>
          <w:sz w:val="20"/>
          <w:lang w:eastAsia="en-US"/>
        </w:rPr>
        <w:t>La liste des problèmes techniques éventuels rencontrés depuis la mise en service de l’installation</w:t>
      </w:r>
    </w:p>
    <w:p w14:paraId="10854311" w14:textId="4F205F22" w:rsidR="00D73D00" w:rsidRPr="002B470E" w:rsidRDefault="003E1C9A" w:rsidP="0056496F">
      <w:pPr>
        <w:numPr>
          <w:ilvl w:val="0"/>
          <w:numId w:val="22"/>
        </w:numPr>
        <w:spacing w:after="200" w:line="276" w:lineRule="auto"/>
        <w:ind w:firstLine="273"/>
        <w:contextualSpacing/>
        <w:rPr>
          <w:rFonts w:asciiTheme="minorHAnsi" w:hAnsiTheme="minorHAnsi" w:cstheme="minorHAnsi"/>
          <w:bCs/>
          <w:iCs/>
          <w:kern w:val="0"/>
          <w:sz w:val="20"/>
        </w:rPr>
      </w:pPr>
      <w:r w:rsidRPr="002B470E">
        <w:rPr>
          <w:rFonts w:asciiTheme="minorHAnsi" w:eastAsia="Calibri" w:hAnsiTheme="minorHAnsi" w:cstheme="minorHAnsi"/>
          <w:sz w:val="20"/>
          <w:lang w:eastAsia="en-US"/>
        </w:rPr>
        <w:t>Une proposition de fiche « Ils l’ont fait » dûment complétée (selon le modèle en annexe ci-dessous à demander à l’ADEME en version informatique). Dans le cas d’une diffusion de cette fiche sur les sites internet de l’ADEME, sa version finale sera laissée à la discrétion de l’ADEME pouvant effectuer des modifications le cas échéant.</w:t>
      </w:r>
      <w:bookmarkStart w:id="74" w:name="_Toc32422790"/>
      <w:r w:rsidR="00D73D00" w:rsidRPr="002B470E">
        <w:rPr>
          <w:rFonts w:asciiTheme="minorHAnsi" w:hAnsiTheme="minorHAnsi" w:cstheme="minorHAnsi"/>
          <w:bCs/>
          <w:iCs/>
          <w:kern w:val="0"/>
          <w:sz w:val="20"/>
        </w:rPr>
        <w:t xml:space="preserve"> </w:t>
      </w:r>
    </w:p>
    <w:p w14:paraId="636AAA95" w14:textId="6F36A31B" w:rsidR="00D73D00" w:rsidRPr="002B470E" w:rsidRDefault="00D73D00" w:rsidP="0056496F">
      <w:pPr>
        <w:numPr>
          <w:ilvl w:val="0"/>
          <w:numId w:val="23"/>
        </w:numPr>
        <w:spacing w:line="276" w:lineRule="auto"/>
        <w:ind w:firstLine="273"/>
        <w:rPr>
          <w:rFonts w:asciiTheme="minorHAnsi" w:hAnsiTheme="minorHAnsi" w:cstheme="minorHAnsi"/>
          <w:kern w:val="0"/>
          <w:sz w:val="20"/>
        </w:rPr>
      </w:pPr>
      <w:r w:rsidRPr="002B470E">
        <w:rPr>
          <w:rFonts w:asciiTheme="minorHAnsi" w:eastAsia="Calibri" w:hAnsiTheme="minorHAnsi" w:cstheme="minorHAnsi"/>
          <w:kern w:val="0"/>
          <w:sz w:val="20"/>
          <w:lang w:eastAsia="en-US"/>
        </w:rPr>
        <w:t>D’un bilan énergétique présentant les résultats réels consolidés sur une pleine année de production</w:t>
      </w:r>
    </w:p>
    <w:p w14:paraId="0E1EF3F1" w14:textId="77777777" w:rsidR="00D73D00" w:rsidRPr="002B470E" w:rsidRDefault="00D73D00" w:rsidP="0056496F">
      <w:pPr>
        <w:numPr>
          <w:ilvl w:val="0"/>
          <w:numId w:val="23"/>
        </w:numPr>
        <w:spacing w:line="276" w:lineRule="auto"/>
        <w:ind w:firstLine="273"/>
        <w:rPr>
          <w:rFonts w:asciiTheme="minorHAnsi" w:hAnsiTheme="minorHAnsi" w:cstheme="minorHAnsi"/>
          <w:kern w:val="0"/>
          <w:sz w:val="20"/>
        </w:rPr>
      </w:pPr>
      <w:r w:rsidRPr="002B470E">
        <w:rPr>
          <w:rFonts w:asciiTheme="minorHAnsi" w:eastAsia="Calibri" w:hAnsiTheme="minorHAnsi" w:cstheme="minorHAnsi"/>
          <w:kern w:val="0"/>
          <w:sz w:val="20"/>
          <w:lang w:eastAsia="en-US"/>
        </w:rPr>
        <w:t>D’une note sur l’impact de l’aide sur les abonnés, avec les modalités de répercussion de cet impact vers l’usager final.</w:t>
      </w:r>
    </w:p>
    <w:p w14:paraId="548127E9" w14:textId="77777777" w:rsidR="00D73D00" w:rsidRPr="002B470E" w:rsidRDefault="00D73D00" w:rsidP="0056496F">
      <w:pPr>
        <w:numPr>
          <w:ilvl w:val="0"/>
          <w:numId w:val="22"/>
        </w:numPr>
        <w:spacing w:line="276" w:lineRule="auto"/>
        <w:ind w:firstLine="273"/>
        <w:rPr>
          <w:rFonts w:asciiTheme="minorHAnsi" w:eastAsia="Calibri" w:hAnsiTheme="minorHAnsi" w:cstheme="minorHAnsi"/>
          <w:kern w:val="0"/>
          <w:sz w:val="20"/>
          <w:lang w:eastAsia="en-US"/>
        </w:rPr>
      </w:pPr>
      <w:r w:rsidRPr="002B470E">
        <w:rPr>
          <w:rFonts w:asciiTheme="minorHAnsi" w:eastAsia="Calibri" w:hAnsiTheme="minorHAnsi" w:cstheme="minorHAnsi"/>
          <w:kern w:val="0"/>
          <w:sz w:val="20"/>
          <w:lang w:eastAsia="en-US"/>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79E4FACB" w14:textId="77777777" w:rsidR="00D73D00" w:rsidRPr="002B470E" w:rsidRDefault="00D73D00" w:rsidP="0056496F">
      <w:pPr>
        <w:numPr>
          <w:ilvl w:val="0"/>
          <w:numId w:val="22"/>
        </w:numPr>
        <w:spacing w:line="276" w:lineRule="auto"/>
        <w:ind w:firstLine="273"/>
        <w:rPr>
          <w:rFonts w:asciiTheme="minorHAnsi" w:eastAsia="Calibri" w:hAnsiTheme="minorHAnsi" w:cstheme="minorHAnsi"/>
          <w:kern w:val="0"/>
          <w:sz w:val="20"/>
          <w:lang w:eastAsia="en-US"/>
        </w:rPr>
      </w:pPr>
      <w:r w:rsidRPr="002B470E">
        <w:rPr>
          <w:rFonts w:asciiTheme="minorHAnsi" w:eastAsia="Calibri" w:hAnsiTheme="minorHAnsi" w:cstheme="minorHAnsi"/>
          <w:kern w:val="0"/>
          <w:sz w:val="20"/>
          <w:lang w:eastAsia="en-US"/>
        </w:rPr>
        <w:t>Du rapport annuel d’exploitation comprenant le compte rendu financier, le prix moyen facturé à l’abonné (R1+R2) en €/</w:t>
      </w:r>
      <w:proofErr w:type="spellStart"/>
      <w:r w:rsidRPr="002B470E">
        <w:rPr>
          <w:rFonts w:asciiTheme="minorHAnsi" w:eastAsia="Calibri" w:hAnsiTheme="minorHAnsi" w:cstheme="minorHAnsi"/>
          <w:kern w:val="0"/>
          <w:sz w:val="20"/>
          <w:lang w:eastAsia="en-US"/>
        </w:rPr>
        <w:t>MWh</w:t>
      </w:r>
      <w:proofErr w:type="spellEnd"/>
      <w:r w:rsidRPr="002B470E">
        <w:rPr>
          <w:rFonts w:asciiTheme="minorHAnsi" w:eastAsia="Calibri" w:hAnsiTheme="minorHAnsi" w:cstheme="minorHAnsi"/>
          <w:kern w:val="0"/>
          <w:sz w:val="20"/>
          <w:lang w:eastAsia="en-US"/>
        </w:rPr>
        <w:t xml:space="preserve"> ainsi qu’une ou plusieurs polices d’abonnement caractéristiques. </w:t>
      </w:r>
    </w:p>
    <w:p w14:paraId="37F8F783" w14:textId="2A6688E1" w:rsidR="00D73D00" w:rsidRDefault="00D73D00" w:rsidP="0056496F">
      <w:pPr>
        <w:numPr>
          <w:ilvl w:val="0"/>
          <w:numId w:val="22"/>
        </w:numPr>
        <w:spacing w:line="276" w:lineRule="auto"/>
        <w:ind w:firstLine="273"/>
        <w:rPr>
          <w:rFonts w:asciiTheme="minorHAnsi" w:eastAsia="Calibri" w:hAnsiTheme="minorHAnsi" w:cstheme="minorHAnsi"/>
          <w:color w:val="00B050"/>
          <w:kern w:val="0"/>
          <w:sz w:val="20"/>
          <w:lang w:eastAsia="en-US"/>
        </w:rPr>
      </w:pPr>
      <w:r w:rsidRPr="002B470E">
        <w:rPr>
          <w:rFonts w:asciiTheme="minorHAnsi" w:eastAsia="Calibri" w:hAnsiTheme="minorHAnsi" w:cstheme="minorHAnsi"/>
          <w:color w:val="00B050"/>
          <w:kern w:val="0"/>
          <w:sz w:val="20"/>
          <w:lang w:eastAsia="en-US"/>
        </w:rPr>
        <w:t>Le cas échéant, fourniture d’un rapport attestant le bon fonctionnement du système de télé</w:t>
      </w:r>
      <w:r w:rsidR="00103705" w:rsidRPr="002B470E">
        <w:rPr>
          <w:rFonts w:asciiTheme="minorHAnsi" w:eastAsia="Calibri" w:hAnsiTheme="minorHAnsi" w:cstheme="minorHAnsi"/>
          <w:color w:val="00B050"/>
          <w:kern w:val="0"/>
          <w:sz w:val="20"/>
          <w:lang w:eastAsia="en-US"/>
        </w:rPr>
        <w:t>-relève</w:t>
      </w:r>
      <w:r w:rsidRPr="002B470E">
        <w:rPr>
          <w:rFonts w:asciiTheme="minorHAnsi" w:eastAsia="Calibri" w:hAnsiTheme="minorHAnsi" w:cstheme="minorHAnsi"/>
          <w:color w:val="00B050"/>
          <w:kern w:val="0"/>
          <w:sz w:val="20"/>
          <w:lang w:eastAsia="en-US"/>
        </w:rPr>
        <w:t xml:space="preserve"> de la production de chaleur </w:t>
      </w:r>
      <w:proofErr w:type="spellStart"/>
      <w:r w:rsidRPr="002B470E">
        <w:rPr>
          <w:rFonts w:asciiTheme="minorHAnsi" w:eastAsia="Calibri" w:hAnsiTheme="minorHAnsi" w:cstheme="minorHAnsi"/>
          <w:color w:val="00B050"/>
          <w:kern w:val="0"/>
          <w:sz w:val="20"/>
          <w:lang w:eastAsia="en-US"/>
        </w:rPr>
        <w:t>EnR</w:t>
      </w:r>
      <w:proofErr w:type="spellEnd"/>
      <w:r w:rsidRPr="002B470E">
        <w:rPr>
          <w:rFonts w:asciiTheme="minorHAnsi" w:eastAsia="Calibri" w:hAnsiTheme="minorHAnsi" w:cstheme="minorHAnsi"/>
          <w:color w:val="00B050"/>
          <w:kern w:val="0"/>
          <w:sz w:val="20"/>
          <w:lang w:eastAsia="en-US"/>
        </w:rPr>
        <w:t xml:space="preserve"> &amp; R injectée dans le réseau. </w:t>
      </w:r>
    </w:p>
    <w:p w14:paraId="3A9DF814" w14:textId="2E36FFFF" w:rsidR="0097101C" w:rsidRDefault="0097101C" w:rsidP="0097101C">
      <w:pPr>
        <w:spacing w:line="276" w:lineRule="auto"/>
        <w:rPr>
          <w:rFonts w:asciiTheme="minorHAnsi" w:eastAsia="Calibri" w:hAnsiTheme="minorHAnsi" w:cstheme="minorHAnsi"/>
          <w:color w:val="00B050"/>
          <w:kern w:val="0"/>
          <w:sz w:val="20"/>
          <w:lang w:eastAsia="en-US"/>
        </w:rPr>
      </w:pPr>
    </w:p>
    <w:p w14:paraId="0F07B43A" w14:textId="172E4423" w:rsidR="00521B0E" w:rsidRDefault="00521B0E">
      <w:pPr>
        <w:spacing w:after="200" w:line="276" w:lineRule="auto"/>
        <w:jc w:val="left"/>
        <w:rPr>
          <w:rFonts w:asciiTheme="minorHAnsi" w:eastAsia="Calibri" w:hAnsiTheme="minorHAnsi" w:cstheme="minorHAnsi"/>
          <w:color w:val="00B050"/>
          <w:kern w:val="0"/>
          <w:sz w:val="20"/>
          <w:lang w:eastAsia="en-US"/>
        </w:rPr>
      </w:pPr>
      <w:r>
        <w:rPr>
          <w:rFonts w:asciiTheme="minorHAnsi" w:eastAsia="Calibri" w:hAnsiTheme="minorHAnsi" w:cstheme="minorHAnsi"/>
          <w:color w:val="00B050"/>
          <w:kern w:val="0"/>
          <w:sz w:val="20"/>
          <w:lang w:eastAsia="en-US"/>
        </w:rPr>
        <w:br w:type="page"/>
      </w:r>
    </w:p>
    <w:p w14:paraId="3B7F7357" w14:textId="0B3CB4F3" w:rsidR="00F0304A" w:rsidRDefault="00F0304A" w:rsidP="00F0304A">
      <w:pPr>
        <w:pStyle w:val="Titre1"/>
        <w:numPr>
          <w:ilvl w:val="0"/>
          <w:numId w:val="0"/>
        </w:numPr>
        <w:ind w:left="426"/>
        <w:rPr>
          <w:bdr w:val="single" w:sz="4" w:space="0" w:color="auto" w:frame="1"/>
        </w:rPr>
      </w:pPr>
      <w:bookmarkStart w:id="75" w:name="_Toc35613539"/>
      <w:r>
        <w:lastRenderedPageBreak/>
        <w:t>ANNEXE 1 : Modèle lettre d’engagement</w:t>
      </w:r>
      <w:bookmarkEnd w:id="74"/>
      <w:bookmarkEnd w:id="75"/>
      <w:r>
        <w:t xml:space="preserve"> </w:t>
      </w:r>
    </w:p>
    <w:p w14:paraId="237896D1" w14:textId="77777777" w:rsidR="00F0304A" w:rsidRDefault="00F0304A" w:rsidP="00F0304A">
      <w:pPr>
        <w:rPr>
          <w:b/>
          <w:bdr w:val="single" w:sz="4" w:space="0" w:color="auto" w:frame="1"/>
        </w:rPr>
      </w:pPr>
    </w:p>
    <w:p w14:paraId="643E8AF8" w14:textId="77777777" w:rsidR="00F0304A" w:rsidRPr="00290AFF" w:rsidRDefault="00F0304A" w:rsidP="00F0304A">
      <w:pPr>
        <w:rPr>
          <w:rFonts w:asciiTheme="minorHAnsi" w:hAnsiTheme="minorHAnsi" w:cstheme="minorHAnsi"/>
          <w:b/>
          <w:sz w:val="20"/>
          <w:highlight w:val="yellow"/>
          <w:bdr w:val="single" w:sz="4" w:space="0" w:color="auto"/>
        </w:rPr>
      </w:pPr>
      <w:r w:rsidRPr="00290AFF">
        <w:rPr>
          <w:rFonts w:asciiTheme="minorHAnsi" w:hAnsiTheme="minorHAnsi" w:cstheme="minorHAnsi"/>
          <w:b/>
          <w:sz w:val="20"/>
          <w:bdr w:val="single" w:sz="4" w:space="0" w:color="auto"/>
        </w:rPr>
        <w:t>Modèle attestation régularité encadrement communautaire réseaux distribution</w:t>
      </w:r>
    </w:p>
    <w:p w14:paraId="4E662B07" w14:textId="77777777" w:rsidR="00F0304A" w:rsidRPr="00290AFF" w:rsidRDefault="00F0304A" w:rsidP="00F0304A">
      <w:pPr>
        <w:rPr>
          <w:rFonts w:asciiTheme="minorHAnsi" w:hAnsiTheme="minorHAnsi" w:cstheme="minorHAnsi"/>
          <w:b/>
          <w:sz w:val="20"/>
          <w:highlight w:val="yellow"/>
          <w:bdr w:val="single" w:sz="4" w:space="0" w:color="auto"/>
        </w:rPr>
      </w:pPr>
    </w:p>
    <w:p w14:paraId="408D8AB4"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b/>
          <w:sz w:val="20"/>
          <w:highlight w:val="yellow"/>
          <w:bdr w:val="single" w:sz="4" w:space="0" w:color="auto"/>
        </w:rPr>
        <w:t>Logo porteur des investissements</w:t>
      </w:r>
    </w:p>
    <w:p w14:paraId="110EE918"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p>
    <w:p w14:paraId="0410FF0F"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b/>
          <w:sz w:val="20"/>
        </w:rPr>
        <w:t>Objet </w:t>
      </w:r>
      <w:r w:rsidRPr="00290AFF">
        <w:rPr>
          <w:rFonts w:asciiTheme="minorHAnsi" w:hAnsiTheme="minorHAnsi" w:cstheme="minorHAnsi"/>
          <w:sz w:val="20"/>
        </w:rPr>
        <w:t>: Attestation sur l’honneur de la régularité au regard de l’encadrement communautaire européen sur les réseaux de distribution et engagement de réponse à l’enquête de branche annuelle filière réseaux de chaleur</w:t>
      </w:r>
    </w:p>
    <w:p w14:paraId="1B15A4EA"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b/>
          <w:sz w:val="20"/>
        </w:rPr>
        <w:t xml:space="preserve">Référence dossier : </w:t>
      </w:r>
      <w:r w:rsidRPr="00290AFF">
        <w:rPr>
          <w:rFonts w:asciiTheme="minorHAnsi" w:hAnsiTheme="minorHAnsi" w:cstheme="minorHAnsi"/>
          <w:sz w:val="20"/>
        </w:rPr>
        <w:t xml:space="preserve">Dossier Fond chaleur réf </w:t>
      </w:r>
      <w:r w:rsidRPr="00290AFF">
        <w:rPr>
          <w:rFonts w:asciiTheme="minorHAnsi" w:hAnsiTheme="minorHAnsi" w:cstheme="minorHAnsi"/>
          <w:sz w:val="20"/>
          <w:highlight w:val="yellow"/>
        </w:rPr>
        <w:t>…</w:t>
      </w:r>
    </w:p>
    <w:p w14:paraId="28645CE8"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b/>
          <w:sz w:val="20"/>
        </w:rPr>
        <w:t>Projet objet de la demande d’aide </w:t>
      </w:r>
      <w:r w:rsidRPr="00290AFF">
        <w:rPr>
          <w:rFonts w:asciiTheme="minorHAnsi" w:hAnsiTheme="minorHAnsi" w:cstheme="minorHAnsi"/>
          <w:sz w:val="20"/>
        </w:rPr>
        <w:t xml:space="preserve">: </w:t>
      </w:r>
      <w:r w:rsidRPr="00290AFF">
        <w:rPr>
          <w:rFonts w:asciiTheme="minorHAnsi" w:hAnsiTheme="minorHAnsi" w:cstheme="minorHAnsi"/>
          <w:sz w:val="20"/>
          <w:highlight w:val="yellow"/>
        </w:rPr>
        <w:t>Réseaux de chaleur de …, extension …</w:t>
      </w:r>
    </w:p>
    <w:p w14:paraId="2D4CF717" w14:textId="77777777" w:rsidR="00F0304A" w:rsidRPr="00290AFF" w:rsidRDefault="00F0304A" w:rsidP="00F0304A">
      <w:pPr>
        <w:rPr>
          <w:rFonts w:asciiTheme="minorHAnsi" w:hAnsiTheme="minorHAnsi" w:cstheme="minorHAnsi"/>
          <w:sz w:val="20"/>
        </w:rPr>
      </w:pPr>
    </w:p>
    <w:p w14:paraId="7CAFF9C7"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Madame, Monsieur,</w:t>
      </w:r>
    </w:p>
    <w:p w14:paraId="060E51FD"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Je soussigné</w:t>
      </w:r>
      <w:r w:rsidRPr="00290AFF">
        <w:rPr>
          <w:rFonts w:asciiTheme="minorHAnsi" w:hAnsiTheme="minorHAnsi" w:cstheme="minorHAnsi"/>
          <w:i/>
          <w:sz w:val="20"/>
          <w:highlight w:val="yellow"/>
        </w:rPr>
        <w:t>, …</w:t>
      </w:r>
      <w:r w:rsidRPr="00290AFF">
        <w:rPr>
          <w:rFonts w:asciiTheme="minorHAnsi" w:hAnsiTheme="minorHAnsi" w:cstheme="minorHAnsi"/>
          <w:sz w:val="20"/>
        </w:rPr>
        <w:t xml:space="preserve">, agissant en tant que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w:t>
      </w:r>
      <w:proofErr w:type="gramStart"/>
      <w:r w:rsidRPr="00290AFF">
        <w:rPr>
          <w:rFonts w:asciiTheme="minorHAnsi" w:hAnsiTheme="minorHAnsi" w:cstheme="minorHAnsi"/>
          <w:sz w:val="20"/>
        </w:rPr>
        <w:t>de</w:t>
      </w:r>
      <w:proofErr w:type="gramEnd"/>
      <w:r w:rsidRPr="00290AFF">
        <w:rPr>
          <w:rFonts w:asciiTheme="minorHAnsi" w:hAnsiTheme="minorHAnsi" w:cstheme="minorHAnsi"/>
          <w:sz w:val="20"/>
        </w:rPr>
        <w:t xml:space="preserve"> la société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filiale de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atteste que les règles d’encadrement européen concernant les réseaux de distribution sont </w:t>
      </w:r>
      <w:r w:rsidRPr="00290AFF">
        <w:rPr>
          <w:rFonts w:asciiTheme="minorHAnsi" w:hAnsiTheme="minorHAnsi" w:cstheme="minorHAnsi"/>
          <w:b/>
          <w:sz w:val="20"/>
        </w:rPr>
        <w:t xml:space="preserve">respectées conformément à l’article 46 et 2.39 du règlement N°651/2014 </w:t>
      </w:r>
      <w:r w:rsidRPr="00290AFF">
        <w:rPr>
          <w:rFonts w:asciiTheme="minorHAnsi" w:hAnsiTheme="minorHAnsi" w:cstheme="minorHAnsi"/>
          <w:sz w:val="20"/>
        </w:rPr>
        <w:t>ceci dans le cadre du projet </w:t>
      </w:r>
      <w:r w:rsidRPr="00290AFF">
        <w:rPr>
          <w:rFonts w:asciiTheme="minorHAnsi" w:hAnsiTheme="minorHAnsi" w:cstheme="minorHAnsi"/>
          <w:sz w:val="20"/>
          <w:highlight w:val="yellow"/>
        </w:rPr>
        <w:t>…….</w:t>
      </w:r>
    </w:p>
    <w:p w14:paraId="6E6C12C6"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Vous trouverez ci-joint le calcul correspondant en € :</w:t>
      </w:r>
    </w:p>
    <w:tbl>
      <w:tblPr>
        <w:tblW w:w="6760" w:type="dxa"/>
        <w:tblInd w:w="-5" w:type="dxa"/>
        <w:tblCellMar>
          <w:left w:w="70" w:type="dxa"/>
          <w:right w:w="70" w:type="dxa"/>
        </w:tblCellMar>
        <w:tblLook w:val="04A0" w:firstRow="1" w:lastRow="0" w:firstColumn="1" w:lastColumn="0" w:noHBand="0" w:noVBand="1"/>
      </w:tblPr>
      <w:tblGrid>
        <w:gridCol w:w="1820"/>
        <w:gridCol w:w="1640"/>
        <w:gridCol w:w="1800"/>
        <w:gridCol w:w="1500"/>
      </w:tblGrid>
      <w:tr w:rsidR="00F0304A" w:rsidRPr="00290AFF" w14:paraId="6C953BF3" w14:textId="77777777" w:rsidTr="0056496F">
        <w:trPr>
          <w:trHeight w:val="2100"/>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3B27" w14:textId="77777777" w:rsidR="00F0304A" w:rsidRPr="00290AFF" w:rsidRDefault="00F0304A" w:rsidP="0056496F">
            <w:pPr>
              <w:jc w:val="center"/>
              <w:rPr>
                <w:rFonts w:asciiTheme="minorHAnsi" w:hAnsiTheme="minorHAnsi" w:cstheme="minorHAnsi"/>
                <w:b/>
                <w:color w:val="000000"/>
                <w:sz w:val="20"/>
              </w:rPr>
            </w:pPr>
            <w:r w:rsidRPr="00290AFF">
              <w:rPr>
                <w:rFonts w:asciiTheme="minorHAnsi" w:hAnsiTheme="minorHAnsi" w:cstheme="minorHAnsi"/>
                <w:b/>
                <w:color w:val="000000"/>
                <w:sz w:val="20"/>
              </w:rPr>
              <w:t xml:space="preserve">Coûts admissibles pour le réseau de distribution </w:t>
            </w:r>
            <w:r w:rsidRPr="00290AFF">
              <w:rPr>
                <w:rFonts w:asciiTheme="minorHAnsi" w:hAnsiTheme="minorHAnsi" w:cstheme="minorHAnsi"/>
                <w:b/>
                <w:i/>
                <w:iCs/>
                <w:color w:val="000000"/>
                <w:sz w:val="20"/>
              </w:rPr>
              <w:t>au sens du RGEC 651/2014 Article 46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9FF1F82" w14:textId="77777777" w:rsidR="00F0304A" w:rsidRPr="00290AFF" w:rsidRDefault="00F0304A" w:rsidP="0056496F">
            <w:pPr>
              <w:jc w:val="center"/>
              <w:rPr>
                <w:rFonts w:asciiTheme="minorHAnsi" w:hAnsiTheme="minorHAnsi" w:cstheme="minorHAnsi"/>
                <w:b/>
                <w:i/>
                <w:iCs/>
                <w:color w:val="000000"/>
                <w:sz w:val="20"/>
              </w:rPr>
            </w:pPr>
            <w:r w:rsidRPr="00290AFF">
              <w:rPr>
                <w:rFonts w:asciiTheme="minorHAnsi" w:hAnsiTheme="minorHAnsi" w:cstheme="minorHAnsi"/>
                <w:b/>
                <w:color w:val="000000"/>
                <w:sz w:val="20"/>
              </w:rPr>
              <w:t>Marge d'exploitation</w:t>
            </w:r>
            <w:r w:rsidRPr="00290AFF">
              <w:rPr>
                <w:rFonts w:asciiTheme="minorHAnsi" w:hAnsiTheme="minorHAnsi" w:cstheme="minorHAnsi"/>
                <w:b/>
                <w:i/>
                <w:iCs/>
                <w:color w:val="000000"/>
                <w:sz w:val="20"/>
              </w:rPr>
              <w:t xml:space="preserve"> au sens du RGEC 651/2014 </w:t>
            </w:r>
          </w:p>
          <w:p w14:paraId="0B689DFD" w14:textId="77777777" w:rsidR="00F0304A" w:rsidRPr="00290AFF" w:rsidRDefault="00F0304A" w:rsidP="0056496F">
            <w:pPr>
              <w:jc w:val="center"/>
              <w:rPr>
                <w:rFonts w:asciiTheme="minorHAnsi" w:hAnsiTheme="minorHAnsi" w:cstheme="minorHAnsi"/>
                <w:b/>
                <w:color w:val="000000"/>
                <w:sz w:val="20"/>
              </w:rPr>
            </w:pPr>
            <w:r w:rsidRPr="00290AFF">
              <w:rPr>
                <w:rFonts w:asciiTheme="minorHAnsi" w:hAnsiTheme="minorHAnsi" w:cstheme="minorHAnsi"/>
                <w:b/>
                <w:i/>
                <w:iCs/>
                <w:color w:val="000000"/>
                <w:sz w:val="20"/>
              </w:rPr>
              <w:t>Article 46 et 2.39</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781ABA1" w14:textId="77777777" w:rsidR="00F0304A" w:rsidRPr="00290AFF" w:rsidRDefault="00F0304A" w:rsidP="0056496F">
            <w:pPr>
              <w:jc w:val="center"/>
              <w:rPr>
                <w:rFonts w:asciiTheme="minorHAnsi" w:hAnsiTheme="minorHAnsi" w:cstheme="minorHAnsi"/>
                <w:b/>
                <w:color w:val="000000"/>
                <w:sz w:val="20"/>
              </w:rPr>
            </w:pPr>
            <w:r w:rsidRPr="00290AFF">
              <w:rPr>
                <w:rFonts w:asciiTheme="minorHAnsi" w:hAnsiTheme="minorHAnsi" w:cstheme="minorHAnsi"/>
                <w:b/>
                <w:color w:val="000000"/>
                <w:sz w:val="20"/>
              </w:rPr>
              <w:t xml:space="preserve">Montant de l'aide maximale </w:t>
            </w:r>
            <w:r w:rsidRPr="00290AFF">
              <w:rPr>
                <w:rFonts w:asciiTheme="minorHAnsi" w:hAnsiTheme="minorHAnsi" w:cstheme="minorHAnsi"/>
                <w:b/>
                <w:i/>
                <w:iCs/>
                <w:color w:val="000000"/>
                <w:sz w:val="20"/>
              </w:rPr>
              <w:t>au sens du RGEC 651/2014 Article 46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A22C95" w14:textId="77777777" w:rsidR="00F0304A" w:rsidRPr="00290AFF" w:rsidRDefault="00F0304A" w:rsidP="0056496F">
            <w:pPr>
              <w:jc w:val="center"/>
              <w:rPr>
                <w:rFonts w:asciiTheme="minorHAnsi" w:hAnsiTheme="minorHAnsi" w:cstheme="minorHAnsi"/>
                <w:b/>
                <w:color w:val="000000"/>
                <w:sz w:val="20"/>
              </w:rPr>
            </w:pPr>
            <w:r w:rsidRPr="00290AFF">
              <w:rPr>
                <w:rFonts w:asciiTheme="minorHAnsi" w:hAnsiTheme="minorHAnsi" w:cstheme="minorHAnsi"/>
                <w:b/>
                <w:color w:val="000000"/>
                <w:sz w:val="20"/>
              </w:rPr>
              <w:t>Aide publique totale sollicitée</w:t>
            </w:r>
          </w:p>
        </w:tc>
      </w:tr>
      <w:tr w:rsidR="00F0304A" w:rsidRPr="00290AFF" w14:paraId="534D498D" w14:textId="77777777" w:rsidTr="0056496F">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429C1BA" w14:textId="77777777" w:rsidR="00F0304A" w:rsidRPr="00290AFF" w:rsidRDefault="00F0304A" w:rsidP="0056496F">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x</w:t>
            </w:r>
          </w:p>
        </w:tc>
        <w:tc>
          <w:tcPr>
            <w:tcW w:w="1640" w:type="dxa"/>
            <w:tcBorders>
              <w:top w:val="nil"/>
              <w:left w:val="nil"/>
              <w:bottom w:val="single" w:sz="4" w:space="0" w:color="auto"/>
              <w:right w:val="single" w:sz="4" w:space="0" w:color="auto"/>
            </w:tcBorders>
            <w:shd w:val="clear" w:color="auto" w:fill="auto"/>
            <w:noWrap/>
            <w:vAlign w:val="bottom"/>
            <w:hideMark/>
          </w:tcPr>
          <w:p w14:paraId="40F9DE80" w14:textId="77777777" w:rsidR="00F0304A" w:rsidRPr="00290AFF" w:rsidRDefault="00F0304A" w:rsidP="0056496F">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Y</w:t>
            </w:r>
          </w:p>
        </w:tc>
        <w:tc>
          <w:tcPr>
            <w:tcW w:w="1800" w:type="dxa"/>
            <w:tcBorders>
              <w:top w:val="nil"/>
              <w:left w:val="nil"/>
              <w:bottom w:val="single" w:sz="4" w:space="0" w:color="auto"/>
              <w:right w:val="single" w:sz="4" w:space="0" w:color="auto"/>
            </w:tcBorders>
            <w:shd w:val="clear" w:color="auto" w:fill="auto"/>
            <w:noWrap/>
            <w:vAlign w:val="bottom"/>
            <w:hideMark/>
          </w:tcPr>
          <w:p w14:paraId="4CD9BDD9" w14:textId="77777777" w:rsidR="00F0304A" w:rsidRPr="00290AFF" w:rsidRDefault="00F0304A" w:rsidP="0056496F">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X-Y</w:t>
            </w:r>
          </w:p>
        </w:tc>
        <w:tc>
          <w:tcPr>
            <w:tcW w:w="1500" w:type="dxa"/>
            <w:tcBorders>
              <w:top w:val="nil"/>
              <w:left w:val="nil"/>
              <w:bottom w:val="single" w:sz="4" w:space="0" w:color="auto"/>
              <w:right w:val="single" w:sz="4" w:space="0" w:color="auto"/>
            </w:tcBorders>
            <w:shd w:val="clear" w:color="auto" w:fill="auto"/>
            <w:noWrap/>
            <w:vAlign w:val="bottom"/>
            <w:hideMark/>
          </w:tcPr>
          <w:p w14:paraId="58551681" w14:textId="77777777" w:rsidR="00F0304A" w:rsidRPr="00290AFF" w:rsidRDefault="00F0304A" w:rsidP="0056496F">
            <w:pPr>
              <w:jc w:val="center"/>
              <w:rPr>
                <w:rFonts w:asciiTheme="minorHAnsi" w:hAnsiTheme="minorHAnsi" w:cstheme="minorHAnsi"/>
                <w:i/>
                <w:color w:val="000000"/>
                <w:sz w:val="20"/>
                <w:highlight w:val="yellow"/>
              </w:rPr>
            </w:pPr>
            <w:r w:rsidRPr="00290AFF">
              <w:rPr>
                <w:rFonts w:asciiTheme="minorHAnsi" w:hAnsiTheme="minorHAnsi" w:cstheme="minorHAnsi"/>
                <w:i/>
                <w:color w:val="000000"/>
                <w:sz w:val="20"/>
                <w:highlight w:val="yellow"/>
              </w:rPr>
              <w:t>Z&lt;(X-Y)</w:t>
            </w:r>
          </w:p>
        </w:tc>
      </w:tr>
    </w:tbl>
    <w:p w14:paraId="570B7545" w14:textId="77777777" w:rsidR="00F0304A" w:rsidRPr="00290AFF" w:rsidRDefault="00F0304A" w:rsidP="00F0304A">
      <w:pPr>
        <w:rPr>
          <w:rFonts w:asciiTheme="minorHAnsi" w:hAnsiTheme="minorHAnsi" w:cstheme="minorHAnsi"/>
          <w:sz w:val="20"/>
        </w:rPr>
      </w:pPr>
    </w:p>
    <w:p w14:paraId="6D9ECA1B"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 Ainsi, le montant de l'aide en faveur du réseau de distribution n'excède pas la différence entre les coûts admissibles et la marge d'exploitation.</w:t>
      </w:r>
    </w:p>
    <w:p w14:paraId="7FBC592D" w14:textId="77777777" w:rsidR="00F0304A" w:rsidRPr="00290AFF" w:rsidRDefault="00F0304A" w:rsidP="00F0304A">
      <w:pPr>
        <w:rPr>
          <w:rFonts w:asciiTheme="minorHAnsi" w:hAnsiTheme="minorHAnsi" w:cstheme="minorHAnsi"/>
          <w:sz w:val="20"/>
        </w:rPr>
      </w:pPr>
    </w:p>
    <w:p w14:paraId="77B61EC9" w14:textId="77777777" w:rsidR="00F0304A" w:rsidRPr="00290AFF" w:rsidRDefault="00F0304A" w:rsidP="00F0304A">
      <w:pPr>
        <w:jc w:val="left"/>
        <w:rPr>
          <w:rFonts w:asciiTheme="minorHAnsi" w:hAnsiTheme="minorHAnsi" w:cstheme="minorHAnsi"/>
          <w:sz w:val="20"/>
        </w:rPr>
      </w:pPr>
    </w:p>
    <w:p w14:paraId="20C80693" w14:textId="77777777" w:rsidR="00F0304A" w:rsidRPr="00290AFF" w:rsidRDefault="00F0304A" w:rsidP="00F0304A">
      <w:pPr>
        <w:rPr>
          <w:rFonts w:asciiTheme="minorHAnsi" w:hAnsiTheme="minorHAnsi" w:cstheme="minorHAnsi"/>
          <w:sz w:val="20"/>
        </w:rPr>
      </w:pPr>
    </w:p>
    <w:p w14:paraId="34B0EB20"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 xml:space="preserve">Nous nous engageons par ailleurs à répondre annuellement à l’enquête de branche du </w:t>
      </w:r>
    </w:p>
    <w:p w14:paraId="02390D89"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 xml:space="preserve">L’interlocuteur sur ce sujet sera </w:t>
      </w:r>
      <w:r w:rsidRPr="00290AFF">
        <w:rPr>
          <w:rFonts w:asciiTheme="minorHAnsi" w:hAnsiTheme="minorHAnsi" w:cstheme="minorHAnsi"/>
          <w:sz w:val="20"/>
          <w:highlight w:val="yellow"/>
        </w:rPr>
        <w:t>…,</w:t>
      </w:r>
      <w:r w:rsidRPr="00290AFF">
        <w:rPr>
          <w:rFonts w:asciiTheme="minorHAnsi" w:hAnsiTheme="minorHAnsi" w:cstheme="minorHAnsi"/>
          <w:sz w:val="20"/>
        </w:rPr>
        <w:t xml:space="preserve"> dont les coordonnées sont les suivantes :</w:t>
      </w:r>
    </w:p>
    <w:p w14:paraId="61C8EB41"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highlight w:val="yellow"/>
        </w:rPr>
        <w:t>………..</w:t>
      </w:r>
    </w:p>
    <w:p w14:paraId="73F5F614" w14:textId="77777777" w:rsidR="00F0304A" w:rsidRPr="00290AFF" w:rsidRDefault="00F0304A" w:rsidP="00F0304A">
      <w:pPr>
        <w:rPr>
          <w:rFonts w:asciiTheme="minorHAnsi" w:hAnsiTheme="minorHAnsi" w:cstheme="minorHAnsi"/>
          <w:sz w:val="20"/>
        </w:rPr>
      </w:pPr>
    </w:p>
    <w:p w14:paraId="3DEE4976" w14:textId="77777777" w:rsidR="00F0304A" w:rsidRPr="00290AFF" w:rsidRDefault="00F0304A" w:rsidP="00F0304A">
      <w:pPr>
        <w:rPr>
          <w:rFonts w:asciiTheme="minorHAnsi" w:hAnsiTheme="minorHAnsi" w:cstheme="minorHAnsi"/>
          <w:sz w:val="20"/>
        </w:rPr>
      </w:pPr>
    </w:p>
    <w:p w14:paraId="798518CB"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 xml:space="preserve">Fait à  </w:t>
      </w:r>
      <w:proofErr w:type="gramStart"/>
      <w:r w:rsidRPr="00290AFF">
        <w:rPr>
          <w:rFonts w:asciiTheme="minorHAnsi" w:hAnsiTheme="minorHAnsi" w:cstheme="minorHAnsi"/>
          <w:sz w:val="20"/>
        </w:rPr>
        <w:t xml:space="preserve">  ,</w:t>
      </w:r>
      <w:proofErr w:type="gramEnd"/>
      <w:r w:rsidRPr="00290AFF">
        <w:rPr>
          <w:rFonts w:asciiTheme="minorHAnsi" w:hAnsiTheme="minorHAnsi" w:cstheme="minorHAnsi"/>
          <w:sz w:val="20"/>
        </w:rPr>
        <w:t xml:space="preserve"> le </w:t>
      </w:r>
    </w:p>
    <w:p w14:paraId="0215174A"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M.</w:t>
      </w:r>
      <w:r w:rsidRPr="00290AFF">
        <w:rPr>
          <w:rFonts w:asciiTheme="minorHAnsi" w:hAnsiTheme="minorHAnsi" w:cstheme="minorHAnsi"/>
          <w:sz w:val="20"/>
          <w:highlight w:val="yellow"/>
        </w:rPr>
        <w:t>XXX,</w:t>
      </w:r>
      <w:r w:rsidRPr="00290AFF">
        <w:rPr>
          <w:rFonts w:asciiTheme="minorHAnsi" w:hAnsiTheme="minorHAnsi" w:cstheme="minorHAnsi"/>
          <w:sz w:val="20"/>
        </w:rPr>
        <w:t xml:space="preserve"> </w:t>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highlight w:val="yellow"/>
        </w:rPr>
        <w:t>Président,</w:t>
      </w:r>
      <w:r w:rsidRPr="00290AFF">
        <w:rPr>
          <w:rFonts w:asciiTheme="minorHAnsi" w:hAnsiTheme="minorHAnsi" w:cstheme="minorHAnsi"/>
          <w:sz w:val="20"/>
        </w:rPr>
        <w:t xml:space="preserve"> </w:t>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highlight w:val="yellow"/>
        </w:rPr>
        <w:t>signature</w:t>
      </w:r>
    </w:p>
    <w:p w14:paraId="7E2B28F4" w14:textId="77777777" w:rsidR="00F0304A" w:rsidRPr="00290AFF" w:rsidRDefault="00F0304A" w:rsidP="00F0304A">
      <w:pPr>
        <w:rPr>
          <w:rFonts w:asciiTheme="minorHAnsi" w:hAnsiTheme="minorHAnsi" w:cstheme="minorHAnsi"/>
          <w:sz w:val="20"/>
        </w:rPr>
      </w:pPr>
    </w:p>
    <w:p w14:paraId="58CF05E3" w14:textId="77777777" w:rsidR="00F0304A" w:rsidRPr="00290AFF" w:rsidRDefault="00F0304A" w:rsidP="00F0304A">
      <w:pPr>
        <w:rPr>
          <w:rFonts w:asciiTheme="minorHAnsi" w:hAnsiTheme="minorHAnsi" w:cstheme="minorHAnsi"/>
          <w:sz w:val="20"/>
        </w:rPr>
      </w:pP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r>
      <w:r w:rsidRPr="00290AFF">
        <w:rPr>
          <w:rFonts w:asciiTheme="minorHAnsi" w:hAnsiTheme="minorHAnsi" w:cstheme="minorHAnsi"/>
          <w:sz w:val="20"/>
        </w:rPr>
        <w:tab/>
        <w:t xml:space="preserve">Fait à  </w:t>
      </w:r>
      <w:proofErr w:type="gramStart"/>
      <w:r w:rsidRPr="00290AFF">
        <w:rPr>
          <w:rFonts w:asciiTheme="minorHAnsi" w:hAnsiTheme="minorHAnsi" w:cstheme="minorHAnsi"/>
          <w:sz w:val="20"/>
        </w:rPr>
        <w:t xml:space="preserve">  ,</w:t>
      </w:r>
      <w:proofErr w:type="gramEnd"/>
      <w:r w:rsidRPr="00290AFF">
        <w:rPr>
          <w:rFonts w:asciiTheme="minorHAnsi" w:hAnsiTheme="minorHAnsi" w:cstheme="minorHAnsi"/>
          <w:sz w:val="20"/>
        </w:rPr>
        <w:t xml:space="preserve"> le </w:t>
      </w:r>
    </w:p>
    <w:p w14:paraId="1921BFF1" w14:textId="77777777" w:rsidR="00F0304A" w:rsidRPr="00290AFF" w:rsidRDefault="00F0304A" w:rsidP="00F0304A">
      <w:pPr>
        <w:spacing w:after="200" w:line="276" w:lineRule="auto"/>
        <w:jc w:val="left"/>
        <w:rPr>
          <w:rFonts w:asciiTheme="minorHAnsi" w:hAnsiTheme="minorHAnsi" w:cstheme="minorHAnsi"/>
          <w:sz w:val="20"/>
        </w:rPr>
      </w:pPr>
      <w:r w:rsidRPr="00290AFF">
        <w:rPr>
          <w:rFonts w:asciiTheme="minorHAnsi" w:hAnsiTheme="minorHAnsi" w:cstheme="minorHAnsi"/>
          <w:sz w:val="20"/>
        </w:rPr>
        <w:br w:type="page"/>
      </w:r>
    </w:p>
    <w:p w14:paraId="24F1C398" w14:textId="77777777" w:rsidR="00E521C8" w:rsidRDefault="00E521C8">
      <w:pPr>
        <w:spacing w:after="200" w:line="276" w:lineRule="auto"/>
        <w:jc w:val="left"/>
        <w:rPr>
          <w:rFonts w:asciiTheme="minorHAnsi" w:hAnsiTheme="minorHAnsi" w:cstheme="minorHAnsi"/>
          <w:szCs w:val="22"/>
        </w:rPr>
        <w:sectPr w:rsidR="00E521C8" w:rsidSect="00E43AF9">
          <w:headerReference w:type="default" r:id="rId22"/>
          <w:footerReference w:type="default" r:id="rId23"/>
          <w:pgSz w:w="11906" w:h="16838" w:code="9"/>
          <w:pgMar w:top="1134" w:right="1133" w:bottom="1276" w:left="1134" w:header="284" w:footer="384" w:gutter="0"/>
          <w:cols w:space="708"/>
          <w:docGrid w:linePitch="360"/>
        </w:sectPr>
      </w:pPr>
    </w:p>
    <w:p w14:paraId="50DF45F6" w14:textId="490403A9" w:rsidR="00F0304A" w:rsidRDefault="00F0304A" w:rsidP="00F0304A">
      <w:pPr>
        <w:keepNext/>
        <w:shd w:val="clear" w:color="auto" w:fill="CCCCFF"/>
        <w:tabs>
          <w:tab w:val="right" w:pos="709"/>
          <w:tab w:val="right" w:leader="dot" w:pos="9070"/>
        </w:tabs>
        <w:spacing w:before="240" w:after="60"/>
        <w:ind w:left="426"/>
        <w:jc w:val="left"/>
        <w:outlineLvl w:val="0"/>
      </w:pPr>
      <w:bookmarkStart w:id="76" w:name="_Toc32422791"/>
      <w:bookmarkStart w:id="77" w:name="_Toc35613540"/>
      <w:r>
        <w:rPr>
          <w:noProof/>
        </w:rPr>
        <w:lastRenderedPageBreak/>
        <w:drawing>
          <wp:anchor distT="0" distB="0" distL="114300" distR="114300" simplePos="0" relativeHeight="251693056" behindDoc="1" locked="0" layoutInCell="1" allowOverlap="1" wp14:anchorId="208BBD7E" wp14:editId="626D6532">
            <wp:simplePos x="0" y="0"/>
            <wp:positionH relativeFrom="page">
              <wp:posOffset>6940076</wp:posOffset>
            </wp:positionH>
            <wp:positionV relativeFrom="paragraph">
              <wp:posOffset>-735086</wp:posOffset>
            </wp:positionV>
            <wp:extent cx="520065" cy="1366092"/>
            <wp:effectExtent l="0" t="0" r="0" b="5715"/>
            <wp:wrapNone/>
            <wp:docPr id="54" name="Image 54"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065" cy="1366092"/>
                    </a:xfrm>
                    <a:prstGeom prst="rect">
                      <a:avLst/>
                    </a:prstGeom>
                    <a:noFill/>
                  </pic:spPr>
                </pic:pic>
              </a:graphicData>
            </a:graphic>
            <wp14:sizeRelH relativeFrom="page">
              <wp14:pctWidth>0</wp14:pctWidth>
            </wp14:sizeRelH>
            <wp14:sizeRelV relativeFrom="page">
              <wp14:pctHeight>0</wp14:pctHeight>
            </wp14:sizeRelV>
          </wp:anchor>
        </w:drawing>
      </w:r>
      <w:r w:rsidRPr="00CC05BE">
        <w:rPr>
          <w:rFonts w:eastAsia="Calibri" w:cs="Calibri"/>
          <w:b/>
          <w:bCs/>
          <w:smallCaps/>
          <w:noProof/>
          <w:color w:val="000000" w:themeColor="text1"/>
          <w:kern w:val="0"/>
          <w:sz w:val="32"/>
          <w:szCs w:val="22"/>
          <w:lang w:eastAsia="en-US"/>
        </w:rPr>
        <w:t>ANNEXE 2 :</w:t>
      </w:r>
      <w:r w:rsidR="002B470E">
        <w:rPr>
          <w:rFonts w:eastAsia="Calibri" w:cs="Calibri"/>
          <w:b/>
          <w:bCs/>
          <w:smallCaps/>
          <w:noProof/>
          <w:color w:val="000000" w:themeColor="text1"/>
          <w:kern w:val="0"/>
          <w:sz w:val="32"/>
          <w:szCs w:val="22"/>
          <w:lang w:eastAsia="en-US"/>
        </w:rPr>
        <w:t xml:space="preserve"> </w:t>
      </w:r>
      <w:r w:rsidRPr="00CC05BE">
        <w:rPr>
          <w:rFonts w:eastAsia="Calibri" w:cs="Calibri"/>
          <w:b/>
          <w:bCs/>
          <w:smallCaps/>
          <w:noProof/>
          <w:color w:val="000000" w:themeColor="text1"/>
          <w:kern w:val="0"/>
          <w:sz w:val="32"/>
          <w:szCs w:val="22"/>
          <w:lang w:eastAsia="en-US"/>
        </w:rPr>
        <w:t>Modèle fiche « ils l’ont fait »</w:t>
      </w:r>
      <w:bookmarkEnd w:id="76"/>
      <w:bookmarkEnd w:id="77"/>
    </w:p>
    <w:p w14:paraId="7D98F06A" w14:textId="77777777" w:rsidR="0068567C" w:rsidRDefault="0068567C" w:rsidP="0068567C">
      <w:pPr>
        <w:rPr>
          <w:rFonts w:ascii="Source Sans Pro" w:hAnsi="Source Sans Pro"/>
        </w:rPr>
      </w:pPr>
    </w:p>
    <w:p w14:paraId="6F4C146E" w14:textId="77777777" w:rsidR="0068567C" w:rsidRDefault="0068567C" w:rsidP="0068567C">
      <w:pPr>
        <w:rPr>
          <w:rFonts w:ascii="Source Sans Pro" w:hAnsi="Source Sans Pro"/>
        </w:rPr>
      </w:pPr>
      <w:r>
        <w:rPr>
          <w:noProof/>
        </w:rPr>
        <mc:AlternateContent>
          <mc:Choice Requires="wps">
            <w:drawing>
              <wp:anchor distT="0" distB="0" distL="114300" distR="114300" simplePos="0" relativeHeight="251670528" behindDoc="0" locked="0" layoutInCell="1" allowOverlap="1" wp14:anchorId="1A6928F0" wp14:editId="4F544C4A">
                <wp:simplePos x="0" y="0"/>
                <wp:positionH relativeFrom="column">
                  <wp:posOffset>-637540</wp:posOffset>
                </wp:positionH>
                <wp:positionV relativeFrom="paragraph">
                  <wp:posOffset>969645</wp:posOffset>
                </wp:positionV>
                <wp:extent cx="7671435" cy="685800"/>
                <wp:effectExtent l="0" t="0" r="5715" b="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1435" cy="6858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4E7C9B63" w14:textId="77777777" w:rsidR="00E43AF9" w:rsidRDefault="00E43AF9" w:rsidP="0068567C">
                            <w:pPr>
                              <w:pStyle w:val="Titredocument"/>
                              <w:jc w:val="center"/>
                              <w:rPr>
                                <w:rFonts w:ascii="Roboto Condensed" w:hAnsi="Roboto Condensed"/>
                                <w:b/>
                                <w:bCs/>
                                <w:smallCaps/>
                                <w:color w:val="193A72"/>
                              </w:rPr>
                            </w:pPr>
                            <w:r>
                              <w:rPr>
                                <w:rFonts w:ascii="Roboto Condensed" w:hAnsi="Roboto Condensed"/>
                                <w:b/>
                                <w:bCs/>
                                <w:smallCaps/>
                                <w:color w:val="193A72"/>
                              </w:rPr>
                              <w:t>Titre de l’action</w:t>
                            </w:r>
                          </w:p>
                          <w:p w14:paraId="1D61FAAF" w14:textId="77777777" w:rsidR="00E43AF9" w:rsidRDefault="00E43AF9" w:rsidP="0068567C">
                            <w:pPr>
                              <w:pStyle w:val="Titredocument"/>
                              <w:jc w:val="center"/>
                              <w:rPr>
                                <w:rFonts w:ascii="Source Sans Pro Semibold" w:hAnsi="Source Sans Pro Semibold"/>
                                <w:bCs/>
                                <w:color w:val="193A72"/>
                              </w:rPr>
                            </w:pPr>
                            <w:r>
                              <w:rPr>
                                <w:rFonts w:ascii="Source Sans Pro Semibold" w:hAnsi="Source Sans Pro Semibold"/>
                                <w:bCs/>
                                <w:color w:val="193A7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28F0" id="_x0000_t202" coordsize="21600,21600" o:spt="202" path="m,l,21600r21600,l21600,xe">
                <v:stroke joinstyle="miter"/>
                <v:path gradientshapeok="t" o:connecttype="rect"/>
              </v:shapetype>
              <v:shape id="Zone de texte 58" o:spid="_x0000_s1026" type="#_x0000_t202" style="position:absolute;left:0;text-align:left;margin-left:-50.2pt;margin-top:76.35pt;width:604.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" filled="f" stroked="f">
                <v:textbox inset="0,0,0,0">
                  <w:txbxContent>
                    <w:p w14:paraId="4E7C9B63" w14:textId="77777777" w:rsidR="00E43AF9" w:rsidRDefault="00E43AF9" w:rsidP="0068567C">
                      <w:pPr>
                        <w:pStyle w:val="Titredocument"/>
                        <w:jc w:val="center"/>
                        <w:rPr>
                          <w:rFonts w:ascii="Roboto Condensed" w:hAnsi="Roboto Condensed"/>
                          <w:b/>
                          <w:bCs/>
                          <w:smallCaps/>
                          <w:color w:val="193A72"/>
                        </w:rPr>
                      </w:pPr>
                      <w:r>
                        <w:rPr>
                          <w:rFonts w:ascii="Roboto Condensed" w:hAnsi="Roboto Condensed"/>
                          <w:b/>
                          <w:bCs/>
                          <w:smallCaps/>
                          <w:color w:val="193A72"/>
                        </w:rPr>
                        <w:t>Titre de l’action</w:t>
                      </w:r>
                    </w:p>
                    <w:p w14:paraId="1D61FAAF" w14:textId="77777777" w:rsidR="00E43AF9" w:rsidRDefault="00E43AF9" w:rsidP="0068567C">
                      <w:pPr>
                        <w:pStyle w:val="Titredocument"/>
                        <w:jc w:val="center"/>
                        <w:rPr>
                          <w:rFonts w:ascii="Source Sans Pro Semibold" w:hAnsi="Source Sans Pro Semibold"/>
                          <w:bCs/>
                          <w:color w:val="193A72"/>
                        </w:rPr>
                      </w:pPr>
                      <w:r>
                        <w:rPr>
                          <w:rFonts w:ascii="Source Sans Pro Semibold" w:hAnsi="Source Sans Pro Semibold"/>
                          <w:bCs/>
                          <w:color w:val="193A72"/>
                        </w:rPr>
                        <w:br/>
                      </w:r>
                    </w:p>
                  </w:txbxContent>
                </v:textbox>
              </v:shape>
            </w:pict>
          </mc:Fallback>
        </mc:AlternateContent>
      </w:r>
      <w:r>
        <w:rPr>
          <w:noProof/>
        </w:rPr>
        <w:drawing>
          <wp:anchor distT="0" distB="0" distL="114300" distR="114300" simplePos="0" relativeHeight="251679744" behindDoc="0" locked="0" layoutInCell="1" allowOverlap="1" wp14:anchorId="6FFF8933" wp14:editId="393F4CF5">
            <wp:simplePos x="0" y="0"/>
            <wp:positionH relativeFrom="margin">
              <wp:posOffset>-637540</wp:posOffset>
            </wp:positionH>
            <wp:positionV relativeFrom="paragraph">
              <wp:posOffset>56515</wp:posOffset>
            </wp:positionV>
            <wp:extent cx="7559040" cy="874395"/>
            <wp:effectExtent l="0" t="0" r="3810" b="1905"/>
            <wp:wrapNone/>
            <wp:docPr id="57" name="Image 57"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pic:spPr>
                </pic:pic>
              </a:graphicData>
            </a:graphic>
            <wp14:sizeRelH relativeFrom="page">
              <wp14:pctWidth>0</wp14:pctWidth>
            </wp14:sizeRelH>
            <wp14:sizeRelV relativeFrom="page">
              <wp14:pctHeight>0</wp14:pctHeight>
            </wp14:sizeRelV>
          </wp:anchor>
        </w:drawing>
      </w:r>
    </w:p>
    <w:p w14:paraId="54B8BEF7" w14:textId="77777777" w:rsidR="0068567C" w:rsidRDefault="0068567C" w:rsidP="0068567C">
      <w:pPr>
        <w:rPr>
          <w:rFonts w:ascii="Source Sans Pro" w:hAnsi="Source Sans Pro"/>
        </w:rPr>
      </w:pPr>
    </w:p>
    <w:p w14:paraId="4E82DF13" w14:textId="77777777" w:rsidR="0068567C" w:rsidRDefault="0068567C" w:rsidP="0068567C">
      <w:pPr>
        <w:rPr>
          <w:rFonts w:ascii="Source Sans Pro" w:hAnsi="Source Sans Pro"/>
        </w:rPr>
      </w:pPr>
    </w:p>
    <w:p w14:paraId="0DB4B179" w14:textId="77777777" w:rsidR="0068567C" w:rsidRDefault="0068567C" w:rsidP="0068567C">
      <w:pPr>
        <w:rPr>
          <w:rFonts w:ascii="Source Sans Pro" w:hAnsi="Source Sans Pro"/>
        </w:rPr>
      </w:pPr>
    </w:p>
    <w:p w14:paraId="68093311" w14:textId="77777777" w:rsidR="0068567C" w:rsidRDefault="0068567C" w:rsidP="0068567C">
      <w:pPr>
        <w:rPr>
          <w:rFonts w:ascii="Source Sans Pro" w:hAnsi="Source Sans Pro"/>
        </w:rPr>
      </w:pPr>
    </w:p>
    <w:p w14:paraId="43F8F149" w14:textId="77777777" w:rsidR="0068567C" w:rsidRDefault="0068567C" w:rsidP="0068567C">
      <w:pPr>
        <w:rPr>
          <w:rFonts w:ascii="Source Sans Pro" w:hAnsi="Source Sans Pro"/>
        </w:rPr>
      </w:pPr>
    </w:p>
    <w:p w14:paraId="404D5CC1" w14:textId="77777777" w:rsidR="0068567C" w:rsidRDefault="0068567C" w:rsidP="0068567C">
      <w:pPr>
        <w:rPr>
          <w:rFonts w:ascii="Source Sans Pro" w:hAnsi="Source Sans Pro"/>
        </w:rPr>
      </w:pPr>
    </w:p>
    <w:p w14:paraId="72EC2CC8" w14:textId="77777777" w:rsidR="0068567C" w:rsidRDefault="0068567C" w:rsidP="0068567C">
      <w:pPr>
        <w:rPr>
          <w:rFonts w:ascii="Source Sans Pro" w:hAnsi="Source Sans Pro"/>
        </w:rPr>
      </w:pPr>
    </w:p>
    <w:p w14:paraId="697ED83C" w14:textId="77777777" w:rsidR="0068567C" w:rsidRDefault="0068567C" w:rsidP="0068567C">
      <w:pPr>
        <w:rPr>
          <w:rFonts w:ascii="Source Sans Pro" w:hAnsi="Source Sans Pro"/>
        </w:rPr>
      </w:pPr>
    </w:p>
    <w:p w14:paraId="423A5F12" w14:textId="77777777" w:rsidR="0068567C" w:rsidRDefault="0068567C" w:rsidP="0068567C">
      <w:pPr>
        <w:rPr>
          <w:rFonts w:ascii="Source Sans Pro" w:hAnsi="Source Sans Pro"/>
        </w:rPr>
      </w:pPr>
      <w:r>
        <w:rPr>
          <w:noProof/>
        </w:rPr>
        <mc:AlternateContent>
          <mc:Choice Requires="wps">
            <w:drawing>
              <wp:anchor distT="0" distB="0" distL="114300" distR="114300" simplePos="0" relativeHeight="251674624" behindDoc="0" locked="0" layoutInCell="1" allowOverlap="1" wp14:anchorId="4C782E57" wp14:editId="3996A98E">
                <wp:simplePos x="0" y="0"/>
                <wp:positionH relativeFrom="column">
                  <wp:posOffset>2585085</wp:posOffset>
                </wp:positionH>
                <wp:positionV relativeFrom="page">
                  <wp:posOffset>3398520</wp:posOffset>
                </wp:positionV>
                <wp:extent cx="3886200" cy="6896100"/>
                <wp:effectExtent l="0" t="0" r="0" b="0"/>
                <wp:wrapThrough wrapText="bothSides">
                  <wp:wrapPolygon edited="0">
                    <wp:start x="212" y="179"/>
                    <wp:lineTo x="212" y="21421"/>
                    <wp:lineTo x="21282" y="21421"/>
                    <wp:lineTo x="21282" y="179"/>
                    <wp:lineTo x="212" y="179"/>
                  </wp:wrapPolygon>
                </wp:wrapThrough>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961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3174F2A1"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6E8CEA78" w14:textId="77777777" w:rsidR="00E43AF9" w:rsidRDefault="00E43AF9" w:rsidP="0068567C">
                            <w:pPr>
                              <w:spacing w:line="264" w:lineRule="auto"/>
                              <w:rPr>
                                <w:rFonts w:ascii="Source Sans Pro" w:hAnsi="Source Sans Pro"/>
                                <w:b/>
                                <w:color w:val="163975"/>
                                <w:sz w:val="18"/>
                                <w:szCs w:val="18"/>
                              </w:rPr>
                            </w:pPr>
                          </w:p>
                          <w:p w14:paraId="2F0BF196" w14:textId="77777777" w:rsidR="00E43AF9" w:rsidRDefault="00E43AF9" w:rsidP="0068567C">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p>
                          <w:p w14:paraId="783FC1DC"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0FD01DE"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53D7FAF"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35834D7"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9EFF4E5"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1592D866"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3D84876A"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204BB67D" w14:textId="77777777" w:rsidR="00E43AF9" w:rsidRDefault="00E43AF9" w:rsidP="0068567C">
                            <w:pPr>
                              <w:rPr>
                                <w:rFonts w:ascii="Source Sans Pro" w:hAnsi="Source Sans Pro"/>
                                <w:sz w:val="18"/>
                                <w:szCs w:val="18"/>
                              </w:rPr>
                            </w:pPr>
                          </w:p>
                          <w:p w14:paraId="13A4B01B" w14:textId="77777777" w:rsidR="00E43AF9" w:rsidRDefault="00E43AF9" w:rsidP="0068567C">
                            <w:pPr>
                              <w:rPr>
                                <w:rFonts w:ascii="Source Sans Pro" w:hAnsi="Source Sans Pro"/>
                                <w:sz w:val="18"/>
                                <w:szCs w:val="18"/>
                              </w:rPr>
                            </w:pPr>
                          </w:p>
                          <w:p w14:paraId="3004B55B" w14:textId="77777777" w:rsidR="00E43AF9" w:rsidRDefault="00E43AF9" w:rsidP="0068567C">
                            <w:pPr>
                              <w:rPr>
                                <w:rFonts w:ascii="Source Sans Pro" w:hAnsi="Source Sans Pro"/>
                                <w:sz w:val="18"/>
                                <w:szCs w:val="18"/>
                              </w:rPr>
                            </w:pPr>
                          </w:p>
                          <w:p w14:paraId="3FAE2AB7" w14:textId="77777777" w:rsidR="00E43AF9" w:rsidRDefault="00E43AF9" w:rsidP="0068567C">
                            <w:pPr>
                              <w:rPr>
                                <w:rFonts w:ascii="Source Sans Pro" w:hAnsi="Source Sans Pro"/>
                                <w:sz w:val="18"/>
                                <w:szCs w:val="18"/>
                              </w:rPr>
                            </w:pPr>
                          </w:p>
                          <w:p w14:paraId="17A99356" w14:textId="77777777" w:rsidR="00E43AF9" w:rsidRDefault="00E43AF9" w:rsidP="0068567C">
                            <w:pPr>
                              <w:rPr>
                                <w:rFonts w:ascii="Source Sans Pro" w:hAnsi="Source Sans Pro"/>
                                <w:sz w:val="18"/>
                                <w:szCs w:val="18"/>
                              </w:rPr>
                            </w:pPr>
                          </w:p>
                          <w:p w14:paraId="5F861073" w14:textId="77777777" w:rsidR="00E43AF9" w:rsidRDefault="00E43AF9" w:rsidP="0068567C">
                            <w:pPr>
                              <w:rPr>
                                <w:rFonts w:ascii="Source Sans Pro" w:hAnsi="Source Sans Pro"/>
                                <w:sz w:val="18"/>
                                <w:szCs w:val="18"/>
                              </w:rPr>
                            </w:pPr>
                            <w:r>
                              <w:rPr>
                                <w:rFonts w:ascii="Source Sans Pro" w:hAnsi="Source Sans Pro"/>
                                <w:sz w:val="18"/>
                                <w:szCs w:val="18"/>
                              </w:rPr>
                              <w:t>Action et soutien de la DR ADEME</w:t>
                            </w:r>
                          </w:p>
                          <w:p w14:paraId="3531ED2F" w14:textId="77777777" w:rsidR="00E43AF9" w:rsidRDefault="00E43AF9" w:rsidP="0068567C">
                            <w:pPr>
                              <w:spacing w:line="264" w:lineRule="auto"/>
                              <w:rPr>
                                <w:rFonts w:ascii="Source Sans Pro" w:hAnsi="Source Sans Pro"/>
                                <w:color w:val="163975"/>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2E57" id="Zone de texte 26" o:spid="_x0000_s1027" type="#_x0000_t202" style="position:absolute;left:0;text-align:left;margin-left:203.55pt;margin-top:267.6pt;width:306pt;height:5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" filled="f" stroked="f">
                <v:textbox inset=",7.2pt,,7.2pt">
                  <w:txbxContent>
                    <w:p w14:paraId="3174F2A1"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6E8CEA78" w14:textId="77777777" w:rsidR="00E43AF9" w:rsidRDefault="00E43AF9" w:rsidP="0068567C">
                      <w:pPr>
                        <w:spacing w:line="264" w:lineRule="auto"/>
                        <w:rPr>
                          <w:rFonts w:ascii="Source Sans Pro" w:hAnsi="Source Sans Pro"/>
                          <w:b/>
                          <w:color w:val="163975"/>
                          <w:sz w:val="18"/>
                          <w:szCs w:val="18"/>
                        </w:rPr>
                      </w:pPr>
                    </w:p>
                    <w:p w14:paraId="2F0BF196" w14:textId="77777777" w:rsidR="00E43AF9" w:rsidRDefault="00E43AF9" w:rsidP="0068567C">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p>
                    <w:p w14:paraId="783FC1DC"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0FD01DE"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53D7FAF"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35834D7"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9EFF4E5"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1592D866"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3D84876A" w14:textId="77777777" w:rsidR="00E43AF9" w:rsidRDefault="00E43AF9" w:rsidP="006856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204BB67D" w14:textId="77777777" w:rsidR="00E43AF9" w:rsidRDefault="00E43AF9" w:rsidP="0068567C">
                      <w:pPr>
                        <w:rPr>
                          <w:rFonts w:ascii="Source Sans Pro" w:hAnsi="Source Sans Pro"/>
                          <w:sz w:val="18"/>
                          <w:szCs w:val="18"/>
                        </w:rPr>
                      </w:pPr>
                    </w:p>
                    <w:p w14:paraId="13A4B01B" w14:textId="77777777" w:rsidR="00E43AF9" w:rsidRDefault="00E43AF9" w:rsidP="0068567C">
                      <w:pPr>
                        <w:rPr>
                          <w:rFonts w:ascii="Source Sans Pro" w:hAnsi="Source Sans Pro"/>
                          <w:sz w:val="18"/>
                          <w:szCs w:val="18"/>
                        </w:rPr>
                      </w:pPr>
                    </w:p>
                    <w:p w14:paraId="3004B55B" w14:textId="77777777" w:rsidR="00E43AF9" w:rsidRDefault="00E43AF9" w:rsidP="0068567C">
                      <w:pPr>
                        <w:rPr>
                          <w:rFonts w:ascii="Source Sans Pro" w:hAnsi="Source Sans Pro"/>
                          <w:sz w:val="18"/>
                          <w:szCs w:val="18"/>
                        </w:rPr>
                      </w:pPr>
                    </w:p>
                    <w:p w14:paraId="3FAE2AB7" w14:textId="77777777" w:rsidR="00E43AF9" w:rsidRDefault="00E43AF9" w:rsidP="0068567C">
                      <w:pPr>
                        <w:rPr>
                          <w:rFonts w:ascii="Source Sans Pro" w:hAnsi="Source Sans Pro"/>
                          <w:sz w:val="18"/>
                          <w:szCs w:val="18"/>
                        </w:rPr>
                      </w:pPr>
                    </w:p>
                    <w:p w14:paraId="17A99356" w14:textId="77777777" w:rsidR="00E43AF9" w:rsidRDefault="00E43AF9" w:rsidP="0068567C">
                      <w:pPr>
                        <w:rPr>
                          <w:rFonts w:ascii="Source Sans Pro" w:hAnsi="Source Sans Pro"/>
                          <w:sz w:val="18"/>
                          <w:szCs w:val="18"/>
                        </w:rPr>
                      </w:pPr>
                    </w:p>
                    <w:p w14:paraId="5F861073" w14:textId="77777777" w:rsidR="00E43AF9" w:rsidRDefault="00E43AF9" w:rsidP="0068567C">
                      <w:pPr>
                        <w:rPr>
                          <w:rFonts w:ascii="Source Sans Pro" w:hAnsi="Source Sans Pro"/>
                          <w:sz w:val="18"/>
                          <w:szCs w:val="18"/>
                        </w:rPr>
                      </w:pPr>
                      <w:r>
                        <w:rPr>
                          <w:rFonts w:ascii="Source Sans Pro" w:hAnsi="Source Sans Pro"/>
                          <w:sz w:val="18"/>
                          <w:szCs w:val="18"/>
                        </w:rPr>
                        <w:t>Action et soutien de la DR ADEME</w:t>
                      </w:r>
                    </w:p>
                    <w:p w14:paraId="3531ED2F" w14:textId="77777777" w:rsidR="00E43AF9" w:rsidRDefault="00E43AF9" w:rsidP="0068567C">
                      <w:pPr>
                        <w:spacing w:line="264" w:lineRule="auto"/>
                        <w:rPr>
                          <w:rFonts w:ascii="Source Sans Pro" w:hAnsi="Source Sans Pro"/>
                          <w:color w:val="163975"/>
                          <w:sz w:val="18"/>
                          <w:szCs w:val="18"/>
                        </w:rPr>
                      </w:pPr>
                    </w:p>
                  </w:txbxContent>
                </v:textbox>
                <w10:wrap type="through" anchory="page"/>
              </v:shape>
            </w:pict>
          </mc:Fallback>
        </mc:AlternateContent>
      </w:r>
      <w:r>
        <w:rPr>
          <w:noProof/>
        </w:rPr>
        <mc:AlternateContent>
          <mc:Choice Requires="wps">
            <w:drawing>
              <wp:anchor distT="0" distB="0" distL="114300" distR="114300" simplePos="0" relativeHeight="251688960" behindDoc="0" locked="0" layoutInCell="1" allowOverlap="1" wp14:anchorId="63F38047" wp14:editId="0F8D1FE1">
                <wp:simplePos x="0" y="0"/>
                <wp:positionH relativeFrom="column">
                  <wp:posOffset>228600</wp:posOffset>
                </wp:positionH>
                <wp:positionV relativeFrom="paragraph">
                  <wp:posOffset>5016500</wp:posOffset>
                </wp:positionV>
                <wp:extent cx="1828800" cy="12700"/>
                <wp:effectExtent l="0" t="0" r="19050" b="25400"/>
                <wp:wrapThrough wrapText="bothSides">
                  <wp:wrapPolygon edited="0">
                    <wp:start x="0" y="0"/>
                    <wp:lineTo x="0" y="32400"/>
                    <wp:lineTo x="21600" y="32400"/>
                    <wp:lineTo x="21600" y="0"/>
                    <wp:lineTo x="0" y="0"/>
                  </wp:wrapPolygon>
                </wp:wrapThrough>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2453EF" id="Connecteur droit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5pt" to="16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" strokecolor="#80ba4c" strokeweight="1pt">
                <w10:wrap type="through"/>
              </v:line>
            </w:pict>
          </mc:Fallback>
        </mc:AlternateContent>
      </w:r>
      <w:r>
        <w:rPr>
          <w:noProof/>
        </w:rPr>
        <mc:AlternateContent>
          <mc:Choice Requires="wps">
            <w:drawing>
              <wp:anchor distT="0" distB="0" distL="114300" distR="114300" simplePos="0" relativeHeight="251687936" behindDoc="0" locked="0" layoutInCell="1" allowOverlap="1" wp14:anchorId="340CA66C" wp14:editId="6459531A">
                <wp:simplePos x="0" y="0"/>
                <wp:positionH relativeFrom="column">
                  <wp:posOffset>228600</wp:posOffset>
                </wp:positionH>
                <wp:positionV relativeFrom="paragraph">
                  <wp:posOffset>3987800</wp:posOffset>
                </wp:positionV>
                <wp:extent cx="1828800" cy="12700"/>
                <wp:effectExtent l="0" t="0" r="19050" b="25400"/>
                <wp:wrapThrough wrapText="bothSides">
                  <wp:wrapPolygon edited="0">
                    <wp:start x="0" y="0"/>
                    <wp:lineTo x="0" y="32400"/>
                    <wp:lineTo x="21600" y="32400"/>
                    <wp:lineTo x="21600" y="0"/>
                    <wp:lineTo x="0" y="0"/>
                  </wp:wrapPolygon>
                </wp:wrapThrough>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7F91E5" id="Connecteur droit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4pt" to="1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" strokecolor="#80ba4c" strokeweight="1pt">
                <w10:wrap type="through"/>
              </v:line>
            </w:pict>
          </mc:Fallback>
        </mc:AlternateContent>
      </w:r>
      <w:r>
        <w:rPr>
          <w:noProof/>
        </w:rPr>
        <mc:AlternateContent>
          <mc:Choice Requires="wps">
            <w:drawing>
              <wp:anchor distT="0" distB="0" distL="114300" distR="114300" simplePos="0" relativeHeight="251689984" behindDoc="0" locked="0" layoutInCell="1" allowOverlap="1" wp14:anchorId="51D5EC6D" wp14:editId="16DC0597">
                <wp:simplePos x="0" y="0"/>
                <wp:positionH relativeFrom="column">
                  <wp:posOffset>342900</wp:posOffset>
                </wp:positionH>
                <wp:positionV relativeFrom="paragraph">
                  <wp:posOffset>330200</wp:posOffset>
                </wp:positionV>
                <wp:extent cx="1600200" cy="342900"/>
                <wp:effectExtent l="0" t="0" r="0" b="0"/>
                <wp:wrapTight wrapText="bothSides">
                  <wp:wrapPolygon edited="0">
                    <wp:start x="514" y="3600"/>
                    <wp:lineTo x="514" y="18000"/>
                    <wp:lineTo x="20829" y="18000"/>
                    <wp:lineTo x="20829" y="3600"/>
                    <wp:lineTo x="514" y="3600"/>
                  </wp:wrapPolygon>
                </wp:wrapTight>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593142E2" w14:textId="77777777" w:rsidR="00E43AF9" w:rsidRDefault="00E43AF9" w:rsidP="0068567C">
                            <w:pPr>
                              <w:rPr>
                                <w:sz w:val="16"/>
                                <w:szCs w:val="16"/>
                              </w:rPr>
                            </w:pPr>
                            <w:r>
                              <w:rPr>
                                <w:sz w:val="16"/>
                                <w:szCs w:val="16"/>
                              </w:rPr>
                              <w:t>Logos bénéficiaire et financeurs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EC6D" id="Zone de texte 23" o:spid="_x0000_s1028" type="#_x0000_t202" style="position:absolute;left:0;text-align:left;margin-left:27pt;margin-top:26pt;width:12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" filled="f" stroked="f">
                <v:textbox inset=",7.2pt,,7.2pt">
                  <w:txbxContent>
                    <w:p w14:paraId="593142E2" w14:textId="77777777" w:rsidR="00E43AF9" w:rsidRDefault="00E43AF9" w:rsidP="0068567C">
                      <w:pPr>
                        <w:rPr>
                          <w:sz w:val="16"/>
                          <w:szCs w:val="16"/>
                        </w:rPr>
                      </w:pPr>
                      <w:r>
                        <w:rPr>
                          <w:sz w:val="16"/>
                          <w:szCs w:val="16"/>
                        </w:rPr>
                        <w:t>Logos bénéficiaire et financeurs</w:t>
                      </w:r>
                    </w:p>
                  </w:txbxContent>
                </v:textbox>
                <w10:wrap type="tight"/>
              </v:shape>
            </w:pict>
          </mc:Fallback>
        </mc:AlternateContent>
      </w:r>
      <w:r>
        <w:rPr>
          <w:noProof/>
        </w:rPr>
        <mc:AlternateContent>
          <mc:Choice Requires="wps">
            <w:drawing>
              <wp:anchor distT="0" distB="0" distL="114300" distR="114300" simplePos="0" relativeHeight="251686912" behindDoc="0" locked="0" layoutInCell="1" allowOverlap="1" wp14:anchorId="11CF2C3A" wp14:editId="53E073A7">
                <wp:simplePos x="0" y="0"/>
                <wp:positionH relativeFrom="column">
                  <wp:posOffset>228600</wp:posOffset>
                </wp:positionH>
                <wp:positionV relativeFrom="paragraph">
                  <wp:posOffset>2717800</wp:posOffset>
                </wp:positionV>
                <wp:extent cx="1828800" cy="12700"/>
                <wp:effectExtent l="0" t="0" r="19050" b="25400"/>
                <wp:wrapThrough wrapText="bothSides">
                  <wp:wrapPolygon edited="0">
                    <wp:start x="0" y="0"/>
                    <wp:lineTo x="0" y="32400"/>
                    <wp:lineTo x="21600" y="32400"/>
                    <wp:lineTo x="21600" y="0"/>
                    <wp:lineTo x="0" y="0"/>
                  </wp:wrapPolygon>
                </wp:wrapThrough>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76AC27" id="Connecteur droit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4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" strokecolor="#80ba4c" strokeweight="1pt">
                <w10:wrap type="through"/>
              </v:line>
            </w:pict>
          </mc:Fallback>
        </mc:AlternateContent>
      </w:r>
      <w:r>
        <w:rPr>
          <w:noProof/>
        </w:rPr>
        <mc:AlternateContent>
          <mc:Choice Requires="wps">
            <w:drawing>
              <wp:anchor distT="0" distB="0" distL="114300" distR="114300" simplePos="0" relativeHeight="251685888" behindDoc="0" locked="0" layoutInCell="1" allowOverlap="1" wp14:anchorId="64C1AB8D" wp14:editId="74DF30E9">
                <wp:simplePos x="0" y="0"/>
                <wp:positionH relativeFrom="column">
                  <wp:posOffset>228600</wp:posOffset>
                </wp:positionH>
                <wp:positionV relativeFrom="paragraph">
                  <wp:posOffset>1803400</wp:posOffset>
                </wp:positionV>
                <wp:extent cx="1828800" cy="12700"/>
                <wp:effectExtent l="0" t="0" r="19050" b="25400"/>
                <wp:wrapThrough wrapText="bothSides">
                  <wp:wrapPolygon edited="0">
                    <wp:start x="0" y="0"/>
                    <wp:lineTo x="0" y="32400"/>
                    <wp:lineTo x="21600" y="32400"/>
                    <wp:lineTo x="21600" y="0"/>
                    <wp:lineTo x="0" y="0"/>
                  </wp:wrapPolygon>
                </wp:wrapThrough>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A25B92" id="Connecteur droit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pt" to="16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" strokecolor="#80ba4c" strokeweight="1pt">
                <w10:wrap type="through"/>
              </v:line>
            </w:pict>
          </mc:Fallback>
        </mc:AlternateContent>
      </w:r>
      <w:r>
        <w:rPr>
          <w:noProof/>
        </w:rPr>
        <mc:AlternateContent>
          <mc:Choice Requires="wps">
            <w:drawing>
              <wp:anchor distT="0" distB="0" distL="114300" distR="114300" simplePos="0" relativeHeight="251684864" behindDoc="0" locked="0" layoutInCell="1" allowOverlap="1" wp14:anchorId="3164620B" wp14:editId="7311FC29">
                <wp:simplePos x="0" y="0"/>
                <wp:positionH relativeFrom="column">
                  <wp:posOffset>228600</wp:posOffset>
                </wp:positionH>
                <wp:positionV relativeFrom="paragraph">
                  <wp:posOffset>1244600</wp:posOffset>
                </wp:positionV>
                <wp:extent cx="1828800" cy="12700"/>
                <wp:effectExtent l="0" t="0" r="19050" b="25400"/>
                <wp:wrapThrough wrapText="bothSides">
                  <wp:wrapPolygon edited="0">
                    <wp:start x="0" y="0"/>
                    <wp:lineTo x="0" y="32400"/>
                    <wp:lineTo x="21600" y="32400"/>
                    <wp:lineTo x="21600" y="0"/>
                    <wp:lineTo x="0" y="0"/>
                  </wp:wrapPolygon>
                </wp:wrapThrough>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0A0EB8" id="Connecteur droit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8pt" to="1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" strokecolor="#80ba4c" strokeweight="1pt">
                <w10:wrap type="through"/>
              </v:line>
            </w:pict>
          </mc:Fallback>
        </mc:AlternateContent>
      </w:r>
      <w:r>
        <w:rPr>
          <w:noProof/>
        </w:rPr>
        <mc:AlternateContent>
          <mc:Choice Requires="wps">
            <w:drawing>
              <wp:anchor distT="0" distB="0" distL="114300" distR="114300" simplePos="0" relativeHeight="251666432" behindDoc="0" locked="0" layoutInCell="1" allowOverlap="1" wp14:anchorId="1403ABA1" wp14:editId="6BDC0758">
                <wp:simplePos x="0" y="0"/>
                <wp:positionH relativeFrom="column">
                  <wp:posOffset>0</wp:posOffset>
                </wp:positionH>
                <wp:positionV relativeFrom="paragraph">
                  <wp:posOffset>215900</wp:posOffset>
                </wp:positionV>
                <wp:extent cx="2381250" cy="5819775"/>
                <wp:effectExtent l="0" t="0" r="19050" b="2857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819775"/>
                        </a:xfrm>
                        <a:prstGeom prst="rect">
                          <a:avLst/>
                        </a:prstGeom>
                        <a:noFill/>
                        <a:ln w="19050">
                          <a:solidFill>
                            <a:srgbClr val="B3D086"/>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txbx>
                        <w:txbxContent>
                          <w:p w14:paraId="11A84EF6" w14:textId="77777777" w:rsidR="00E43AF9" w:rsidRDefault="00E43AF9" w:rsidP="0068567C">
                            <w:pPr>
                              <w:rPr>
                                <w:rFonts w:ascii="Source Sans Pro" w:hAnsi="Source Sans Pro"/>
                                <w:b/>
                                <w:bCs/>
                                <w:i/>
                                <w:color w:val="CA2423"/>
                                <w:sz w:val="18"/>
                                <w:szCs w:val="18"/>
                              </w:rPr>
                            </w:pPr>
                          </w:p>
                          <w:p w14:paraId="00E9F5D5" w14:textId="77777777" w:rsidR="00E43AF9" w:rsidRDefault="00E43AF9" w:rsidP="0068567C">
                            <w:pPr>
                              <w:rPr>
                                <w:rFonts w:ascii="Source Sans Pro" w:hAnsi="Source Sans Pro"/>
                                <w:b/>
                                <w:bCs/>
                                <w:i/>
                                <w:color w:val="CA2423"/>
                                <w:sz w:val="18"/>
                                <w:szCs w:val="18"/>
                              </w:rPr>
                            </w:pPr>
                          </w:p>
                          <w:p w14:paraId="2A88A447" w14:textId="77777777" w:rsidR="00E43AF9" w:rsidRDefault="00E43AF9" w:rsidP="0068567C">
                            <w:pPr>
                              <w:rPr>
                                <w:rFonts w:ascii="Source Sans Pro" w:hAnsi="Source Sans Pro"/>
                                <w:b/>
                                <w:bCs/>
                                <w:i/>
                                <w:color w:val="CA2423"/>
                                <w:sz w:val="28"/>
                                <w:szCs w:val="28"/>
                              </w:rPr>
                            </w:pPr>
                          </w:p>
                          <w:p w14:paraId="5712FE9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 xml:space="preserve">Région </w:t>
                            </w:r>
                          </w:p>
                          <w:p w14:paraId="0EBE31E1"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Ville (n° département)</w:t>
                            </w:r>
                          </w:p>
                          <w:p w14:paraId="318C2AF4" w14:textId="77777777" w:rsidR="00E43AF9" w:rsidRDefault="00E43AF9" w:rsidP="0068567C">
                            <w:pPr>
                              <w:rPr>
                                <w:rFonts w:ascii="Source Sans Pro" w:hAnsi="Source Sans Pro"/>
                                <w:bCs/>
                                <w:i/>
                                <w:sz w:val="20"/>
                              </w:rPr>
                            </w:pPr>
                          </w:p>
                          <w:p w14:paraId="69589E8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Bénéficiaire</w:t>
                            </w:r>
                          </w:p>
                          <w:p w14:paraId="07C7146A" w14:textId="77777777" w:rsidR="00E43AF9" w:rsidRDefault="00E43AF9" w:rsidP="0068567C">
                            <w:pPr>
                              <w:rPr>
                                <w:rFonts w:ascii="Source Sans Pro" w:hAnsi="Source Sans Pro"/>
                                <w:bCs/>
                                <w:i/>
                                <w:sz w:val="18"/>
                                <w:szCs w:val="18"/>
                              </w:rPr>
                            </w:pPr>
                            <w:r>
                              <w:rPr>
                                <w:rFonts w:ascii="Source Sans Pro" w:hAnsi="Source Sans Pro"/>
                                <w:bCs/>
                                <w:i/>
                                <w:sz w:val="18"/>
                                <w:szCs w:val="18"/>
                              </w:rPr>
                              <w:t>Nom du bénéficiaire</w:t>
                            </w:r>
                          </w:p>
                          <w:p w14:paraId="7B66D8C8" w14:textId="77777777" w:rsidR="00E43AF9" w:rsidRDefault="00E43AF9" w:rsidP="0068567C">
                            <w:pPr>
                              <w:rPr>
                                <w:rFonts w:ascii="Source Sans Pro" w:hAnsi="Source Sans Pro"/>
                                <w:bCs/>
                                <w:i/>
                                <w:sz w:val="28"/>
                                <w:szCs w:val="28"/>
                              </w:rPr>
                            </w:pPr>
                          </w:p>
                          <w:p w14:paraId="33976C4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Partenaires</w:t>
                            </w:r>
                          </w:p>
                          <w:p w14:paraId="532221A2" w14:textId="77777777" w:rsidR="00E43AF9" w:rsidRDefault="00E43AF9" w:rsidP="0068567C">
                            <w:pPr>
                              <w:rPr>
                                <w:rFonts w:ascii="Source Sans Pro" w:hAnsi="Source Sans Pro"/>
                                <w:bCs/>
                                <w:i/>
                                <w:sz w:val="18"/>
                                <w:szCs w:val="18"/>
                              </w:rPr>
                            </w:pPr>
                            <w:r>
                              <w:rPr>
                                <w:rFonts w:ascii="Source Sans Pro" w:hAnsi="Source Sans Pro"/>
                                <w:bCs/>
                                <w:i/>
                                <w:sz w:val="18"/>
                                <w:szCs w:val="18"/>
                              </w:rPr>
                              <w:t xml:space="preserve">- Direction régionale de l’ADEME en   </w:t>
                            </w:r>
                          </w:p>
                          <w:p w14:paraId="5F711A04" w14:textId="77777777" w:rsidR="00E43AF9" w:rsidRDefault="00E43AF9" w:rsidP="0068567C">
                            <w:pPr>
                              <w:rPr>
                                <w:rFonts w:ascii="Source Sans Pro" w:hAnsi="Source Sans Pro"/>
                                <w:bCs/>
                                <w:i/>
                                <w:sz w:val="18"/>
                                <w:szCs w:val="18"/>
                              </w:rPr>
                            </w:pPr>
                            <w:r>
                              <w:rPr>
                                <w:rFonts w:ascii="Source Sans Pro" w:hAnsi="Source Sans Pro"/>
                                <w:bCs/>
                                <w:i/>
                                <w:sz w:val="18"/>
                                <w:szCs w:val="18"/>
                              </w:rPr>
                              <w:t xml:space="preserve">  XXXXX</w:t>
                            </w:r>
                          </w:p>
                          <w:p w14:paraId="11000750"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w:t>
                            </w:r>
                          </w:p>
                          <w:p w14:paraId="49254534"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w:t>
                            </w:r>
                          </w:p>
                          <w:p w14:paraId="35DCBE1F" w14:textId="77777777" w:rsidR="00E43AF9" w:rsidRDefault="00E43AF9" w:rsidP="0068567C">
                            <w:pPr>
                              <w:rPr>
                                <w:rFonts w:ascii="Source Sans Pro" w:hAnsi="Source Sans Pro"/>
                                <w:bCs/>
                                <w:i/>
                                <w:sz w:val="28"/>
                                <w:szCs w:val="28"/>
                              </w:rPr>
                            </w:pPr>
                          </w:p>
                          <w:p w14:paraId="70768A1E" w14:textId="77777777" w:rsidR="00E43AF9" w:rsidRDefault="00E43AF9" w:rsidP="0068567C">
                            <w:pPr>
                              <w:pStyle w:val="textecourant"/>
                              <w:spacing w:before="0" w:after="0"/>
                              <w:rPr>
                                <w:rFonts w:ascii="Source Sans Pro" w:hAnsi="Source Sans Pro"/>
                                <w:b/>
                                <w:bCs/>
                                <w:i/>
                                <w:color w:val="CA2423"/>
                                <w:sz w:val="20"/>
                                <w:szCs w:val="20"/>
                              </w:rPr>
                            </w:pPr>
                            <w:r>
                              <w:rPr>
                                <w:rFonts w:ascii="Source Sans Pro" w:hAnsi="Source Sans Pro"/>
                                <w:b/>
                                <w:bCs/>
                                <w:i/>
                                <w:color w:val="CA2423"/>
                                <w:sz w:val="20"/>
                                <w:szCs w:val="20"/>
                              </w:rPr>
                              <w:t>Coût (HT)</w:t>
                            </w:r>
                          </w:p>
                          <w:p w14:paraId="0E9D9F75" w14:textId="77777777" w:rsidR="00E43AF9" w:rsidRDefault="00E43AF9" w:rsidP="0068567C">
                            <w:pPr>
                              <w:pStyle w:val="Textecourantavecpuce"/>
                              <w:numPr>
                                <w:ilvl w:val="0"/>
                                <w:numId w:val="0"/>
                              </w:numPr>
                              <w:tabs>
                                <w:tab w:val="left" w:pos="708"/>
                              </w:tabs>
                              <w:jc w:val="both"/>
                              <w:rPr>
                                <w:rFonts w:ascii="Source Sans Pro" w:hAnsi="Source Sans Pro" w:cs="Arial"/>
                                <w:bCs/>
                                <w:i/>
                                <w:szCs w:val="18"/>
                                <w:lang w:val="fr-FR"/>
                              </w:rPr>
                            </w:pPr>
                            <w:r>
                              <w:rPr>
                                <w:rFonts w:ascii="Source Sans Pro" w:hAnsi="Source Sans Pro" w:cs="Arial"/>
                                <w:b/>
                                <w:bCs/>
                                <w:i/>
                                <w:szCs w:val="18"/>
                                <w:lang w:val="fr-FR"/>
                              </w:rPr>
                              <w:t xml:space="preserve">Coût global </w:t>
                            </w:r>
                            <w:r>
                              <w:rPr>
                                <w:rFonts w:ascii="Source Sans Pro" w:hAnsi="Source Sans Pro" w:cs="Arial"/>
                                <w:bCs/>
                                <w:i/>
                                <w:szCs w:val="18"/>
                                <w:lang w:val="fr-FR"/>
                              </w:rPr>
                              <w:t>: XXX k€</w:t>
                            </w:r>
                          </w:p>
                          <w:p w14:paraId="4FFAF709" w14:textId="77777777" w:rsidR="00E43AF9" w:rsidRDefault="00E43AF9" w:rsidP="0068567C">
                            <w:pPr>
                              <w:pStyle w:val="Textecourantavecpuce"/>
                              <w:numPr>
                                <w:ilvl w:val="0"/>
                                <w:numId w:val="0"/>
                              </w:numPr>
                              <w:tabs>
                                <w:tab w:val="left" w:pos="708"/>
                              </w:tabs>
                              <w:jc w:val="both"/>
                              <w:rPr>
                                <w:rFonts w:ascii="Source Sans Pro" w:hAnsi="Source Sans Pro" w:cs="Arial"/>
                                <w:bCs/>
                                <w:i/>
                                <w:szCs w:val="18"/>
                                <w:lang w:val="fr-FR"/>
                              </w:rPr>
                            </w:pPr>
                          </w:p>
                          <w:p w14:paraId="69E40290" w14:textId="77777777" w:rsidR="00E43AF9" w:rsidRDefault="00E43AF9" w:rsidP="0068567C">
                            <w:pPr>
                              <w:pStyle w:val="Textecourantavecpuce"/>
                              <w:numPr>
                                <w:ilvl w:val="0"/>
                                <w:numId w:val="0"/>
                              </w:numPr>
                              <w:tabs>
                                <w:tab w:val="left" w:pos="708"/>
                              </w:tabs>
                              <w:jc w:val="both"/>
                              <w:rPr>
                                <w:rFonts w:ascii="Source Sans Pro" w:hAnsi="Source Sans Pro" w:cs="Arial"/>
                                <w:b/>
                                <w:bCs/>
                                <w:i/>
                                <w:szCs w:val="18"/>
                                <w:lang w:val="fr-FR"/>
                              </w:rPr>
                            </w:pPr>
                            <w:r>
                              <w:rPr>
                                <w:rFonts w:ascii="Source Sans Pro" w:hAnsi="Source Sans Pro" w:cs="Arial"/>
                                <w:b/>
                                <w:bCs/>
                                <w:i/>
                                <w:szCs w:val="18"/>
                                <w:lang w:val="fr-FR"/>
                              </w:rPr>
                              <w:t>Financement :</w:t>
                            </w:r>
                          </w:p>
                          <w:p w14:paraId="6B433689" w14:textId="77777777" w:rsidR="00E43AF9" w:rsidRDefault="00E43AF9" w:rsidP="0068567C">
                            <w:pPr>
                              <w:pStyle w:val="Textecourantavecpuce"/>
                              <w:numPr>
                                <w:ilvl w:val="0"/>
                                <w:numId w:val="0"/>
                              </w:numPr>
                              <w:tabs>
                                <w:tab w:val="left" w:pos="708"/>
                              </w:tabs>
                              <w:ind w:left="113" w:hanging="113"/>
                              <w:jc w:val="both"/>
                              <w:rPr>
                                <w:rFonts w:ascii="Source Sans Pro" w:hAnsi="Source Sans Pro" w:cs="Arial"/>
                                <w:bCs/>
                                <w:i/>
                                <w:szCs w:val="18"/>
                                <w:lang w:val="fr-FR"/>
                              </w:rPr>
                            </w:pPr>
                            <w:r>
                              <w:rPr>
                                <w:rFonts w:ascii="Source Sans Pro" w:hAnsi="Source Sans Pro" w:cs="Arial"/>
                                <w:bCs/>
                                <w:i/>
                                <w:szCs w:val="18"/>
                                <w:lang w:val="fr-FR"/>
                              </w:rPr>
                              <w:t>- ADEME : XXX k€</w:t>
                            </w:r>
                          </w:p>
                          <w:p w14:paraId="0C901903"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 : XXX k€</w:t>
                            </w:r>
                          </w:p>
                          <w:p w14:paraId="0F1C49A8"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 : XXX k€</w:t>
                            </w:r>
                          </w:p>
                          <w:p w14:paraId="4B426309" w14:textId="77777777" w:rsidR="00E43AF9" w:rsidRDefault="00E43AF9" w:rsidP="0068567C">
                            <w:pPr>
                              <w:pStyle w:val="Textecourantavecpuce"/>
                              <w:numPr>
                                <w:ilvl w:val="0"/>
                                <w:numId w:val="0"/>
                              </w:numPr>
                              <w:tabs>
                                <w:tab w:val="left" w:pos="708"/>
                              </w:tabs>
                              <w:jc w:val="both"/>
                              <w:rPr>
                                <w:rFonts w:ascii="Source Sans Pro" w:hAnsi="Source Sans Pro" w:cs="Arial"/>
                                <w:bCs/>
                                <w:i/>
                                <w:color w:val="CA2423"/>
                                <w:sz w:val="36"/>
                                <w:szCs w:val="36"/>
                                <w:lang w:val="fr-FR"/>
                              </w:rPr>
                            </w:pPr>
                          </w:p>
                          <w:p w14:paraId="4CDE222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Bilan en chiffres</w:t>
                            </w:r>
                          </w:p>
                          <w:p w14:paraId="00D1938E" w14:textId="77777777" w:rsidR="00E43AF9" w:rsidRDefault="00E43AF9" w:rsidP="0068567C">
                            <w:pPr>
                              <w:pStyle w:val="Textecourantavecpuce"/>
                              <w:numPr>
                                <w:ilvl w:val="0"/>
                                <w:numId w:val="0"/>
                              </w:numPr>
                              <w:tabs>
                                <w:tab w:val="left" w:pos="708"/>
                              </w:tabs>
                              <w:ind w:left="113" w:hanging="113"/>
                              <w:jc w:val="both"/>
                              <w:rPr>
                                <w:rFonts w:ascii="Source Sans Pro" w:hAnsi="Source Sans Pro"/>
                                <w:i/>
                                <w:szCs w:val="18"/>
                                <w:lang w:val="fr-FR"/>
                              </w:rPr>
                            </w:pPr>
                            <w:r>
                              <w:rPr>
                                <w:rFonts w:ascii="Source Sans Pro" w:hAnsi="Source Sans Pro"/>
                                <w:i/>
                                <w:szCs w:val="18"/>
                                <w:lang w:val="fr-FR"/>
                              </w:rPr>
                              <w:t>- Chiffre clé</w:t>
                            </w:r>
                          </w:p>
                          <w:p w14:paraId="03167074"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0EE4B8A9"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778CD1F1"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705EF1FD" w14:textId="77777777" w:rsidR="00E43AF9" w:rsidRDefault="00E43AF9" w:rsidP="0068567C">
                            <w:pPr>
                              <w:rPr>
                                <w:rFonts w:ascii="Source Sans Pro" w:hAnsi="Source Sans Pro"/>
                                <w:i/>
                                <w:iCs/>
                                <w:sz w:val="32"/>
                                <w:szCs w:val="32"/>
                              </w:rPr>
                            </w:pPr>
                          </w:p>
                          <w:p w14:paraId="05765AA5" w14:textId="77777777" w:rsidR="00E43AF9" w:rsidRDefault="00E43AF9" w:rsidP="0068567C">
                            <w:pPr>
                              <w:pStyle w:val="textecourant"/>
                              <w:spacing w:before="0" w:after="0"/>
                              <w:rPr>
                                <w:rFonts w:ascii="Source Sans Pro" w:hAnsi="Source Sans Pro"/>
                                <w:b/>
                                <w:bCs/>
                                <w:i/>
                                <w:iCs/>
                                <w:color w:val="CA2423"/>
                                <w:sz w:val="20"/>
                                <w:szCs w:val="20"/>
                              </w:rPr>
                            </w:pPr>
                            <w:r>
                              <w:rPr>
                                <w:rFonts w:ascii="Source Sans Pro" w:hAnsi="Source Sans Pro"/>
                                <w:b/>
                                <w:bCs/>
                                <w:i/>
                                <w:iCs/>
                                <w:color w:val="CA2423"/>
                                <w:sz w:val="20"/>
                                <w:szCs w:val="20"/>
                              </w:rPr>
                              <w:t>Date de lancement</w:t>
                            </w:r>
                          </w:p>
                          <w:p w14:paraId="2880166D" w14:textId="77777777" w:rsidR="00E43AF9" w:rsidRDefault="00E43AF9" w:rsidP="0068567C">
                            <w:pPr>
                              <w:rPr>
                                <w:rFonts w:ascii="Source Sans Pro" w:hAnsi="Source Sans Pro"/>
                                <w:i/>
                                <w:iCs/>
                                <w:sz w:val="18"/>
                                <w:szCs w:val="18"/>
                              </w:rPr>
                            </w:pPr>
                            <w:r>
                              <w:rPr>
                                <w:rFonts w:ascii="Source Sans Pro" w:hAnsi="Source Sans Pro"/>
                                <w:i/>
                                <w:iCs/>
                                <w:sz w:val="18"/>
                                <w:szCs w:val="18"/>
                              </w:rPr>
                              <w:t>Année de lancement (pas de mise en service)</w:t>
                            </w:r>
                          </w:p>
                          <w:p w14:paraId="54E92D10" w14:textId="77777777" w:rsidR="00E43AF9" w:rsidRDefault="00E43AF9" w:rsidP="0068567C">
                            <w:pPr>
                              <w:rPr>
                                <w:rFonts w:ascii="Source Sans Pro" w:hAnsi="Source Sans Pro"/>
                                <w:i/>
                                <w:sz w:val="18"/>
                                <w:szCs w:val="18"/>
                              </w:rPr>
                            </w:pPr>
                          </w:p>
                          <w:p w14:paraId="10729402" w14:textId="77777777" w:rsidR="00E43AF9" w:rsidRDefault="00E43AF9" w:rsidP="0068567C">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3ABA1" id="Zone de texte 19" o:spid="_x0000_s1029" type="#_x0000_t202" style="position:absolute;left:0;text-align:left;margin-left:0;margin-top:17pt;width:187.5pt;height:4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" filled="f" strokecolor="#b3d086" strokeweight="1.5pt">
                <v:textbox inset=",7.2pt,,7.2pt">
                  <w:txbxContent>
                    <w:p w14:paraId="11A84EF6" w14:textId="77777777" w:rsidR="00E43AF9" w:rsidRDefault="00E43AF9" w:rsidP="0068567C">
                      <w:pPr>
                        <w:rPr>
                          <w:rFonts w:ascii="Source Sans Pro" w:hAnsi="Source Sans Pro"/>
                          <w:b/>
                          <w:bCs/>
                          <w:i/>
                          <w:color w:val="CA2423"/>
                          <w:sz w:val="18"/>
                          <w:szCs w:val="18"/>
                        </w:rPr>
                      </w:pPr>
                    </w:p>
                    <w:p w14:paraId="00E9F5D5" w14:textId="77777777" w:rsidR="00E43AF9" w:rsidRDefault="00E43AF9" w:rsidP="0068567C">
                      <w:pPr>
                        <w:rPr>
                          <w:rFonts w:ascii="Source Sans Pro" w:hAnsi="Source Sans Pro"/>
                          <w:b/>
                          <w:bCs/>
                          <w:i/>
                          <w:color w:val="CA2423"/>
                          <w:sz w:val="18"/>
                          <w:szCs w:val="18"/>
                        </w:rPr>
                      </w:pPr>
                    </w:p>
                    <w:p w14:paraId="2A88A447" w14:textId="77777777" w:rsidR="00E43AF9" w:rsidRDefault="00E43AF9" w:rsidP="0068567C">
                      <w:pPr>
                        <w:rPr>
                          <w:rFonts w:ascii="Source Sans Pro" w:hAnsi="Source Sans Pro"/>
                          <w:b/>
                          <w:bCs/>
                          <w:i/>
                          <w:color w:val="CA2423"/>
                          <w:sz w:val="28"/>
                          <w:szCs w:val="28"/>
                        </w:rPr>
                      </w:pPr>
                    </w:p>
                    <w:p w14:paraId="5712FE9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 xml:space="preserve">Région </w:t>
                      </w:r>
                    </w:p>
                    <w:p w14:paraId="0EBE31E1"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Ville (n° département)</w:t>
                      </w:r>
                    </w:p>
                    <w:p w14:paraId="318C2AF4" w14:textId="77777777" w:rsidR="00E43AF9" w:rsidRDefault="00E43AF9" w:rsidP="0068567C">
                      <w:pPr>
                        <w:rPr>
                          <w:rFonts w:ascii="Source Sans Pro" w:hAnsi="Source Sans Pro"/>
                          <w:bCs/>
                          <w:i/>
                          <w:sz w:val="20"/>
                        </w:rPr>
                      </w:pPr>
                    </w:p>
                    <w:p w14:paraId="69589E8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Bénéficiaire</w:t>
                      </w:r>
                    </w:p>
                    <w:p w14:paraId="07C7146A" w14:textId="77777777" w:rsidR="00E43AF9" w:rsidRDefault="00E43AF9" w:rsidP="0068567C">
                      <w:pPr>
                        <w:rPr>
                          <w:rFonts w:ascii="Source Sans Pro" w:hAnsi="Source Sans Pro"/>
                          <w:bCs/>
                          <w:i/>
                          <w:sz w:val="18"/>
                          <w:szCs w:val="18"/>
                        </w:rPr>
                      </w:pPr>
                      <w:r>
                        <w:rPr>
                          <w:rFonts w:ascii="Source Sans Pro" w:hAnsi="Source Sans Pro"/>
                          <w:bCs/>
                          <w:i/>
                          <w:sz w:val="18"/>
                          <w:szCs w:val="18"/>
                        </w:rPr>
                        <w:t>Nom du bénéficiaire</w:t>
                      </w:r>
                    </w:p>
                    <w:p w14:paraId="7B66D8C8" w14:textId="77777777" w:rsidR="00E43AF9" w:rsidRDefault="00E43AF9" w:rsidP="0068567C">
                      <w:pPr>
                        <w:rPr>
                          <w:rFonts w:ascii="Source Sans Pro" w:hAnsi="Source Sans Pro"/>
                          <w:bCs/>
                          <w:i/>
                          <w:sz w:val="28"/>
                          <w:szCs w:val="28"/>
                        </w:rPr>
                      </w:pPr>
                    </w:p>
                    <w:p w14:paraId="33976C4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Partenaires</w:t>
                      </w:r>
                    </w:p>
                    <w:p w14:paraId="532221A2" w14:textId="77777777" w:rsidR="00E43AF9" w:rsidRDefault="00E43AF9" w:rsidP="0068567C">
                      <w:pPr>
                        <w:rPr>
                          <w:rFonts w:ascii="Source Sans Pro" w:hAnsi="Source Sans Pro"/>
                          <w:bCs/>
                          <w:i/>
                          <w:sz w:val="18"/>
                          <w:szCs w:val="18"/>
                        </w:rPr>
                      </w:pPr>
                      <w:r>
                        <w:rPr>
                          <w:rFonts w:ascii="Source Sans Pro" w:hAnsi="Source Sans Pro"/>
                          <w:bCs/>
                          <w:i/>
                          <w:sz w:val="18"/>
                          <w:szCs w:val="18"/>
                        </w:rPr>
                        <w:t xml:space="preserve">- Direction régionale de l’ADEME en   </w:t>
                      </w:r>
                    </w:p>
                    <w:p w14:paraId="5F711A04" w14:textId="77777777" w:rsidR="00E43AF9" w:rsidRDefault="00E43AF9" w:rsidP="0068567C">
                      <w:pPr>
                        <w:rPr>
                          <w:rFonts w:ascii="Source Sans Pro" w:hAnsi="Source Sans Pro"/>
                          <w:bCs/>
                          <w:i/>
                          <w:sz w:val="18"/>
                          <w:szCs w:val="18"/>
                        </w:rPr>
                      </w:pPr>
                      <w:r>
                        <w:rPr>
                          <w:rFonts w:ascii="Source Sans Pro" w:hAnsi="Source Sans Pro"/>
                          <w:bCs/>
                          <w:i/>
                          <w:sz w:val="18"/>
                          <w:szCs w:val="18"/>
                        </w:rPr>
                        <w:t xml:space="preserve">  XXXXX</w:t>
                      </w:r>
                    </w:p>
                    <w:p w14:paraId="11000750"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w:t>
                      </w:r>
                    </w:p>
                    <w:p w14:paraId="49254534"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w:t>
                      </w:r>
                    </w:p>
                    <w:p w14:paraId="35DCBE1F" w14:textId="77777777" w:rsidR="00E43AF9" w:rsidRDefault="00E43AF9" w:rsidP="0068567C">
                      <w:pPr>
                        <w:rPr>
                          <w:rFonts w:ascii="Source Sans Pro" w:hAnsi="Source Sans Pro"/>
                          <w:bCs/>
                          <w:i/>
                          <w:sz w:val="28"/>
                          <w:szCs w:val="28"/>
                        </w:rPr>
                      </w:pPr>
                    </w:p>
                    <w:p w14:paraId="70768A1E" w14:textId="77777777" w:rsidR="00E43AF9" w:rsidRDefault="00E43AF9" w:rsidP="0068567C">
                      <w:pPr>
                        <w:pStyle w:val="textecourant"/>
                        <w:spacing w:before="0" w:after="0"/>
                        <w:rPr>
                          <w:rFonts w:ascii="Source Sans Pro" w:hAnsi="Source Sans Pro"/>
                          <w:b/>
                          <w:bCs/>
                          <w:i/>
                          <w:color w:val="CA2423"/>
                          <w:sz w:val="20"/>
                          <w:szCs w:val="20"/>
                        </w:rPr>
                      </w:pPr>
                      <w:r>
                        <w:rPr>
                          <w:rFonts w:ascii="Source Sans Pro" w:hAnsi="Source Sans Pro"/>
                          <w:b/>
                          <w:bCs/>
                          <w:i/>
                          <w:color w:val="CA2423"/>
                          <w:sz w:val="20"/>
                          <w:szCs w:val="20"/>
                        </w:rPr>
                        <w:t>Coût (HT)</w:t>
                      </w:r>
                    </w:p>
                    <w:p w14:paraId="0E9D9F75" w14:textId="77777777" w:rsidR="00E43AF9" w:rsidRDefault="00E43AF9" w:rsidP="0068567C">
                      <w:pPr>
                        <w:pStyle w:val="Textecourantavecpuce"/>
                        <w:numPr>
                          <w:ilvl w:val="0"/>
                          <w:numId w:val="0"/>
                        </w:numPr>
                        <w:tabs>
                          <w:tab w:val="left" w:pos="708"/>
                        </w:tabs>
                        <w:jc w:val="both"/>
                        <w:rPr>
                          <w:rFonts w:ascii="Source Sans Pro" w:hAnsi="Source Sans Pro" w:cs="Arial"/>
                          <w:bCs/>
                          <w:i/>
                          <w:szCs w:val="18"/>
                          <w:lang w:val="fr-FR"/>
                        </w:rPr>
                      </w:pPr>
                      <w:r>
                        <w:rPr>
                          <w:rFonts w:ascii="Source Sans Pro" w:hAnsi="Source Sans Pro" w:cs="Arial"/>
                          <w:b/>
                          <w:bCs/>
                          <w:i/>
                          <w:szCs w:val="18"/>
                          <w:lang w:val="fr-FR"/>
                        </w:rPr>
                        <w:t xml:space="preserve">Coût global </w:t>
                      </w:r>
                      <w:r>
                        <w:rPr>
                          <w:rFonts w:ascii="Source Sans Pro" w:hAnsi="Source Sans Pro" w:cs="Arial"/>
                          <w:bCs/>
                          <w:i/>
                          <w:szCs w:val="18"/>
                          <w:lang w:val="fr-FR"/>
                        </w:rPr>
                        <w:t>: XXX k€</w:t>
                      </w:r>
                    </w:p>
                    <w:p w14:paraId="4FFAF709" w14:textId="77777777" w:rsidR="00E43AF9" w:rsidRDefault="00E43AF9" w:rsidP="0068567C">
                      <w:pPr>
                        <w:pStyle w:val="Textecourantavecpuce"/>
                        <w:numPr>
                          <w:ilvl w:val="0"/>
                          <w:numId w:val="0"/>
                        </w:numPr>
                        <w:tabs>
                          <w:tab w:val="left" w:pos="708"/>
                        </w:tabs>
                        <w:jc w:val="both"/>
                        <w:rPr>
                          <w:rFonts w:ascii="Source Sans Pro" w:hAnsi="Source Sans Pro" w:cs="Arial"/>
                          <w:bCs/>
                          <w:i/>
                          <w:szCs w:val="18"/>
                          <w:lang w:val="fr-FR"/>
                        </w:rPr>
                      </w:pPr>
                    </w:p>
                    <w:p w14:paraId="69E40290" w14:textId="77777777" w:rsidR="00E43AF9" w:rsidRDefault="00E43AF9" w:rsidP="0068567C">
                      <w:pPr>
                        <w:pStyle w:val="Textecourantavecpuce"/>
                        <w:numPr>
                          <w:ilvl w:val="0"/>
                          <w:numId w:val="0"/>
                        </w:numPr>
                        <w:tabs>
                          <w:tab w:val="left" w:pos="708"/>
                        </w:tabs>
                        <w:jc w:val="both"/>
                        <w:rPr>
                          <w:rFonts w:ascii="Source Sans Pro" w:hAnsi="Source Sans Pro" w:cs="Arial"/>
                          <w:b/>
                          <w:bCs/>
                          <w:i/>
                          <w:szCs w:val="18"/>
                          <w:lang w:val="fr-FR"/>
                        </w:rPr>
                      </w:pPr>
                      <w:r>
                        <w:rPr>
                          <w:rFonts w:ascii="Source Sans Pro" w:hAnsi="Source Sans Pro" w:cs="Arial"/>
                          <w:b/>
                          <w:bCs/>
                          <w:i/>
                          <w:szCs w:val="18"/>
                          <w:lang w:val="fr-FR"/>
                        </w:rPr>
                        <w:t>Financement :</w:t>
                      </w:r>
                    </w:p>
                    <w:p w14:paraId="6B433689" w14:textId="77777777" w:rsidR="00E43AF9" w:rsidRDefault="00E43AF9" w:rsidP="0068567C">
                      <w:pPr>
                        <w:pStyle w:val="Textecourantavecpuce"/>
                        <w:numPr>
                          <w:ilvl w:val="0"/>
                          <w:numId w:val="0"/>
                        </w:numPr>
                        <w:tabs>
                          <w:tab w:val="left" w:pos="708"/>
                        </w:tabs>
                        <w:ind w:left="113" w:hanging="113"/>
                        <w:jc w:val="both"/>
                        <w:rPr>
                          <w:rFonts w:ascii="Source Sans Pro" w:hAnsi="Source Sans Pro" w:cs="Arial"/>
                          <w:bCs/>
                          <w:i/>
                          <w:szCs w:val="18"/>
                          <w:lang w:val="fr-FR"/>
                        </w:rPr>
                      </w:pPr>
                      <w:r>
                        <w:rPr>
                          <w:rFonts w:ascii="Source Sans Pro" w:hAnsi="Source Sans Pro" w:cs="Arial"/>
                          <w:bCs/>
                          <w:i/>
                          <w:szCs w:val="18"/>
                          <w:lang w:val="fr-FR"/>
                        </w:rPr>
                        <w:t>- ADEME : XXX k€</w:t>
                      </w:r>
                    </w:p>
                    <w:p w14:paraId="0C901903"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 : XXX k€</w:t>
                      </w:r>
                    </w:p>
                    <w:p w14:paraId="0F1C49A8" w14:textId="77777777" w:rsidR="00E43AF9" w:rsidRDefault="00E43AF9" w:rsidP="0068567C">
                      <w:pPr>
                        <w:rPr>
                          <w:rFonts w:ascii="Source Sans Pro" w:hAnsi="Source Sans Pro"/>
                          <w:bCs/>
                          <w:i/>
                          <w:sz w:val="18"/>
                          <w:szCs w:val="18"/>
                        </w:rPr>
                      </w:pPr>
                      <w:r>
                        <w:rPr>
                          <w:rFonts w:ascii="Source Sans Pro" w:hAnsi="Source Sans Pro"/>
                          <w:bCs/>
                          <w:i/>
                          <w:sz w:val="18"/>
                          <w:szCs w:val="18"/>
                        </w:rPr>
                        <w:t>- Autre financeur : XXX k€</w:t>
                      </w:r>
                    </w:p>
                    <w:p w14:paraId="4B426309" w14:textId="77777777" w:rsidR="00E43AF9" w:rsidRDefault="00E43AF9" w:rsidP="0068567C">
                      <w:pPr>
                        <w:pStyle w:val="Textecourantavecpuce"/>
                        <w:numPr>
                          <w:ilvl w:val="0"/>
                          <w:numId w:val="0"/>
                        </w:numPr>
                        <w:tabs>
                          <w:tab w:val="left" w:pos="708"/>
                        </w:tabs>
                        <w:jc w:val="both"/>
                        <w:rPr>
                          <w:rFonts w:ascii="Source Sans Pro" w:hAnsi="Source Sans Pro" w:cs="Arial"/>
                          <w:bCs/>
                          <w:i/>
                          <w:color w:val="CA2423"/>
                          <w:sz w:val="36"/>
                          <w:szCs w:val="36"/>
                          <w:lang w:val="fr-FR"/>
                        </w:rPr>
                      </w:pPr>
                    </w:p>
                    <w:p w14:paraId="4CDE222A" w14:textId="77777777" w:rsidR="00E43AF9" w:rsidRDefault="00E43AF9" w:rsidP="0068567C">
                      <w:pPr>
                        <w:rPr>
                          <w:rFonts w:ascii="Source Sans Pro" w:hAnsi="Source Sans Pro"/>
                          <w:b/>
                          <w:bCs/>
                          <w:i/>
                          <w:color w:val="CA2423"/>
                          <w:sz w:val="20"/>
                        </w:rPr>
                      </w:pPr>
                      <w:r>
                        <w:rPr>
                          <w:rFonts w:ascii="Source Sans Pro" w:hAnsi="Source Sans Pro"/>
                          <w:b/>
                          <w:bCs/>
                          <w:i/>
                          <w:color w:val="CA2423"/>
                          <w:sz w:val="20"/>
                        </w:rPr>
                        <w:t>Bilan en chiffres</w:t>
                      </w:r>
                    </w:p>
                    <w:p w14:paraId="00D1938E" w14:textId="77777777" w:rsidR="00E43AF9" w:rsidRDefault="00E43AF9" w:rsidP="0068567C">
                      <w:pPr>
                        <w:pStyle w:val="Textecourantavecpuce"/>
                        <w:numPr>
                          <w:ilvl w:val="0"/>
                          <w:numId w:val="0"/>
                        </w:numPr>
                        <w:tabs>
                          <w:tab w:val="left" w:pos="708"/>
                        </w:tabs>
                        <w:ind w:left="113" w:hanging="113"/>
                        <w:jc w:val="both"/>
                        <w:rPr>
                          <w:rFonts w:ascii="Source Sans Pro" w:hAnsi="Source Sans Pro"/>
                          <w:i/>
                          <w:szCs w:val="18"/>
                          <w:lang w:val="fr-FR"/>
                        </w:rPr>
                      </w:pPr>
                      <w:r>
                        <w:rPr>
                          <w:rFonts w:ascii="Source Sans Pro" w:hAnsi="Source Sans Pro"/>
                          <w:i/>
                          <w:szCs w:val="18"/>
                          <w:lang w:val="fr-FR"/>
                        </w:rPr>
                        <w:t>- Chiffre clé</w:t>
                      </w:r>
                    </w:p>
                    <w:p w14:paraId="03167074"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0EE4B8A9"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778CD1F1" w14:textId="77777777" w:rsidR="00E43AF9" w:rsidRDefault="00E43AF9" w:rsidP="0068567C">
                      <w:pPr>
                        <w:pStyle w:val="Textecourantavecpuce"/>
                        <w:numPr>
                          <w:ilvl w:val="0"/>
                          <w:numId w:val="0"/>
                        </w:numPr>
                        <w:tabs>
                          <w:tab w:val="left" w:pos="708"/>
                        </w:tabs>
                        <w:ind w:left="113" w:hanging="113"/>
                        <w:rPr>
                          <w:rFonts w:ascii="Source Sans Pro" w:hAnsi="Source Sans Pro"/>
                          <w:i/>
                          <w:szCs w:val="18"/>
                          <w:lang w:val="fr-FR"/>
                        </w:rPr>
                      </w:pPr>
                      <w:r>
                        <w:rPr>
                          <w:rFonts w:ascii="Source Sans Pro" w:hAnsi="Source Sans Pro"/>
                          <w:i/>
                          <w:szCs w:val="18"/>
                          <w:lang w:val="fr-FR"/>
                        </w:rPr>
                        <w:t xml:space="preserve">- Chiffre clé </w:t>
                      </w:r>
                    </w:p>
                    <w:p w14:paraId="705EF1FD" w14:textId="77777777" w:rsidR="00E43AF9" w:rsidRDefault="00E43AF9" w:rsidP="0068567C">
                      <w:pPr>
                        <w:rPr>
                          <w:rFonts w:ascii="Source Sans Pro" w:hAnsi="Source Sans Pro"/>
                          <w:i/>
                          <w:iCs/>
                          <w:sz w:val="32"/>
                          <w:szCs w:val="32"/>
                        </w:rPr>
                      </w:pPr>
                    </w:p>
                    <w:p w14:paraId="05765AA5" w14:textId="77777777" w:rsidR="00E43AF9" w:rsidRDefault="00E43AF9" w:rsidP="0068567C">
                      <w:pPr>
                        <w:pStyle w:val="textecourant"/>
                        <w:spacing w:before="0" w:after="0"/>
                        <w:rPr>
                          <w:rFonts w:ascii="Source Sans Pro" w:hAnsi="Source Sans Pro"/>
                          <w:b/>
                          <w:bCs/>
                          <w:i/>
                          <w:iCs/>
                          <w:color w:val="CA2423"/>
                          <w:sz w:val="20"/>
                          <w:szCs w:val="20"/>
                        </w:rPr>
                      </w:pPr>
                      <w:r>
                        <w:rPr>
                          <w:rFonts w:ascii="Source Sans Pro" w:hAnsi="Source Sans Pro"/>
                          <w:b/>
                          <w:bCs/>
                          <w:i/>
                          <w:iCs/>
                          <w:color w:val="CA2423"/>
                          <w:sz w:val="20"/>
                          <w:szCs w:val="20"/>
                        </w:rPr>
                        <w:t>Date de lancement</w:t>
                      </w:r>
                    </w:p>
                    <w:p w14:paraId="2880166D" w14:textId="77777777" w:rsidR="00E43AF9" w:rsidRDefault="00E43AF9" w:rsidP="0068567C">
                      <w:pPr>
                        <w:rPr>
                          <w:rFonts w:ascii="Source Sans Pro" w:hAnsi="Source Sans Pro"/>
                          <w:i/>
                          <w:iCs/>
                          <w:sz w:val="18"/>
                          <w:szCs w:val="18"/>
                        </w:rPr>
                      </w:pPr>
                      <w:r>
                        <w:rPr>
                          <w:rFonts w:ascii="Source Sans Pro" w:hAnsi="Source Sans Pro"/>
                          <w:i/>
                          <w:iCs/>
                          <w:sz w:val="18"/>
                          <w:szCs w:val="18"/>
                        </w:rPr>
                        <w:t>Année de lancement (pas de mise en service)</w:t>
                      </w:r>
                    </w:p>
                    <w:p w14:paraId="54E92D10" w14:textId="77777777" w:rsidR="00E43AF9" w:rsidRDefault="00E43AF9" w:rsidP="0068567C">
                      <w:pPr>
                        <w:rPr>
                          <w:rFonts w:ascii="Source Sans Pro" w:hAnsi="Source Sans Pro"/>
                          <w:i/>
                          <w:sz w:val="18"/>
                          <w:szCs w:val="18"/>
                        </w:rPr>
                      </w:pPr>
                    </w:p>
                    <w:p w14:paraId="10729402" w14:textId="77777777" w:rsidR="00E43AF9" w:rsidRDefault="00E43AF9" w:rsidP="0068567C">
                      <w:pPr>
                        <w:rPr>
                          <w:i/>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3129C39" wp14:editId="2C002E38">
                <wp:simplePos x="0" y="0"/>
                <wp:positionH relativeFrom="column">
                  <wp:posOffset>226695</wp:posOffset>
                </wp:positionH>
                <wp:positionV relativeFrom="paragraph">
                  <wp:posOffset>780415</wp:posOffset>
                </wp:positionV>
                <wp:extent cx="1828800" cy="12700"/>
                <wp:effectExtent l="0" t="0" r="19050" b="2540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1E58BB" id="Connecteur droit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1.45pt" to="161.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" strokecolor="#80ba4c" strokeweight="1pt"/>
            </w:pict>
          </mc:Fallback>
        </mc:AlternateContent>
      </w:r>
      <w:r>
        <w:rPr>
          <w:rFonts w:ascii="Source Sans Pro" w:hAnsi="Source Sans Pro"/>
        </w:rPr>
        <w:br w:type="page"/>
      </w:r>
    </w:p>
    <w:p w14:paraId="545E173F" w14:textId="77777777" w:rsidR="0068567C" w:rsidRDefault="0068567C" w:rsidP="0068567C">
      <w:pPr>
        <w:rPr>
          <w:rFonts w:ascii="Source Sans Pro" w:hAnsi="Source Sans Pro"/>
        </w:rPr>
      </w:pPr>
      <w:r>
        <w:rPr>
          <w:noProof/>
        </w:rPr>
        <w:lastRenderedPageBreak/>
        <mc:AlternateContent>
          <mc:Choice Requires="wps">
            <w:drawing>
              <wp:anchor distT="0" distB="0" distL="114300" distR="114300" simplePos="0" relativeHeight="251667456" behindDoc="0" locked="0" layoutInCell="1" allowOverlap="1" wp14:anchorId="1DF9E965" wp14:editId="177B935F">
                <wp:simplePos x="0" y="0"/>
                <wp:positionH relativeFrom="page">
                  <wp:posOffset>4050665</wp:posOffset>
                </wp:positionH>
                <wp:positionV relativeFrom="page">
                  <wp:posOffset>443230</wp:posOffset>
                </wp:positionV>
                <wp:extent cx="2752090" cy="2628900"/>
                <wp:effectExtent l="0" t="0" r="0" b="0"/>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2628900"/>
                        </a:xfrm>
                        <a:prstGeom prst="roundRect">
                          <a:avLst>
                            <a:gd name="adj" fmla="val 16667"/>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E32219"/>
                              </a:solidFill>
                              <a:round/>
                              <a:headEnd/>
                              <a:tailEnd/>
                            </a14:hiddenLine>
                          </a:ext>
                        </a:extLst>
                      </wps:spPr>
                      <wps:txbx>
                        <w:txbxContent>
                          <w:p w14:paraId="4D0D0DC6" w14:textId="77777777" w:rsidR="00E43AF9" w:rsidRDefault="00E43AF9" w:rsidP="0068567C">
                            <w:pPr>
                              <w:rPr>
                                <w:rFonts w:ascii="Source Sans Pro" w:hAnsi="Source Sans Pro"/>
                                <w:bCs/>
                                <w:i/>
                                <w:color w:val="163975"/>
                                <w:w w:val="96"/>
                                <w:sz w:val="16"/>
                                <w:szCs w:val="16"/>
                              </w:rPr>
                            </w:pPr>
                            <w:r>
                              <w:rPr>
                                <w:rFonts w:ascii="Source Sans Pro" w:hAnsi="Source Sans Pro"/>
                                <w:bCs/>
                                <w:i/>
                                <w:color w:val="163975"/>
                                <w:sz w:val="16"/>
                                <w:szCs w:val="16"/>
                              </w:rPr>
                              <w:t>Témoignage</w:t>
                            </w:r>
                            <w:r>
                              <w:rPr>
                                <w:rFonts w:ascii="Source Sans Pro" w:hAnsi="Source Sans Pro"/>
                                <w:bCs/>
                                <w:i/>
                                <w:color w:val="163975"/>
                                <w:w w:val="96"/>
                                <w:sz w:val="16"/>
                                <w:szCs w:val="16"/>
                              </w:rPr>
                              <w:t>.</w:t>
                            </w:r>
                          </w:p>
                          <w:p w14:paraId="08D6424B" w14:textId="77777777" w:rsidR="00E43AF9" w:rsidRDefault="00E43AF9" w:rsidP="0068567C">
                            <w:pPr>
                              <w:rPr>
                                <w:rFonts w:ascii="Source Sans Pro" w:hAnsi="Source Sans Pro"/>
                                <w:i/>
                                <w:color w:val="163975"/>
                                <w:sz w:val="16"/>
                                <w:szCs w:val="16"/>
                              </w:rPr>
                            </w:pPr>
                          </w:p>
                          <w:p w14:paraId="1EB9F72A" w14:textId="77777777" w:rsidR="00E43AF9" w:rsidRDefault="00E43AF9" w:rsidP="0068567C">
                            <w:pPr>
                              <w:rPr>
                                <w:rFonts w:ascii="Source Sans Pro" w:hAnsi="Source Sans Pro"/>
                                <w:i/>
                                <w:color w:val="163975"/>
                                <w:sz w:val="16"/>
                                <w:szCs w:val="16"/>
                              </w:rPr>
                            </w:pPr>
                          </w:p>
                          <w:p w14:paraId="5F4BB769" w14:textId="77777777" w:rsidR="00E43AF9" w:rsidRDefault="00E43AF9" w:rsidP="0068567C">
                            <w:pPr>
                              <w:rPr>
                                <w:rFonts w:ascii="Source Sans Pro" w:hAnsi="Source Sans Pro"/>
                                <w:i/>
                                <w:color w:val="163975"/>
                                <w:sz w:val="16"/>
                                <w:szCs w:val="16"/>
                              </w:rPr>
                            </w:pPr>
                          </w:p>
                          <w:p w14:paraId="76C816FA" w14:textId="77777777" w:rsidR="00E43AF9" w:rsidRDefault="00E43AF9" w:rsidP="0068567C">
                            <w:pPr>
                              <w:rPr>
                                <w:rFonts w:ascii="Source Sans Pro" w:hAnsi="Source Sans Pro"/>
                                <w:i/>
                                <w:color w:val="163975"/>
                                <w:sz w:val="16"/>
                                <w:szCs w:val="16"/>
                              </w:rPr>
                            </w:pPr>
                          </w:p>
                          <w:p w14:paraId="75265ADF" w14:textId="77777777" w:rsidR="00E43AF9" w:rsidRDefault="00E43AF9" w:rsidP="0068567C">
                            <w:pPr>
                              <w:rPr>
                                <w:rFonts w:ascii="Source Sans Pro" w:hAnsi="Source Sans Pro"/>
                                <w:i/>
                                <w:color w:val="163975"/>
                                <w:sz w:val="16"/>
                                <w:szCs w:val="16"/>
                              </w:rPr>
                            </w:pPr>
                          </w:p>
                          <w:p w14:paraId="5B790623" w14:textId="77777777" w:rsidR="00E43AF9" w:rsidRDefault="00E43AF9" w:rsidP="0068567C">
                            <w:pPr>
                              <w:rPr>
                                <w:rFonts w:ascii="Source Sans Pro" w:hAnsi="Source Sans Pro"/>
                                <w:i/>
                                <w:color w:val="163975"/>
                                <w:sz w:val="16"/>
                                <w:szCs w:val="16"/>
                              </w:rPr>
                            </w:pPr>
                          </w:p>
                          <w:p w14:paraId="4CED408F" w14:textId="77777777" w:rsidR="00E43AF9" w:rsidRDefault="00E43AF9" w:rsidP="0068567C">
                            <w:pPr>
                              <w:rPr>
                                <w:rFonts w:ascii="Source Sans Pro" w:hAnsi="Source Sans Pro"/>
                                <w:i/>
                                <w:color w:val="163975"/>
                                <w:sz w:val="16"/>
                                <w:szCs w:val="16"/>
                              </w:rPr>
                            </w:pPr>
                          </w:p>
                          <w:p w14:paraId="44D2919B" w14:textId="77777777" w:rsidR="00E43AF9" w:rsidRDefault="00E43AF9" w:rsidP="0068567C">
                            <w:pPr>
                              <w:rPr>
                                <w:rFonts w:ascii="Source Sans Pro" w:hAnsi="Source Sans Pro"/>
                                <w:i/>
                                <w:color w:val="163975"/>
                                <w:sz w:val="16"/>
                                <w:szCs w:val="16"/>
                              </w:rPr>
                            </w:pPr>
                          </w:p>
                          <w:p w14:paraId="5D28B11D" w14:textId="77777777" w:rsidR="00E43AF9" w:rsidRDefault="00E43AF9" w:rsidP="0068567C">
                            <w:pPr>
                              <w:rPr>
                                <w:rFonts w:ascii="Source Sans Pro" w:hAnsi="Source Sans Pro"/>
                                <w:i/>
                                <w:color w:val="163975"/>
                                <w:sz w:val="16"/>
                                <w:szCs w:val="16"/>
                              </w:rPr>
                            </w:pPr>
                          </w:p>
                          <w:p w14:paraId="7D1F7C26" w14:textId="77777777" w:rsidR="00E43AF9" w:rsidRDefault="00E43AF9" w:rsidP="0068567C">
                            <w:pPr>
                              <w:rPr>
                                <w:rFonts w:ascii="Source Sans Pro" w:hAnsi="Source Sans Pro"/>
                                <w:i/>
                                <w:color w:val="163975"/>
                                <w:sz w:val="16"/>
                                <w:szCs w:val="16"/>
                              </w:rPr>
                            </w:pPr>
                          </w:p>
                          <w:p w14:paraId="3BEABD1C" w14:textId="77777777" w:rsidR="00E43AF9" w:rsidRDefault="00E43AF9" w:rsidP="0068567C">
                            <w:pPr>
                              <w:pStyle w:val="textecourant"/>
                              <w:spacing w:before="0" w:after="0"/>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3765A607" w14:textId="77777777" w:rsidR="00E43AF9" w:rsidRDefault="00E43AF9" w:rsidP="0068567C">
                            <w:pPr>
                              <w:rPr>
                                <w:rFonts w:ascii="Source Sans Pro" w:hAnsi="Source Sans Pro"/>
                                <w:i/>
                                <w:color w:val="163975"/>
                                <w:sz w:val="16"/>
                                <w:szCs w:val="16"/>
                              </w:rPr>
                            </w:pPr>
                          </w:p>
                          <w:p w14:paraId="519F1FA0" w14:textId="77777777" w:rsidR="00E43AF9" w:rsidRDefault="00E43AF9" w:rsidP="0068567C">
                            <w:pPr>
                              <w:rPr>
                                <w:rFonts w:ascii="Source Sans Pro" w:hAnsi="Source Sans Pro"/>
                                <w:color w:val="163975"/>
                                <w:sz w:val="16"/>
                                <w:szCs w:val="16"/>
                              </w:rPr>
                            </w:pPr>
                          </w:p>
                          <w:p w14:paraId="608D2918" w14:textId="77777777" w:rsidR="00E43AF9" w:rsidRDefault="00E43AF9" w:rsidP="0068567C">
                            <w:pPr>
                              <w:pStyle w:val="textecourant"/>
                              <w:spacing w:before="0" w:after="0"/>
                              <w:jc w:val="both"/>
                              <w:rPr>
                                <w:rFonts w:ascii="Source Sans Pro" w:hAnsi="Source Sans Pro"/>
                                <w:bCs/>
                                <w:i/>
                                <w:color w:val="163975"/>
                                <w:sz w:val="16"/>
                                <w:szCs w:val="16"/>
                              </w:rPr>
                            </w:pPr>
                          </w:p>
                          <w:p w14:paraId="226E741C" w14:textId="77777777" w:rsidR="00E43AF9" w:rsidRDefault="00E43AF9" w:rsidP="0068567C">
                            <w:pPr>
                              <w:rPr>
                                <w:rFonts w:ascii="Source Sans Pro" w:hAnsi="Source Sans Pro"/>
                                <w:color w:val="163975"/>
                                <w:sz w:val="16"/>
                                <w:szCs w:val="16"/>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9E965" id="Rectangle à coins arrondis 28" o:spid="_x0000_s1030" style="position:absolute;left:0;text-align:left;margin-left:318.95pt;margin-top:34.9pt;width:216.7pt;height:2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" stroked="f">
                <v:textbox inset="1mm,,1mm">
                  <w:txbxContent>
                    <w:p w14:paraId="4D0D0DC6" w14:textId="77777777" w:rsidR="00E43AF9" w:rsidRDefault="00E43AF9" w:rsidP="0068567C">
                      <w:pPr>
                        <w:rPr>
                          <w:rFonts w:ascii="Source Sans Pro" w:hAnsi="Source Sans Pro"/>
                          <w:bCs/>
                          <w:i/>
                          <w:color w:val="163975"/>
                          <w:w w:val="96"/>
                          <w:sz w:val="16"/>
                          <w:szCs w:val="16"/>
                        </w:rPr>
                      </w:pPr>
                      <w:r>
                        <w:rPr>
                          <w:rFonts w:ascii="Source Sans Pro" w:hAnsi="Source Sans Pro"/>
                          <w:bCs/>
                          <w:i/>
                          <w:color w:val="163975"/>
                          <w:sz w:val="16"/>
                          <w:szCs w:val="16"/>
                        </w:rPr>
                        <w:t>Témoignage</w:t>
                      </w:r>
                      <w:r>
                        <w:rPr>
                          <w:rFonts w:ascii="Source Sans Pro" w:hAnsi="Source Sans Pro"/>
                          <w:bCs/>
                          <w:i/>
                          <w:color w:val="163975"/>
                          <w:w w:val="96"/>
                          <w:sz w:val="16"/>
                          <w:szCs w:val="16"/>
                        </w:rPr>
                        <w:t>.</w:t>
                      </w:r>
                    </w:p>
                    <w:p w14:paraId="08D6424B" w14:textId="77777777" w:rsidR="00E43AF9" w:rsidRDefault="00E43AF9" w:rsidP="0068567C">
                      <w:pPr>
                        <w:rPr>
                          <w:rFonts w:ascii="Source Sans Pro" w:hAnsi="Source Sans Pro"/>
                          <w:i/>
                          <w:color w:val="163975"/>
                          <w:sz w:val="16"/>
                          <w:szCs w:val="16"/>
                        </w:rPr>
                      </w:pPr>
                    </w:p>
                    <w:p w14:paraId="1EB9F72A" w14:textId="77777777" w:rsidR="00E43AF9" w:rsidRDefault="00E43AF9" w:rsidP="0068567C">
                      <w:pPr>
                        <w:rPr>
                          <w:rFonts w:ascii="Source Sans Pro" w:hAnsi="Source Sans Pro"/>
                          <w:i/>
                          <w:color w:val="163975"/>
                          <w:sz w:val="16"/>
                          <w:szCs w:val="16"/>
                        </w:rPr>
                      </w:pPr>
                    </w:p>
                    <w:p w14:paraId="5F4BB769" w14:textId="77777777" w:rsidR="00E43AF9" w:rsidRDefault="00E43AF9" w:rsidP="0068567C">
                      <w:pPr>
                        <w:rPr>
                          <w:rFonts w:ascii="Source Sans Pro" w:hAnsi="Source Sans Pro"/>
                          <w:i/>
                          <w:color w:val="163975"/>
                          <w:sz w:val="16"/>
                          <w:szCs w:val="16"/>
                        </w:rPr>
                      </w:pPr>
                    </w:p>
                    <w:p w14:paraId="76C816FA" w14:textId="77777777" w:rsidR="00E43AF9" w:rsidRDefault="00E43AF9" w:rsidP="0068567C">
                      <w:pPr>
                        <w:rPr>
                          <w:rFonts w:ascii="Source Sans Pro" w:hAnsi="Source Sans Pro"/>
                          <w:i/>
                          <w:color w:val="163975"/>
                          <w:sz w:val="16"/>
                          <w:szCs w:val="16"/>
                        </w:rPr>
                      </w:pPr>
                    </w:p>
                    <w:p w14:paraId="75265ADF" w14:textId="77777777" w:rsidR="00E43AF9" w:rsidRDefault="00E43AF9" w:rsidP="0068567C">
                      <w:pPr>
                        <w:rPr>
                          <w:rFonts w:ascii="Source Sans Pro" w:hAnsi="Source Sans Pro"/>
                          <w:i/>
                          <w:color w:val="163975"/>
                          <w:sz w:val="16"/>
                          <w:szCs w:val="16"/>
                        </w:rPr>
                      </w:pPr>
                    </w:p>
                    <w:p w14:paraId="5B790623" w14:textId="77777777" w:rsidR="00E43AF9" w:rsidRDefault="00E43AF9" w:rsidP="0068567C">
                      <w:pPr>
                        <w:rPr>
                          <w:rFonts w:ascii="Source Sans Pro" w:hAnsi="Source Sans Pro"/>
                          <w:i/>
                          <w:color w:val="163975"/>
                          <w:sz w:val="16"/>
                          <w:szCs w:val="16"/>
                        </w:rPr>
                      </w:pPr>
                    </w:p>
                    <w:p w14:paraId="4CED408F" w14:textId="77777777" w:rsidR="00E43AF9" w:rsidRDefault="00E43AF9" w:rsidP="0068567C">
                      <w:pPr>
                        <w:rPr>
                          <w:rFonts w:ascii="Source Sans Pro" w:hAnsi="Source Sans Pro"/>
                          <w:i/>
                          <w:color w:val="163975"/>
                          <w:sz w:val="16"/>
                          <w:szCs w:val="16"/>
                        </w:rPr>
                      </w:pPr>
                    </w:p>
                    <w:p w14:paraId="44D2919B" w14:textId="77777777" w:rsidR="00E43AF9" w:rsidRDefault="00E43AF9" w:rsidP="0068567C">
                      <w:pPr>
                        <w:rPr>
                          <w:rFonts w:ascii="Source Sans Pro" w:hAnsi="Source Sans Pro"/>
                          <w:i/>
                          <w:color w:val="163975"/>
                          <w:sz w:val="16"/>
                          <w:szCs w:val="16"/>
                        </w:rPr>
                      </w:pPr>
                    </w:p>
                    <w:p w14:paraId="5D28B11D" w14:textId="77777777" w:rsidR="00E43AF9" w:rsidRDefault="00E43AF9" w:rsidP="0068567C">
                      <w:pPr>
                        <w:rPr>
                          <w:rFonts w:ascii="Source Sans Pro" w:hAnsi="Source Sans Pro"/>
                          <w:i/>
                          <w:color w:val="163975"/>
                          <w:sz w:val="16"/>
                          <w:szCs w:val="16"/>
                        </w:rPr>
                      </w:pPr>
                    </w:p>
                    <w:p w14:paraId="7D1F7C26" w14:textId="77777777" w:rsidR="00E43AF9" w:rsidRDefault="00E43AF9" w:rsidP="0068567C">
                      <w:pPr>
                        <w:rPr>
                          <w:rFonts w:ascii="Source Sans Pro" w:hAnsi="Source Sans Pro"/>
                          <w:i/>
                          <w:color w:val="163975"/>
                          <w:sz w:val="16"/>
                          <w:szCs w:val="16"/>
                        </w:rPr>
                      </w:pPr>
                    </w:p>
                    <w:p w14:paraId="3BEABD1C" w14:textId="77777777" w:rsidR="00E43AF9" w:rsidRDefault="00E43AF9" w:rsidP="0068567C">
                      <w:pPr>
                        <w:pStyle w:val="textecourant"/>
                        <w:spacing w:before="0" w:after="0"/>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3765A607" w14:textId="77777777" w:rsidR="00E43AF9" w:rsidRDefault="00E43AF9" w:rsidP="0068567C">
                      <w:pPr>
                        <w:rPr>
                          <w:rFonts w:ascii="Source Sans Pro" w:hAnsi="Source Sans Pro"/>
                          <w:i/>
                          <w:color w:val="163975"/>
                          <w:sz w:val="16"/>
                          <w:szCs w:val="16"/>
                        </w:rPr>
                      </w:pPr>
                    </w:p>
                    <w:p w14:paraId="519F1FA0" w14:textId="77777777" w:rsidR="00E43AF9" w:rsidRDefault="00E43AF9" w:rsidP="0068567C">
                      <w:pPr>
                        <w:rPr>
                          <w:rFonts w:ascii="Source Sans Pro" w:hAnsi="Source Sans Pro"/>
                          <w:color w:val="163975"/>
                          <w:sz w:val="16"/>
                          <w:szCs w:val="16"/>
                        </w:rPr>
                      </w:pPr>
                    </w:p>
                    <w:p w14:paraId="608D2918" w14:textId="77777777" w:rsidR="00E43AF9" w:rsidRDefault="00E43AF9" w:rsidP="0068567C">
                      <w:pPr>
                        <w:pStyle w:val="textecourant"/>
                        <w:spacing w:before="0" w:after="0"/>
                        <w:jc w:val="both"/>
                        <w:rPr>
                          <w:rFonts w:ascii="Source Sans Pro" w:hAnsi="Source Sans Pro"/>
                          <w:bCs/>
                          <w:i/>
                          <w:color w:val="163975"/>
                          <w:sz w:val="16"/>
                          <w:szCs w:val="16"/>
                        </w:rPr>
                      </w:pPr>
                    </w:p>
                    <w:p w14:paraId="226E741C" w14:textId="77777777" w:rsidR="00E43AF9" w:rsidRDefault="00E43AF9" w:rsidP="0068567C">
                      <w:pPr>
                        <w:rPr>
                          <w:rFonts w:ascii="Source Sans Pro" w:hAnsi="Source Sans Pro"/>
                          <w:color w:val="163975"/>
                          <w:sz w:val="16"/>
                          <w:szCs w:val="16"/>
                        </w:rPr>
                      </w:pPr>
                    </w:p>
                  </w:txbxContent>
                </v:textbox>
                <w10:wrap anchorx="page" anchory="page"/>
              </v:roundrect>
            </w:pict>
          </mc:Fallback>
        </mc:AlternateContent>
      </w:r>
      <w:r>
        <w:rPr>
          <w:noProof/>
        </w:rPr>
        <w:drawing>
          <wp:anchor distT="0" distB="0" distL="114300" distR="114300" simplePos="0" relativeHeight="251681792" behindDoc="0" locked="0" layoutInCell="1" allowOverlap="1" wp14:anchorId="7AD16884" wp14:editId="4EA39B52">
            <wp:simplePos x="0" y="0"/>
            <wp:positionH relativeFrom="column">
              <wp:posOffset>3305810</wp:posOffset>
            </wp:positionH>
            <wp:positionV relativeFrom="paragraph">
              <wp:posOffset>-342900</wp:posOffset>
            </wp:positionV>
            <wp:extent cx="228600" cy="177800"/>
            <wp:effectExtent l="0" t="0" r="0" b="0"/>
            <wp:wrapNone/>
            <wp:docPr id="15" name="Image 15" descr="Description : STORE N GO:HPC:CLIENTS:ADEME Bourgogne:Consultation:guille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STORE N GO:HPC:CLIENTS:ADEME Bourgogne:Consultation:guilleme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758A6CEE" wp14:editId="5A81E5FD">
                <wp:simplePos x="0" y="0"/>
                <wp:positionH relativeFrom="column">
                  <wp:posOffset>-114300</wp:posOffset>
                </wp:positionH>
                <wp:positionV relativeFrom="paragraph">
                  <wp:posOffset>-354965</wp:posOffset>
                </wp:positionV>
                <wp:extent cx="3314700" cy="709866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9866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1298777F"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Présentation et résultats</w:t>
                            </w:r>
                          </w:p>
                          <w:p w14:paraId="7E2D06A5" w14:textId="77777777" w:rsidR="00E43AF9" w:rsidRDefault="00E43AF9" w:rsidP="0068567C">
                            <w:pPr>
                              <w:pStyle w:val="Titrerouge"/>
                              <w:spacing w:before="0" w:after="0"/>
                              <w:jc w:val="both"/>
                              <w:rPr>
                                <w:rFonts w:ascii="Source Sans Pro" w:hAnsi="Source Sans Pro"/>
                                <w:color w:val="auto"/>
                                <w:sz w:val="18"/>
                                <w:szCs w:val="18"/>
                              </w:rPr>
                            </w:pPr>
                          </w:p>
                          <w:p w14:paraId="2064F209"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Présentation méthodologique</w:t>
                            </w:r>
                          </w:p>
                          <w:p w14:paraId="5BA6141E" w14:textId="77777777" w:rsidR="00E43AF9" w:rsidRDefault="00E43AF9" w:rsidP="0068567C">
                            <w:pPr>
                              <w:pStyle w:val="Titrerouge"/>
                              <w:spacing w:before="0" w:after="0"/>
                              <w:jc w:val="both"/>
                              <w:rPr>
                                <w:rFonts w:ascii="Source Sans Pro" w:hAnsi="Source Sans Pro"/>
                                <w:color w:val="auto"/>
                                <w:sz w:val="18"/>
                                <w:szCs w:val="18"/>
                              </w:rPr>
                            </w:pPr>
                          </w:p>
                          <w:p w14:paraId="0D5E9C5E"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Calendrier</w:t>
                            </w:r>
                          </w:p>
                          <w:p w14:paraId="01A170FC" w14:textId="77777777" w:rsidR="00E43AF9" w:rsidRDefault="00E43AF9" w:rsidP="0068567C">
                            <w:pPr>
                              <w:pStyle w:val="Titrerouge"/>
                              <w:spacing w:before="0" w:after="0"/>
                              <w:jc w:val="both"/>
                              <w:rPr>
                                <w:rFonts w:ascii="Source Sans Pro" w:hAnsi="Source Sans Pro"/>
                                <w:color w:val="auto"/>
                                <w:sz w:val="18"/>
                                <w:szCs w:val="18"/>
                              </w:rPr>
                            </w:pPr>
                          </w:p>
                          <w:p w14:paraId="297814D1"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Caractéristiques techniques</w:t>
                            </w:r>
                          </w:p>
                          <w:p w14:paraId="7EC36246" w14:textId="77777777" w:rsidR="00E43AF9" w:rsidRDefault="00E43AF9" w:rsidP="0068567C">
                            <w:pPr>
                              <w:pStyle w:val="Titrerouge"/>
                              <w:spacing w:before="0" w:after="0"/>
                              <w:jc w:val="both"/>
                              <w:rPr>
                                <w:rFonts w:ascii="Source Sans Pro" w:hAnsi="Source Sans Pro"/>
                                <w:color w:val="auto"/>
                                <w:sz w:val="18"/>
                                <w:szCs w:val="18"/>
                              </w:rPr>
                            </w:pPr>
                          </w:p>
                          <w:p w14:paraId="289E26A8"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Bilan chiffré</w:t>
                            </w:r>
                          </w:p>
                          <w:p w14:paraId="563DC9A1" w14:textId="77777777" w:rsidR="00E43AF9" w:rsidRDefault="00E43AF9" w:rsidP="0068567C">
                            <w:pPr>
                              <w:pStyle w:val="Titrerouge"/>
                              <w:spacing w:before="0" w:after="0"/>
                              <w:jc w:val="both"/>
                              <w:rPr>
                                <w:rFonts w:ascii="Source Sans Pro Semibold" w:hAnsi="Source Sans Pro Semibold"/>
                                <w:b/>
                                <w:bCs/>
                                <w:color w:val="163975"/>
                                <w:sz w:val="24"/>
                                <w:szCs w:val="24"/>
                                <w:u w:val="thick" w:color="CA2423"/>
                              </w:rPr>
                            </w:pPr>
                          </w:p>
                          <w:p w14:paraId="1B6D1416" w14:textId="77777777" w:rsidR="00E43AF9" w:rsidRDefault="00E43AF9" w:rsidP="0068567C">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6CEE" id="Zone de texte 17" o:spid="_x0000_s1031" type="#_x0000_t202" style="position:absolute;left:0;text-align:left;margin-left:-9pt;margin-top:-27.95pt;width:261pt;height:5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" filled="f" stroked="f">
                <v:textbox inset=",7.2pt,,7.2pt">
                  <w:txbxContent>
                    <w:p w14:paraId="1298777F"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Présentation et résultats</w:t>
                      </w:r>
                    </w:p>
                    <w:p w14:paraId="7E2D06A5" w14:textId="77777777" w:rsidR="00E43AF9" w:rsidRDefault="00E43AF9" w:rsidP="0068567C">
                      <w:pPr>
                        <w:pStyle w:val="Titrerouge"/>
                        <w:spacing w:before="0" w:after="0"/>
                        <w:jc w:val="both"/>
                        <w:rPr>
                          <w:rFonts w:ascii="Source Sans Pro" w:hAnsi="Source Sans Pro"/>
                          <w:color w:val="auto"/>
                          <w:sz w:val="18"/>
                          <w:szCs w:val="18"/>
                        </w:rPr>
                      </w:pPr>
                    </w:p>
                    <w:p w14:paraId="2064F209"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Présentation méthodologique</w:t>
                      </w:r>
                    </w:p>
                    <w:p w14:paraId="5BA6141E" w14:textId="77777777" w:rsidR="00E43AF9" w:rsidRDefault="00E43AF9" w:rsidP="0068567C">
                      <w:pPr>
                        <w:pStyle w:val="Titrerouge"/>
                        <w:spacing w:before="0" w:after="0"/>
                        <w:jc w:val="both"/>
                        <w:rPr>
                          <w:rFonts w:ascii="Source Sans Pro" w:hAnsi="Source Sans Pro"/>
                          <w:color w:val="auto"/>
                          <w:sz w:val="18"/>
                          <w:szCs w:val="18"/>
                        </w:rPr>
                      </w:pPr>
                    </w:p>
                    <w:p w14:paraId="0D5E9C5E"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Calendrier</w:t>
                      </w:r>
                    </w:p>
                    <w:p w14:paraId="01A170FC" w14:textId="77777777" w:rsidR="00E43AF9" w:rsidRDefault="00E43AF9" w:rsidP="0068567C">
                      <w:pPr>
                        <w:pStyle w:val="Titrerouge"/>
                        <w:spacing w:before="0" w:after="0"/>
                        <w:jc w:val="both"/>
                        <w:rPr>
                          <w:rFonts w:ascii="Source Sans Pro" w:hAnsi="Source Sans Pro"/>
                          <w:color w:val="auto"/>
                          <w:sz w:val="18"/>
                          <w:szCs w:val="18"/>
                        </w:rPr>
                      </w:pPr>
                    </w:p>
                    <w:p w14:paraId="297814D1"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Caractéristiques techniques</w:t>
                      </w:r>
                    </w:p>
                    <w:p w14:paraId="7EC36246" w14:textId="77777777" w:rsidR="00E43AF9" w:rsidRDefault="00E43AF9" w:rsidP="0068567C">
                      <w:pPr>
                        <w:pStyle w:val="Titrerouge"/>
                        <w:spacing w:before="0" w:after="0"/>
                        <w:jc w:val="both"/>
                        <w:rPr>
                          <w:rFonts w:ascii="Source Sans Pro" w:hAnsi="Source Sans Pro"/>
                          <w:color w:val="auto"/>
                          <w:sz w:val="18"/>
                          <w:szCs w:val="18"/>
                        </w:rPr>
                      </w:pPr>
                    </w:p>
                    <w:p w14:paraId="289E26A8" w14:textId="77777777" w:rsidR="00E43AF9" w:rsidRDefault="00E43AF9" w:rsidP="0068567C">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Bilan chiffré</w:t>
                      </w:r>
                    </w:p>
                    <w:p w14:paraId="563DC9A1" w14:textId="77777777" w:rsidR="00E43AF9" w:rsidRDefault="00E43AF9" w:rsidP="0068567C">
                      <w:pPr>
                        <w:pStyle w:val="Titrerouge"/>
                        <w:spacing w:before="0" w:after="0"/>
                        <w:jc w:val="both"/>
                        <w:rPr>
                          <w:rFonts w:ascii="Source Sans Pro Semibold" w:hAnsi="Source Sans Pro Semibold"/>
                          <w:b/>
                          <w:bCs/>
                          <w:color w:val="163975"/>
                          <w:sz w:val="24"/>
                          <w:szCs w:val="24"/>
                          <w:u w:val="thick" w:color="CA2423"/>
                        </w:rPr>
                      </w:pPr>
                    </w:p>
                    <w:p w14:paraId="1B6D1416" w14:textId="77777777" w:rsidR="00E43AF9" w:rsidRDefault="00E43AF9" w:rsidP="0068567C">
                      <w:pPr>
                        <w:rPr>
                          <w:sz w:val="18"/>
                          <w:szCs w:val="18"/>
                        </w:rPr>
                      </w:pPr>
                    </w:p>
                  </w:txbxContent>
                </v:textbox>
              </v:shape>
            </w:pict>
          </mc:Fallback>
        </mc:AlternateContent>
      </w:r>
    </w:p>
    <w:p w14:paraId="38AEA055" w14:textId="2F6321C7" w:rsidR="0068567C" w:rsidRDefault="0068567C" w:rsidP="0068567C">
      <w:pPr>
        <w:rPr>
          <w:rFonts w:ascii="Source Sans Pro" w:hAnsi="Source Sans Pro"/>
        </w:rPr>
      </w:pPr>
      <w:r>
        <w:rPr>
          <w:noProof/>
        </w:rPr>
        <mc:AlternateContent>
          <mc:Choice Requires="wps">
            <w:drawing>
              <wp:anchor distT="0" distB="0" distL="114300" distR="114300" simplePos="0" relativeHeight="251682816" behindDoc="0" locked="0" layoutInCell="1" allowOverlap="1" wp14:anchorId="4460FABE" wp14:editId="57803113">
                <wp:simplePos x="0" y="0"/>
                <wp:positionH relativeFrom="column">
                  <wp:posOffset>4482465</wp:posOffset>
                </wp:positionH>
                <wp:positionV relativeFrom="bottomMargin">
                  <wp:posOffset>68580</wp:posOffset>
                </wp:positionV>
                <wp:extent cx="1599565" cy="342900"/>
                <wp:effectExtent l="0" t="0" r="0" b="0"/>
                <wp:wrapThrough wrapText="bothSides">
                  <wp:wrapPolygon edited="0">
                    <wp:start x="514" y="3600"/>
                    <wp:lineTo x="514" y="18000"/>
                    <wp:lineTo x="20837" y="18000"/>
                    <wp:lineTo x="20837" y="3600"/>
                    <wp:lineTo x="514" y="3600"/>
                  </wp:wrapPolygon>
                </wp:wrapThrough>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429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4CC69D8A" w14:textId="77777777" w:rsidR="00E43AF9" w:rsidRDefault="00E43AF9" w:rsidP="0068567C">
                            <w:pPr>
                              <w:pStyle w:val="Paragraphestandard"/>
                              <w:rPr>
                                <w:rFonts w:ascii="Source Sans Pro" w:hAnsi="Source Sans Pro" w:cs="SourceSansPro-Regular"/>
                                <w:sz w:val="12"/>
                                <w:szCs w:val="12"/>
                              </w:rPr>
                            </w:pPr>
                            <w:r>
                              <w:rPr>
                                <w:rFonts w:ascii="Source Sans Pro" w:hAnsi="Source Sans Pro" w:cs="SourceSansPro-Regular"/>
                                <w:sz w:val="12"/>
                                <w:szCs w:val="12"/>
                              </w:rPr>
                              <w:t>Référence ADEME : XXXXXX / Mois et année</w:t>
                            </w:r>
                          </w:p>
                          <w:p w14:paraId="7A96A067" w14:textId="77777777" w:rsidR="00E43AF9" w:rsidRDefault="00E43AF9" w:rsidP="0068567C">
                            <w:pPr>
                              <w:rPr>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0FABE" id="Zone de texte 14" o:spid="_x0000_s1032" type="#_x0000_t202" style="position:absolute;left:0;text-align:left;margin-left:352.95pt;margin-top:5.4pt;width:125.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" filled="f" stroked="f">
                <v:textbox inset=",7.2pt,,7.2pt">
                  <w:txbxContent>
                    <w:p w14:paraId="4CC69D8A" w14:textId="77777777" w:rsidR="00E43AF9" w:rsidRDefault="00E43AF9" w:rsidP="0068567C">
                      <w:pPr>
                        <w:pStyle w:val="Paragraphestandard"/>
                        <w:rPr>
                          <w:rFonts w:ascii="Source Sans Pro" w:hAnsi="Source Sans Pro" w:cs="SourceSansPro-Regular"/>
                          <w:sz w:val="12"/>
                          <w:szCs w:val="12"/>
                        </w:rPr>
                      </w:pPr>
                      <w:r>
                        <w:rPr>
                          <w:rFonts w:ascii="Source Sans Pro" w:hAnsi="Source Sans Pro" w:cs="SourceSansPro-Regular"/>
                          <w:sz w:val="12"/>
                          <w:szCs w:val="12"/>
                        </w:rPr>
                        <w:t>Référence ADEME : XXXXXX / Mois et année</w:t>
                      </w:r>
                    </w:p>
                    <w:p w14:paraId="7A96A067" w14:textId="77777777" w:rsidR="00E43AF9" w:rsidRDefault="00E43AF9" w:rsidP="0068567C">
                      <w:pPr>
                        <w:rPr>
                          <w:sz w:val="12"/>
                          <w:szCs w:val="12"/>
                        </w:rPr>
                      </w:pPr>
                    </w:p>
                  </w:txbxContent>
                </v:textbox>
                <w10:wrap type="through" anchory="margin"/>
              </v:shape>
            </w:pict>
          </mc:Fallback>
        </mc:AlternateContent>
      </w:r>
      <w:r>
        <w:rPr>
          <w:noProof/>
        </w:rPr>
        <mc:AlternateContent>
          <mc:Choice Requires="wps">
            <w:drawing>
              <wp:anchor distT="0" distB="0" distL="114300" distR="114300" simplePos="0" relativeHeight="251669504" behindDoc="0" locked="0" layoutInCell="1" allowOverlap="1" wp14:anchorId="0038ACF9" wp14:editId="6BFB9D18">
                <wp:simplePos x="0" y="0"/>
                <wp:positionH relativeFrom="column">
                  <wp:posOffset>1144905</wp:posOffset>
                </wp:positionH>
                <wp:positionV relativeFrom="page">
                  <wp:posOffset>9464040</wp:posOffset>
                </wp:positionV>
                <wp:extent cx="4686300" cy="571500"/>
                <wp:effectExtent l="0" t="0" r="0" b="0"/>
                <wp:wrapThrough wrapText="bothSides">
                  <wp:wrapPolygon edited="0">
                    <wp:start x="0" y="0"/>
                    <wp:lineTo x="0" y="20880"/>
                    <wp:lineTo x="21512" y="20880"/>
                    <wp:lineTo x="21512" y="0"/>
                    <wp:lineTo x="0" y="0"/>
                  </wp:wrapPolygon>
                </wp:wrapThrough>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7AB51D">
                                  <a:alpha val="25000"/>
                                </a:srgbClr>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12A506DF" w14:textId="77777777" w:rsidR="00E43AF9" w:rsidRDefault="00E43AF9" w:rsidP="0068567C">
                            <w:pPr>
                              <w:pStyle w:val="textecourant"/>
                              <w:spacing w:before="0" w:after="0"/>
                              <w:rPr>
                                <w:rFonts w:ascii="Source Sans Pro" w:hAnsi="Source Sans Pro"/>
                                <w:color w:val="auto"/>
                                <w:sz w:val="12"/>
                              </w:rPr>
                            </w:pPr>
                            <w:r>
                              <w:rPr>
                                <w:rFonts w:ascii="Source Sans Pro" w:hAnsi="Source Sans Pro"/>
                                <w:b/>
                                <w:color w:val="auto"/>
                                <w:sz w:val="12"/>
                              </w:rPr>
                              <w:t>L’ADEME</w:t>
                            </w:r>
                            <w:r>
                              <w:rPr>
                                <w:rFonts w:ascii="Source Sans Pro" w:hAnsi="Source Sans Pro"/>
                                <w:color w:val="auto"/>
                                <w:sz w:val="12"/>
                              </w:rPr>
                              <w:t xml:space="preserve"> est un établissement public sous tutelle conjointe du ministère de la Transition écologique et solidaire </w:t>
                            </w:r>
                          </w:p>
                          <w:p w14:paraId="60055F25" w14:textId="77777777" w:rsidR="00E43AF9" w:rsidRDefault="00E43AF9" w:rsidP="0068567C">
                            <w:pPr>
                              <w:pStyle w:val="textecourant"/>
                              <w:spacing w:before="0" w:after="0"/>
                              <w:rPr>
                                <w:rFonts w:ascii="Source Sans Pro" w:hAnsi="Source Sans Pro"/>
                                <w:color w:val="auto"/>
                                <w:sz w:val="12"/>
                              </w:rPr>
                            </w:pPr>
                            <w:proofErr w:type="gramStart"/>
                            <w:r>
                              <w:rPr>
                                <w:rFonts w:ascii="Source Sans Pro" w:hAnsi="Source Sans Pro"/>
                                <w:color w:val="auto"/>
                                <w:sz w:val="12"/>
                              </w:rPr>
                              <w:t>et</w:t>
                            </w:r>
                            <w:proofErr w:type="gramEnd"/>
                            <w:r>
                              <w:rPr>
                                <w:rFonts w:ascii="Source Sans Pro" w:hAnsi="Source Sans Pro"/>
                                <w:color w:val="auto"/>
                                <w:sz w:val="12"/>
                              </w:rPr>
                              <w:t xml:space="preserve"> du ministère de l’Enseignement supérieur , de la Recherche et de l’Innovation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ACF9" id="Zone de texte 13" o:spid="_x0000_s1033" type="#_x0000_t202" style="position:absolute;left:0;text-align:left;margin-left:90.15pt;margin-top:745.2pt;width:36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" filled="f" stroked="f">
                <v:textbox inset="0,0,0,0">
                  <w:txbxContent>
                    <w:p w14:paraId="12A506DF" w14:textId="77777777" w:rsidR="00E43AF9" w:rsidRDefault="00E43AF9" w:rsidP="0068567C">
                      <w:pPr>
                        <w:pStyle w:val="textecourant"/>
                        <w:spacing w:before="0" w:after="0"/>
                        <w:rPr>
                          <w:rFonts w:ascii="Source Sans Pro" w:hAnsi="Source Sans Pro"/>
                          <w:color w:val="auto"/>
                          <w:sz w:val="12"/>
                        </w:rPr>
                      </w:pPr>
                      <w:r>
                        <w:rPr>
                          <w:rFonts w:ascii="Source Sans Pro" w:hAnsi="Source Sans Pro"/>
                          <w:b/>
                          <w:color w:val="auto"/>
                          <w:sz w:val="12"/>
                        </w:rPr>
                        <w:t>L’ADEME</w:t>
                      </w:r>
                      <w:r>
                        <w:rPr>
                          <w:rFonts w:ascii="Source Sans Pro" w:hAnsi="Source Sans Pro"/>
                          <w:color w:val="auto"/>
                          <w:sz w:val="12"/>
                        </w:rPr>
                        <w:t xml:space="preserve"> est un établissement public sous tutelle conjointe du ministère de la Transition écologique et solidaire </w:t>
                      </w:r>
                    </w:p>
                    <w:p w14:paraId="60055F25" w14:textId="77777777" w:rsidR="00E43AF9" w:rsidRDefault="00E43AF9" w:rsidP="0068567C">
                      <w:pPr>
                        <w:pStyle w:val="textecourant"/>
                        <w:spacing w:before="0" w:after="0"/>
                        <w:rPr>
                          <w:rFonts w:ascii="Source Sans Pro" w:hAnsi="Source Sans Pro"/>
                          <w:color w:val="auto"/>
                          <w:sz w:val="12"/>
                        </w:rPr>
                      </w:pPr>
                      <w:proofErr w:type="gramStart"/>
                      <w:r>
                        <w:rPr>
                          <w:rFonts w:ascii="Source Sans Pro" w:hAnsi="Source Sans Pro"/>
                          <w:color w:val="auto"/>
                          <w:sz w:val="12"/>
                        </w:rPr>
                        <w:t>et</w:t>
                      </w:r>
                      <w:proofErr w:type="gramEnd"/>
                      <w:r>
                        <w:rPr>
                          <w:rFonts w:ascii="Source Sans Pro" w:hAnsi="Source Sans Pro"/>
                          <w:color w:val="auto"/>
                          <w:sz w:val="12"/>
                        </w:rPr>
                        <w:t xml:space="preserve"> du ministère de l’Enseignement supérieur , de la Recherche et de l’Innovation</w:t>
                      </w:r>
                    </w:p>
                  </w:txbxContent>
                </v:textbox>
                <w10:wrap type="through" anchory="page"/>
              </v:shape>
            </w:pict>
          </mc:Fallback>
        </mc:AlternateContent>
      </w:r>
      <w:r>
        <w:rPr>
          <w:noProof/>
        </w:rPr>
        <mc:AlternateContent>
          <mc:Choice Requires="wps">
            <w:drawing>
              <wp:anchor distT="0" distB="0" distL="114300" distR="114300" simplePos="0" relativeHeight="251676672" behindDoc="0" locked="0" layoutInCell="1" allowOverlap="1" wp14:anchorId="3E62FB5B" wp14:editId="7651995E">
                <wp:simplePos x="0" y="0"/>
                <wp:positionH relativeFrom="column">
                  <wp:posOffset>-114300</wp:posOffset>
                </wp:positionH>
                <wp:positionV relativeFrom="paragraph">
                  <wp:posOffset>5876925</wp:posOffset>
                </wp:positionV>
                <wp:extent cx="3771900" cy="1828800"/>
                <wp:effectExtent l="0" t="0" r="0" b="0"/>
                <wp:wrapThrough wrapText="bothSides">
                  <wp:wrapPolygon edited="0">
                    <wp:start x="218" y="675"/>
                    <wp:lineTo x="218" y="20925"/>
                    <wp:lineTo x="21273" y="20925"/>
                    <wp:lineTo x="21273" y="675"/>
                    <wp:lineTo x="218" y="675"/>
                  </wp:wrapPolygon>
                </wp:wrapThrough>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288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6835E2CB"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Facteurs de reproductibilité</w:t>
                            </w:r>
                          </w:p>
                          <w:p w14:paraId="764A6487" w14:textId="77777777" w:rsidR="00E43AF9" w:rsidRDefault="00E43AF9" w:rsidP="0068567C">
                            <w:pPr>
                              <w:pStyle w:val="Paragraphedeliste"/>
                              <w:ind w:left="0"/>
                              <w:rPr>
                                <w:rFonts w:ascii="Source Sans Pro" w:hAnsi="Source Sans Pro"/>
                                <w:sz w:val="16"/>
                              </w:rPr>
                            </w:pPr>
                          </w:p>
                          <w:p w14:paraId="1EFF86A2" w14:textId="77777777" w:rsidR="00E43AF9" w:rsidRDefault="00E43AF9" w:rsidP="0068567C">
                            <w:pPr>
                              <w:pStyle w:val="textecourant"/>
                              <w:spacing w:before="0" w:after="0"/>
                              <w:jc w:val="both"/>
                              <w:rPr>
                                <w:rFonts w:ascii="Source Sans Pro" w:hAnsi="Source Sans Pro"/>
                                <w:color w:val="auto"/>
                              </w:rPr>
                            </w:pPr>
                            <w:r>
                              <w:rPr>
                                <w:rFonts w:ascii="Source Sans Pro" w:hAnsi="Source Sans Pro"/>
                                <w:color w:val="auto"/>
                              </w:rPr>
                              <w:t>Conditions pour dupliquer l’action.</w:t>
                            </w:r>
                          </w:p>
                          <w:p w14:paraId="4BDCA46E" w14:textId="77777777" w:rsidR="00E43AF9" w:rsidRDefault="00E43AF9" w:rsidP="0068567C">
                            <w:pPr>
                              <w:pStyle w:val="textecourant"/>
                              <w:spacing w:before="0" w:after="0"/>
                              <w:jc w:val="both"/>
                              <w:rPr>
                                <w:rFonts w:ascii="Source Sans Pro" w:hAnsi="Source Sans Pro"/>
                                <w:color w:val="auto"/>
                              </w:rPr>
                            </w:pPr>
                          </w:p>
                          <w:p w14:paraId="6A9CF6E9" w14:textId="77777777" w:rsidR="00E43AF9" w:rsidRDefault="00E43AF9" w:rsidP="0068567C">
                            <w:pPr>
                              <w:pStyle w:val="textecourant"/>
                              <w:spacing w:before="0" w:after="0"/>
                              <w:jc w:val="both"/>
                              <w:rPr>
                                <w:rFonts w:ascii="Source Sans Pro" w:hAnsi="Source Sans Pro"/>
                                <w:color w:val="FF0000"/>
                              </w:rPr>
                            </w:pPr>
                            <w:r>
                              <w:rPr>
                                <w:rFonts w:ascii="Source Sans Pro" w:hAnsi="Source Sans Pro"/>
                                <w:color w:val="auto"/>
                              </w:rPr>
                              <w:t xml:space="preserve">Rôle et interventions de l’ADEME </w:t>
                            </w:r>
                          </w:p>
                          <w:p w14:paraId="22B93884" w14:textId="77777777" w:rsidR="00E43AF9" w:rsidRDefault="00E43AF9" w:rsidP="0068567C">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FB5B" id="Zone de texte 27" o:spid="_x0000_s1034" type="#_x0000_t202" style="position:absolute;left:0;text-align:left;margin-left:-9pt;margin-top:462.75pt;width:297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" filled="f" stroked="f">
                <v:textbox inset=",7.2pt,,7.2pt">
                  <w:txbxContent>
                    <w:p w14:paraId="6835E2CB"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Facteurs de reproductibilité</w:t>
                      </w:r>
                    </w:p>
                    <w:p w14:paraId="764A6487" w14:textId="77777777" w:rsidR="00E43AF9" w:rsidRDefault="00E43AF9" w:rsidP="0068567C">
                      <w:pPr>
                        <w:pStyle w:val="Paragraphedeliste"/>
                        <w:ind w:left="0"/>
                        <w:rPr>
                          <w:rFonts w:ascii="Source Sans Pro" w:hAnsi="Source Sans Pro"/>
                          <w:sz w:val="16"/>
                        </w:rPr>
                      </w:pPr>
                    </w:p>
                    <w:p w14:paraId="1EFF86A2" w14:textId="77777777" w:rsidR="00E43AF9" w:rsidRDefault="00E43AF9" w:rsidP="0068567C">
                      <w:pPr>
                        <w:pStyle w:val="textecourant"/>
                        <w:spacing w:before="0" w:after="0"/>
                        <w:jc w:val="both"/>
                        <w:rPr>
                          <w:rFonts w:ascii="Source Sans Pro" w:hAnsi="Source Sans Pro"/>
                          <w:color w:val="auto"/>
                        </w:rPr>
                      </w:pPr>
                      <w:r>
                        <w:rPr>
                          <w:rFonts w:ascii="Source Sans Pro" w:hAnsi="Source Sans Pro"/>
                          <w:color w:val="auto"/>
                        </w:rPr>
                        <w:t>Conditions pour dupliquer l’action.</w:t>
                      </w:r>
                    </w:p>
                    <w:p w14:paraId="4BDCA46E" w14:textId="77777777" w:rsidR="00E43AF9" w:rsidRDefault="00E43AF9" w:rsidP="0068567C">
                      <w:pPr>
                        <w:pStyle w:val="textecourant"/>
                        <w:spacing w:before="0" w:after="0"/>
                        <w:jc w:val="both"/>
                        <w:rPr>
                          <w:rFonts w:ascii="Source Sans Pro" w:hAnsi="Source Sans Pro"/>
                          <w:color w:val="auto"/>
                        </w:rPr>
                      </w:pPr>
                    </w:p>
                    <w:p w14:paraId="6A9CF6E9" w14:textId="77777777" w:rsidR="00E43AF9" w:rsidRDefault="00E43AF9" w:rsidP="0068567C">
                      <w:pPr>
                        <w:pStyle w:val="textecourant"/>
                        <w:spacing w:before="0" w:after="0"/>
                        <w:jc w:val="both"/>
                        <w:rPr>
                          <w:rFonts w:ascii="Source Sans Pro" w:hAnsi="Source Sans Pro"/>
                          <w:color w:val="FF0000"/>
                        </w:rPr>
                      </w:pPr>
                      <w:r>
                        <w:rPr>
                          <w:rFonts w:ascii="Source Sans Pro" w:hAnsi="Source Sans Pro"/>
                          <w:color w:val="auto"/>
                        </w:rPr>
                        <w:t xml:space="preserve">Rôle et interventions de l’ADEME </w:t>
                      </w:r>
                    </w:p>
                    <w:p w14:paraId="22B93884" w14:textId="77777777" w:rsidR="00E43AF9" w:rsidRDefault="00E43AF9" w:rsidP="0068567C">
                      <w:pPr>
                        <w:rPr>
                          <w:sz w:val="18"/>
                          <w:szCs w:val="18"/>
                        </w:rPr>
                      </w:pPr>
                    </w:p>
                  </w:txbxContent>
                </v:textbox>
                <w10:wrap type="through"/>
              </v:shape>
            </w:pict>
          </mc:Fallback>
        </mc:AlternateContent>
      </w:r>
      <w:r>
        <w:rPr>
          <w:noProof/>
        </w:rPr>
        <mc:AlternateContent>
          <mc:Choice Requires="wps">
            <w:drawing>
              <wp:anchor distT="0" distB="0" distL="114300" distR="114300" simplePos="0" relativeHeight="251691008" behindDoc="0" locked="0" layoutInCell="1" allowOverlap="1" wp14:anchorId="3375B039" wp14:editId="44F644F6">
                <wp:simplePos x="0" y="0"/>
                <wp:positionH relativeFrom="column">
                  <wp:posOffset>3465830</wp:posOffset>
                </wp:positionH>
                <wp:positionV relativeFrom="paragraph">
                  <wp:posOffset>3351530</wp:posOffset>
                </wp:positionV>
                <wp:extent cx="3086100" cy="1595120"/>
                <wp:effectExtent l="0" t="0" r="19050" b="24130"/>
                <wp:wrapTight wrapText="bothSides">
                  <wp:wrapPolygon edited="0">
                    <wp:start x="0" y="0"/>
                    <wp:lineTo x="0" y="21669"/>
                    <wp:lineTo x="21600" y="21669"/>
                    <wp:lineTo x="21600" y="0"/>
                    <wp:lineTo x="0" y="0"/>
                  </wp:wrapPolygon>
                </wp:wrapTigh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95120"/>
                        </a:xfrm>
                        <a:prstGeom prst="rect">
                          <a:avLst/>
                        </a:prstGeom>
                        <a:noFill/>
                        <a:ln w="9525">
                          <a:solidFill>
                            <a:schemeClr val="bg1">
                              <a:lumMod val="50000"/>
                              <a:lumOff val="0"/>
                            </a:schemeClr>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Lst>
                      </wps:spPr>
                      <wps:txbx>
                        <w:txbxContent>
                          <w:p w14:paraId="1307C817" w14:textId="77777777" w:rsidR="00E43AF9" w:rsidRDefault="00E43AF9" w:rsidP="0068567C"/>
                          <w:p w14:paraId="2C93E3A3" w14:textId="77777777" w:rsidR="00E43AF9" w:rsidRDefault="00E43AF9" w:rsidP="0068567C"/>
                          <w:p w14:paraId="4090B06B" w14:textId="77777777" w:rsidR="00E43AF9" w:rsidRDefault="00E43AF9" w:rsidP="0068567C"/>
                          <w:p w14:paraId="09CCC84C" w14:textId="77777777" w:rsidR="00E43AF9" w:rsidRDefault="00E43AF9" w:rsidP="0068567C">
                            <w:pPr>
                              <w:jc w:val="center"/>
                            </w:pPr>
                            <w:r>
                              <w:t>Schéma ou photo d’illustration</w:t>
                            </w:r>
                          </w:p>
                          <w:p w14:paraId="102CD3C5" w14:textId="77777777" w:rsidR="00E43AF9" w:rsidRDefault="00E43AF9" w:rsidP="0068567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B039" id="Zone de texte 12" o:spid="_x0000_s1035" type="#_x0000_t202" style="position:absolute;left:0;text-align:left;margin-left:272.9pt;margin-top:263.9pt;width:243pt;height:1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" filled="f" strokecolor="#7f7f7f [1612]">
                <v:textbox inset=",7.2pt,,7.2pt">
                  <w:txbxContent>
                    <w:p w14:paraId="1307C817" w14:textId="77777777" w:rsidR="00E43AF9" w:rsidRDefault="00E43AF9" w:rsidP="0068567C"/>
                    <w:p w14:paraId="2C93E3A3" w14:textId="77777777" w:rsidR="00E43AF9" w:rsidRDefault="00E43AF9" w:rsidP="0068567C"/>
                    <w:p w14:paraId="4090B06B" w14:textId="77777777" w:rsidR="00E43AF9" w:rsidRDefault="00E43AF9" w:rsidP="0068567C"/>
                    <w:p w14:paraId="09CCC84C" w14:textId="77777777" w:rsidR="00E43AF9" w:rsidRDefault="00E43AF9" w:rsidP="0068567C">
                      <w:pPr>
                        <w:jc w:val="center"/>
                      </w:pPr>
                      <w:r>
                        <w:t>Schéma ou photo d’illustration</w:t>
                      </w:r>
                    </w:p>
                    <w:p w14:paraId="102CD3C5" w14:textId="77777777" w:rsidR="00E43AF9" w:rsidRDefault="00E43AF9" w:rsidP="0068567C"/>
                  </w:txbxContent>
                </v:textbox>
                <w10:wrap type="tight"/>
              </v:shape>
            </w:pict>
          </mc:Fallback>
        </mc:AlternateContent>
      </w:r>
      <w:r>
        <w:rPr>
          <w:noProof/>
        </w:rPr>
        <w:drawing>
          <wp:anchor distT="0" distB="0" distL="114300" distR="114300" simplePos="0" relativeHeight="251671552" behindDoc="0" locked="0" layoutInCell="1" allowOverlap="1" wp14:anchorId="36C06B6F" wp14:editId="0EE6418B">
            <wp:simplePos x="0" y="0"/>
            <wp:positionH relativeFrom="column">
              <wp:posOffset>-29845</wp:posOffset>
            </wp:positionH>
            <wp:positionV relativeFrom="paragraph">
              <wp:posOffset>8840470</wp:posOffset>
            </wp:positionV>
            <wp:extent cx="357505" cy="340360"/>
            <wp:effectExtent l="0" t="0" r="4445" b="2540"/>
            <wp:wrapNone/>
            <wp:docPr id="11" name="Image 11" descr="Description : Macintosh HD:Users:pierrechapsa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Description : Macintosh HD:Users:pierrechapsal:Desktop:unname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505" cy="340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26D1829" wp14:editId="1E44AC3F">
            <wp:simplePos x="0" y="0"/>
            <wp:positionH relativeFrom="column">
              <wp:posOffset>4914900</wp:posOffset>
            </wp:positionH>
            <wp:positionV relativeFrom="paragraph">
              <wp:posOffset>1179830</wp:posOffset>
            </wp:positionV>
            <wp:extent cx="228600" cy="177165"/>
            <wp:effectExtent l="0" t="0" r="0" b="0"/>
            <wp:wrapNone/>
            <wp:docPr id="10" name="Image 10" descr="Description : STORE N GO:HPC:CLIENTS:ADEME Bourgogne:Consultation:guillem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1" descr="Description : STORE N GO:HPC:CLIENTS:ADEME Bourgogne:Consultation:guillemet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 cy="1771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B90AE13" wp14:editId="0872E9CB">
            <wp:simplePos x="0" y="0"/>
            <wp:positionH relativeFrom="column">
              <wp:posOffset>6295390</wp:posOffset>
            </wp:positionH>
            <wp:positionV relativeFrom="paragraph">
              <wp:posOffset>8811260</wp:posOffset>
            </wp:positionV>
            <wp:extent cx="261620" cy="255270"/>
            <wp:effectExtent l="0" t="0" r="508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620" cy="255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3B7FD0E3" wp14:editId="317D5A86">
            <wp:simplePos x="0" y="0"/>
            <wp:positionH relativeFrom="margin">
              <wp:posOffset>-635635</wp:posOffset>
            </wp:positionH>
            <wp:positionV relativeFrom="paragraph">
              <wp:posOffset>7705725</wp:posOffset>
            </wp:positionV>
            <wp:extent cx="7559040" cy="874395"/>
            <wp:effectExtent l="0" t="0" r="3810" b="1905"/>
            <wp:wrapNone/>
            <wp:docPr id="8" name="Image 8"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31069A27" wp14:editId="65548AFB">
                <wp:simplePos x="0" y="0"/>
                <wp:positionH relativeFrom="column">
                  <wp:posOffset>3314700</wp:posOffset>
                </wp:positionH>
                <wp:positionV relativeFrom="paragraph">
                  <wp:posOffset>1560195</wp:posOffset>
                </wp:positionV>
                <wp:extent cx="3086100" cy="2538730"/>
                <wp:effectExtent l="0" t="0" r="0" b="0"/>
                <wp:wrapThrough wrapText="bothSides">
                  <wp:wrapPolygon edited="0">
                    <wp:start x="267" y="486"/>
                    <wp:lineTo x="267" y="21071"/>
                    <wp:lineTo x="21200" y="21071"/>
                    <wp:lineTo x="21200" y="486"/>
                    <wp:lineTo x="267" y="486"/>
                  </wp:wrapPolygon>
                </wp:wrapThrough>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87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755DFCF8"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Focus</w:t>
                            </w:r>
                          </w:p>
                          <w:p w14:paraId="31BE9EFF" w14:textId="77777777" w:rsidR="00E43AF9" w:rsidRDefault="00E43AF9" w:rsidP="0068567C">
                            <w:pPr>
                              <w:pStyle w:val="Titrerouge"/>
                              <w:spacing w:before="0" w:after="0"/>
                              <w:jc w:val="both"/>
                              <w:rPr>
                                <w:rFonts w:ascii="Source Sans Pro" w:hAnsi="Source Sans Pro"/>
                                <w:color w:val="auto"/>
                                <w:sz w:val="18"/>
                                <w:szCs w:val="18"/>
                              </w:rPr>
                            </w:pPr>
                          </w:p>
                          <w:p w14:paraId="78E65B80" w14:textId="77777777" w:rsidR="00E43AF9" w:rsidRDefault="00E43AF9" w:rsidP="0068567C">
                            <w:pPr>
                              <w:pStyle w:val="Titrerouge"/>
                              <w:spacing w:before="0" w:after="0"/>
                              <w:jc w:val="both"/>
                              <w:rPr>
                                <w:rFonts w:ascii="Source Sans Pro Semibold" w:hAnsi="Source Sans Pro Semibold"/>
                                <w:b/>
                                <w:bCs/>
                                <w:color w:val="163975"/>
                                <w:sz w:val="28"/>
                                <w:szCs w:val="28"/>
                                <w:u w:val="thick" w:color="CA2423"/>
                              </w:rPr>
                            </w:pPr>
                            <w:r>
                              <w:rPr>
                                <w:rFonts w:ascii="Source Sans Pro" w:hAnsi="Source Sans Pro"/>
                                <w:color w:val="auto"/>
                                <w:sz w:val="18"/>
                                <w:szCs w:val="18"/>
                              </w:rPr>
                              <w:t>Présentation d’un point technique ou méthodologique spécifique à l’action</w:t>
                            </w:r>
                          </w:p>
                          <w:p w14:paraId="3851268D" w14:textId="77777777" w:rsidR="00E43AF9" w:rsidRDefault="00E43AF9" w:rsidP="0068567C">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9A27" id="Zone de texte 7" o:spid="_x0000_s1036" type="#_x0000_t202" style="position:absolute;left:0;text-align:left;margin-left:261pt;margin-top:122.85pt;width:243pt;height:19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" filled="f" stroked="f">
                <v:textbox inset=",7.2pt,,7.2pt">
                  <w:txbxContent>
                    <w:p w14:paraId="755DFCF8" w14:textId="77777777" w:rsidR="00E43AF9" w:rsidRDefault="00E43AF9" w:rsidP="0068567C">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Focus</w:t>
                      </w:r>
                    </w:p>
                    <w:p w14:paraId="31BE9EFF" w14:textId="77777777" w:rsidR="00E43AF9" w:rsidRDefault="00E43AF9" w:rsidP="0068567C">
                      <w:pPr>
                        <w:pStyle w:val="Titrerouge"/>
                        <w:spacing w:before="0" w:after="0"/>
                        <w:jc w:val="both"/>
                        <w:rPr>
                          <w:rFonts w:ascii="Source Sans Pro" w:hAnsi="Source Sans Pro"/>
                          <w:color w:val="auto"/>
                          <w:sz w:val="18"/>
                          <w:szCs w:val="18"/>
                        </w:rPr>
                      </w:pPr>
                    </w:p>
                    <w:p w14:paraId="78E65B80" w14:textId="77777777" w:rsidR="00E43AF9" w:rsidRDefault="00E43AF9" w:rsidP="0068567C">
                      <w:pPr>
                        <w:pStyle w:val="Titrerouge"/>
                        <w:spacing w:before="0" w:after="0"/>
                        <w:jc w:val="both"/>
                        <w:rPr>
                          <w:rFonts w:ascii="Source Sans Pro Semibold" w:hAnsi="Source Sans Pro Semibold"/>
                          <w:b/>
                          <w:bCs/>
                          <w:color w:val="163975"/>
                          <w:sz w:val="28"/>
                          <w:szCs w:val="28"/>
                          <w:u w:val="thick" w:color="CA2423"/>
                        </w:rPr>
                      </w:pPr>
                      <w:r>
                        <w:rPr>
                          <w:rFonts w:ascii="Source Sans Pro" w:hAnsi="Source Sans Pro"/>
                          <w:color w:val="auto"/>
                          <w:sz w:val="18"/>
                          <w:szCs w:val="18"/>
                        </w:rPr>
                        <w:t>Présentation d’un point technique ou méthodologique spécifique à l’action</w:t>
                      </w:r>
                    </w:p>
                    <w:p w14:paraId="3851268D" w14:textId="77777777" w:rsidR="00E43AF9" w:rsidRDefault="00E43AF9" w:rsidP="0068567C">
                      <w:pPr>
                        <w:rPr>
                          <w:sz w:val="18"/>
                          <w:szCs w:val="18"/>
                        </w:rPr>
                      </w:pPr>
                    </w:p>
                  </w:txbxContent>
                </v:textbox>
                <w10:wrap type="through"/>
              </v:shape>
            </w:pict>
          </mc:Fallback>
        </mc:AlternateContent>
      </w:r>
      <w:r>
        <w:rPr>
          <w:noProof/>
        </w:rPr>
        <mc:AlternateContent>
          <mc:Choice Requires="wps">
            <w:drawing>
              <wp:anchor distT="0" distB="0" distL="114300" distR="114300" simplePos="0" relativeHeight="251678720" behindDoc="0" locked="0" layoutInCell="1" allowOverlap="1" wp14:anchorId="77649D97" wp14:editId="69FEA4F6">
                <wp:simplePos x="0" y="0"/>
                <wp:positionH relativeFrom="column">
                  <wp:posOffset>4000500</wp:posOffset>
                </wp:positionH>
                <wp:positionV relativeFrom="paragraph">
                  <wp:posOffset>5332095</wp:posOffset>
                </wp:positionV>
                <wp:extent cx="2286000" cy="2514600"/>
                <wp:effectExtent l="0" t="0" r="1905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solidFill>
                          <a:srgbClr val="F0E8B9">
                            <a:alpha val="50000"/>
                          </a:srgbClr>
                        </a:solidFill>
                        <a:ln w="19050">
                          <a:solidFill>
                            <a:srgbClr val="B3D086"/>
                          </a:solidFill>
                          <a:miter lim="800000"/>
                          <a:headEnd/>
                          <a:tailEnd/>
                        </a:ln>
                      </wps:spPr>
                      <wps:txbx>
                        <w:txbxContent>
                          <w:p w14:paraId="7A7FD2BA" w14:textId="77777777" w:rsidR="00E43AF9" w:rsidRDefault="00E43AF9" w:rsidP="0068567C">
                            <w:pPr>
                              <w:pStyle w:val="TITREGRISENCADRE"/>
                              <w:rPr>
                                <w:rFonts w:ascii="Source Sans Pro" w:hAnsi="Source Sans Pro"/>
                                <w:color w:val="CA2423"/>
                                <w:lang w:bidi="fr-FR"/>
                              </w:rPr>
                            </w:pPr>
                            <w:r>
                              <w:rPr>
                                <w:rFonts w:ascii="Source Sans Pro" w:hAnsi="Source Sans Pro"/>
                                <w:color w:val="CA2423"/>
                                <w:lang w:bidi="fr-FR"/>
                              </w:rPr>
                              <w:t>POUR EN SAVOIR PLUS</w:t>
                            </w:r>
                          </w:p>
                          <w:p w14:paraId="14C4153F"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roofErr w:type="gramStart"/>
                            <w:r>
                              <w:rPr>
                                <w:rFonts w:ascii="Source Sans Pro" w:hAnsi="Source Sans Pro"/>
                                <w:sz w:val="14"/>
                                <w:szCs w:val="14"/>
                                <w:lang w:val="fr-FR"/>
                              </w:rPr>
                              <w:t>Sur  le</w:t>
                            </w:r>
                            <w:proofErr w:type="gramEnd"/>
                            <w:r>
                              <w:rPr>
                                <w:rFonts w:ascii="Source Sans Pro" w:hAnsi="Source Sans Pro"/>
                                <w:sz w:val="14"/>
                                <w:szCs w:val="14"/>
                                <w:lang w:val="fr-FR"/>
                              </w:rPr>
                              <w:t xml:space="preserve"> site internet de l’ADEME : </w:t>
                            </w:r>
                          </w:p>
                          <w:p w14:paraId="416FC61D"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29" w:history="1">
                              <w:r>
                                <w:rPr>
                                  <w:rStyle w:val="Lienhypertexte"/>
                                  <w:rFonts w:ascii="Source Sans Pro" w:hAnsi="Source Sans Pro"/>
                                  <w:sz w:val="14"/>
                                  <w:szCs w:val="14"/>
                                  <w:lang w:val="fr-FR"/>
                                </w:rPr>
                                <w:t>www.ademe.fr/batiment</w:t>
                              </w:r>
                            </w:hyperlink>
                            <w:r>
                              <w:rPr>
                                <w:rFonts w:ascii="Source Sans Pro" w:hAnsi="Source Sans Pro"/>
                                <w:sz w:val="14"/>
                                <w:szCs w:val="14"/>
                                <w:lang w:val="fr-FR"/>
                              </w:rPr>
                              <w:t xml:space="preserve"> </w:t>
                            </w:r>
                          </w:p>
                          <w:p w14:paraId="78101129"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1B6F4ECD"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Le site du bénéficiaire</w:t>
                            </w:r>
                          </w:p>
                          <w:p w14:paraId="182EE086"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0" w:history="1">
                              <w:r>
                                <w:rPr>
                                  <w:rStyle w:val="Lienhypertexte"/>
                                  <w:rFonts w:ascii="Source Sans Pro" w:hAnsi="Source Sans Pro"/>
                                  <w:sz w:val="14"/>
                                  <w:szCs w:val="14"/>
                                  <w:lang w:val="fr-FR"/>
                                </w:rPr>
                                <w:t>www.xxxxx.fr</w:t>
                              </w:r>
                            </w:hyperlink>
                            <w:r>
                              <w:rPr>
                                <w:rFonts w:ascii="Source Sans Pro" w:hAnsi="Source Sans Pro"/>
                                <w:sz w:val="14"/>
                                <w:szCs w:val="14"/>
                                <w:lang w:val="fr-FR"/>
                              </w:rPr>
                              <w:t xml:space="preserve"> </w:t>
                            </w:r>
                          </w:p>
                          <w:p w14:paraId="5968242F"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0B40FF10"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Le site de l’ADEME en Région à préciser</w:t>
                            </w:r>
                          </w:p>
                          <w:p w14:paraId="5785B013"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1" w:history="1">
                              <w:r>
                                <w:rPr>
                                  <w:rStyle w:val="Lienhypertexte"/>
                                  <w:rFonts w:ascii="Source Sans Pro" w:hAnsi="Source Sans Pro"/>
                                  <w:sz w:val="14"/>
                                  <w:szCs w:val="14"/>
                                  <w:lang w:val="fr-FR"/>
                                </w:rPr>
                                <w:t>www.xxxxx.ademe.fr</w:t>
                              </w:r>
                            </w:hyperlink>
                            <w:r>
                              <w:rPr>
                                <w:rFonts w:ascii="Source Sans Pro" w:hAnsi="Source Sans Pro"/>
                                <w:sz w:val="14"/>
                                <w:szCs w:val="14"/>
                                <w:lang w:val="fr-FR"/>
                              </w:rPr>
                              <w:t xml:space="preserve"> </w:t>
                            </w:r>
                          </w:p>
                          <w:p w14:paraId="3EC0A9A3" w14:textId="77777777" w:rsidR="00E43AF9" w:rsidRDefault="00E43AF9" w:rsidP="0068567C">
                            <w:pPr>
                              <w:pStyle w:val="Textecourantavecpuce"/>
                              <w:numPr>
                                <w:ilvl w:val="0"/>
                                <w:numId w:val="0"/>
                              </w:numPr>
                              <w:tabs>
                                <w:tab w:val="left" w:pos="708"/>
                              </w:tabs>
                              <w:ind w:left="113"/>
                              <w:rPr>
                                <w:rFonts w:ascii="Source Sans Pro" w:hAnsi="Source Sans Pro"/>
                                <w:szCs w:val="18"/>
                                <w:lang w:val="fr-FR"/>
                              </w:rPr>
                            </w:pPr>
                            <w:r>
                              <w:rPr>
                                <w:rFonts w:ascii="Source Sans Pro" w:hAnsi="Source Sans Pro"/>
                                <w:szCs w:val="18"/>
                                <w:lang w:val="fr-FR"/>
                              </w:rPr>
                              <w:t xml:space="preserve"> </w:t>
                            </w:r>
                          </w:p>
                          <w:p w14:paraId="003898CD" w14:textId="77777777" w:rsidR="00E43AF9" w:rsidRDefault="00E43AF9" w:rsidP="0068567C">
                            <w:pPr>
                              <w:pStyle w:val="TITREGRISENCADRE"/>
                              <w:rPr>
                                <w:rFonts w:ascii="Source Sans Pro" w:hAnsi="Source Sans Pro"/>
                                <w:color w:val="CA2423"/>
                              </w:rPr>
                            </w:pPr>
                            <w:r>
                              <w:rPr>
                                <w:rFonts w:ascii="Source Sans Pro" w:hAnsi="Source Sans Pro"/>
                                <w:color w:val="CA2423"/>
                              </w:rPr>
                              <w:t>CONTACTS</w:t>
                            </w:r>
                          </w:p>
                          <w:p w14:paraId="164AA7FF"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Bénéficiaire</w:t>
                            </w:r>
                          </w:p>
                          <w:p w14:paraId="491BABF8"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r>
                              <w:rPr>
                                <w:rFonts w:ascii="Source Sans Pro" w:hAnsi="Source Sans Pro"/>
                                <w:sz w:val="14"/>
                                <w:szCs w:val="14"/>
                                <w:lang w:val="fr-FR"/>
                              </w:rPr>
                              <w:t xml:space="preserve">Tél : 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X XX </w:t>
                            </w:r>
                            <w:proofErr w:type="spellStart"/>
                            <w:r>
                              <w:rPr>
                                <w:rFonts w:ascii="Source Sans Pro" w:hAnsi="Source Sans Pro"/>
                                <w:sz w:val="14"/>
                                <w:szCs w:val="14"/>
                                <w:lang w:val="fr-FR"/>
                              </w:rPr>
                              <w:t>XX</w:t>
                            </w:r>
                            <w:proofErr w:type="spellEnd"/>
                          </w:p>
                          <w:p w14:paraId="45A11221"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2" w:history="1">
                              <w:r>
                                <w:rPr>
                                  <w:rStyle w:val="Lienhypertexte"/>
                                  <w:rFonts w:ascii="Source Sans Pro" w:hAnsi="Source Sans Pro"/>
                                  <w:sz w:val="14"/>
                                  <w:szCs w:val="14"/>
                                  <w:lang w:val="fr-FR"/>
                                </w:rPr>
                                <w:t>xxxxx@xxxxx.fr</w:t>
                              </w:r>
                            </w:hyperlink>
                            <w:r>
                              <w:rPr>
                                <w:rFonts w:ascii="Source Sans Pro" w:hAnsi="Source Sans Pro"/>
                                <w:sz w:val="14"/>
                                <w:szCs w:val="14"/>
                                <w:lang w:val="fr-FR"/>
                              </w:rPr>
                              <w:t xml:space="preserve"> </w:t>
                            </w:r>
                          </w:p>
                          <w:p w14:paraId="4F416184"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1A46E384"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ADEME Direction régionale Région à préciser</w:t>
                            </w:r>
                          </w:p>
                          <w:p w14:paraId="2C92FB46"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r>
                              <w:rPr>
                                <w:rFonts w:ascii="Source Sans Pro" w:hAnsi="Source Sans Pro"/>
                                <w:sz w:val="14"/>
                                <w:szCs w:val="14"/>
                                <w:lang w:val="fr-FR"/>
                              </w:rPr>
                              <w:t xml:space="preserve">Tél : 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p>
                          <w:p w14:paraId="1DBE6860" w14:textId="77777777" w:rsidR="00E43AF9" w:rsidRDefault="00E43AF9" w:rsidP="0068567C">
                            <w:pPr>
                              <w:pStyle w:val="Textecourantavecpuce"/>
                              <w:numPr>
                                <w:ilvl w:val="0"/>
                                <w:numId w:val="0"/>
                              </w:numPr>
                              <w:tabs>
                                <w:tab w:val="left" w:pos="708"/>
                              </w:tabs>
                              <w:ind w:firstLine="113"/>
                              <w:rPr>
                                <w:rFonts w:ascii="Source Sans Pro" w:hAnsi="Source Sans Pro"/>
                                <w:sz w:val="14"/>
                                <w:szCs w:val="14"/>
                                <w:lang w:val="fr-FR"/>
                              </w:rPr>
                            </w:pPr>
                            <w:hyperlink r:id="rId33" w:history="1">
                              <w:r>
                                <w:rPr>
                                  <w:rStyle w:val="Lienhypertexte"/>
                                  <w:rFonts w:ascii="Source Sans Pro" w:hAnsi="Source Sans Pro"/>
                                  <w:sz w:val="14"/>
                                  <w:szCs w:val="14"/>
                                  <w:lang w:val="fr-FR"/>
                                </w:rPr>
                                <w:t>ademe.xxxxx@ademe.fr</w:t>
                              </w:r>
                            </w:hyperlink>
                            <w:r>
                              <w:rPr>
                                <w:rFonts w:ascii="Source Sans Pro" w:hAnsi="Source Sans Pro"/>
                                <w:sz w:val="14"/>
                                <w:szCs w:val="14"/>
                                <w:lang w:val="fr-FR"/>
                              </w:rPr>
                              <w:t xml:space="preserve"> </w:t>
                            </w:r>
                          </w:p>
                          <w:p w14:paraId="2CB6EA57" w14:textId="77777777" w:rsidR="00E43AF9" w:rsidRDefault="00E43AF9" w:rsidP="0068567C">
                            <w:pPr>
                              <w:rPr>
                                <w:rFonts w:ascii="Source Sans Pro" w:hAnsi="Source Sans Pro"/>
                                <w:i/>
                                <w:sz w:val="18"/>
                                <w:szCs w:val="18"/>
                              </w:rPr>
                            </w:pPr>
                          </w:p>
                          <w:p w14:paraId="0048DFAE" w14:textId="77777777" w:rsidR="00E43AF9" w:rsidRDefault="00E43AF9" w:rsidP="0068567C">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49D97" id="Zone de texte 1" o:spid="_x0000_s1037" type="#_x0000_t202" style="position:absolute;left:0;text-align:left;margin-left:315pt;margin-top:419.85pt;width:180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" fillcolor="#f0e8b9" strokecolor="#b3d086" strokeweight="1.5pt">
                <v:fill opacity="32896f"/>
                <v:textbox inset=",7.2pt,,7.2pt">
                  <w:txbxContent>
                    <w:p w14:paraId="7A7FD2BA" w14:textId="77777777" w:rsidR="00E43AF9" w:rsidRDefault="00E43AF9" w:rsidP="0068567C">
                      <w:pPr>
                        <w:pStyle w:val="TITREGRISENCADRE"/>
                        <w:rPr>
                          <w:rFonts w:ascii="Source Sans Pro" w:hAnsi="Source Sans Pro"/>
                          <w:color w:val="CA2423"/>
                          <w:lang w:bidi="fr-FR"/>
                        </w:rPr>
                      </w:pPr>
                      <w:r>
                        <w:rPr>
                          <w:rFonts w:ascii="Source Sans Pro" w:hAnsi="Source Sans Pro"/>
                          <w:color w:val="CA2423"/>
                          <w:lang w:bidi="fr-FR"/>
                        </w:rPr>
                        <w:t>POUR EN SAVOIR PLUS</w:t>
                      </w:r>
                    </w:p>
                    <w:p w14:paraId="14C4153F"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roofErr w:type="gramStart"/>
                      <w:r>
                        <w:rPr>
                          <w:rFonts w:ascii="Source Sans Pro" w:hAnsi="Source Sans Pro"/>
                          <w:sz w:val="14"/>
                          <w:szCs w:val="14"/>
                          <w:lang w:val="fr-FR"/>
                        </w:rPr>
                        <w:t>Sur  le</w:t>
                      </w:r>
                      <w:proofErr w:type="gramEnd"/>
                      <w:r>
                        <w:rPr>
                          <w:rFonts w:ascii="Source Sans Pro" w:hAnsi="Source Sans Pro"/>
                          <w:sz w:val="14"/>
                          <w:szCs w:val="14"/>
                          <w:lang w:val="fr-FR"/>
                        </w:rPr>
                        <w:t xml:space="preserve"> site internet de l’ADEME : </w:t>
                      </w:r>
                    </w:p>
                    <w:p w14:paraId="416FC61D"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4" w:history="1">
                        <w:r>
                          <w:rPr>
                            <w:rStyle w:val="Lienhypertexte"/>
                            <w:rFonts w:ascii="Source Sans Pro" w:hAnsi="Source Sans Pro"/>
                            <w:sz w:val="14"/>
                            <w:szCs w:val="14"/>
                            <w:lang w:val="fr-FR"/>
                          </w:rPr>
                          <w:t>www.ademe.fr/batiment</w:t>
                        </w:r>
                      </w:hyperlink>
                      <w:r>
                        <w:rPr>
                          <w:rFonts w:ascii="Source Sans Pro" w:hAnsi="Source Sans Pro"/>
                          <w:sz w:val="14"/>
                          <w:szCs w:val="14"/>
                          <w:lang w:val="fr-FR"/>
                        </w:rPr>
                        <w:t xml:space="preserve"> </w:t>
                      </w:r>
                    </w:p>
                    <w:p w14:paraId="78101129"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1B6F4ECD"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Le site du bénéficiaire</w:t>
                      </w:r>
                    </w:p>
                    <w:p w14:paraId="182EE086"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5" w:history="1">
                        <w:r>
                          <w:rPr>
                            <w:rStyle w:val="Lienhypertexte"/>
                            <w:rFonts w:ascii="Source Sans Pro" w:hAnsi="Source Sans Pro"/>
                            <w:sz w:val="14"/>
                            <w:szCs w:val="14"/>
                            <w:lang w:val="fr-FR"/>
                          </w:rPr>
                          <w:t>www.xxxxx.fr</w:t>
                        </w:r>
                      </w:hyperlink>
                      <w:r>
                        <w:rPr>
                          <w:rFonts w:ascii="Source Sans Pro" w:hAnsi="Source Sans Pro"/>
                          <w:sz w:val="14"/>
                          <w:szCs w:val="14"/>
                          <w:lang w:val="fr-FR"/>
                        </w:rPr>
                        <w:t xml:space="preserve"> </w:t>
                      </w:r>
                    </w:p>
                    <w:p w14:paraId="5968242F"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0B40FF10"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Le site de l’ADEME en Région à préciser</w:t>
                      </w:r>
                    </w:p>
                    <w:p w14:paraId="5785B013"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6" w:history="1">
                        <w:r>
                          <w:rPr>
                            <w:rStyle w:val="Lienhypertexte"/>
                            <w:rFonts w:ascii="Source Sans Pro" w:hAnsi="Source Sans Pro"/>
                            <w:sz w:val="14"/>
                            <w:szCs w:val="14"/>
                            <w:lang w:val="fr-FR"/>
                          </w:rPr>
                          <w:t>www.xxxxx.ademe.fr</w:t>
                        </w:r>
                      </w:hyperlink>
                      <w:r>
                        <w:rPr>
                          <w:rFonts w:ascii="Source Sans Pro" w:hAnsi="Source Sans Pro"/>
                          <w:sz w:val="14"/>
                          <w:szCs w:val="14"/>
                          <w:lang w:val="fr-FR"/>
                        </w:rPr>
                        <w:t xml:space="preserve"> </w:t>
                      </w:r>
                    </w:p>
                    <w:p w14:paraId="3EC0A9A3" w14:textId="77777777" w:rsidR="00E43AF9" w:rsidRDefault="00E43AF9" w:rsidP="0068567C">
                      <w:pPr>
                        <w:pStyle w:val="Textecourantavecpuce"/>
                        <w:numPr>
                          <w:ilvl w:val="0"/>
                          <w:numId w:val="0"/>
                        </w:numPr>
                        <w:tabs>
                          <w:tab w:val="left" w:pos="708"/>
                        </w:tabs>
                        <w:ind w:left="113"/>
                        <w:rPr>
                          <w:rFonts w:ascii="Source Sans Pro" w:hAnsi="Source Sans Pro"/>
                          <w:szCs w:val="18"/>
                          <w:lang w:val="fr-FR"/>
                        </w:rPr>
                      </w:pPr>
                      <w:r>
                        <w:rPr>
                          <w:rFonts w:ascii="Source Sans Pro" w:hAnsi="Source Sans Pro"/>
                          <w:szCs w:val="18"/>
                          <w:lang w:val="fr-FR"/>
                        </w:rPr>
                        <w:t xml:space="preserve"> </w:t>
                      </w:r>
                    </w:p>
                    <w:p w14:paraId="003898CD" w14:textId="77777777" w:rsidR="00E43AF9" w:rsidRDefault="00E43AF9" w:rsidP="0068567C">
                      <w:pPr>
                        <w:pStyle w:val="TITREGRISENCADRE"/>
                        <w:rPr>
                          <w:rFonts w:ascii="Source Sans Pro" w:hAnsi="Source Sans Pro"/>
                          <w:color w:val="CA2423"/>
                        </w:rPr>
                      </w:pPr>
                      <w:r>
                        <w:rPr>
                          <w:rFonts w:ascii="Source Sans Pro" w:hAnsi="Source Sans Pro"/>
                          <w:color w:val="CA2423"/>
                        </w:rPr>
                        <w:t>CONTACTS</w:t>
                      </w:r>
                    </w:p>
                    <w:p w14:paraId="164AA7FF"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Bénéficiaire</w:t>
                      </w:r>
                    </w:p>
                    <w:p w14:paraId="491BABF8"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r>
                        <w:rPr>
                          <w:rFonts w:ascii="Source Sans Pro" w:hAnsi="Source Sans Pro"/>
                          <w:sz w:val="14"/>
                          <w:szCs w:val="14"/>
                          <w:lang w:val="fr-FR"/>
                        </w:rPr>
                        <w:t xml:space="preserve">Tél : 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X XX </w:t>
                      </w:r>
                      <w:proofErr w:type="spellStart"/>
                      <w:r>
                        <w:rPr>
                          <w:rFonts w:ascii="Source Sans Pro" w:hAnsi="Source Sans Pro"/>
                          <w:sz w:val="14"/>
                          <w:szCs w:val="14"/>
                          <w:lang w:val="fr-FR"/>
                        </w:rPr>
                        <w:t>XX</w:t>
                      </w:r>
                      <w:proofErr w:type="spellEnd"/>
                    </w:p>
                    <w:p w14:paraId="45A11221"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hyperlink r:id="rId37" w:history="1">
                        <w:r>
                          <w:rPr>
                            <w:rStyle w:val="Lienhypertexte"/>
                            <w:rFonts w:ascii="Source Sans Pro" w:hAnsi="Source Sans Pro"/>
                            <w:sz w:val="14"/>
                            <w:szCs w:val="14"/>
                            <w:lang w:val="fr-FR"/>
                          </w:rPr>
                          <w:t>xxxxx@xxxxx.fr</w:t>
                        </w:r>
                      </w:hyperlink>
                      <w:r>
                        <w:rPr>
                          <w:rFonts w:ascii="Source Sans Pro" w:hAnsi="Source Sans Pro"/>
                          <w:sz w:val="14"/>
                          <w:szCs w:val="14"/>
                          <w:lang w:val="fr-FR"/>
                        </w:rPr>
                        <w:t xml:space="preserve"> </w:t>
                      </w:r>
                    </w:p>
                    <w:p w14:paraId="4F416184"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p>
                    <w:p w14:paraId="1A46E384" w14:textId="77777777" w:rsidR="00E43AF9" w:rsidRDefault="00E43AF9" w:rsidP="0068567C">
                      <w:pPr>
                        <w:pStyle w:val="Textecourantavecpuce"/>
                        <w:rPr>
                          <w:rFonts w:ascii="Source Sans Pro" w:hAnsi="Source Sans Pro"/>
                          <w:sz w:val="14"/>
                          <w:szCs w:val="14"/>
                          <w:lang w:val="fr-FR"/>
                        </w:rPr>
                      </w:pPr>
                      <w:r>
                        <w:rPr>
                          <w:rFonts w:ascii="Source Sans Pro" w:hAnsi="Source Sans Pro"/>
                          <w:sz w:val="14"/>
                          <w:szCs w:val="14"/>
                          <w:lang w:val="fr-FR"/>
                        </w:rPr>
                        <w:t>ADEME Direction régionale Région à préciser</w:t>
                      </w:r>
                    </w:p>
                    <w:p w14:paraId="2C92FB46" w14:textId="77777777" w:rsidR="00E43AF9" w:rsidRDefault="00E43AF9" w:rsidP="0068567C">
                      <w:pPr>
                        <w:pStyle w:val="Textecourantavecpuce"/>
                        <w:numPr>
                          <w:ilvl w:val="0"/>
                          <w:numId w:val="0"/>
                        </w:numPr>
                        <w:tabs>
                          <w:tab w:val="left" w:pos="708"/>
                        </w:tabs>
                        <w:ind w:left="113"/>
                        <w:rPr>
                          <w:rFonts w:ascii="Source Sans Pro" w:hAnsi="Source Sans Pro"/>
                          <w:sz w:val="14"/>
                          <w:szCs w:val="14"/>
                          <w:lang w:val="fr-FR"/>
                        </w:rPr>
                      </w:pPr>
                      <w:r>
                        <w:rPr>
                          <w:rFonts w:ascii="Source Sans Pro" w:hAnsi="Source Sans Pro"/>
                          <w:sz w:val="14"/>
                          <w:szCs w:val="14"/>
                          <w:lang w:val="fr-FR"/>
                        </w:rPr>
                        <w:t xml:space="preserve">Tél : 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p>
                    <w:p w14:paraId="1DBE6860" w14:textId="77777777" w:rsidR="00E43AF9" w:rsidRDefault="00E43AF9" w:rsidP="0068567C">
                      <w:pPr>
                        <w:pStyle w:val="Textecourantavecpuce"/>
                        <w:numPr>
                          <w:ilvl w:val="0"/>
                          <w:numId w:val="0"/>
                        </w:numPr>
                        <w:tabs>
                          <w:tab w:val="left" w:pos="708"/>
                        </w:tabs>
                        <w:ind w:firstLine="113"/>
                        <w:rPr>
                          <w:rFonts w:ascii="Source Sans Pro" w:hAnsi="Source Sans Pro"/>
                          <w:sz w:val="14"/>
                          <w:szCs w:val="14"/>
                          <w:lang w:val="fr-FR"/>
                        </w:rPr>
                      </w:pPr>
                      <w:hyperlink r:id="rId38" w:history="1">
                        <w:r>
                          <w:rPr>
                            <w:rStyle w:val="Lienhypertexte"/>
                            <w:rFonts w:ascii="Source Sans Pro" w:hAnsi="Source Sans Pro"/>
                            <w:sz w:val="14"/>
                            <w:szCs w:val="14"/>
                            <w:lang w:val="fr-FR"/>
                          </w:rPr>
                          <w:t>ademe.xxxxx@ademe.fr</w:t>
                        </w:r>
                      </w:hyperlink>
                      <w:r>
                        <w:rPr>
                          <w:rFonts w:ascii="Source Sans Pro" w:hAnsi="Source Sans Pro"/>
                          <w:sz w:val="14"/>
                          <w:szCs w:val="14"/>
                          <w:lang w:val="fr-FR"/>
                        </w:rPr>
                        <w:t xml:space="preserve"> </w:t>
                      </w:r>
                    </w:p>
                    <w:p w14:paraId="2CB6EA57" w14:textId="77777777" w:rsidR="00E43AF9" w:rsidRDefault="00E43AF9" w:rsidP="0068567C">
                      <w:pPr>
                        <w:rPr>
                          <w:rFonts w:ascii="Source Sans Pro" w:hAnsi="Source Sans Pro"/>
                          <w:i/>
                          <w:sz w:val="18"/>
                          <w:szCs w:val="18"/>
                        </w:rPr>
                      </w:pPr>
                    </w:p>
                    <w:p w14:paraId="0048DFAE" w14:textId="77777777" w:rsidR="00E43AF9" w:rsidRDefault="00E43AF9" w:rsidP="0068567C">
                      <w:pPr>
                        <w:rPr>
                          <w:i/>
                        </w:rPr>
                      </w:pPr>
                    </w:p>
                  </w:txbxContent>
                </v:textbox>
              </v:shape>
            </w:pict>
          </mc:Fallback>
        </mc:AlternateContent>
      </w:r>
    </w:p>
    <w:p w14:paraId="2A5E88B5" w14:textId="09138A57" w:rsidR="009420FB" w:rsidRPr="002B470E" w:rsidRDefault="00521B0E" w:rsidP="002B470E">
      <w:pPr>
        <w:rPr>
          <w:sz w:val="24"/>
          <w:szCs w:val="24"/>
          <w:lang w:eastAsia="en-US"/>
        </w:rPr>
      </w:pPr>
      <w:r>
        <w:rPr>
          <w:noProof/>
        </w:rPr>
        <mc:AlternateContent>
          <mc:Choice Requires="wps">
            <w:drawing>
              <wp:anchor distT="0" distB="0" distL="114300" distR="114300" simplePos="0" relativeHeight="251672576" behindDoc="0" locked="0" layoutInCell="1" allowOverlap="1" wp14:anchorId="6BE78EE0" wp14:editId="6F7E9C44">
                <wp:simplePos x="0" y="0"/>
                <wp:positionH relativeFrom="column">
                  <wp:posOffset>229235</wp:posOffset>
                </wp:positionH>
                <wp:positionV relativeFrom="bottomMargin">
                  <wp:posOffset>135255</wp:posOffset>
                </wp:positionV>
                <wp:extent cx="4000500" cy="430530"/>
                <wp:effectExtent l="0" t="0" r="0" b="7620"/>
                <wp:wrapTight wrapText="bothSides">
                  <wp:wrapPolygon edited="0">
                    <wp:start x="206" y="0"/>
                    <wp:lineTo x="206" y="21027"/>
                    <wp:lineTo x="21291" y="21027"/>
                    <wp:lineTo x="21291" y="0"/>
                    <wp:lineTo x="206" y="0"/>
                  </wp:wrapPolygon>
                </wp:wrapTight>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0530"/>
                        </a:xfrm>
                        <a:prstGeom prst="rect">
                          <a:avLst/>
                        </a:prstGeom>
                        <a:noFill/>
                        <a:ln>
                          <a:noFill/>
                        </a:ln>
                        <a:effectLst/>
                      </wps:spPr>
                      <wps:txbx>
                        <w:txbxContent>
                          <w:p w14:paraId="02846ADC" w14:textId="77777777" w:rsidR="00E43AF9" w:rsidRDefault="00E43AF9" w:rsidP="0068567C">
                            <w:pPr>
                              <w:pStyle w:val="Paragraphestandard"/>
                              <w:suppressAutoHyphens/>
                              <w:spacing w:before="120"/>
                            </w:pPr>
                            <w:r>
                              <w:rPr>
                                <w:rFonts w:ascii="SourceSansPro-Bold" w:hAnsi="SourceSansPro-Bold" w:cs="SourceSansPro-Bold"/>
                                <w:b/>
                                <w:bCs/>
                                <w:sz w:val="30"/>
                                <w:szCs w:val="30"/>
                              </w:rPr>
                              <w:t>@</w:t>
                            </w:r>
                            <w:proofErr w:type="spellStart"/>
                            <w:r>
                              <w:rPr>
                                <w:rFonts w:ascii="SourceSansPro-Bold" w:hAnsi="SourceSansPro-Bold" w:cs="SourceSansPro-Bold"/>
                                <w:b/>
                                <w:bCs/>
                                <w:sz w:val="30"/>
                                <w:szCs w:val="30"/>
                              </w:rPr>
                              <w:t>ademe</w:t>
                            </w:r>
                            <w:proofErr w:type="spellEnd"/>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E78EE0" id="Zone de texte 16" o:spid="_x0000_s1038" type="#_x0000_t202" style="position:absolute;left:0;text-align:left;margin-left:18.05pt;margin-top:10.65pt;width:315pt;height:3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" filled="f" stroked="f">
                <v:path arrowok="t"/>
                <v:textbox>
                  <w:txbxContent>
                    <w:p w14:paraId="02846ADC" w14:textId="77777777" w:rsidR="00E43AF9" w:rsidRDefault="00E43AF9" w:rsidP="0068567C">
                      <w:pPr>
                        <w:pStyle w:val="Paragraphestandard"/>
                        <w:suppressAutoHyphens/>
                        <w:spacing w:before="120"/>
                      </w:pPr>
                      <w:r>
                        <w:rPr>
                          <w:rFonts w:ascii="SourceSansPro-Bold" w:hAnsi="SourceSansPro-Bold" w:cs="SourceSansPro-Bold"/>
                          <w:b/>
                          <w:bCs/>
                          <w:sz w:val="30"/>
                          <w:szCs w:val="30"/>
                        </w:rPr>
                        <w:t>@</w:t>
                      </w:r>
                      <w:proofErr w:type="spellStart"/>
                      <w:r>
                        <w:rPr>
                          <w:rFonts w:ascii="SourceSansPro-Bold" w:hAnsi="SourceSansPro-Bold" w:cs="SourceSansPro-Bold"/>
                          <w:b/>
                          <w:bCs/>
                          <w:sz w:val="30"/>
                          <w:szCs w:val="30"/>
                        </w:rPr>
                        <w:t>ademe</w:t>
                      </w:r>
                      <w:proofErr w:type="spellEnd"/>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v:textbox>
                <w10:wrap type="tight" anchory="margin"/>
              </v:shape>
            </w:pict>
          </mc:Fallback>
        </mc:AlternateContent>
      </w:r>
      <w:r w:rsidR="0068567C">
        <w:rPr>
          <w:noProof/>
          <w:sz w:val="24"/>
          <w:szCs w:val="24"/>
        </w:rPr>
        <mc:AlternateContent>
          <mc:Choice Requires="wps">
            <w:drawing>
              <wp:anchor distT="0" distB="0" distL="114300" distR="114300" simplePos="0" relativeHeight="251662336" behindDoc="0" locked="0" layoutInCell="1" allowOverlap="1" wp14:anchorId="690B5BFD" wp14:editId="73D4E4F4">
                <wp:simplePos x="0" y="0"/>
                <wp:positionH relativeFrom="column">
                  <wp:posOffset>114300</wp:posOffset>
                </wp:positionH>
                <wp:positionV relativeFrom="paragraph">
                  <wp:posOffset>1969770</wp:posOffset>
                </wp:positionV>
                <wp:extent cx="2171700" cy="571500"/>
                <wp:effectExtent l="0" t="4445" r="1905"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03CE" w14:textId="77777777" w:rsidR="00E43AF9" w:rsidRDefault="00E43AF9" w:rsidP="0068567C">
                            <w:pPr>
                              <w:pStyle w:val="Textecourantavecpuce"/>
                              <w:numPr>
                                <w:ilvl w:val="0"/>
                                <w:numId w:val="0"/>
                              </w:numPr>
                              <w:rPr>
                                <w:color w:val="FFFFFF"/>
                                <w:sz w:val="20"/>
                                <w:lang w:val="fr-FR"/>
                              </w:rPr>
                            </w:pPr>
                            <w:r>
                              <w:rPr>
                                <w:color w:val="FFFFFF"/>
                                <w:sz w:val="20"/>
                                <w:lang w:val="fr-FR"/>
                              </w:rPr>
                              <w:t xml:space="preserve">■ Energies et matières renouvelables </w:t>
                            </w:r>
                            <w:r>
                              <w:rPr>
                                <w:color w:val="FFFFFF"/>
                                <w:sz w:val="20"/>
                                <w:lang w:val="fr-FR"/>
                              </w:rPr>
                              <w:br/>
                            </w:r>
                          </w:p>
                          <w:p w14:paraId="41DCB597" w14:textId="77777777" w:rsidR="00E43AF9" w:rsidRPr="00525123" w:rsidRDefault="00E43AF9" w:rsidP="0068567C">
                            <w:pPr>
                              <w:pStyle w:val="Textecourantavecpuce"/>
                              <w:numPr>
                                <w:ilvl w:val="0"/>
                                <w:numId w:val="0"/>
                              </w:numPr>
                              <w:rPr>
                                <w:color w:val="FFFFFF"/>
                                <w:sz w:val="20"/>
                                <w:lang w:val="fr-FR"/>
                              </w:rPr>
                            </w:pPr>
                            <w:r>
                              <w:rPr>
                                <w:color w:val="FFFFFF"/>
                                <w:sz w:val="20"/>
                                <w:lang w:val="fr-FR"/>
                              </w:rPr>
                              <w:t>■ région concernée</w:t>
                            </w:r>
                          </w:p>
                          <w:p w14:paraId="4B2F428D" w14:textId="77777777" w:rsidR="00E43AF9" w:rsidRPr="00525123" w:rsidRDefault="00E43AF9" w:rsidP="0068567C">
                            <w:pPr>
                              <w:pStyle w:val="Textecourantavecpuce"/>
                              <w:numPr>
                                <w:ilvl w:val="0"/>
                                <w:numId w:val="0"/>
                              </w:numPr>
                              <w:rPr>
                                <w:color w:val="FFFFFF"/>
                                <w:sz w:val="20"/>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5BFD" id="Zone de texte 50" o:spid="_x0000_s1039" type="#_x0000_t202" style="position:absolute;left:0;text-align:left;margin-left:9pt;margin-top:155.1pt;width:17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" filled="f" stroked="f">
                <v:textbox inset="0,0,0,0">
                  <w:txbxContent>
                    <w:p w14:paraId="1F5603CE" w14:textId="77777777" w:rsidR="00E43AF9" w:rsidRDefault="00E43AF9" w:rsidP="0068567C">
                      <w:pPr>
                        <w:pStyle w:val="Textecourantavecpuce"/>
                        <w:numPr>
                          <w:ilvl w:val="0"/>
                          <w:numId w:val="0"/>
                        </w:numPr>
                        <w:rPr>
                          <w:color w:val="FFFFFF"/>
                          <w:sz w:val="20"/>
                          <w:lang w:val="fr-FR"/>
                        </w:rPr>
                      </w:pPr>
                      <w:r>
                        <w:rPr>
                          <w:color w:val="FFFFFF"/>
                          <w:sz w:val="20"/>
                          <w:lang w:val="fr-FR"/>
                        </w:rPr>
                        <w:t xml:space="preserve">■ Energies et matières renouvelables </w:t>
                      </w:r>
                      <w:r>
                        <w:rPr>
                          <w:color w:val="FFFFFF"/>
                          <w:sz w:val="20"/>
                          <w:lang w:val="fr-FR"/>
                        </w:rPr>
                        <w:br/>
                      </w:r>
                    </w:p>
                    <w:p w14:paraId="41DCB597" w14:textId="77777777" w:rsidR="00E43AF9" w:rsidRPr="00525123" w:rsidRDefault="00E43AF9" w:rsidP="0068567C">
                      <w:pPr>
                        <w:pStyle w:val="Textecourantavecpuce"/>
                        <w:numPr>
                          <w:ilvl w:val="0"/>
                          <w:numId w:val="0"/>
                        </w:numPr>
                        <w:rPr>
                          <w:color w:val="FFFFFF"/>
                          <w:sz w:val="20"/>
                          <w:lang w:val="fr-FR"/>
                        </w:rPr>
                      </w:pPr>
                      <w:r>
                        <w:rPr>
                          <w:color w:val="FFFFFF"/>
                          <w:sz w:val="20"/>
                          <w:lang w:val="fr-FR"/>
                        </w:rPr>
                        <w:t>■ région concernée</w:t>
                      </w:r>
                    </w:p>
                    <w:p w14:paraId="4B2F428D" w14:textId="77777777" w:rsidR="00E43AF9" w:rsidRPr="00525123" w:rsidRDefault="00E43AF9" w:rsidP="0068567C">
                      <w:pPr>
                        <w:pStyle w:val="Textecourantavecpuce"/>
                        <w:numPr>
                          <w:ilvl w:val="0"/>
                          <w:numId w:val="0"/>
                        </w:numPr>
                        <w:rPr>
                          <w:color w:val="FFFFFF"/>
                          <w:sz w:val="20"/>
                          <w:lang w:val="fr-FR"/>
                        </w:rPr>
                      </w:pPr>
                    </w:p>
                  </w:txbxContent>
                </v:textbox>
              </v:shape>
            </w:pict>
          </mc:Fallback>
        </mc:AlternateContent>
      </w:r>
    </w:p>
    <w:sectPr w:rsidR="009420FB" w:rsidRPr="002B470E" w:rsidSect="00B710BB">
      <w:headerReference w:type="default" r:id="rId3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03D3E" w14:textId="77777777" w:rsidR="0071648A" w:rsidRDefault="0071648A" w:rsidP="00011508">
      <w:r>
        <w:separator/>
      </w:r>
    </w:p>
  </w:endnote>
  <w:endnote w:type="continuationSeparator" w:id="0">
    <w:p w14:paraId="42C23E44" w14:textId="77777777" w:rsidR="0071648A" w:rsidRDefault="0071648A"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TimesNewRoman">
    <w:altName w:val="Times New Roman"/>
    <w:panose1 w:val="00000000000000000000"/>
    <w:charset w:val="00"/>
    <w:family w:val="roman"/>
    <w:notTrueType/>
    <w:pitch w:val="default"/>
  </w:font>
  <w:font w:name="Source Sans Pro">
    <w:altName w:val="Corbel"/>
    <w:panose1 w:val="00000000000000000000"/>
    <w:charset w:val="00"/>
    <w:family w:val="swiss"/>
    <w:notTrueType/>
    <w:pitch w:val="variable"/>
    <w:sig w:usb0="600002F7" w:usb1="02000001" w:usb2="00000000" w:usb3="00000000" w:csb0="0000019F" w:csb1="00000000"/>
  </w:font>
  <w:font w:name="Roboto Condensed">
    <w:altName w:val="Times New Roman"/>
    <w:charset w:val="00"/>
    <w:family w:val="auto"/>
    <w:pitch w:val="variable"/>
    <w:sig w:usb0="00000001" w:usb1="5000217F" w:usb2="00000021" w:usb3="00000000" w:csb0="0000019F" w:csb1="00000000"/>
  </w:font>
  <w:font w:name="Source Sans Pro Semibold">
    <w:altName w:val="Corbel"/>
    <w:panose1 w:val="00000000000000000000"/>
    <w:charset w:val="00"/>
    <w:family w:val="swiss"/>
    <w:notTrueType/>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51B8" w14:textId="0FE991F8" w:rsidR="00E43AF9" w:rsidRDefault="00E43AF9">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926B68">
      <w:rPr>
        <w:rStyle w:val="Numrodepage"/>
        <w:noProof/>
        <w:sz w:val="16"/>
        <w:szCs w:val="16"/>
      </w:rPr>
      <w:t>20</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926B68">
      <w:rPr>
        <w:rStyle w:val="Numrodepage"/>
        <w:noProof/>
        <w:sz w:val="16"/>
        <w:szCs w:val="16"/>
      </w:rPr>
      <w:t>21</w:t>
    </w:r>
    <w:r w:rsidRPr="009C1790">
      <w:rPr>
        <w:rStyle w:val="Numrodepage"/>
        <w:sz w:val="16"/>
        <w:szCs w:val="16"/>
      </w:rPr>
      <w:fldChar w:fldCharType="end"/>
    </w:r>
  </w:p>
  <w:p w14:paraId="2F322566" w14:textId="77777777" w:rsidR="00E43AF9" w:rsidRDefault="00E43A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D5B56" w14:textId="77777777" w:rsidR="0071648A" w:rsidRDefault="0071648A" w:rsidP="00011508">
      <w:r>
        <w:separator/>
      </w:r>
    </w:p>
  </w:footnote>
  <w:footnote w:type="continuationSeparator" w:id="0">
    <w:p w14:paraId="53172C3E" w14:textId="77777777" w:rsidR="0071648A" w:rsidRDefault="0071648A" w:rsidP="00011508">
      <w:r>
        <w:continuationSeparator/>
      </w:r>
    </w:p>
  </w:footnote>
  <w:footnote w:id="1">
    <w:p w14:paraId="2B05852A" w14:textId="77777777" w:rsidR="00E43AF9" w:rsidRPr="008F3C99" w:rsidRDefault="00E43AF9" w:rsidP="005E73DB">
      <w:pPr>
        <w:pStyle w:val="Notedebasdepage"/>
        <w:numPr>
          <w:ilvl w:val="0"/>
          <w:numId w:val="26"/>
        </w:numPr>
        <w:rPr>
          <w:sz w:val="16"/>
          <w:szCs w:val="16"/>
        </w:rPr>
      </w:pPr>
      <w:r w:rsidRPr="008F3C99">
        <w:rPr>
          <w:rStyle w:val="Appelnotedebasdep"/>
          <w:sz w:val="16"/>
          <w:szCs w:val="16"/>
        </w:rPr>
        <w:footnoteRef/>
      </w:r>
      <w:r w:rsidRPr="008F3C99">
        <w:rPr>
          <w:sz w:val="16"/>
          <w:szCs w:val="16"/>
        </w:rPr>
        <w:t xml:space="preserve">  Décret n° 2019-1320 du 9 décembre 2019 relatif aux certificats d'économies d'énergie et à la prolongation de la quatrième période d'obligation du dispositif : </w:t>
      </w:r>
    </w:p>
    <w:p w14:paraId="0DD25D39" w14:textId="77777777" w:rsidR="00E43AF9" w:rsidRPr="008F3C99" w:rsidRDefault="00E43AF9" w:rsidP="005E73DB">
      <w:pPr>
        <w:pStyle w:val="Notedebasdepage"/>
        <w:ind w:left="720"/>
        <w:rPr>
          <w:sz w:val="16"/>
          <w:szCs w:val="16"/>
        </w:rPr>
      </w:pPr>
      <w:hyperlink r:id="rId1" w:history="1">
        <w:r w:rsidRPr="008F3C99">
          <w:rPr>
            <w:rStyle w:val="Lienhypertexte"/>
            <w:sz w:val="16"/>
            <w:szCs w:val="16"/>
          </w:rPr>
          <w:t>https://www.legifrance.gouv.fr/eli/decret/2019/12/9/TRER1922307D/jo/texte</w:t>
        </w:r>
      </w:hyperlink>
    </w:p>
    <w:p w14:paraId="5A4F19B0" w14:textId="77777777" w:rsidR="00E43AF9" w:rsidRPr="008F3C99" w:rsidRDefault="00E43AF9" w:rsidP="005E73DB">
      <w:pPr>
        <w:pStyle w:val="Notedebasdepage"/>
        <w:numPr>
          <w:ilvl w:val="0"/>
          <w:numId w:val="26"/>
        </w:numPr>
        <w:rPr>
          <w:sz w:val="16"/>
          <w:szCs w:val="16"/>
        </w:rPr>
      </w:pPr>
      <w:r w:rsidRPr="008F3C99">
        <w:rPr>
          <w:sz w:val="16"/>
          <w:szCs w:val="16"/>
        </w:rPr>
        <w:t> Arrêté du 9 décembre 2019 modifiant l'arrêté du 4 septembre 2014 fixant la liste des éléments d'une demande de certificats d'économies d'énergie et les documents à archiver par le demandeur :</w:t>
      </w:r>
    </w:p>
    <w:p w14:paraId="279967CE" w14:textId="77777777" w:rsidR="00E43AF9" w:rsidRPr="008F3C99" w:rsidRDefault="00E43AF9" w:rsidP="005E73DB">
      <w:pPr>
        <w:pStyle w:val="Notedebasdepage"/>
        <w:ind w:left="720"/>
        <w:rPr>
          <w:sz w:val="16"/>
          <w:szCs w:val="16"/>
        </w:rPr>
      </w:pPr>
      <w:hyperlink r:id="rId2" w:history="1">
        <w:r w:rsidRPr="008F3C99">
          <w:rPr>
            <w:rStyle w:val="Lienhypertexte"/>
            <w:sz w:val="16"/>
            <w:szCs w:val="16"/>
          </w:rPr>
          <w:t>https://www.legifrance.gouv.fr/eli/arrete/2019/12/9/TRER1934692A/jo/texte</w:t>
        </w:r>
      </w:hyperlink>
    </w:p>
    <w:p w14:paraId="43300EC5" w14:textId="77777777" w:rsidR="00E43AF9" w:rsidRPr="008F3C99" w:rsidRDefault="00E43AF9" w:rsidP="005E73DB">
      <w:pPr>
        <w:pStyle w:val="Notedebasdepage"/>
        <w:rPr>
          <w:sz w:val="16"/>
          <w:szCs w:val="16"/>
        </w:rPr>
      </w:pPr>
    </w:p>
  </w:footnote>
  <w:footnote w:id="2">
    <w:p w14:paraId="5CCF9769" w14:textId="77777777" w:rsidR="00E43AF9" w:rsidRPr="003501A4" w:rsidRDefault="00E43AF9" w:rsidP="00CC2737">
      <w:pPr>
        <w:pStyle w:val="Notedebasdepage"/>
        <w:rPr>
          <w:rFonts w:asciiTheme="minorHAnsi" w:hAnsiTheme="minorHAnsi"/>
          <w:sz w:val="18"/>
          <w:szCs w:val="18"/>
        </w:rPr>
      </w:pPr>
      <w:r w:rsidRPr="003501A4">
        <w:rPr>
          <w:rStyle w:val="Appelnotedebasdep"/>
          <w:rFonts w:asciiTheme="minorHAnsi" w:hAnsiTheme="minorHAnsi"/>
          <w:sz w:val="18"/>
          <w:szCs w:val="18"/>
        </w:rPr>
        <w:footnoteRef/>
      </w:r>
      <w:r w:rsidRPr="003501A4">
        <w:rPr>
          <w:rFonts w:asciiTheme="minorHAnsi" w:hAnsiTheme="minorHAnsi" w:cs="Calibri"/>
          <w:sz w:val="18"/>
          <w:szCs w:val="18"/>
          <w:lang w:eastAsia="en-US"/>
        </w:rPr>
        <w:t xml:space="preserve"> Le guide pour la rédaction d’un cahier des charges « étude de faisabilité récupération de chaleur fatale » disponible sur </w:t>
      </w:r>
      <w:hyperlink r:id="rId3" w:history="1">
        <w:r w:rsidRPr="003501A4">
          <w:rPr>
            <w:rStyle w:val="Lienhypertexte"/>
            <w:rFonts w:asciiTheme="minorHAnsi" w:hAnsiTheme="minorHAnsi" w:cs="Calibri"/>
            <w:sz w:val="18"/>
            <w:szCs w:val="18"/>
            <w:lang w:eastAsia="en-US"/>
          </w:rPr>
          <w:t>www.diagademe.fr</w:t>
        </w:r>
      </w:hyperlink>
      <w:r w:rsidRPr="003501A4">
        <w:rPr>
          <w:rFonts w:asciiTheme="minorHAnsi" w:hAnsiTheme="minorHAnsi" w:cs="Calibri"/>
          <w:sz w:val="18"/>
          <w:szCs w:val="18"/>
          <w:lang w:eastAsia="en-US"/>
        </w:rPr>
        <w:t>.</w:t>
      </w:r>
    </w:p>
  </w:footnote>
  <w:footnote w:id="3">
    <w:p w14:paraId="03574D75" w14:textId="77777777" w:rsidR="00E43AF9" w:rsidRDefault="00E43AF9" w:rsidP="00334DF0">
      <w:pPr>
        <w:pStyle w:val="Notedebasdepage"/>
      </w:pPr>
      <w:r w:rsidRPr="003501A4">
        <w:rPr>
          <w:rStyle w:val="Appelnotedebasdep"/>
          <w:rFonts w:asciiTheme="minorHAnsi" w:hAnsiTheme="minorHAnsi"/>
          <w:sz w:val="18"/>
          <w:szCs w:val="18"/>
        </w:rPr>
        <w:footnoteRef/>
      </w:r>
      <w:r w:rsidRPr="003501A4">
        <w:rPr>
          <w:rFonts w:asciiTheme="minorHAnsi" w:hAnsiTheme="minorHAnsi"/>
          <w:sz w:val="18"/>
          <w:szCs w:val="18"/>
        </w:rPr>
        <w:t xml:space="preserve"> Pour les projets froid, méthodologique détaillée dans le cahier des charges ADEME « Diagnostic réfrigération dans l’industrie », disponible en ligne : </w:t>
      </w:r>
      <w:hyperlink r:id="rId4" w:history="1">
        <w:r w:rsidRPr="003501A4">
          <w:rPr>
            <w:rStyle w:val="Lienhypertexte"/>
            <w:rFonts w:asciiTheme="minorHAnsi" w:hAnsiTheme="minorHAnsi"/>
            <w:sz w:val="18"/>
            <w:szCs w:val="18"/>
          </w:rPr>
          <w:t>www.diagademe.fr</w:t>
        </w:r>
      </w:hyperlink>
    </w:p>
  </w:footnote>
  <w:footnote w:id="4">
    <w:p w14:paraId="3D0BE575" w14:textId="77777777" w:rsidR="00E43AF9" w:rsidRPr="003501A4" w:rsidRDefault="00E43AF9" w:rsidP="001B39FC">
      <w:pPr>
        <w:pStyle w:val="Notedebasdepage"/>
        <w:rPr>
          <w:rFonts w:asciiTheme="minorHAnsi" w:hAnsiTheme="minorHAnsi"/>
          <w:sz w:val="18"/>
          <w:szCs w:val="18"/>
        </w:rPr>
      </w:pPr>
      <w:r w:rsidRPr="003501A4">
        <w:rPr>
          <w:rStyle w:val="Appelnotedebasdep"/>
          <w:rFonts w:asciiTheme="minorHAnsi" w:hAnsiTheme="minorHAnsi"/>
          <w:sz w:val="18"/>
          <w:szCs w:val="18"/>
        </w:rPr>
        <w:footnoteRef/>
      </w:r>
      <w:r w:rsidRPr="003501A4">
        <w:rPr>
          <w:rFonts w:asciiTheme="minorHAnsi" w:hAnsiTheme="minorHAnsi"/>
          <w:sz w:val="18"/>
          <w:szCs w:val="18"/>
        </w:rPr>
        <w:t xml:space="preserve"> Attention, des critères techniques d’éligibilité existe (</w:t>
      </w:r>
      <w:proofErr w:type="spellStart"/>
      <w:r w:rsidRPr="003501A4">
        <w:rPr>
          <w:rFonts w:asciiTheme="minorHAnsi" w:hAnsiTheme="minorHAnsi"/>
          <w:sz w:val="18"/>
          <w:szCs w:val="18"/>
        </w:rPr>
        <w:t>cf</w:t>
      </w:r>
      <w:proofErr w:type="spellEnd"/>
      <w:r w:rsidRPr="003501A4">
        <w:rPr>
          <w:rFonts w:asciiTheme="minorHAnsi" w:hAnsiTheme="minorHAnsi"/>
          <w:sz w:val="18"/>
          <w:szCs w:val="18"/>
        </w:rPr>
        <w:t xml:space="preserve"> méthode fonds chaleur) : par exemple, SCOP&gt;4 pour les PAC</w:t>
      </w:r>
    </w:p>
  </w:footnote>
  <w:footnote w:id="5">
    <w:p w14:paraId="7808D0FF" w14:textId="77777777" w:rsidR="00E43AF9" w:rsidRPr="00BE29A5" w:rsidRDefault="00E43AF9" w:rsidP="004B3F68">
      <w:pPr>
        <w:pStyle w:val="Notedebasdepage"/>
        <w:rPr>
          <w:sz w:val="18"/>
          <w:szCs w:val="18"/>
        </w:rPr>
      </w:pPr>
      <w:r w:rsidRPr="003501A4">
        <w:rPr>
          <w:rStyle w:val="Appelnotedebasdep"/>
          <w:rFonts w:asciiTheme="minorHAnsi" w:hAnsiTheme="minorHAnsi"/>
          <w:sz w:val="18"/>
          <w:szCs w:val="18"/>
        </w:rPr>
        <w:footnoteRef/>
      </w:r>
      <w:r w:rsidRPr="003501A4">
        <w:rPr>
          <w:rFonts w:asciiTheme="minorHAnsi" w:hAnsiTheme="minorHAnsi"/>
          <w:sz w:val="18"/>
          <w:szCs w:val="18"/>
        </w:rPr>
        <w:t xml:space="preserve"> </w:t>
      </w:r>
      <w:proofErr w:type="gramStart"/>
      <w:r w:rsidRPr="003501A4">
        <w:rPr>
          <w:rFonts w:asciiTheme="minorHAnsi" w:hAnsiTheme="minorHAnsi" w:cs="Calibri"/>
          <w:sz w:val="18"/>
          <w:szCs w:val="18"/>
        </w:rPr>
        <w:t>dans</w:t>
      </w:r>
      <w:proofErr w:type="gramEnd"/>
      <w:r w:rsidRPr="003501A4">
        <w:rPr>
          <w:rFonts w:asciiTheme="minorHAnsi" w:hAnsiTheme="minorHAnsi" w:cs="Calibri"/>
          <w:sz w:val="18"/>
          <w:szCs w:val="18"/>
        </w:rPr>
        <w:t xml:space="preserve"> le cas où un tiers investisseur est le bénéficiaire de l’aide, on renseigne le secteur de l’industriel qui fournit la chaleur.</w:t>
      </w:r>
    </w:p>
  </w:footnote>
  <w:footnote w:id="6">
    <w:p w14:paraId="4F5546C0" w14:textId="1F16E5B3" w:rsidR="00E43AF9" w:rsidRPr="005E73DB" w:rsidRDefault="00E43AF9">
      <w:pPr>
        <w:pStyle w:val="Notedebasdepage"/>
        <w:rPr>
          <w:rFonts w:asciiTheme="minorHAnsi" w:hAnsiTheme="minorHAnsi"/>
          <w:sz w:val="18"/>
          <w:szCs w:val="18"/>
        </w:rPr>
      </w:pPr>
      <w:r w:rsidRPr="005E73DB">
        <w:rPr>
          <w:rStyle w:val="Appelnotedebasdep"/>
          <w:rFonts w:asciiTheme="minorHAnsi" w:hAnsiTheme="minorHAnsi"/>
          <w:sz w:val="18"/>
          <w:szCs w:val="18"/>
        </w:rPr>
        <w:footnoteRef/>
      </w:r>
      <w:r w:rsidRPr="005E73DB">
        <w:rPr>
          <w:rFonts w:asciiTheme="minorHAnsi" w:hAnsiTheme="minorHAnsi"/>
          <w:sz w:val="18"/>
          <w:szCs w:val="18"/>
        </w:rPr>
        <w:t xml:space="preserve"> R1 français (= coefficient </w:t>
      </w:r>
      <w:proofErr w:type="spellStart"/>
      <w:r w:rsidRPr="005E73DB">
        <w:rPr>
          <w:rFonts w:asciiTheme="minorHAnsi" w:hAnsiTheme="minorHAnsi"/>
          <w:sz w:val="18"/>
          <w:szCs w:val="18"/>
        </w:rPr>
        <w:t>Pe</w:t>
      </w:r>
      <w:proofErr w:type="spellEnd"/>
      <w:r w:rsidRPr="005E73DB">
        <w:rPr>
          <w:rFonts w:asciiTheme="minorHAnsi" w:hAnsiTheme="minorHAnsi"/>
          <w:sz w:val="18"/>
          <w:szCs w:val="18"/>
        </w:rPr>
        <w:t xml:space="preserve">), déclaré par les exploitants/syndicats de traitement aux douanes pour la TGAP et défini au JORF n°0287 du 10 décembre 2016 relatif aux installations d’incinération </w:t>
      </w:r>
      <w:r w:rsidRPr="005E73DB">
        <w:rPr>
          <w:rFonts w:asciiTheme="minorHAnsi" w:hAnsiTheme="minorHAnsi"/>
          <w:bCs/>
          <w:sz w:val="18"/>
          <w:szCs w:val="18"/>
        </w:rPr>
        <w:t xml:space="preserve">et de </w:t>
      </w:r>
      <w:proofErr w:type="spellStart"/>
      <w:r w:rsidRPr="005E73DB">
        <w:rPr>
          <w:rFonts w:asciiTheme="minorHAnsi" w:hAnsiTheme="minorHAnsi"/>
          <w:bCs/>
          <w:sz w:val="18"/>
          <w:szCs w:val="18"/>
        </w:rPr>
        <w:t>coïncinération</w:t>
      </w:r>
      <w:proofErr w:type="spellEnd"/>
      <w:r w:rsidRPr="005E73DB">
        <w:rPr>
          <w:rFonts w:asciiTheme="minorHAnsi" w:hAnsiTheme="minorHAnsi"/>
          <w:bCs/>
          <w:sz w:val="18"/>
          <w:szCs w:val="18"/>
        </w:rPr>
        <w:t xml:space="preserve"> de déchets non dangereux et aux installations incinérant des déchets d'activités de soins à risques infectieux</w:t>
      </w:r>
    </w:p>
  </w:footnote>
  <w:footnote w:id="7">
    <w:p w14:paraId="40288FED" w14:textId="764DA1A4" w:rsidR="00E43AF9" w:rsidRPr="005E73DB" w:rsidRDefault="00E43AF9">
      <w:pPr>
        <w:pStyle w:val="Notedebasdepage"/>
        <w:rPr>
          <w:sz w:val="18"/>
          <w:szCs w:val="18"/>
        </w:rPr>
      </w:pPr>
      <w:r w:rsidRPr="005E73DB">
        <w:rPr>
          <w:rStyle w:val="Appelnotedebasdep"/>
          <w:sz w:val="18"/>
          <w:szCs w:val="18"/>
        </w:rPr>
        <w:footnoteRef/>
      </w:r>
      <w:r w:rsidRPr="005E73DB">
        <w:rPr>
          <w:sz w:val="18"/>
          <w:szCs w:val="18"/>
        </w:rPr>
        <w:t xml:space="preserve"> </w:t>
      </w:r>
      <w:r w:rsidRPr="005E73DB">
        <w:rPr>
          <w:rFonts w:asciiTheme="minorHAnsi" w:hAnsiTheme="minorHAnsi"/>
          <w:sz w:val="18"/>
          <w:szCs w:val="18"/>
        </w:rPr>
        <w:t>EEMA </w:t>
      </w:r>
      <w:r w:rsidRPr="005E73DB">
        <w:rPr>
          <w:rFonts w:asciiTheme="minorHAnsi" w:hAnsiTheme="minorHAnsi"/>
          <w:bCs/>
          <w:sz w:val="18"/>
          <w:szCs w:val="18"/>
        </w:rPr>
        <w:t xml:space="preserve">: voir page 9 de la « Fiche descriptive récupération chaleur fatale 2018 », disponible sur le site </w:t>
      </w:r>
      <w:hyperlink r:id="rId5" w:history="1">
        <w:r w:rsidRPr="005E73DB">
          <w:rPr>
            <w:rStyle w:val="Lienhypertexte"/>
            <w:rFonts w:asciiTheme="minorHAnsi" w:hAnsiTheme="minorHAnsi"/>
            <w:bCs/>
            <w:sz w:val="18"/>
            <w:szCs w:val="18"/>
          </w:rPr>
          <w:t>www.ademe.fr/fondschaleur</w:t>
        </w:r>
      </w:hyperlink>
      <w:r w:rsidRPr="005E73DB">
        <w:rPr>
          <w:rFonts w:asciiTheme="minorHAnsi" w:hAnsiTheme="minorHAnsi"/>
          <w:bCs/>
          <w:sz w:val="18"/>
          <w:szCs w:val="18"/>
        </w:rPr>
        <w:t>, pour la définition et la formule de calcul</w:t>
      </w:r>
      <w:r w:rsidRPr="005E73D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F14A" w14:textId="1CDB77CF" w:rsidR="00E43AF9" w:rsidRDefault="00E43AF9">
    <w:pPr>
      <w:pStyle w:val="En-tte"/>
    </w:pPr>
    <w:fldSimple w:instr=" FILENAME   \* MERGEFORMAT ">
      <w:r>
        <w:rPr>
          <w:noProof/>
        </w:rPr>
        <w:t>VTech_Chaleur_Fatale_et_RC_20-03-20.docx</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8F26" w14:textId="2E915C10" w:rsidR="00E43AF9" w:rsidRPr="0056496F" w:rsidRDefault="00E43AF9" w:rsidP="005649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F805B7"/>
    <w:multiLevelType w:val="hybridMultilevel"/>
    <w:tmpl w:val="1C881662"/>
    <w:lvl w:ilvl="0" w:tplc="12A27E2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57571"/>
    <w:multiLevelType w:val="hybridMultilevel"/>
    <w:tmpl w:val="0A2202D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94877"/>
    <w:multiLevelType w:val="hybridMultilevel"/>
    <w:tmpl w:val="5F6AD3D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720568E"/>
    <w:multiLevelType w:val="multilevel"/>
    <w:tmpl w:val="AF1AEF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DA4EB5"/>
    <w:multiLevelType w:val="hybridMultilevel"/>
    <w:tmpl w:val="593846CE"/>
    <w:lvl w:ilvl="0" w:tplc="8700774C">
      <w:start w:val="16"/>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921EA"/>
    <w:multiLevelType w:val="hybridMultilevel"/>
    <w:tmpl w:val="683E97F4"/>
    <w:lvl w:ilvl="0" w:tplc="040C0001">
      <w:start w:val="1"/>
      <w:numFmt w:val="bullet"/>
      <w:lvlText w:val=""/>
      <w:lvlJc w:val="left"/>
      <w:pPr>
        <w:ind w:left="1071" w:hanging="360"/>
      </w:pPr>
      <w:rPr>
        <w:rFonts w:ascii="Symbol" w:hAnsi="Symbo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1"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3F2DC6"/>
    <w:multiLevelType w:val="hybridMultilevel"/>
    <w:tmpl w:val="D0747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01D11"/>
    <w:multiLevelType w:val="hybridMultilevel"/>
    <w:tmpl w:val="13364A50"/>
    <w:lvl w:ilvl="0" w:tplc="EBE69728">
      <w:start w:val="1"/>
      <w:numFmt w:val="bullet"/>
      <w:lvlText w:val=""/>
      <w:lvlJc w:val="left"/>
      <w:pPr>
        <w:ind w:left="1071" w:hanging="360"/>
      </w:pPr>
      <w:rPr>
        <w:rFonts w:ascii="Wingdings" w:eastAsia="Times New Roman" w:hAnsi="Wingdings" w:cs="Aria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4"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A80ED9"/>
    <w:multiLevelType w:val="hybridMultilevel"/>
    <w:tmpl w:val="261E9094"/>
    <w:lvl w:ilvl="0" w:tplc="8700774C">
      <w:start w:val="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9A395B"/>
    <w:multiLevelType w:val="multilevel"/>
    <w:tmpl w:val="2016411E"/>
    <w:lvl w:ilvl="0">
      <w:start w:val="1"/>
      <w:numFmt w:val="decimal"/>
      <w:pStyle w:val="Titre1"/>
      <w:lvlText w:val="%1"/>
      <w:lvlJc w:val="left"/>
      <w:pPr>
        <w:ind w:left="9363" w:hanging="432"/>
      </w:pPr>
    </w:lvl>
    <w:lvl w:ilvl="1">
      <w:start w:val="1"/>
      <w:numFmt w:val="decimal"/>
      <w:pStyle w:val="Titre2"/>
      <w:lvlText w:val="%1.%2"/>
      <w:lvlJc w:val="left"/>
      <w:pPr>
        <w:ind w:left="576" w:hanging="576"/>
      </w:pPr>
      <w:rPr>
        <w:i w:val="0"/>
      </w:rPr>
    </w:lvl>
    <w:lvl w:ilvl="2">
      <w:start w:val="1"/>
      <w:numFmt w:val="decimal"/>
      <w:pStyle w:val="Titre3"/>
      <w:lvlText w:val="%1.%2.%3"/>
      <w:lvlJc w:val="left"/>
      <w:pPr>
        <w:ind w:left="1430" w:hanging="720"/>
      </w:pPr>
      <w:rPr>
        <w:color w:val="auto"/>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8DB59FA"/>
    <w:multiLevelType w:val="hybridMultilevel"/>
    <w:tmpl w:val="4168A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0A59CC"/>
    <w:multiLevelType w:val="hybridMultilevel"/>
    <w:tmpl w:val="810416A6"/>
    <w:lvl w:ilvl="0" w:tplc="FFFFFFFF">
      <w:start w:val="1"/>
      <w:numFmt w:val="bullet"/>
      <w:lvlText w:val="-"/>
      <w:lvlJc w:val="left"/>
      <w:pPr>
        <w:ind w:left="-6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02667"/>
    <w:multiLevelType w:val="hybridMultilevel"/>
    <w:tmpl w:val="FDC2B316"/>
    <w:lvl w:ilvl="0" w:tplc="040C0001">
      <w:start w:val="1"/>
      <w:numFmt w:val="bullet"/>
      <w:lvlText w:val=""/>
      <w:lvlJc w:val="left"/>
      <w:pPr>
        <w:ind w:left="1071" w:hanging="360"/>
      </w:pPr>
      <w:rPr>
        <w:rFonts w:ascii="Symbol" w:hAnsi="Symbo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num w:numId="1">
    <w:abstractNumId w:val="0"/>
  </w:num>
  <w:num w:numId="2">
    <w:abstractNumId w:val="20"/>
  </w:num>
  <w:num w:numId="3">
    <w:abstractNumId w:val="18"/>
  </w:num>
  <w:num w:numId="4">
    <w:abstractNumId w:val="23"/>
  </w:num>
  <w:num w:numId="5">
    <w:abstractNumId w:val="11"/>
  </w:num>
  <w:num w:numId="6">
    <w:abstractNumId w:val="15"/>
  </w:num>
  <w:num w:numId="7">
    <w:abstractNumId w:val="16"/>
  </w:num>
  <w:num w:numId="8">
    <w:abstractNumId w:val="19"/>
  </w:num>
  <w:num w:numId="9">
    <w:abstractNumId w:val="17"/>
  </w:num>
  <w:num w:numId="10">
    <w:abstractNumId w:val="8"/>
  </w:num>
  <w:num w:numId="11">
    <w:abstractNumId w:val="6"/>
  </w:num>
  <w:num w:numId="12">
    <w:abstractNumId w:val="5"/>
  </w:num>
  <w:num w:numId="13">
    <w:abstractNumId w:val="12"/>
  </w:num>
  <w:num w:numId="14">
    <w:abstractNumId w:val="13"/>
  </w:num>
  <w:num w:numId="15">
    <w:abstractNumId w:val="3"/>
  </w:num>
  <w:num w:numId="16">
    <w:abstractNumId w:val="7"/>
  </w:num>
  <w:num w:numId="17">
    <w:abstractNumId w:val="3"/>
  </w:num>
  <w:num w:numId="18">
    <w:abstractNumId w:val="10"/>
  </w:num>
  <w:num w:numId="19">
    <w:abstractNumId w:val="22"/>
  </w:num>
  <w:num w:numId="20">
    <w:abstractNumId w:val="25"/>
  </w:num>
  <w:num w:numId="21">
    <w:abstractNumId w:val="1"/>
  </w:num>
  <w:num w:numId="22">
    <w:abstractNumId w:val="21"/>
  </w:num>
  <w:num w:numId="23">
    <w:abstractNumId w:val="4"/>
  </w:num>
  <w:num w:numId="24">
    <w:abstractNumId w:val="9"/>
  </w:num>
  <w:num w:numId="25">
    <w:abstractNumId w:val="2"/>
  </w:num>
  <w:num w:numId="26">
    <w:abstractNumId w:val="14"/>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11457"/>
    <w:rsid w:val="00011508"/>
    <w:rsid w:val="000246C7"/>
    <w:rsid w:val="00035C1B"/>
    <w:rsid w:val="000369BB"/>
    <w:rsid w:val="0006775E"/>
    <w:rsid w:val="0007212D"/>
    <w:rsid w:val="00097532"/>
    <w:rsid w:val="000B7374"/>
    <w:rsid w:val="000C36CD"/>
    <w:rsid w:val="000C4786"/>
    <w:rsid w:val="000C6CA8"/>
    <w:rsid w:val="000D7573"/>
    <w:rsid w:val="000E775B"/>
    <w:rsid w:val="000F5C46"/>
    <w:rsid w:val="0010073C"/>
    <w:rsid w:val="00103705"/>
    <w:rsid w:val="00123989"/>
    <w:rsid w:val="00125C59"/>
    <w:rsid w:val="001340CF"/>
    <w:rsid w:val="00135457"/>
    <w:rsid w:val="0016060F"/>
    <w:rsid w:val="001615E8"/>
    <w:rsid w:val="00167F87"/>
    <w:rsid w:val="00171045"/>
    <w:rsid w:val="001772AB"/>
    <w:rsid w:val="001B0732"/>
    <w:rsid w:val="001B39FC"/>
    <w:rsid w:val="001D0B1C"/>
    <w:rsid w:val="001D7D50"/>
    <w:rsid w:val="001E5561"/>
    <w:rsid w:val="001F5A8A"/>
    <w:rsid w:val="00201AE9"/>
    <w:rsid w:val="002043A9"/>
    <w:rsid w:val="00216623"/>
    <w:rsid w:val="0022085B"/>
    <w:rsid w:val="00237BEE"/>
    <w:rsid w:val="0025002B"/>
    <w:rsid w:val="00263119"/>
    <w:rsid w:val="00292399"/>
    <w:rsid w:val="0029583D"/>
    <w:rsid w:val="002A2F6A"/>
    <w:rsid w:val="002A50CB"/>
    <w:rsid w:val="002A7F40"/>
    <w:rsid w:val="002B470E"/>
    <w:rsid w:val="002B5035"/>
    <w:rsid w:val="002D108B"/>
    <w:rsid w:val="002D4E20"/>
    <w:rsid w:val="002E07A9"/>
    <w:rsid w:val="002E093E"/>
    <w:rsid w:val="002E2579"/>
    <w:rsid w:val="002F5AFD"/>
    <w:rsid w:val="002F696A"/>
    <w:rsid w:val="00307B86"/>
    <w:rsid w:val="00317406"/>
    <w:rsid w:val="00334AB0"/>
    <w:rsid w:val="00334DF0"/>
    <w:rsid w:val="003501A4"/>
    <w:rsid w:val="003508F7"/>
    <w:rsid w:val="00350D68"/>
    <w:rsid w:val="00353A3D"/>
    <w:rsid w:val="00371BBA"/>
    <w:rsid w:val="00376C4F"/>
    <w:rsid w:val="00386437"/>
    <w:rsid w:val="00397B28"/>
    <w:rsid w:val="003B71A6"/>
    <w:rsid w:val="003C18ED"/>
    <w:rsid w:val="003C79F6"/>
    <w:rsid w:val="003E1C9A"/>
    <w:rsid w:val="003E6FAF"/>
    <w:rsid w:val="003F10D9"/>
    <w:rsid w:val="00432EEF"/>
    <w:rsid w:val="004421A3"/>
    <w:rsid w:val="0046221B"/>
    <w:rsid w:val="004B3F68"/>
    <w:rsid w:val="004E0551"/>
    <w:rsid w:val="004E5A40"/>
    <w:rsid w:val="004F53DA"/>
    <w:rsid w:val="00501C31"/>
    <w:rsid w:val="00521B0E"/>
    <w:rsid w:val="005334A0"/>
    <w:rsid w:val="005520AA"/>
    <w:rsid w:val="00561289"/>
    <w:rsid w:val="0056496F"/>
    <w:rsid w:val="00567B7E"/>
    <w:rsid w:val="00571F59"/>
    <w:rsid w:val="00581DED"/>
    <w:rsid w:val="005918F9"/>
    <w:rsid w:val="005A0424"/>
    <w:rsid w:val="005A4418"/>
    <w:rsid w:val="005A7578"/>
    <w:rsid w:val="005C1154"/>
    <w:rsid w:val="005C2471"/>
    <w:rsid w:val="005C7668"/>
    <w:rsid w:val="005D7A1F"/>
    <w:rsid w:val="005E0076"/>
    <w:rsid w:val="005E288E"/>
    <w:rsid w:val="005E535F"/>
    <w:rsid w:val="005E73DB"/>
    <w:rsid w:val="005E7BC5"/>
    <w:rsid w:val="00620B91"/>
    <w:rsid w:val="00640F52"/>
    <w:rsid w:val="00657BBE"/>
    <w:rsid w:val="00670622"/>
    <w:rsid w:val="0067747F"/>
    <w:rsid w:val="0068567C"/>
    <w:rsid w:val="006930C3"/>
    <w:rsid w:val="006A212D"/>
    <w:rsid w:val="006B520B"/>
    <w:rsid w:val="006D3B31"/>
    <w:rsid w:val="006E4459"/>
    <w:rsid w:val="006E59AF"/>
    <w:rsid w:val="00701DBB"/>
    <w:rsid w:val="0071648A"/>
    <w:rsid w:val="007174BB"/>
    <w:rsid w:val="00750FEC"/>
    <w:rsid w:val="007569B4"/>
    <w:rsid w:val="00783370"/>
    <w:rsid w:val="007C1F30"/>
    <w:rsid w:val="007D1FB8"/>
    <w:rsid w:val="007F02C7"/>
    <w:rsid w:val="00802663"/>
    <w:rsid w:val="00803697"/>
    <w:rsid w:val="00816D0A"/>
    <w:rsid w:val="0084163F"/>
    <w:rsid w:val="0085368C"/>
    <w:rsid w:val="008748FC"/>
    <w:rsid w:val="00874965"/>
    <w:rsid w:val="00892FB3"/>
    <w:rsid w:val="008A6F35"/>
    <w:rsid w:val="008E1579"/>
    <w:rsid w:val="008E5DD8"/>
    <w:rsid w:val="008F4A60"/>
    <w:rsid w:val="00905EC2"/>
    <w:rsid w:val="009174DA"/>
    <w:rsid w:val="00926B68"/>
    <w:rsid w:val="009420FB"/>
    <w:rsid w:val="0095234D"/>
    <w:rsid w:val="0097101C"/>
    <w:rsid w:val="00975BBB"/>
    <w:rsid w:val="00981C73"/>
    <w:rsid w:val="00983893"/>
    <w:rsid w:val="009A764A"/>
    <w:rsid w:val="009A7712"/>
    <w:rsid w:val="009C078A"/>
    <w:rsid w:val="009C4016"/>
    <w:rsid w:val="009C43CE"/>
    <w:rsid w:val="009E3C7C"/>
    <w:rsid w:val="009E7F99"/>
    <w:rsid w:val="009F3825"/>
    <w:rsid w:val="00A073E0"/>
    <w:rsid w:val="00A1616C"/>
    <w:rsid w:val="00A23283"/>
    <w:rsid w:val="00A23A89"/>
    <w:rsid w:val="00A3050A"/>
    <w:rsid w:val="00A42956"/>
    <w:rsid w:val="00A478FD"/>
    <w:rsid w:val="00A5730C"/>
    <w:rsid w:val="00A7522B"/>
    <w:rsid w:val="00A81AA8"/>
    <w:rsid w:val="00AC26D4"/>
    <w:rsid w:val="00AE7C72"/>
    <w:rsid w:val="00B02DB5"/>
    <w:rsid w:val="00B13841"/>
    <w:rsid w:val="00B14D5B"/>
    <w:rsid w:val="00B244F9"/>
    <w:rsid w:val="00B36558"/>
    <w:rsid w:val="00B479BD"/>
    <w:rsid w:val="00B51C61"/>
    <w:rsid w:val="00B527BE"/>
    <w:rsid w:val="00B61890"/>
    <w:rsid w:val="00B6665F"/>
    <w:rsid w:val="00B710BB"/>
    <w:rsid w:val="00B76178"/>
    <w:rsid w:val="00BA0FD3"/>
    <w:rsid w:val="00BA41A1"/>
    <w:rsid w:val="00BA73AE"/>
    <w:rsid w:val="00BB3DD4"/>
    <w:rsid w:val="00C01037"/>
    <w:rsid w:val="00C012EB"/>
    <w:rsid w:val="00C01B6F"/>
    <w:rsid w:val="00C06695"/>
    <w:rsid w:val="00C10334"/>
    <w:rsid w:val="00C115FD"/>
    <w:rsid w:val="00C24927"/>
    <w:rsid w:val="00C47E71"/>
    <w:rsid w:val="00C5325A"/>
    <w:rsid w:val="00C60679"/>
    <w:rsid w:val="00C66B30"/>
    <w:rsid w:val="00C67A83"/>
    <w:rsid w:val="00C71DAE"/>
    <w:rsid w:val="00CC1541"/>
    <w:rsid w:val="00CC2737"/>
    <w:rsid w:val="00CC65FA"/>
    <w:rsid w:val="00CE0507"/>
    <w:rsid w:val="00CE5304"/>
    <w:rsid w:val="00D054D3"/>
    <w:rsid w:val="00D258DD"/>
    <w:rsid w:val="00D42E55"/>
    <w:rsid w:val="00D622A0"/>
    <w:rsid w:val="00D73D00"/>
    <w:rsid w:val="00D80424"/>
    <w:rsid w:val="00D814B3"/>
    <w:rsid w:val="00D84097"/>
    <w:rsid w:val="00D86169"/>
    <w:rsid w:val="00D863B7"/>
    <w:rsid w:val="00D95E59"/>
    <w:rsid w:val="00DA0D90"/>
    <w:rsid w:val="00DB6A33"/>
    <w:rsid w:val="00DB7BA8"/>
    <w:rsid w:val="00DC450E"/>
    <w:rsid w:val="00DD3ABE"/>
    <w:rsid w:val="00DD5EC8"/>
    <w:rsid w:val="00DE0D16"/>
    <w:rsid w:val="00E16AB0"/>
    <w:rsid w:val="00E1710F"/>
    <w:rsid w:val="00E31585"/>
    <w:rsid w:val="00E3722B"/>
    <w:rsid w:val="00E43AF9"/>
    <w:rsid w:val="00E521C8"/>
    <w:rsid w:val="00E638B7"/>
    <w:rsid w:val="00E676CA"/>
    <w:rsid w:val="00E80E2B"/>
    <w:rsid w:val="00E91733"/>
    <w:rsid w:val="00EA2778"/>
    <w:rsid w:val="00EA278B"/>
    <w:rsid w:val="00EA297B"/>
    <w:rsid w:val="00EA727E"/>
    <w:rsid w:val="00ED354F"/>
    <w:rsid w:val="00ED5E63"/>
    <w:rsid w:val="00EE22F1"/>
    <w:rsid w:val="00EF1EE4"/>
    <w:rsid w:val="00F02509"/>
    <w:rsid w:val="00F0304A"/>
    <w:rsid w:val="00F25679"/>
    <w:rsid w:val="00F37AC8"/>
    <w:rsid w:val="00F44BDD"/>
    <w:rsid w:val="00F522B3"/>
    <w:rsid w:val="00F70F33"/>
    <w:rsid w:val="00F90C6B"/>
    <w:rsid w:val="00FA21EF"/>
    <w:rsid w:val="00FB1DBC"/>
    <w:rsid w:val="00FB4629"/>
    <w:rsid w:val="00FC3A67"/>
    <w:rsid w:val="00FD4D2D"/>
    <w:rsid w:val="00FD66AC"/>
    <w:rsid w:val="00FD6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jc w:val="left"/>
      <w:outlineLvl w:val="1"/>
    </w:pPr>
  </w:style>
  <w:style w:type="paragraph" w:styleId="Titre3">
    <w:name w:val="heading 3"/>
    <w:basedOn w:val="Normal"/>
    <w:next w:val="Normal"/>
    <w:link w:val="Titre3Car"/>
    <w:uiPriority w:val="9"/>
    <w:unhideWhenUsed/>
    <w:qFormat/>
    <w:rsid w:val="001340C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
    <w:basedOn w:val="Normal"/>
    <w:link w:val="NotedebasdepageCar"/>
    <w:unhideWhenUsed/>
    <w:rsid w:val="00011508"/>
    <w:rPr>
      <w:sz w:val="20"/>
    </w:rPr>
  </w:style>
  <w:style w:type="character" w:customStyle="1" w:styleId="NotedebasdepageCar">
    <w:name w:val="Note de bas de page Car"/>
    <w:aliases w:val="Schriftart: 9 pt Car,Schriftart: 10 pt Car,Schriftart: 8 pt Car,Note de bas de page Car1 Car"/>
    <w:basedOn w:val="Policepardfaut"/>
    <w:link w:val="Notedebasdepage"/>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semiHidden/>
    <w:unhideWhenUsed/>
    <w:rsid w:val="00011508"/>
    <w:rPr>
      <w:sz w:val="20"/>
    </w:rPr>
  </w:style>
  <w:style w:type="character" w:customStyle="1" w:styleId="CommentaireCar">
    <w:name w:val="Commentaire Car"/>
    <w:basedOn w:val="Policepardfaut"/>
    <w:link w:val="Commentaire"/>
    <w:semiHidden/>
    <w:rsid w:val="00011508"/>
    <w:rPr>
      <w:rFonts w:ascii="Arial" w:eastAsia="Times New Roman" w:hAnsi="Arial" w:cs="Arial"/>
      <w:smallCaps/>
      <w:kern w:val="28"/>
      <w:sz w:val="20"/>
      <w:szCs w:val="20"/>
      <w:lang w:eastAsia="fr-FR"/>
    </w:rPr>
  </w:style>
  <w:style w:type="character" w:styleId="Appelnotedebasdep">
    <w:name w:val="footnote reference"/>
    <w:aliases w:val="SUPERS"/>
    <w:basedOn w:val="Policepardfaut"/>
    <w:uiPriority w:val="99"/>
    <w:unhideWhenUsed/>
    <w:rsid w:val="00011508"/>
    <w:rPr>
      <w:vertAlign w:val="superscript"/>
    </w:rPr>
  </w:style>
  <w:style w:type="character" w:styleId="Marquedecommentaire">
    <w:name w:val="annotation reference"/>
    <w:basedOn w:val="Policepardfaut"/>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8E1579"/>
    <w:pPr>
      <w:tabs>
        <w:tab w:val="left" w:pos="880"/>
        <w:tab w:val="right" w:pos="9639"/>
      </w:tabs>
      <w:spacing w:after="100"/>
      <w:ind w:left="220" w:right="-2"/>
      <w:jc w:val="left"/>
    </w:pPr>
  </w:style>
  <w:style w:type="character" w:customStyle="1" w:styleId="Titre3Car">
    <w:name w:val="Titre 3 Car"/>
    <w:basedOn w:val="Policepardfaut"/>
    <w:link w:val="Titre3"/>
    <w:uiPriority w:val="9"/>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spacing w:after="100"/>
      <w:ind w:left="440"/>
    </w:pPr>
  </w:style>
  <w:style w:type="paragraph" w:styleId="Lgende">
    <w:name w:val="caption"/>
    <w:basedOn w:val="Normal"/>
    <w:next w:val="Normal"/>
    <w:uiPriority w:val="35"/>
    <w:qFormat/>
    <w:rsid w:val="004B3F68"/>
    <w:pPr>
      <w:spacing w:before="120"/>
      <w:jc w:val="center"/>
    </w:pPr>
    <w:rPr>
      <w:rFonts w:ascii="Calibri" w:hAnsi="Calibri" w:cs="Times New Roman"/>
      <w:b/>
      <w:bCs/>
      <w:kern w:val="0"/>
      <w:sz w:val="20"/>
      <w:u w:val="single"/>
    </w:rPr>
  </w:style>
  <w:style w:type="paragraph" w:styleId="En-ttedetabledesmatires">
    <w:name w:val="TOC Heading"/>
    <w:basedOn w:val="Titre1"/>
    <w:next w:val="Normal"/>
    <w:uiPriority w:val="39"/>
    <w:unhideWhenUsed/>
    <w:qFormat/>
    <w:rsid w:val="00FD6C11"/>
    <w:pPr>
      <w:keepLines/>
      <w:numPr>
        <w:numId w:val="0"/>
      </w:numPr>
      <w:shd w:val="clear" w:color="auto" w:fill="auto"/>
      <w:spacing w:after="0" w:line="259" w:lineRule="auto"/>
      <w:outlineLvl w:val="9"/>
    </w:pPr>
    <w:rPr>
      <w:rFonts w:asciiTheme="majorHAnsi" w:eastAsiaTheme="majorEastAsia" w:hAnsiTheme="majorHAnsi" w:cstheme="majorBidi"/>
      <w:b w:val="0"/>
      <w:bCs w:val="0"/>
      <w:smallCaps w:val="0"/>
      <w:color w:val="365F91" w:themeColor="accent1" w:themeShade="BF"/>
      <w:szCs w:val="32"/>
      <w:lang w:eastAsia="fr-FR"/>
    </w:rPr>
  </w:style>
  <w:style w:type="paragraph" w:customStyle="1" w:styleId="Style2">
    <w:name w:val="Style2"/>
    <w:basedOn w:val="Style1"/>
    <w:link w:val="Style2Car"/>
    <w:qFormat/>
    <w:rsid w:val="001615E8"/>
    <w:pPr>
      <w:keepNext/>
      <w:ind w:left="576" w:hanging="576"/>
      <w:jc w:val="both"/>
      <w:outlineLvl w:val="0"/>
    </w:pPr>
    <w:rPr>
      <w:rFonts w:eastAsia="Times New Roman"/>
      <w:b/>
      <w:bCs/>
      <w:smallCaps w:val="0"/>
      <w:szCs w:val="16"/>
      <w:lang w:eastAsia="fr-FR"/>
    </w:rPr>
  </w:style>
  <w:style w:type="character" w:customStyle="1" w:styleId="Style2Car">
    <w:name w:val="Style2 Car"/>
    <w:basedOn w:val="Style1Car"/>
    <w:link w:val="Style2"/>
    <w:rsid w:val="001615E8"/>
    <w:rPr>
      <w:rFonts w:ascii="Arial" w:eastAsia="Times New Roman" w:hAnsi="Arial" w:cs="Arial"/>
      <w:b/>
      <w:bCs/>
      <w:kern w:val="28"/>
      <w:sz w:val="18"/>
      <w:szCs w:val="16"/>
      <w:lang w:eastAsia="fr-FR"/>
    </w:rPr>
  </w:style>
  <w:style w:type="paragraph" w:customStyle="1" w:styleId="Textecourantavecpuce">
    <w:name w:val="Texte courant avec puce"/>
    <w:basedOn w:val="Normal"/>
    <w:rsid w:val="0068567C"/>
    <w:pPr>
      <w:numPr>
        <w:numId w:val="25"/>
      </w:numPr>
      <w:jc w:val="left"/>
    </w:pPr>
    <w:rPr>
      <w:rFonts w:cs="Times New Roman"/>
      <w:kern w:val="0"/>
      <w:sz w:val="18"/>
      <w:szCs w:val="24"/>
      <w:lang w:val="en-US" w:eastAsia="en-US"/>
    </w:rPr>
  </w:style>
  <w:style w:type="paragraph" w:customStyle="1" w:styleId="textecourant">
    <w:name w:val="texte courant"/>
    <w:basedOn w:val="Normal"/>
    <w:rsid w:val="0068567C"/>
    <w:pPr>
      <w:autoSpaceDE w:val="0"/>
      <w:autoSpaceDN w:val="0"/>
      <w:adjustRightInd w:val="0"/>
      <w:spacing w:before="60" w:after="60"/>
      <w:jc w:val="left"/>
    </w:pPr>
    <w:rPr>
      <w:color w:val="000000"/>
      <w:kern w:val="0"/>
      <w:sz w:val="18"/>
      <w:szCs w:val="18"/>
    </w:rPr>
  </w:style>
  <w:style w:type="paragraph" w:customStyle="1" w:styleId="Titrerouge">
    <w:name w:val="Titre rouge"/>
    <w:basedOn w:val="Normal"/>
    <w:rsid w:val="0068567C"/>
    <w:pPr>
      <w:spacing w:before="400" w:after="60"/>
      <w:jc w:val="left"/>
    </w:pPr>
    <w:rPr>
      <w:color w:val="E32219"/>
      <w:kern w:val="0"/>
      <w:sz w:val="36"/>
      <w:szCs w:val="36"/>
      <w:lang w:eastAsia="en-US"/>
    </w:rPr>
  </w:style>
  <w:style w:type="paragraph" w:customStyle="1" w:styleId="TITREGRISENCADRE">
    <w:name w:val="TITRE GRIS ENCADRE"/>
    <w:basedOn w:val="Normal"/>
    <w:rsid w:val="0068567C"/>
    <w:pPr>
      <w:jc w:val="left"/>
    </w:pPr>
    <w:rPr>
      <w:b/>
      <w:color w:val="58726E"/>
      <w:kern w:val="0"/>
      <w:sz w:val="24"/>
      <w:szCs w:val="24"/>
      <w:lang w:eastAsia="en-US"/>
    </w:rPr>
  </w:style>
  <w:style w:type="paragraph" w:customStyle="1" w:styleId="Titredocument">
    <w:name w:val="Titre document"/>
    <w:basedOn w:val="Normal"/>
    <w:rsid w:val="0068567C"/>
    <w:pPr>
      <w:jc w:val="left"/>
    </w:pPr>
    <w:rPr>
      <w:color w:val="FFFFFF"/>
      <w:kern w:val="0"/>
      <w:sz w:val="36"/>
      <w:szCs w:val="36"/>
      <w:lang w:eastAsia="en-US"/>
    </w:rPr>
  </w:style>
  <w:style w:type="paragraph" w:customStyle="1" w:styleId="Paragraphestandard">
    <w:name w:val="[Paragraphe standard]"/>
    <w:basedOn w:val="Normal"/>
    <w:uiPriority w:val="99"/>
    <w:rsid w:val="0068567C"/>
    <w:pPr>
      <w:widowControl w:val="0"/>
      <w:autoSpaceDE w:val="0"/>
      <w:autoSpaceDN w:val="0"/>
      <w:adjustRightInd w:val="0"/>
      <w:spacing w:line="288" w:lineRule="auto"/>
      <w:jc w:val="left"/>
    </w:pPr>
    <w:rPr>
      <w:rFonts w:ascii="MinionPro-Regular" w:eastAsia="MS Mincho"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5768">
      <w:bodyDiv w:val="1"/>
      <w:marLeft w:val="0"/>
      <w:marRight w:val="0"/>
      <w:marTop w:val="0"/>
      <w:marBottom w:val="0"/>
      <w:divBdr>
        <w:top w:val="none" w:sz="0" w:space="0" w:color="auto"/>
        <w:left w:val="none" w:sz="0" w:space="0" w:color="auto"/>
        <w:bottom w:val="none" w:sz="0" w:space="0" w:color="auto"/>
        <w:right w:val="none" w:sz="0" w:space="0" w:color="auto"/>
      </w:divBdr>
    </w:div>
    <w:div w:id="406419563">
      <w:bodyDiv w:val="1"/>
      <w:marLeft w:val="0"/>
      <w:marRight w:val="0"/>
      <w:marTop w:val="0"/>
      <w:marBottom w:val="0"/>
      <w:divBdr>
        <w:top w:val="none" w:sz="0" w:space="0" w:color="auto"/>
        <w:left w:val="none" w:sz="0" w:space="0" w:color="auto"/>
        <w:bottom w:val="none" w:sz="0" w:space="0" w:color="auto"/>
        <w:right w:val="none" w:sz="0" w:space="0" w:color="auto"/>
      </w:divBdr>
    </w:div>
    <w:div w:id="630016071">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055005010">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737506016">
      <w:bodyDiv w:val="1"/>
      <w:marLeft w:val="0"/>
      <w:marRight w:val="0"/>
      <w:marTop w:val="0"/>
      <w:marBottom w:val="0"/>
      <w:divBdr>
        <w:top w:val="none" w:sz="0" w:space="0" w:color="auto"/>
        <w:left w:val="none" w:sz="0" w:space="0" w:color="auto"/>
        <w:bottom w:val="none" w:sz="0" w:space="0" w:color="auto"/>
        <w:right w:val="none" w:sz="0" w:space="0" w:color="auto"/>
      </w:divBdr>
    </w:div>
    <w:div w:id="2027633153">
      <w:bodyDiv w:val="1"/>
      <w:marLeft w:val="0"/>
      <w:marRight w:val="0"/>
      <w:marTop w:val="0"/>
      <w:marBottom w:val="0"/>
      <w:divBdr>
        <w:top w:val="none" w:sz="0" w:space="0" w:color="auto"/>
        <w:left w:val="none" w:sz="0" w:space="0" w:color="auto"/>
        <w:bottom w:val="none" w:sz="0" w:space="0" w:color="auto"/>
        <w:right w:val="none" w:sz="0" w:space="0" w:color="auto"/>
      </w:divBdr>
    </w:div>
    <w:div w:id="20809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me.fr"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deme.fr/suivi-a-distance-production-denergie-thermique-installations-biomasse-energie" TargetMode="External"/><Relationship Id="rId34" Type="http://schemas.openxmlformats.org/officeDocument/2006/relationships/hyperlink" Target="http://www.ademe.fr/batiment" TargetMode="External"/><Relationship Id="rId7" Type="http://schemas.openxmlformats.org/officeDocument/2006/relationships/settings" Target="settings.xml"/><Relationship Id="rId12" Type="http://schemas.openxmlformats.org/officeDocument/2006/relationships/hyperlink" Target="http://www.ademe.fr" TargetMode="Externa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hyperlink" Target="mailto:ademe.xxxxx@ademe.fr" TargetMode="External"/><Relationship Id="rId38" Type="http://schemas.openxmlformats.org/officeDocument/2006/relationships/hyperlink" Target="mailto:ademe.xxxxx@ademe.f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ademe.fr/suivi-a-distance-production-denergie-thermique-installations-biomasse-energie" TargetMode="External"/><Relationship Id="rId29" Type="http://schemas.openxmlformats.org/officeDocument/2006/relationships/hyperlink" Target="http://www.ademe.fr/bati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mailto:xxxxx@xxxxx.fr" TargetMode="External"/><Relationship Id="rId37" Type="http://schemas.openxmlformats.org/officeDocument/2006/relationships/hyperlink" Target="mailto:xxxxx@xxxxx.f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Feuille_de_calcul_Microsoft_Excel_prenant_en_charge_les_macros.xlsm"/><Relationship Id="rId23" Type="http://schemas.openxmlformats.org/officeDocument/2006/relationships/footer" Target="footer1.xml"/><Relationship Id="rId28" Type="http://schemas.openxmlformats.org/officeDocument/2006/relationships/image" Target="media/image11.emf"/><Relationship Id="rId36" Type="http://schemas.openxmlformats.org/officeDocument/2006/relationships/hyperlink" Target="http://www.xxxxx.ademe.fr"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xxxxx.adem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image" Target="media/image10.jpeg"/><Relationship Id="rId30" Type="http://schemas.openxmlformats.org/officeDocument/2006/relationships/hyperlink" Target="http://www.xxxxx.fr" TargetMode="External"/><Relationship Id="rId35" Type="http://schemas.openxmlformats.org/officeDocument/2006/relationships/hyperlink" Target="http://www.xxxxx.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agademe.fr" TargetMode="External"/><Relationship Id="rId2" Type="http://schemas.openxmlformats.org/officeDocument/2006/relationships/hyperlink" Target="https://www.legifrance.gouv.fr/eli/arrete/2019/12/9/TRER1934692A/jo/texte" TargetMode="External"/><Relationship Id="rId1" Type="http://schemas.openxmlformats.org/officeDocument/2006/relationships/hyperlink" Target="https://www.legifrance.gouv.fr/eli/decret/2019/12/9/TRER1922307D/jo/texte" TargetMode="External"/><Relationship Id="rId5" Type="http://schemas.openxmlformats.org/officeDocument/2006/relationships/hyperlink" Target="http://www.ademe.fr/fondschaleur" TargetMode="External"/><Relationship Id="rId4" Type="http://schemas.openxmlformats.org/officeDocument/2006/relationships/hyperlink" Target="http://www.diag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DD0A147DFEB141B89880AE0E9D9AF1" ma:contentTypeVersion="0" ma:contentTypeDescription="Crée un document." ma:contentTypeScope="" ma:versionID="bdf072e536855d2f24ceeb7c5f7141ee">
  <xsd:schema xmlns:xsd="http://www.w3.org/2001/XMLSchema" xmlns:xs="http://www.w3.org/2001/XMLSchema" xmlns:p="http://schemas.microsoft.com/office/2006/metadata/properties" targetNamespace="http://schemas.microsoft.com/office/2006/metadata/properties" ma:root="true" ma:fieldsID="c5b7952bd160061079ef3b27bc2439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025F-6955-4817-863A-16190B76F364}">
  <ds:schemaRefs>
    <ds:schemaRef ds:uri="http://schemas.microsoft.com/sharepoint/v3/contenttype/forms"/>
  </ds:schemaRefs>
</ds:datastoreItem>
</file>

<file path=customXml/itemProps2.xml><?xml version="1.0" encoding="utf-8"?>
<ds:datastoreItem xmlns:ds="http://schemas.openxmlformats.org/officeDocument/2006/customXml" ds:itemID="{73CA1CE6-C24E-47E5-A6C7-D7FBBAB76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3F7065-CDCC-4FA5-87A6-FD9AB8030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E953D-6BB9-463C-B955-8A386627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7072</Words>
  <Characters>38902</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CAIREY-REMONNAY Michel</cp:lastModifiedBy>
  <cp:revision>6</cp:revision>
  <cp:lastPrinted>2018-07-13T15:39:00Z</cp:lastPrinted>
  <dcterms:created xsi:type="dcterms:W3CDTF">2020-03-20T14:57:00Z</dcterms:created>
  <dcterms:modified xsi:type="dcterms:W3CDTF">2020-03-20T15:31:00Z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0x010100F9DD0A147DFEB141B89880AE0E9D9AF1</vt:lpwstr>
  </property>
  <property fmtid="{D5CDD505-2E9C-101B-9397-08002B2CF9AE}" pid="3" name="IsMyDocuments">
    <vt:bool>true</vt:bool>
  </property>
</Properties>
</file>