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3410" w14:textId="77777777" w:rsidR="00E327BA" w:rsidRPr="0019236D" w:rsidRDefault="00D66D18" w:rsidP="0019236D">
      <w:pPr>
        <w:spacing w:before="120" w:after="120"/>
        <w:jc w:val="center"/>
        <w:rPr>
          <w:rFonts w:ascii="Calibri Light" w:hAnsi="Calibri Light"/>
          <w:b/>
          <w:sz w:val="40"/>
          <w:szCs w:val="44"/>
          <w:u w:val="single"/>
        </w:rPr>
      </w:pPr>
      <w:r w:rsidRPr="00D01411">
        <w:rPr>
          <w:rFonts w:ascii="Calibri Light" w:hAnsi="Calibri Light"/>
          <w:b/>
          <w:sz w:val="40"/>
          <w:szCs w:val="44"/>
          <w:u w:val="single"/>
        </w:rPr>
        <w:t>Modèle « Engagement</w:t>
      </w:r>
      <w:r w:rsidR="00173034">
        <w:rPr>
          <w:rFonts w:ascii="Calibri Light" w:hAnsi="Calibri Light"/>
          <w:b/>
          <w:sz w:val="40"/>
          <w:szCs w:val="44"/>
          <w:u w:val="single"/>
        </w:rPr>
        <w:t xml:space="preserve"> </w:t>
      </w:r>
      <w:r w:rsidR="00495925" w:rsidRPr="00495925">
        <w:rPr>
          <w:rFonts w:ascii="Calibri Light" w:hAnsi="Calibri Light"/>
          <w:b/>
          <w:sz w:val="40"/>
          <w:szCs w:val="44"/>
          <w:u w:val="single"/>
        </w:rPr>
        <w:t>du Bénéficiaire dans le cadre du partenariat avec l’ADEME</w:t>
      </w:r>
      <w:r w:rsidR="00495925" w:rsidRPr="00D01411">
        <w:rPr>
          <w:rFonts w:ascii="Calibri Light" w:hAnsi="Calibri Light"/>
          <w:b/>
          <w:sz w:val="40"/>
          <w:szCs w:val="44"/>
          <w:u w:val="single"/>
        </w:rPr>
        <w:t xml:space="preserve"> »</w:t>
      </w:r>
    </w:p>
    <w:p w14:paraId="5FD11770" w14:textId="77777777" w:rsidR="00D66D18" w:rsidRPr="00F231BB" w:rsidRDefault="007E012E" w:rsidP="00F231BB">
      <w:pPr>
        <w:spacing w:before="120" w:after="120"/>
        <w:rPr>
          <w:rFonts w:ascii="Calibri Light" w:eastAsia="Times New Roman" w:hAnsi="Calibri Light" w:cs="Calibri"/>
          <w:b/>
          <w:color w:val="4F81BD" w:themeColor="accent1"/>
          <w:sz w:val="28"/>
          <w:szCs w:val="28"/>
          <w:u w:val="single"/>
        </w:rPr>
      </w:pPr>
      <w:r>
        <w:rPr>
          <w:rFonts w:ascii="Calibri Light" w:eastAsia="Times New Roman" w:hAnsi="Calibri Light" w:cs="Calibri"/>
          <w:b/>
          <w:color w:val="4F81BD" w:themeColor="accent1"/>
          <w:sz w:val="28"/>
          <w:szCs w:val="28"/>
          <w:highlight w:val="yellow"/>
          <w:u w:val="single"/>
        </w:rPr>
        <w:t>Document à réaliser</w:t>
      </w:r>
      <w:r w:rsidR="0019236D">
        <w:rPr>
          <w:rFonts w:ascii="Calibri Light" w:eastAsia="Times New Roman" w:hAnsi="Calibri Light" w:cs="Calibri"/>
          <w:b/>
          <w:color w:val="4F81BD" w:themeColor="accent1"/>
          <w:sz w:val="28"/>
          <w:szCs w:val="28"/>
          <w:highlight w:val="yellow"/>
          <w:u w:val="single"/>
        </w:rPr>
        <w:t xml:space="preserve"> s</w:t>
      </w:r>
      <w:r w:rsidR="00D66D18" w:rsidRPr="0019236D">
        <w:rPr>
          <w:rFonts w:ascii="Calibri Light" w:eastAsia="Times New Roman" w:hAnsi="Calibri Light" w:cs="Calibri"/>
          <w:b/>
          <w:color w:val="4F81BD" w:themeColor="accent1"/>
          <w:sz w:val="28"/>
          <w:szCs w:val="28"/>
          <w:highlight w:val="yellow"/>
          <w:u w:val="single"/>
        </w:rPr>
        <w:t>ur papier en-tête de la structure</w:t>
      </w:r>
    </w:p>
    <w:p w14:paraId="737D046B" w14:textId="77777777" w:rsidR="00F231BB" w:rsidRPr="00D01411" w:rsidRDefault="00F231BB" w:rsidP="00F231BB">
      <w:pPr>
        <w:spacing w:before="120" w:after="120"/>
        <w:rPr>
          <w:rFonts w:ascii="Calibri Light" w:eastAsia="Times New Roman" w:hAnsi="Calibri Light" w:cs="Calibri"/>
          <w:b/>
          <w:color w:val="4F81BD" w:themeColor="accent1"/>
          <w:sz w:val="20"/>
          <w:szCs w:val="20"/>
        </w:rPr>
      </w:pPr>
    </w:p>
    <w:p w14:paraId="1E1F69D2" w14:textId="0B2B0C96" w:rsidR="00D66D18" w:rsidRPr="00D01411" w:rsidRDefault="00D66D18" w:rsidP="00F231BB">
      <w:pPr>
        <w:spacing w:before="120" w:after="120"/>
        <w:jc w:val="both"/>
        <w:rPr>
          <w:rFonts w:ascii="Calibri Light" w:eastAsia="Times New Roman" w:hAnsi="Calibri Light" w:cs="Calibri"/>
          <w:sz w:val="20"/>
          <w:szCs w:val="20"/>
        </w:rPr>
      </w:pPr>
      <w:r w:rsidRPr="00D01411">
        <w:rPr>
          <w:rFonts w:ascii="Calibri Light" w:eastAsia="Times New Roman" w:hAnsi="Calibri Light" w:cs="Calibri"/>
          <w:sz w:val="20"/>
          <w:szCs w:val="20"/>
          <w:u w:val="single"/>
        </w:rPr>
        <w:t>Objet</w:t>
      </w:r>
      <w:r w:rsidRPr="00D01411">
        <w:rPr>
          <w:rFonts w:ascii="Calibri Light" w:eastAsia="Times New Roman" w:hAnsi="Calibri Light" w:cs="Calibri"/>
          <w:sz w:val="20"/>
          <w:szCs w:val="20"/>
        </w:rPr>
        <w:t xml:space="preserve"> candidature </w:t>
      </w:r>
      <w:r w:rsidR="0006690C">
        <w:rPr>
          <w:rFonts w:ascii="Calibri Light" w:eastAsia="Times New Roman" w:hAnsi="Calibri Light" w:cs="Calibri"/>
          <w:sz w:val="20"/>
          <w:szCs w:val="20"/>
        </w:rPr>
        <w:t xml:space="preserve">au dispositif </w:t>
      </w:r>
      <w:r w:rsidR="0006690C" w:rsidRPr="0006690C">
        <w:rPr>
          <w:rFonts w:ascii="Calibri Light" w:eastAsia="Times New Roman" w:hAnsi="Calibri Light" w:cs="Calibri"/>
          <w:b/>
          <w:bCs/>
          <w:sz w:val="20"/>
          <w:szCs w:val="20"/>
        </w:rPr>
        <w:t>« </w:t>
      </w:r>
      <w:r w:rsidR="00387374" w:rsidRPr="00387374">
        <w:rPr>
          <w:rFonts w:ascii="Calibri Light" w:eastAsia="Times New Roman" w:hAnsi="Calibri Light" w:cs="Calibri"/>
          <w:b/>
          <w:bCs/>
          <w:sz w:val="20"/>
          <w:szCs w:val="20"/>
        </w:rPr>
        <w:t>Plans de circulation et mise en place de quartiers apaisés</w:t>
      </w:r>
      <w:r w:rsidR="0006690C" w:rsidRPr="0006690C">
        <w:rPr>
          <w:rFonts w:ascii="Calibri Light" w:eastAsia="Times New Roman" w:hAnsi="Calibri Light" w:cs="Calibri"/>
          <w:b/>
          <w:bCs/>
          <w:sz w:val="20"/>
          <w:szCs w:val="20"/>
        </w:rPr>
        <w:t xml:space="preserve"> - version 2023 »</w:t>
      </w:r>
    </w:p>
    <w:p w14:paraId="362B54F6" w14:textId="77777777" w:rsidR="00D66D18" w:rsidRPr="00D01411" w:rsidRDefault="00D66D18" w:rsidP="00F231BB">
      <w:pPr>
        <w:spacing w:before="120" w:after="120"/>
        <w:rPr>
          <w:rFonts w:ascii="Calibri Light" w:eastAsia="Times New Roman" w:hAnsi="Calibri Light" w:cs="Calibri"/>
          <w:sz w:val="20"/>
          <w:szCs w:val="20"/>
        </w:rPr>
      </w:pPr>
      <w:r w:rsidRPr="00D01411">
        <w:rPr>
          <w:rFonts w:ascii="Calibri Light" w:eastAsia="Times New Roman" w:hAnsi="Calibri Light" w:cs="Calibri"/>
          <w:sz w:val="20"/>
          <w:szCs w:val="20"/>
          <w:u w:val="single"/>
        </w:rPr>
        <w:t>Projet</w:t>
      </w:r>
      <w:r w:rsidRPr="00D01411">
        <w:rPr>
          <w:rFonts w:ascii="Calibri Light" w:eastAsia="Times New Roman" w:hAnsi="Calibri Light" w:cs="Calibri"/>
          <w:sz w:val="20"/>
          <w:szCs w:val="20"/>
        </w:rPr>
        <w:t> : [</w:t>
      </w:r>
      <w:r w:rsidRPr="00D01411">
        <w:rPr>
          <w:rFonts w:ascii="Calibri Light" w:eastAsia="Times New Roman" w:hAnsi="Calibri Light" w:cs="Calibri"/>
          <w:b/>
          <w:sz w:val="20"/>
          <w:szCs w:val="20"/>
        </w:rPr>
        <w:t>Libellé du projet</w:t>
      </w:r>
      <w:r w:rsidRPr="00D01411">
        <w:rPr>
          <w:rFonts w:ascii="Calibri Light" w:eastAsia="Times New Roman" w:hAnsi="Calibri Light" w:cs="Calibri"/>
          <w:sz w:val="20"/>
          <w:szCs w:val="20"/>
        </w:rPr>
        <w:t>]</w:t>
      </w:r>
    </w:p>
    <w:p w14:paraId="376739A2" w14:textId="77777777" w:rsidR="00F231BB" w:rsidRDefault="00F231BB" w:rsidP="00F231BB">
      <w:pPr>
        <w:spacing w:before="120" w:after="120"/>
        <w:jc w:val="both"/>
        <w:rPr>
          <w:rFonts w:ascii="Calibri Light" w:eastAsia="Times New Roman" w:hAnsi="Calibri Light" w:cs="Calibri"/>
          <w:sz w:val="20"/>
          <w:szCs w:val="20"/>
        </w:rPr>
      </w:pPr>
    </w:p>
    <w:p w14:paraId="33343898" w14:textId="77777777" w:rsidR="0006690C" w:rsidRDefault="00D66D18" w:rsidP="00F231BB">
      <w:pPr>
        <w:spacing w:before="120" w:after="120"/>
        <w:jc w:val="both"/>
        <w:rPr>
          <w:rFonts w:ascii="Calibri Light" w:eastAsia="Times New Roman" w:hAnsi="Calibri Light" w:cs="Calibri"/>
          <w:sz w:val="20"/>
          <w:szCs w:val="20"/>
        </w:rPr>
      </w:pPr>
      <w:r w:rsidRPr="00D01411">
        <w:rPr>
          <w:rFonts w:ascii="Calibri Light" w:eastAsia="Times New Roman" w:hAnsi="Calibri Light" w:cs="Calibri"/>
          <w:sz w:val="20"/>
          <w:szCs w:val="20"/>
        </w:rPr>
        <w:t>Je déclare avoir pris connaissance des modalités d</w:t>
      </w:r>
      <w:r w:rsidR="0006690C">
        <w:rPr>
          <w:rFonts w:ascii="Calibri Light" w:eastAsia="Times New Roman" w:hAnsi="Calibri Light" w:cs="Calibri"/>
          <w:sz w:val="20"/>
          <w:szCs w:val="20"/>
        </w:rPr>
        <w:t>u dispositif cité en objet.</w:t>
      </w:r>
    </w:p>
    <w:p w14:paraId="365C7AC9" w14:textId="77777777" w:rsidR="00D01411" w:rsidRDefault="00D66D18" w:rsidP="00F231BB">
      <w:pPr>
        <w:spacing w:before="120" w:after="120"/>
        <w:jc w:val="both"/>
        <w:rPr>
          <w:rFonts w:ascii="Calibri Light" w:eastAsia="Times New Roman" w:hAnsi="Calibri Light" w:cs="Calibri"/>
          <w:b/>
          <w:sz w:val="20"/>
          <w:szCs w:val="20"/>
        </w:rPr>
      </w:pPr>
      <w:r w:rsidRPr="00D01411">
        <w:rPr>
          <w:rFonts w:ascii="Calibri Light" w:eastAsia="Times New Roman" w:hAnsi="Calibri Light" w:cs="Calibri"/>
          <w:b/>
          <w:sz w:val="20"/>
          <w:szCs w:val="20"/>
        </w:rPr>
        <w:t xml:space="preserve">A ce titre, </w:t>
      </w:r>
      <w:r w:rsidR="005B2FEC">
        <w:rPr>
          <w:rFonts w:ascii="Calibri Light" w:eastAsia="Times New Roman" w:hAnsi="Calibri Light" w:cs="Calibri"/>
          <w:b/>
          <w:sz w:val="20"/>
          <w:szCs w:val="20"/>
        </w:rPr>
        <w:t>j</w:t>
      </w:r>
      <w:r w:rsidRPr="00D01411">
        <w:rPr>
          <w:rFonts w:ascii="Calibri Light" w:eastAsia="Times New Roman" w:hAnsi="Calibri Light" w:cs="Calibri"/>
          <w:b/>
          <w:sz w:val="20"/>
          <w:szCs w:val="20"/>
        </w:rPr>
        <w:t>e m’engage</w:t>
      </w:r>
      <w:r w:rsidR="005B2FEC">
        <w:rPr>
          <w:rFonts w:ascii="Calibri Light" w:eastAsia="Times New Roman" w:hAnsi="Calibri Light" w:cs="Calibri"/>
          <w:b/>
          <w:sz w:val="20"/>
          <w:szCs w:val="20"/>
        </w:rPr>
        <w:t xml:space="preserve"> à respecter les points mentionnés ci-après</w:t>
      </w:r>
      <w:r w:rsidRPr="00D01411">
        <w:rPr>
          <w:rFonts w:ascii="Calibri Light" w:eastAsia="Times New Roman" w:hAnsi="Calibri Light" w:cs="Calibri"/>
          <w:b/>
          <w:sz w:val="20"/>
          <w:szCs w:val="20"/>
        </w:rPr>
        <w:t> :</w:t>
      </w:r>
    </w:p>
    <w:p w14:paraId="14DF3761" w14:textId="77777777" w:rsidR="0019236D" w:rsidRPr="00F231BB" w:rsidRDefault="0019236D" w:rsidP="00F231BB">
      <w:pPr>
        <w:spacing w:before="120" w:after="120"/>
        <w:jc w:val="both"/>
        <w:rPr>
          <w:rFonts w:ascii="Calibri Light" w:eastAsia="Times New Roman" w:hAnsi="Calibri Light" w:cs="Calibri"/>
          <w:b/>
          <w:sz w:val="20"/>
          <w:szCs w:val="20"/>
        </w:rPr>
      </w:pPr>
    </w:p>
    <w:p w14:paraId="525C4D38" w14:textId="3D477420" w:rsidR="005B2FEC" w:rsidRPr="0019236D" w:rsidRDefault="005B2FEC" w:rsidP="0019236D">
      <w:pPr>
        <w:pStyle w:val="Paragraphedeliste"/>
        <w:numPr>
          <w:ilvl w:val="0"/>
          <w:numId w:val="18"/>
        </w:numPr>
        <w:spacing w:before="120" w:after="120"/>
        <w:jc w:val="both"/>
        <w:rPr>
          <w:rFonts w:ascii="Calibri Light" w:eastAsia="Times New Roman" w:hAnsi="Calibri Light" w:cs="Calibri"/>
          <w:b/>
          <w:sz w:val="20"/>
          <w:szCs w:val="20"/>
          <w:u w:val="single"/>
        </w:rPr>
      </w:pPr>
      <w:r w:rsidRPr="0019236D">
        <w:rPr>
          <w:rFonts w:ascii="Calibri Light" w:eastAsia="Times New Roman" w:hAnsi="Calibri Light" w:cs="Calibri"/>
          <w:b/>
          <w:sz w:val="20"/>
          <w:szCs w:val="20"/>
          <w:u w:val="single"/>
        </w:rPr>
        <w:t>Partage des retours d’expériences</w:t>
      </w:r>
    </w:p>
    <w:p w14:paraId="3A0B3409" w14:textId="77777777" w:rsidR="0019236D"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 xml:space="preserve">Le bénéficiaire s’engage à partager ses retours d’expériences (échecs et/ou réussites, barrières levées...). </w:t>
      </w:r>
    </w:p>
    <w:p w14:paraId="5AD81D2D" w14:textId="77777777" w:rsidR="005B2FEC" w:rsidRPr="0019236D" w:rsidRDefault="005B2FEC" w:rsidP="0019236D">
      <w:pPr>
        <w:pStyle w:val="Paragraphedeliste"/>
        <w:numPr>
          <w:ilvl w:val="0"/>
          <w:numId w:val="18"/>
        </w:numPr>
        <w:spacing w:before="120" w:after="120"/>
        <w:jc w:val="both"/>
        <w:rPr>
          <w:rFonts w:ascii="Calibri Light" w:eastAsia="Times New Roman" w:hAnsi="Calibri Light" w:cs="Calibri"/>
          <w:b/>
          <w:sz w:val="20"/>
          <w:szCs w:val="20"/>
          <w:u w:val="single"/>
        </w:rPr>
      </w:pPr>
      <w:r w:rsidRPr="0019236D">
        <w:rPr>
          <w:rFonts w:ascii="Calibri Light" w:eastAsia="Times New Roman" w:hAnsi="Calibri Light" w:cs="Calibri"/>
          <w:b/>
          <w:sz w:val="20"/>
          <w:szCs w:val="20"/>
          <w:u w:val="single"/>
        </w:rPr>
        <w:t>Choix des prestataires</w:t>
      </w:r>
    </w:p>
    <w:p w14:paraId="2FE4345F" w14:textId="0E9162D8"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Lorsque le bénéficiaire fera appel à un prestataire extérieur (ou groupement de prestataires) pour la réalisation de certaines actions prévues au projet, celui-ci sera choisi dans le cadre d’une procédure de mise en concurrence ; le cahier des charges aura préalablement été diffusé à l’ADEME</w:t>
      </w:r>
      <w:r w:rsidR="00367492">
        <w:rPr>
          <w:rFonts w:ascii="Calibri Light" w:eastAsia="Times New Roman" w:hAnsi="Calibri Light" w:cs="Calibri"/>
          <w:sz w:val="20"/>
          <w:szCs w:val="20"/>
        </w:rPr>
        <w:t xml:space="preserve"> pour approbation</w:t>
      </w:r>
      <w:r w:rsidRPr="005B2FEC">
        <w:rPr>
          <w:rFonts w:ascii="Calibri Light" w:eastAsia="Times New Roman" w:hAnsi="Calibri Light" w:cs="Calibri"/>
          <w:sz w:val="20"/>
          <w:szCs w:val="20"/>
        </w:rPr>
        <w:t>.</w:t>
      </w:r>
    </w:p>
    <w:p w14:paraId="60B9DF00" w14:textId="77777777" w:rsidR="005B2FEC" w:rsidRPr="0019236D" w:rsidRDefault="005B2FEC" w:rsidP="0019236D">
      <w:pPr>
        <w:pStyle w:val="Paragraphedeliste"/>
        <w:numPr>
          <w:ilvl w:val="0"/>
          <w:numId w:val="18"/>
        </w:numPr>
        <w:spacing w:before="120" w:after="120"/>
        <w:jc w:val="both"/>
        <w:rPr>
          <w:rFonts w:ascii="Calibri Light" w:eastAsia="Times New Roman" w:hAnsi="Calibri Light" w:cs="Calibri"/>
          <w:b/>
          <w:sz w:val="20"/>
          <w:szCs w:val="20"/>
          <w:u w:val="single"/>
        </w:rPr>
      </w:pPr>
      <w:r w:rsidRPr="0019236D">
        <w:rPr>
          <w:rFonts w:ascii="Calibri Light" w:eastAsia="Times New Roman" w:hAnsi="Calibri Light" w:cs="Calibri"/>
          <w:b/>
          <w:sz w:val="20"/>
          <w:szCs w:val="20"/>
          <w:u w:val="single"/>
        </w:rPr>
        <w:t>Suivi et évaluation de l’activité</w:t>
      </w:r>
    </w:p>
    <w:p w14:paraId="55ACEF92" w14:textId="77777777"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Le bénéficiaire mettra en place un tableau de bord de suivi des actions. Pour chaque action (dans la mesure où les informations sont accessibles et pertinentes), le bénéficiaire proposera des indicateurs d’objectifs et de suivi dans le temps, à transmettre dans chaque bilan annuel.</w:t>
      </w:r>
    </w:p>
    <w:p w14:paraId="611382D1" w14:textId="77777777" w:rsidR="00F231BB" w:rsidRPr="00F231BB" w:rsidRDefault="005B2FEC" w:rsidP="00F231BB">
      <w:pPr>
        <w:spacing w:before="120" w:after="120" w:line="240" w:lineRule="auto"/>
        <w:jc w:val="both"/>
        <w:rPr>
          <w:rFonts w:ascii="Calibri Light" w:eastAsia="Times New Roman" w:hAnsi="Calibri Light" w:cs="Calibri Light"/>
          <w:bCs/>
          <w:sz w:val="20"/>
          <w:szCs w:val="20"/>
          <w:lang w:eastAsia="fr-FR"/>
        </w:rPr>
      </w:pPr>
      <w:r w:rsidRPr="005B2FEC">
        <w:rPr>
          <w:rFonts w:ascii="Calibri Light" w:eastAsia="Times New Roman" w:hAnsi="Calibri Light" w:cs="Calibri Light"/>
          <w:bCs/>
          <w:sz w:val="20"/>
          <w:szCs w:val="20"/>
          <w:lang w:eastAsia="fr-FR"/>
        </w:rPr>
        <w:t xml:space="preserve">Chaque année au minimum, une réunion sera organisée avec le Chargé de Mission </w:t>
      </w:r>
      <w:r w:rsidRPr="005B2FEC">
        <w:rPr>
          <w:rFonts w:ascii="Calibri Light" w:eastAsia="Times New Roman" w:hAnsi="Calibri Light" w:cs="Calibri Light"/>
          <w:color w:val="000000"/>
          <w:sz w:val="20"/>
          <w:szCs w:val="20"/>
          <w:lang w:eastAsia="fr-FR"/>
        </w:rPr>
        <w:t>Mobilité</w:t>
      </w:r>
      <w:r w:rsidRPr="005B2FEC">
        <w:rPr>
          <w:rFonts w:ascii="Calibri Light" w:eastAsia="Times New Roman" w:hAnsi="Calibri Light" w:cs="Calibri Light"/>
          <w:bCs/>
          <w:sz w:val="20"/>
          <w:szCs w:val="20"/>
          <w:lang w:eastAsia="fr-FR"/>
        </w:rPr>
        <w:t xml:space="preserve">, </w:t>
      </w:r>
      <w:r w:rsidRPr="005B2FEC">
        <w:rPr>
          <w:rFonts w:ascii="Calibri Light" w:eastAsia="Times New Roman" w:hAnsi="Calibri Light" w:cs="Calibri Light"/>
          <w:bCs/>
          <w:color w:val="000000"/>
          <w:sz w:val="20"/>
          <w:szCs w:val="20"/>
          <w:lang w:eastAsia="fr-FR"/>
        </w:rPr>
        <w:t xml:space="preserve">en présence de </w:t>
      </w:r>
      <w:r w:rsidRPr="005B2FEC">
        <w:rPr>
          <w:rFonts w:ascii="Calibri Light" w:eastAsia="Times New Roman" w:hAnsi="Calibri Light" w:cs="Calibri Light"/>
          <w:color w:val="000000"/>
          <w:sz w:val="20"/>
          <w:szCs w:val="20"/>
          <w:lang w:eastAsia="fr-FR"/>
        </w:rPr>
        <w:t>l’élu référent</w:t>
      </w:r>
      <w:r w:rsidRPr="005B2FEC">
        <w:rPr>
          <w:rFonts w:ascii="Calibri Light" w:eastAsia="Times New Roman" w:hAnsi="Calibri Light" w:cs="Calibri Light"/>
          <w:bCs/>
          <w:color w:val="000000"/>
          <w:sz w:val="20"/>
          <w:szCs w:val="20"/>
          <w:lang w:eastAsia="fr-FR"/>
        </w:rPr>
        <w:t xml:space="preserve"> et du Directeur (ou de son représentant)</w:t>
      </w:r>
      <w:r w:rsidRPr="005B2FEC">
        <w:rPr>
          <w:rFonts w:ascii="Calibri Light" w:eastAsia="Times New Roman" w:hAnsi="Calibri Light" w:cs="Calibri Light"/>
          <w:color w:val="000000"/>
          <w:sz w:val="20"/>
          <w:szCs w:val="20"/>
          <w:lang w:eastAsia="fr-FR"/>
        </w:rPr>
        <w:t xml:space="preserve">, </w:t>
      </w:r>
      <w:r w:rsidRPr="005B2FEC">
        <w:rPr>
          <w:rFonts w:ascii="Calibri Light" w:eastAsia="Times New Roman" w:hAnsi="Calibri Light" w:cs="Calibri Light"/>
          <w:bCs/>
          <w:sz w:val="20"/>
          <w:szCs w:val="20"/>
          <w:lang w:eastAsia="fr-FR"/>
        </w:rPr>
        <w:t>et l’ADEME, afin de faire un point d’avancement intermédiaire.</w:t>
      </w:r>
    </w:p>
    <w:p w14:paraId="448E7919" w14:textId="77777777" w:rsidR="005B2FEC" w:rsidRPr="0019236D" w:rsidRDefault="005B2FEC" w:rsidP="0019236D">
      <w:pPr>
        <w:pStyle w:val="Paragraphedeliste"/>
        <w:numPr>
          <w:ilvl w:val="0"/>
          <w:numId w:val="18"/>
        </w:numPr>
        <w:spacing w:before="120" w:after="120"/>
        <w:jc w:val="both"/>
        <w:rPr>
          <w:rFonts w:ascii="Calibri Light" w:eastAsia="Times New Roman" w:hAnsi="Calibri Light" w:cs="Calibri"/>
          <w:b/>
          <w:sz w:val="20"/>
          <w:szCs w:val="20"/>
          <w:u w:val="single"/>
        </w:rPr>
      </w:pPr>
      <w:r w:rsidRPr="0019236D">
        <w:rPr>
          <w:rFonts w:ascii="Calibri Light" w:eastAsia="Times New Roman" w:hAnsi="Calibri Light" w:cs="Calibri"/>
          <w:b/>
          <w:sz w:val="20"/>
          <w:szCs w:val="20"/>
          <w:u w:val="single"/>
        </w:rPr>
        <w:t>Instances de gouvernance et de partenariat</w:t>
      </w:r>
    </w:p>
    <w:p w14:paraId="28C88083" w14:textId="77777777" w:rsidR="00F231BB"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Le bénéficiaire mettra en place les instances qui permettront le bon déroulement du projet : un comité de pilotage, voire un comité technique. Le comité de pilotage sera constitué d’élus, de représentants de l’équipe projet, de l’ADEME, de partenaires (l’Etat, en particulier la DREAL et la DDT, le CEREMA, le Conseil départemental, le Conseil Régional, …), et élargi en tant que de besoin à des représentants d’autres partenaires institutionnels, économiques (CCI, entreprises pilotes engagées dans la démarche, prestataires de transport, …) ou associatifs.</w:t>
      </w:r>
    </w:p>
    <w:p w14:paraId="2EF6DF8F" w14:textId="77777777"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Le comité de pilotage aura pour missions :</w:t>
      </w:r>
    </w:p>
    <w:p w14:paraId="4FEB2CBE" w14:textId="77777777" w:rsidR="005B2FEC" w:rsidRPr="00CF6050" w:rsidRDefault="005B2FEC" w:rsidP="00CF6050">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CF6050">
        <w:rPr>
          <w:rFonts w:ascii="Calibri Light" w:eastAsia="Times New Roman" w:hAnsi="Calibri Light" w:cs="Calibri Light"/>
          <w:bCs/>
          <w:sz w:val="20"/>
          <w:szCs w:val="20"/>
          <w:lang w:eastAsia="fr-FR"/>
        </w:rPr>
        <w:t>D’assurer le suivi du bon déroulement des actions engagées,</w:t>
      </w:r>
    </w:p>
    <w:p w14:paraId="0C204CEB" w14:textId="77777777" w:rsidR="005B2FEC" w:rsidRPr="00CF6050" w:rsidRDefault="005B2FEC" w:rsidP="00CF6050">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CF6050">
        <w:rPr>
          <w:rFonts w:ascii="Calibri Light" w:eastAsia="Times New Roman" w:hAnsi="Calibri Light" w:cs="Calibri Light"/>
          <w:bCs/>
          <w:sz w:val="20"/>
          <w:szCs w:val="20"/>
          <w:lang w:eastAsia="fr-FR"/>
        </w:rPr>
        <w:t>D’examiner le suivi financier du programme,</w:t>
      </w:r>
    </w:p>
    <w:p w14:paraId="4E338952" w14:textId="77777777" w:rsidR="00F231BB" w:rsidRDefault="005B2FEC" w:rsidP="00F231BB">
      <w:pPr>
        <w:numPr>
          <w:ilvl w:val="0"/>
          <w:numId w:val="9"/>
        </w:numPr>
        <w:spacing w:before="120" w:after="120" w:line="240" w:lineRule="auto"/>
        <w:ind w:left="709"/>
        <w:contextualSpacing/>
        <w:jc w:val="both"/>
        <w:rPr>
          <w:rFonts w:ascii="Calibri Light" w:eastAsia="Times New Roman" w:hAnsi="Calibri Light" w:cs="Calibri Light"/>
          <w:sz w:val="20"/>
          <w:szCs w:val="20"/>
          <w:lang w:eastAsia="fr-FR"/>
        </w:rPr>
      </w:pPr>
      <w:r w:rsidRPr="00CF6050">
        <w:rPr>
          <w:rFonts w:ascii="Calibri Light" w:eastAsia="Times New Roman" w:hAnsi="Calibri Light" w:cs="Calibri Light"/>
          <w:bCs/>
          <w:sz w:val="20"/>
          <w:szCs w:val="20"/>
          <w:lang w:eastAsia="fr-FR"/>
        </w:rPr>
        <w:t>De procéder à l’évaluation annuelle des actions, et de décider des objectifs et des engagements pour l’année suivante sur la base des indicateurs</w:t>
      </w:r>
      <w:r w:rsidRPr="005B2FEC">
        <w:rPr>
          <w:rFonts w:ascii="Calibri Light" w:eastAsia="Times New Roman" w:hAnsi="Calibri Light" w:cs="Calibri Light"/>
          <w:sz w:val="20"/>
          <w:szCs w:val="20"/>
          <w:lang w:eastAsia="fr-FR"/>
        </w:rPr>
        <w:t xml:space="preserve"> précités.</w:t>
      </w:r>
    </w:p>
    <w:p w14:paraId="2A27E03D" w14:textId="77777777" w:rsidR="00CF6050" w:rsidRPr="00CF6050" w:rsidRDefault="00CF6050" w:rsidP="00CF6050">
      <w:pPr>
        <w:spacing w:before="120" w:after="120" w:line="240" w:lineRule="auto"/>
        <w:contextualSpacing/>
        <w:jc w:val="both"/>
        <w:rPr>
          <w:rFonts w:ascii="Calibri Light" w:eastAsia="Times New Roman" w:hAnsi="Calibri Light" w:cs="Calibri Light"/>
          <w:sz w:val="20"/>
          <w:szCs w:val="20"/>
          <w:lang w:eastAsia="fr-FR"/>
        </w:rPr>
      </w:pPr>
    </w:p>
    <w:p w14:paraId="56D248A5" w14:textId="77777777"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A chaque réunion, le bénéficiaire sera invité à présenter notamment :</w:t>
      </w:r>
    </w:p>
    <w:p w14:paraId="5C39BC87" w14:textId="77777777" w:rsidR="005B2FEC" w:rsidRPr="00CF6050" w:rsidRDefault="005B2FEC" w:rsidP="00CF6050">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CF6050">
        <w:rPr>
          <w:rFonts w:ascii="Calibri Light" w:eastAsia="Times New Roman" w:hAnsi="Calibri Light" w:cs="Calibri Light"/>
          <w:bCs/>
          <w:sz w:val="20"/>
          <w:szCs w:val="20"/>
          <w:lang w:eastAsia="fr-FR"/>
        </w:rPr>
        <w:t>Les objectifs chiffrés fixés pour les diverses actions,</w:t>
      </w:r>
    </w:p>
    <w:p w14:paraId="2E027809" w14:textId="77777777" w:rsidR="005B2FEC" w:rsidRPr="00CF6050" w:rsidRDefault="005B2FEC" w:rsidP="00CF6050">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CF6050">
        <w:rPr>
          <w:rFonts w:ascii="Calibri Light" w:eastAsia="Times New Roman" w:hAnsi="Calibri Light" w:cs="Calibri Light"/>
          <w:bCs/>
          <w:sz w:val="20"/>
          <w:szCs w:val="20"/>
          <w:lang w:eastAsia="fr-FR"/>
        </w:rPr>
        <w:t>Les actions réalisées depuis la précédente réunion,</w:t>
      </w:r>
    </w:p>
    <w:p w14:paraId="2FC3C7D0" w14:textId="77777777" w:rsidR="005B2FEC" w:rsidRPr="00CF6050" w:rsidRDefault="005B2FEC" w:rsidP="00CF6050">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CF6050">
        <w:rPr>
          <w:rFonts w:ascii="Calibri Light" w:eastAsia="Times New Roman" w:hAnsi="Calibri Light" w:cs="Calibri Light"/>
          <w:bCs/>
          <w:sz w:val="20"/>
          <w:szCs w:val="20"/>
          <w:lang w:eastAsia="fr-FR"/>
        </w:rPr>
        <w:t>Les difficultés rencontrées, les solutions proposées,</w:t>
      </w:r>
    </w:p>
    <w:p w14:paraId="04D5488A" w14:textId="77777777" w:rsidR="00CF6050" w:rsidRPr="00CF6050" w:rsidRDefault="005B2FEC" w:rsidP="00F231BB">
      <w:pPr>
        <w:numPr>
          <w:ilvl w:val="0"/>
          <w:numId w:val="9"/>
        </w:numPr>
        <w:spacing w:before="120" w:after="120" w:line="240" w:lineRule="auto"/>
        <w:ind w:left="709"/>
        <w:contextualSpacing/>
        <w:jc w:val="both"/>
        <w:rPr>
          <w:rFonts w:ascii="Calibri Light" w:eastAsia="Times New Roman" w:hAnsi="Calibri Light" w:cs="Calibri Light"/>
          <w:sz w:val="20"/>
          <w:szCs w:val="20"/>
          <w:lang w:eastAsia="fr-FR"/>
        </w:rPr>
      </w:pPr>
      <w:r w:rsidRPr="00CF6050">
        <w:rPr>
          <w:rFonts w:ascii="Calibri Light" w:eastAsia="Times New Roman" w:hAnsi="Calibri Light" w:cs="Calibri Light"/>
          <w:bCs/>
          <w:sz w:val="20"/>
          <w:szCs w:val="20"/>
          <w:lang w:eastAsia="fr-FR"/>
        </w:rPr>
        <w:t>Les actions envisagées</w:t>
      </w:r>
      <w:r w:rsidRPr="005B2FEC">
        <w:rPr>
          <w:rFonts w:ascii="Calibri Light" w:eastAsia="Times New Roman" w:hAnsi="Calibri Light" w:cs="Calibri Light"/>
          <w:sz w:val="20"/>
          <w:szCs w:val="20"/>
          <w:lang w:eastAsia="fr-FR"/>
        </w:rPr>
        <w:t xml:space="preserve"> au cours de l’année suivante.</w:t>
      </w:r>
    </w:p>
    <w:p w14:paraId="054C7EAC" w14:textId="77777777" w:rsidR="00CF6050" w:rsidRPr="00CF6050" w:rsidRDefault="00CF6050" w:rsidP="00CF6050">
      <w:pPr>
        <w:spacing w:before="120" w:after="120" w:line="240" w:lineRule="auto"/>
        <w:contextualSpacing/>
        <w:jc w:val="both"/>
        <w:rPr>
          <w:rFonts w:ascii="Calibri Light" w:eastAsia="Times New Roman" w:hAnsi="Calibri Light" w:cs="Calibri Light"/>
          <w:sz w:val="20"/>
          <w:szCs w:val="20"/>
          <w:lang w:eastAsia="fr-FR"/>
        </w:rPr>
      </w:pPr>
    </w:p>
    <w:p w14:paraId="62A44A39" w14:textId="77777777"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lastRenderedPageBreak/>
        <w:t>Par ailleurs, le bénéficiaire est invité à associer l’ADEME dans les différents comités techniques relatifs aux actions du programme.</w:t>
      </w:r>
    </w:p>
    <w:p w14:paraId="2D89E134" w14:textId="77777777" w:rsidR="005B2FEC" w:rsidRPr="00DC4288" w:rsidRDefault="005B2FEC" w:rsidP="00DC4288">
      <w:pPr>
        <w:pStyle w:val="Paragraphedeliste"/>
        <w:numPr>
          <w:ilvl w:val="0"/>
          <w:numId w:val="18"/>
        </w:numPr>
        <w:spacing w:before="120" w:after="120"/>
        <w:jc w:val="both"/>
        <w:rPr>
          <w:rFonts w:ascii="Calibri Light" w:eastAsia="Times New Roman" w:hAnsi="Calibri Light" w:cs="Calibri"/>
          <w:b/>
          <w:sz w:val="20"/>
          <w:szCs w:val="20"/>
          <w:u w:val="single"/>
        </w:rPr>
      </w:pPr>
      <w:r w:rsidRPr="00DC4288">
        <w:rPr>
          <w:rFonts w:ascii="Calibri Light" w:eastAsia="Times New Roman" w:hAnsi="Calibri Light" w:cs="Calibri"/>
          <w:b/>
          <w:sz w:val="20"/>
          <w:szCs w:val="20"/>
          <w:u w:val="single"/>
        </w:rPr>
        <w:t>Actions de communication</w:t>
      </w:r>
    </w:p>
    <w:p w14:paraId="1D91482E" w14:textId="27EB57A9"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Le bénéficiaire s’engage à valoriser le partenariat avec l’ADEME, et à l’associer à ses actions de communication. La visibilité de l’ADEME sera notamment garantie par la présence du logo de l’ADEME sur les outils de communication relatifs à l’opération, et ce quels que soient la forme et le support de ladite communication.</w:t>
      </w:r>
    </w:p>
    <w:p w14:paraId="698AE0B4" w14:textId="77777777"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Le bénéficiaire veillera à la stricte application de ces modalités de communication :</w:t>
      </w:r>
    </w:p>
    <w:p w14:paraId="0FDB4AFC" w14:textId="77777777" w:rsidR="005B2FEC" w:rsidRPr="00CF6050" w:rsidRDefault="005B2FEC" w:rsidP="00CF6050">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5B2FEC">
        <w:rPr>
          <w:rFonts w:ascii="Calibri Light" w:eastAsia="Times New Roman" w:hAnsi="Calibri Light" w:cs="Calibri Light"/>
          <w:bCs/>
          <w:sz w:val="20"/>
          <w:szCs w:val="20"/>
          <w:lang w:eastAsia="fr-FR"/>
        </w:rPr>
        <w:t xml:space="preserve">Dans toute manifestation </w:t>
      </w:r>
      <w:r w:rsidRPr="00CF6050">
        <w:rPr>
          <w:rFonts w:ascii="Calibri Light" w:eastAsia="Times New Roman" w:hAnsi="Calibri Light" w:cs="Calibri Light"/>
          <w:bCs/>
          <w:sz w:val="20"/>
          <w:szCs w:val="20"/>
          <w:lang w:eastAsia="fr-FR"/>
        </w:rPr>
        <w:t xml:space="preserve">qu’il organisera, ou à laquelle il participera, </w:t>
      </w:r>
    </w:p>
    <w:p w14:paraId="6AD8671B" w14:textId="77777777" w:rsidR="005B2FEC" w:rsidRDefault="005B2FEC" w:rsidP="00F231BB">
      <w:pPr>
        <w:numPr>
          <w:ilvl w:val="0"/>
          <w:numId w:val="9"/>
        </w:numPr>
        <w:spacing w:before="120" w:after="120" w:line="240" w:lineRule="auto"/>
        <w:ind w:left="709"/>
        <w:contextualSpacing/>
        <w:jc w:val="both"/>
        <w:rPr>
          <w:rFonts w:ascii="Calibri Light" w:eastAsia="Times New Roman" w:hAnsi="Calibri Light" w:cs="Calibri Light"/>
          <w:sz w:val="20"/>
          <w:szCs w:val="20"/>
          <w:lang w:eastAsia="fr-FR"/>
        </w:rPr>
      </w:pPr>
      <w:r w:rsidRPr="00CF6050">
        <w:rPr>
          <w:rFonts w:ascii="Calibri Light" w:eastAsia="Times New Roman" w:hAnsi="Calibri Light" w:cs="Calibri Light"/>
          <w:bCs/>
          <w:sz w:val="20"/>
          <w:szCs w:val="20"/>
          <w:lang w:eastAsia="fr-FR"/>
        </w:rPr>
        <w:t>Pou</w:t>
      </w:r>
      <w:r w:rsidRPr="005B2FEC">
        <w:rPr>
          <w:rFonts w:ascii="Calibri Light" w:eastAsia="Times New Roman" w:hAnsi="Calibri Light" w:cs="Calibri Light"/>
          <w:sz w:val="20"/>
          <w:szCs w:val="20"/>
          <w:lang w:eastAsia="fr-FR"/>
        </w:rPr>
        <w:t xml:space="preserve">r </w:t>
      </w:r>
      <w:r w:rsidRPr="005B2FEC">
        <w:rPr>
          <w:rFonts w:ascii="Calibri Light" w:eastAsia="Times New Roman" w:hAnsi="Calibri Light" w:cs="Calibri Light"/>
          <w:bCs/>
          <w:sz w:val="20"/>
          <w:szCs w:val="20"/>
          <w:lang w:eastAsia="fr-FR"/>
        </w:rPr>
        <w:t>toute production de document et de support de communication et d’information</w:t>
      </w:r>
      <w:r w:rsidRPr="005B2FEC">
        <w:rPr>
          <w:rFonts w:ascii="Calibri Light" w:eastAsia="Times New Roman" w:hAnsi="Calibri Light" w:cs="Calibri Light"/>
          <w:sz w:val="20"/>
          <w:szCs w:val="20"/>
          <w:lang w:eastAsia="fr-FR"/>
        </w:rPr>
        <w:t>.</w:t>
      </w:r>
    </w:p>
    <w:p w14:paraId="0AF8748B" w14:textId="77777777" w:rsidR="00CF6050" w:rsidRPr="00CF6050" w:rsidRDefault="00CF6050" w:rsidP="00CF6050">
      <w:pPr>
        <w:spacing w:before="120" w:after="120" w:line="240" w:lineRule="auto"/>
        <w:contextualSpacing/>
        <w:jc w:val="both"/>
        <w:rPr>
          <w:rFonts w:ascii="Calibri Light" w:eastAsia="Times New Roman" w:hAnsi="Calibri Light" w:cs="Calibri Light"/>
          <w:sz w:val="20"/>
          <w:szCs w:val="20"/>
          <w:lang w:eastAsia="fr-FR"/>
        </w:rPr>
      </w:pPr>
    </w:p>
    <w:p w14:paraId="789BA42D" w14:textId="77777777"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Le bénéficiaire devra, dans tous les cas :</w:t>
      </w:r>
    </w:p>
    <w:p w14:paraId="05F64E95" w14:textId="77777777" w:rsidR="005B2FEC" w:rsidRPr="00CF6050" w:rsidRDefault="005B2FEC" w:rsidP="00CF6050">
      <w:pPr>
        <w:numPr>
          <w:ilvl w:val="0"/>
          <w:numId w:val="9"/>
        </w:numPr>
        <w:spacing w:before="120" w:after="120" w:line="240" w:lineRule="auto"/>
        <w:ind w:left="709"/>
        <w:contextualSpacing/>
        <w:jc w:val="both"/>
        <w:rPr>
          <w:rFonts w:ascii="Calibri Light" w:eastAsia="Times New Roman" w:hAnsi="Calibri Light" w:cs="Calibri Light"/>
          <w:bCs/>
          <w:sz w:val="20"/>
          <w:szCs w:val="20"/>
          <w:lang w:eastAsia="fr-FR"/>
        </w:rPr>
      </w:pPr>
      <w:r w:rsidRPr="005B2FEC">
        <w:rPr>
          <w:rFonts w:ascii="Calibri Light" w:eastAsia="Times New Roman" w:hAnsi="Calibri Light" w:cs="Calibri Light"/>
          <w:sz w:val="20"/>
          <w:szCs w:val="20"/>
          <w:lang w:eastAsia="fr-FR"/>
        </w:rPr>
        <w:t xml:space="preserve">D’une </w:t>
      </w:r>
      <w:r w:rsidRPr="00CF6050">
        <w:rPr>
          <w:rFonts w:ascii="Calibri Light" w:eastAsia="Times New Roman" w:hAnsi="Calibri Light" w:cs="Calibri Light"/>
          <w:bCs/>
          <w:sz w:val="20"/>
          <w:szCs w:val="20"/>
          <w:lang w:eastAsia="fr-FR"/>
        </w:rPr>
        <w:t>part, faire valider systématiquement par l’ADEME (sur le fond et sur la forme), avant toute utilisation, les documents et outils de communication,</w:t>
      </w:r>
    </w:p>
    <w:p w14:paraId="553163E6" w14:textId="0A8EA5C5" w:rsidR="005B2FEC" w:rsidRDefault="005B2FEC" w:rsidP="00F231BB">
      <w:pPr>
        <w:numPr>
          <w:ilvl w:val="0"/>
          <w:numId w:val="9"/>
        </w:numPr>
        <w:spacing w:before="120" w:after="120" w:line="240" w:lineRule="auto"/>
        <w:ind w:left="709"/>
        <w:contextualSpacing/>
        <w:jc w:val="both"/>
        <w:rPr>
          <w:rFonts w:ascii="Calibri Light" w:eastAsia="Times New Roman" w:hAnsi="Calibri Light" w:cs="Calibri Light"/>
          <w:sz w:val="20"/>
          <w:szCs w:val="20"/>
          <w:lang w:eastAsia="fr-FR"/>
        </w:rPr>
      </w:pPr>
      <w:r w:rsidRPr="00CF6050">
        <w:rPr>
          <w:rFonts w:ascii="Calibri Light" w:eastAsia="Times New Roman" w:hAnsi="Calibri Light" w:cs="Calibri Light"/>
          <w:bCs/>
          <w:sz w:val="20"/>
          <w:szCs w:val="20"/>
          <w:lang w:eastAsia="fr-FR"/>
        </w:rPr>
        <w:t>Et d’autre part, respecter strictement la charte graphique de communication établie par l’ADEME</w:t>
      </w:r>
      <w:r w:rsidRPr="005B2FEC">
        <w:rPr>
          <w:rFonts w:ascii="Calibri Light" w:eastAsia="Times New Roman" w:hAnsi="Calibri Light" w:cs="Calibri Light"/>
          <w:sz w:val="20"/>
          <w:szCs w:val="20"/>
          <w:lang w:eastAsia="fr-FR"/>
        </w:rPr>
        <w:t>.</w:t>
      </w:r>
    </w:p>
    <w:p w14:paraId="2A3E732A" w14:textId="77777777" w:rsidR="0046413B" w:rsidRDefault="0046413B" w:rsidP="0046413B">
      <w:pPr>
        <w:spacing w:before="120" w:after="120" w:line="240" w:lineRule="auto"/>
        <w:ind w:left="709"/>
        <w:contextualSpacing/>
        <w:jc w:val="both"/>
        <w:rPr>
          <w:rFonts w:ascii="Calibri Light" w:eastAsia="Times New Roman" w:hAnsi="Calibri Light" w:cs="Calibri Light"/>
          <w:sz w:val="20"/>
          <w:szCs w:val="20"/>
          <w:lang w:eastAsia="fr-FR"/>
        </w:rPr>
      </w:pPr>
    </w:p>
    <w:p w14:paraId="111078AA" w14:textId="77777777" w:rsidR="005B2FEC" w:rsidRPr="0019236D" w:rsidRDefault="005B2FEC" w:rsidP="00DC4288">
      <w:pPr>
        <w:pStyle w:val="Paragraphedeliste"/>
        <w:numPr>
          <w:ilvl w:val="0"/>
          <w:numId w:val="18"/>
        </w:numPr>
        <w:spacing w:before="120" w:after="120"/>
        <w:jc w:val="both"/>
        <w:rPr>
          <w:rFonts w:ascii="Calibri Light" w:eastAsia="Times New Roman" w:hAnsi="Calibri Light" w:cs="Calibri"/>
          <w:b/>
          <w:sz w:val="20"/>
          <w:szCs w:val="20"/>
          <w:u w:val="single"/>
        </w:rPr>
      </w:pPr>
      <w:r w:rsidRPr="0019236D">
        <w:rPr>
          <w:rFonts w:ascii="Calibri Light" w:eastAsia="Times New Roman" w:hAnsi="Calibri Light" w:cs="Calibri"/>
          <w:b/>
          <w:sz w:val="20"/>
          <w:szCs w:val="20"/>
          <w:u w:val="single"/>
        </w:rPr>
        <w:t>Rapports et fiches de synthèse</w:t>
      </w:r>
    </w:p>
    <w:p w14:paraId="3FF1C23D" w14:textId="77777777"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 xml:space="preserve">Le bénéficiaire transmettra à la </w:t>
      </w:r>
      <w:r w:rsidR="00DC4288">
        <w:rPr>
          <w:rFonts w:ascii="Calibri Light" w:eastAsia="Times New Roman" w:hAnsi="Calibri Light" w:cs="Calibri"/>
          <w:sz w:val="20"/>
          <w:szCs w:val="20"/>
        </w:rPr>
        <w:t>Direction Régionale de l'ADEME :</w:t>
      </w:r>
    </w:p>
    <w:p w14:paraId="38B565A4" w14:textId="623ADD44" w:rsidR="005B2FEC" w:rsidRPr="00DC4288" w:rsidRDefault="00C01AC0" w:rsidP="00F7570D">
      <w:pPr>
        <w:numPr>
          <w:ilvl w:val="0"/>
          <w:numId w:val="9"/>
        </w:numPr>
        <w:spacing w:before="120" w:after="120" w:line="240" w:lineRule="auto"/>
        <w:ind w:left="709" w:hanging="357"/>
        <w:jc w:val="both"/>
        <w:rPr>
          <w:rFonts w:ascii="Calibri Light" w:eastAsia="Times New Roman" w:hAnsi="Calibri Light" w:cs="Calibri Light"/>
          <w:b/>
          <w:bCs/>
          <w:i/>
          <w:sz w:val="20"/>
          <w:szCs w:val="20"/>
          <w:lang w:eastAsia="fr-FR"/>
        </w:rPr>
      </w:pPr>
      <w:r>
        <w:rPr>
          <w:rFonts w:ascii="Calibri Light" w:eastAsia="Times New Roman" w:hAnsi="Calibri Light" w:cs="Calibri Light"/>
          <w:b/>
          <w:bCs/>
          <w:i/>
          <w:sz w:val="20"/>
          <w:szCs w:val="20"/>
          <w:lang w:eastAsia="fr-FR"/>
        </w:rPr>
        <w:t>Comptes-rendus</w:t>
      </w:r>
      <w:r w:rsidR="00F7570D">
        <w:rPr>
          <w:rFonts w:ascii="Calibri Light" w:eastAsia="Times New Roman" w:hAnsi="Calibri Light" w:cs="Calibri Light"/>
          <w:b/>
          <w:bCs/>
          <w:i/>
          <w:sz w:val="20"/>
          <w:szCs w:val="20"/>
          <w:lang w:eastAsia="fr-FR"/>
        </w:rPr>
        <w:t xml:space="preserve"> d’avancement</w:t>
      </w:r>
    </w:p>
    <w:p w14:paraId="231BF05D" w14:textId="2F760667" w:rsidR="005B2FEC" w:rsidRPr="00C01AC0" w:rsidRDefault="00C01AC0" w:rsidP="0046413B">
      <w:pPr>
        <w:spacing w:before="120" w:after="120"/>
        <w:jc w:val="both"/>
        <w:rPr>
          <w:rFonts w:ascii="Calibri Light" w:eastAsia="Times New Roman" w:hAnsi="Calibri Light" w:cs="Calibri Light"/>
          <w:strike/>
          <w:sz w:val="20"/>
          <w:szCs w:val="20"/>
          <w:lang w:eastAsia="fr-FR"/>
        </w:rPr>
      </w:pPr>
      <w:r>
        <w:rPr>
          <w:rFonts w:ascii="Calibri Light" w:eastAsia="Times New Roman" w:hAnsi="Calibri Light" w:cs="Calibri"/>
          <w:sz w:val="20"/>
          <w:szCs w:val="20"/>
        </w:rPr>
        <w:t xml:space="preserve">Les comptes-rendus </w:t>
      </w:r>
      <w:r w:rsidR="005B2FEC" w:rsidRPr="005B2FEC">
        <w:rPr>
          <w:rFonts w:ascii="Calibri Light" w:eastAsia="Times New Roman" w:hAnsi="Calibri Light" w:cs="Calibri"/>
          <w:sz w:val="20"/>
          <w:szCs w:val="20"/>
        </w:rPr>
        <w:t>d’avancement</w:t>
      </w:r>
      <w:r>
        <w:rPr>
          <w:rFonts w:ascii="Calibri Light" w:eastAsia="Times New Roman" w:hAnsi="Calibri Light" w:cs="Calibri"/>
          <w:sz w:val="20"/>
          <w:szCs w:val="20"/>
        </w:rPr>
        <w:t xml:space="preserve"> (PV de réunions et présentations des prestataires)</w:t>
      </w:r>
      <w:r w:rsidR="005B2FEC" w:rsidRPr="005B2FEC">
        <w:rPr>
          <w:rFonts w:ascii="Calibri Light" w:eastAsia="Times New Roman" w:hAnsi="Calibri Light" w:cs="Calibri"/>
          <w:sz w:val="20"/>
          <w:szCs w:val="20"/>
        </w:rPr>
        <w:t xml:space="preserve"> ser</w:t>
      </w:r>
      <w:r>
        <w:rPr>
          <w:rFonts w:ascii="Calibri Light" w:eastAsia="Times New Roman" w:hAnsi="Calibri Light" w:cs="Calibri"/>
          <w:sz w:val="20"/>
          <w:szCs w:val="20"/>
        </w:rPr>
        <w:t>ont</w:t>
      </w:r>
      <w:r w:rsidR="005B2FEC" w:rsidRPr="005B2FEC">
        <w:rPr>
          <w:rFonts w:ascii="Calibri Light" w:eastAsia="Times New Roman" w:hAnsi="Calibri Light" w:cs="Calibri"/>
          <w:sz w:val="20"/>
          <w:szCs w:val="20"/>
        </w:rPr>
        <w:t xml:space="preserve"> transmis à l’ADEME au </w:t>
      </w:r>
      <w:r>
        <w:rPr>
          <w:rFonts w:ascii="Calibri Light" w:eastAsia="Times New Roman" w:hAnsi="Calibri Light" w:cs="Calibri"/>
          <w:sz w:val="20"/>
          <w:szCs w:val="20"/>
        </w:rPr>
        <w:t>fur et à mesure de l’avancement de l’étude</w:t>
      </w:r>
      <w:r w:rsidR="0046413B">
        <w:rPr>
          <w:rFonts w:ascii="Calibri Light" w:eastAsia="Times New Roman" w:hAnsi="Calibri Light" w:cs="Calibri"/>
          <w:sz w:val="20"/>
          <w:szCs w:val="20"/>
        </w:rPr>
        <w:t>.</w:t>
      </w:r>
    </w:p>
    <w:p w14:paraId="01E0EAF1" w14:textId="77777777" w:rsidR="005B2FEC" w:rsidRPr="005B2FEC" w:rsidRDefault="005B2FEC" w:rsidP="00F231BB">
      <w:pPr>
        <w:spacing w:before="120" w:after="120" w:line="240" w:lineRule="auto"/>
        <w:rPr>
          <w:rFonts w:ascii="Calibri Light" w:eastAsia="Times New Roman" w:hAnsi="Calibri Light" w:cs="Calibri Light"/>
          <w:sz w:val="20"/>
          <w:szCs w:val="20"/>
          <w:lang w:eastAsia="fr-FR"/>
        </w:rPr>
      </w:pPr>
    </w:p>
    <w:p w14:paraId="2CA1DA25" w14:textId="77777777" w:rsidR="005B2FEC" w:rsidRPr="00DC4288" w:rsidRDefault="00F7570D" w:rsidP="00F7570D">
      <w:pPr>
        <w:numPr>
          <w:ilvl w:val="0"/>
          <w:numId w:val="9"/>
        </w:numPr>
        <w:spacing w:before="120" w:after="120" w:line="240" w:lineRule="auto"/>
        <w:ind w:left="709" w:hanging="357"/>
        <w:jc w:val="both"/>
        <w:rPr>
          <w:rFonts w:ascii="Calibri Light" w:eastAsia="Times New Roman" w:hAnsi="Calibri Light" w:cs="Calibri Light"/>
          <w:b/>
          <w:bCs/>
          <w:i/>
          <w:sz w:val="20"/>
          <w:szCs w:val="20"/>
          <w:lang w:eastAsia="fr-FR"/>
        </w:rPr>
      </w:pPr>
      <w:r>
        <w:rPr>
          <w:rFonts w:ascii="Calibri Light" w:eastAsia="Times New Roman" w:hAnsi="Calibri Light" w:cs="Calibri Light"/>
          <w:b/>
          <w:bCs/>
          <w:i/>
          <w:sz w:val="20"/>
          <w:szCs w:val="20"/>
          <w:lang w:eastAsia="fr-FR"/>
        </w:rPr>
        <w:t>Rapport final</w:t>
      </w:r>
    </w:p>
    <w:p w14:paraId="583A98EE" w14:textId="6373C25E"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Le rapport final, qui sera transmis à l’ADEME à la fin du projet, contiendra quant à lui</w:t>
      </w:r>
      <w:r w:rsidR="00A863B7">
        <w:rPr>
          <w:rFonts w:ascii="Calibri Light" w:eastAsia="Times New Roman" w:hAnsi="Calibri Light" w:cs="Calibri"/>
          <w:sz w:val="20"/>
          <w:szCs w:val="20"/>
        </w:rPr>
        <w:t xml:space="preserve"> au minimum</w:t>
      </w:r>
      <w:r w:rsidRPr="005B2FEC">
        <w:rPr>
          <w:rFonts w:ascii="Calibri Light" w:eastAsia="Times New Roman" w:hAnsi="Calibri Light" w:cs="Calibri"/>
          <w:sz w:val="20"/>
          <w:szCs w:val="20"/>
        </w:rPr>
        <w:t> :</w:t>
      </w:r>
    </w:p>
    <w:p w14:paraId="7E26C0F6" w14:textId="10A23E6E" w:rsidR="00C01AC0" w:rsidRDefault="00C01AC0" w:rsidP="00DC4288">
      <w:pPr>
        <w:numPr>
          <w:ilvl w:val="0"/>
          <w:numId w:val="20"/>
        </w:numPr>
        <w:spacing w:before="120" w:after="120" w:line="240" w:lineRule="auto"/>
        <w:ind w:left="426"/>
        <w:contextualSpacing/>
        <w:jc w:val="both"/>
        <w:rPr>
          <w:rFonts w:ascii="Calibri Light" w:eastAsia="Times New Roman" w:hAnsi="Calibri Light" w:cs="Calibri Light"/>
          <w:sz w:val="20"/>
          <w:szCs w:val="20"/>
          <w:lang w:eastAsia="fr-FR"/>
        </w:rPr>
      </w:pPr>
      <w:r>
        <w:rPr>
          <w:rFonts w:ascii="Calibri Light" w:eastAsia="Times New Roman" w:hAnsi="Calibri Light" w:cs="Calibri Light"/>
          <w:sz w:val="20"/>
          <w:szCs w:val="20"/>
          <w:lang w:eastAsia="fr-FR"/>
        </w:rPr>
        <w:t xml:space="preserve">Le rapport final </w:t>
      </w:r>
      <w:r w:rsidR="00FA2B48">
        <w:rPr>
          <w:rFonts w:ascii="Calibri Light" w:eastAsia="Times New Roman" w:hAnsi="Calibri Light" w:cs="Calibri Light"/>
          <w:sz w:val="20"/>
          <w:szCs w:val="20"/>
          <w:lang w:eastAsia="fr-FR"/>
        </w:rPr>
        <w:t>du Plan de circulation et mise en place de quartiers apaisés</w:t>
      </w:r>
      <w:r>
        <w:rPr>
          <w:rFonts w:ascii="Calibri Light" w:eastAsia="Times New Roman" w:hAnsi="Calibri Light" w:cs="Calibri Light"/>
          <w:sz w:val="20"/>
          <w:szCs w:val="20"/>
          <w:lang w:eastAsia="fr-FR"/>
        </w:rPr>
        <w:t> ;</w:t>
      </w:r>
    </w:p>
    <w:p w14:paraId="6497E750" w14:textId="64B8AC7E" w:rsidR="00FA2B48" w:rsidRDefault="00FA2B48" w:rsidP="00DC4288">
      <w:pPr>
        <w:numPr>
          <w:ilvl w:val="0"/>
          <w:numId w:val="20"/>
        </w:numPr>
        <w:spacing w:before="120" w:after="120" w:line="240" w:lineRule="auto"/>
        <w:ind w:left="426"/>
        <w:contextualSpacing/>
        <w:jc w:val="both"/>
        <w:rPr>
          <w:rFonts w:ascii="Calibri Light" w:eastAsia="Times New Roman" w:hAnsi="Calibri Light" w:cs="Calibri Light"/>
          <w:sz w:val="20"/>
          <w:szCs w:val="20"/>
          <w:lang w:eastAsia="fr-FR"/>
        </w:rPr>
      </w:pPr>
      <w:r>
        <w:rPr>
          <w:rFonts w:ascii="Calibri Light" w:eastAsia="Times New Roman" w:hAnsi="Calibri Light" w:cs="Calibri Light"/>
          <w:sz w:val="20"/>
          <w:szCs w:val="20"/>
          <w:lang w:eastAsia="fr-FR"/>
        </w:rPr>
        <w:t>Le bilan des premières actions mise en place si</w:t>
      </w:r>
      <w:r w:rsidR="008210ED">
        <w:rPr>
          <w:rFonts w:ascii="Calibri Light" w:eastAsia="Times New Roman" w:hAnsi="Calibri Light" w:cs="Calibri Light"/>
          <w:sz w:val="20"/>
          <w:szCs w:val="20"/>
          <w:lang w:eastAsia="fr-FR"/>
        </w:rPr>
        <w:t xml:space="preserve"> le projet contient une </w:t>
      </w:r>
      <w:r w:rsidR="008210ED" w:rsidRPr="008210ED">
        <w:rPr>
          <w:rFonts w:ascii="Calibri Light" w:eastAsia="Times New Roman" w:hAnsi="Calibri Light" w:cs="Calibri Light"/>
          <w:sz w:val="20"/>
          <w:szCs w:val="20"/>
          <w:lang w:eastAsia="fr-FR"/>
        </w:rPr>
        <w:t>assistance à la mise en œuvre des premières mesures du Plan</w:t>
      </w:r>
      <w:r w:rsidR="008210ED">
        <w:rPr>
          <w:rFonts w:ascii="Calibri Light" w:eastAsia="Times New Roman" w:hAnsi="Calibri Light" w:cs="Calibri Light"/>
          <w:sz w:val="20"/>
          <w:szCs w:val="20"/>
          <w:lang w:eastAsia="fr-FR"/>
        </w:rPr>
        <w:t> ;</w:t>
      </w:r>
    </w:p>
    <w:p w14:paraId="5CDA108C" w14:textId="18CF95DA" w:rsidR="00C01AC0" w:rsidRDefault="00D61CBC" w:rsidP="00DC4288">
      <w:pPr>
        <w:numPr>
          <w:ilvl w:val="0"/>
          <w:numId w:val="20"/>
        </w:numPr>
        <w:spacing w:before="120" w:after="120" w:line="240" w:lineRule="auto"/>
        <w:ind w:left="426"/>
        <w:contextualSpacing/>
        <w:jc w:val="both"/>
        <w:rPr>
          <w:rFonts w:ascii="Calibri Light" w:eastAsia="Times New Roman" w:hAnsi="Calibri Light" w:cs="Calibri Light"/>
          <w:sz w:val="20"/>
          <w:szCs w:val="20"/>
          <w:lang w:eastAsia="fr-FR"/>
        </w:rPr>
      </w:pPr>
      <w:r>
        <w:rPr>
          <w:rFonts w:ascii="Calibri Light" w:eastAsia="Times New Roman" w:hAnsi="Calibri Light" w:cs="Calibri Light"/>
          <w:sz w:val="20"/>
          <w:szCs w:val="20"/>
          <w:lang w:eastAsia="fr-FR"/>
        </w:rPr>
        <w:t>Dans tous les cas, l</w:t>
      </w:r>
      <w:r w:rsidR="00C01AC0">
        <w:rPr>
          <w:rFonts w:ascii="Calibri Light" w:eastAsia="Times New Roman" w:hAnsi="Calibri Light" w:cs="Calibri Light"/>
          <w:sz w:val="20"/>
          <w:szCs w:val="20"/>
          <w:lang w:eastAsia="fr-FR"/>
        </w:rPr>
        <w:t>a description des mesures d’évaluation d</w:t>
      </w:r>
      <w:r w:rsidR="00FA2B48">
        <w:rPr>
          <w:rFonts w:ascii="Calibri Light" w:eastAsia="Times New Roman" w:hAnsi="Calibri Light" w:cs="Calibri Light"/>
          <w:sz w:val="20"/>
          <w:szCs w:val="20"/>
          <w:lang w:eastAsia="fr-FR"/>
        </w:rPr>
        <w:t xml:space="preserve">es </w:t>
      </w:r>
      <w:r w:rsidR="00C01AC0">
        <w:rPr>
          <w:rFonts w:ascii="Calibri Light" w:eastAsia="Times New Roman" w:hAnsi="Calibri Light" w:cs="Calibri Light"/>
          <w:sz w:val="20"/>
          <w:szCs w:val="20"/>
          <w:lang w:eastAsia="fr-FR"/>
        </w:rPr>
        <w:t>actions ;</w:t>
      </w:r>
    </w:p>
    <w:p w14:paraId="6CDA50E6" w14:textId="2F992D47" w:rsidR="005B2FEC" w:rsidRDefault="005B2FEC" w:rsidP="00DC4288">
      <w:pPr>
        <w:numPr>
          <w:ilvl w:val="0"/>
          <w:numId w:val="20"/>
        </w:numPr>
        <w:spacing w:before="120" w:after="120" w:line="240" w:lineRule="auto"/>
        <w:ind w:left="426"/>
        <w:contextualSpacing/>
        <w:jc w:val="both"/>
        <w:rPr>
          <w:rFonts w:ascii="Calibri Light" w:eastAsia="Times New Roman" w:hAnsi="Calibri Light" w:cs="Calibri Light"/>
          <w:sz w:val="20"/>
          <w:szCs w:val="20"/>
          <w:lang w:eastAsia="fr-FR"/>
        </w:rPr>
      </w:pPr>
      <w:r w:rsidRPr="005B2FEC">
        <w:rPr>
          <w:rFonts w:ascii="Calibri Light" w:eastAsia="Times New Roman" w:hAnsi="Calibri Light" w:cs="Calibri Light"/>
          <w:sz w:val="20"/>
          <w:szCs w:val="20"/>
          <w:lang w:eastAsia="fr-FR"/>
        </w:rPr>
        <w:t>Le bilan des difficultés rencontrées sur l’ensemble de la période</w:t>
      </w:r>
      <w:r w:rsidR="00C01AC0">
        <w:rPr>
          <w:rFonts w:ascii="Calibri Light" w:eastAsia="Times New Roman" w:hAnsi="Calibri Light" w:cs="Calibri Light"/>
          <w:sz w:val="20"/>
          <w:szCs w:val="20"/>
          <w:lang w:eastAsia="fr-FR"/>
        </w:rPr>
        <w:t> ;</w:t>
      </w:r>
    </w:p>
    <w:p w14:paraId="6CA062EF" w14:textId="77777777" w:rsidR="00C01AC0" w:rsidRDefault="005B2FEC" w:rsidP="00DC4288">
      <w:pPr>
        <w:numPr>
          <w:ilvl w:val="0"/>
          <w:numId w:val="20"/>
        </w:numPr>
        <w:spacing w:before="120" w:after="120" w:line="240" w:lineRule="auto"/>
        <w:ind w:left="426"/>
        <w:contextualSpacing/>
        <w:jc w:val="both"/>
        <w:rPr>
          <w:rFonts w:ascii="Calibri Light" w:eastAsia="Times New Roman" w:hAnsi="Calibri Light" w:cs="Calibri Light"/>
          <w:sz w:val="20"/>
          <w:szCs w:val="20"/>
          <w:lang w:eastAsia="fr-FR"/>
        </w:rPr>
      </w:pPr>
      <w:r w:rsidRPr="005B2FEC">
        <w:rPr>
          <w:rFonts w:ascii="Calibri Light" w:eastAsia="Times New Roman" w:hAnsi="Calibri Light" w:cs="Calibri Light"/>
          <w:sz w:val="20"/>
          <w:szCs w:val="20"/>
          <w:lang w:eastAsia="fr-FR"/>
        </w:rPr>
        <w:t>Un bilan des actions d</w:t>
      </w:r>
      <w:r w:rsidR="00C01AC0">
        <w:rPr>
          <w:rFonts w:ascii="Calibri Light" w:eastAsia="Times New Roman" w:hAnsi="Calibri Light" w:cs="Calibri Light"/>
          <w:sz w:val="20"/>
          <w:szCs w:val="20"/>
          <w:lang w:eastAsia="fr-FR"/>
        </w:rPr>
        <w:t>e concertation (nombre de réunions, nombre de participants…)</w:t>
      </w:r>
    </w:p>
    <w:p w14:paraId="64A91A09" w14:textId="38E5F1F5" w:rsidR="005B2FEC" w:rsidRPr="005B2FEC" w:rsidRDefault="005B2FEC" w:rsidP="00DC4288">
      <w:pPr>
        <w:numPr>
          <w:ilvl w:val="0"/>
          <w:numId w:val="20"/>
        </w:numPr>
        <w:spacing w:before="120" w:after="120" w:line="240" w:lineRule="auto"/>
        <w:ind w:left="426"/>
        <w:contextualSpacing/>
        <w:jc w:val="both"/>
        <w:rPr>
          <w:rFonts w:ascii="Calibri Light" w:eastAsia="Times New Roman" w:hAnsi="Calibri Light" w:cs="Calibri Light"/>
          <w:sz w:val="20"/>
          <w:szCs w:val="20"/>
          <w:lang w:eastAsia="fr-FR"/>
        </w:rPr>
      </w:pPr>
      <w:r w:rsidRPr="005B2FEC">
        <w:rPr>
          <w:rFonts w:ascii="Calibri Light" w:eastAsia="Times New Roman" w:hAnsi="Calibri Light" w:cs="Calibri Light"/>
          <w:sz w:val="20"/>
          <w:szCs w:val="20"/>
          <w:lang w:eastAsia="fr-FR"/>
        </w:rPr>
        <w:t>Le</w:t>
      </w:r>
      <w:r w:rsidR="00A863B7">
        <w:rPr>
          <w:rFonts w:ascii="Calibri Light" w:eastAsia="Times New Roman" w:hAnsi="Calibri Light" w:cs="Calibri Light"/>
          <w:sz w:val="20"/>
          <w:szCs w:val="20"/>
          <w:lang w:eastAsia="fr-FR"/>
        </w:rPr>
        <w:t>s</w:t>
      </w:r>
      <w:r w:rsidRPr="005B2FEC">
        <w:rPr>
          <w:rFonts w:ascii="Calibri Light" w:eastAsia="Times New Roman" w:hAnsi="Calibri Light" w:cs="Calibri Light"/>
          <w:sz w:val="20"/>
          <w:szCs w:val="20"/>
          <w:lang w:eastAsia="fr-FR"/>
        </w:rPr>
        <w:t xml:space="preserve"> compte</w:t>
      </w:r>
      <w:r w:rsidR="00A863B7">
        <w:rPr>
          <w:rFonts w:ascii="Calibri Light" w:eastAsia="Times New Roman" w:hAnsi="Calibri Light" w:cs="Calibri Light"/>
          <w:sz w:val="20"/>
          <w:szCs w:val="20"/>
          <w:lang w:eastAsia="fr-FR"/>
        </w:rPr>
        <w:t>s-</w:t>
      </w:r>
      <w:r w:rsidRPr="005B2FEC">
        <w:rPr>
          <w:rFonts w:ascii="Calibri Light" w:eastAsia="Times New Roman" w:hAnsi="Calibri Light" w:cs="Calibri Light"/>
          <w:sz w:val="20"/>
          <w:szCs w:val="20"/>
          <w:lang w:eastAsia="fr-FR"/>
        </w:rPr>
        <w:t>rendu</w:t>
      </w:r>
      <w:r w:rsidR="00A863B7">
        <w:rPr>
          <w:rFonts w:ascii="Calibri Light" w:eastAsia="Times New Roman" w:hAnsi="Calibri Light" w:cs="Calibri Light"/>
          <w:sz w:val="20"/>
          <w:szCs w:val="20"/>
          <w:lang w:eastAsia="fr-FR"/>
        </w:rPr>
        <w:t>s</w:t>
      </w:r>
      <w:r w:rsidRPr="005B2FEC">
        <w:rPr>
          <w:rFonts w:ascii="Calibri Light" w:eastAsia="Times New Roman" w:hAnsi="Calibri Light" w:cs="Calibri Light"/>
          <w:sz w:val="20"/>
          <w:szCs w:val="20"/>
          <w:lang w:eastAsia="fr-FR"/>
        </w:rPr>
        <w:t xml:space="preserve"> des différentes réunions / comités de pilotages et comités techniques réalisés sur l’ensemble de la période</w:t>
      </w:r>
      <w:r w:rsidR="00A863B7">
        <w:rPr>
          <w:rFonts w:ascii="Calibri Light" w:eastAsia="Times New Roman" w:hAnsi="Calibri Light" w:cs="Calibri Light"/>
          <w:sz w:val="20"/>
          <w:szCs w:val="20"/>
          <w:lang w:eastAsia="fr-FR"/>
        </w:rPr>
        <w:t> ;</w:t>
      </w:r>
    </w:p>
    <w:p w14:paraId="4D66C29F" w14:textId="77777777" w:rsidR="00F7570D" w:rsidRPr="00F7570D" w:rsidRDefault="00F7570D" w:rsidP="00F7570D">
      <w:pPr>
        <w:spacing w:before="120" w:after="120" w:line="240" w:lineRule="auto"/>
        <w:ind w:left="66"/>
        <w:contextualSpacing/>
        <w:jc w:val="both"/>
        <w:rPr>
          <w:rFonts w:ascii="Calibri Light" w:eastAsia="Times New Roman" w:hAnsi="Calibri Light" w:cs="Calibri Light"/>
          <w:sz w:val="20"/>
          <w:szCs w:val="20"/>
          <w:lang w:eastAsia="fr-FR"/>
        </w:rPr>
      </w:pPr>
    </w:p>
    <w:p w14:paraId="6B388B3D" w14:textId="276DBD43" w:rsidR="005B2FEC" w:rsidRPr="005B2FEC" w:rsidRDefault="005B2FEC" w:rsidP="00F231BB">
      <w:pPr>
        <w:spacing w:before="120" w:after="120"/>
        <w:jc w:val="both"/>
        <w:rPr>
          <w:rFonts w:ascii="Calibri Light" w:eastAsia="Times New Roman" w:hAnsi="Calibri Light" w:cs="Calibri"/>
          <w:sz w:val="20"/>
          <w:szCs w:val="20"/>
        </w:rPr>
      </w:pPr>
      <w:r w:rsidRPr="005B2FEC">
        <w:rPr>
          <w:rFonts w:ascii="Calibri Light" w:eastAsia="Times New Roman" w:hAnsi="Calibri Light" w:cs="Calibri"/>
          <w:sz w:val="20"/>
          <w:szCs w:val="20"/>
        </w:rPr>
        <w:t xml:space="preserve">Un exemplaire </w:t>
      </w:r>
      <w:r w:rsidR="00C01AC0">
        <w:rPr>
          <w:rFonts w:ascii="Calibri Light" w:eastAsia="Times New Roman" w:hAnsi="Calibri Light" w:cs="Calibri"/>
          <w:sz w:val="20"/>
          <w:szCs w:val="20"/>
        </w:rPr>
        <w:t>numérique en version PDF</w:t>
      </w:r>
      <w:r w:rsidRPr="005B2FEC">
        <w:rPr>
          <w:rFonts w:ascii="Calibri Light" w:eastAsia="Times New Roman" w:hAnsi="Calibri Light" w:cs="Calibri"/>
          <w:sz w:val="20"/>
          <w:szCs w:val="20"/>
        </w:rPr>
        <w:t xml:space="preserve"> de ces différents éléments sera envoyé à l’ADEME</w:t>
      </w:r>
      <w:r w:rsidR="00C01AC0">
        <w:rPr>
          <w:rFonts w:ascii="Calibri Light" w:eastAsia="Times New Roman" w:hAnsi="Calibri Light" w:cs="Calibri"/>
          <w:sz w:val="20"/>
          <w:szCs w:val="20"/>
        </w:rPr>
        <w:t xml:space="preserve">. </w:t>
      </w:r>
    </w:p>
    <w:p w14:paraId="7342846A" w14:textId="77777777" w:rsidR="005B2FEC" w:rsidRPr="005B2FEC" w:rsidRDefault="005B2FEC" w:rsidP="00F231BB">
      <w:pPr>
        <w:spacing w:before="120" w:after="120"/>
        <w:jc w:val="both"/>
        <w:rPr>
          <w:rFonts w:ascii="Calibri Light" w:eastAsia="Times New Roman" w:hAnsi="Calibri Light" w:cs="Calibri"/>
          <w:sz w:val="20"/>
          <w:szCs w:val="20"/>
        </w:rPr>
      </w:pPr>
    </w:p>
    <w:p w14:paraId="59DED968" w14:textId="77777777" w:rsidR="005B2FEC" w:rsidRPr="005B2FEC" w:rsidRDefault="005B2FEC" w:rsidP="00F231BB">
      <w:pPr>
        <w:spacing w:before="120" w:after="120"/>
        <w:jc w:val="both"/>
        <w:rPr>
          <w:rFonts w:ascii="Calibri Light" w:eastAsia="Times New Roman" w:hAnsi="Calibri Light" w:cs="Calibri"/>
          <w:sz w:val="20"/>
          <w:szCs w:val="20"/>
        </w:rPr>
      </w:pPr>
    </w:p>
    <w:p w14:paraId="55475135" w14:textId="77777777" w:rsidR="005B2FEC" w:rsidRPr="00D01411" w:rsidRDefault="005B2FEC" w:rsidP="00F231BB">
      <w:pPr>
        <w:spacing w:before="120" w:after="120" w:line="240" w:lineRule="auto"/>
        <w:rPr>
          <w:rFonts w:ascii="Calibri Light" w:eastAsia="Times New Roman" w:hAnsi="Calibri Light" w:cs="Calibri"/>
        </w:rPr>
      </w:pPr>
      <w:r w:rsidRPr="00D01411">
        <w:rPr>
          <w:rFonts w:ascii="Calibri Light" w:eastAsia="Times New Roman" w:hAnsi="Calibri Light" w:cs="Calibri"/>
        </w:rPr>
        <w:t>A [</w:t>
      </w:r>
      <w:r w:rsidRPr="00D01411">
        <w:rPr>
          <w:rFonts w:ascii="Calibri Light" w:eastAsia="Times New Roman" w:hAnsi="Calibri Light" w:cs="Calibri"/>
          <w:b/>
        </w:rPr>
        <w:t>Lieu</w:t>
      </w:r>
      <w:r w:rsidRPr="00D01411">
        <w:rPr>
          <w:rFonts w:ascii="Calibri Light" w:eastAsia="Times New Roman" w:hAnsi="Calibri Light" w:cs="Calibri"/>
        </w:rPr>
        <w:t>], le [</w:t>
      </w:r>
      <w:r w:rsidRPr="00D01411">
        <w:rPr>
          <w:rFonts w:ascii="Calibri Light" w:eastAsia="Times New Roman" w:hAnsi="Calibri Light" w:cs="Calibri"/>
          <w:b/>
        </w:rPr>
        <w:t>Date</w:t>
      </w:r>
      <w:r w:rsidRPr="00D01411">
        <w:rPr>
          <w:rFonts w:ascii="Calibri Light" w:eastAsia="Times New Roman" w:hAnsi="Calibri Light" w:cs="Calibri"/>
        </w:rPr>
        <w:t>],</w:t>
      </w:r>
    </w:p>
    <w:p w14:paraId="2C0343B5" w14:textId="77777777" w:rsidR="005B2FEC" w:rsidRPr="00D01411" w:rsidRDefault="005B2FEC" w:rsidP="00F231BB">
      <w:pPr>
        <w:spacing w:before="120" w:after="120" w:line="240" w:lineRule="auto"/>
        <w:rPr>
          <w:rFonts w:ascii="Calibri Light" w:eastAsia="Times New Roman" w:hAnsi="Calibri Light" w:cs="Calibri"/>
        </w:rPr>
      </w:pPr>
      <w:r w:rsidRPr="00D01411">
        <w:rPr>
          <w:rFonts w:ascii="Calibri Light" w:eastAsia="Times New Roman" w:hAnsi="Calibri Light" w:cs="Calibri"/>
        </w:rPr>
        <w:t>[</w:t>
      </w:r>
      <w:r w:rsidRPr="00D01411">
        <w:rPr>
          <w:rFonts w:ascii="Calibri Light" w:eastAsia="Times New Roman" w:hAnsi="Calibri Light" w:cs="Calibri"/>
          <w:b/>
        </w:rPr>
        <w:t>Nom et qualité du signataire</w:t>
      </w:r>
      <w:r w:rsidRPr="00D01411">
        <w:rPr>
          <w:rFonts w:ascii="Calibri Light" w:eastAsia="Times New Roman" w:hAnsi="Calibri Light" w:cs="Calibri"/>
        </w:rPr>
        <w:t>]</w:t>
      </w:r>
    </w:p>
    <w:p w14:paraId="14494E59" w14:textId="77777777" w:rsidR="005B2FEC" w:rsidRPr="00D01411" w:rsidRDefault="005B2FEC" w:rsidP="00F231BB">
      <w:pPr>
        <w:spacing w:before="120" w:after="120" w:line="240" w:lineRule="auto"/>
        <w:rPr>
          <w:rFonts w:ascii="Calibri Light" w:eastAsia="Times New Roman" w:hAnsi="Calibri Light" w:cs="Calibri"/>
        </w:rPr>
      </w:pPr>
      <w:r w:rsidRPr="00D01411">
        <w:rPr>
          <w:rFonts w:ascii="Calibri Light" w:eastAsia="Times New Roman" w:hAnsi="Calibri Light" w:cs="Calibri"/>
        </w:rPr>
        <w:t>+Cachet de la structure</w:t>
      </w:r>
    </w:p>
    <w:p w14:paraId="5B4F6CC5" w14:textId="77777777" w:rsidR="005B2FEC" w:rsidRDefault="005B2FEC" w:rsidP="00F231BB">
      <w:pPr>
        <w:spacing w:before="120" w:after="120" w:line="240" w:lineRule="auto"/>
        <w:rPr>
          <w:rFonts w:ascii="Calibri Light" w:eastAsia="Times New Roman" w:hAnsi="Calibri Light" w:cs="Calibri"/>
        </w:rPr>
      </w:pPr>
      <w:r w:rsidRPr="00D01411">
        <w:rPr>
          <w:rFonts w:ascii="Calibri Light" w:eastAsia="Times New Roman" w:hAnsi="Calibri Light" w:cs="Calibri"/>
        </w:rPr>
        <w:t>[Signature]</w:t>
      </w:r>
    </w:p>
    <w:p w14:paraId="110CA380" w14:textId="77777777" w:rsidR="00A228A3" w:rsidRPr="005B2FEC" w:rsidRDefault="00A228A3" w:rsidP="00F231BB">
      <w:pPr>
        <w:spacing w:before="120" w:after="120"/>
        <w:jc w:val="both"/>
        <w:rPr>
          <w:rFonts w:ascii="Calibri Light" w:eastAsia="Times New Roman" w:hAnsi="Calibri Light" w:cs="Calibri"/>
          <w:sz w:val="20"/>
          <w:szCs w:val="20"/>
        </w:rPr>
      </w:pPr>
    </w:p>
    <w:sectPr w:rsidR="00A228A3" w:rsidRPr="005B2FEC" w:rsidSect="009B6A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6E2E" w14:textId="77777777" w:rsidR="00A56117" w:rsidRDefault="00A56117">
      <w:pPr>
        <w:spacing w:after="0" w:line="240" w:lineRule="auto"/>
      </w:pPr>
      <w:r>
        <w:separator/>
      </w:r>
    </w:p>
  </w:endnote>
  <w:endnote w:type="continuationSeparator" w:id="0">
    <w:p w14:paraId="2A8AF8B5" w14:textId="77777777" w:rsidR="00A56117" w:rsidRDefault="00A5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A3B0" w14:textId="2E5DE591" w:rsidR="009B6ABA" w:rsidRPr="00A66120" w:rsidRDefault="0006690C" w:rsidP="002A070C">
    <w:pPr>
      <w:pStyle w:val="Pieddepage"/>
      <w:ind w:right="225"/>
      <w:rPr>
        <w:i/>
        <w:sz w:val="18"/>
        <w:szCs w:val="18"/>
      </w:rPr>
    </w:pPr>
    <w:r>
      <w:rPr>
        <w:rFonts w:ascii="Cambria" w:hAnsi="Cambria"/>
        <w:i/>
        <w:sz w:val="18"/>
        <w:szCs w:val="18"/>
      </w:rPr>
      <w:t>Dispositif d’aide « </w:t>
    </w:r>
    <w:r w:rsidRPr="0006690C">
      <w:rPr>
        <w:rFonts w:ascii="Cambria" w:hAnsi="Cambria"/>
        <w:i/>
        <w:sz w:val="18"/>
        <w:szCs w:val="18"/>
      </w:rPr>
      <w:t>Plans de mobilité simplifiés, schémas directeurs des modes actifs</w:t>
    </w:r>
    <w:r>
      <w:rPr>
        <w:rFonts w:ascii="Cambria" w:hAnsi="Cambria"/>
        <w:i/>
        <w:sz w:val="18"/>
        <w:szCs w:val="18"/>
      </w:rPr>
      <w:t xml:space="preserve"> – version 2023 » </w:t>
    </w:r>
    <w:r w:rsidR="005F3D36">
      <w:rPr>
        <w:rFonts w:ascii="Cambria" w:hAnsi="Cambria"/>
        <w:i/>
        <w:sz w:val="18"/>
        <w:szCs w:val="18"/>
      </w:rPr>
      <w:br/>
    </w:r>
    <w:r w:rsidR="009B6ABA" w:rsidRPr="00A13D6A">
      <w:rPr>
        <w:rFonts w:ascii="Cambria" w:hAnsi="Cambria"/>
      </w:rPr>
      <w:tab/>
    </w:r>
    <w:r w:rsidR="009B6ABA" w:rsidRPr="00A13D6A">
      <w:rPr>
        <w:rFonts w:ascii="Cambria" w:hAnsi="Cambria"/>
        <w:i/>
        <w:sz w:val="18"/>
        <w:szCs w:val="18"/>
      </w:rPr>
      <w:t xml:space="preserve">Page </w:t>
    </w:r>
    <w:r w:rsidR="009B6ABA" w:rsidRPr="00A13D6A">
      <w:rPr>
        <w:i/>
        <w:sz w:val="18"/>
        <w:szCs w:val="18"/>
      </w:rPr>
      <w:fldChar w:fldCharType="begin"/>
    </w:r>
    <w:r w:rsidR="009B6ABA" w:rsidRPr="00A13D6A">
      <w:rPr>
        <w:i/>
        <w:sz w:val="18"/>
        <w:szCs w:val="18"/>
      </w:rPr>
      <w:instrText>PAGE   \* MERGEFORMAT</w:instrText>
    </w:r>
    <w:r w:rsidR="009B6ABA" w:rsidRPr="00A13D6A">
      <w:rPr>
        <w:i/>
        <w:sz w:val="18"/>
        <w:szCs w:val="18"/>
      </w:rPr>
      <w:fldChar w:fldCharType="separate"/>
    </w:r>
    <w:r w:rsidR="007214D9" w:rsidRPr="007214D9">
      <w:rPr>
        <w:rFonts w:ascii="Cambria" w:hAnsi="Cambria"/>
        <w:i/>
        <w:noProof/>
        <w:sz w:val="18"/>
        <w:szCs w:val="18"/>
      </w:rPr>
      <w:t>4</w:t>
    </w:r>
    <w:r w:rsidR="009B6ABA" w:rsidRPr="00A13D6A">
      <w:rPr>
        <w:rFonts w:ascii="Cambria" w:hAnsi="Cambria"/>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287D" w14:textId="77777777" w:rsidR="00A56117" w:rsidRDefault="00A56117">
      <w:pPr>
        <w:spacing w:after="0" w:line="240" w:lineRule="auto"/>
      </w:pPr>
      <w:r>
        <w:separator/>
      </w:r>
    </w:p>
  </w:footnote>
  <w:footnote w:type="continuationSeparator" w:id="0">
    <w:p w14:paraId="5FBF5A87" w14:textId="77777777" w:rsidR="00A56117" w:rsidRDefault="00A56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EC3"/>
    <w:multiLevelType w:val="hybridMultilevel"/>
    <w:tmpl w:val="BB08B13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87464B"/>
    <w:multiLevelType w:val="hybridMultilevel"/>
    <w:tmpl w:val="D69833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4F14AF"/>
    <w:multiLevelType w:val="hybridMultilevel"/>
    <w:tmpl w:val="74C887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D4F1C28"/>
    <w:multiLevelType w:val="hybridMultilevel"/>
    <w:tmpl w:val="4CACB59A"/>
    <w:lvl w:ilvl="0" w:tplc="040C0001">
      <w:start w:val="1"/>
      <w:numFmt w:val="bullet"/>
      <w:lvlText w:val=""/>
      <w:lvlJc w:val="left"/>
      <w:pPr>
        <w:tabs>
          <w:tab w:val="num" w:pos="720"/>
        </w:tabs>
        <w:ind w:left="720" w:hanging="360"/>
      </w:pPr>
      <w:rPr>
        <w:rFonts w:ascii="Symbol" w:hAnsi="Symbol" w:hint="default"/>
      </w:rPr>
    </w:lvl>
    <w:lvl w:ilvl="1" w:tplc="E662FB5E">
      <w:start w:val="150"/>
      <w:numFmt w:val="bullet"/>
      <w:lvlText w:val="-"/>
      <w:lvlJc w:val="left"/>
      <w:pPr>
        <w:tabs>
          <w:tab w:val="num" w:pos="1440"/>
        </w:tabs>
        <w:ind w:left="1440" w:hanging="360"/>
      </w:pPr>
      <w:rPr>
        <w:rFonts w:ascii="NewsGoth BT" w:eastAsia="Times New Roman" w:hAnsi="NewsGoth BT" w:cs="Times New Roman"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1533A"/>
    <w:multiLevelType w:val="hybridMultilevel"/>
    <w:tmpl w:val="2048D58E"/>
    <w:lvl w:ilvl="0" w:tplc="3BA0F418">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6C154CA"/>
    <w:multiLevelType w:val="hybridMultilevel"/>
    <w:tmpl w:val="305A3B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795A33"/>
    <w:multiLevelType w:val="hybridMultilevel"/>
    <w:tmpl w:val="F5126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E1CE2EFE">
      <w:start w:val="1"/>
      <w:numFmt w:val="bullet"/>
      <w:lvlText w:val=""/>
      <w:lvlJc w:val="left"/>
      <w:pPr>
        <w:ind w:left="2160" w:hanging="360"/>
      </w:pPr>
      <w:rPr>
        <w:rFonts w:ascii="Wingdings" w:eastAsia="Times New Roman" w:hAnsi="Wingdings" w:cs="Tahoma" w:hint="default"/>
        <w:b w:val="0"/>
        <w:i w:val="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6A5273"/>
    <w:multiLevelType w:val="hybridMultilevel"/>
    <w:tmpl w:val="63B45724"/>
    <w:lvl w:ilvl="0" w:tplc="8284870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3A6714"/>
    <w:multiLevelType w:val="hybridMultilevel"/>
    <w:tmpl w:val="8D684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1C76A8"/>
    <w:multiLevelType w:val="hybridMultilevel"/>
    <w:tmpl w:val="D4C63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6E6B08"/>
    <w:multiLevelType w:val="hybridMultilevel"/>
    <w:tmpl w:val="D31C5200"/>
    <w:lvl w:ilvl="0" w:tplc="1EC01DD4">
      <w:start w:val="5"/>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873AA9"/>
    <w:multiLevelType w:val="hybridMultilevel"/>
    <w:tmpl w:val="8D7EB122"/>
    <w:lvl w:ilvl="0" w:tplc="76201ED0">
      <w:start w:val="2"/>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051E47"/>
    <w:multiLevelType w:val="hybridMultilevel"/>
    <w:tmpl w:val="8AC2A1C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F3715CA"/>
    <w:multiLevelType w:val="hybridMultilevel"/>
    <w:tmpl w:val="458425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4251BD"/>
    <w:multiLevelType w:val="hybridMultilevel"/>
    <w:tmpl w:val="F40E82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222706"/>
    <w:multiLevelType w:val="hybridMultilevel"/>
    <w:tmpl w:val="731A21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4B702A"/>
    <w:multiLevelType w:val="hybridMultilevel"/>
    <w:tmpl w:val="AB8814F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B2807CF"/>
    <w:multiLevelType w:val="hybridMultilevel"/>
    <w:tmpl w:val="ADDED318"/>
    <w:lvl w:ilvl="0" w:tplc="A67666BC">
      <w:start w:val="5"/>
      <w:numFmt w:val="bullet"/>
      <w:lvlText w:val="-"/>
      <w:lvlJc w:val="left"/>
      <w:pPr>
        <w:ind w:left="720" w:hanging="360"/>
      </w:pPr>
      <w:rPr>
        <w:rFonts w:ascii="Calibri" w:eastAsia="Times New Roman" w:hAnsi="Calibri" w:cs="Calibri"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CA70DF"/>
    <w:multiLevelType w:val="hybridMultilevel"/>
    <w:tmpl w:val="FB70AF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78052902">
    <w:abstractNumId w:val="6"/>
  </w:num>
  <w:num w:numId="2" w16cid:durableId="605237751">
    <w:abstractNumId w:val="7"/>
  </w:num>
  <w:num w:numId="3" w16cid:durableId="131024812">
    <w:abstractNumId w:val="8"/>
  </w:num>
  <w:num w:numId="4" w16cid:durableId="1314915611">
    <w:abstractNumId w:val="4"/>
  </w:num>
  <w:num w:numId="5" w16cid:durableId="760176372">
    <w:abstractNumId w:val="10"/>
  </w:num>
  <w:num w:numId="6" w16cid:durableId="472677757">
    <w:abstractNumId w:val="18"/>
  </w:num>
  <w:num w:numId="7" w16cid:durableId="1656257461">
    <w:abstractNumId w:val="11"/>
  </w:num>
  <w:num w:numId="8" w16cid:durableId="1286156073">
    <w:abstractNumId w:val="3"/>
  </w:num>
  <w:num w:numId="9" w16cid:durableId="1592161163">
    <w:abstractNumId w:val="15"/>
  </w:num>
  <w:num w:numId="10" w16cid:durableId="1440879779">
    <w:abstractNumId w:val="14"/>
  </w:num>
  <w:num w:numId="11" w16cid:durableId="1589457786">
    <w:abstractNumId w:val="5"/>
  </w:num>
  <w:num w:numId="12" w16cid:durableId="1777023440">
    <w:abstractNumId w:val="12"/>
  </w:num>
  <w:num w:numId="13" w16cid:durableId="1108623398">
    <w:abstractNumId w:val="13"/>
  </w:num>
  <w:num w:numId="14" w16cid:durableId="106436994">
    <w:abstractNumId w:val="17"/>
  </w:num>
  <w:num w:numId="15" w16cid:durableId="33703727">
    <w:abstractNumId w:val="1"/>
  </w:num>
  <w:num w:numId="16" w16cid:durableId="1589852952">
    <w:abstractNumId w:val="16"/>
  </w:num>
  <w:num w:numId="17" w16cid:durableId="1848055861">
    <w:abstractNumId w:val="9"/>
  </w:num>
  <w:num w:numId="18" w16cid:durableId="1098864699">
    <w:abstractNumId w:val="0"/>
  </w:num>
  <w:num w:numId="19" w16cid:durableId="2022850958">
    <w:abstractNumId w:val="19"/>
  </w:num>
  <w:num w:numId="20" w16cid:durableId="1257445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D1"/>
    <w:rsid w:val="00041059"/>
    <w:rsid w:val="0006690C"/>
    <w:rsid w:val="0008166B"/>
    <w:rsid w:val="001421F4"/>
    <w:rsid w:val="00173034"/>
    <w:rsid w:val="0019236D"/>
    <w:rsid w:val="00211BCC"/>
    <w:rsid w:val="00237EBD"/>
    <w:rsid w:val="00284D79"/>
    <w:rsid w:val="002A070C"/>
    <w:rsid w:val="002C2E29"/>
    <w:rsid w:val="0034713D"/>
    <w:rsid w:val="00367492"/>
    <w:rsid w:val="0037170F"/>
    <w:rsid w:val="00385A49"/>
    <w:rsid w:val="00387374"/>
    <w:rsid w:val="00393643"/>
    <w:rsid w:val="0046413B"/>
    <w:rsid w:val="00495925"/>
    <w:rsid w:val="00500DD1"/>
    <w:rsid w:val="005012C7"/>
    <w:rsid w:val="00543374"/>
    <w:rsid w:val="005B2FEC"/>
    <w:rsid w:val="005E2812"/>
    <w:rsid w:val="005F3D36"/>
    <w:rsid w:val="0061211D"/>
    <w:rsid w:val="007005C3"/>
    <w:rsid w:val="00715BAC"/>
    <w:rsid w:val="007214D9"/>
    <w:rsid w:val="00722030"/>
    <w:rsid w:val="007831DA"/>
    <w:rsid w:val="007B66EC"/>
    <w:rsid w:val="007E012E"/>
    <w:rsid w:val="008210ED"/>
    <w:rsid w:val="00946B7D"/>
    <w:rsid w:val="0095144B"/>
    <w:rsid w:val="00971810"/>
    <w:rsid w:val="009B6ABA"/>
    <w:rsid w:val="009E5870"/>
    <w:rsid w:val="00A20D2D"/>
    <w:rsid w:val="00A228A3"/>
    <w:rsid w:val="00A56117"/>
    <w:rsid w:val="00A5709C"/>
    <w:rsid w:val="00A611B1"/>
    <w:rsid w:val="00A6334A"/>
    <w:rsid w:val="00A70C93"/>
    <w:rsid w:val="00A863B7"/>
    <w:rsid w:val="00B7004B"/>
    <w:rsid w:val="00BE54DA"/>
    <w:rsid w:val="00C01AC0"/>
    <w:rsid w:val="00C8210E"/>
    <w:rsid w:val="00CF6050"/>
    <w:rsid w:val="00D01411"/>
    <w:rsid w:val="00D410AD"/>
    <w:rsid w:val="00D61CBC"/>
    <w:rsid w:val="00D66411"/>
    <w:rsid w:val="00D66D18"/>
    <w:rsid w:val="00D82B06"/>
    <w:rsid w:val="00DC4288"/>
    <w:rsid w:val="00E327BA"/>
    <w:rsid w:val="00E9242A"/>
    <w:rsid w:val="00E97CD8"/>
    <w:rsid w:val="00F010EA"/>
    <w:rsid w:val="00F231BB"/>
    <w:rsid w:val="00F7570D"/>
    <w:rsid w:val="00F8604F"/>
    <w:rsid w:val="00F93DE0"/>
    <w:rsid w:val="00F941D0"/>
    <w:rsid w:val="00FA2B48"/>
    <w:rsid w:val="00FE5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03C9"/>
  <w15:docId w15:val="{9E0A629C-9ACB-4D8E-BECA-E98097C6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6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6D18"/>
    <w:pPr>
      <w:tabs>
        <w:tab w:val="center" w:pos="4536"/>
        <w:tab w:val="right" w:pos="9072"/>
      </w:tabs>
      <w:spacing w:after="0" w:line="240" w:lineRule="auto"/>
    </w:pPr>
  </w:style>
  <w:style w:type="character" w:customStyle="1" w:styleId="En-tteCar">
    <w:name w:val="En-tête Car"/>
    <w:basedOn w:val="Policepardfaut"/>
    <w:link w:val="En-tte"/>
    <w:uiPriority w:val="99"/>
    <w:rsid w:val="00D66D18"/>
  </w:style>
  <w:style w:type="paragraph" w:styleId="Pieddepage">
    <w:name w:val="footer"/>
    <w:basedOn w:val="Normal"/>
    <w:link w:val="PieddepageCar"/>
    <w:uiPriority w:val="99"/>
    <w:unhideWhenUsed/>
    <w:rsid w:val="00D66D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D18"/>
  </w:style>
  <w:style w:type="paragraph" w:styleId="Textedebulles">
    <w:name w:val="Balloon Text"/>
    <w:basedOn w:val="Normal"/>
    <w:link w:val="TextedebullesCar"/>
    <w:uiPriority w:val="99"/>
    <w:semiHidden/>
    <w:unhideWhenUsed/>
    <w:rsid w:val="009B6A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ABA"/>
    <w:rPr>
      <w:rFonts w:ascii="Tahoma" w:hAnsi="Tahoma" w:cs="Tahoma"/>
      <w:sz w:val="16"/>
      <w:szCs w:val="16"/>
    </w:rPr>
  </w:style>
  <w:style w:type="character" w:styleId="Lienhypertexte">
    <w:name w:val="Hyperlink"/>
    <w:rsid w:val="009B6ABA"/>
    <w:rPr>
      <w:color w:val="0000FF"/>
      <w:u w:val="single"/>
    </w:rPr>
  </w:style>
  <w:style w:type="paragraph" w:customStyle="1" w:styleId="PrambuleNormalAdeme">
    <w:name w:val="Préambule Normal Ademe"/>
    <w:basedOn w:val="Normal"/>
    <w:rsid w:val="009B6ABA"/>
    <w:pPr>
      <w:spacing w:after="0" w:line="240" w:lineRule="auto"/>
      <w:jc w:val="center"/>
    </w:pPr>
    <w:rPr>
      <w:rFonts w:ascii="Calibri" w:eastAsia="Times New Roman" w:hAnsi="Calibri" w:cs="Times New Roman"/>
      <w:sz w:val="20"/>
      <w:szCs w:val="20"/>
      <w:lang w:eastAsia="fr-FR"/>
    </w:rPr>
  </w:style>
  <w:style w:type="paragraph" w:customStyle="1" w:styleId="Normal1">
    <w:name w:val="Normal1"/>
    <w:rsid w:val="009B6ABA"/>
    <w:pPr>
      <w:suppressAutoHyphens/>
      <w:autoSpaceDE w:val="0"/>
      <w:spacing w:after="0" w:line="240" w:lineRule="auto"/>
    </w:pPr>
    <w:rPr>
      <w:rFonts w:ascii="Calibri" w:eastAsia="Calibri" w:hAnsi="Calibri" w:cs="Calibri"/>
      <w:color w:val="000000"/>
      <w:sz w:val="24"/>
      <w:szCs w:val="24"/>
      <w:lang w:eastAsia="zh-CN"/>
    </w:rPr>
  </w:style>
  <w:style w:type="table" w:styleId="Grilledutableau">
    <w:name w:val="Table Grid"/>
    <w:basedOn w:val="TableauNormal"/>
    <w:uiPriority w:val="59"/>
    <w:rsid w:val="009B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611B1"/>
    <w:pPr>
      <w:ind w:left="720"/>
      <w:contextualSpacing/>
    </w:pPr>
  </w:style>
  <w:style w:type="paragraph" w:customStyle="1" w:styleId="CHAPITRE">
    <w:name w:val="CHAPITRE"/>
    <w:basedOn w:val="Normal"/>
    <w:rsid w:val="0061211D"/>
    <w:pPr>
      <w:spacing w:before="120" w:after="120" w:line="240" w:lineRule="auto"/>
      <w:jc w:val="center"/>
    </w:pPr>
    <w:rPr>
      <w:rFonts w:ascii="Arial" w:eastAsia="Times New Roman" w:hAnsi="Arial" w:cs="Arial"/>
      <w:b/>
      <w:bCs/>
      <w:kern w:val="1"/>
      <w:lang w:eastAsia="zh-CN"/>
    </w:rPr>
  </w:style>
  <w:style w:type="character" w:styleId="Lienhypertextesuivivisit">
    <w:name w:val="FollowedHyperlink"/>
    <w:basedOn w:val="Policepardfaut"/>
    <w:uiPriority w:val="99"/>
    <w:semiHidden/>
    <w:unhideWhenUsed/>
    <w:rsid w:val="00951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3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738</Words>
  <Characters>4064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HERREBAUT Anne-Sophie</dc:creator>
  <cp:lastModifiedBy>CHASSIGNET Mathieu</cp:lastModifiedBy>
  <cp:revision>8</cp:revision>
  <cp:lastPrinted>2015-03-17T08:44:00Z</cp:lastPrinted>
  <dcterms:created xsi:type="dcterms:W3CDTF">2023-05-11T12:31:00Z</dcterms:created>
  <dcterms:modified xsi:type="dcterms:W3CDTF">2023-05-12T12:48:00Z</dcterms:modified>
</cp:coreProperties>
</file>