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39BCE" w14:textId="4C17E758" w:rsidR="00756311" w:rsidRDefault="00756311" w:rsidP="00756311">
      <w:pPr>
        <w:rPr>
          <w:b/>
          <w:bdr w:val="single" w:sz="4" w:space="0" w:color="auto"/>
        </w:rPr>
      </w:pPr>
      <w:bookmarkStart w:id="0" w:name="_Toc51064424"/>
    </w:p>
    <w:p w14:paraId="681CD096" w14:textId="77777777" w:rsidR="00AE7DF5" w:rsidRDefault="007C6BA3" w:rsidP="00AE7DF5">
      <w:pPr>
        <w:pStyle w:val="TITREPRINCIPAL1r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 Light" w:hAnsi="Marianne Light"/>
          <w:b w:val="0"/>
          <w:sz w:val="18"/>
        </w:rPr>
      </w:pPr>
      <w:r>
        <w:rPr>
          <w:rFonts w:ascii="Marianne Light" w:hAnsi="Marianne Light"/>
          <w:b w:val="0"/>
          <w:sz w:val="18"/>
        </w:rPr>
        <w:t xml:space="preserve">Engagement à fournir le livrable </w:t>
      </w:r>
      <w:r w:rsidR="00AE7DF5" w:rsidRPr="00AE7DF5">
        <w:rPr>
          <w:rFonts w:ascii="Marianne Light" w:hAnsi="Marianne Light"/>
          <w:b w:val="0"/>
          <w:sz w:val="18"/>
        </w:rPr>
        <w:t>«</w:t>
      </w:r>
      <w:r w:rsidR="00AE7DF5" w:rsidRPr="00AE7DF5">
        <w:rPr>
          <w:rFonts w:ascii="Calibri" w:hAnsi="Calibri" w:cs="Calibri"/>
          <w:b w:val="0"/>
          <w:sz w:val="18"/>
        </w:rPr>
        <w:t> </w:t>
      </w:r>
      <w:r w:rsidR="00AE7DF5" w:rsidRPr="00AE7DF5">
        <w:rPr>
          <w:rFonts w:ascii="Marianne Light" w:hAnsi="Marianne Light"/>
          <w:b w:val="0"/>
          <w:sz w:val="18"/>
        </w:rPr>
        <w:t>Scénario alternatif favorisant les EnR&amp;R non délocalisables</w:t>
      </w:r>
      <w:r w:rsidR="00AE7DF5" w:rsidRPr="00AE7DF5">
        <w:rPr>
          <w:rFonts w:ascii="Calibri" w:hAnsi="Calibri" w:cs="Calibri"/>
          <w:b w:val="0"/>
          <w:sz w:val="18"/>
        </w:rPr>
        <w:t> </w:t>
      </w:r>
      <w:r w:rsidR="00AE7DF5" w:rsidRPr="00AE7DF5">
        <w:rPr>
          <w:rFonts w:ascii="Marianne Light" w:hAnsi="Marianne Light"/>
          <w:b w:val="0"/>
          <w:sz w:val="18"/>
        </w:rPr>
        <w:t>»</w:t>
      </w:r>
    </w:p>
    <w:p w14:paraId="6C28A4EF" w14:textId="77777777" w:rsidR="00AE7DF5" w:rsidRDefault="00AE7DF5" w:rsidP="00AE7DF5">
      <w:pPr>
        <w:pStyle w:val="TITREPRINCIPAL1repage"/>
        <w:jc w:val="center"/>
        <w:rPr>
          <w:rFonts w:ascii="Marianne Light" w:hAnsi="Marianne Light"/>
          <w:b w:val="0"/>
          <w:sz w:val="18"/>
        </w:rPr>
      </w:pPr>
    </w:p>
    <w:p w14:paraId="3E447EBF" w14:textId="40892352" w:rsidR="00756311" w:rsidRPr="00756311" w:rsidRDefault="00756311" w:rsidP="00AE7DF5">
      <w:pPr>
        <w:pStyle w:val="TITREPRINCIPAL1repage"/>
        <w:jc w:val="center"/>
        <w:rPr>
          <w:rFonts w:ascii="Marianne Light" w:hAnsi="Marianne Light"/>
          <w:sz w:val="18"/>
        </w:rPr>
      </w:pPr>
      <w:r w:rsidRPr="00756311">
        <w:rPr>
          <w:rFonts w:ascii="Marianne Light" w:hAnsi="Marianne Light"/>
          <w:sz w:val="18"/>
          <w:highlight w:val="yellow"/>
          <w:bdr w:val="single" w:sz="4" w:space="0" w:color="auto"/>
        </w:rPr>
        <w:t>Logo porteur des investissements</w:t>
      </w:r>
    </w:p>
    <w:p w14:paraId="64BF3542" w14:textId="77777777" w:rsidR="00756311" w:rsidRPr="00756311" w:rsidRDefault="00756311" w:rsidP="00756311">
      <w:pPr>
        <w:rPr>
          <w:rFonts w:ascii="Marianne Light" w:hAnsi="Marianne Light"/>
          <w:sz w:val="18"/>
        </w:rPr>
      </w:pP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</w:p>
    <w:p w14:paraId="0BA0ADFF" w14:textId="1E535129" w:rsidR="00261879" w:rsidRDefault="00756311" w:rsidP="00261879">
      <w:pPr>
        <w:pStyle w:val="TITREPRINCIPAL1repage"/>
        <w:rPr>
          <w:rFonts w:ascii="Marianne Light" w:hAnsi="Marianne Light"/>
          <w:b w:val="0"/>
          <w:sz w:val="18"/>
        </w:rPr>
      </w:pPr>
      <w:r w:rsidRPr="00756311">
        <w:rPr>
          <w:rFonts w:ascii="Marianne Light" w:hAnsi="Marianne Light"/>
          <w:sz w:val="18"/>
        </w:rPr>
        <w:t>Objet</w:t>
      </w:r>
      <w:r w:rsidRPr="00756311">
        <w:rPr>
          <w:rFonts w:cs="Calibri"/>
          <w:sz w:val="18"/>
        </w:rPr>
        <w:t> </w:t>
      </w:r>
      <w:r w:rsidRPr="00756311">
        <w:rPr>
          <w:rFonts w:ascii="Marianne Light" w:hAnsi="Marianne Light"/>
          <w:sz w:val="18"/>
        </w:rPr>
        <w:t xml:space="preserve">: </w:t>
      </w:r>
      <w:r w:rsidR="00261879">
        <w:rPr>
          <w:rFonts w:ascii="Marianne Light" w:hAnsi="Marianne Light"/>
          <w:b w:val="0"/>
          <w:sz w:val="18"/>
        </w:rPr>
        <w:t>e</w:t>
      </w:r>
      <w:r w:rsidR="00261879">
        <w:rPr>
          <w:rFonts w:ascii="Marianne Light" w:hAnsi="Marianne Light"/>
          <w:b w:val="0"/>
          <w:sz w:val="18"/>
        </w:rPr>
        <w:t xml:space="preserve">ngagement à fournir le livrable </w:t>
      </w:r>
      <w:r w:rsidR="00261879" w:rsidRPr="00AE7DF5">
        <w:rPr>
          <w:rFonts w:ascii="Marianne Light" w:hAnsi="Marianne Light"/>
          <w:b w:val="0"/>
          <w:sz w:val="18"/>
        </w:rPr>
        <w:t>«</w:t>
      </w:r>
      <w:r w:rsidR="00261879" w:rsidRPr="00AE7DF5">
        <w:rPr>
          <w:rFonts w:ascii="Calibri" w:hAnsi="Calibri" w:cs="Calibri"/>
          <w:b w:val="0"/>
          <w:sz w:val="18"/>
        </w:rPr>
        <w:t> </w:t>
      </w:r>
      <w:r w:rsidR="00261879" w:rsidRPr="00AE7DF5">
        <w:rPr>
          <w:rFonts w:ascii="Marianne Light" w:hAnsi="Marianne Light"/>
          <w:b w:val="0"/>
          <w:sz w:val="18"/>
        </w:rPr>
        <w:t>Scénario alternatif favorisant les EnR&amp;R non délocalisables</w:t>
      </w:r>
      <w:r w:rsidR="00261879" w:rsidRPr="00AE7DF5">
        <w:rPr>
          <w:rFonts w:ascii="Calibri" w:hAnsi="Calibri" w:cs="Calibri"/>
          <w:b w:val="0"/>
          <w:sz w:val="18"/>
        </w:rPr>
        <w:t> </w:t>
      </w:r>
      <w:r w:rsidR="00261879" w:rsidRPr="00AE7DF5">
        <w:rPr>
          <w:rFonts w:ascii="Marianne Light" w:hAnsi="Marianne Light"/>
          <w:b w:val="0"/>
          <w:sz w:val="18"/>
        </w:rPr>
        <w:t>»</w:t>
      </w:r>
    </w:p>
    <w:p w14:paraId="282D2B7A" w14:textId="77777777" w:rsidR="00261879" w:rsidRDefault="00756311" w:rsidP="00261879">
      <w:pPr>
        <w:spacing w:after="0"/>
        <w:rPr>
          <w:rFonts w:ascii="Marianne Light" w:hAnsi="Marianne Light"/>
          <w:sz w:val="18"/>
        </w:rPr>
      </w:pPr>
      <w:r w:rsidRPr="00756311">
        <w:rPr>
          <w:rFonts w:ascii="Marianne Light" w:hAnsi="Marianne Light"/>
          <w:sz w:val="18"/>
        </w:rPr>
        <w:t xml:space="preserve"> </w:t>
      </w:r>
    </w:p>
    <w:p w14:paraId="255BFFF5" w14:textId="56BE2AC2" w:rsidR="00756311" w:rsidRDefault="00756311" w:rsidP="00261879">
      <w:pPr>
        <w:spacing w:after="0"/>
        <w:rPr>
          <w:rFonts w:ascii="Marianne Light" w:hAnsi="Marianne Light"/>
          <w:sz w:val="18"/>
        </w:rPr>
      </w:pPr>
      <w:r w:rsidRPr="00756311">
        <w:rPr>
          <w:rFonts w:ascii="Marianne Light" w:hAnsi="Marianne Light"/>
          <w:b/>
          <w:sz w:val="18"/>
        </w:rPr>
        <w:t>Référence dossier</w:t>
      </w:r>
      <w:r w:rsidRPr="00756311">
        <w:rPr>
          <w:rFonts w:cs="Calibri"/>
          <w:b/>
          <w:sz w:val="18"/>
        </w:rPr>
        <w:t> </w:t>
      </w:r>
      <w:r w:rsidRPr="00756311">
        <w:rPr>
          <w:rFonts w:ascii="Marianne Light" w:hAnsi="Marianne Light"/>
          <w:b/>
          <w:sz w:val="18"/>
        </w:rPr>
        <w:t xml:space="preserve">: </w:t>
      </w:r>
      <w:r w:rsidR="00261879">
        <w:rPr>
          <w:rFonts w:ascii="Marianne Light" w:hAnsi="Marianne Light"/>
          <w:sz w:val="18"/>
        </w:rPr>
        <w:t xml:space="preserve">étude </w:t>
      </w:r>
      <w:r w:rsidR="00856ED3">
        <w:rPr>
          <w:rFonts w:ascii="Marianne Light" w:hAnsi="Marianne Light"/>
          <w:sz w:val="18"/>
        </w:rPr>
        <w:t xml:space="preserve">concernant </w:t>
      </w:r>
      <w:r w:rsidR="00AE1AEF">
        <w:rPr>
          <w:rFonts w:ascii="Marianne Light" w:hAnsi="Marianne Light"/>
          <w:sz w:val="18"/>
        </w:rPr>
        <w:t xml:space="preserve">un réseau de chaleur </w:t>
      </w:r>
      <w:r w:rsidR="00856ED3">
        <w:rPr>
          <w:rFonts w:ascii="Marianne Light" w:hAnsi="Marianne Light"/>
          <w:sz w:val="18"/>
        </w:rPr>
        <w:t xml:space="preserve">et de froid, </w:t>
      </w:r>
      <w:r w:rsidR="00145E7A">
        <w:rPr>
          <w:rFonts w:ascii="Marianne Light" w:hAnsi="Marianne Light"/>
          <w:sz w:val="18"/>
        </w:rPr>
        <w:t xml:space="preserve">aidée par le </w:t>
      </w:r>
      <w:r w:rsidRPr="00756311">
        <w:rPr>
          <w:rFonts w:ascii="Marianne Light" w:hAnsi="Marianne Light"/>
          <w:sz w:val="18"/>
        </w:rPr>
        <w:t>Fond</w:t>
      </w:r>
      <w:r w:rsidR="00145E7A">
        <w:rPr>
          <w:rFonts w:ascii="Marianne Light" w:hAnsi="Marianne Light"/>
          <w:sz w:val="18"/>
        </w:rPr>
        <w:t>s</w:t>
      </w:r>
      <w:r w:rsidRPr="00756311">
        <w:rPr>
          <w:rFonts w:ascii="Marianne Light" w:hAnsi="Marianne Light"/>
          <w:sz w:val="18"/>
        </w:rPr>
        <w:t xml:space="preserve"> </w:t>
      </w:r>
      <w:r w:rsidR="00261879">
        <w:rPr>
          <w:rFonts w:ascii="Marianne Light" w:hAnsi="Marianne Light"/>
          <w:sz w:val="18"/>
        </w:rPr>
        <w:t>C</w:t>
      </w:r>
      <w:r w:rsidRPr="00756311">
        <w:rPr>
          <w:rFonts w:ascii="Marianne Light" w:hAnsi="Marianne Light"/>
          <w:sz w:val="18"/>
        </w:rPr>
        <w:t>haleur</w:t>
      </w:r>
      <w:r w:rsidR="00AE1AEF">
        <w:rPr>
          <w:rFonts w:ascii="Marianne Light" w:hAnsi="Marianne Light"/>
          <w:sz w:val="18"/>
        </w:rPr>
        <w:t>,</w:t>
      </w:r>
      <w:r w:rsidRPr="00756311">
        <w:rPr>
          <w:rFonts w:ascii="Marianne Light" w:hAnsi="Marianne Light"/>
          <w:sz w:val="18"/>
        </w:rPr>
        <w:t xml:space="preserve"> réf </w:t>
      </w:r>
      <w:r w:rsidRPr="00756311">
        <w:rPr>
          <w:rFonts w:ascii="Marianne Light" w:hAnsi="Marianne Light"/>
          <w:sz w:val="18"/>
          <w:highlight w:val="yellow"/>
        </w:rPr>
        <w:t>…</w:t>
      </w:r>
    </w:p>
    <w:p w14:paraId="26805005" w14:textId="77777777" w:rsidR="00261879" w:rsidRPr="00756311" w:rsidRDefault="00261879" w:rsidP="00261879">
      <w:pPr>
        <w:spacing w:after="0"/>
        <w:rPr>
          <w:rFonts w:ascii="Marianne Light" w:hAnsi="Marianne Light"/>
          <w:sz w:val="18"/>
        </w:rPr>
      </w:pPr>
    </w:p>
    <w:p w14:paraId="55771CC4" w14:textId="4D50E509" w:rsidR="00756311" w:rsidRPr="00756311" w:rsidRDefault="00756311" w:rsidP="00756311">
      <w:pPr>
        <w:rPr>
          <w:rFonts w:ascii="Marianne Light" w:hAnsi="Marianne Light"/>
          <w:sz w:val="18"/>
        </w:rPr>
      </w:pPr>
      <w:r w:rsidRPr="00756311">
        <w:rPr>
          <w:rFonts w:ascii="Marianne Light" w:hAnsi="Marianne Light"/>
          <w:b/>
          <w:sz w:val="18"/>
        </w:rPr>
        <w:t>Projet objet de la demande d’aide</w:t>
      </w:r>
      <w:r w:rsidRPr="00756311">
        <w:rPr>
          <w:rFonts w:cs="Calibri"/>
          <w:b/>
          <w:sz w:val="18"/>
        </w:rPr>
        <w:t> </w:t>
      </w:r>
      <w:r w:rsidRPr="00756311">
        <w:rPr>
          <w:rFonts w:ascii="Marianne Light" w:hAnsi="Marianne Light"/>
          <w:sz w:val="18"/>
        </w:rPr>
        <w:t xml:space="preserve">: </w:t>
      </w:r>
      <w:r w:rsidRPr="00756311">
        <w:rPr>
          <w:rFonts w:ascii="Marianne Light" w:hAnsi="Marianne Light"/>
          <w:sz w:val="18"/>
          <w:highlight w:val="yellow"/>
        </w:rPr>
        <w:t xml:space="preserve">Réseaux de chaleur de …, </w:t>
      </w:r>
      <w:r w:rsidR="00603800">
        <w:rPr>
          <w:rFonts w:ascii="Marianne Light" w:hAnsi="Marianne Light"/>
          <w:sz w:val="18"/>
          <w:highlight w:val="yellow"/>
        </w:rPr>
        <w:t xml:space="preserve">création ou </w:t>
      </w:r>
      <w:r w:rsidRPr="00756311">
        <w:rPr>
          <w:rFonts w:ascii="Marianne Light" w:hAnsi="Marianne Light"/>
          <w:sz w:val="18"/>
          <w:highlight w:val="yellow"/>
        </w:rPr>
        <w:t>extension …</w:t>
      </w:r>
    </w:p>
    <w:p w14:paraId="55975EF9" w14:textId="77777777" w:rsidR="00756311" w:rsidRPr="00756311" w:rsidRDefault="00756311" w:rsidP="00756311">
      <w:pPr>
        <w:rPr>
          <w:rFonts w:ascii="Marianne Light" w:hAnsi="Marianne Light"/>
          <w:sz w:val="18"/>
        </w:rPr>
      </w:pPr>
    </w:p>
    <w:p w14:paraId="2B235325" w14:textId="77777777" w:rsidR="00756311" w:rsidRPr="00756311" w:rsidRDefault="00756311" w:rsidP="00756311">
      <w:pPr>
        <w:rPr>
          <w:rFonts w:ascii="Marianne Light" w:hAnsi="Marianne Light"/>
          <w:sz w:val="18"/>
        </w:rPr>
      </w:pPr>
      <w:r w:rsidRPr="00756311">
        <w:rPr>
          <w:rFonts w:ascii="Marianne Light" w:hAnsi="Marianne Light"/>
          <w:sz w:val="18"/>
        </w:rPr>
        <w:t>Madame, Monsieur,</w:t>
      </w:r>
    </w:p>
    <w:p w14:paraId="792E32C9" w14:textId="6F57C940" w:rsidR="004A1ED8" w:rsidRDefault="00756311" w:rsidP="00553367">
      <w:pPr>
        <w:jc w:val="both"/>
        <w:rPr>
          <w:rFonts w:ascii="Marianne Light" w:hAnsi="Marianne Light"/>
          <w:sz w:val="18"/>
        </w:rPr>
      </w:pPr>
      <w:r w:rsidRPr="00B86E43">
        <w:rPr>
          <w:rFonts w:ascii="Marianne Light" w:hAnsi="Marianne Light"/>
          <w:sz w:val="18"/>
        </w:rPr>
        <w:t>Je soussigné</w:t>
      </w:r>
      <w:r w:rsidRPr="00B86E43">
        <w:rPr>
          <w:rFonts w:ascii="Marianne Light" w:hAnsi="Marianne Light"/>
          <w:i/>
          <w:sz w:val="18"/>
          <w:highlight w:val="yellow"/>
        </w:rPr>
        <w:t>, …</w:t>
      </w:r>
      <w:r w:rsidRPr="00B86E43">
        <w:rPr>
          <w:rFonts w:ascii="Marianne Light" w:hAnsi="Marianne Light"/>
          <w:sz w:val="18"/>
        </w:rPr>
        <w:t xml:space="preserve">, agissant en tant que </w:t>
      </w:r>
      <w:r w:rsidRPr="00B86E43">
        <w:rPr>
          <w:rFonts w:ascii="Marianne Light" w:hAnsi="Marianne Light"/>
          <w:sz w:val="18"/>
          <w:highlight w:val="yellow"/>
        </w:rPr>
        <w:t>…</w:t>
      </w:r>
      <w:r w:rsidRPr="00B86E43">
        <w:rPr>
          <w:rFonts w:ascii="Marianne Light" w:hAnsi="Marianne Light"/>
          <w:sz w:val="18"/>
        </w:rPr>
        <w:t xml:space="preserve">. de la société </w:t>
      </w:r>
      <w:r w:rsidRPr="00B86E43">
        <w:rPr>
          <w:rFonts w:ascii="Marianne Light" w:hAnsi="Marianne Light"/>
          <w:sz w:val="18"/>
          <w:highlight w:val="yellow"/>
        </w:rPr>
        <w:t>..,</w:t>
      </w:r>
      <w:r w:rsidRPr="00B86E43">
        <w:rPr>
          <w:rFonts w:ascii="Marianne Light" w:hAnsi="Marianne Light"/>
          <w:sz w:val="18"/>
        </w:rPr>
        <w:t xml:space="preserve"> filiale de </w:t>
      </w:r>
      <w:r w:rsidRPr="00B86E43">
        <w:rPr>
          <w:rFonts w:ascii="Marianne Light" w:hAnsi="Marianne Light"/>
          <w:sz w:val="18"/>
          <w:highlight w:val="yellow"/>
        </w:rPr>
        <w:t>…</w:t>
      </w:r>
      <w:r w:rsidRPr="00B86E43">
        <w:rPr>
          <w:rFonts w:ascii="Marianne Light" w:hAnsi="Marianne Light"/>
          <w:sz w:val="18"/>
        </w:rPr>
        <w:t>, atteste que</w:t>
      </w:r>
      <w:r w:rsidR="004A1ED8" w:rsidRPr="00B86E43">
        <w:rPr>
          <w:rFonts w:ascii="Marianne Light" w:hAnsi="Marianne Light"/>
          <w:sz w:val="18"/>
        </w:rPr>
        <w:t xml:space="preserve"> dans le cadre d</w:t>
      </w:r>
      <w:r w:rsidR="00C6163E" w:rsidRPr="00B86E43">
        <w:rPr>
          <w:rFonts w:ascii="Marianne Light" w:hAnsi="Marianne Light"/>
          <w:sz w:val="18"/>
        </w:rPr>
        <w:t>e</w:t>
      </w:r>
      <w:r w:rsidR="00A90002">
        <w:rPr>
          <w:rFonts w:ascii="Marianne Light" w:hAnsi="Marianne Light"/>
          <w:sz w:val="18"/>
        </w:rPr>
        <w:t xml:space="preserve"> la demande d’aide portant la référence ADEME</w:t>
      </w:r>
      <w:r w:rsidR="00C6163E" w:rsidRPr="00B86E43">
        <w:rPr>
          <w:rFonts w:ascii="Marianne Light" w:hAnsi="Marianne Light"/>
          <w:sz w:val="18"/>
        </w:rPr>
        <w:t xml:space="preserve"> </w:t>
      </w:r>
      <w:r w:rsidR="004A1ED8" w:rsidRPr="00B86E43">
        <w:rPr>
          <w:rFonts w:ascii="Marianne Light" w:hAnsi="Marianne Light"/>
          <w:sz w:val="18"/>
          <w:highlight w:val="yellow"/>
        </w:rPr>
        <w:t>…….</w:t>
      </w:r>
      <w:r w:rsidR="00605870">
        <w:rPr>
          <w:rFonts w:ascii="Marianne Light" w:hAnsi="Marianne Light"/>
          <w:sz w:val="18"/>
        </w:rPr>
        <w:t>,</w:t>
      </w:r>
      <w:r w:rsidR="00C6163E" w:rsidRPr="00B86E43">
        <w:rPr>
          <w:rFonts w:ascii="Marianne Light" w:hAnsi="Marianne Light"/>
          <w:sz w:val="18"/>
        </w:rPr>
        <w:t xml:space="preserve"> visant à</w:t>
      </w:r>
      <w:r w:rsidR="00B86E43">
        <w:rPr>
          <w:rFonts w:cs="Calibri"/>
          <w:sz w:val="18"/>
        </w:rPr>
        <w:t> </w:t>
      </w:r>
      <w:r w:rsidR="00C6163E" w:rsidRPr="00731BEC">
        <w:rPr>
          <w:rFonts w:ascii="Marianne Light" w:hAnsi="Marianne Light"/>
          <w:sz w:val="18"/>
        </w:rPr>
        <w:t xml:space="preserve">étudier </w:t>
      </w:r>
      <w:r w:rsidR="00BD3E61" w:rsidRPr="00731BEC">
        <w:rPr>
          <w:rFonts w:ascii="Marianne Light" w:hAnsi="Marianne Light"/>
          <w:sz w:val="18"/>
        </w:rPr>
        <w:t>la faisabilité de créer</w:t>
      </w:r>
      <w:r w:rsidR="006B2664" w:rsidRPr="00731BEC">
        <w:rPr>
          <w:rFonts w:ascii="Marianne Light" w:hAnsi="Marianne Light"/>
          <w:sz w:val="18"/>
        </w:rPr>
        <w:t xml:space="preserve"> ou d’étendre</w:t>
      </w:r>
      <w:r w:rsidR="00BD3E61" w:rsidRPr="00731BEC">
        <w:rPr>
          <w:rFonts w:ascii="Marianne Light" w:hAnsi="Marianne Light"/>
          <w:sz w:val="18"/>
        </w:rPr>
        <w:t xml:space="preserve"> un réseau de chaleur et de froid</w:t>
      </w:r>
      <w:r w:rsidR="00530E9C" w:rsidRPr="00731BEC">
        <w:rPr>
          <w:rFonts w:ascii="Marianne Light" w:hAnsi="Marianne Light"/>
          <w:sz w:val="18"/>
        </w:rPr>
        <w:t xml:space="preserve"> </w:t>
      </w:r>
      <w:r w:rsidR="00731BEC">
        <w:rPr>
          <w:rFonts w:ascii="Marianne Light" w:hAnsi="Marianne Light"/>
          <w:sz w:val="18"/>
        </w:rPr>
        <w:t>et/</w:t>
      </w:r>
      <w:r w:rsidR="00BD3E61" w:rsidRPr="00731BEC">
        <w:rPr>
          <w:rFonts w:ascii="Marianne Light" w:hAnsi="Marianne Light"/>
          <w:sz w:val="18"/>
        </w:rPr>
        <w:t>ou</w:t>
      </w:r>
      <w:r w:rsidR="003D4FC3" w:rsidRPr="00731BEC">
        <w:rPr>
          <w:rFonts w:ascii="Marianne Light" w:hAnsi="Marianne Light"/>
          <w:sz w:val="18"/>
        </w:rPr>
        <w:t xml:space="preserve"> </w:t>
      </w:r>
      <w:r w:rsidR="00731BEC">
        <w:rPr>
          <w:rFonts w:ascii="Marianne Light" w:hAnsi="Marianne Light"/>
          <w:sz w:val="18"/>
        </w:rPr>
        <w:t xml:space="preserve">de </w:t>
      </w:r>
      <w:r w:rsidR="00141A8A" w:rsidRPr="00731BEC">
        <w:rPr>
          <w:rFonts w:ascii="Marianne Light" w:hAnsi="Marianne Light"/>
          <w:sz w:val="18"/>
        </w:rPr>
        <w:t>réaliser le</w:t>
      </w:r>
      <w:r w:rsidR="006B79CC" w:rsidRPr="00731BEC">
        <w:rPr>
          <w:rFonts w:ascii="Marianne Light" w:hAnsi="Marianne Light"/>
          <w:sz w:val="18"/>
        </w:rPr>
        <w:t xml:space="preserve"> schéma directeur </w:t>
      </w:r>
      <w:r w:rsidR="001A2AD8" w:rsidRPr="00731BEC">
        <w:rPr>
          <w:rFonts w:ascii="Marianne Light" w:hAnsi="Marianne Light"/>
          <w:sz w:val="18"/>
        </w:rPr>
        <w:t>d</w:t>
      </w:r>
      <w:r w:rsidR="00805930">
        <w:rPr>
          <w:rFonts w:ascii="Marianne Light" w:hAnsi="Marianne Light"/>
          <w:sz w:val="18"/>
        </w:rPr>
        <w:t>’un</w:t>
      </w:r>
      <w:r w:rsidR="001A2AD8" w:rsidRPr="00731BEC">
        <w:rPr>
          <w:rFonts w:ascii="Marianne Light" w:hAnsi="Marianne Light"/>
          <w:sz w:val="18"/>
        </w:rPr>
        <w:t xml:space="preserve"> </w:t>
      </w:r>
      <w:r w:rsidR="001A2AD8" w:rsidRPr="00731BEC">
        <w:rPr>
          <w:rFonts w:ascii="Marianne Light" w:hAnsi="Marianne Light"/>
          <w:sz w:val="18"/>
        </w:rPr>
        <w:t>réseau de chaleur et de froid</w:t>
      </w:r>
      <w:r w:rsidRPr="00B56B9E">
        <w:rPr>
          <w:rFonts w:ascii="Marianne Light" w:hAnsi="Marianne Light"/>
          <w:sz w:val="18"/>
        </w:rPr>
        <w:t xml:space="preserve"> </w:t>
      </w:r>
      <w:r w:rsidR="00805930">
        <w:rPr>
          <w:rFonts w:ascii="Marianne Light" w:hAnsi="Marianne Light"/>
          <w:sz w:val="18"/>
        </w:rPr>
        <w:t xml:space="preserve">pour le compte de la collectivité </w:t>
      </w:r>
      <w:r w:rsidR="00805930" w:rsidRPr="00B86E43">
        <w:rPr>
          <w:rFonts w:ascii="Marianne Light" w:hAnsi="Marianne Light"/>
          <w:sz w:val="18"/>
          <w:highlight w:val="yellow"/>
        </w:rPr>
        <w:t>…….</w:t>
      </w:r>
      <w:r w:rsidR="00747DF1">
        <w:rPr>
          <w:rFonts w:ascii="Marianne Light" w:hAnsi="Marianne Light"/>
          <w:sz w:val="18"/>
        </w:rPr>
        <w:t xml:space="preserve">, </w:t>
      </w:r>
      <w:r w:rsidR="00204091">
        <w:rPr>
          <w:rFonts w:ascii="Marianne Light" w:hAnsi="Marianne Light"/>
          <w:sz w:val="18"/>
        </w:rPr>
        <w:t>m’engage à fournir</w:t>
      </w:r>
      <w:r w:rsidR="000A39AE">
        <w:rPr>
          <w:rFonts w:ascii="Marianne Light" w:hAnsi="Marianne Light"/>
          <w:sz w:val="18"/>
        </w:rPr>
        <w:t>,</w:t>
      </w:r>
      <w:r w:rsidR="00204091">
        <w:rPr>
          <w:rFonts w:ascii="Marianne Light" w:hAnsi="Marianne Light"/>
          <w:sz w:val="18"/>
        </w:rPr>
        <w:t xml:space="preserve"> à l’issue de la prestation</w:t>
      </w:r>
      <w:r w:rsidR="000A39AE">
        <w:rPr>
          <w:rFonts w:ascii="Marianne Light" w:hAnsi="Marianne Light"/>
          <w:sz w:val="18"/>
        </w:rPr>
        <w:t>,</w:t>
      </w:r>
      <w:r w:rsidR="00204091">
        <w:rPr>
          <w:rFonts w:ascii="Marianne Light" w:hAnsi="Marianne Light"/>
          <w:sz w:val="18"/>
        </w:rPr>
        <w:t xml:space="preserve"> le livrable </w:t>
      </w:r>
      <w:r w:rsidR="002D7B2C">
        <w:rPr>
          <w:rFonts w:ascii="Marianne Light" w:hAnsi="Marianne Light"/>
          <w:sz w:val="18"/>
        </w:rPr>
        <w:t xml:space="preserve">portant le titre </w:t>
      </w:r>
      <w:r w:rsidR="002D7B2C" w:rsidRPr="000A39AE">
        <w:rPr>
          <w:rFonts w:ascii="Marianne Light" w:hAnsi="Marianne Light"/>
          <w:i/>
          <w:iCs/>
          <w:sz w:val="18"/>
        </w:rPr>
        <w:t>«</w:t>
      </w:r>
      <w:r w:rsidR="002D7B2C" w:rsidRPr="000A39AE">
        <w:rPr>
          <w:rFonts w:cs="Calibri"/>
          <w:i/>
          <w:iCs/>
          <w:sz w:val="18"/>
        </w:rPr>
        <w:t> </w:t>
      </w:r>
      <w:r w:rsidR="0056389A" w:rsidRPr="000A39AE">
        <w:rPr>
          <w:rFonts w:ascii="Marianne Light" w:hAnsi="Marianne Light"/>
          <w:i/>
          <w:iCs/>
          <w:sz w:val="18"/>
        </w:rPr>
        <w:t>Livrable ‘’</w:t>
      </w:r>
      <w:r w:rsidR="0056389A" w:rsidRPr="000A39AE">
        <w:rPr>
          <w:rFonts w:ascii="Marianne Light" w:hAnsi="Marianne Light"/>
          <w:i/>
          <w:iCs/>
          <w:sz w:val="18"/>
        </w:rPr>
        <w:t>Scénario alternatif favorisant les EnR&amp;R non délocalisables</w:t>
      </w:r>
      <w:r w:rsidR="0056389A" w:rsidRPr="000A39AE">
        <w:rPr>
          <w:rFonts w:cs="Calibri"/>
          <w:i/>
          <w:iCs/>
          <w:sz w:val="18"/>
        </w:rPr>
        <w:t>’’</w:t>
      </w:r>
      <w:r w:rsidR="0098135E" w:rsidRPr="000A39AE">
        <w:rPr>
          <w:rFonts w:cs="Calibri"/>
          <w:i/>
          <w:iCs/>
          <w:sz w:val="18"/>
        </w:rPr>
        <w:t> </w:t>
      </w:r>
      <w:r w:rsidR="0098135E" w:rsidRPr="000A39AE">
        <w:rPr>
          <w:rFonts w:ascii="Marianne Light" w:hAnsi="Marianne Light"/>
          <w:i/>
          <w:iCs/>
          <w:sz w:val="18"/>
        </w:rPr>
        <w:t>»</w:t>
      </w:r>
      <w:r w:rsidR="0098135E" w:rsidRPr="0098135E">
        <w:rPr>
          <w:rFonts w:ascii="Marianne Light" w:hAnsi="Marianne Light"/>
          <w:sz w:val="18"/>
        </w:rPr>
        <w:t>,</w:t>
      </w:r>
      <w:r w:rsidR="00031E20">
        <w:rPr>
          <w:rFonts w:ascii="Marianne Light" w:hAnsi="Marianne Light"/>
          <w:sz w:val="18"/>
        </w:rPr>
        <w:t xml:space="preserve"> dont le modèle est</w:t>
      </w:r>
      <w:r w:rsidR="0098135E" w:rsidRPr="0098135E">
        <w:rPr>
          <w:rFonts w:ascii="Marianne Light" w:hAnsi="Marianne Light"/>
          <w:sz w:val="18"/>
        </w:rPr>
        <w:t xml:space="preserve"> </w:t>
      </w:r>
      <w:r w:rsidR="00553367">
        <w:rPr>
          <w:rFonts w:ascii="Marianne Light" w:hAnsi="Marianne Light"/>
          <w:sz w:val="18"/>
        </w:rPr>
        <w:t>inclus</w:t>
      </w:r>
      <w:r w:rsidR="0098135E" w:rsidRPr="0098135E">
        <w:rPr>
          <w:rFonts w:ascii="Marianne Light" w:hAnsi="Marianne Light"/>
          <w:sz w:val="18"/>
        </w:rPr>
        <w:t xml:space="preserve"> dans le</w:t>
      </w:r>
      <w:r w:rsidR="0098135E">
        <w:rPr>
          <w:rFonts w:ascii="Marianne Light" w:hAnsi="Marianne Light"/>
          <w:sz w:val="18"/>
        </w:rPr>
        <w:t xml:space="preserve">s </w:t>
      </w:r>
      <w:r w:rsidR="00553367">
        <w:rPr>
          <w:rFonts w:ascii="Marianne Light" w:hAnsi="Marianne Light"/>
          <w:sz w:val="18"/>
        </w:rPr>
        <w:t>documents</w:t>
      </w:r>
      <w:r w:rsidR="0098135E">
        <w:rPr>
          <w:rFonts w:ascii="Marianne Light" w:hAnsi="Marianne Light"/>
          <w:sz w:val="18"/>
        </w:rPr>
        <w:t xml:space="preserve"> </w:t>
      </w:r>
      <w:r w:rsidR="00553367">
        <w:rPr>
          <w:rFonts w:ascii="Marianne Light" w:hAnsi="Marianne Light"/>
          <w:sz w:val="18"/>
        </w:rPr>
        <w:t>mis à disposition par l’ADEME sur la page AGIR dédiée aux aides aux études.</w:t>
      </w:r>
    </w:p>
    <w:p w14:paraId="69BFD153" w14:textId="276A954B" w:rsidR="000A39AE" w:rsidRDefault="000A39AE" w:rsidP="00553367">
      <w:pPr>
        <w:jc w:val="both"/>
        <w:rPr>
          <w:rFonts w:ascii="Marianne Light" w:hAnsi="Marianne Light"/>
          <w:sz w:val="18"/>
        </w:rPr>
      </w:pPr>
      <w:r>
        <w:rPr>
          <w:rFonts w:ascii="Marianne Light" w:hAnsi="Marianne Light"/>
          <w:sz w:val="18"/>
        </w:rPr>
        <w:t>Je m’engage</w:t>
      </w:r>
      <w:r w:rsidR="00FE6E29">
        <w:rPr>
          <w:rFonts w:ascii="Marianne Light" w:hAnsi="Marianne Light"/>
          <w:sz w:val="18"/>
        </w:rPr>
        <w:t xml:space="preserve"> en particulier</w:t>
      </w:r>
      <w:r>
        <w:rPr>
          <w:rFonts w:ascii="Marianne Light" w:hAnsi="Marianne Light"/>
          <w:sz w:val="18"/>
        </w:rPr>
        <w:t xml:space="preserve"> à </w:t>
      </w:r>
      <w:r w:rsidR="00FE6E29">
        <w:rPr>
          <w:rFonts w:ascii="Marianne Light" w:hAnsi="Marianne Light"/>
          <w:sz w:val="18"/>
        </w:rPr>
        <w:t>y caractériser</w:t>
      </w:r>
      <w:r>
        <w:rPr>
          <w:rFonts w:ascii="Marianne Light" w:hAnsi="Marianne Light"/>
          <w:sz w:val="18"/>
        </w:rPr>
        <w:t xml:space="preserve"> un scénario dit «</w:t>
      </w:r>
      <w:r>
        <w:rPr>
          <w:rFonts w:cs="Calibri"/>
          <w:sz w:val="18"/>
        </w:rPr>
        <w:t> </w:t>
      </w:r>
      <w:r>
        <w:rPr>
          <w:rFonts w:ascii="Marianne Light" w:hAnsi="Marianne Light"/>
          <w:sz w:val="18"/>
        </w:rPr>
        <w:t>alternatif</w:t>
      </w:r>
      <w:r>
        <w:rPr>
          <w:rFonts w:cs="Calibri"/>
          <w:sz w:val="18"/>
        </w:rPr>
        <w:t> </w:t>
      </w:r>
      <w:r>
        <w:rPr>
          <w:rFonts w:ascii="Marianne Light" w:hAnsi="Marianne Light" w:cs="Marianne Light"/>
          <w:sz w:val="18"/>
        </w:rPr>
        <w:t xml:space="preserve">» </w:t>
      </w:r>
      <w:r w:rsidR="00FF7E4C">
        <w:rPr>
          <w:rFonts w:ascii="Marianne Light" w:hAnsi="Marianne Light" w:cs="Marianne Light"/>
          <w:sz w:val="18"/>
        </w:rPr>
        <w:t>répondant aux exigences du</w:t>
      </w:r>
      <w:r w:rsidR="00703018">
        <w:rPr>
          <w:rFonts w:ascii="Marianne Light" w:hAnsi="Marianne Light" w:cs="Marianne Light"/>
          <w:sz w:val="18"/>
        </w:rPr>
        <w:t>dit</w:t>
      </w:r>
      <w:r w:rsidR="00FF7E4C">
        <w:rPr>
          <w:rFonts w:ascii="Marianne Light" w:hAnsi="Marianne Light" w:cs="Marianne Light"/>
          <w:sz w:val="18"/>
        </w:rPr>
        <w:t xml:space="preserve"> livrable et permettant de proposer une alternative </w:t>
      </w:r>
      <w:r w:rsidR="009934F2">
        <w:rPr>
          <w:rFonts w:ascii="Marianne Light" w:hAnsi="Marianne Light" w:cs="Marianne Light"/>
          <w:sz w:val="18"/>
        </w:rPr>
        <w:t>aux scénarios principalement basés sur la biomasse énergie, requérant l’une des EnR&amp;R suivantes</w:t>
      </w:r>
      <w:r w:rsidR="009934F2">
        <w:rPr>
          <w:rFonts w:cs="Calibri"/>
          <w:sz w:val="18"/>
        </w:rPr>
        <w:t> </w:t>
      </w:r>
      <w:r w:rsidR="009934F2">
        <w:rPr>
          <w:rFonts w:ascii="Marianne Light" w:hAnsi="Marianne Light" w:cs="Marianne Light"/>
          <w:sz w:val="18"/>
        </w:rPr>
        <w:t>:</w:t>
      </w:r>
    </w:p>
    <w:p w14:paraId="66F3895D" w14:textId="52F5BC33" w:rsidR="000A39AE" w:rsidRDefault="000A39AE" w:rsidP="000A39AE">
      <w:pPr>
        <w:pStyle w:val="TexteCourant"/>
        <w:numPr>
          <w:ilvl w:val="0"/>
          <w:numId w:val="49"/>
        </w:numPr>
        <w:spacing w:after="0"/>
        <w:ind w:left="284" w:hanging="284"/>
      </w:pPr>
      <w:r>
        <w:t>Géothermie profonde ou de surface, dont chaleur issue de station d’épuration ou nappe ou sonde</w:t>
      </w:r>
      <w:r w:rsidR="009934F2">
        <w:t>,</w:t>
      </w:r>
    </w:p>
    <w:p w14:paraId="27E99FDC" w14:textId="3841DAB4" w:rsidR="000A39AE" w:rsidRDefault="000A39AE" w:rsidP="000A39AE">
      <w:pPr>
        <w:pStyle w:val="TexteCourant"/>
        <w:numPr>
          <w:ilvl w:val="0"/>
          <w:numId w:val="49"/>
        </w:numPr>
        <w:spacing w:after="0"/>
        <w:ind w:left="284" w:hanging="284"/>
      </w:pPr>
      <w:r>
        <w:t>Chaleur fatale industrielle ou issue d’UVE ou de data centers</w:t>
      </w:r>
      <w:r w:rsidR="009934F2">
        <w:t>,</w:t>
      </w:r>
    </w:p>
    <w:p w14:paraId="5E3ADA3F" w14:textId="516FEDA0" w:rsidR="009934F2" w:rsidRDefault="000A39AE" w:rsidP="00C87A69">
      <w:pPr>
        <w:pStyle w:val="TexteCourant"/>
        <w:numPr>
          <w:ilvl w:val="0"/>
          <w:numId w:val="49"/>
        </w:numPr>
        <w:spacing w:after="0"/>
        <w:ind w:left="284" w:hanging="284"/>
      </w:pPr>
      <w:r>
        <w:t>Solaire thermique</w:t>
      </w:r>
      <w:r w:rsidR="009934F2">
        <w:t>,</w:t>
      </w:r>
    </w:p>
    <w:p w14:paraId="3724CB5A" w14:textId="3EB8CF4E" w:rsidR="000A39AE" w:rsidRDefault="009934F2" w:rsidP="00C87A69">
      <w:pPr>
        <w:pStyle w:val="TexteCourant"/>
        <w:numPr>
          <w:ilvl w:val="0"/>
          <w:numId w:val="49"/>
        </w:numPr>
        <w:spacing w:after="0"/>
        <w:ind w:left="284" w:hanging="284"/>
      </w:pPr>
      <w:r>
        <w:t>S</w:t>
      </w:r>
      <w:r w:rsidR="000A39AE">
        <w:t>tockage et</w:t>
      </w:r>
      <w:r>
        <w:t xml:space="preserve"> </w:t>
      </w:r>
      <w:r w:rsidR="000A39AE">
        <w:t xml:space="preserve">interconnexion avec un autre réseau. </w:t>
      </w:r>
    </w:p>
    <w:p w14:paraId="109CB5B5" w14:textId="77777777" w:rsidR="000A39AE" w:rsidRPr="00756311" w:rsidRDefault="000A39AE" w:rsidP="00553367">
      <w:pPr>
        <w:jc w:val="both"/>
        <w:rPr>
          <w:rFonts w:ascii="Marianne Light" w:hAnsi="Marianne Light"/>
          <w:sz w:val="18"/>
        </w:rPr>
      </w:pPr>
    </w:p>
    <w:p w14:paraId="7312E6EE" w14:textId="77777777" w:rsidR="00756311" w:rsidRPr="00756311" w:rsidRDefault="00756311" w:rsidP="00756311">
      <w:pPr>
        <w:rPr>
          <w:rFonts w:ascii="Marianne Light" w:hAnsi="Marianne Light"/>
          <w:sz w:val="18"/>
        </w:rPr>
      </w:pPr>
    </w:p>
    <w:p w14:paraId="37322555" w14:textId="77777777" w:rsidR="00756311" w:rsidRPr="00756311" w:rsidRDefault="00756311" w:rsidP="00756311">
      <w:pPr>
        <w:rPr>
          <w:rFonts w:ascii="Marianne Light" w:hAnsi="Marianne Light"/>
          <w:sz w:val="18"/>
        </w:rPr>
      </w:pP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  <w:t xml:space="preserve">Fait à    , le </w:t>
      </w:r>
    </w:p>
    <w:p w14:paraId="786F9A10" w14:textId="1D15EBA5" w:rsidR="00BC1105" w:rsidRPr="00756311" w:rsidRDefault="00756311" w:rsidP="00756311">
      <w:pPr>
        <w:rPr>
          <w:rFonts w:ascii="Marianne Light" w:hAnsi="Marianne Light"/>
          <w:sz w:val="18"/>
        </w:rPr>
      </w:pP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  <w:t>M.</w:t>
      </w:r>
      <w:r w:rsidRPr="00756311">
        <w:rPr>
          <w:rFonts w:ascii="Marianne Light" w:hAnsi="Marianne Light"/>
          <w:sz w:val="18"/>
          <w:highlight w:val="yellow"/>
        </w:rPr>
        <w:t>XXX,</w:t>
      </w:r>
      <w:r w:rsidRPr="00756311">
        <w:rPr>
          <w:rFonts w:ascii="Marianne Light" w:hAnsi="Marianne Light"/>
          <w:sz w:val="18"/>
        </w:rPr>
        <w:t xml:space="preserve"> </w:t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="007105B0">
        <w:rPr>
          <w:rFonts w:ascii="Marianne Light" w:hAnsi="Marianne Light"/>
          <w:sz w:val="18"/>
        </w:rPr>
        <w:tab/>
      </w:r>
      <w:r w:rsidR="007105B0">
        <w:rPr>
          <w:rFonts w:ascii="Marianne Light" w:hAnsi="Marianne Light"/>
          <w:sz w:val="18"/>
        </w:rPr>
        <w:tab/>
      </w:r>
      <w:r w:rsidR="007105B0">
        <w:rPr>
          <w:rFonts w:ascii="Marianne Light" w:hAnsi="Marianne Light"/>
          <w:sz w:val="18"/>
        </w:rPr>
        <w:tab/>
      </w:r>
      <w:r w:rsidR="007105B0">
        <w:rPr>
          <w:rFonts w:ascii="Marianne Light" w:hAnsi="Marianne Light"/>
          <w:sz w:val="18"/>
        </w:rPr>
        <w:tab/>
      </w:r>
      <w:r w:rsidR="007105B0">
        <w:rPr>
          <w:rFonts w:ascii="Marianne Light" w:hAnsi="Marianne Light"/>
          <w:sz w:val="18"/>
        </w:rPr>
        <w:tab/>
      </w:r>
      <w:r w:rsidR="007105B0">
        <w:rPr>
          <w:rFonts w:ascii="Marianne Light" w:hAnsi="Marianne Light"/>
          <w:sz w:val="18"/>
        </w:rPr>
        <w:tab/>
      </w:r>
      <w:r w:rsidR="007105B0">
        <w:rPr>
          <w:rFonts w:ascii="Marianne Light" w:hAnsi="Marianne Light"/>
          <w:sz w:val="18"/>
        </w:rPr>
        <w:tab/>
      </w:r>
      <w:r w:rsidR="007105B0">
        <w:rPr>
          <w:rFonts w:ascii="Marianne Light" w:hAnsi="Marianne Light"/>
          <w:sz w:val="18"/>
        </w:rPr>
        <w:tab/>
      </w:r>
      <w:r w:rsidR="007105B0">
        <w:rPr>
          <w:rFonts w:ascii="Marianne Light" w:hAnsi="Marianne Light"/>
          <w:sz w:val="18"/>
        </w:rPr>
        <w:tab/>
      </w:r>
      <w:r w:rsidR="007105B0">
        <w:rPr>
          <w:rFonts w:ascii="Marianne Light" w:hAnsi="Marianne Light"/>
          <w:sz w:val="18"/>
        </w:rPr>
        <w:tab/>
      </w:r>
      <w:r w:rsidR="007105B0">
        <w:rPr>
          <w:rFonts w:ascii="Marianne Light" w:hAnsi="Marianne Light"/>
          <w:sz w:val="18"/>
        </w:rPr>
        <w:tab/>
      </w:r>
      <w:r w:rsidR="007105B0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  <w:highlight w:val="yellow"/>
        </w:rPr>
        <w:t>Président,</w:t>
      </w:r>
      <w:r w:rsidRPr="00756311">
        <w:rPr>
          <w:rFonts w:ascii="Marianne Light" w:hAnsi="Marianne Light"/>
          <w:sz w:val="18"/>
        </w:rPr>
        <w:t xml:space="preserve"> </w:t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</w:rPr>
        <w:tab/>
      </w:r>
      <w:r w:rsidRPr="00756311">
        <w:rPr>
          <w:rFonts w:ascii="Marianne Light" w:hAnsi="Marianne Light"/>
          <w:sz w:val="18"/>
          <w:highlight w:val="yellow"/>
        </w:rPr>
        <w:t>signatur</w:t>
      </w:r>
      <w:bookmarkEnd w:id="0"/>
      <w:r w:rsidR="00CF1ACB">
        <w:rPr>
          <w:rFonts w:ascii="Marianne Light" w:hAnsi="Marianne Light"/>
          <w:sz w:val="18"/>
        </w:rPr>
        <w:t>e</w:t>
      </w:r>
    </w:p>
    <w:sectPr w:rsidR="00BC1105" w:rsidRPr="00756311" w:rsidSect="00335B2F">
      <w:pgSz w:w="11906" w:h="16838"/>
      <w:pgMar w:top="1418" w:right="964" w:bottom="1418" w:left="964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23955" w14:textId="77777777" w:rsidR="007D1578" w:rsidRDefault="007D1578" w:rsidP="00355E54">
      <w:pPr>
        <w:spacing w:after="0" w:line="240" w:lineRule="auto"/>
      </w:pPr>
      <w:r>
        <w:separator/>
      </w:r>
    </w:p>
  </w:endnote>
  <w:endnote w:type="continuationSeparator" w:id="0">
    <w:p w14:paraId="01D37C09" w14:textId="77777777" w:rsidR="007D1578" w:rsidRDefault="007D1578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D890B" w14:textId="77777777" w:rsidR="007D1578" w:rsidRDefault="007D1578" w:rsidP="00355E54">
      <w:pPr>
        <w:spacing w:after="0" w:line="240" w:lineRule="auto"/>
      </w:pPr>
      <w:r>
        <w:separator/>
      </w:r>
    </w:p>
  </w:footnote>
  <w:footnote w:type="continuationSeparator" w:id="0">
    <w:p w14:paraId="56FA8B0E" w14:textId="77777777" w:rsidR="007D1578" w:rsidRDefault="007D1578" w:rsidP="0035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lvl w:ilvl="0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hAnsi="Arial" w:cs="Courier New"/>
      </w:rPr>
    </w:lvl>
    <w:lvl w:ilvl="2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cs="Courier New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20"/>
      <w:numFmt w:val="bullet"/>
      <w:lvlText w:val="-"/>
      <w:lvlJc w:val="left"/>
      <w:pPr>
        <w:tabs>
          <w:tab w:val="num" w:pos="1598"/>
        </w:tabs>
        <w:ind w:left="159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/>
      </w:rPr>
    </w:lvl>
  </w:abstractNum>
  <w:abstractNum w:abstractNumId="2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8263E"/>
    <w:multiLevelType w:val="hybridMultilevel"/>
    <w:tmpl w:val="89061B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76D45"/>
    <w:multiLevelType w:val="hybridMultilevel"/>
    <w:tmpl w:val="5E6CEAF4"/>
    <w:lvl w:ilvl="0" w:tplc="7620320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8B4E95"/>
    <w:multiLevelType w:val="hybridMultilevel"/>
    <w:tmpl w:val="852C7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C4809"/>
    <w:multiLevelType w:val="hybridMultilevel"/>
    <w:tmpl w:val="DA66F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57571"/>
    <w:multiLevelType w:val="hybridMultilevel"/>
    <w:tmpl w:val="6C3CB98E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C2A48"/>
    <w:multiLevelType w:val="hybridMultilevel"/>
    <w:tmpl w:val="6A3601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A837C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31966C4"/>
    <w:multiLevelType w:val="hybridMultilevel"/>
    <w:tmpl w:val="9F1461F2"/>
    <w:lvl w:ilvl="0" w:tplc="C856FDD6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32BC9"/>
    <w:multiLevelType w:val="hybridMultilevel"/>
    <w:tmpl w:val="05027854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82704"/>
    <w:multiLevelType w:val="hybridMultilevel"/>
    <w:tmpl w:val="20ACD8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3757A3"/>
    <w:multiLevelType w:val="hybridMultilevel"/>
    <w:tmpl w:val="5F64E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509D4"/>
    <w:multiLevelType w:val="hybridMultilevel"/>
    <w:tmpl w:val="700A94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E097F"/>
    <w:multiLevelType w:val="hybridMultilevel"/>
    <w:tmpl w:val="06D8DF04"/>
    <w:lvl w:ilvl="0" w:tplc="040C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044E6"/>
    <w:multiLevelType w:val="hybridMultilevel"/>
    <w:tmpl w:val="C9900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83EFF"/>
    <w:multiLevelType w:val="hybridMultilevel"/>
    <w:tmpl w:val="0008A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973A9"/>
    <w:multiLevelType w:val="hybridMultilevel"/>
    <w:tmpl w:val="94AAC100"/>
    <w:lvl w:ilvl="0" w:tplc="FFFFFFFF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33F2DC6"/>
    <w:multiLevelType w:val="hybridMultilevel"/>
    <w:tmpl w:val="86285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C2BD0"/>
    <w:multiLevelType w:val="hybridMultilevel"/>
    <w:tmpl w:val="528047D6"/>
    <w:lvl w:ilvl="0" w:tplc="040C0001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789" w:hanging="360"/>
      </w:pPr>
    </w:lvl>
    <w:lvl w:ilvl="2" w:tplc="040C0005" w:tentative="1">
      <w:start w:val="1"/>
      <w:numFmt w:val="lowerRoman"/>
      <w:lvlText w:val="%3."/>
      <w:lvlJc w:val="right"/>
      <w:pPr>
        <w:ind w:left="2509" w:hanging="180"/>
      </w:pPr>
    </w:lvl>
    <w:lvl w:ilvl="3" w:tplc="040C0001" w:tentative="1">
      <w:start w:val="1"/>
      <w:numFmt w:val="decimal"/>
      <w:lvlText w:val="%4."/>
      <w:lvlJc w:val="left"/>
      <w:pPr>
        <w:ind w:left="3229" w:hanging="360"/>
      </w:pPr>
    </w:lvl>
    <w:lvl w:ilvl="4" w:tplc="040C0003" w:tentative="1">
      <w:start w:val="1"/>
      <w:numFmt w:val="lowerLetter"/>
      <w:lvlText w:val="%5."/>
      <w:lvlJc w:val="left"/>
      <w:pPr>
        <w:ind w:left="3949" w:hanging="360"/>
      </w:pPr>
    </w:lvl>
    <w:lvl w:ilvl="5" w:tplc="040C0005" w:tentative="1">
      <w:start w:val="1"/>
      <w:numFmt w:val="lowerRoman"/>
      <w:lvlText w:val="%6."/>
      <w:lvlJc w:val="right"/>
      <w:pPr>
        <w:ind w:left="4669" w:hanging="180"/>
      </w:pPr>
    </w:lvl>
    <w:lvl w:ilvl="6" w:tplc="040C0001" w:tentative="1">
      <w:start w:val="1"/>
      <w:numFmt w:val="decimal"/>
      <w:lvlText w:val="%7."/>
      <w:lvlJc w:val="left"/>
      <w:pPr>
        <w:ind w:left="5389" w:hanging="360"/>
      </w:pPr>
    </w:lvl>
    <w:lvl w:ilvl="7" w:tplc="040C0003" w:tentative="1">
      <w:start w:val="1"/>
      <w:numFmt w:val="lowerLetter"/>
      <w:lvlText w:val="%8."/>
      <w:lvlJc w:val="left"/>
      <w:pPr>
        <w:ind w:left="6109" w:hanging="360"/>
      </w:pPr>
    </w:lvl>
    <w:lvl w:ilvl="8" w:tplc="040C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1A4C30"/>
    <w:multiLevelType w:val="hybridMultilevel"/>
    <w:tmpl w:val="3BFC9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0776B"/>
    <w:multiLevelType w:val="hybridMultilevel"/>
    <w:tmpl w:val="E056F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B7D23"/>
    <w:multiLevelType w:val="multilevel"/>
    <w:tmpl w:val="F194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99744F"/>
    <w:multiLevelType w:val="hybridMultilevel"/>
    <w:tmpl w:val="E7FC64F8"/>
    <w:lvl w:ilvl="0" w:tplc="70446444">
      <w:start w:val="92"/>
      <w:numFmt w:val="bullet"/>
      <w:lvlText w:val="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A2DDA"/>
    <w:multiLevelType w:val="hybridMultilevel"/>
    <w:tmpl w:val="7972A220"/>
    <w:lvl w:ilvl="0" w:tplc="E7F67C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1F6D55"/>
    <w:multiLevelType w:val="hybridMultilevel"/>
    <w:tmpl w:val="528047D6"/>
    <w:lvl w:ilvl="0" w:tplc="64EC207C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C0003">
      <w:start w:val="1"/>
      <w:numFmt w:val="lowerLetter"/>
      <w:lvlText w:val="%2."/>
      <w:lvlJc w:val="left"/>
      <w:pPr>
        <w:ind w:left="1789" w:hanging="360"/>
      </w:pPr>
    </w:lvl>
    <w:lvl w:ilvl="2" w:tplc="040C0005" w:tentative="1">
      <w:start w:val="1"/>
      <w:numFmt w:val="lowerRoman"/>
      <w:lvlText w:val="%3."/>
      <w:lvlJc w:val="right"/>
      <w:pPr>
        <w:ind w:left="2509" w:hanging="180"/>
      </w:pPr>
    </w:lvl>
    <w:lvl w:ilvl="3" w:tplc="040C0001" w:tentative="1">
      <w:start w:val="1"/>
      <w:numFmt w:val="decimal"/>
      <w:lvlText w:val="%4."/>
      <w:lvlJc w:val="left"/>
      <w:pPr>
        <w:ind w:left="3229" w:hanging="360"/>
      </w:pPr>
    </w:lvl>
    <w:lvl w:ilvl="4" w:tplc="040C0003" w:tentative="1">
      <w:start w:val="1"/>
      <w:numFmt w:val="lowerLetter"/>
      <w:lvlText w:val="%5."/>
      <w:lvlJc w:val="left"/>
      <w:pPr>
        <w:ind w:left="3949" w:hanging="360"/>
      </w:pPr>
    </w:lvl>
    <w:lvl w:ilvl="5" w:tplc="040C0005" w:tentative="1">
      <w:start w:val="1"/>
      <w:numFmt w:val="lowerRoman"/>
      <w:lvlText w:val="%6."/>
      <w:lvlJc w:val="right"/>
      <w:pPr>
        <w:ind w:left="4669" w:hanging="180"/>
      </w:pPr>
    </w:lvl>
    <w:lvl w:ilvl="6" w:tplc="040C0001" w:tentative="1">
      <w:start w:val="1"/>
      <w:numFmt w:val="decimal"/>
      <w:lvlText w:val="%7."/>
      <w:lvlJc w:val="left"/>
      <w:pPr>
        <w:ind w:left="5389" w:hanging="360"/>
      </w:pPr>
    </w:lvl>
    <w:lvl w:ilvl="7" w:tplc="040C0003" w:tentative="1">
      <w:start w:val="1"/>
      <w:numFmt w:val="lowerLetter"/>
      <w:lvlText w:val="%8."/>
      <w:lvlJc w:val="left"/>
      <w:pPr>
        <w:ind w:left="6109" w:hanging="360"/>
      </w:pPr>
    </w:lvl>
    <w:lvl w:ilvl="8" w:tplc="040C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3E26A07"/>
    <w:multiLevelType w:val="hybridMultilevel"/>
    <w:tmpl w:val="C866AC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E7250D"/>
    <w:multiLevelType w:val="hybridMultilevel"/>
    <w:tmpl w:val="21F04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01817"/>
    <w:multiLevelType w:val="hybridMultilevel"/>
    <w:tmpl w:val="FA7CF002"/>
    <w:lvl w:ilvl="0" w:tplc="7DC20A92">
      <w:numFmt w:val="bullet"/>
      <w:lvlText w:val=""/>
      <w:lvlJc w:val="left"/>
      <w:pPr>
        <w:ind w:left="113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 w15:restartNumberingAfterBreak="0">
    <w:nsid w:val="4C144E62"/>
    <w:multiLevelType w:val="hybridMultilevel"/>
    <w:tmpl w:val="D08C0DDA"/>
    <w:lvl w:ilvl="0" w:tplc="AC32AD10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74034A"/>
    <w:multiLevelType w:val="hybridMultilevel"/>
    <w:tmpl w:val="D3C25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A395B"/>
    <w:multiLevelType w:val="multilevel"/>
    <w:tmpl w:val="3CC6D304"/>
    <w:lvl w:ilvl="0">
      <w:start w:val="1"/>
      <w:numFmt w:val="decimal"/>
      <w:lvlText w:val="%1"/>
      <w:lvlJc w:val="left"/>
      <w:pPr>
        <w:ind w:left="4827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D2C2F69"/>
    <w:multiLevelType w:val="hybridMultilevel"/>
    <w:tmpl w:val="134A4010"/>
    <w:lvl w:ilvl="0" w:tplc="B7D616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646F2"/>
    <w:multiLevelType w:val="hybridMultilevel"/>
    <w:tmpl w:val="BCEAEB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70D90"/>
    <w:multiLevelType w:val="hybridMultilevel"/>
    <w:tmpl w:val="F4924A88"/>
    <w:lvl w:ilvl="0" w:tplc="70446444">
      <w:start w:val="92"/>
      <w:numFmt w:val="bullet"/>
      <w:lvlText w:val=""/>
      <w:lvlJc w:val="left"/>
      <w:pPr>
        <w:ind w:left="1068" w:hanging="360"/>
      </w:pPr>
      <w:rPr>
        <w:rFonts w:ascii="Wingdings" w:eastAsia="Calibr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1750F92"/>
    <w:multiLevelType w:val="hybridMultilevel"/>
    <w:tmpl w:val="71FC751A"/>
    <w:lvl w:ilvl="0" w:tplc="67A0E37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64C41"/>
    <w:multiLevelType w:val="hybridMultilevel"/>
    <w:tmpl w:val="BACCC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A4745"/>
    <w:multiLevelType w:val="hybridMultilevel"/>
    <w:tmpl w:val="8E164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C1402"/>
    <w:multiLevelType w:val="hybridMultilevel"/>
    <w:tmpl w:val="A06844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927AD"/>
    <w:multiLevelType w:val="hybridMultilevel"/>
    <w:tmpl w:val="996C65A0"/>
    <w:lvl w:ilvl="0" w:tplc="D9C62FD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A7F15"/>
    <w:multiLevelType w:val="hybridMultilevel"/>
    <w:tmpl w:val="2BD2A6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961159">
    <w:abstractNumId w:val="13"/>
  </w:num>
  <w:num w:numId="2" w16cid:durableId="672149583">
    <w:abstractNumId w:val="11"/>
  </w:num>
  <w:num w:numId="3" w16cid:durableId="2019891997">
    <w:abstractNumId w:val="2"/>
  </w:num>
  <w:num w:numId="4" w16cid:durableId="1218007117">
    <w:abstractNumId w:val="8"/>
  </w:num>
  <w:num w:numId="5" w16cid:durableId="1429472384">
    <w:abstractNumId w:val="39"/>
  </w:num>
  <w:num w:numId="6" w16cid:durableId="1498418815">
    <w:abstractNumId w:val="36"/>
  </w:num>
  <w:num w:numId="7" w16cid:durableId="1357852923">
    <w:abstractNumId w:val="30"/>
  </w:num>
  <w:num w:numId="8" w16cid:durableId="1186361681">
    <w:abstractNumId w:val="28"/>
  </w:num>
  <w:num w:numId="9" w16cid:durableId="999700461">
    <w:abstractNumId w:val="7"/>
  </w:num>
  <w:num w:numId="10" w16cid:durableId="543254029">
    <w:abstractNumId w:val="0"/>
  </w:num>
  <w:num w:numId="11" w16cid:durableId="1326321402">
    <w:abstractNumId w:val="23"/>
  </w:num>
  <w:num w:numId="12" w16cid:durableId="748423934">
    <w:abstractNumId w:val="40"/>
  </w:num>
  <w:num w:numId="13" w16cid:durableId="2077896011">
    <w:abstractNumId w:val="41"/>
  </w:num>
  <w:num w:numId="14" w16cid:durableId="40329250">
    <w:abstractNumId w:val="3"/>
  </w:num>
  <w:num w:numId="15" w16cid:durableId="1659580211">
    <w:abstractNumId w:val="25"/>
  </w:num>
  <w:num w:numId="16" w16cid:durableId="2045013465">
    <w:abstractNumId w:val="6"/>
  </w:num>
  <w:num w:numId="17" w16cid:durableId="291517329">
    <w:abstractNumId w:val="43"/>
  </w:num>
  <w:num w:numId="18" w16cid:durableId="15466877">
    <w:abstractNumId w:val="42"/>
  </w:num>
  <w:num w:numId="19" w16cid:durableId="1685012752">
    <w:abstractNumId w:val="35"/>
  </w:num>
  <w:num w:numId="20" w16cid:durableId="154808436">
    <w:abstractNumId w:val="15"/>
  </w:num>
  <w:num w:numId="21" w16cid:durableId="1065033881">
    <w:abstractNumId w:val="34"/>
  </w:num>
  <w:num w:numId="22" w16cid:durableId="1622607219">
    <w:abstractNumId w:val="22"/>
  </w:num>
  <w:num w:numId="23" w16cid:durableId="1467118294">
    <w:abstractNumId w:val="21"/>
  </w:num>
  <w:num w:numId="24" w16cid:durableId="1151286218">
    <w:abstractNumId w:val="27"/>
  </w:num>
  <w:num w:numId="25" w16cid:durableId="1809325072">
    <w:abstractNumId w:val="12"/>
  </w:num>
  <w:num w:numId="26" w16cid:durableId="1856772021">
    <w:abstractNumId w:val="16"/>
  </w:num>
  <w:num w:numId="27" w16cid:durableId="1702901858">
    <w:abstractNumId w:val="11"/>
  </w:num>
  <w:num w:numId="28" w16cid:durableId="1313174393">
    <w:abstractNumId w:val="11"/>
  </w:num>
  <w:num w:numId="29" w16cid:durableId="77675460">
    <w:abstractNumId w:val="5"/>
  </w:num>
  <w:num w:numId="30" w16cid:durableId="2147357842">
    <w:abstractNumId w:val="38"/>
  </w:num>
  <w:num w:numId="31" w16cid:durableId="1483623629">
    <w:abstractNumId w:val="10"/>
  </w:num>
  <w:num w:numId="32" w16cid:durableId="303899570">
    <w:abstractNumId w:val="20"/>
  </w:num>
  <w:num w:numId="33" w16cid:durableId="1351225113">
    <w:abstractNumId w:val="19"/>
  </w:num>
  <w:num w:numId="34" w16cid:durableId="646010335">
    <w:abstractNumId w:val="26"/>
  </w:num>
  <w:num w:numId="35" w16cid:durableId="237252240">
    <w:abstractNumId w:val="33"/>
  </w:num>
  <w:num w:numId="36" w16cid:durableId="1637644541">
    <w:abstractNumId w:val="4"/>
  </w:num>
  <w:num w:numId="37" w16cid:durableId="5787607">
    <w:abstractNumId w:val="17"/>
  </w:num>
  <w:num w:numId="38" w16cid:durableId="954021757">
    <w:abstractNumId w:val="11"/>
  </w:num>
  <w:num w:numId="39" w16cid:durableId="706806215">
    <w:abstractNumId w:val="11"/>
  </w:num>
  <w:num w:numId="40" w16cid:durableId="540479032">
    <w:abstractNumId w:val="11"/>
  </w:num>
  <w:num w:numId="41" w16cid:durableId="1281454848">
    <w:abstractNumId w:val="9"/>
  </w:num>
  <w:num w:numId="42" w16cid:durableId="918057576">
    <w:abstractNumId w:val="24"/>
  </w:num>
  <w:num w:numId="43" w16cid:durableId="1485200455">
    <w:abstractNumId w:val="17"/>
  </w:num>
  <w:num w:numId="44" w16cid:durableId="1449156908">
    <w:abstractNumId w:val="29"/>
  </w:num>
  <w:num w:numId="45" w16cid:durableId="1448891825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9659675">
    <w:abstractNumId w:val="37"/>
  </w:num>
  <w:num w:numId="47" w16cid:durableId="357970959">
    <w:abstractNumId w:val="32"/>
  </w:num>
  <w:num w:numId="48" w16cid:durableId="685592228">
    <w:abstractNumId w:val="14"/>
  </w:num>
  <w:num w:numId="49" w16cid:durableId="158718239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11A9B"/>
    <w:rsid w:val="00026FC2"/>
    <w:rsid w:val="00027614"/>
    <w:rsid w:val="00030ECC"/>
    <w:rsid w:val="00031E20"/>
    <w:rsid w:val="0004198C"/>
    <w:rsid w:val="00081363"/>
    <w:rsid w:val="00090B92"/>
    <w:rsid w:val="00091B70"/>
    <w:rsid w:val="00094C4C"/>
    <w:rsid w:val="00094C8A"/>
    <w:rsid w:val="000A39AE"/>
    <w:rsid w:val="000B0B32"/>
    <w:rsid w:val="000B42CC"/>
    <w:rsid w:val="000B4A42"/>
    <w:rsid w:val="001039AD"/>
    <w:rsid w:val="0010603A"/>
    <w:rsid w:val="0011054C"/>
    <w:rsid w:val="0014082E"/>
    <w:rsid w:val="00141A8A"/>
    <w:rsid w:val="00145E7A"/>
    <w:rsid w:val="00160A11"/>
    <w:rsid w:val="00163883"/>
    <w:rsid w:val="0018325E"/>
    <w:rsid w:val="00183DCD"/>
    <w:rsid w:val="001A2AD8"/>
    <w:rsid w:val="001C5514"/>
    <w:rsid w:val="00204091"/>
    <w:rsid w:val="00204CCC"/>
    <w:rsid w:val="00214EBC"/>
    <w:rsid w:val="00215EBC"/>
    <w:rsid w:val="00245FA4"/>
    <w:rsid w:val="00247FD0"/>
    <w:rsid w:val="00261879"/>
    <w:rsid w:val="002839B5"/>
    <w:rsid w:val="00286FFC"/>
    <w:rsid w:val="002901CD"/>
    <w:rsid w:val="00295AA0"/>
    <w:rsid w:val="002D3098"/>
    <w:rsid w:val="002D7B2C"/>
    <w:rsid w:val="002E1BE2"/>
    <w:rsid w:val="00301863"/>
    <w:rsid w:val="0032107A"/>
    <w:rsid w:val="00335B2F"/>
    <w:rsid w:val="00342307"/>
    <w:rsid w:val="00355C60"/>
    <w:rsid w:val="00355E54"/>
    <w:rsid w:val="0036103F"/>
    <w:rsid w:val="003733FE"/>
    <w:rsid w:val="003B12DF"/>
    <w:rsid w:val="003C1B8C"/>
    <w:rsid w:val="003D4FC3"/>
    <w:rsid w:val="00406FF1"/>
    <w:rsid w:val="00417169"/>
    <w:rsid w:val="00422282"/>
    <w:rsid w:val="004233C3"/>
    <w:rsid w:val="00424DAD"/>
    <w:rsid w:val="00432D2A"/>
    <w:rsid w:val="00432EF1"/>
    <w:rsid w:val="0043312D"/>
    <w:rsid w:val="00435959"/>
    <w:rsid w:val="0044515D"/>
    <w:rsid w:val="00462028"/>
    <w:rsid w:val="00464CAC"/>
    <w:rsid w:val="004923E2"/>
    <w:rsid w:val="004A1ED8"/>
    <w:rsid w:val="004C2A7B"/>
    <w:rsid w:val="004E5E14"/>
    <w:rsid w:val="00505259"/>
    <w:rsid w:val="005142AA"/>
    <w:rsid w:val="00515926"/>
    <w:rsid w:val="00530E9C"/>
    <w:rsid w:val="00533138"/>
    <w:rsid w:val="005517EC"/>
    <w:rsid w:val="00553367"/>
    <w:rsid w:val="0056389A"/>
    <w:rsid w:val="0059456C"/>
    <w:rsid w:val="005A5899"/>
    <w:rsid w:val="005B2A8D"/>
    <w:rsid w:val="005C42DD"/>
    <w:rsid w:val="005E356D"/>
    <w:rsid w:val="005F18B6"/>
    <w:rsid w:val="00603800"/>
    <w:rsid w:val="00605870"/>
    <w:rsid w:val="0061461B"/>
    <w:rsid w:val="00621A2B"/>
    <w:rsid w:val="006430F4"/>
    <w:rsid w:val="00656733"/>
    <w:rsid w:val="0067308E"/>
    <w:rsid w:val="00673B52"/>
    <w:rsid w:val="006763B0"/>
    <w:rsid w:val="0069631D"/>
    <w:rsid w:val="006A645C"/>
    <w:rsid w:val="006B2664"/>
    <w:rsid w:val="006B79CC"/>
    <w:rsid w:val="006E2777"/>
    <w:rsid w:val="006F7590"/>
    <w:rsid w:val="007001E8"/>
    <w:rsid w:val="00703018"/>
    <w:rsid w:val="007105B0"/>
    <w:rsid w:val="0071732B"/>
    <w:rsid w:val="00731BEC"/>
    <w:rsid w:val="00735187"/>
    <w:rsid w:val="0074684B"/>
    <w:rsid w:val="00747DF1"/>
    <w:rsid w:val="0075576B"/>
    <w:rsid w:val="00756311"/>
    <w:rsid w:val="0076438D"/>
    <w:rsid w:val="00764394"/>
    <w:rsid w:val="00767184"/>
    <w:rsid w:val="007741DB"/>
    <w:rsid w:val="007A5F24"/>
    <w:rsid w:val="007B00F3"/>
    <w:rsid w:val="007B0C5C"/>
    <w:rsid w:val="007B63AE"/>
    <w:rsid w:val="007C6BA3"/>
    <w:rsid w:val="007D1578"/>
    <w:rsid w:val="008032C6"/>
    <w:rsid w:val="00805930"/>
    <w:rsid w:val="00826A76"/>
    <w:rsid w:val="00832022"/>
    <w:rsid w:val="00856ED3"/>
    <w:rsid w:val="008617B6"/>
    <w:rsid w:val="008A383C"/>
    <w:rsid w:val="008B1171"/>
    <w:rsid w:val="008E03A8"/>
    <w:rsid w:val="008E3629"/>
    <w:rsid w:val="00910E51"/>
    <w:rsid w:val="009175E6"/>
    <w:rsid w:val="00917D19"/>
    <w:rsid w:val="00941A8E"/>
    <w:rsid w:val="009436DC"/>
    <w:rsid w:val="00972692"/>
    <w:rsid w:val="0098135E"/>
    <w:rsid w:val="009934F2"/>
    <w:rsid w:val="00997377"/>
    <w:rsid w:val="009A407D"/>
    <w:rsid w:val="009C4B27"/>
    <w:rsid w:val="009D61A5"/>
    <w:rsid w:val="00A179A3"/>
    <w:rsid w:val="00A3084E"/>
    <w:rsid w:val="00A51DF6"/>
    <w:rsid w:val="00A730B7"/>
    <w:rsid w:val="00A75B8A"/>
    <w:rsid w:val="00A766D8"/>
    <w:rsid w:val="00A90002"/>
    <w:rsid w:val="00A95195"/>
    <w:rsid w:val="00AA5F56"/>
    <w:rsid w:val="00AB2CFC"/>
    <w:rsid w:val="00AE0AE9"/>
    <w:rsid w:val="00AE1AEF"/>
    <w:rsid w:val="00AE4C54"/>
    <w:rsid w:val="00AE7DF5"/>
    <w:rsid w:val="00B05387"/>
    <w:rsid w:val="00B242D6"/>
    <w:rsid w:val="00B42691"/>
    <w:rsid w:val="00B52C42"/>
    <w:rsid w:val="00B54852"/>
    <w:rsid w:val="00B56B9E"/>
    <w:rsid w:val="00B67E1F"/>
    <w:rsid w:val="00B84CE4"/>
    <w:rsid w:val="00B86E43"/>
    <w:rsid w:val="00BA1EF4"/>
    <w:rsid w:val="00BA76E6"/>
    <w:rsid w:val="00BB4251"/>
    <w:rsid w:val="00BB46DD"/>
    <w:rsid w:val="00BC1105"/>
    <w:rsid w:val="00BD3E61"/>
    <w:rsid w:val="00BF0989"/>
    <w:rsid w:val="00BF5D58"/>
    <w:rsid w:val="00C02AA6"/>
    <w:rsid w:val="00C1097E"/>
    <w:rsid w:val="00C10B7B"/>
    <w:rsid w:val="00C35901"/>
    <w:rsid w:val="00C4273E"/>
    <w:rsid w:val="00C6163E"/>
    <w:rsid w:val="00C9239D"/>
    <w:rsid w:val="00CA1362"/>
    <w:rsid w:val="00CB6ADD"/>
    <w:rsid w:val="00CF1ACB"/>
    <w:rsid w:val="00CF1FB1"/>
    <w:rsid w:val="00D110A2"/>
    <w:rsid w:val="00D169F6"/>
    <w:rsid w:val="00D27A50"/>
    <w:rsid w:val="00D46FBE"/>
    <w:rsid w:val="00D53162"/>
    <w:rsid w:val="00D57DCB"/>
    <w:rsid w:val="00DA202B"/>
    <w:rsid w:val="00DB4C1E"/>
    <w:rsid w:val="00DB7FA1"/>
    <w:rsid w:val="00DE089E"/>
    <w:rsid w:val="00E25F0F"/>
    <w:rsid w:val="00E3197A"/>
    <w:rsid w:val="00E33598"/>
    <w:rsid w:val="00E367C2"/>
    <w:rsid w:val="00EA1443"/>
    <w:rsid w:val="00EA2E59"/>
    <w:rsid w:val="00EA7BFB"/>
    <w:rsid w:val="00EC09FE"/>
    <w:rsid w:val="00ED10BD"/>
    <w:rsid w:val="00ED11E9"/>
    <w:rsid w:val="00ED2A1B"/>
    <w:rsid w:val="00EE3D75"/>
    <w:rsid w:val="00F25439"/>
    <w:rsid w:val="00F61F5E"/>
    <w:rsid w:val="00F62D40"/>
    <w:rsid w:val="00F74978"/>
    <w:rsid w:val="00F85741"/>
    <w:rsid w:val="00FA79BA"/>
    <w:rsid w:val="00FE4654"/>
    <w:rsid w:val="00FE545A"/>
    <w:rsid w:val="00FE6E29"/>
    <w:rsid w:val="00FF7A05"/>
    <w:rsid w:val="00FF7E4C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qFormat/>
    <w:rsid w:val="00F62D40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2D40"/>
    <w:pPr>
      <w:keepNext/>
      <w:keepLines/>
      <w:numPr>
        <w:numId w:val="2"/>
      </w:numPr>
      <w:spacing w:before="120" w:line="259" w:lineRule="auto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4251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14:ligatures w14:val="none"/>
      <w14:cntxtAlts w14:val="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4251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14:ligatures w14:val="none"/>
      <w14:cntxtAlts w14:val="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4251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14:ligatures w14:val="none"/>
      <w14:cntxtAlts w14:val="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4251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14:ligatures w14:val="none"/>
      <w14:cntxtAlts w14:val="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4251"/>
    <w:pPr>
      <w:keepNext/>
      <w:keepLines/>
      <w:spacing w:before="4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none"/>
      <w14:cntxtAlts w14:val="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4251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none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F62D40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2D40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45FA4"/>
    <w:pPr>
      <w:tabs>
        <w:tab w:val="left" w:pos="442"/>
        <w:tab w:val="right" w:leader="dot" w:pos="9968"/>
      </w:tabs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3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4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5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styleId="Notedebasdepage">
    <w:name w:val="footnote text"/>
    <w:aliases w:val="Schriftart: 9 pt,Schriftart: 10 pt,Schriftart: 8 pt,Note de bas de page Car1"/>
    <w:basedOn w:val="Normal"/>
    <w:link w:val="NotedebasdepageCar"/>
    <w:unhideWhenUsed/>
    <w:rsid w:val="00DB4C1E"/>
    <w:pPr>
      <w:spacing w:after="100" w:line="240" w:lineRule="auto"/>
      <w:ind w:left="578" w:hanging="578"/>
    </w:pPr>
    <w:rPr>
      <w:rFonts w:ascii="Arial" w:hAnsi="Arial" w:cs="Arial"/>
      <w:color w:val="auto"/>
      <w14:ligatures w14:val="none"/>
      <w14:cntxtAlts w14:val="0"/>
    </w:rPr>
  </w:style>
  <w:style w:type="character" w:customStyle="1" w:styleId="NotedebasdepageCar">
    <w:name w:val="Note de bas de page Car"/>
    <w:aliases w:val="Schriftart: 9 pt Car,Schriftart: 10 pt Car,Schriftart: 8 pt Car,Note de bas de page Car1 Car"/>
    <w:basedOn w:val="Policepardfaut"/>
    <w:link w:val="Notedebasdepage"/>
    <w:rsid w:val="00DB4C1E"/>
    <w:rPr>
      <w:rFonts w:ascii="Arial" w:eastAsia="Times New Roman" w:hAnsi="Arial" w:cs="Arial"/>
      <w:kern w:val="28"/>
      <w:sz w:val="20"/>
      <w:szCs w:val="20"/>
      <w:lang w:eastAsia="fr-FR"/>
    </w:rPr>
  </w:style>
  <w:style w:type="character" w:styleId="Appelnotedebasdep">
    <w:name w:val="footnote reference"/>
    <w:aliases w:val="SUPERS"/>
    <w:basedOn w:val="Policepardfaut"/>
    <w:uiPriority w:val="99"/>
    <w:unhideWhenUsed/>
    <w:rsid w:val="00DB4C1E"/>
    <w:rPr>
      <w:vertAlign w:val="superscript"/>
    </w:rPr>
  </w:style>
  <w:style w:type="character" w:customStyle="1" w:styleId="ParagraphedelisteCar">
    <w:name w:val="Paragraphe de liste Car"/>
    <w:aliases w:val="ADEME Paragraphe de liste Car"/>
    <w:basedOn w:val="Policepardfaut"/>
    <w:link w:val="Paragraphedeliste"/>
    <w:uiPriority w:val="34"/>
    <w:qFormat/>
    <w:rsid w:val="00DB4C1E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Paragraphedeliste1">
    <w:name w:val="Paragraphe de liste1"/>
    <w:basedOn w:val="Normal"/>
    <w:qFormat/>
    <w:rsid w:val="00756311"/>
    <w:pPr>
      <w:spacing w:after="200" w:line="276" w:lineRule="auto"/>
      <w:ind w:left="720"/>
      <w:contextualSpacing/>
      <w:jc w:val="both"/>
    </w:pPr>
    <w:rPr>
      <w:rFonts w:eastAsia="Calibri"/>
      <w:color w:val="auto"/>
      <w:kern w:val="0"/>
      <w:szCs w:val="22"/>
      <w:lang w:eastAsia="en-US"/>
      <w14:ligatures w14:val="none"/>
      <w14:cntxtAlts w14:val="0"/>
    </w:rPr>
  </w:style>
  <w:style w:type="paragraph" w:styleId="Corpsdetexte3">
    <w:name w:val="Body Text 3"/>
    <w:basedOn w:val="Normal"/>
    <w:link w:val="Corpsdetexte3Car"/>
    <w:rsid w:val="00756311"/>
    <w:pPr>
      <w:spacing w:line="240" w:lineRule="auto"/>
    </w:pPr>
    <w:rPr>
      <w:rFonts w:ascii="Times New Roman" w:hAnsi="Times New Roman"/>
      <w:color w:val="auto"/>
      <w:kern w:val="0"/>
      <w:sz w:val="16"/>
      <w:szCs w:val="16"/>
      <w14:ligatures w14:val="none"/>
      <w14:cntxtAlts w14:val="0"/>
    </w:rPr>
  </w:style>
  <w:style w:type="character" w:customStyle="1" w:styleId="Corpsdetexte3Car">
    <w:name w:val="Corps de texte 3 Car"/>
    <w:basedOn w:val="Policepardfaut"/>
    <w:link w:val="Corpsdetexte3"/>
    <w:rsid w:val="00756311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BB4251"/>
    <w:rPr>
      <w:rFonts w:asciiTheme="majorHAnsi" w:eastAsiaTheme="majorEastAsia" w:hAnsiTheme="majorHAnsi" w:cstheme="majorBidi"/>
      <w:i/>
      <w:iCs/>
      <w:color w:val="365F91" w:themeColor="accent1" w:themeShade="BF"/>
      <w:kern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BB4251"/>
    <w:rPr>
      <w:rFonts w:asciiTheme="majorHAnsi" w:eastAsiaTheme="majorEastAsia" w:hAnsiTheme="majorHAnsi" w:cstheme="majorBidi"/>
      <w:color w:val="365F91" w:themeColor="accent1" w:themeShade="BF"/>
      <w:kern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BB4251"/>
    <w:rPr>
      <w:rFonts w:asciiTheme="majorHAnsi" w:eastAsiaTheme="majorEastAsia" w:hAnsiTheme="majorHAnsi" w:cstheme="majorBidi"/>
      <w:color w:val="243F60" w:themeColor="accent1" w:themeShade="7F"/>
      <w:kern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BB4251"/>
    <w:rPr>
      <w:rFonts w:asciiTheme="majorHAnsi" w:eastAsiaTheme="majorEastAsia" w:hAnsiTheme="majorHAnsi" w:cstheme="majorBidi"/>
      <w:i/>
      <w:iCs/>
      <w:color w:val="243F60" w:themeColor="accent1" w:themeShade="7F"/>
      <w:kern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BB4251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BB4251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fr-FR"/>
    </w:rPr>
  </w:style>
  <w:style w:type="paragraph" w:styleId="Rvision">
    <w:name w:val="Revision"/>
    <w:hidden/>
    <w:uiPriority w:val="99"/>
    <w:semiHidden/>
    <w:rsid w:val="00245FA4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Default">
    <w:name w:val="Default"/>
    <w:rsid w:val="00803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032C6"/>
    <w:rPr>
      <w:color w:val="auto"/>
    </w:rPr>
  </w:style>
  <w:style w:type="paragraph" w:customStyle="1" w:styleId="CM3">
    <w:name w:val="CM3"/>
    <w:basedOn w:val="Default"/>
    <w:next w:val="Default"/>
    <w:uiPriority w:val="99"/>
    <w:rsid w:val="008032C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A361-CB35-465C-B0F3-3737EB64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MAINSANT Arnaud</cp:lastModifiedBy>
  <cp:revision>39</cp:revision>
  <dcterms:created xsi:type="dcterms:W3CDTF">2024-11-12T13:42:00Z</dcterms:created>
  <dcterms:modified xsi:type="dcterms:W3CDTF">2024-11-12T14:57:00Z</dcterms:modified>
</cp:coreProperties>
</file>