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91F9" w14:textId="77777777" w:rsidR="00B51377" w:rsidRDefault="00B51377" w:rsidP="00886243">
      <w:pPr>
        <w:rPr>
          <w:rFonts w:ascii="Calibri" w:hAnsi="Calibri" w:cs="Calibri"/>
          <w:b/>
          <w:smallCaps/>
          <w:noProof/>
          <w:color w:val="943634" w:themeColor="accent2" w:themeShade="BF"/>
          <w:sz w:val="24"/>
          <w:szCs w:val="24"/>
        </w:rPr>
      </w:pPr>
    </w:p>
    <w:p w14:paraId="33E4F8E6" w14:textId="77777777" w:rsidR="002212C5" w:rsidRPr="00AE5C3C" w:rsidRDefault="002212C5" w:rsidP="00AE5C3C">
      <w:pPr>
        <w:spacing w:line="259" w:lineRule="auto"/>
        <w:jc w:val="center"/>
        <w:rPr>
          <w:rFonts w:ascii="Calibri" w:eastAsiaTheme="minorHAnsi" w:hAnsi="Calibri" w:cs="Calibri"/>
          <w:b/>
          <w:smallCaps/>
          <w:noProof/>
          <w:color w:val="E36C0A" w:themeColor="accent6" w:themeShade="BF"/>
          <w:kern w:val="0"/>
          <w:sz w:val="36"/>
          <w:szCs w:val="36"/>
          <w:lang w:eastAsia="en-US"/>
        </w:rPr>
      </w:pPr>
      <w:r w:rsidRPr="00AE5C3C">
        <w:rPr>
          <w:rFonts w:ascii="Calibri" w:eastAsiaTheme="minorHAnsi" w:hAnsi="Calibri" w:cs="Calibri"/>
          <w:b/>
          <w:smallCaps/>
          <w:noProof/>
          <w:color w:val="E36C0A" w:themeColor="accent6" w:themeShade="BF"/>
          <w:kern w:val="0"/>
          <w:sz w:val="36"/>
          <w:szCs w:val="36"/>
          <w:lang w:eastAsia="en-US"/>
        </w:rPr>
        <w:t>- AUJOURD’HUI MON TERRITOIRE, UN MANDAT POUR AGIR -</w:t>
      </w:r>
    </w:p>
    <w:p w14:paraId="1357620F" w14:textId="620532CC" w:rsidR="000E2A54" w:rsidRDefault="002212C5" w:rsidP="007F382F">
      <w:pPr>
        <w:spacing w:line="200" w:lineRule="atLeast"/>
        <w:jc w:val="center"/>
        <w:rPr>
          <w:rFonts w:eastAsiaTheme="minorHAnsi"/>
          <w:i/>
          <w:color w:val="C45911"/>
          <w:kern w:val="0"/>
          <w:sz w:val="28"/>
          <w:szCs w:val="28"/>
          <w:lang w:eastAsia="en-US"/>
        </w:rPr>
      </w:pPr>
      <w:bookmarkStart w:id="0" w:name="_Hlk115281832"/>
      <w:r w:rsidRPr="00AE5C3C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 xml:space="preserve">Soutien aux programmes locaux de mobilisation des élus </w:t>
      </w:r>
      <w:r w:rsidR="00177BD8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>d’Occitanie</w:t>
      </w:r>
    </w:p>
    <w:p w14:paraId="53C97282" w14:textId="3C17470B" w:rsidR="002212C5" w:rsidRPr="00AE5C3C" w:rsidRDefault="000E2A54" w:rsidP="000E2A54">
      <w:pPr>
        <w:spacing w:line="200" w:lineRule="atLeast"/>
        <w:jc w:val="center"/>
        <w:rPr>
          <w:rFonts w:eastAsiaTheme="minorHAnsi"/>
          <w:i/>
          <w:color w:val="C45911"/>
          <w:kern w:val="0"/>
          <w:sz w:val="28"/>
          <w:szCs w:val="28"/>
          <w:lang w:eastAsia="en-US"/>
        </w:rPr>
      </w:pPr>
      <w:r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>p</w:t>
      </w:r>
      <w:r w:rsidR="007F382F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>our</w:t>
      </w:r>
      <w:r w:rsidR="002212C5" w:rsidRPr="00AE5C3C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 xml:space="preserve"> </w:t>
      </w:r>
      <w:r w:rsidR="00E45895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 xml:space="preserve">favoriser </w:t>
      </w:r>
      <w:r w:rsidR="002212C5" w:rsidRPr="00AE5C3C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>la transition écologique</w:t>
      </w:r>
      <w:r w:rsidR="007F382F">
        <w:rPr>
          <w:rFonts w:eastAsiaTheme="minorHAnsi"/>
          <w:i/>
          <w:color w:val="C45911"/>
          <w:kern w:val="0"/>
          <w:sz w:val="28"/>
          <w:szCs w:val="28"/>
          <w:lang w:eastAsia="en-US"/>
        </w:rPr>
        <w:t xml:space="preserve"> – Période 2023-2024</w:t>
      </w:r>
    </w:p>
    <w:p w14:paraId="723ACA74" w14:textId="77777777" w:rsidR="002212C5" w:rsidRDefault="002212C5" w:rsidP="002212C5">
      <w:pPr>
        <w:jc w:val="center"/>
        <w:rPr>
          <w:rFonts w:ascii="Calibri" w:hAnsi="Calibri" w:cs="Calibri"/>
          <w:b/>
          <w:i/>
          <w:smallCaps/>
          <w:noProof/>
          <w:color w:val="943634" w:themeColor="accent2" w:themeShade="BF"/>
          <w:sz w:val="24"/>
          <w:szCs w:val="24"/>
        </w:rPr>
      </w:pPr>
    </w:p>
    <w:p w14:paraId="5475AD30" w14:textId="2E2F6118" w:rsidR="002212C5" w:rsidRPr="002212C5" w:rsidRDefault="002212C5" w:rsidP="002212C5">
      <w:pPr>
        <w:jc w:val="center"/>
        <w:rPr>
          <w:rFonts w:ascii="Calibri" w:hAnsi="Calibri" w:cs="Calibri"/>
          <w:b/>
          <w:smallCaps/>
          <w:noProof/>
          <w:color w:val="1F497D" w:themeColor="text2"/>
          <w:sz w:val="28"/>
          <w:szCs w:val="28"/>
        </w:rPr>
      </w:pPr>
      <w:r w:rsidRPr="002212C5">
        <w:rPr>
          <w:rFonts w:ascii="Calibri" w:hAnsi="Calibri" w:cs="Calibri"/>
          <w:b/>
          <w:smallCaps/>
          <w:noProof/>
          <w:color w:val="1F497D" w:themeColor="text2"/>
          <w:sz w:val="28"/>
          <w:szCs w:val="28"/>
        </w:rPr>
        <w:t xml:space="preserve">APPEL A PROJETS </w:t>
      </w:r>
      <w:r w:rsidR="000E2A54">
        <w:rPr>
          <w:rFonts w:ascii="Calibri" w:hAnsi="Calibri" w:cs="Calibri"/>
          <w:b/>
          <w:smallCaps/>
          <w:noProof/>
          <w:color w:val="1F497D" w:themeColor="text2"/>
          <w:sz w:val="28"/>
          <w:szCs w:val="28"/>
        </w:rPr>
        <w:t xml:space="preserve">ADEME </w:t>
      </w:r>
      <w:r w:rsidRPr="002212C5">
        <w:rPr>
          <w:rFonts w:ascii="Calibri" w:hAnsi="Calibri" w:cs="Calibri"/>
          <w:b/>
          <w:smallCaps/>
          <w:noProof/>
          <w:color w:val="1F497D" w:themeColor="text2"/>
          <w:sz w:val="28"/>
          <w:szCs w:val="28"/>
        </w:rPr>
        <w:t>OCCITANIE « MOBELUSACTEURS202</w:t>
      </w:r>
      <w:r w:rsidR="00886243">
        <w:rPr>
          <w:rFonts w:ascii="Calibri" w:hAnsi="Calibri" w:cs="Calibri"/>
          <w:b/>
          <w:smallCaps/>
          <w:noProof/>
          <w:color w:val="1F497D" w:themeColor="text2"/>
          <w:sz w:val="28"/>
          <w:szCs w:val="28"/>
        </w:rPr>
        <w:t>2</w:t>
      </w:r>
      <w:r w:rsidRPr="002212C5">
        <w:rPr>
          <w:rFonts w:ascii="Calibri" w:hAnsi="Calibri" w:cs="Calibri"/>
          <w:b/>
          <w:smallCaps/>
          <w:noProof/>
          <w:color w:val="1F497D" w:themeColor="text2"/>
          <w:sz w:val="28"/>
          <w:szCs w:val="28"/>
        </w:rPr>
        <w:t> »</w:t>
      </w:r>
    </w:p>
    <w:bookmarkEnd w:id="0"/>
    <w:p w14:paraId="6FB917FD" w14:textId="5261A1A8" w:rsidR="00011508" w:rsidRPr="002212C5" w:rsidRDefault="00011508" w:rsidP="00B73FB1">
      <w:pPr>
        <w:ind w:left="-142"/>
        <w:jc w:val="center"/>
        <w:rPr>
          <w:rFonts w:ascii="Calibri" w:hAnsi="Calibri" w:cs="Calibri"/>
          <w:b/>
          <w:smallCaps/>
          <w:color w:val="1F497D" w:themeColor="text2"/>
          <w:sz w:val="32"/>
          <w:szCs w:val="32"/>
        </w:rPr>
      </w:pPr>
    </w:p>
    <w:p w14:paraId="13DA70A1" w14:textId="14DBF7B1" w:rsidR="00C06695" w:rsidRPr="002212C5" w:rsidRDefault="0038020F" w:rsidP="00701E20">
      <w:pPr>
        <w:jc w:val="center"/>
        <w:rPr>
          <w:rFonts w:ascii="Calibri" w:hAnsi="Calibri" w:cs="Calibri"/>
          <w:b/>
          <w:smallCaps/>
          <w:color w:val="1F497D" w:themeColor="text2"/>
          <w:sz w:val="32"/>
          <w:szCs w:val="32"/>
        </w:rPr>
      </w:pPr>
      <w:r w:rsidRPr="002212C5">
        <w:rPr>
          <w:rFonts w:ascii="Calibri" w:hAnsi="Calibri" w:cs="Calibri"/>
          <w:b/>
          <w:smallCaps/>
          <w:color w:val="1F497D" w:themeColor="text2"/>
          <w:sz w:val="32"/>
          <w:szCs w:val="32"/>
        </w:rPr>
        <w:t>Volet</w:t>
      </w:r>
      <w:r w:rsidR="00011508" w:rsidRPr="002212C5">
        <w:rPr>
          <w:rFonts w:ascii="Calibri" w:hAnsi="Calibri" w:cs="Calibri"/>
          <w:b/>
          <w:smallCaps/>
          <w:color w:val="1F497D" w:themeColor="text2"/>
          <w:sz w:val="32"/>
          <w:szCs w:val="32"/>
        </w:rPr>
        <w:t xml:space="preserve"> Technique </w:t>
      </w:r>
      <w:r w:rsidR="0084163F" w:rsidRPr="002212C5">
        <w:rPr>
          <w:rFonts w:ascii="Calibri" w:hAnsi="Calibri" w:cs="Calibri"/>
          <w:b/>
          <w:smallCaps/>
          <w:color w:val="1F497D" w:themeColor="text2"/>
          <w:sz w:val="32"/>
          <w:szCs w:val="32"/>
        </w:rPr>
        <w:t>de demande d’aide</w:t>
      </w:r>
      <w:r w:rsidR="00011508" w:rsidRPr="002212C5">
        <w:rPr>
          <w:rFonts w:ascii="Calibri" w:hAnsi="Calibri" w:cs="Calibri"/>
          <w:b/>
          <w:smallCaps/>
          <w:color w:val="1F497D" w:themeColor="text2"/>
          <w:sz w:val="32"/>
          <w:szCs w:val="32"/>
        </w:rPr>
        <w:t xml:space="preserve"> </w:t>
      </w:r>
    </w:p>
    <w:p w14:paraId="55BA0B54" w14:textId="22563F17" w:rsidR="00657B41" w:rsidRPr="00B73FB1" w:rsidRDefault="00803A20" w:rsidP="00701E20">
      <w:pPr>
        <w:jc w:val="center"/>
        <w:rPr>
          <w:rFonts w:ascii="Calibri" w:hAnsi="Calibri" w:cs="Calibri"/>
          <w:b/>
          <w:smallCaps/>
          <w:color w:val="006666"/>
          <w:sz w:val="32"/>
          <w:szCs w:val="32"/>
        </w:rPr>
      </w:pPr>
      <w:r>
        <w:rPr>
          <w:rFonts w:ascii="Calibri" w:hAnsi="Calibri" w:cs="Calibri"/>
          <w:b/>
          <w:smallCaps/>
          <w:color w:val="006666"/>
          <w:sz w:val="32"/>
          <w:szCs w:val="32"/>
        </w:rPr>
        <w:t xml:space="preserve"> </w:t>
      </w:r>
    </w:p>
    <w:p w14:paraId="66E57894" w14:textId="58590BD7"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177BD8">
        <w:rPr>
          <w:rFonts w:cs="Calibri"/>
          <w:i/>
          <w:color w:val="FFFFFF"/>
          <w:sz w:val="24"/>
          <w:szCs w:val="24"/>
        </w:rPr>
      </w:r>
      <w:r w:rsidR="00177BD8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1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38020F" w:rsidRPr="0038020F">
        <w:rPr>
          <w:rFonts w:cs="Calibri"/>
          <w:color w:val="FFFFFF"/>
          <w:szCs w:val="22"/>
        </w:rPr>
        <w:t>Volet</w:t>
      </w:r>
      <w:r w:rsidRPr="0038020F">
        <w:rPr>
          <w:rFonts w:cs="Calibri"/>
          <w:color w:val="FFFFFF"/>
          <w:szCs w:val="22"/>
        </w:rPr>
        <w:t xml:space="preserve"> 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177BD8">
        <w:rPr>
          <w:rFonts w:cs="Calibri"/>
          <w:i/>
          <w:color w:val="FFFFFF"/>
          <w:sz w:val="24"/>
          <w:szCs w:val="24"/>
          <w:u w:val="single"/>
        </w:rPr>
      </w:r>
      <w:r w:rsidR="00177BD8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38020F">
        <w:rPr>
          <w:rFonts w:cs="Calibri"/>
          <w:color w:val="FFFFFF"/>
          <w:szCs w:val="22"/>
          <w:u w:val="single"/>
        </w:rPr>
        <w:t>Volet</w:t>
      </w:r>
      <w:r w:rsidRPr="00CC4AD1">
        <w:rPr>
          <w:rFonts w:cs="Calibri"/>
          <w:color w:val="FFFFFF"/>
          <w:szCs w:val="22"/>
          <w:u w:val="single"/>
        </w:rPr>
        <w:t xml:space="preserve"> 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177BD8">
        <w:rPr>
          <w:rFonts w:cs="Calibri"/>
          <w:i/>
          <w:color w:val="FFFFFF"/>
          <w:szCs w:val="22"/>
          <w:u w:val="single"/>
        </w:rPr>
      </w:r>
      <w:r w:rsidR="00177BD8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38020F">
        <w:rPr>
          <w:rFonts w:cs="Calibri"/>
          <w:color w:val="FFFFFF"/>
          <w:szCs w:val="22"/>
        </w:rPr>
        <w:t>Volet</w:t>
      </w:r>
      <w:r w:rsidRPr="00CC4AD1">
        <w:rPr>
          <w:rFonts w:cs="Calibri"/>
          <w:color w:val="FFFFFF"/>
          <w:szCs w:val="22"/>
        </w:rPr>
        <w:t xml:space="preserve"> financier</w:t>
      </w:r>
    </w:p>
    <w:p w14:paraId="73571D1F" w14:textId="77777777"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586D7B24" w14:textId="77777777"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097D96AA" w14:textId="69C1E4AA"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3209A218" w14:textId="2E080FEA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496ADD2E" w14:textId="07B03C1C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</w:t>
      </w:r>
      <w:r w:rsidR="00A119B1">
        <w:rPr>
          <w:b/>
          <w:i/>
          <w:sz w:val="18"/>
          <w:szCs w:val="18"/>
        </w:rPr>
        <w:t xml:space="preserve">lique précisent les attendus </w:t>
      </w:r>
      <w:r w:rsidRPr="00CC4AD1">
        <w:rPr>
          <w:b/>
          <w:i/>
          <w:sz w:val="18"/>
          <w:szCs w:val="18"/>
        </w:rPr>
        <w:t>pour les paragraphes concernés.</w:t>
      </w:r>
    </w:p>
    <w:p w14:paraId="06574DAB" w14:textId="315EBF2F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5AF79BAA" w14:textId="7C7F22FA" w:rsidR="00011508" w:rsidRDefault="00011508" w:rsidP="006266FE">
      <w:pPr>
        <w:rPr>
          <w:smallCaps/>
          <w:szCs w:val="22"/>
        </w:rPr>
      </w:pPr>
      <w:r w:rsidRPr="00CC4AD1">
        <w:rPr>
          <w:b/>
          <w:smallCaps/>
          <w:szCs w:val="22"/>
        </w:rPr>
        <w:t xml:space="preserve">Le document ci-joint constitue le </w:t>
      </w:r>
      <w:r w:rsidR="0038020F">
        <w:rPr>
          <w:b/>
          <w:smallCaps/>
          <w:szCs w:val="22"/>
        </w:rPr>
        <w:t>volet</w:t>
      </w:r>
      <w:r w:rsidRPr="00CC4AD1">
        <w:rPr>
          <w:b/>
          <w:smallCaps/>
          <w:szCs w:val="22"/>
        </w:rPr>
        <w:t xml:space="preserve"> technique à remplir par le porteur </w:t>
      </w:r>
      <w:r w:rsidRPr="00657B41">
        <w:rPr>
          <w:b/>
          <w:smallCaps/>
          <w:szCs w:val="22"/>
        </w:rPr>
        <w:t>d</w:t>
      </w:r>
      <w:r w:rsidR="00657B41" w:rsidRPr="00657B41">
        <w:rPr>
          <w:b/>
          <w:smallCaps/>
          <w:szCs w:val="22"/>
        </w:rPr>
        <w:t>e</w:t>
      </w:r>
      <w:r w:rsidRPr="00657B41">
        <w:rPr>
          <w:b/>
          <w:smallCaps/>
          <w:szCs w:val="22"/>
        </w:rPr>
        <w:t xml:space="preserve"> projet</w:t>
      </w:r>
      <w:r w:rsidR="0080752E">
        <w:rPr>
          <w:smallCaps/>
          <w:szCs w:val="22"/>
        </w:rPr>
        <w:t>.</w:t>
      </w:r>
    </w:p>
    <w:p w14:paraId="78B4096C" w14:textId="77777777" w:rsidR="0080752E" w:rsidRDefault="0080752E" w:rsidP="006266FE">
      <w:pPr>
        <w:rPr>
          <w:smallCaps/>
          <w:szCs w:val="22"/>
        </w:rPr>
      </w:pPr>
    </w:p>
    <w:p w14:paraId="016628B3" w14:textId="5BB8D43E" w:rsidR="0080752E" w:rsidRPr="0080752E" w:rsidRDefault="0080752E" w:rsidP="006266FE">
      <w:pPr>
        <w:rPr>
          <w:b/>
          <w:smallCaps/>
          <w:szCs w:val="22"/>
        </w:rPr>
      </w:pPr>
      <w:r w:rsidRPr="0080752E">
        <w:rPr>
          <w:b/>
          <w:smallCaps/>
          <w:szCs w:val="22"/>
        </w:rPr>
        <w:t>Les elements mentionnes dans ce document serviront de base pour etablir l’annexe technique de la convention de financement si le dossier est laureat de l’appel a projets</w:t>
      </w:r>
      <w:r>
        <w:rPr>
          <w:b/>
          <w:smallCaps/>
          <w:szCs w:val="22"/>
        </w:rPr>
        <w:t>.</w:t>
      </w:r>
    </w:p>
    <w:p w14:paraId="63240BA4" w14:textId="77777777" w:rsidR="006266FE" w:rsidRPr="00CC4AD1" w:rsidRDefault="006266FE" w:rsidP="006266FE">
      <w:pPr>
        <w:rPr>
          <w:smallCaps/>
          <w:szCs w:val="22"/>
        </w:rPr>
      </w:pPr>
    </w:p>
    <w:p w14:paraId="0E030652" w14:textId="77777777" w:rsidR="00011508" w:rsidRPr="00CC4AD1" w:rsidRDefault="00011508" w:rsidP="00011508">
      <w:pPr>
        <w:jc w:val="left"/>
        <w:rPr>
          <w:szCs w:val="22"/>
        </w:rPr>
      </w:pPr>
    </w:p>
    <w:p w14:paraId="5DAC2B34" w14:textId="547F1623" w:rsidR="00011508" w:rsidRPr="00CC4AD1" w:rsidRDefault="00B61890" w:rsidP="00CC4AD1">
      <w:pPr>
        <w:rPr>
          <w:szCs w:val="22"/>
        </w:rPr>
      </w:pPr>
      <w:r w:rsidRPr="00CC4AD1">
        <w:rPr>
          <w:szCs w:val="22"/>
        </w:rPr>
        <w:t>Il es</w:t>
      </w:r>
      <w:r w:rsidR="00C06695" w:rsidRPr="00CC4AD1">
        <w:rPr>
          <w:szCs w:val="22"/>
        </w:rPr>
        <w:t>t</w:t>
      </w:r>
      <w:r w:rsidRPr="00CC4AD1">
        <w:rPr>
          <w:szCs w:val="22"/>
        </w:rPr>
        <w:t xml:space="preserve"> impératif de rendre ce </w:t>
      </w:r>
      <w:r w:rsidR="0038020F">
        <w:rPr>
          <w:szCs w:val="22"/>
        </w:rPr>
        <w:t>volet</w:t>
      </w:r>
      <w:r w:rsidRPr="00CC4AD1">
        <w:rPr>
          <w:szCs w:val="22"/>
        </w:rPr>
        <w:t xml:space="preserve"> complété au format </w:t>
      </w:r>
      <w:r w:rsidR="00C012EB" w:rsidRPr="00CC4AD1">
        <w:rPr>
          <w:szCs w:val="22"/>
        </w:rPr>
        <w:t>texte modifiable (type word)</w:t>
      </w:r>
      <w:r w:rsidRPr="00CC4AD1">
        <w:rPr>
          <w:szCs w:val="22"/>
        </w:rPr>
        <w:t>.</w:t>
      </w:r>
    </w:p>
    <w:p w14:paraId="4DD0FBEE" w14:textId="77777777" w:rsidR="00C06695" w:rsidRPr="00CC4AD1" w:rsidRDefault="00C06695" w:rsidP="00CC4AD1">
      <w:pPr>
        <w:rPr>
          <w:szCs w:val="22"/>
        </w:rPr>
      </w:pPr>
    </w:p>
    <w:p w14:paraId="6DD00668" w14:textId="0BBC2676" w:rsidR="00795723" w:rsidRDefault="00B61890" w:rsidP="00795723">
      <w:pPr>
        <w:rPr>
          <w:szCs w:val="22"/>
        </w:rPr>
      </w:pPr>
      <w:r w:rsidRPr="00CC4AD1">
        <w:rPr>
          <w:szCs w:val="22"/>
        </w:rPr>
        <w:t xml:space="preserve">Au préalable, il </w:t>
      </w:r>
      <w:r w:rsidR="00C06695" w:rsidRPr="00CC4AD1">
        <w:rPr>
          <w:szCs w:val="22"/>
        </w:rPr>
        <w:t xml:space="preserve">est </w:t>
      </w:r>
      <w:r w:rsidRPr="00CC4AD1">
        <w:rPr>
          <w:szCs w:val="22"/>
        </w:rPr>
        <w:t>demandé au porteur de projet de prendre connaissance des règle</w:t>
      </w:r>
      <w:r w:rsidR="00C06695" w:rsidRPr="00CC4AD1">
        <w:rPr>
          <w:szCs w:val="22"/>
        </w:rPr>
        <w:t xml:space="preserve">s </w:t>
      </w:r>
      <w:r w:rsidRPr="00CC4AD1">
        <w:rPr>
          <w:szCs w:val="22"/>
        </w:rPr>
        <w:t>générales de l’ADEME</w:t>
      </w:r>
      <w:r w:rsidR="00795723">
        <w:rPr>
          <w:szCs w:val="22"/>
        </w:rPr>
        <w:t> :</w:t>
      </w:r>
    </w:p>
    <w:p w14:paraId="008D218F" w14:textId="3D129EA6" w:rsidR="00011508" w:rsidRPr="00011508" w:rsidRDefault="00177BD8" w:rsidP="00886243">
      <w:pPr>
        <w:jc w:val="left"/>
        <w:rPr>
          <w:rFonts w:ascii="Calibri" w:hAnsi="Calibri" w:cs="Calibri"/>
          <w:b/>
          <w:smallCaps/>
          <w:sz w:val="24"/>
          <w:szCs w:val="24"/>
        </w:rPr>
      </w:pPr>
      <w:hyperlink r:id="rId8" w:history="1">
        <w:r w:rsidR="00886243" w:rsidRPr="00DC348B">
          <w:rPr>
            <w:rStyle w:val="Lienhypertexte"/>
          </w:rPr>
          <w:t>https://www.ademe.fr/wp-content/uploads/2022/09/2022-regles-generales-attribution-aides-ademe.pdf</w:t>
        </w:r>
      </w:hyperlink>
      <w:r w:rsidR="00886243">
        <w:t xml:space="preserve"> </w:t>
      </w:r>
    </w:p>
    <w:p w14:paraId="414D20D3" w14:textId="5B8BF317" w:rsidR="00011508" w:rsidRP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6F10922" w14:textId="2E991272" w:rsid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E0B355B" w14:textId="6E445004" w:rsidR="00900A2E" w:rsidRDefault="00900A2E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0C06394" w14:textId="17C2BBC4" w:rsidR="00900A2E" w:rsidRDefault="00900A2E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56F9F5D" w14:textId="4725F221"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1C9D160" w14:textId="09A4BAAA" w:rsidR="006266FE" w:rsidRPr="00011508" w:rsidRDefault="006266FE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0F71CFC0" w14:textId="34888D4A" w:rsidR="007174BB" w:rsidRDefault="007174BB">
      <w:pPr>
        <w:spacing w:after="200" w:line="276" w:lineRule="auto"/>
        <w:jc w:val="left"/>
      </w:pPr>
    </w:p>
    <w:p w14:paraId="75A118DC" w14:textId="6DF569BB" w:rsidR="00AE5C3C" w:rsidRDefault="00AE5C3C">
      <w:pPr>
        <w:spacing w:after="200" w:line="276" w:lineRule="auto"/>
        <w:jc w:val="left"/>
      </w:pPr>
    </w:p>
    <w:p w14:paraId="7AE61A46" w14:textId="77777777" w:rsidR="00886243" w:rsidRDefault="00886243">
      <w:pPr>
        <w:spacing w:after="200" w:line="276" w:lineRule="auto"/>
        <w:jc w:val="left"/>
      </w:pPr>
    </w:p>
    <w:p w14:paraId="3B53C32D" w14:textId="0621D70E" w:rsidR="00AE5C3C" w:rsidRDefault="00AE5C3C">
      <w:pPr>
        <w:spacing w:after="200" w:line="276" w:lineRule="auto"/>
        <w:jc w:val="left"/>
      </w:pPr>
    </w:p>
    <w:p w14:paraId="5B43D8CD" w14:textId="5FFB3ED4" w:rsidR="00AE5C3C" w:rsidRDefault="00AE5C3C">
      <w:pPr>
        <w:spacing w:after="200" w:line="276" w:lineRule="auto"/>
        <w:jc w:val="left"/>
      </w:pPr>
    </w:p>
    <w:p w14:paraId="44A63257" w14:textId="6F01F453" w:rsidR="00AE5C3C" w:rsidRDefault="00AE5C3C">
      <w:pPr>
        <w:spacing w:after="200" w:line="276" w:lineRule="auto"/>
        <w:jc w:val="left"/>
      </w:pPr>
    </w:p>
    <w:p w14:paraId="3906FA35" w14:textId="5BB98603" w:rsidR="00886243" w:rsidRDefault="00886243">
      <w:pPr>
        <w:spacing w:after="200" w:line="276" w:lineRule="auto"/>
        <w:jc w:val="left"/>
      </w:pPr>
    </w:p>
    <w:p w14:paraId="77571B38" w14:textId="77777777" w:rsidR="00886243" w:rsidRDefault="00886243">
      <w:pPr>
        <w:spacing w:after="200" w:line="276" w:lineRule="auto"/>
        <w:jc w:val="left"/>
      </w:pPr>
    </w:p>
    <w:p w14:paraId="3F24B857" w14:textId="0CB3CD95" w:rsidR="00E45DCC" w:rsidRPr="0049531B" w:rsidRDefault="00E45DCC" w:rsidP="00AE5C3C">
      <w:pPr>
        <w:pStyle w:val="Titre1"/>
      </w:pPr>
      <w:bookmarkStart w:id="2" w:name="_Toc531076270"/>
      <w:r w:rsidRPr="0049531B">
        <w:lastRenderedPageBreak/>
        <w:t xml:space="preserve">Objet </w:t>
      </w:r>
      <w:r w:rsidR="0038020F" w:rsidRPr="0049531B">
        <w:t>de l’opération</w:t>
      </w:r>
      <w:bookmarkEnd w:id="2"/>
    </w:p>
    <w:p w14:paraId="7EC0B752" w14:textId="36B921F2" w:rsidR="00E45DCC" w:rsidRDefault="00E45DCC" w:rsidP="006266FE">
      <w:pPr>
        <w:pStyle w:val="Titre2"/>
        <w:numPr>
          <w:ilvl w:val="0"/>
          <w:numId w:val="0"/>
        </w:numPr>
        <w:ind w:left="576"/>
        <w:rPr>
          <w:lang w:eastAsia="en-US"/>
        </w:rPr>
      </w:pPr>
      <w:bookmarkStart w:id="3" w:name="_Toc518918033"/>
      <w:bookmarkStart w:id="4" w:name="_Toc531076271"/>
      <w:r>
        <w:rPr>
          <w:lang w:eastAsia="en-US"/>
        </w:rPr>
        <w:t>Synthèse du projet (15 lignes max)</w:t>
      </w:r>
      <w:bookmarkEnd w:id="3"/>
      <w:bookmarkEnd w:id="4"/>
      <w:r w:rsidR="00D5744A">
        <w:rPr>
          <w:lang w:eastAsia="en-US"/>
        </w:rPr>
        <w:t xml:space="preserve"> à partir de la présentation détaillée faite par ailleurs</w:t>
      </w:r>
    </w:p>
    <w:p w14:paraId="64C4C644" w14:textId="50F9D359" w:rsidR="0049531B" w:rsidRDefault="0049531B" w:rsidP="0049531B">
      <w:pPr>
        <w:rPr>
          <w:lang w:eastAsia="en-US"/>
        </w:rPr>
      </w:pPr>
    </w:p>
    <w:p w14:paraId="1B2DD7B3" w14:textId="3C80EC7E" w:rsidR="00AE5C3C" w:rsidRDefault="00AE5C3C" w:rsidP="0049531B">
      <w:pPr>
        <w:rPr>
          <w:lang w:eastAsia="en-US"/>
        </w:rPr>
      </w:pPr>
    </w:p>
    <w:p w14:paraId="15260783" w14:textId="61BB9242" w:rsidR="00AE5C3C" w:rsidRDefault="00AE5C3C" w:rsidP="0049531B">
      <w:pPr>
        <w:rPr>
          <w:lang w:eastAsia="en-US"/>
        </w:rPr>
      </w:pPr>
    </w:p>
    <w:p w14:paraId="73E6DE5E" w14:textId="77777777" w:rsidR="00AE5C3C" w:rsidRPr="0049531B" w:rsidRDefault="00AE5C3C" w:rsidP="0049531B">
      <w:pPr>
        <w:rPr>
          <w:lang w:eastAsia="en-US"/>
        </w:rPr>
      </w:pPr>
    </w:p>
    <w:p w14:paraId="38AE4C3A" w14:textId="77777777" w:rsidR="00E45DCC" w:rsidRPr="00E45DCC" w:rsidRDefault="00E45DCC" w:rsidP="00E45DCC">
      <w:pPr>
        <w:rPr>
          <w:lang w:eastAsia="en-US"/>
        </w:rPr>
      </w:pPr>
    </w:p>
    <w:p w14:paraId="5A914E6B" w14:textId="6C1C14B4" w:rsidR="006A212D" w:rsidRPr="006A212D" w:rsidRDefault="00C012EB" w:rsidP="0049531B">
      <w:pPr>
        <w:pStyle w:val="Titre1"/>
      </w:pPr>
      <w:bookmarkStart w:id="5" w:name="_Toc531076272"/>
      <w:r>
        <w:t xml:space="preserve">Contexte </w:t>
      </w:r>
      <w:r w:rsidR="0038020F">
        <w:t>de l’opération</w:t>
      </w:r>
      <w:bookmarkEnd w:id="5"/>
    </w:p>
    <w:p w14:paraId="48D3DAAF" w14:textId="77777777" w:rsidR="0031306E" w:rsidRPr="006266FE" w:rsidRDefault="00E73155" w:rsidP="001340CF">
      <w:pPr>
        <w:pStyle w:val="Titre2"/>
        <w:rPr>
          <w:b/>
          <w:lang w:eastAsia="en-US"/>
        </w:rPr>
      </w:pPr>
      <w:bookmarkStart w:id="6" w:name="_Toc531076273"/>
      <w:r w:rsidRPr="006266FE">
        <w:rPr>
          <w:b/>
          <w:lang w:eastAsia="en-US"/>
        </w:rPr>
        <w:t>Cadre de l’opération</w:t>
      </w:r>
      <w:bookmarkEnd w:id="6"/>
    </w:p>
    <w:p w14:paraId="5C9FDA74" w14:textId="491DEEEE" w:rsidR="00CC4AD1" w:rsidRDefault="00E73155" w:rsidP="0031306E">
      <w:pPr>
        <w:pStyle w:val="Titre2"/>
        <w:numPr>
          <w:ilvl w:val="0"/>
          <w:numId w:val="0"/>
        </w:numPr>
        <w:ind w:firstLine="576"/>
        <w:rPr>
          <w:lang w:eastAsia="en-US"/>
        </w:rPr>
      </w:pPr>
      <w:r>
        <w:rPr>
          <w:lang w:eastAsia="en-US"/>
        </w:rPr>
        <w:t xml:space="preserve"> </w:t>
      </w:r>
      <w:bookmarkStart w:id="7" w:name="_Toc531076274"/>
      <w:r w:rsidR="00C012EB">
        <w:rPr>
          <w:lang w:eastAsia="en-US"/>
        </w:rPr>
        <w:t>Présentation du maître d’</w:t>
      </w:r>
      <w:r w:rsidR="00886243">
        <w:rPr>
          <w:lang w:eastAsia="en-US"/>
        </w:rPr>
        <w:t>o</w:t>
      </w:r>
      <w:r w:rsidR="00C012EB">
        <w:rPr>
          <w:lang w:eastAsia="en-US"/>
        </w:rPr>
        <w:t>uvrage et schéma d’organisation des acteurs</w:t>
      </w:r>
      <w:bookmarkEnd w:id="7"/>
      <w:r w:rsidR="00C012EB">
        <w:rPr>
          <w:lang w:eastAsia="en-US"/>
        </w:rPr>
        <w:t xml:space="preserve"> </w:t>
      </w:r>
    </w:p>
    <w:p w14:paraId="3492375E" w14:textId="3293D6FF" w:rsidR="001772AB" w:rsidRDefault="00C012EB" w:rsidP="00CC4AD1">
      <w:pPr>
        <w:ind w:left="709"/>
        <w:rPr>
          <w:lang w:eastAsia="en-US"/>
        </w:rPr>
      </w:pPr>
      <w:r>
        <w:rPr>
          <w:lang w:eastAsia="en-US"/>
        </w:rPr>
        <w:t>(</w:t>
      </w:r>
      <w:r w:rsidR="00801487">
        <w:rPr>
          <w:lang w:eastAsia="en-US"/>
        </w:rPr>
        <w:t>Identification</w:t>
      </w:r>
      <w:r>
        <w:rPr>
          <w:lang w:eastAsia="en-US"/>
        </w:rPr>
        <w:t xml:space="preserve"> des rôles et relations des intervenants)</w:t>
      </w:r>
      <w:r w:rsidR="00285455">
        <w:rPr>
          <w:lang w:eastAsia="en-US"/>
        </w:rPr>
        <w:t xml:space="preserve"> </w:t>
      </w:r>
    </w:p>
    <w:p w14:paraId="7C5B7023" w14:textId="77777777" w:rsidR="006266FE" w:rsidRDefault="006266FE" w:rsidP="00CC4AD1">
      <w:pPr>
        <w:ind w:left="709"/>
        <w:rPr>
          <w:lang w:eastAsia="en-US"/>
        </w:rPr>
      </w:pPr>
    </w:p>
    <w:p w14:paraId="77C6BA1F" w14:textId="77777777" w:rsidR="006266FE" w:rsidRPr="006266FE" w:rsidRDefault="006266FE" w:rsidP="006266FE">
      <w:pPr>
        <w:shd w:val="clear" w:color="auto" w:fill="BFBFBF" w:themeFill="background1" w:themeFillShade="BF"/>
        <w:ind w:left="142"/>
        <w:jc w:val="left"/>
        <w:rPr>
          <w:rFonts w:ascii="Calibri" w:eastAsia="Calibri" w:hAnsi="Calibri" w:cs="Calibri"/>
          <w:i/>
          <w:kern w:val="0"/>
          <w:szCs w:val="22"/>
          <w:lang w:eastAsia="en-US"/>
        </w:rPr>
      </w:pPr>
      <w:r w:rsidRPr="006266FE">
        <w:rPr>
          <w:rFonts w:ascii="Calibri" w:eastAsia="Calibri" w:hAnsi="Calibri" w:cs="Calibri"/>
          <w:i/>
          <w:kern w:val="0"/>
          <w:szCs w:val="22"/>
          <w:lang w:eastAsia="en-US"/>
        </w:rPr>
        <w:t>Complétez le tableau ci-dessous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266FE" w:rsidRPr="0077687C" w14:paraId="4A5B673D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1DDF36F2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 w:rsidRPr="0077687C"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 xml:space="preserve">Nom de l’organisme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4B99E3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  <w:tr w:rsidR="006266FE" w:rsidRPr="0077687C" w14:paraId="5A56FB7A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2F947DD5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 xml:space="preserve">Cible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EAC12B7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  <w:tr w:rsidR="006266FE" w:rsidRPr="0077687C" w14:paraId="52303BE3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55FA610B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>Nombre de personnes visées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169C827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  <w:tr w:rsidR="006266FE" w:rsidRPr="0077687C" w14:paraId="52F86857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1F764464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>Date pré</w:t>
            </w:r>
            <w:r w:rsidRPr="0077687C"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 xml:space="preserve">visionnelle de </w:t>
            </w: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>début de l’opération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2A75DD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</w:tbl>
    <w:p w14:paraId="2A7FD94E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smallCaps/>
          <w:kern w:val="0"/>
          <w:szCs w:val="22"/>
          <w:lang w:eastAsia="en-US"/>
        </w:rPr>
      </w:pPr>
      <w:r w:rsidRPr="00B77D62"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Autres partenaires participant à ce projet</w:t>
      </w:r>
    </w:p>
    <w:p w14:paraId="05C05E48" w14:textId="77777777" w:rsidR="006266FE" w:rsidRPr="00B17B7F" w:rsidRDefault="006266FE" w:rsidP="006266FE">
      <w:pPr>
        <w:shd w:val="clear" w:color="auto" w:fill="BFBFBF" w:themeFill="background1" w:themeFillShade="BF"/>
        <w:jc w:val="left"/>
        <w:rPr>
          <w:rFonts w:ascii="Calibri" w:eastAsia="Calibri" w:hAnsi="Calibri" w:cs="Calibri"/>
          <w:i/>
          <w:smallCaps/>
          <w:kern w:val="0"/>
          <w:szCs w:val="22"/>
          <w:lang w:eastAsia="en-US"/>
        </w:rPr>
      </w:pPr>
      <w:r w:rsidRPr="00B17B7F">
        <w:rPr>
          <w:rFonts w:ascii="Calibri" w:eastAsia="Calibri" w:hAnsi="Calibri" w:cs="Calibri"/>
          <w:i/>
          <w:kern w:val="0"/>
          <w:szCs w:val="22"/>
          <w:lang w:eastAsia="en-US"/>
        </w:rPr>
        <w:t>En cas de partenariat, il est nécessaire de décrire les équipes et les compétences mobilisées par les partenaires du projet.</w:t>
      </w:r>
    </w:p>
    <w:p w14:paraId="4E1F1B93" w14:textId="77777777" w:rsidR="006266FE" w:rsidRDefault="006266FE" w:rsidP="00CC4AD1">
      <w:pPr>
        <w:ind w:left="709"/>
        <w:rPr>
          <w:lang w:eastAsia="en-US"/>
        </w:rPr>
      </w:pPr>
    </w:p>
    <w:p w14:paraId="09FD6AF1" w14:textId="77777777" w:rsidR="00631720" w:rsidRPr="00631720" w:rsidRDefault="00631720" w:rsidP="00631720">
      <w:pPr>
        <w:rPr>
          <w:lang w:eastAsia="en-US"/>
        </w:rPr>
      </w:pPr>
    </w:p>
    <w:p w14:paraId="18923ECB" w14:textId="5852A95E" w:rsidR="00CC4AD1" w:rsidRPr="006266FE" w:rsidRDefault="005A4418" w:rsidP="001340CF">
      <w:pPr>
        <w:pStyle w:val="Titre2"/>
        <w:rPr>
          <w:b/>
          <w:lang w:eastAsia="en-US"/>
        </w:rPr>
      </w:pPr>
      <w:bookmarkStart w:id="8" w:name="_Toc531076275"/>
      <w:r w:rsidRPr="006266FE">
        <w:rPr>
          <w:b/>
          <w:lang w:eastAsia="en-US"/>
        </w:rPr>
        <w:t xml:space="preserve">Intégration </w:t>
      </w:r>
      <w:r w:rsidR="00886243">
        <w:rPr>
          <w:b/>
          <w:lang w:eastAsia="en-US"/>
        </w:rPr>
        <w:t xml:space="preserve">de l’opération dans le </w:t>
      </w:r>
      <w:r w:rsidR="00EA278B" w:rsidRPr="006266FE">
        <w:rPr>
          <w:b/>
          <w:lang w:eastAsia="en-US"/>
        </w:rPr>
        <w:t>te</w:t>
      </w:r>
      <w:r w:rsidR="001D7D50" w:rsidRPr="006266FE">
        <w:rPr>
          <w:b/>
          <w:lang w:eastAsia="en-US"/>
        </w:rPr>
        <w:t>rritoire</w:t>
      </w:r>
      <w:r w:rsidR="00C012EB" w:rsidRPr="006266FE">
        <w:rPr>
          <w:b/>
          <w:lang w:eastAsia="en-US"/>
        </w:rPr>
        <w:t>, historique de la situation existante</w:t>
      </w:r>
      <w:bookmarkEnd w:id="8"/>
    </w:p>
    <w:p w14:paraId="54BE69C1" w14:textId="544B7C03" w:rsidR="00C012EB" w:rsidRDefault="00C012EB" w:rsidP="00CC4AD1">
      <w:pPr>
        <w:ind w:left="567"/>
        <w:rPr>
          <w:lang w:eastAsia="en-US"/>
        </w:rPr>
      </w:pPr>
    </w:p>
    <w:p w14:paraId="16E233E6" w14:textId="77777777" w:rsidR="00631720" w:rsidRPr="00631720" w:rsidRDefault="00631720" w:rsidP="00631720">
      <w:pPr>
        <w:rPr>
          <w:lang w:eastAsia="en-US"/>
        </w:rPr>
      </w:pPr>
    </w:p>
    <w:p w14:paraId="46C7F0AF" w14:textId="77777777" w:rsidR="00631720" w:rsidRPr="00631720" w:rsidRDefault="00631720" w:rsidP="00631720">
      <w:pPr>
        <w:rPr>
          <w:lang w:eastAsia="en-US"/>
        </w:rPr>
      </w:pPr>
    </w:p>
    <w:p w14:paraId="2BB9DE1A" w14:textId="6F6B9FA7" w:rsidR="001772AB" w:rsidRDefault="001772AB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165DA07" w14:textId="44EC2C8B" w:rsidR="00011508" w:rsidRPr="009C4016" w:rsidRDefault="006A212D" w:rsidP="0049531B">
      <w:pPr>
        <w:pStyle w:val="Titre1"/>
      </w:pPr>
      <w:bookmarkStart w:id="9" w:name="_Toc531076276"/>
      <w:r>
        <w:t xml:space="preserve">Objectifs attendus </w:t>
      </w:r>
      <w:r w:rsidR="0038020F">
        <w:t>de l’opération</w:t>
      </w:r>
      <w:bookmarkEnd w:id="9"/>
    </w:p>
    <w:p w14:paraId="6B274DF2" w14:textId="05044B10" w:rsidR="006A212D" w:rsidRDefault="006A212D" w:rsidP="00B51C61">
      <w:pPr>
        <w:rPr>
          <w:smallCaps/>
          <w:lang w:eastAsia="en-US"/>
        </w:rPr>
      </w:pPr>
    </w:p>
    <w:p w14:paraId="10C0452F" w14:textId="7FD5EFBE" w:rsidR="006266FE" w:rsidRDefault="006266FE" w:rsidP="00B51C61">
      <w:pPr>
        <w:rPr>
          <w:smallCaps/>
          <w:lang w:eastAsia="en-US"/>
        </w:rPr>
      </w:pPr>
    </w:p>
    <w:p w14:paraId="517B4DD1" w14:textId="77777777" w:rsidR="00AE5C3C" w:rsidRDefault="00AE5C3C" w:rsidP="00B51C61">
      <w:pPr>
        <w:rPr>
          <w:smallCaps/>
          <w:lang w:eastAsia="en-US"/>
        </w:rPr>
      </w:pPr>
    </w:p>
    <w:p w14:paraId="13726AE0" w14:textId="7A012804" w:rsidR="00AE5C3C" w:rsidRDefault="00AE5C3C" w:rsidP="00B51C61">
      <w:pPr>
        <w:rPr>
          <w:smallCaps/>
          <w:lang w:eastAsia="en-US"/>
        </w:rPr>
      </w:pPr>
    </w:p>
    <w:p w14:paraId="1969270E" w14:textId="2CF566B6" w:rsidR="00AE5C3C" w:rsidRDefault="00AE5C3C" w:rsidP="00B51C61">
      <w:pPr>
        <w:rPr>
          <w:smallCaps/>
          <w:lang w:eastAsia="en-US"/>
        </w:rPr>
      </w:pPr>
    </w:p>
    <w:p w14:paraId="5D722EDB" w14:textId="77777777" w:rsidR="00AE5C3C" w:rsidRDefault="00AE5C3C" w:rsidP="00B51C61">
      <w:pPr>
        <w:rPr>
          <w:smallCaps/>
          <w:lang w:eastAsia="en-US"/>
        </w:rPr>
      </w:pPr>
    </w:p>
    <w:p w14:paraId="12C7C111" w14:textId="1F116222" w:rsidR="001D7D50" w:rsidRDefault="00A1616C" w:rsidP="0049531B">
      <w:pPr>
        <w:pStyle w:val="Titre1"/>
      </w:pPr>
      <w:bookmarkStart w:id="10" w:name="_Toc531076277"/>
      <w:r>
        <w:t xml:space="preserve">Description </w:t>
      </w:r>
      <w:r w:rsidR="0038020F">
        <w:t>de l’opération</w:t>
      </w:r>
      <w:bookmarkEnd w:id="10"/>
    </w:p>
    <w:p w14:paraId="120019A9" w14:textId="2E57CB98" w:rsidR="001D7D50" w:rsidRDefault="001D7D50" w:rsidP="00B51C61">
      <w:pPr>
        <w:rPr>
          <w:lang w:eastAsia="en-US"/>
        </w:rPr>
      </w:pPr>
    </w:p>
    <w:p w14:paraId="03543B05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Type de communication ou de formation, supports….</w:t>
      </w:r>
    </w:p>
    <w:p w14:paraId="5168ED61" w14:textId="27C622F0" w:rsidR="006266FE" w:rsidRPr="00D84B8E" w:rsidRDefault="00B73FB1" w:rsidP="006266FE">
      <w:pPr>
        <w:shd w:val="clear" w:color="auto" w:fill="BFBFBF" w:themeFill="background1" w:themeFillShade="BF"/>
        <w:ind w:left="142"/>
        <w:jc w:val="left"/>
        <w:rPr>
          <w:rFonts w:ascii="Calibri" w:eastAsia="Calibri" w:hAnsi="Calibri" w:cs="Calibri"/>
          <w:i/>
          <w:smallCaps/>
          <w:kern w:val="0"/>
          <w:szCs w:val="22"/>
          <w:lang w:eastAsia="en-US"/>
        </w:rPr>
      </w:pPr>
      <w:r>
        <w:rPr>
          <w:rFonts w:ascii="Calibri" w:eastAsia="Calibri" w:hAnsi="Calibri" w:cs="Calibri"/>
          <w:i/>
          <w:kern w:val="0"/>
          <w:szCs w:val="22"/>
          <w:lang w:eastAsia="en-US"/>
        </w:rPr>
        <w:t>On rappelle que le</w:t>
      </w:r>
      <w:r w:rsidR="00795723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l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ogo </w:t>
      </w:r>
      <w:r>
        <w:rPr>
          <w:rFonts w:ascii="Calibri" w:eastAsia="Calibri" w:hAnsi="Calibri" w:cs="Calibri"/>
          <w:i/>
          <w:kern w:val="0"/>
          <w:szCs w:val="22"/>
          <w:lang w:eastAsia="en-US"/>
        </w:rPr>
        <w:t>de l’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>ADEME</w:t>
      </w:r>
      <w:r w:rsidR="00795723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kern w:val="0"/>
          <w:szCs w:val="22"/>
          <w:lang w:eastAsia="en-US"/>
        </w:rPr>
        <w:t>doit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être apposé sur les documents</w:t>
      </w:r>
      <w:r w:rsidR="006266F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et donc cette information doit apparaître dans la description du projet</w:t>
      </w:r>
    </w:p>
    <w:p w14:paraId="416795C8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u w:val="single"/>
          <w:lang w:eastAsia="en-US"/>
        </w:rPr>
      </w:pPr>
    </w:p>
    <w:p w14:paraId="3DE9E795" w14:textId="77777777" w:rsidR="006266FE" w:rsidRPr="004B4CD1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u w:val="single"/>
          <w:lang w:eastAsia="en-US"/>
        </w:rPr>
      </w:pPr>
      <w:r w:rsidRPr="004B4CD1"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Moyens mis en œuvre</w:t>
      </w:r>
    </w:p>
    <w:p w14:paraId="5166155F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lang w:eastAsia="en-US"/>
        </w:rPr>
      </w:pPr>
    </w:p>
    <w:p w14:paraId="544EB9F9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smallCaps/>
          <w:kern w:val="0"/>
          <w:szCs w:val="22"/>
          <w:lang w:eastAsia="en-US"/>
        </w:rPr>
      </w:pPr>
      <w:r w:rsidRPr="00B77D62"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Autres partenaires participant à ce projet</w:t>
      </w:r>
    </w:p>
    <w:p w14:paraId="6B4164D7" w14:textId="77777777" w:rsidR="006266FE" w:rsidRPr="00B17B7F" w:rsidRDefault="006266FE" w:rsidP="006266FE">
      <w:pPr>
        <w:shd w:val="clear" w:color="auto" w:fill="BFBFBF" w:themeFill="background1" w:themeFillShade="BF"/>
        <w:jc w:val="left"/>
        <w:rPr>
          <w:rFonts w:ascii="Calibri" w:eastAsia="Calibri" w:hAnsi="Calibri" w:cs="Calibri"/>
          <w:i/>
          <w:smallCaps/>
          <w:kern w:val="0"/>
          <w:szCs w:val="22"/>
          <w:lang w:eastAsia="en-US"/>
        </w:rPr>
      </w:pPr>
      <w:r w:rsidRPr="00B17B7F">
        <w:rPr>
          <w:rFonts w:ascii="Calibri" w:eastAsia="Calibri" w:hAnsi="Calibri" w:cs="Calibri"/>
          <w:i/>
          <w:kern w:val="0"/>
          <w:szCs w:val="22"/>
          <w:lang w:eastAsia="en-US"/>
        </w:rPr>
        <w:t>En cas de partenariat, il est nécessaire de décrire les équipes et les compétences mobilisées par les partenaires du projet.</w:t>
      </w:r>
    </w:p>
    <w:p w14:paraId="792A46F4" w14:textId="595FD56E" w:rsidR="006266FE" w:rsidRDefault="006266FE" w:rsidP="00B51C61">
      <w:pPr>
        <w:rPr>
          <w:lang w:eastAsia="en-US"/>
        </w:rPr>
      </w:pPr>
    </w:p>
    <w:p w14:paraId="4C8BD479" w14:textId="77777777" w:rsidR="006266FE" w:rsidRDefault="006266FE" w:rsidP="00B51C61">
      <w:pPr>
        <w:rPr>
          <w:lang w:eastAsia="en-US"/>
        </w:rPr>
      </w:pPr>
    </w:p>
    <w:p w14:paraId="7E6669AA" w14:textId="3F7ED6EA" w:rsidR="0054209C" w:rsidRDefault="0054209C" w:rsidP="0049531B">
      <w:pPr>
        <w:pStyle w:val="Titre1"/>
      </w:pPr>
      <w:bookmarkStart w:id="11" w:name="_Toc531076278"/>
      <w:r>
        <w:t xml:space="preserve">Planning et suivi </w:t>
      </w:r>
      <w:r w:rsidR="0038020F">
        <w:t>de l’opération</w:t>
      </w:r>
      <w:bookmarkEnd w:id="11"/>
    </w:p>
    <w:p w14:paraId="010CD3FD" w14:textId="77777777" w:rsidR="0054209C" w:rsidRDefault="0054209C" w:rsidP="00B51C61">
      <w:pPr>
        <w:rPr>
          <w:lang w:eastAsia="en-US"/>
        </w:rPr>
      </w:pPr>
    </w:p>
    <w:p w14:paraId="7B85C770" w14:textId="3B17D29A" w:rsidR="001772AB" w:rsidRDefault="001772AB" w:rsidP="0067747F">
      <w:pPr>
        <w:pStyle w:val="Titre2"/>
        <w:numPr>
          <w:ilvl w:val="0"/>
          <w:numId w:val="0"/>
        </w:numPr>
        <w:rPr>
          <w:lang w:eastAsia="en-US"/>
        </w:rPr>
      </w:pPr>
    </w:p>
    <w:p w14:paraId="1BF72E92" w14:textId="792E42A2" w:rsidR="00AE5C3C" w:rsidRDefault="00AE5C3C" w:rsidP="00AE5C3C">
      <w:pPr>
        <w:rPr>
          <w:lang w:eastAsia="en-US"/>
        </w:rPr>
      </w:pPr>
    </w:p>
    <w:p w14:paraId="6D8C41CF" w14:textId="552C1063" w:rsidR="00AE5C3C" w:rsidRDefault="00AE5C3C" w:rsidP="00AE5C3C">
      <w:pPr>
        <w:rPr>
          <w:lang w:eastAsia="en-US"/>
        </w:rPr>
      </w:pPr>
    </w:p>
    <w:p w14:paraId="167D9396" w14:textId="77777777" w:rsidR="00AE5C3C" w:rsidRPr="00AE5C3C" w:rsidRDefault="00AE5C3C" w:rsidP="00AE5C3C">
      <w:pPr>
        <w:rPr>
          <w:lang w:eastAsia="en-US"/>
        </w:rPr>
      </w:pPr>
    </w:p>
    <w:p w14:paraId="790E441D" w14:textId="59C01553" w:rsidR="006A212D" w:rsidRDefault="006A212D" w:rsidP="0049531B">
      <w:pPr>
        <w:pStyle w:val="Titre1"/>
      </w:pPr>
      <w:bookmarkStart w:id="12" w:name="_Toc531076280"/>
      <w:r>
        <w:t>Engagements liés à la communication pris par le porteur de projet</w:t>
      </w:r>
      <w:bookmarkEnd w:id="12"/>
    </w:p>
    <w:p w14:paraId="44DAC5CC" w14:textId="3C9F95CD" w:rsidR="006A212D" w:rsidRDefault="006A212D" w:rsidP="006A212D">
      <w:pPr>
        <w:rPr>
          <w:lang w:eastAsia="en-US"/>
        </w:rPr>
      </w:pPr>
    </w:p>
    <w:p w14:paraId="242FC38A" w14:textId="7C45A889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4BB28CAD" w14:textId="77777777"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14:paraId="15DC7D9C" w14:textId="77777777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26E876DF" w14:textId="08823F55"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>Le bénéficiaire s’engage à garantir l’ADEME</w:t>
      </w:r>
      <w:r w:rsidR="00801487">
        <w:rPr>
          <w:iCs/>
          <w:color w:val="000000"/>
          <w:szCs w:val="22"/>
        </w:rPr>
        <w:t xml:space="preserve"> </w:t>
      </w:r>
      <w:r w:rsidRPr="006968A2">
        <w:rPr>
          <w:iCs/>
          <w:color w:val="000000"/>
          <w:szCs w:val="22"/>
        </w:rPr>
        <w:t>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497C4C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3F250DB9" w14:textId="77777777" w:rsidR="0029256F" w:rsidRPr="006968A2" w:rsidRDefault="0029256F" w:rsidP="0029256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0B8C3B57" w14:textId="07ED856C"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>Conformément à l’ar</w:t>
      </w:r>
      <w:r w:rsidR="00801487">
        <w:rPr>
          <w:b/>
          <w:bCs/>
          <w:szCs w:val="22"/>
        </w:rPr>
        <w:t>ticle 2 des règles générales d’</w:t>
      </w:r>
      <w:r w:rsidRPr="006968A2">
        <w:rPr>
          <w:b/>
          <w:bCs/>
          <w:szCs w:val="22"/>
        </w:rPr>
        <w:t xml:space="preserve">attribution des aides de l’ADEME, le bénéficiaire s’engage </w:t>
      </w:r>
      <w:r w:rsidRPr="006968A2">
        <w:rPr>
          <w:rFonts w:eastAsia="MS Mincho"/>
          <w:szCs w:val="22"/>
          <w:lang w:eastAsia="ja-JP"/>
        </w:rPr>
        <w:t>à associer l’ADEME</w:t>
      </w:r>
      <w:r w:rsidR="00801487">
        <w:rPr>
          <w:rFonts w:eastAsia="MS Mincho"/>
          <w:szCs w:val="22"/>
          <w:lang w:eastAsia="ja-JP"/>
        </w:rPr>
        <w:t xml:space="preserve"> </w:t>
      </w:r>
      <w:r w:rsidRPr="006968A2">
        <w:rPr>
          <w:rFonts w:eastAsia="MS Mincho"/>
          <w:szCs w:val="22"/>
          <w:lang w:eastAsia="ja-JP"/>
        </w:rPr>
        <w:t xml:space="preserve">lors de la mise au point d’actions de communication et d’information du public (inauguration de </w:t>
      </w:r>
      <w:r w:rsidR="00801487" w:rsidRPr="006968A2">
        <w:rPr>
          <w:rFonts w:eastAsia="MS Mincho"/>
          <w:szCs w:val="22"/>
          <w:lang w:eastAsia="ja-JP"/>
        </w:rPr>
        <w:t>l’installation…</w:t>
      </w:r>
      <w:r w:rsidRPr="006968A2">
        <w:rPr>
          <w:rFonts w:eastAsia="MS Mincho"/>
          <w:szCs w:val="22"/>
          <w:lang w:eastAsia="ja-JP"/>
        </w:rPr>
        <w:t>) et à mentionner dans tous les supports de communication l’ADEME</w:t>
      </w:r>
      <w:r w:rsidR="00801487">
        <w:rPr>
          <w:rFonts w:eastAsia="MS Mincho"/>
          <w:szCs w:val="22"/>
          <w:lang w:eastAsia="ja-JP"/>
        </w:rPr>
        <w:t xml:space="preserve"> </w:t>
      </w:r>
      <w:r w:rsidRPr="006968A2">
        <w:rPr>
          <w:rFonts w:eastAsia="MS Mincho"/>
          <w:szCs w:val="22"/>
          <w:lang w:eastAsia="ja-JP"/>
        </w:rPr>
        <w:t xml:space="preserve">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</w:t>
      </w:r>
      <w:r w:rsidR="00801487">
        <w:rPr>
          <w:b/>
          <w:bCs/>
          <w:szCs w:val="22"/>
        </w:rPr>
        <w:t xml:space="preserve"> </w:t>
      </w:r>
      <w:r w:rsidRPr="006968A2">
        <w:rPr>
          <w:b/>
          <w:bCs/>
          <w:szCs w:val="22"/>
        </w:rPr>
        <w:t xml:space="preserve">les versions finalisées des supports avant leur réalisation, afin d'obtenir l'accord </w:t>
      </w:r>
      <w:r w:rsidR="00801487">
        <w:rPr>
          <w:b/>
          <w:bCs/>
          <w:szCs w:val="22"/>
        </w:rPr>
        <w:t>des partenaires</w:t>
      </w:r>
      <w:r w:rsidRPr="006968A2">
        <w:rPr>
          <w:b/>
          <w:bCs/>
          <w:szCs w:val="22"/>
        </w:rPr>
        <w:t xml:space="preserve"> au préalable.</w:t>
      </w:r>
    </w:p>
    <w:p w14:paraId="1DCD36E0" w14:textId="77777777"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14:paraId="64BEE0AD" w14:textId="6717DF6B" w:rsidR="0029256F" w:rsidRPr="006968A2" w:rsidRDefault="0029256F" w:rsidP="0029256F">
      <w:pPr>
        <w:spacing w:after="60"/>
        <w:rPr>
          <w:b/>
          <w:bCs/>
          <w:color w:val="FF6088"/>
          <w:kern w:val="0"/>
          <w:szCs w:val="22"/>
        </w:rPr>
      </w:pPr>
      <w:r w:rsidRPr="006968A2">
        <w:rPr>
          <w:color w:val="00000A"/>
          <w:kern w:val="0"/>
          <w:szCs w:val="22"/>
        </w:rPr>
        <w:t xml:space="preserve">Pour les investissements, le bénéficiaire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>s’engage à poser un panneau sur le site de réalisation de l’opération, portant le logo de l’ADEME</w:t>
      </w:r>
      <w:r w:rsidR="00801487">
        <w:rPr>
          <w:rFonts w:eastAsia="MS Mincho"/>
          <w:color w:val="00000A"/>
          <w:kern w:val="0"/>
          <w:szCs w:val="22"/>
          <w:lang w:eastAsia="ja-JP"/>
        </w:rPr>
        <w:t xml:space="preserve">,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 xml:space="preserve">et mentionnant </w:t>
      </w:r>
      <w:r w:rsidR="00B73FB1">
        <w:rPr>
          <w:rFonts w:eastAsia="MS Mincho"/>
          <w:color w:val="00000A"/>
          <w:kern w:val="0"/>
          <w:szCs w:val="22"/>
          <w:lang w:eastAsia="ja-JP"/>
        </w:rPr>
        <w:t>son</w:t>
      </w:r>
      <w:r w:rsidRPr="006968A2">
        <w:rPr>
          <w:rFonts w:eastAsia="MS Mincho"/>
          <w:color w:val="00000A"/>
          <w:kern w:val="0"/>
          <w:szCs w:val="22"/>
          <w:lang w:eastAsia="ja-JP"/>
        </w:rPr>
        <w:t xml:space="preserve"> soutien financier.</w:t>
      </w:r>
    </w:p>
    <w:p w14:paraId="05AAFA7B" w14:textId="580502CF" w:rsidR="00EF1EE4" w:rsidRDefault="00EF1EE4" w:rsidP="006A212D">
      <w:pPr>
        <w:rPr>
          <w:lang w:eastAsia="en-US"/>
        </w:rPr>
      </w:pPr>
    </w:p>
    <w:p w14:paraId="5349924B" w14:textId="5899D739" w:rsidR="00AE5C3C" w:rsidRDefault="00886243" w:rsidP="00886243">
      <w:pPr>
        <w:jc w:val="center"/>
        <w:rPr>
          <w:lang w:eastAsia="en-US"/>
        </w:rPr>
      </w:pPr>
      <w:r w:rsidRPr="00886243">
        <w:rPr>
          <w:noProof/>
          <w:lang w:eastAsia="en-US"/>
        </w:rPr>
        <w:drawing>
          <wp:inline distT="0" distB="0" distL="0" distR="0" wp14:anchorId="50EA8EED" wp14:editId="6CCFE0AF">
            <wp:extent cx="1385180" cy="95551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8760" cy="96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                          </w:t>
      </w:r>
      <w:r w:rsidRPr="00886243">
        <w:rPr>
          <w:noProof/>
          <w:lang w:eastAsia="en-US"/>
        </w:rPr>
        <w:drawing>
          <wp:inline distT="0" distB="0" distL="0" distR="0" wp14:anchorId="3C4375E8" wp14:editId="0B2EAF78">
            <wp:extent cx="1989687" cy="757976"/>
            <wp:effectExtent l="0" t="0" r="0" b="444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195" cy="76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BA74" w14:textId="63BCE20D" w:rsidR="00AE5C3C" w:rsidRDefault="00AE5C3C" w:rsidP="006A212D">
      <w:pPr>
        <w:rPr>
          <w:lang w:eastAsia="en-US"/>
        </w:rPr>
      </w:pPr>
    </w:p>
    <w:p w14:paraId="3BAAE922" w14:textId="01C1061E" w:rsidR="00AE5C3C" w:rsidRDefault="00AE5C3C" w:rsidP="006A212D">
      <w:pPr>
        <w:rPr>
          <w:lang w:eastAsia="en-US"/>
        </w:rPr>
      </w:pPr>
    </w:p>
    <w:p w14:paraId="6514622C" w14:textId="77777777" w:rsidR="00AE5C3C" w:rsidRDefault="00AE5C3C" w:rsidP="006A212D">
      <w:pPr>
        <w:rPr>
          <w:lang w:eastAsia="en-US"/>
        </w:rPr>
      </w:pPr>
    </w:p>
    <w:p w14:paraId="6F45132D" w14:textId="2E5E2AAE" w:rsidR="00285455" w:rsidRDefault="00285455" w:rsidP="0049531B">
      <w:pPr>
        <w:pStyle w:val="Titre1"/>
      </w:pPr>
      <w:bookmarkStart w:id="13" w:name="_Toc526500944"/>
      <w:r>
        <w:t>Rapports/documents à remettre à l’ADEME</w:t>
      </w:r>
      <w:bookmarkEnd w:id="13"/>
      <w:r>
        <w:t xml:space="preserve"> après réception du contrat</w:t>
      </w:r>
      <w:r w:rsidR="00C4780C">
        <w:t xml:space="preserve"> et réalisation du programme</w:t>
      </w:r>
    </w:p>
    <w:p w14:paraId="4A8E762A" w14:textId="77777777" w:rsidR="00177508" w:rsidRDefault="00177508" w:rsidP="00177508">
      <w:pPr>
        <w:rPr>
          <w:bCs/>
          <w:i/>
        </w:rPr>
      </w:pPr>
    </w:p>
    <w:p w14:paraId="4D877E74" w14:textId="6D7C3298"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 w:rsidR="00795723">
        <w:rPr>
          <w:bCs/>
          <w:i/>
        </w:rPr>
        <w:t>.</w:t>
      </w:r>
    </w:p>
    <w:p w14:paraId="620AFE3B" w14:textId="77777777"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14:paraId="5AC81252" w14:textId="77777777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5A7E0234" w14:textId="312C8254"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29256F">
        <w:rPr>
          <w:rFonts w:eastAsia="Calibri"/>
          <w:szCs w:val="22"/>
        </w:rPr>
        <w:t xml:space="preserve">Le bénéficiaire </w:t>
      </w:r>
      <w:r w:rsidR="00C4780C">
        <w:rPr>
          <w:rFonts w:eastAsia="Calibri"/>
          <w:szCs w:val="22"/>
        </w:rPr>
        <w:t xml:space="preserve">s’engage à </w:t>
      </w:r>
      <w:r w:rsidRPr="0029256F">
        <w:rPr>
          <w:rFonts w:eastAsia="Calibri"/>
          <w:szCs w:val="22"/>
        </w:rPr>
        <w:t>remettr</w:t>
      </w:r>
      <w:r w:rsidR="00C4780C">
        <w:rPr>
          <w:rFonts w:eastAsia="Calibri"/>
          <w:szCs w:val="22"/>
        </w:rPr>
        <w:t>e</w:t>
      </w:r>
      <w:r w:rsidRPr="0029256F">
        <w:rPr>
          <w:rFonts w:eastAsia="Calibri"/>
          <w:szCs w:val="22"/>
        </w:rPr>
        <w:t xml:space="preserve"> les documents suivants</w:t>
      </w:r>
      <w:r w:rsidR="00C4780C">
        <w:rPr>
          <w:rFonts w:eastAsia="Calibri"/>
          <w:szCs w:val="22"/>
        </w:rPr>
        <w:t xml:space="preserve"> à l’issue de l’opération</w:t>
      </w:r>
      <w:r w:rsidRPr="0029256F">
        <w:rPr>
          <w:rFonts w:eastAsia="Calibri"/>
          <w:szCs w:val="22"/>
        </w:rPr>
        <w:t xml:space="preserve"> : </w:t>
      </w:r>
    </w:p>
    <w:p w14:paraId="2F277A74" w14:textId="77777777" w:rsidR="0029256F" w:rsidRPr="0029256F" w:rsidRDefault="0029256F" w:rsidP="0029256F">
      <w:pPr>
        <w:ind w:left="993"/>
        <w:jc w:val="left"/>
        <w:rPr>
          <w:smallCaps/>
          <w:szCs w:val="22"/>
        </w:rPr>
      </w:pPr>
    </w:p>
    <w:p w14:paraId="18918DC2" w14:textId="7487B342" w:rsidR="0029256F" w:rsidRPr="0029256F" w:rsidRDefault="0029256F" w:rsidP="00801487">
      <w:pPr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 xml:space="preserve">Une note technique précisant le déroulement de l’opération </w:t>
      </w:r>
      <w:r w:rsidR="00886243">
        <w:rPr>
          <w:rFonts w:eastAsia="Calibri"/>
          <w:szCs w:val="22"/>
        </w:rPr>
        <w:t xml:space="preserve">MOBELUSACTEURS2022 </w:t>
      </w:r>
      <w:r w:rsidRPr="0029256F">
        <w:rPr>
          <w:rFonts w:eastAsia="Calibri"/>
          <w:szCs w:val="22"/>
        </w:rPr>
        <w:t xml:space="preserve">et </w:t>
      </w:r>
      <w:r w:rsidR="00886243">
        <w:rPr>
          <w:rFonts w:eastAsia="Calibri"/>
          <w:szCs w:val="22"/>
        </w:rPr>
        <w:t>son</w:t>
      </w:r>
      <w:r w:rsidRPr="0029256F">
        <w:rPr>
          <w:rFonts w:eastAsia="Calibri"/>
          <w:szCs w:val="22"/>
        </w:rPr>
        <w:t xml:space="preserve"> bilan</w:t>
      </w:r>
    </w:p>
    <w:p w14:paraId="22F8083F" w14:textId="77777777" w:rsidR="0029256F" w:rsidRPr="0029256F" w:rsidRDefault="0029256F" w:rsidP="00801487">
      <w:pPr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>Un bilan des actions d’accompagnement et de communication menées par le bénéficiaire</w:t>
      </w:r>
    </w:p>
    <w:p w14:paraId="20611847" w14:textId="71E75D71" w:rsidR="0029256F" w:rsidRDefault="0029256F" w:rsidP="00801487">
      <w:pPr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 xml:space="preserve">Les supports de communication comprenant le logo ADEME </w:t>
      </w:r>
    </w:p>
    <w:p w14:paraId="6ADD3083" w14:textId="052A69D1" w:rsidR="00285455" w:rsidRPr="0029256F" w:rsidRDefault="00285455" w:rsidP="00801487">
      <w:pPr>
        <w:rPr>
          <w:rFonts w:eastAsia="Calibri"/>
          <w:szCs w:val="22"/>
        </w:rPr>
      </w:pPr>
      <w:r w:rsidRPr="00795723">
        <w:rPr>
          <w:szCs w:val="22"/>
        </w:rPr>
        <w:t xml:space="preserve">□ </w:t>
      </w:r>
      <w:r w:rsidRPr="00795723">
        <w:t xml:space="preserve">Cette liste peut être modifiée ou complétée </w:t>
      </w:r>
      <w:r w:rsidR="00795723" w:rsidRPr="00795723">
        <w:t>pendant l’instruction du dossier</w:t>
      </w:r>
      <w:r w:rsidRPr="00795723">
        <w:t xml:space="preserve"> en fonction des besoins</w:t>
      </w:r>
    </w:p>
    <w:p w14:paraId="62C7F1A8" w14:textId="2FE0393C" w:rsidR="0029256F" w:rsidRDefault="0029256F" w:rsidP="0029256F">
      <w:pPr>
        <w:jc w:val="left"/>
        <w:rPr>
          <w:szCs w:val="22"/>
        </w:rPr>
      </w:pPr>
    </w:p>
    <w:p w14:paraId="74C2BEC1" w14:textId="2BD5069B" w:rsidR="00910DAD" w:rsidRPr="00886243" w:rsidRDefault="00285455" w:rsidP="006266FE">
      <w:pPr>
        <w:jc w:val="left"/>
        <w:rPr>
          <w:szCs w:val="22"/>
        </w:rPr>
      </w:pPr>
      <w:r w:rsidRPr="0029256F">
        <w:rPr>
          <w:i/>
          <w:szCs w:val="22"/>
        </w:rPr>
        <w:t xml:space="preserve">Ces rapports seront transmis sous format électronique </w:t>
      </w:r>
    </w:p>
    <w:sectPr w:rsidR="00910DAD" w:rsidRPr="00886243" w:rsidSect="00B73FB1">
      <w:headerReference w:type="default" r:id="rId11"/>
      <w:footerReference w:type="default" r:id="rId12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4302" w14:textId="77777777" w:rsidR="00E973B6" w:rsidRDefault="00E973B6" w:rsidP="00011508">
      <w:r>
        <w:separator/>
      </w:r>
    </w:p>
  </w:endnote>
  <w:endnote w:type="continuationSeparator" w:id="0">
    <w:p w14:paraId="2C04CDEC" w14:textId="77777777" w:rsidR="00E973B6" w:rsidRDefault="00E973B6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1B8" w14:textId="10416172" w:rsidR="00B61890" w:rsidRPr="00B73FB1" w:rsidRDefault="00B73FB1">
    <w:pPr>
      <w:pStyle w:val="Pieddepage"/>
      <w:rPr>
        <w:sz w:val="12"/>
        <w:szCs w:val="12"/>
      </w:rPr>
    </w:pPr>
    <w:r w:rsidRPr="00B73FB1">
      <w:rPr>
        <w:color w:val="808080"/>
        <w:sz w:val="12"/>
        <w:szCs w:val="12"/>
      </w:rPr>
      <w:t>VOLET TECHNIQUE – AAP 202</w:t>
    </w:r>
    <w:r w:rsidR="000E2A54">
      <w:rPr>
        <w:color w:val="808080"/>
        <w:sz w:val="12"/>
        <w:szCs w:val="12"/>
      </w:rPr>
      <w:t>2</w:t>
    </w:r>
    <w:r w:rsidRPr="00B73FB1">
      <w:rPr>
        <w:color w:val="808080"/>
        <w:sz w:val="12"/>
        <w:szCs w:val="12"/>
      </w:rPr>
      <w:t xml:space="preserve"> </w:t>
    </w:r>
    <w:r w:rsidR="000E2A54">
      <w:rPr>
        <w:color w:val="808080"/>
        <w:sz w:val="12"/>
        <w:szCs w:val="12"/>
      </w:rPr>
      <w:t xml:space="preserve">ADEME </w:t>
    </w:r>
    <w:r w:rsidRPr="00B73FB1">
      <w:rPr>
        <w:color w:val="808080"/>
        <w:sz w:val="12"/>
        <w:szCs w:val="12"/>
      </w:rPr>
      <w:t>OCCITANIE « </w:t>
    </w:r>
    <w:r w:rsidR="00AE5C3C">
      <w:rPr>
        <w:color w:val="808080"/>
        <w:sz w:val="12"/>
        <w:szCs w:val="12"/>
      </w:rPr>
      <w:t>MOBELUSACTEURS202</w:t>
    </w:r>
    <w:r w:rsidR="00886243">
      <w:rPr>
        <w:color w:val="808080"/>
        <w:sz w:val="12"/>
        <w:szCs w:val="12"/>
      </w:rPr>
      <w:t>2</w:t>
    </w:r>
    <w:r w:rsidR="00AE5C3C">
      <w:rPr>
        <w:color w:val="808080"/>
        <w:sz w:val="12"/>
        <w:szCs w:val="12"/>
      </w:rPr>
      <w:tab/>
    </w:r>
    <w:r w:rsidR="00B61890" w:rsidRPr="00B73FB1">
      <w:rPr>
        <w:smallCaps/>
        <w:sz w:val="12"/>
        <w:szCs w:val="12"/>
      </w:rPr>
      <w:tab/>
    </w:r>
    <w:r w:rsidR="00B61890" w:rsidRPr="00B73FB1">
      <w:rPr>
        <w:rStyle w:val="Numrodepage"/>
        <w:sz w:val="12"/>
        <w:szCs w:val="12"/>
      </w:rPr>
      <w:fldChar w:fldCharType="begin"/>
    </w:r>
    <w:r w:rsidR="00B61890" w:rsidRPr="00B73FB1">
      <w:rPr>
        <w:rStyle w:val="Numrodepage"/>
        <w:sz w:val="12"/>
        <w:szCs w:val="12"/>
      </w:rPr>
      <w:instrText xml:space="preserve"> PAGE </w:instrText>
    </w:r>
    <w:r w:rsidR="00B61890" w:rsidRPr="00B73FB1">
      <w:rPr>
        <w:rStyle w:val="Numrodepage"/>
        <w:sz w:val="12"/>
        <w:szCs w:val="12"/>
      </w:rPr>
      <w:fldChar w:fldCharType="separate"/>
    </w:r>
    <w:r w:rsidR="00EE2BFE">
      <w:rPr>
        <w:rStyle w:val="Numrodepage"/>
        <w:noProof/>
        <w:sz w:val="12"/>
        <w:szCs w:val="12"/>
      </w:rPr>
      <w:t>1</w:t>
    </w:r>
    <w:r w:rsidR="00B61890" w:rsidRPr="00B73FB1">
      <w:rPr>
        <w:rStyle w:val="Numrodepage"/>
        <w:sz w:val="12"/>
        <w:szCs w:val="12"/>
      </w:rPr>
      <w:fldChar w:fldCharType="end"/>
    </w:r>
    <w:r w:rsidR="00B61890" w:rsidRPr="00B73FB1">
      <w:rPr>
        <w:rStyle w:val="Numrodepage"/>
        <w:sz w:val="12"/>
        <w:szCs w:val="12"/>
      </w:rPr>
      <w:t>/</w:t>
    </w:r>
    <w:r w:rsidR="00B61890" w:rsidRPr="00B73FB1">
      <w:rPr>
        <w:rStyle w:val="Numrodepage"/>
        <w:sz w:val="12"/>
        <w:szCs w:val="12"/>
      </w:rPr>
      <w:fldChar w:fldCharType="begin"/>
    </w:r>
    <w:r w:rsidR="00B61890" w:rsidRPr="00B73FB1">
      <w:rPr>
        <w:rStyle w:val="Numrodepage"/>
        <w:sz w:val="12"/>
        <w:szCs w:val="12"/>
      </w:rPr>
      <w:instrText xml:space="preserve"> NUMPAGES </w:instrText>
    </w:r>
    <w:r w:rsidR="00B61890" w:rsidRPr="00B73FB1">
      <w:rPr>
        <w:rStyle w:val="Numrodepage"/>
        <w:sz w:val="12"/>
        <w:szCs w:val="12"/>
      </w:rPr>
      <w:fldChar w:fldCharType="separate"/>
    </w:r>
    <w:r w:rsidR="00EE2BFE">
      <w:rPr>
        <w:rStyle w:val="Numrodepage"/>
        <w:noProof/>
        <w:sz w:val="12"/>
        <w:szCs w:val="12"/>
      </w:rPr>
      <w:t>4</w:t>
    </w:r>
    <w:r w:rsidR="00B61890" w:rsidRPr="00B73FB1">
      <w:rPr>
        <w:rStyle w:val="Numrodepage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1EE7" w14:textId="77777777" w:rsidR="00E973B6" w:rsidRDefault="00E973B6" w:rsidP="00011508">
      <w:r>
        <w:separator/>
      </w:r>
    </w:p>
  </w:footnote>
  <w:footnote w:type="continuationSeparator" w:id="0">
    <w:p w14:paraId="29F616E8" w14:textId="77777777" w:rsidR="00E973B6" w:rsidRDefault="00E973B6" w:rsidP="000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31CF" w14:textId="7952D61B" w:rsidR="002212C5" w:rsidRPr="00F07C0F" w:rsidRDefault="002212C5" w:rsidP="002212C5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Lucida Sans Unicode" w:hAnsi="Times New Roman" w:cs="Mangal"/>
        <w:noProof/>
        <w:kern w:val="1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203294"/>
    <w:multiLevelType w:val="hybridMultilevel"/>
    <w:tmpl w:val="2C96E350"/>
    <w:lvl w:ilvl="0" w:tplc="7AC072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9A395B"/>
    <w:multiLevelType w:val="multilevel"/>
    <w:tmpl w:val="040C0025"/>
    <w:lvl w:ilvl="0">
      <w:start w:val="1"/>
      <w:numFmt w:val="decimal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F86A39"/>
    <w:multiLevelType w:val="hybridMultilevel"/>
    <w:tmpl w:val="B0CAB17E"/>
    <w:lvl w:ilvl="0" w:tplc="DC7E65E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118566">
    <w:abstractNumId w:val="0"/>
  </w:num>
  <w:num w:numId="2" w16cid:durableId="965891537">
    <w:abstractNumId w:val="1"/>
  </w:num>
  <w:num w:numId="3" w16cid:durableId="570195746">
    <w:abstractNumId w:val="25"/>
  </w:num>
  <w:num w:numId="4" w16cid:durableId="1728067659">
    <w:abstractNumId w:val="12"/>
  </w:num>
  <w:num w:numId="5" w16cid:durableId="15777549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41398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848750">
    <w:abstractNumId w:val="10"/>
  </w:num>
  <w:num w:numId="8" w16cid:durableId="2024281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668664">
    <w:abstractNumId w:val="1"/>
  </w:num>
  <w:num w:numId="10" w16cid:durableId="1207108062">
    <w:abstractNumId w:val="1"/>
    <w:lvlOverride w:ilvl="0">
      <w:startOverride w:val="1"/>
    </w:lvlOverride>
  </w:num>
  <w:num w:numId="11" w16cid:durableId="415711113">
    <w:abstractNumId w:val="1"/>
    <w:lvlOverride w:ilvl="0">
      <w:startOverride w:val="1"/>
    </w:lvlOverride>
  </w:num>
  <w:num w:numId="12" w16cid:durableId="1761756280">
    <w:abstractNumId w:val="1"/>
    <w:lvlOverride w:ilvl="0">
      <w:startOverride w:val="1"/>
    </w:lvlOverride>
  </w:num>
  <w:num w:numId="13" w16cid:durableId="1480997716">
    <w:abstractNumId w:val="1"/>
    <w:lvlOverride w:ilvl="0">
      <w:startOverride w:val="1"/>
    </w:lvlOverride>
  </w:num>
  <w:num w:numId="14" w16cid:durableId="1427114508">
    <w:abstractNumId w:val="1"/>
    <w:lvlOverride w:ilvl="0">
      <w:startOverride w:val="1"/>
    </w:lvlOverride>
  </w:num>
  <w:num w:numId="15" w16cid:durableId="1242062345">
    <w:abstractNumId w:val="1"/>
  </w:num>
  <w:num w:numId="16" w16cid:durableId="854343086">
    <w:abstractNumId w:val="1"/>
    <w:lvlOverride w:ilvl="0">
      <w:startOverride w:val="1"/>
    </w:lvlOverride>
  </w:num>
  <w:num w:numId="17" w16cid:durableId="1393693702">
    <w:abstractNumId w:val="3"/>
  </w:num>
  <w:num w:numId="18" w16cid:durableId="1062099510">
    <w:abstractNumId w:val="2"/>
  </w:num>
  <w:num w:numId="19" w16cid:durableId="170993630">
    <w:abstractNumId w:val="1"/>
  </w:num>
  <w:num w:numId="20" w16cid:durableId="536241205">
    <w:abstractNumId w:val="1"/>
    <w:lvlOverride w:ilvl="0">
      <w:startOverride w:val="1"/>
    </w:lvlOverride>
  </w:num>
  <w:num w:numId="21" w16cid:durableId="841163340">
    <w:abstractNumId w:val="1"/>
  </w:num>
  <w:num w:numId="22" w16cid:durableId="1340499918">
    <w:abstractNumId w:val="1"/>
  </w:num>
  <w:num w:numId="23" w16cid:durableId="983894496">
    <w:abstractNumId w:val="1"/>
  </w:num>
  <w:num w:numId="24" w16cid:durableId="1738474251">
    <w:abstractNumId w:val="1"/>
  </w:num>
  <w:num w:numId="25" w16cid:durableId="1666200626">
    <w:abstractNumId w:val="1"/>
  </w:num>
  <w:num w:numId="26" w16cid:durableId="496726767">
    <w:abstractNumId w:val="1"/>
  </w:num>
  <w:num w:numId="27" w16cid:durableId="917523361">
    <w:abstractNumId w:val="1"/>
  </w:num>
  <w:num w:numId="28" w16cid:durableId="565917223">
    <w:abstractNumId w:val="7"/>
  </w:num>
  <w:num w:numId="29" w16cid:durableId="1796751546">
    <w:abstractNumId w:val="17"/>
  </w:num>
  <w:num w:numId="30" w16cid:durableId="147139630">
    <w:abstractNumId w:val="16"/>
  </w:num>
  <w:num w:numId="31" w16cid:durableId="1890458511">
    <w:abstractNumId w:val="8"/>
  </w:num>
  <w:num w:numId="32" w16cid:durableId="135881585">
    <w:abstractNumId w:val="9"/>
  </w:num>
  <w:num w:numId="33" w16cid:durableId="2086295757">
    <w:abstractNumId w:val="4"/>
  </w:num>
  <w:num w:numId="34" w16cid:durableId="1668170422">
    <w:abstractNumId w:val="19"/>
  </w:num>
  <w:num w:numId="35" w16cid:durableId="1684935605">
    <w:abstractNumId w:val="21"/>
  </w:num>
  <w:num w:numId="36" w16cid:durableId="1816995198">
    <w:abstractNumId w:val="14"/>
  </w:num>
  <w:num w:numId="37" w16cid:durableId="598608514">
    <w:abstractNumId w:val="6"/>
  </w:num>
  <w:num w:numId="38" w16cid:durableId="482088421">
    <w:abstractNumId w:val="22"/>
  </w:num>
  <w:num w:numId="39" w16cid:durableId="1366979795">
    <w:abstractNumId w:val="13"/>
  </w:num>
  <w:num w:numId="40" w16cid:durableId="1505242301">
    <w:abstractNumId w:val="20"/>
  </w:num>
  <w:num w:numId="41" w16cid:durableId="1208251586">
    <w:abstractNumId w:val="15"/>
  </w:num>
  <w:num w:numId="42" w16cid:durableId="565339403">
    <w:abstractNumId w:val="18"/>
  </w:num>
  <w:num w:numId="43" w16cid:durableId="2109886488">
    <w:abstractNumId w:val="5"/>
  </w:num>
  <w:num w:numId="44" w16cid:durableId="752091568">
    <w:abstractNumId w:val="23"/>
  </w:num>
  <w:num w:numId="45" w16cid:durableId="1193417780">
    <w:abstractNumId w:val="23"/>
  </w:num>
  <w:num w:numId="46" w16cid:durableId="9163254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11457"/>
    <w:rsid w:val="00011508"/>
    <w:rsid w:val="00035C1B"/>
    <w:rsid w:val="00046AD4"/>
    <w:rsid w:val="000A51B1"/>
    <w:rsid w:val="000C36CD"/>
    <w:rsid w:val="000D7573"/>
    <w:rsid w:val="000E2A54"/>
    <w:rsid w:val="000E775B"/>
    <w:rsid w:val="0010073C"/>
    <w:rsid w:val="00123989"/>
    <w:rsid w:val="00123CE1"/>
    <w:rsid w:val="00125C59"/>
    <w:rsid w:val="001340CF"/>
    <w:rsid w:val="00135457"/>
    <w:rsid w:val="0016060F"/>
    <w:rsid w:val="001772AB"/>
    <w:rsid w:val="00177508"/>
    <w:rsid w:val="00177BD8"/>
    <w:rsid w:val="001D0B1C"/>
    <w:rsid w:val="001D7D50"/>
    <w:rsid w:val="00201AE9"/>
    <w:rsid w:val="002043A9"/>
    <w:rsid w:val="00216623"/>
    <w:rsid w:val="002212C5"/>
    <w:rsid w:val="00246B6C"/>
    <w:rsid w:val="00263119"/>
    <w:rsid w:val="00285455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57240"/>
    <w:rsid w:val="00371BBA"/>
    <w:rsid w:val="00376C4F"/>
    <w:rsid w:val="0038020F"/>
    <w:rsid w:val="003C18ED"/>
    <w:rsid w:val="003E6FAF"/>
    <w:rsid w:val="003E77FE"/>
    <w:rsid w:val="00432EEF"/>
    <w:rsid w:val="0045078A"/>
    <w:rsid w:val="00474CD1"/>
    <w:rsid w:val="0049531B"/>
    <w:rsid w:val="00497C4C"/>
    <w:rsid w:val="004E0551"/>
    <w:rsid w:val="0054209C"/>
    <w:rsid w:val="00547408"/>
    <w:rsid w:val="005520AA"/>
    <w:rsid w:val="00561289"/>
    <w:rsid w:val="00571F59"/>
    <w:rsid w:val="005873E1"/>
    <w:rsid w:val="005A0424"/>
    <w:rsid w:val="005A4418"/>
    <w:rsid w:val="005A7578"/>
    <w:rsid w:val="005C1154"/>
    <w:rsid w:val="005C2471"/>
    <w:rsid w:val="005C70EE"/>
    <w:rsid w:val="005E0076"/>
    <w:rsid w:val="005E288E"/>
    <w:rsid w:val="00620B91"/>
    <w:rsid w:val="006266FE"/>
    <w:rsid w:val="00631720"/>
    <w:rsid w:val="00657B41"/>
    <w:rsid w:val="00657BBE"/>
    <w:rsid w:val="0067747F"/>
    <w:rsid w:val="006A212D"/>
    <w:rsid w:val="006F7D08"/>
    <w:rsid w:val="00701E20"/>
    <w:rsid w:val="007174BB"/>
    <w:rsid w:val="007569B4"/>
    <w:rsid w:val="00773034"/>
    <w:rsid w:val="00795723"/>
    <w:rsid w:val="007C1F30"/>
    <w:rsid w:val="007F382F"/>
    <w:rsid w:val="00801487"/>
    <w:rsid w:val="00802663"/>
    <w:rsid w:val="00803697"/>
    <w:rsid w:val="00803A20"/>
    <w:rsid w:val="0080752E"/>
    <w:rsid w:val="0084163F"/>
    <w:rsid w:val="0087780B"/>
    <w:rsid w:val="00886243"/>
    <w:rsid w:val="00900A2E"/>
    <w:rsid w:val="00910DAD"/>
    <w:rsid w:val="009174DA"/>
    <w:rsid w:val="00960715"/>
    <w:rsid w:val="00985E03"/>
    <w:rsid w:val="009A764A"/>
    <w:rsid w:val="009C4016"/>
    <w:rsid w:val="009C43CE"/>
    <w:rsid w:val="00A03C33"/>
    <w:rsid w:val="00A119B1"/>
    <w:rsid w:val="00A1616C"/>
    <w:rsid w:val="00A42956"/>
    <w:rsid w:val="00A6361A"/>
    <w:rsid w:val="00A667A5"/>
    <w:rsid w:val="00A7522B"/>
    <w:rsid w:val="00AD3B9A"/>
    <w:rsid w:val="00AE5C3C"/>
    <w:rsid w:val="00AE7C72"/>
    <w:rsid w:val="00B14D5B"/>
    <w:rsid w:val="00B342C9"/>
    <w:rsid w:val="00B479BD"/>
    <w:rsid w:val="00B51377"/>
    <w:rsid w:val="00B51C61"/>
    <w:rsid w:val="00B61890"/>
    <w:rsid w:val="00B65AF6"/>
    <w:rsid w:val="00B710BB"/>
    <w:rsid w:val="00B73FB1"/>
    <w:rsid w:val="00C01037"/>
    <w:rsid w:val="00C012EB"/>
    <w:rsid w:val="00C01B6F"/>
    <w:rsid w:val="00C06695"/>
    <w:rsid w:val="00C10334"/>
    <w:rsid w:val="00C115FD"/>
    <w:rsid w:val="00C3371A"/>
    <w:rsid w:val="00C4780C"/>
    <w:rsid w:val="00C64363"/>
    <w:rsid w:val="00C67A83"/>
    <w:rsid w:val="00C71DAE"/>
    <w:rsid w:val="00CC4AD1"/>
    <w:rsid w:val="00CC65FA"/>
    <w:rsid w:val="00D054D3"/>
    <w:rsid w:val="00D258DD"/>
    <w:rsid w:val="00D5744A"/>
    <w:rsid w:val="00D814B3"/>
    <w:rsid w:val="00D86169"/>
    <w:rsid w:val="00DA42F0"/>
    <w:rsid w:val="00DA5C64"/>
    <w:rsid w:val="00DB7BA8"/>
    <w:rsid w:val="00DD3ABE"/>
    <w:rsid w:val="00E05498"/>
    <w:rsid w:val="00E16AB0"/>
    <w:rsid w:val="00E243A3"/>
    <w:rsid w:val="00E45895"/>
    <w:rsid w:val="00E45DCC"/>
    <w:rsid w:val="00E638B7"/>
    <w:rsid w:val="00E676CA"/>
    <w:rsid w:val="00E73155"/>
    <w:rsid w:val="00E840EA"/>
    <w:rsid w:val="00E973B6"/>
    <w:rsid w:val="00EA278B"/>
    <w:rsid w:val="00ED5E63"/>
    <w:rsid w:val="00EE2BFE"/>
    <w:rsid w:val="00EF1EE4"/>
    <w:rsid w:val="00F25679"/>
    <w:rsid w:val="00F349DE"/>
    <w:rsid w:val="00F43A63"/>
    <w:rsid w:val="00F522B3"/>
    <w:rsid w:val="00F70F33"/>
    <w:rsid w:val="00FD4D2D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qFormat/>
    <w:rsid w:val="0049531B"/>
    <w:pPr>
      <w:numPr>
        <w:numId w:val="44"/>
      </w:numPr>
      <w:shd w:val="clear" w:color="auto" w:fill="006666"/>
      <w:outlineLvl w:val="0"/>
    </w:pPr>
    <w:rPr>
      <w:color w:val="FFFFFF" w:themeColor="background1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49531B"/>
    <w:rPr>
      <w:rFonts w:ascii="Arial" w:eastAsia="Times New Roman" w:hAnsi="Arial" w:cs="Arial"/>
      <w:color w:val="FFFFFF" w:themeColor="background1"/>
      <w:kern w:val="28"/>
      <w:sz w:val="32"/>
      <w:szCs w:val="20"/>
      <w:shd w:val="clear" w:color="auto" w:fill="006666"/>
      <w:lang w:eastAsia="fr-FR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38020F"/>
    <w:pPr>
      <w:tabs>
        <w:tab w:val="left" w:pos="440"/>
        <w:tab w:val="right" w:leader="dot" w:pos="9060"/>
      </w:tabs>
      <w:spacing w:before="240" w:after="340"/>
    </w:pPr>
    <w:rPr>
      <w:rFonts w:eastAsia="Calibri"/>
      <w:b/>
      <w:noProof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624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wp-content/uploads/2022/09/2022-regles-generales-attribution-aides-adem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F8B8-B5AC-4AD3-81CE-7C618FA2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DAVID Emmanuel</cp:lastModifiedBy>
  <cp:revision>18</cp:revision>
  <dcterms:created xsi:type="dcterms:W3CDTF">2020-06-23T11:57:00Z</dcterms:created>
  <dcterms:modified xsi:type="dcterms:W3CDTF">2022-09-30T16:18:00Z</dcterms:modified>
</cp:coreProperties>
</file>