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3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7"/>
      </w:tblGrid>
      <w:tr w:rsidR="008B0284" w:rsidRPr="002F1135" w14:paraId="18CC9A38" w14:textId="77777777" w:rsidTr="008B0284">
        <w:trPr>
          <w:cantSplit/>
          <w:trHeight w:val="510"/>
          <w:jc w:val="center"/>
        </w:trPr>
        <w:tc>
          <w:tcPr>
            <w:tcW w:w="2501" w:type="pct"/>
            <w:shd w:val="clear" w:color="auto" w:fill="auto"/>
            <w:vAlign w:val="bottom"/>
          </w:tcPr>
          <w:p w14:paraId="51B4F7E8" w14:textId="3634DC15" w:rsidR="008B0284" w:rsidRPr="00706A17" w:rsidRDefault="008B0284"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Pr="00706A17">
              <w:rPr>
                <w:i/>
                <w:sz w:val="24"/>
                <w:szCs w:val="24"/>
              </w:rPr>
            </w:r>
            <w:r w:rsidRPr="00706A17">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706A17">
              <w:rPr>
                <w:sz w:val="24"/>
                <w:szCs w:val="24"/>
                <w:u w:val="single"/>
              </w:rPr>
              <w:t>Volet technique</w:t>
            </w:r>
          </w:p>
        </w:tc>
        <w:tc>
          <w:tcPr>
            <w:tcW w:w="2499" w:type="pct"/>
            <w:shd w:val="clear" w:color="auto" w:fill="auto"/>
            <w:vAlign w:val="bottom"/>
          </w:tcPr>
          <w:p w14:paraId="26976363" w14:textId="34C75386" w:rsidR="008B0284" w:rsidRPr="00706A17" w:rsidRDefault="008B0284"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Pr="00706A17">
              <w:rPr>
                <w:i/>
                <w:sz w:val="24"/>
                <w:szCs w:val="24"/>
              </w:rPr>
            </w:r>
            <w:r w:rsidRPr="00706A17">
              <w:rPr>
                <w:i/>
                <w:sz w:val="24"/>
                <w:szCs w:val="24"/>
              </w:rPr>
              <w:fldChar w:fldCharType="separate"/>
            </w:r>
            <w:r w:rsidRPr="00706A17">
              <w:rPr>
                <w:i/>
                <w:sz w:val="24"/>
                <w:szCs w:val="24"/>
              </w:rPr>
              <w:fldChar w:fldCharType="end"/>
            </w:r>
            <w:r w:rsidRPr="00706A17">
              <w:rPr>
                <w:sz w:val="24"/>
                <w:szCs w:val="24"/>
              </w:rPr>
              <w:t xml:space="preserve"> Volet financier</w:t>
            </w:r>
          </w:p>
        </w:tc>
      </w:tr>
    </w:tbl>
    <w:p w14:paraId="7C45143B" w14:textId="77777777" w:rsidR="000A3D4D" w:rsidRDefault="000A3D4D" w:rsidP="00140FB9"/>
    <w:p w14:paraId="6D2021BF" w14:textId="77777777" w:rsidR="003E005C" w:rsidRDefault="00037BB8" w:rsidP="003E005C">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8F526C0" w14:textId="77777777" w:rsidR="003E005C" w:rsidRDefault="003E005C" w:rsidP="003E005C">
      <w:pPr>
        <w:ind w:left="567"/>
        <w:rPr>
          <w:rFonts w:ascii="Marianne" w:hAnsi="Marianne"/>
          <w:b/>
          <w:bCs/>
          <w:sz w:val="28"/>
          <w:szCs w:val="28"/>
          <w:u w:val="single"/>
        </w:rPr>
      </w:pPr>
    </w:p>
    <w:p w14:paraId="22ECD37E" w14:textId="77777777" w:rsidR="003E005C" w:rsidRDefault="003E005C" w:rsidP="003E005C">
      <w:pPr>
        <w:ind w:left="567"/>
        <w:rPr>
          <w:rFonts w:ascii="Marianne" w:hAnsi="Marianne"/>
          <w:b/>
          <w:bCs/>
          <w:sz w:val="28"/>
          <w:szCs w:val="28"/>
          <w:u w:val="single"/>
        </w:rPr>
      </w:pPr>
    </w:p>
    <w:p w14:paraId="368036D4" w14:textId="06DD8C6F" w:rsidR="000A3D4D" w:rsidRPr="00037BB8" w:rsidRDefault="00D82EEE" w:rsidP="003E005C">
      <w:pPr>
        <w:ind w:left="567"/>
        <w:rPr>
          <w:sz w:val="18"/>
          <w:szCs w:val="18"/>
        </w:rPr>
      </w:pPr>
      <w:r>
        <w:rPr>
          <w:sz w:val="18"/>
          <w:szCs w:val="18"/>
        </w:rPr>
        <w:t xml:space="preserve">Il est conseillé de </w:t>
      </w:r>
      <w:r w:rsidR="000A3D4D" w:rsidRPr="00037BB8">
        <w:rPr>
          <w:sz w:val="18"/>
          <w:szCs w:val="18"/>
        </w:rPr>
        <w:t>contacter</w:t>
      </w:r>
      <w:r w:rsidR="003E005C">
        <w:rPr>
          <w:sz w:val="18"/>
          <w:szCs w:val="18"/>
        </w:rPr>
        <w:t xml:space="preserve"> </w:t>
      </w:r>
      <w:r w:rsidR="003E005C" w:rsidRPr="00D82EEE">
        <w:rPr>
          <w:sz w:val="18"/>
          <w:szCs w:val="18"/>
        </w:rPr>
        <w:t>le secrétariat d’AACT-AIR</w:t>
      </w:r>
      <w:r w:rsidR="000A3D4D" w:rsidRPr="00037BB8">
        <w:rPr>
          <w:sz w:val="18"/>
          <w:szCs w:val="18"/>
        </w:rPr>
        <w:t>, en amont du dépôt, pour tous renseignements ou conseils relatifs au montage et au dépôt de votre dossier</w:t>
      </w:r>
      <w:r w:rsidR="003E005C">
        <w:rPr>
          <w:sz w:val="18"/>
          <w:szCs w:val="18"/>
        </w:rPr>
        <w:t xml:space="preserve">, </w:t>
      </w:r>
      <w:r w:rsidRPr="00D82EEE">
        <w:rPr>
          <w:sz w:val="18"/>
          <w:szCs w:val="18"/>
        </w:rPr>
        <w:t xml:space="preserve">uniquement par mail : </w:t>
      </w:r>
      <w:r w:rsidRPr="00D82EEE">
        <w:rPr>
          <w:color w:val="002060"/>
          <w:sz w:val="18"/>
          <w:szCs w:val="18"/>
          <w:u w:val="single"/>
        </w:rPr>
        <w:t>aact-air@ademe.fr</w:t>
      </w:r>
      <w:r w:rsidRPr="00D82EEE">
        <w:rPr>
          <w:sz w:val="18"/>
          <w:szCs w:val="18"/>
        </w:rPr>
        <w:t>).</w:t>
      </w:r>
      <w:r w:rsidR="000A3D4D" w:rsidRPr="00037BB8">
        <w:rPr>
          <w:sz w:val="18"/>
          <w:szCs w:val="18"/>
        </w:rPr>
        <w:t xml:space="preserve"> </w:t>
      </w:r>
    </w:p>
    <w:p w14:paraId="52C7989D" w14:textId="7CA049D5" w:rsidR="000A3D4D" w:rsidRPr="003E005C" w:rsidRDefault="003E005C" w:rsidP="00A06469">
      <w:pPr>
        <w:numPr>
          <w:ilvl w:val="0"/>
          <w:numId w:val="2"/>
        </w:numPr>
        <w:ind w:left="1094" w:hanging="357"/>
        <w:rPr>
          <w:rStyle w:val="Lienhypertexte"/>
          <w:color w:val="auto"/>
          <w:sz w:val="18"/>
          <w:szCs w:val="18"/>
          <w:u w:val="none"/>
        </w:rPr>
      </w:pPr>
      <w:r>
        <w:rPr>
          <w:sz w:val="18"/>
          <w:szCs w:val="18"/>
        </w:rPr>
        <w:t>L</w:t>
      </w:r>
      <w:r w:rsidRPr="003E005C">
        <w:rPr>
          <w:sz w:val="18"/>
          <w:szCs w:val="18"/>
        </w:rPr>
        <w:t>es 2 volets</w:t>
      </w:r>
      <w:r>
        <w:rPr>
          <w:sz w:val="18"/>
          <w:szCs w:val="18"/>
        </w:rPr>
        <w:t xml:space="preserve"> technique et financier</w:t>
      </w:r>
      <w:r w:rsidRPr="003E005C">
        <w:rPr>
          <w:sz w:val="18"/>
          <w:szCs w:val="18"/>
        </w:rPr>
        <w:t xml:space="preserve"> </w:t>
      </w:r>
      <w:r>
        <w:rPr>
          <w:sz w:val="18"/>
          <w:szCs w:val="18"/>
        </w:rPr>
        <w:t>doivent impérativement être déposés sur la</w:t>
      </w:r>
      <w:r w:rsidR="000A3D4D" w:rsidRPr="003E005C">
        <w:rPr>
          <w:sz w:val="18"/>
          <w:szCs w:val="18"/>
        </w:rPr>
        <w:t xml:space="preserve"> plateforme de l’ADEME </w:t>
      </w:r>
      <w:hyperlink r:id="rId11" w:history="1">
        <w:r w:rsidR="000A3D4D" w:rsidRPr="003E005C">
          <w:rPr>
            <w:rStyle w:val="Lienhypertexte"/>
            <w:color w:val="004A99"/>
            <w:sz w:val="18"/>
            <w:szCs w:val="18"/>
          </w:rPr>
          <w:t>www.agirpourlatransition.ademe.fr</w:t>
        </w:r>
      </w:hyperlink>
    </w:p>
    <w:p w14:paraId="3D00C3B2" w14:textId="77777777" w:rsidR="003E005C" w:rsidRPr="00037BB8" w:rsidRDefault="003E005C" w:rsidP="003E005C">
      <w:pPr>
        <w:numPr>
          <w:ilvl w:val="0"/>
          <w:numId w:val="2"/>
        </w:numPr>
        <w:ind w:left="1094" w:hanging="357"/>
        <w:rPr>
          <w:sz w:val="18"/>
          <w:szCs w:val="18"/>
        </w:rPr>
      </w:pPr>
      <w:r w:rsidRPr="00037BB8">
        <w:rPr>
          <w:sz w:val="18"/>
          <w:szCs w:val="18"/>
        </w:rPr>
        <w:t>Les aides de l’ADEME ne constituent pas un droit à délivrance et n’ont pas de caractère systématique.</w:t>
      </w:r>
    </w:p>
    <w:p w14:paraId="10011085" w14:textId="77777777" w:rsidR="00DE5A8B" w:rsidRPr="00A44A45" w:rsidRDefault="00DE5A8B" w:rsidP="00A44A45">
      <w:pPr>
        <w:spacing w:before="240"/>
        <w:ind w:left="567"/>
        <w:rPr>
          <w:rFonts w:ascii="Marianne" w:hAnsi="Marianne"/>
          <w:b/>
          <w:bCs/>
          <w:sz w:val="18"/>
          <w:szCs w:val="18"/>
        </w:rPr>
      </w:pPr>
      <w:r w:rsidRPr="00A44A45">
        <w:rPr>
          <w:rFonts w:ascii="Marianne" w:hAnsi="Marianne"/>
          <w:b/>
          <w:bCs/>
          <w:sz w:val="18"/>
          <w:szCs w:val="18"/>
        </w:rPr>
        <w:t>Opérations non éligibles</w:t>
      </w:r>
    </w:p>
    <w:p w14:paraId="26931FA5" w14:textId="37CB3AED" w:rsidR="00A44A45" w:rsidRDefault="00082679" w:rsidP="00A44A45">
      <w:pPr>
        <w:spacing w:before="120"/>
        <w:ind w:left="567"/>
        <w:rPr>
          <w:sz w:val="18"/>
          <w:szCs w:val="18"/>
        </w:rPr>
      </w:pPr>
      <w:r w:rsidRPr="00082679">
        <w:rPr>
          <w:sz w:val="18"/>
          <w:szCs w:val="18"/>
        </w:rPr>
        <w:t>Sont exclus, les travaux d’infrastructure et les</w:t>
      </w:r>
      <w:r w:rsidR="00DE5A8B">
        <w:rPr>
          <w:sz w:val="18"/>
          <w:szCs w:val="18"/>
        </w:rPr>
        <w:t xml:space="preserve"> investissements en équipement</w:t>
      </w:r>
      <w:r w:rsidR="003E005C">
        <w:rPr>
          <w:sz w:val="18"/>
          <w:szCs w:val="18"/>
        </w:rPr>
        <w:t xml:space="preserve">, </w:t>
      </w:r>
      <w:r w:rsidR="003E005C" w:rsidRPr="00082679">
        <w:rPr>
          <w:sz w:val="18"/>
          <w:szCs w:val="18"/>
        </w:rPr>
        <w:t>les développements d’outils de communication, de sensibilisation et de formation.</w:t>
      </w:r>
    </w:p>
    <w:p w14:paraId="336BEDC0" w14:textId="1CA23B54" w:rsidR="00082679" w:rsidRPr="00082679" w:rsidRDefault="00082679" w:rsidP="00A44A45">
      <w:pPr>
        <w:spacing w:before="120"/>
        <w:ind w:left="567"/>
        <w:rPr>
          <w:sz w:val="18"/>
          <w:szCs w:val="18"/>
        </w:rPr>
      </w:pPr>
      <w:r w:rsidRPr="00082679">
        <w:rPr>
          <w:sz w:val="18"/>
          <w:szCs w:val="18"/>
        </w:rPr>
        <w:t xml:space="preserve">Concernant le thème de l’air intérieur, </w:t>
      </w:r>
      <w:r w:rsidR="003E005C">
        <w:rPr>
          <w:sz w:val="18"/>
          <w:szCs w:val="18"/>
        </w:rPr>
        <w:t>est exclue</w:t>
      </w:r>
      <w:r w:rsidRPr="00082679">
        <w:rPr>
          <w:sz w:val="18"/>
          <w:szCs w:val="18"/>
        </w:rPr>
        <w:t xml:space="preserve"> la réalisation de campagnes de mesure de la qualité de l’air intérieur telles que prévues dans le cadre de la surveillance obligatoire de la qualité de l’air intérieur et les projets liés à la qualité de l’air en milieu professionnel. </w:t>
      </w:r>
    </w:p>
    <w:p w14:paraId="4E8CA974" w14:textId="6891C573" w:rsidR="00082679" w:rsidRPr="00082679" w:rsidRDefault="00082679" w:rsidP="00A44A45">
      <w:pPr>
        <w:spacing w:before="120"/>
        <w:ind w:left="567"/>
        <w:rPr>
          <w:sz w:val="18"/>
          <w:szCs w:val="18"/>
        </w:rPr>
      </w:pPr>
      <w:r w:rsidRPr="00082679">
        <w:rPr>
          <w:sz w:val="18"/>
          <w:szCs w:val="18"/>
        </w:rPr>
        <w:t>Concernant le thème de l’air extérieur, sont exclu</w:t>
      </w:r>
      <w:r w:rsidR="003E005C">
        <w:rPr>
          <w:sz w:val="18"/>
          <w:szCs w:val="18"/>
        </w:rPr>
        <w:t>e</w:t>
      </w:r>
      <w:r w:rsidRPr="00082679">
        <w:rPr>
          <w:sz w:val="18"/>
          <w:szCs w:val="18"/>
        </w:rPr>
        <w:t xml:space="preserve">s </w:t>
      </w:r>
      <w:r w:rsidR="009B1EF6">
        <w:rPr>
          <w:sz w:val="18"/>
          <w:szCs w:val="18"/>
        </w:rPr>
        <w:t>les études réglementaires obligatoires</w:t>
      </w:r>
      <w:r w:rsidR="003E005C">
        <w:rPr>
          <w:sz w:val="18"/>
          <w:szCs w:val="18"/>
        </w:rPr>
        <w:t xml:space="preserve">. </w:t>
      </w:r>
    </w:p>
    <w:p w14:paraId="7AFDF307" w14:textId="742423F2"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 xml:space="preserve">Pour bien renseigner ce volet </w:t>
      </w:r>
      <w:r w:rsidR="00D82EEE">
        <w:rPr>
          <w:rFonts w:ascii="Marianne" w:hAnsi="Marianne"/>
          <w:b/>
          <w:bCs/>
          <w:sz w:val="18"/>
          <w:szCs w:val="18"/>
        </w:rPr>
        <w:t>technique</w:t>
      </w:r>
    </w:p>
    <w:p w14:paraId="7B613F36" w14:textId="63009DA3" w:rsidR="000A3D4D" w:rsidRPr="003E005C" w:rsidRDefault="00CF387A" w:rsidP="003E005C">
      <w:pPr>
        <w:numPr>
          <w:ilvl w:val="0"/>
          <w:numId w:val="2"/>
        </w:numPr>
        <w:ind w:left="1094" w:hanging="357"/>
        <w:rPr>
          <w:sz w:val="18"/>
          <w:szCs w:val="18"/>
        </w:rPr>
      </w:pPr>
      <w:r w:rsidRPr="003E005C">
        <w:rPr>
          <w:sz w:val="18"/>
          <w:szCs w:val="18"/>
        </w:rPr>
        <w:t>Dans ce document, les parties en italique précisent les attendus de l’ADEME</w:t>
      </w:r>
      <w:r w:rsidR="00E76A57" w:rsidRPr="003E005C">
        <w:rPr>
          <w:sz w:val="18"/>
          <w:szCs w:val="18"/>
        </w:rPr>
        <w:t xml:space="preserve">. Les éléments fournis doivent permettre d’évaluer le projet selon les critères mentionnés dans le paragraphe </w:t>
      </w:r>
      <w:r w:rsidR="003E005C">
        <w:rPr>
          <w:sz w:val="18"/>
          <w:szCs w:val="18"/>
        </w:rPr>
        <w:t>5</w:t>
      </w:r>
      <w:r w:rsidR="009B1EF6" w:rsidRPr="003E005C">
        <w:rPr>
          <w:sz w:val="18"/>
          <w:szCs w:val="18"/>
        </w:rPr>
        <w:t>.2.3</w:t>
      </w:r>
      <w:r w:rsidR="00E76A57" w:rsidRPr="003E005C">
        <w:rPr>
          <w:sz w:val="18"/>
          <w:szCs w:val="18"/>
        </w:rPr>
        <w:t xml:space="preserve"> du cahier des charges</w:t>
      </w:r>
      <w:r w:rsidR="003E005C">
        <w:rPr>
          <w:sz w:val="18"/>
          <w:szCs w:val="18"/>
        </w:rPr>
        <w:t>.</w:t>
      </w:r>
    </w:p>
    <w:p w14:paraId="5CC2FB91" w14:textId="6CBFECBB" w:rsidR="000A3D4D" w:rsidRPr="003E005C" w:rsidRDefault="00CF387A" w:rsidP="003E005C">
      <w:pPr>
        <w:numPr>
          <w:ilvl w:val="0"/>
          <w:numId w:val="2"/>
        </w:numPr>
        <w:ind w:left="1094" w:hanging="357"/>
        <w:rPr>
          <w:sz w:val="18"/>
          <w:szCs w:val="18"/>
        </w:rPr>
      </w:pPr>
      <w:r w:rsidRPr="003E005C">
        <w:rPr>
          <w:sz w:val="18"/>
          <w:szCs w:val="18"/>
        </w:rPr>
        <w:t>Il est impératif de rendre ce dossier complété au format texte modifiable (type Word).</w:t>
      </w:r>
    </w:p>
    <w:p w14:paraId="333EC782" w14:textId="6E18F763" w:rsidR="00140FB9" w:rsidRPr="002F1135" w:rsidRDefault="00140FB9" w:rsidP="00296119">
      <w:pPr>
        <w:rPr>
          <w:smallCaps/>
          <w:szCs w:val="22"/>
        </w:rPr>
        <w:sectPr w:rsidR="00140FB9" w:rsidRPr="002F1135" w:rsidSect="00E02FDB">
          <w:footerReference w:type="even" r:id="rId12"/>
          <w:footerReference w:type="default" r:id="rId13"/>
          <w:headerReference w:type="first" r:id="rId14"/>
          <w:footerReference w:type="first" r:id="rId15"/>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09362839" w:rsidR="00CF387A" w:rsidRPr="005F186D" w:rsidRDefault="00CF387A" w:rsidP="00CF387A">
      <w:pPr>
        <w:pStyle w:val="Sous-Titre111"/>
        <w:rPr>
          <w:lang w:val="fr-FR"/>
        </w:rPr>
      </w:pPr>
      <w:r w:rsidRPr="005F186D">
        <w:rPr>
          <w:lang w:val="fr-FR"/>
        </w:rPr>
        <w:t>Synthèse du projet (15 lignes max)</w:t>
      </w:r>
    </w:p>
    <w:p w14:paraId="2745361A" w14:textId="2FB35646" w:rsidR="00CF387A" w:rsidRDefault="00C44FA4" w:rsidP="00CF387A">
      <w:pPr>
        <w:rPr>
          <w:i/>
        </w:rPr>
      </w:pPr>
      <w:r>
        <w:rPr>
          <w:i/>
        </w:rPr>
        <w:t>C</w:t>
      </w:r>
      <w:r w:rsidR="00100F0E" w:rsidRPr="00100F0E">
        <w:rPr>
          <w:i/>
        </w:rPr>
        <w:t xml:space="preserve">e résumé devra être clair et présenter les objectifs à atteindre par le projet. Il sera </w:t>
      </w:r>
      <w:r w:rsidR="005D33E1">
        <w:rPr>
          <w:i/>
        </w:rPr>
        <w:t>non</w:t>
      </w:r>
      <w:r w:rsidR="00100F0E" w:rsidRPr="00100F0E">
        <w:rPr>
          <w:i/>
        </w:rPr>
        <w:t xml:space="preserve"> confidentiel</w:t>
      </w:r>
      <w:r w:rsidR="00100F0E">
        <w:rPr>
          <w:i/>
        </w:rPr>
        <w:t>.</w:t>
      </w: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1207E612" w14:textId="3852239A" w:rsidR="0066187A" w:rsidRPr="00100F0E" w:rsidRDefault="0066187A" w:rsidP="0066187A">
      <w:pPr>
        <w:rPr>
          <w:i/>
        </w:rPr>
      </w:pPr>
      <w:r>
        <w:rPr>
          <w:i/>
        </w:rPr>
        <w:t>D</w:t>
      </w:r>
      <w:r w:rsidRPr="00100F0E">
        <w:rPr>
          <w:i/>
        </w:rPr>
        <w:t>escription de la collectivité territoriale ou locale impliquée dans le projet (</w:t>
      </w:r>
      <w:r w:rsidR="005203A5">
        <w:rPr>
          <w:i/>
        </w:rPr>
        <w:t>y compris</w:t>
      </w:r>
      <w:r w:rsidRPr="00100F0E">
        <w:rPr>
          <w:i/>
        </w:rPr>
        <w:t xml:space="preserve"> les compétences et autorité en matière de qualité de l’air ou sur l’action objet du projet)</w:t>
      </w:r>
      <w:r>
        <w:rPr>
          <w:i/>
        </w:rPr>
        <w:t>.</w:t>
      </w:r>
    </w:p>
    <w:p w14:paraId="72DAFAC2" w14:textId="78787F6C" w:rsidR="0032141D" w:rsidRDefault="00100F0E" w:rsidP="00CF387A">
      <w:pPr>
        <w:pStyle w:val="Sous-Titre111"/>
      </w:pPr>
      <w:proofErr w:type="spellStart"/>
      <w:r>
        <w:t>Contexte</w:t>
      </w:r>
      <w:proofErr w:type="spellEnd"/>
      <w:r>
        <w:t xml:space="preserve"> local et </w:t>
      </w:r>
      <w:proofErr w:type="spellStart"/>
      <w:r>
        <w:t>environnemental</w:t>
      </w:r>
      <w:proofErr w:type="spellEnd"/>
    </w:p>
    <w:p w14:paraId="108A4BE1" w14:textId="38D97DFE" w:rsidR="00100F0E" w:rsidRPr="00100F0E" w:rsidRDefault="00100F0E" w:rsidP="00100F0E">
      <w:pPr>
        <w:rPr>
          <w:i/>
        </w:rPr>
      </w:pPr>
      <w:r>
        <w:rPr>
          <w:i/>
        </w:rPr>
        <w:t>P</w:t>
      </w:r>
      <w:r w:rsidRPr="00100F0E">
        <w:rPr>
          <w:i/>
        </w:rPr>
        <w:t>our les projets relatifs à l’air extérieur : information sur les émissions et</w:t>
      </w:r>
      <w:r w:rsidR="00473003">
        <w:rPr>
          <w:i/>
        </w:rPr>
        <w:t>/ou</w:t>
      </w:r>
      <w:r w:rsidRPr="00100F0E">
        <w:rPr>
          <w:i/>
        </w:rPr>
        <w:t xml:space="preserve"> concentrations du (ou des) polluant(s) que </w:t>
      </w:r>
      <w:r w:rsidR="00473003">
        <w:rPr>
          <w:i/>
        </w:rPr>
        <w:t>le</w:t>
      </w:r>
      <w:r w:rsidRPr="00100F0E">
        <w:rPr>
          <w:i/>
        </w:rPr>
        <w:t xml:space="preserve"> projet </w:t>
      </w:r>
      <w:r w:rsidR="00473003">
        <w:rPr>
          <w:i/>
        </w:rPr>
        <w:t>adressera</w:t>
      </w:r>
      <w:r w:rsidR="003A4AF4">
        <w:rPr>
          <w:i/>
        </w:rPr>
        <w:t>, justification de l’adéquation entre l’enjeu local de qualité de l’air et le projet soumis.</w:t>
      </w:r>
    </w:p>
    <w:p w14:paraId="1500AB61" w14:textId="7E346987" w:rsidR="0032141D" w:rsidRPr="00100F0E" w:rsidRDefault="00100F0E" w:rsidP="00100F0E">
      <w:pPr>
        <w:rPr>
          <w:i/>
        </w:rPr>
      </w:pPr>
      <w:r>
        <w:rPr>
          <w:i/>
        </w:rPr>
        <w:t>P</w:t>
      </w:r>
      <w:r w:rsidRPr="00100F0E">
        <w:rPr>
          <w:i/>
        </w:rPr>
        <w:t xml:space="preserve">our les projets relatifs à l’air </w:t>
      </w:r>
      <w:r w:rsidRPr="00100F0E">
        <w:rPr>
          <w:i/>
        </w:rPr>
        <w:t>intérieur</w:t>
      </w:r>
      <w:r w:rsidR="00C1437A">
        <w:rPr>
          <w:i/>
        </w:rPr>
        <w:t xml:space="preserve"> </w:t>
      </w:r>
      <w:r w:rsidRPr="00100F0E">
        <w:rPr>
          <w:i/>
        </w:rPr>
        <w:t xml:space="preserve">: information sur les polluants que le projet se propose </w:t>
      </w:r>
      <w:r w:rsidR="00473003">
        <w:rPr>
          <w:i/>
        </w:rPr>
        <w:t xml:space="preserve">d’adresser et </w:t>
      </w:r>
      <w:r w:rsidR="00473003" w:rsidRPr="00100F0E">
        <w:rPr>
          <w:i/>
        </w:rPr>
        <w:t>sous réserve de disponibilité</w:t>
      </w:r>
      <w:r w:rsidR="00473003">
        <w:rPr>
          <w:i/>
        </w:rPr>
        <w:t xml:space="preserve"> </w:t>
      </w:r>
      <w:r w:rsidR="00473003" w:rsidRPr="00100F0E">
        <w:rPr>
          <w:i/>
        </w:rPr>
        <w:t xml:space="preserve">information sur </w:t>
      </w:r>
      <w:r w:rsidR="00473003" w:rsidRPr="00100F0E">
        <w:rPr>
          <w:i/>
        </w:rPr>
        <w:t xml:space="preserve">les </w:t>
      </w:r>
      <w:r w:rsidR="00473003">
        <w:rPr>
          <w:i/>
        </w:rPr>
        <w:t xml:space="preserve">enjeux en termes de </w:t>
      </w:r>
      <w:r w:rsidR="00473003" w:rsidRPr="00100F0E">
        <w:rPr>
          <w:i/>
        </w:rPr>
        <w:t>concentrations</w:t>
      </w:r>
      <w:r w:rsidR="00473003">
        <w:rPr>
          <w:i/>
        </w:rPr>
        <w:t xml:space="preserve"> par exemple</w:t>
      </w:r>
      <w:r>
        <w:rPr>
          <w:i/>
        </w:rPr>
        <w:t>.</w:t>
      </w:r>
    </w:p>
    <w:p w14:paraId="50753EBB" w14:textId="510EDE91" w:rsidR="00CF387A" w:rsidRPr="0032141D" w:rsidRDefault="00100F0E" w:rsidP="0032141D">
      <w:pPr>
        <w:pStyle w:val="Sous-Titre111"/>
      </w:pPr>
      <w:proofErr w:type="spellStart"/>
      <w:r>
        <w:rPr>
          <w:rStyle w:val="Sous-Titre111Car"/>
          <w:b/>
        </w:rPr>
        <w:t>Positionnement</w:t>
      </w:r>
      <w:proofErr w:type="spellEnd"/>
      <w:r>
        <w:rPr>
          <w:rStyle w:val="Sous-Titre111Car"/>
          <w:b/>
        </w:rPr>
        <w:t xml:space="preserve"> du projet</w:t>
      </w:r>
    </w:p>
    <w:p w14:paraId="5059C83D" w14:textId="2E6FB24E" w:rsidR="00100F0E" w:rsidRPr="00100F0E" w:rsidRDefault="00100F0E" w:rsidP="00100F0E">
      <w:pPr>
        <w:rPr>
          <w:i/>
        </w:rPr>
      </w:pPr>
      <w:r w:rsidRPr="00100F0E">
        <w:rPr>
          <w:i/>
        </w:rPr>
        <w:t xml:space="preserve">Positionnement du projet </w:t>
      </w:r>
      <w:r w:rsidR="00950DCB">
        <w:rPr>
          <w:i/>
        </w:rPr>
        <w:t xml:space="preserve">par rapport aux </w:t>
      </w:r>
      <w:r w:rsidRPr="00100F0E">
        <w:rPr>
          <w:i/>
        </w:rPr>
        <w:t>actions publiques existant</w:t>
      </w:r>
      <w:r w:rsidR="00950DCB">
        <w:rPr>
          <w:i/>
        </w:rPr>
        <w:t>e</w:t>
      </w:r>
      <w:r w:rsidRPr="00100F0E">
        <w:rPr>
          <w:i/>
        </w:rPr>
        <w:t>s ou à venir en lien avec le projet</w:t>
      </w:r>
      <w:r>
        <w:rPr>
          <w:i/>
        </w:rPr>
        <w:t>.</w:t>
      </w:r>
    </w:p>
    <w:p w14:paraId="1F63A733" w14:textId="5A13FDAC" w:rsidR="00100F0E" w:rsidRPr="00100F0E" w:rsidRDefault="00100F0E" w:rsidP="00100F0E">
      <w:pPr>
        <w:rPr>
          <w:i/>
        </w:rPr>
      </w:pPr>
      <w:r w:rsidRPr="00100F0E">
        <w:rPr>
          <w:i/>
        </w:rPr>
        <w:t xml:space="preserve">Blocages/problèmes rencontrés pour la mise en œuvre effective d'actions favorables à la qualité de l’air </w:t>
      </w:r>
      <w:r w:rsidR="00C44FA4">
        <w:rPr>
          <w:i/>
        </w:rPr>
        <w:t>objets du projet</w:t>
      </w:r>
      <w:r>
        <w:rPr>
          <w:i/>
        </w:rPr>
        <w:t>.</w:t>
      </w:r>
    </w:p>
    <w:p w14:paraId="7AF164D7" w14:textId="303C07BF" w:rsidR="00CF387A" w:rsidRDefault="00CF387A" w:rsidP="0032141D">
      <w:pPr>
        <w:pStyle w:val="TitrePartie"/>
      </w:pPr>
      <w:r>
        <w:t>OBJECTIFS ATTENDUS DE L’OPERATION</w:t>
      </w:r>
    </w:p>
    <w:p w14:paraId="494F8322" w14:textId="07756B9F" w:rsidR="0032141D" w:rsidRDefault="00100F0E" w:rsidP="0032141D">
      <w:r w:rsidRPr="00100F0E">
        <w:rPr>
          <w:i/>
        </w:rPr>
        <w:t>Présentation générale</w:t>
      </w:r>
      <w:r w:rsidR="00777A59">
        <w:rPr>
          <w:i/>
        </w:rPr>
        <w:t xml:space="preserve"> des objectifs de l’étude</w:t>
      </w:r>
      <w:r w:rsidR="00777A59">
        <w:rPr>
          <w:rFonts w:ascii="Calibri" w:hAnsi="Calibri" w:cs="Calibri"/>
          <w:i/>
        </w:rPr>
        <w:t> </w:t>
      </w:r>
      <w:r w:rsidR="00777A59">
        <w:rPr>
          <w:i/>
        </w:rPr>
        <w:t xml:space="preserve">et positionnement par rapport aux axes de travail </w:t>
      </w:r>
      <w:r w:rsidR="00950DCB">
        <w:rPr>
          <w:i/>
        </w:rPr>
        <w:t>du cahier des charges</w:t>
      </w:r>
      <w:r w:rsidR="00950DCB">
        <w:rPr>
          <w:rFonts w:ascii="Calibri" w:hAnsi="Calibri" w:cs="Calibri"/>
          <w:i/>
        </w:rPr>
        <w:t> </w:t>
      </w:r>
      <w:r w:rsidR="00950DCB">
        <w:rPr>
          <w:i/>
        </w:rPr>
        <w:t xml:space="preserve">: </w:t>
      </w:r>
      <w:r w:rsidR="00777A59">
        <w:rPr>
          <w:i/>
        </w:rPr>
        <w:t>paragraphes 2. 3</w:t>
      </w:r>
      <w:r w:rsidR="00777A59">
        <w:rPr>
          <w:rFonts w:ascii="Calibri" w:hAnsi="Calibri" w:cs="Calibri"/>
          <w:i/>
        </w:rPr>
        <w:t>.</w:t>
      </w:r>
      <w:r w:rsidR="00777A59">
        <w:rPr>
          <w:i/>
        </w:rPr>
        <w:t xml:space="preserve"> et 4.</w:t>
      </w:r>
    </w:p>
    <w:p w14:paraId="0BA75F12" w14:textId="6263EC46" w:rsidR="00CF387A" w:rsidRDefault="00CF387A" w:rsidP="0032141D">
      <w:pPr>
        <w:pStyle w:val="TitrePartie"/>
      </w:pPr>
      <w:r>
        <w:t>DESCRIPTION DE L’OPERATION</w:t>
      </w:r>
    </w:p>
    <w:p w14:paraId="6A7F4EBD" w14:textId="4D6CD51A" w:rsidR="0066187A" w:rsidRDefault="00950DCB" w:rsidP="0032141D">
      <w:pPr>
        <w:rPr>
          <w:i/>
        </w:rPr>
      </w:pPr>
      <w:r>
        <w:rPr>
          <w:i/>
        </w:rPr>
        <w:t>Au-delà de la description des différentes phases de travail prévues, l</w:t>
      </w:r>
      <w:r w:rsidR="0066187A" w:rsidRPr="0066187A">
        <w:rPr>
          <w:i/>
        </w:rPr>
        <w:t xml:space="preserve">es méthodes seront précisées ainsi que l’organisation générale du projet, les personnes impliquées au regard de leurs compétences et de leurs fonctions, le management du projet (aspects organisationnels du projet, modalités de coordination, comité de </w:t>
      </w:r>
      <w:r w:rsidR="005203A5">
        <w:rPr>
          <w:i/>
        </w:rPr>
        <w:t>suivi</w:t>
      </w:r>
      <w:r w:rsidR="0066187A" w:rsidRPr="0066187A">
        <w:rPr>
          <w:i/>
        </w:rPr>
        <w:t>, coordination avec un éventuel prestataire externe).</w:t>
      </w:r>
    </w:p>
    <w:p w14:paraId="04B5895A" w14:textId="3D73D56B" w:rsidR="00950DCB" w:rsidRPr="0066187A" w:rsidRDefault="00950DCB" w:rsidP="00950DCB">
      <w:pPr>
        <w:rPr>
          <w:i/>
        </w:rPr>
      </w:pPr>
      <w:r>
        <w:rPr>
          <w:i/>
        </w:rPr>
        <w:t>Bien préciser les moyens humains de la collectivité locale qu’elle soit ou non bénéficiaire.</w:t>
      </w:r>
    </w:p>
    <w:p w14:paraId="18C9883D" w14:textId="66CF63FD" w:rsidR="003A4AF4" w:rsidRDefault="003A4AF4" w:rsidP="0032141D">
      <w:pPr>
        <w:rPr>
          <w:i/>
        </w:rPr>
      </w:pPr>
      <w:r w:rsidRPr="003A4AF4">
        <w:rPr>
          <w:i/>
        </w:rPr>
        <w:t xml:space="preserve">En cas de recours à un prestataire externe (prestation de service ou sous-traitance), </w:t>
      </w:r>
      <w:r>
        <w:rPr>
          <w:i/>
        </w:rPr>
        <w:t>seront précisées</w:t>
      </w:r>
      <w:r w:rsidRPr="003A4AF4">
        <w:rPr>
          <w:i/>
        </w:rPr>
        <w:t xml:space="preserve"> les modalités de recrutement (dont explications sur les délais liés à l’écriture d’un cahier des charges), les </w:t>
      </w:r>
      <w:r w:rsidRPr="003A4AF4">
        <w:rPr>
          <w:i/>
        </w:rPr>
        <w:t>qualités du prestataire attendues et le détail des tâches qui lui seront confiées.</w:t>
      </w:r>
    </w:p>
    <w:p w14:paraId="6046563B" w14:textId="29FC589F" w:rsidR="0053457D" w:rsidRDefault="0053457D" w:rsidP="0032141D">
      <w:pPr>
        <w:rPr>
          <w:i/>
        </w:rPr>
      </w:pPr>
      <w:r>
        <w:rPr>
          <w:i/>
        </w:rPr>
        <w:t>Pour les projets dont le portage ne sera pas assuré par une collectivité, la dimension développement méthodologique ou le caractère innovant du projet devront être explicités.</w:t>
      </w:r>
    </w:p>
    <w:p w14:paraId="6B805563" w14:textId="1B6AE018" w:rsidR="0053457D" w:rsidRDefault="0053457D" w:rsidP="0032141D">
      <w:pPr>
        <w:rPr>
          <w:i/>
        </w:rPr>
      </w:pPr>
      <w:r>
        <w:rPr>
          <w:i/>
        </w:rPr>
        <w:t>Les conditions de transposabilité de la démarche à d’autres territoires devront être précisées.</w:t>
      </w:r>
    </w:p>
    <w:p w14:paraId="54B18975" w14:textId="1148058B" w:rsidR="00CF387A" w:rsidRPr="00950DCB" w:rsidRDefault="00CF387A" w:rsidP="0032141D">
      <w:pPr>
        <w:pStyle w:val="TitrePartie"/>
        <w:rPr>
          <w:lang w:val="fr-FR"/>
        </w:rPr>
      </w:pPr>
      <w:r w:rsidRPr="00950DCB">
        <w:rPr>
          <w:lang w:val="fr-FR"/>
        </w:rPr>
        <w:t>PLANNING ET SUIVI DE L’OPERATION</w:t>
      </w:r>
    </w:p>
    <w:p w14:paraId="6BC31CBD" w14:textId="51A31242" w:rsidR="00B547A1" w:rsidRDefault="0066187A" w:rsidP="00B547A1">
      <w:pPr>
        <w:rPr>
          <w:i/>
        </w:rPr>
      </w:pPr>
      <w:r w:rsidRPr="0066187A">
        <w:rPr>
          <w:i/>
        </w:rPr>
        <w:t xml:space="preserve">Un calendrier </w:t>
      </w:r>
      <w:r w:rsidR="0030699E">
        <w:rPr>
          <w:i/>
        </w:rPr>
        <w:t xml:space="preserve">des tâches, </w:t>
      </w:r>
      <w:r w:rsidR="00C612DF">
        <w:rPr>
          <w:i/>
        </w:rPr>
        <w:t>productions</w:t>
      </w:r>
      <w:r w:rsidR="0030699E">
        <w:rPr>
          <w:i/>
        </w:rPr>
        <w:t xml:space="preserve"> (éventuel rapport intermédiaire</w:t>
      </w:r>
      <w:r w:rsidRPr="0066187A">
        <w:rPr>
          <w:i/>
        </w:rPr>
        <w:t xml:space="preserve"> et rapport final provisoire) et jalons sera proposé</w:t>
      </w:r>
      <w:r w:rsidR="005749B0">
        <w:rPr>
          <w:i/>
        </w:rPr>
        <w:t>.</w:t>
      </w:r>
      <w:r w:rsidR="00777A59">
        <w:rPr>
          <w:i/>
        </w:rPr>
        <w:t xml:space="preserve"> </w:t>
      </w:r>
      <w:r w:rsidR="005749B0">
        <w:rPr>
          <w:i/>
        </w:rPr>
        <w:t>L</w:t>
      </w:r>
      <w:r w:rsidRPr="0066187A">
        <w:rPr>
          <w:i/>
        </w:rPr>
        <w:t>a date envisagée pour le démarrage du projet</w:t>
      </w:r>
      <w:r w:rsidR="005749B0">
        <w:rPr>
          <w:i/>
        </w:rPr>
        <w:t xml:space="preserve"> sera précisée</w:t>
      </w:r>
      <w:r w:rsidR="00B547A1">
        <w:rPr>
          <w:i/>
        </w:rPr>
        <w:t xml:space="preserve"> sachant que l</w:t>
      </w:r>
      <w:r w:rsidR="00B547A1" w:rsidRPr="00C44FA4">
        <w:rPr>
          <w:i/>
        </w:rPr>
        <w:t xml:space="preserve">a date de la signature par l’ADEME est la date de début du contrat. </w:t>
      </w:r>
    </w:p>
    <w:p w14:paraId="1CC446F5" w14:textId="1EDC768E" w:rsidR="0066187A" w:rsidRDefault="0066187A" w:rsidP="0066187A">
      <w:pPr>
        <w:rPr>
          <w:i/>
        </w:rPr>
      </w:pPr>
      <w:r w:rsidRPr="0066187A">
        <w:rPr>
          <w:i/>
        </w:rPr>
        <w:t xml:space="preserve">Le rapport final provisoire doit être remis au minimum 1,5 mois avant l’échéance du contrat pour permettre à l'ADEME de lire le rapport, de faire éventuellement part de remarques et que le bénéficiaire puisse renvoyer le rapport corrigé (si besoin) pour validation finale par l’ADEME et donc paiement du solde du contrat. </w:t>
      </w:r>
      <w:r w:rsidR="00892838">
        <w:rPr>
          <w:i/>
        </w:rPr>
        <w:t>Ce délai doit être prévu dans le planning.</w:t>
      </w:r>
    </w:p>
    <w:p w14:paraId="3FDF425D" w14:textId="77777777" w:rsidR="00B547A1" w:rsidRPr="0066187A" w:rsidRDefault="00B547A1" w:rsidP="0066187A">
      <w:pPr>
        <w:rPr>
          <w:i/>
        </w:rPr>
      </w:pPr>
    </w:p>
    <w:p w14:paraId="37687EBE" w14:textId="240F67DC" w:rsidR="00CF387A" w:rsidRPr="005F186D" w:rsidRDefault="00CF387A" w:rsidP="0032141D">
      <w:pPr>
        <w:pStyle w:val="TitrePartie"/>
        <w:rPr>
          <w:lang w:val="fr-FR"/>
        </w:rPr>
      </w:pPr>
      <w:r w:rsidRPr="005F186D">
        <w:rPr>
          <w:lang w:val="fr-FR"/>
        </w:rP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2515A8EB" w14:textId="30C8FB0A" w:rsidR="00CF387A" w:rsidRPr="005F186D" w:rsidRDefault="00CF387A" w:rsidP="0032141D">
      <w:pPr>
        <w:pStyle w:val="TitrePartie"/>
        <w:rPr>
          <w:lang w:val="fr-FR"/>
        </w:rPr>
      </w:pPr>
      <w:r w:rsidRPr="005F186D">
        <w:rPr>
          <w:lang w:val="fr-FR"/>
        </w:rP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7B12B1FF" w:rsidR="00CF387A" w:rsidRPr="0030699E" w:rsidRDefault="00C44FA4" w:rsidP="00C44FA4">
      <w:pPr>
        <w:rPr>
          <w:i/>
        </w:rPr>
      </w:pPr>
      <w:r>
        <w:rPr>
          <w:rFonts w:ascii="Courier New" w:hAnsi="Courier New" w:cs="Courier New"/>
        </w:rPr>
        <w:t xml:space="preserve">□ </w:t>
      </w:r>
      <w:r w:rsidR="00CF387A" w:rsidRPr="00C44FA4">
        <w:t>le cas échéant</w:t>
      </w:r>
      <w:r w:rsidR="0030699E">
        <w:t xml:space="preserve"> et uniquement pour les projets dont la durée est supérieure à 18 mois</w:t>
      </w:r>
      <w:r w:rsidR="00CF387A" w:rsidRPr="00C44FA4">
        <w:t xml:space="preserve">, un </w:t>
      </w:r>
      <w:r w:rsidRPr="00C44FA4">
        <w:t>rapport</w:t>
      </w:r>
      <w:r w:rsidR="00CF387A" w:rsidRPr="00C44FA4">
        <w:t xml:space="preserve"> d’avancement de l’opération</w:t>
      </w:r>
      <w:r w:rsidR="00950DCB">
        <w:t xml:space="preserve">, c’est-à-dire </w:t>
      </w:r>
      <w:r w:rsidR="0030699E" w:rsidRPr="0030699E">
        <w:t>une note technique précisant le déroulement de l’opération</w:t>
      </w:r>
      <w:r w:rsidR="0030699E">
        <w:t xml:space="preserve">. </w:t>
      </w:r>
    </w:p>
    <w:p w14:paraId="645A0E18" w14:textId="77777777" w:rsidR="00CF387A" w:rsidRDefault="00CF387A" w:rsidP="00CF387A"/>
    <w:p w14:paraId="1F0C0E55" w14:textId="60933666" w:rsidR="00CF387A" w:rsidRDefault="00CF387A" w:rsidP="0030699E">
      <w:r>
        <w:rPr>
          <w:rFonts w:ascii="Courier New" w:hAnsi="Courier New" w:cs="Courier New"/>
        </w:rPr>
        <w:t>□</w:t>
      </w:r>
      <w:r>
        <w:t xml:space="preserve"> un rapport final d</w:t>
      </w:r>
      <w:r>
        <w:rPr>
          <w:rFonts w:cs="Marianne Light"/>
        </w:rPr>
        <w:t>é</w:t>
      </w:r>
      <w:r>
        <w:t xml:space="preserve">finitif de l’opération </w:t>
      </w:r>
    </w:p>
    <w:p w14:paraId="216FD09C" w14:textId="73CE55D3" w:rsidR="0030699E" w:rsidRDefault="0030699E" w:rsidP="0032141D">
      <w:pPr>
        <w:ind w:left="709"/>
      </w:pPr>
      <w:r w:rsidRPr="0030699E">
        <w:t>Le rapport final devra contenir un résumé (environ 250 mots) présentant les objectifs et les résultats du trava</w:t>
      </w:r>
      <w:r>
        <w:t xml:space="preserve">il. </w:t>
      </w:r>
      <w:r w:rsidRPr="0030699E">
        <w:t xml:space="preserve">Le rapport final mettra en évidence les méthodologies et résultats obtenus, ainsi que leurs implications pratiques, </w:t>
      </w:r>
      <w:r w:rsidR="00E927AD">
        <w:t>u</w:t>
      </w:r>
      <w:r w:rsidR="00E927AD" w:rsidRPr="00E927AD">
        <w:t>n plan d’actions à mettre en œuvre par la collectivité et une estimation des bénéfices attendus de cette mise en œuvre pour la qualité de l’air (émissions, concentrations, etc.)</w:t>
      </w:r>
      <w:r w:rsidR="00E927AD">
        <w:t xml:space="preserve">, </w:t>
      </w:r>
      <w:r w:rsidRPr="0030699E">
        <w:t>une analyse critique du projet telle que la suite à donner, les axes à améliorer, les difficultés rencontrées, la transposabilité du projet à un au</w:t>
      </w:r>
      <w:r>
        <w:t>tre territoire ou organisation</w:t>
      </w:r>
      <w:r w:rsidRPr="0030699E">
        <w:t>… Il ne devra pas contenir plus de 80 pages (hors annexes).</w:t>
      </w:r>
    </w:p>
    <w:p w14:paraId="7799D6E5" w14:textId="77777777" w:rsidR="0030699E" w:rsidRDefault="0030699E" w:rsidP="0030699E">
      <w:pPr>
        <w:ind w:left="709"/>
      </w:pPr>
      <w:r>
        <w:t>Le rapport final sera accompagné :</w:t>
      </w:r>
    </w:p>
    <w:p w14:paraId="63D5F624" w14:textId="7E4C1A92" w:rsidR="0030699E" w:rsidRDefault="0030699E" w:rsidP="0075322D">
      <w:pPr>
        <w:pStyle w:val="Paragraphedeliste"/>
        <w:numPr>
          <w:ilvl w:val="1"/>
          <w:numId w:val="3"/>
        </w:numPr>
      </w:pPr>
      <w:proofErr w:type="gramStart"/>
      <w:r>
        <w:t>d’une</w:t>
      </w:r>
      <w:proofErr w:type="gramEnd"/>
      <w:r>
        <w:t xml:space="preserve"> </w:t>
      </w:r>
      <w:r w:rsidR="00777A59">
        <w:t>fiche du type «</w:t>
      </w:r>
      <w:r w:rsidR="00777A59">
        <w:rPr>
          <w:rFonts w:ascii="Calibri" w:hAnsi="Calibri" w:cs="Calibri"/>
        </w:rPr>
        <w:t> </w:t>
      </w:r>
      <w:r w:rsidR="00777A59">
        <w:t>Ils l’ont fait</w:t>
      </w:r>
      <w:r w:rsidR="00777A59">
        <w:rPr>
          <w:rFonts w:ascii="Calibri" w:hAnsi="Calibri" w:cs="Calibri"/>
        </w:rPr>
        <w:t> </w:t>
      </w:r>
      <w:r w:rsidR="00777A59">
        <w:rPr>
          <w:rFonts w:cs="Marianne Light"/>
        </w:rPr>
        <w:t>»</w:t>
      </w:r>
      <w:r>
        <w:t xml:space="preserve"> ;</w:t>
      </w:r>
    </w:p>
    <w:p w14:paraId="3BC6AAB6" w14:textId="445A30D0" w:rsidR="0075322D" w:rsidRDefault="0075322D" w:rsidP="0075322D">
      <w:pPr>
        <w:pStyle w:val="Paragraphedeliste"/>
        <w:numPr>
          <w:ilvl w:val="1"/>
          <w:numId w:val="3"/>
        </w:numPr>
      </w:pPr>
      <w:proofErr w:type="gramStart"/>
      <w:r w:rsidRPr="0030699E">
        <w:t>des</w:t>
      </w:r>
      <w:proofErr w:type="gramEnd"/>
      <w:r w:rsidRPr="0030699E">
        <w:t xml:space="preserve"> </w:t>
      </w:r>
      <w:r w:rsidR="00892838">
        <w:t xml:space="preserve">éventuels </w:t>
      </w:r>
      <w:r w:rsidRPr="0030699E">
        <w:t>supports de communication</w:t>
      </w:r>
      <w:r w:rsidR="00892838">
        <w:t xml:space="preserve"> relatifs au projet</w:t>
      </w:r>
      <w:r w:rsidRPr="0030699E">
        <w:t>, validés a priori par l’ADEME, et mentionnant sa participation financière et/ou faisant apparaître son logo</w:t>
      </w:r>
      <w:r>
        <w:rPr>
          <w:rFonts w:ascii="Calibri" w:hAnsi="Calibri" w:cs="Calibri"/>
        </w:rPr>
        <w:t> </w:t>
      </w:r>
      <w:r>
        <w:t>;</w:t>
      </w:r>
    </w:p>
    <w:p w14:paraId="0455FFDC" w14:textId="4F13CC21" w:rsidR="0030699E" w:rsidRDefault="0030699E" w:rsidP="0075322D">
      <w:pPr>
        <w:pStyle w:val="Paragraphedeliste"/>
        <w:numPr>
          <w:ilvl w:val="1"/>
          <w:numId w:val="3"/>
        </w:numPr>
      </w:pPr>
      <w:proofErr w:type="gramStart"/>
      <w:r>
        <w:t>de</w:t>
      </w:r>
      <w:proofErr w:type="gramEnd"/>
      <w:r>
        <w:t xml:space="preserve"> 3 à 5 illustrations (photos, graphiques, schémas…) issues du projet, en haute définition et libres de droit, accompagnées d’une légende et des crédits photo.</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3AB51813" w:rsidR="00CF387A" w:rsidRPr="0032141D" w:rsidRDefault="00CF387A" w:rsidP="00CF387A">
      <w:pPr>
        <w:rPr>
          <w:i/>
          <w:iCs/>
        </w:rPr>
      </w:pPr>
      <w:r w:rsidRPr="0032141D">
        <w:rPr>
          <w:i/>
          <w:iCs/>
        </w:rPr>
        <w:t xml:space="preserve">Ces rapports seront transmis sous format </w:t>
      </w:r>
      <w:r w:rsidRPr="0032141D">
        <w:rPr>
          <w:i/>
          <w:iCs/>
        </w:rPr>
        <w:t>électronique</w:t>
      </w:r>
      <w:r w:rsidR="00C44FA4">
        <w:rPr>
          <w:i/>
          <w:iCs/>
        </w:rPr>
        <w:t>.</w:t>
      </w:r>
      <w:r w:rsidRPr="0032141D">
        <w:rPr>
          <w:i/>
          <w:iCs/>
        </w:rPr>
        <w:t xml:space="preserve"> </w:t>
      </w:r>
    </w:p>
    <w:p w14:paraId="556AF09D" w14:textId="0FB0F04A" w:rsidR="002033DA" w:rsidRPr="005F186D" w:rsidRDefault="002033DA" w:rsidP="002033DA">
      <w:pPr>
        <w:pStyle w:val="TitrePartie"/>
        <w:rPr>
          <w:lang w:val="fr-FR"/>
        </w:rPr>
      </w:pPr>
      <w:r>
        <w:rPr>
          <w:lang w:val="fr-FR"/>
        </w:rPr>
        <w:t>ANNEXES (Partie optionnelle)</w:t>
      </w:r>
    </w:p>
    <w:p w14:paraId="65636BDE" w14:textId="77777777" w:rsidR="00CF387A" w:rsidRDefault="00CF387A" w:rsidP="00CF387A"/>
    <w:p w14:paraId="12D72391" w14:textId="0B214DA4" w:rsidR="00AE4052" w:rsidRPr="002F1135" w:rsidRDefault="002033DA" w:rsidP="00CF387A">
      <w:r>
        <w:rPr>
          <w:i/>
        </w:rPr>
        <w:t>A titre d’exemples</w:t>
      </w:r>
      <w:r>
        <w:rPr>
          <w:rFonts w:ascii="Calibri" w:hAnsi="Calibri" w:cs="Calibri"/>
          <w:i/>
        </w:rPr>
        <w:t> </w:t>
      </w:r>
      <w:r>
        <w:rPr>
          <w:i/>
        </w:rPr>
        <w:t>: Références bibliographiques, CV ou tout autre document jugé pertinent</w:t>
      </w:r>
    </w:p>
    <w:sectPr w:rsidR="00AE4052" w:rsidRPr="002F1135" w:rsidSect="00B547A1">
      <w:footerReference w:type="even" r:id="rId16"/>
      <w:footnotePr>
        <w:numRestart w:val="eachSect"/>
      </w:footnotePr>
      <w:pgSz w:w="11907" w:h="16840" w:code="9"/>
      <w:pgMar w:top="1276"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C8F0" w14:textId="77777777" w:rsidR="00FF3143" w:rsidRDefault="00FF3143" w:rsidP="008E1C1C">
      <w:r>
        <w:separator/>
      </w:r>
    </w:p>
  </w:endnote>
  <w:endnote w:type="continuationSeparator" w:id="0">
    <w:p w14:paraId="5311260A" w14:textId="77777777" w:rsidR="00FF3143" w:rsidRDefault="00FF3143"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1D25" w14:textId="4AD1510A" w:rsidR="00CE45DA" w:rsidRPr="0071613B" w:rsidRDefault="00CF387A" w:rsidP="0071613B">
    <w:pPr>
      <w:pStyle w:val="Pieddepage"/>
      <w:ind w:right="454"/>
      <w:jc w:val="right"/>
    </w:pPr>
    <w:r>
      <w:rPr>
        <w:sz w:val="16"/>
        <w:szCs w:val="16"/>
      </w:rPr>
      <w:t xml:space="preserve">Volet Technique ADEME </w:t>
    </w:r>
    <w:r w:rsidR="00950DCB">
      <w:rPr>
        <w:sz w:val="16"/>
        <w:szCs w:val="16"/>
      </w:rPr>
      <w:t>2025</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2033DA">
      <w:rPr>
        <w:noProof/>
        <w:sz w:val="16"/>
        <w:szCs w:val="16"/>
      </w:rPr>
      <w:t>4</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1941201239"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250A" w14:textId="17A459E6" w:rsidR="00B1603C" w:rsidRDefault="00CF387A" w:rsidP="00B1603C">
    <w:pPr>
      <w:pStyle w:val="Pieddepage"/>
      <w:ind w:right="454"/>
      <w:jc w:val="right"/>
    </w:pPr>
    <w:r>
      <w:rPr>
        <w:sz w:val="16"/>
        <w:szCs w:val="16"/>
      </w:rPr>
      <w:t xml:space="preserve">Volet Technique ADEME </w:t>
    </w:r>
    <w:r w:rsidR="00950DCB">
      <w:rPr>
        <w:sz w:val="16"/>
        <w:szCs w:val="16"/>
      </w:rPr>
      <w:t>2025</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2033DA">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91626845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59B2" w14:textId="77777777" w:rsidR="00FF3143" w:rsidRDefault="00FF3143" w:rsidP="008E1C1C">
      <w:r>
        <w:separator/>
      </w:r>
    </w:p>
  </w:footnote>
  <w:footnote w:type="continuationSeparator" w:id="0">
    <w:p w14:paraId="3CDF9FA4" w14:textId="77777777" w:rsidR="00FF3143" w:rsidRDefault="00FF3143"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98406"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1457547805" name="Image 1457547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856B9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4557321">
    <w:abstractNumId w:val="3"/>
  </w:num>
  <w:num w:numId="2" w16cid:durableId="1139803105">
    <w:abstractNumId w:val="0"/>
  </w:num>
  <w:num w:numId="3" w16cid:durableId="2010938458">
    <w:abstractNumId w:val="2"/>
  </w:num>
  <w:num w:numId="4" w16cid:durableId="819732161">
    <w:abstractNumId w:val="4"/>
  </w:num>
  <w:num w:numId="5" w16cid:durableId="1656253601">
    <w:abstractNumId w:val="5"/>
  </w:num>
  <w:num w:numId="6" w16cid:durableId="15979093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2679"/>
    <w:rsid w:val="00083439"/>
    <w:rsid w:val="0008714A"/>
    <w:rsid w:val="00091029"/>
    <w:rsid w:val="000964D6"/>
    <w:rsid w:val="000A3D4D"/>
    <w:rsid w:val="000B0F76"/>
    <w:rsid w:val="000B2BE4"/>
    <w:rsid w:val="000B3DA1"/>
    <w:rsid w:val="000B7F0B"/>
    <w:rsid w:val="000C0FAC"/>
    <w:rsid w:val="000C135E"/>
    <w:rsid w:val="000C1D17"/>
    <w:rsid w:val="000C6517"/>
    <w:rsid w:val="000C707B"/>
    <w:rsid w:val="000D0397"/>
    <w:rsid w:val="000D1A15"/>
    <w:rsid w:val="000D1B0C"/>
    <w:rsid w:val="000E31F3"/>
    <w:rsid w:val="000E3D08"/>
    <w:rsid w:val="000F41A8"/>
    <w:rsid w:val="000F64F4"/>
    <w:rsid w:val="000F75EC"/>
    <w:rsid w:val="00100F0E"/>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033DA"/>
    <w:rsid w:val="00215CA6"/>
    <w:rsid w:val="0022031A"/>
    <w:rsid w:val="00222E77"/>
    <w:rsid w:val="00225CEC"/>
    <w:rsid w:val="002305EF"/>
    <w:rsid w:val="002337D9"/>
    <w:rsid w:val="00241E83"/>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0699E"/>
    <w:rsid w:val="003103C4"/>
    <w:rsid w:val="00317BC0"/>
    <w:rsid w:val="003210A0"/>
    <w:rsid w:val="0032141D"/>
    <w:rsid w:val="003256C3"/>
    <w:rsid w:val="00326AB7"/>
    <w:rsid w:val="003309D9"/>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4AF4"/>
    <w:rsid w:val="003A5AE0"/>
    <w:rsid w:val="003A64A8"/>
    <w:rsid w:val="003A73FE"/>
    <w:rsid w:val="003A7F3B"/>
    <w:rsid w:val="003B2B3C"/>
    <w:rsid w:val="003B3AF7"/>
    <w:rsid w:val="003B5D7E"/>
    <w:rsid w:val="003C0788"/>
    <w:rsid w:val="003C0A5D"/>
    <w:rsid w:val="003C58F3"/>
    <w:rsid w:val="003C6918"/>
    <w:rsid w:val="003C7CFD"/>
    <w:rsid w:val="003D0A9B"/>
    <w:rsid w:val="003D2033"/>
    <w:rsid w:val="003D48D8"/>
    <w:rsid w:val="003E005C"/>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0F68"/>
    <w:rsid w:val="00461F55"/>
    <w:rsid w:val="004639EF"/>
    <w:rsid w:val="004654BA"/>
    <w:rsid w:val="004672DB"/>
    <w:rsid w:val="00473003"/>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03A5"/>
    <w:rsid w:val="005238F0"/>
    <w:rsid w:val="00532DD2"/>
    <w:rsid w:val="0053457D"/>
    <w:rsid w:val="00535FA7"/>
    <w:rsid w:val="00542AF3"/>
    <w:rsid w:val="00553F2C"/>
    <w:rsid w:val="005545E7"/>
    <w:rsid w:val="00557509"/>
    <w:rsid w:val="00557F33"/>
    <w:rsid w:val="00560E88"/>
    <w:rsid w:val="00561269"/>
    <w:rsid w:val="005624C8"/>
    <w:rsid w:val="00562776"/>
    <w:rsid w:val="005657DF"/>
    <w:rsid w:val="00567674"/>
    <w:rsid w:val="005749B0"/>
    <w:rsid w:val="005767E8"/>
    <w:rsid w:val="00583C75"/>
    <w:rsid w:val="00592D16"/>
    <w:rsid w:val="00593CB0"/>
    <w:rsid w:val="005972B6"/>
    <w:rsid w:val="005A079C"/>
    <w:rsid w:val="005A3415"/>
    <w:rsid w:val="005A637A"/>
    <w:rsid w:val="005B5D44"/>
    <w:rsid w:val="005C537D"/>
    <w:rsid w:val="005C6996"/>
    <w:rsid w:val="005D07A5"/>
    <w:rsid w:val="005D191F"/>
    <w:rsid w:val="005D33E1"/>
    <w:rsid w:val="005D4C21"/>
    <w:rsid w:val="005D4DA9"/>
    <w:rsid w:val="005E3109"/>
    <w:rsid w:val="005E433A"/>
    <w:rsid w:val="005F186D"/>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87A"/>
    <w:rsid w:val="00661DAB"/>
    <w:rsid w:val="00662717"/>
    <w:rsid w:val="00663D07"/>
    <w:rsid w:val="006647BB"/>
    <w:rsid w:val="00666B2C"/>
    <w:rsid w:val="006700E3"/>
    <w:rsid w:val="00670C52"/>
    <w:rsid w:val="0067367A"/>
    <w:rsid w:val="006770AE"/>
    <w:rsid w:val="00677C16"/>
    <w:rsid w:val="00683A5B"/>
    <w:rsid w:val="006945EF"/>
    <w:rsid w:val="006976EF"/>
    <w:rsid w:val="0069771B"/>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322D"/>
    <w:rsid w:val="00756163"/>
    <w:rsid w:val="0076175C"/>
    <w:rsid w:val="007621F0"/>
    <w:rsid w:val="00763EE1"/>
    <w:rsid w:val="00772B81"/>
    <w:rsid w:val="00776467"/>
    <w:rsid w:val="00776FE9"/>
    <w:rsid w:val="00777A59"/>
    <w:rsid w:val="00780E00"/>
    <w:rsid w:val="00792C97"/>
    <w:rsid w:val="007A6996"/>
    <w:rsid w:val="007A7DD5"/>
    <w:rsid w:val="007B5A77"/>
    <w:rsid w:val="007B7326"/>
    <w:rsid w:val="007B7A53"/>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2838"/>
    <w:rsid w:val="00896970"/>
    <w:rsid w:val="008A38E0"/>
    <w:rsid w:val="008A3DAF"/>
    <w:rsid w:val="008A3ED8"/>
    <w:rsid w:val="008A47C0"/>
    <w:rsid w:val="008A56C5"/>
    <w:rsid w:val="008B0284"/>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0DCB"/>
    <w:rsid w:val="00955648"/>
    <w:rsid w:val="00960DED"/>
    <w:rsid w:val="009635E6"/>
    <w:rsid w:val="0097069B"/>
    <w:rsid w:val="009777D3"/>
    <w:rsid w:val="00984F87"/>
    <w:rsid w:val="00990830"/>
    <w:rsid w:val="009940C2"/>
    <w:rsid w:val="009A0B85"/>
    <w:rsid w:val="009A21AD"/>
    <w:rsid w:val="009A64CA"/>
    <w:rsid w:val="009B1EF6"/>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44A45"/>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2FB6"/>
    <w:rsid w:val="00AC47AC"/>
    <w:rsid w:val="00AD1E8F"/>
    <w:rsid w:val="00AD3450"/>
    <w:rsid w:val="00AE1F91"/>
    <w:rsid w:val="00AE245F"/>
    <w:rsid w:val="00AE2C6C"/>
    <w:rsid w:val="00AE3AF2"/>
    <w:rsid w:val="00AE3C11"/>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47A1"/>
    <w:rsid w:val="00B55302"/>
    <w:rsid w:val="00B55E43"/>
    <w:rsid w:val="00B60F1D"/>
    <w:rsid w:val="00B6198B"/>
    <w:rsid w:val="00B624D3"/>
    <w:rsid w:val="00B67217"/>
    <w:rsid w:val="00B706EB"/>
    <w:rsid w:val="00B714BE"/>
    <w:rsid w:val="00B779E2"/>
    <w:rsid w:val="00B80107"/>
    <w:rsid w:val="00B82A49"/>
    <w:rsid w:val="00B86A6E"/>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37A"/>
    <w:rsid w:val="00C14DF8"/>
    <w:rsid w:val="00C155F7"/>
    <w:rsid w:val="00C15C66"/>
    <w:rsid w:val="00C21317"/>
    <w:rsid w:val="00C22F49"/>
    <w:rsid w:val="00C22F55"/>
    <w:rsid w:val="00C322FB"/>
    <w:rsid w:val="00C326B1"/>
    <w:rsid w:val="00C35422"/>
    <w:rsid w:val="00C37E59"/>
    <w:rsid w:val="00C42432"/>
    <w:rsid w:val="00C44F25"/>
    <w:rsid w:val="00C44FA4"/>
    <w:rsid w:val="00C459BD"/>
    <w:rsid w:val="00C47EC3"/>
    <w:rsid w:val="00C527C5"/>
    <w:rsid w:val="00C540E8"/>
    <w:rsid w:val="00C55E19"/>
    <w:rsid w:val="00C55E51"/>
    <w:rsid w:val="00C612DF"/>
    <w:rsid w:val="00C621F9"/>
    <w:rsid w:val="00C64241"/>
    <w:rsid w:val="00C66084"/>
    <w:rsid w:val="00C73ACF"/>
    <w:rsid w:val="00C7439D"/>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2EEE"/>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0C36"/>
    <w:rsid w:val="00DD35A5"/>
    <w:rsid w:val="00DD6518"/>
    <w:rsid w:val="00DE1B54"/>
    <w:rsid w:val="00DE5A8B"/>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A57"/>
    <w:rsid w:val="00E76C02"/>
    <w:rsid w:val="00E80C98"/>
    <w:rsid w:val="00E80F34"/>
    <w:rsid w:val="00E86A2A"/>
    <w:rsid w:val="00E872F9"/>
    <w:rsid w:val="00E927AD"/>
    <w:rsid w:val="00E93F6F"/>
    <w:rsid w:val="00E94957"/>
    <w:rsid w:val="00E94FE3"/>
    <w:rsid w:val="00E952FC"/>
    <w:rsid w:val="00EA0651"/>
    <w:rsid w:val="00EA2F6F"/>
    <w:rsid w:val="00EB18BB"/>
    <w:rsid w:val="00EB1CC3"/>
    <w:rsid w:val="00EB2CE5"/>
    <w:rsid w:val="00EB5823"/>
    <w:rsid w:val="00EB5DBB"/>
    <w:rsid w:val="00EB7083"/>
    <w:rsid w:val="00EC0824"/>
    <w:rsid w:val="00EC4490"/>
    <w:rsid w:val="00EC50A7"/>
    <w:rsid w:val="00EC70FE"/>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Rapport Etude Note de bas de page,Fußnote,Fotnotetekst Tegn,Fußnotentext 9pt"/>
    <w:basedOn w:val="Normal"/>
    <w:link w:val="NotedebasdepageCar"/>
    <w:rsid w:val="008E1C1C"/>
  </w:style>
  <w:style w:type="character" w:customStyle="1" w:styleId="NotedebasdepageCar">
    <w:name w:val="Note de bas de page Car"/>
    <w:aliases w:val="Note de bas de page Car1 Car,Rapport Etude Note de bas de page Car,Fußnote Car,Fotnotetekst Tegn Car,Fußnotentext 9pt Car"/>
    <w:link w:val="Notedebasdepage"/>
    <w:rsid w:val="008E1C1C"/>
    <w:rPr>
      <w:rFonts w:ascii="Arial" w:hAnsi="Arial" w:cs="Arial"/>
      <w:smallCaps/>
      <w:kern w:val="28"/>
      <w:sz w:val="22"/>
      <w:lang w:eastAsia="fr-FR"/>
    </w:rPr>
  </w:style>
  <w:style w:type="character" w:styleId="Appelnotedebasdep">
    <w:name w:val="footnote reference"/>
    <w:aliases w:val="Numbering - Footnote,Times 10 Point,Exposant 3 Point,Footnote symbol"/>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rpourlatransition.ademe.f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2.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D82259-6BBB-47FC-9EC1-2091C3A7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1120</Words>
  <Characters>6162</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7268</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DERKENNE Chantal</cp:lastModifiedBy>
  <cp:revision>7</cp:revision>
  <cp:lastPrinted>2019-02-21T09:02:00Z</cp:lastPrinted>
  <dcterms:created xsi:type="dcterms:W3CDTF">2024-01-08T13:32:00Z</dcterms:created>
  <dcterms:modified xsi:type="dcterms:W3CDTF">2024-11-25T10:23:00Z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