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3371A" w14:textId="47248998" w:rsidR="00761A54" w:rsidRPr="00D340B6" w:rsidRDefault="00DF35A1" w:rsidP="0010603A">
      <w:pPr>
        <w:rPr>
          <w:rFonts w:ascii="Marianne Light" w:hAnsi="Marianne Light"/>
        </w:rPr>
      </w:pPr>
      <w:r w:rsidRPr="00D340B6">
        <w:rPr>
          <w:rFonts w:ascii="Marianne Light" w:hAnsi="Marianne Light"/>
          <w:noProof/>
        </w:rPr>
        <mc:AlternateContent>
          <mc:Choice Requires="wps">
            <w:drawing>
              <wp:anchor distT="0" distB="0" distL="114300" distR="114300" simplePos="0" relativeHeight="251671551" behindDoc="1" locked="0" layoutInCell="1" allowOverlap="1" wp14:anchorId="5CDF55C2" wp14:editId="6F68A344">
                <wp:simplePos x="0" y="0"/>
                <wp:positionH relativeFrom="margin">
                  <wp:posOffset>-128905</wp:posOffset>
                </wp:positionH>
                <wp:positionV relativeFrom="paragraph">
                  <wp:posOffset>194945</wp:posOffset>
                </wp:positionV>
                <wp:extent cx="6505575" cy="78771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6505575" cy="78771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9F15F" id="Rectangle 2" o:spid="_x0000_s1026" style="position:absolute;margin-left:-10.15pt;margin-top:15.35pt;width:512.25pt;height:620.25pt;z-index:-2516449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" filled="f" strokecolor="black [3213]" strokeweight="1.5pt">
                <w10:wrap anchorx="margin"/>
              </v:rect>
            </w:pict>
          </mc:Fallback>
        </mc:AlternateContent>
      </w:r>
    </w:p>
    <w:p w14:paraId="41425B1D" w14:textId="28B7392A" w:rsidR="0010603A" w:rsidRPr="00D340B6" w:rsidRDefault="00A76373" w:rsidP="0010603A">
      <w:pPr>
        <w:rPr>
          <w:rFonts w:ascii="Marianne Light" w:hAnsi="Marianne Light"/>
        </w:rPr>
      </w:pPr>
      <w:r w:rsidRPr="00D340B6">
        <w:rPr>
          <w:rFonts w:ascii="Marianne Light" w:hAnsi="Marianne Light"/>
          <w:noProof/>
        </w:rPr>
        <mc:AlternateContent>
          <mc:Choice Requires="wps">
            <w:drawing>
              <wp:anchor distT="45720" distB="45720" distL="114300" distR="114300" simplePos="0" relativeHeight="251675648" behindDoc="0" locked="0" layoutInCell="1" allowOverlap="1" wp14:anchorId="1B73793A" wp14:editId="6088C60F">
                <wp:simplePos x="0" y="0"/>
                <wp:positionH relativeFrom="margin">
                  <wp:posOffset>371475</wp:posOffset>
                </wp:positionH>
                <wp:positionV relativeFrom="paragraph">
                  <wp:posOffset>2099310</wp:posOffset>
                </wp:positionV>
                <wp:extent cx="5655945" cy="538289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945" cy="5382895"/>
                        </a:xfrm>
                        <a:prstGeom prst="rect">
                          <a:avLst/>
                        </a:prstGeom>
                        <a:noFill/>
                        <a:ln w="9525">
                          <a:noFill/>
                          <a:miter lim="800000"/>
                          <a:headEnd/>
                          <a:tailEnd/>
                        </a:ln>
                      </wps:spPr>
                      <wps:txbx>
                        <w:txbxContent>
                          <w:sdt>
                            <w:sdtPr>
                              <w:rPr>
                                <w:rFonts w:ascii="Calibri" w:eastAsia="Times New Roman" w:hAnsi="Calibri" w:cs="Times New Roman"/>
                                <w:color w:val="000000"/>
                                <w:kern w:val="28"/>
                                <w:sz w:val="20"/>
                                <w:szCs w:val="20"/>
                                <w14:ligatures w14:val="standard"/>
                                <w14:cntxtAlts/>
                              </w:rPr>
                              <w:id w:val="-1848253253"/>
                              <w:docPartObj>
                                <w:docPartGallery w:val="Table of Contents"/>
                                <w:docPartUnique/>
                              </w:docPartObj>
                            </w:sdtPr>
                            <w:sdtEndPr>
                              <w:rPr>
                                <w:b/>
                                <w:bCs/>
                              </w:rPr>
                            </w:sdtEndPr>
                            <w:sdtContent>
                              <w:p w14:paraId="4D1CE870" w14:textId="62B15A87" w:rsidR="002F69EA" w:rsidRDefault="002F69EA">
                                <w:pPr>
                                  <w:pStyle w:val="En-ttedetabledesmatires"/>
                                </w:pPr>
                                <w:r>
                                  <w:t>Table des matières</w:t>
                                </w:r>
                              </w:p>
                              <w:p w14:paraId="2208F049" w14:textId="6C686D4E" w:rsidR="00A76373" w:rsidRDefault="002F69EA">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96330954" w:history="1">
                                  <w:r w:rsidR="00A76373" w:rsidRPr="004728B3">
                                    <w:rPr>
                                      <w:rStyle w:val="Lienhypertexte"/>
                                      <w:rFonts w:ascii="Marianne Light" w:eastAsia="Calibri" w:hAnsi="Marianne Light"/>
                                      <w:noProof/>
                                    </w:rPr>
                                    <w:t>1.</w:t>
                                  </w:r>
                                  <w:r w:rsidR="00A76373">
                                    <w:rPr>
                                      <w:rFonts w:asciiTheme="minorHAnsi" w:eastAsiaTheme="minorEastAsia" w:hAnsiTheme="minorHAnsi" w:cstheme="minorBidi"/>
                                      <w:b w:val="0"/>
                                      <w:noProof/>
                                      <w:color w:val="auto"/>
                                      <w:kern w:val="0"/>
                                      <w:sz w:val="22"/>
                                      <w:szCs w:val="22"/>
                                      <w14:ligatures w14:val="none"/>
                                      <w14:cntxtAlts w14:val="0"/>
                                    </w:rPr>
                                    <w:tab/>
                                  </w:r>
                                  <w:r w:rsidR="00A76373" w:rsidRPr="004728B3">
                                    <w:rPr>
                                      <w:rStyle w:val="Lienhypertexte"/>
                                      <w:rFonts w:ascii="Marianne Light" w:eastAsia="Calibri" w:hAnsi="Marianne Light"/>
                                      <w:noProof/>
                                    </w:rPr>
                                    <w:t>Description détaillée de l’opération</w:t>
                                  </w:r>
                                  <w:r w:rsidR="00A76373">
                                    <w:rPr>
                                      <w:noProof/>
                                      <w:webHidden/>
                                    </w:rPr>
                                    <w:tab/>
                                  </w:r>
                                  <w:r w:rsidR="00A76373">
                                    <w:rPr>
                                      <w:noProof/>
                                      <w:webHidden/>
                                    </w:rPr>
                                    <w:fldChar w:fldCharType="begin"/>
                                  </w:r>
                                  <w:r w:rsidR="00A76373">
                                    <w:rPr>
                                      <w:noProof/>
                                      <w:webHidden/>
                                    </w:rPr>
                                    <w:instrText xml:space="preserve"> PAGEREF _Toc96330954 \h </w:instrText>
                                  </w:r>
                                  <w:r w:rsidR="00A76373">
                                    <w:rPr>
                                      <w:noProof/>
                                      <w:webHidden/>
                                    </w:rPr>
                                  </w:r>
                                  <w:r w:rsidR="00A76373">
                                    <w:rPr>
                                      <w:noProof/>
                                      <w:webHidden/>
                                    </w:rPr>
                                    <w:fldChar w:fldCharType="separate"/>
                                  </w:r>
                                  <w:r w:rsidR="00A76373">
                                    <w:rPr>
                                      <w:noProof/>
                                      <w:webHidden/>
                                    </w:rPr>
                                    <w:t>2</w:t>
                                  </w:r>
                                  <w:r w:rsidR="00A76373">
                                    <w:rPr>
                                      <w:noProof/>
                                      <w:webHidden/>
                                    </w:rPr>
                                    <w:fldChar w:fldCharType="end"/>
                                  </w:r>
                                </w:hyperlink>
                              </w:p>
                              <w:p w14:paraId="4BF6DCD6" w14:textId="203E6EC4" w:rsidR="00A76373" w:rsidRDefault="00B065B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6330955" w:history="1">
                                  <w:r w:rsidR="00A76373" w:rsidRPr="004728B3">
                                    <w:rPr>
                                      <w:rStyle w:val="Lienhypertexte"/>
                                      <w:rFonts w:ascii="Marianne Light" w:hAnsi="Marianne Light"/>
                                      <w:noProof/>
                                    </w:rPr>
                                    <w:t>1.1.</w:t>
                                  </w:r>
                                  <w:r w:rsidR="00A76373">
                                    <w:rPr>
                                      <w:rFonts w:asciiTheme="minorHAnsi" w:eastAsiaTheme="minorEastAsia" w:hAnsiTheme="minorHAnsi" w:cstheme="minorBidi"/>
                                      <w:noProof/>
                                      <w:color w:val="auto"/>
                                      <w:kern w:val="0"/>
                                      <w:sz w:val="22"/>
                                      <w:szCs w:val="22"/>
                                      <w14:ligatures w14:val="none"/>
                                      <w14:cntxtAlts w14:val="0"/>
                                    </w:rPr>
                                    <w:tab/>
                                  </w:r>
                                  <w:r w:rsidR="00A76373" w:rsidRPr="004728B3">
                                    <w:rPr>
                                      <w:rStyle w:val="Lienhypertexte"/>
                                      <w:rFonts w:ascii="Marianne Light" w:hAnsi="Marianne Light"/>
                                      <w:noProof/>
                                    </w:rPr>
                                    <w:t>Liste des opérations visées</w:t>
                                  </w:r>
                                  <w:r w:rsidR="00A76373">
                                    <w:rPr>
                                      <w:noProof/>
                                      <w:webHidden/>
                                    </w:rPr>
                                    <w:tab/>
                                  </w:r>
                                  <w:r w:rsidR="00A76373">
                                    <w:rPr>
                                      <w:noProof/>
                                      <w:webHidden/>
                                    </w:rPr>
                                    <w:fldChar w:fldCharType="begin"/>
                                  </w:r>
                                  <w:r w:rsidR="00A76373">
                                    <w:rPr>
                                      <w:noProof/>
                                      <w:webHidden/>
                                    </w:rPr>
                                    <w:instrText xml:space="preserve"> PAGEREF _Toc96330955 \h </w:instrText>
                                  </w:r>
                                  <w:r w:rsidR="00A76373">
                                    <w:rPr>
                                      <w:noProof/>
                                      <w:webHidden/>
                                    </w:rPr>
                                  </w:r>
                                  <w:r w:rsidR="00A76373">
                                    <w:rPr>
                                      <w:noProof/>
                                      <w:webHidden/>
                                    </w:rPr>
                                    <w:fldChar w:fldCharType="separate"/>
                                  </w:r>
                                  <w:r w:rsidR="00A76373">
                                    <w:rPr>
                                      <w:noProof/>
                                      <w:webHidden/>
                                    </w:rPr>
                                    <w:t>2</w:t>
                                  </w:r>
                                  <w:r w:rsidR="00A76373">
                                    <w:rPr>
                                      <w:noProof/>
                                      <w:webHidden/>
                                    </w:rPr>
                                    <w:fldChar w:fldCharType="end"/>
                                  </w:r>
                                </w:hyperlink>
                              </w:p>
                              <w:p w14:paraId="5882E00C" w14:textId="7F150B00" w:rsidR="00A76373" w:rsidRDefault="00B065B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6330956" w:history="1">
                                  <w:r w:rsidR="00A76373" w:rsidRPr="004728B3">
                                    <w:rPr>
                                      <w:rStyle w:val="Lienhypertexte"/>
                                      <w:rFonts w:ascii="Marianne Light" w:hAnsi="Marianne Light"/>
                                      <w:noProof/>
                                    </w:rPr>
                                    <w:t>1.2.</w:t>
                                  </w:r>
                                  <w:r w:rsidR="00A76373">
                                    <w:rPr>
                                      <w:rFonts w:asciiTheme="minorHAnsi" w:eastAsiaTheme="minorEastAsia" w:hAnsiTheme="minorHAnsi" w:cstheme="minorBidi"/>
                                      <w:noProof/>
                                      <w:color w:val="auto"/>
                                      <w:kern w:val="0"/>
                                      <w:sz w:val="22"/>
                                      <w:szCs w:val="22"/>
                                      <w14:ligatures w14:val="none"/>
                                      <w14:cntxtAlts w14:val="0"/>
                                    </w:rPr>
                                    <w:tab/>
                                  </w:r>
                                  <w:r w:rsidR="00A76373" w:rsidRPr="004728B3">
                                    <w:rPr>
                                      <w:rStyle w:val="Lienhypertexte"/>
                                      <w:rFonts w:ascii="Marianne Light" w:hAnsi="Marianne Light"/>
                                      <w:noProof/>
                                    </w:rPr>
                                    <w:t>Démarche d’économie d’énergie et description des besoins thermiques actuels et futurs</w:t>
                                  </w:r>
                                  <w:r w:rsidR="00A76373">
                                    <w:rPr>
                                      <w:noProof/>
                                      <w:webHidden/>
                                    </w:rPr>
                                    <w:tab/>
                                  </w:r>
                                  <w:r w:rsidR="00A76373">
                                    <w:rPr>
                                      <w:noProof/>
                                      <w:webHidden/>
                                    </w:rPr>
                                    <w:fldChar w:fldCharType="begin"/>
                                  </w:r>
                                  <w:r w:rsidR="00A76373">
                                    <w:rPr>
                                      <w:noProof/>
                                      <w:webHidden/>
                                    </w:rPr>
                                    <w:instrText xml:space="preserve"> PAGEREF _Toc96330956 \h </w:instrText>
                                  </w:r>
                                  <w:r w:rsidR="00A76373">
                                    <w:rPr>
                                      <w:noProof/>
                                      <w:webHidden/>
                                    </w:rPr>
                                  </w:r>
                                  <w:r w:rsidR="00A76373">
                                    <w:rPr>
                                      <w:noProof/>
                                      <w:webHidden/>
                                    </w:rPr>
                                    <w:fldChar w:fldCharType="separate"/>
                                  </w:r>
                                  <w:r w:rsidR="00A76373">
                                    <w:rPr>
                                      <w:noProof/>
                                      <w:webHidden/>
                                    </w:rPr>
                                    <w:t>3</w:t>
                                  </w:r>
                                  <w:r w:rsidR="00A76373">
                                    <w:rPr>
                                      <w:noProof/>
                                      <w:webHidden/>
                                    </w:rPr>
                                    <w:fldChar w:fldCharType="end"/>
                                  </w:r>
                                </w:hyperlink>
                              </w:p>
                              <w:p w14:paraId="2FDA1230" w14:textId="00403D99" w:rsidR="00A76373" w:rsidRDefault="00B065B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6330957" w:history="1">
                                  <w:r w:rsidR="00A76373" w:rsidRPr="004728B3">
                                    <w:rPr>
                                      <w:rStyle w:val="Lienhypertexte"/>
                                      <w:rFonts w:ascii="Marianne Light" w:hAnsi="Marianne Light"/>
                                      <w:noProof/>
                                    </w:rPr>
                                    <w:t>1.3.</w:t>
                                  </w:r>
                                  <w:r w:rsidR="00A76373">
                                    <w:rPr>
                                      <w:rFonts w:asciiTheme="minorHAnsi" w:eastAsiaTheme="minorEastAsia" w:hAnsiTheme="minorHAnsi" w:cstheme="minorBidi"/>
                                      <w:noProof/>
                                      <w:color w:val="auto"/>
                                      <w:kern w:val="0"/>
                                      <w:sz w:val="22"/>
                                      <w:szCs w:val="22"/>
                                      <w14:ligatures w14:val="none"/>
                                      <w14:cntxtAlts w14:val="0"/>
                                    </w:rPr>
                                    <w:tab/>
                                  </w:r>
                                  <w:r w:rsidR="00A76373" w:rsidRPr="004728B3">
                                    <w:rPr>
                                      <w:rStyle w:val="Lienhypertexte"/>
                                      <w:rFonts w:ascii="Marianne Light" w:hAnsi="Marianne Light"/>
                                      <w:noProof/>
                                    </w:rPr>
                                    <w:t>Mode d'approvisionnement en ressources biomasse</w:t>
                                  </w:r>
                                  <w:r w:rsidR="00A76373">
                                    <w:rPr>
                                      <w:noProof/>
                                      <w:webHidden/>
                                    </w:rPr>
                                    <w:tab/>
                                  </w:r>
                                  <w:r w:rsidR="00A76373">
                                    <w:rPr>
                                      <w:noProof/>
                                      <w:webHidden/>
                                    </w:rPr>
                                    <w:fldChar w:fldCharType="begin"/>
                                  </w:r>
                                  <w:r w:rsidR="00A76373">
                                    <w:rPr>
                                      <w:noProof/>
                                      <w:webHidden/>
                                    </w:rPr>
                                    <w:instrText xml:space="preserve"> PAGEREF _Toc96330957 \h </w:instrText>
                                  </w:r>
                                  <w:r w:rsidR="00A76373">
                                    <w:rPr>
                                      <w:noProof/>
                                      <w:webHidden/>
                                    </w:rPr>
                                  </w:r>
                                  <w:r w:rsidR="00A76373">
                                    <w:rPr>
                                      <w:noProof/>
                                      <w:webHidden/>
                                    </w:rPr>
                                    <w:fldChar w:fldCharType="separate"/>
                                  </w:r>
                                  <w:r w:rsidR="00A76373">
                                    <w:rPr>
                                      <w:noProof/>
                                      <w:webHidden/>
                                    </w:rPr>
                                    <w:t>3</w:t>
                                  </w:r>
                                  <w:r w:rsidR="00A76373">
                                    <w:rPr>
                                      <w:noProof/>
                                      <w:webHidden/>
                                    </w:rPr>
                                    <w:fldChar w:fldCharType="end"/>
                                  </w:r>
                                </w:hyperlink>
                              </w:p>
                              <w:p w14:paraId="5BF88F81" w14:textId="2CB92EDB" w:rsidR="00A76373" w:rsidRDefault="00B065B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6330958" w:history="1">
                                  <w:r w:rsidR="00A76373" w:rsidRPr="004728B3">
                                    <w:rPr>
                                      <w:rStyle w:val="Lienhypertexte"/>
                                      <w:rFonts w:ascii="Marianne Light" w:hAnsi="Marianne Light"/>
                                      <w:noProof/>
                                    </w:rPr>
                                    <w:t>1.4.</w:t>
                                  </w:r>
                                  <w:r w:rsidR="00A76373">
                                    <w:rPr>
                                      <w:rFonts w:asciiTheme="minorHAnsi" w:eastAsiaTheme="minorEastAsia" w:hAnsiTheme="minorHAnsi" w:cstheme="minorBidi"/>
                                      <w:noProof/>
                                      <w:color w:val="auto"/>
                                      <w:kern w:val="0"/>
                                      <w:sz w:val="22"/>
                                      <w:szCs w:val="22"/>
                                      <w14:ligatures w14:val="none"/>
                                      <w14:cntxtAlts w14:val="0"/>
                                    </w:rPr>
                                    <w:tab/>
                                  </w:r>
                                  <w:r w:rsidR="00A76373" w:rsidRPr="004728B3">
                                    <w:rPr>
                                      <w:rStyle w:val="Lienhypertexte"/>
                                      <w:rFonts w:ascii="Marianne Light" w:hAnsi="Marianne Light"/>
                                      <w:noProof/>
                                    </w:rPr>
                                    <w:t>Vérification des critères d’éligibilité</w:t>
                                  </w:r>
                                  <w:r w:rsidR="00A76373">
                                    <w:rPr>
                                      <w:noProof/>
                                      <w:webHidden/>
                                    </w:rPr>
                                    <w:tab/>
                                  </w:r>
                                  <w:r w:rsidR="00A76373">
                                    <w:rPr>
                                      <w:noProof/>
                                      <w:webHidden/>
                                    </w:rPr>
                                    <w:fldChar w:fldCharType="begin"/>
                                  </w:r>
                                  <w:r w:rsidR="00A76373">
                                    <w:rPr>
                                      <w:noProof/>
                                      <w:webHidden/>
                                    </w:rPr>
                                    <w:instrText xml:space="preserve"> PAGEREF _Toc96330958 \h </w:instrText>
                                  </w:r>
                                  <w:r w:rsidR="00A76373">
                                    <w:rPr>
                                      <w:noProof/>
                                      <w:webHidden/>
                                    </w:rPr>
                                  </w:r>
                                  <w:r w:rsidR="00A76373">
                                    <w:rPr>
                                      <w:noProof/>
                                      <w:webHidden/>
                                    </w:rPr>
                                    <w:fldChar w:fldCharType="separate"/>
                                  </w:r>
                                  <w:r w:rsidR="00A76373">
                                    <w:rPr>
                                      <w:noProof/>
                                      <w:webHidden/>
                                    </w:rPr>
                                    <w:t>4</w:t>
                                  </w:r>
                                  <w:r w:rsidR="00A76373">
                                    <w:rPr>
                                      <w:noProof/>
                                      <w:webHidden/>
                                    </w:rPr>
                                    <w:fldChar w:fldCharType="end"/>
                                  </w:r>
                                </w:hyperlink>
                              </w:p>
                              <w:p w14:paraId="69A6406C" w14:textId="79C85ED7" w:rsidR="00A76373" w:rsidRDefault="00B065B0">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96330959" w:history="1">
                                  <w:r w:rsidR="00A76373" w:rsidRPr="004728B3">
                                    <w:rPr>
                                      <w:rStyle w:val="Lienhypertexte"/>
                                      <w:rFonts w:ascii="Marianne Light" w:hAnsi="Marianne Light"/>
                                      <w:noProof/>
                                    </w:rPr>
                                    <w:t>2.</w:t>
                                  </w:r>
                                  <w:r w:rsidR="00A76373">
                                    <w:rPr>
                                      <w:rFonts w:asciiTheme="minorHAnsi" w:eastAsiaTheme="minorEastAsia" w:hAnsiTheme="minorHAnsi" w:cstheme="minorBidi"/>
                                      <w:b w:val="0"/>
                                      <w:noProof/>
                                      <w:color w:val="auto"/>
                                      <w:kern w:val="0"/>
                                      <w:sz w:val="22"/>
                                      <w:szCs w:val="22"/>
                                      <w14:ligatures w14:val="none"/>
                                      <w14:cntxtAlts w14:val="0"/>
                                    </w:rPr>
                                    <w:tab/>
                                  </w:r>
                                  <w:r w:rsidR="00A76373" w:rsidRPr="004728B3">
                                    <w:rPr>
                                      <w:rStyle w:val="Lienhypertexte"/>
                                      <w:rFonts w:ascii="Marianne Light" w:hAnsi="Marianne Light"/>
                                      <w:noProof/>
                                    </w:rPr>
                                    <w:t>Engagements spécifiques</w:t>
                                  </w:r>
                                  <w:r w:rsidR="00A76373">
                                    <w:rPr>
                                      <w:noProof/>
                                      <w:webHidden/>
                                    </w:rPr>
                                    <w:tab/>
                                  </w:r>
                                  <w:r w:rsidR="00A76373">
                                    <w:rPr>
                                      <w:noProof/>
                                      <w:webHidden/>
                                    </w:rPr>
                                    <w:fldChar w:fldCharType="begin"/>
                                  </w:r>
                                  <w:r w:rsidR="00A76373">
                                    <w:rPr>
                                      <w:noProof/>
                                      <w:webHidden/>
                                    </w:rPr>
                                    <w:instrText xml:space="preserve"> PAGEREF _Toc96330959 \h </w:instrText>
                                  </w:r>
                                  <w:r w:rsidR="00A76373">
                                    <w:rPr>
                                      <w:noProof/>
                                      <w:webHidden/>
                                    </w:rPr>
                                  </w:r>
                                  <w:r w:rsidR="00A76373">
                                    <w:rPr>
                                      <w:noProof/>
                                      <w:webHidden/>
                                    </w:rPr>
                                    <w:fldChar w:fldCharType="separate"/>
                                  </w:r>
                                  <w:r w:rsidR="00A76373">
                                    <w:rPr>
                                      <w:noProof/>
                                      <w:webHidden/>
                                    </w:rPr>
                                    <w:t>5</w:t>
                                  </w:r>
                                  <w:r w:rsidR="00A76373">
                                    <w:rPr>
                                      <w:noProof/>
                                      <w:webHidden/>
                                    </w:rPr>
                                    <w:fldChar w:fldCharType="end"/>
                                  </w:r>
                                </w:hyperlink>
                              </w:p>
                              <w:p w14:paraId="2A02530A" w14:textId="64C80431" w:rsidR="00A76373" w:rsidRDefault="00B065B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6330960" w:history="1">
                                  <w:r w:rsidR="00A76373" w:rsidRPr="004728B3">
                                    <w:rPr>
                                      <w:rStyle w:val="Lienhypertexte"/>
                                      <w:rFonts w:ascii="Marianne Light" w:hAnsi="Marianne Light"/>
                                      <w:noProof/>
                                    </w:rPr>
                                    <w:t>2.1.</w:t>
                                  </w:r>
                                  <w:r w:rsidR="00A76373">
                                    <w:rPr>
                                      <w:rFonts w:asciiTheme="minorHAnsi" w:eastAsiaTheme="minorEastAsia" w:hAnsiTheme="minorHAnsi" w:cstheme="minorBidi"/>
                                      <w:noProof/>
                                      <w:color w:val="auto"/>
                                      <w:kern w:val="0"/>
                                      <w:sz w:val="22"/>
                                      <w:szCs w:val="22"/>
                                      <w14:ligatures w14:val="none"/>
                                      <w14:cntxtAlts w14:val="0"/>
                                    </w:rPr>
                                    <w:tab/>
                                  </w:r>
                                  <w:r w:rsidR="00A76373" w:rsidRPr="004728B3">
                                    <w:rPr>
                                      <w:rStyle w:val="Lienhypertexte"/>
                                      <w:rFonts w:ascii="Marianne Light" w:hAnsi="Marianne Light"/>
                                      <w:noProof/>
                                    </w:rPr>
                                    <w:t>Engagement sur la production thermique de l’installation à partir de biomasse (sortie chaudière) ou de géothermie</w:t>
                                  </w:r>
                                  <w:r w:rsidR="00A76373">
                                    <w:rPr>
                                      <w:noProof/>
                                      <w:webHidden/>
                                    </w:rPr>
                                    <w:tab/>
                                  </w:r>
                                  <w:r w:rsidR="00A76373">
                                    <w:rPr>
                                      <w:noProof/>
                                      <w:webHidden/>
                                    </w:rPr>
                                    <w:fldChar w:fldCharType="begin"/>
                                  </w:r>
                                  <w:r w:rsidR="00A76373">
                                    <w:rPr>
                                      <w:noProof/>
                                      <w:webHidden/>
                                    </w:rPr>
                                    <w:instrText xml:space="preserve"> PAGEREF _Toc96330960 \h </w:instrText>
                                  </w:r>
                                  <w:r w:rsidR="00A76373">
                                    <w:rPr>
                                      <w:noProof/>
                                      <w:webHidden/>
                                    </w:rPr>
                                  </w:r>
                                  <w:r w:rsidR="00A76373">
                                    <w:rPr>
                                      <w:noProof/>
                                      <w:webHidden/>
                                    </w:rPr>
                                    <w:fldChar w:fldCharType="separate"/>
                                  </w:r>
                                  <w:r w:rsidR="00A76373">
                                    <w:rPr>
                                      <w:noProof/>
                                      <w:webHidden/>
                                    </w:rPr>
                                    <w:t>5</w:t>
                                  </w:r>
                                  <w:r w:rsidR="00A76373">
                                    <w:rPr>
                                      <w:noProof/>
                                      <w:webHidden/>
                                    </w:rPr>
                                    <w:fldChar w:fldCharType="end"/>
                                  </w:r>
                                </w:hyperlink>
                              </w:p>
                              <w:p w14:paraId="36387E60" w14:textId="37A73454" w:rsidR="00A76373" w:rsidRDefault="00B065B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6330961" w:history="1">
                                  <w:r w:rsidR="00A76373" w:rsidRPr="004728B3">
                                    <w:rPr>
                                      <w:rStyle w:val="Lienhypertexte"/>
                                      <w:rFonts w:ascii="Marianne Light" w:hAnsi="Marianne Light"/>
                                      <w:noProof/>
                                    </w:rPr>
                                    <w:t>2.2.</w:t>
                                  </w:r>
                                  <w:r w:rsidR="00A76373">
                                    <w:rPr>
                                      <w:rFonts w:asciiTheme="minorHAnsi" w:eastAsiaTheme="minorEastAsia" w:hAnsiTheme="minorHAnsi" w:cstheme="minorBidi"/>
                                      <w:noProof/>
                                      <w:color w:val="auto"/>
                                      <w:kern w:val="0"/>
                                      <w:sz w:val="22"/>
                                      <w:szCs w:val="22"/>
                                      <w14:ligatures w14:val="none"/>
                                      <w14:cntxtAlts w14:val="0"/>
                                    </w:rPr>
                                    <w:tab/>
                                  </w:r>
                                  <w:r w:rsidR="00A76373" w:rsidRPr="004728B3">
                                    <w:rPr>
                                      <w:rStyle w:val="Lienhypertexte"/>
                                      <w:rFonts w:ascii="Marianne Light" w:hAnsi="Marianne Light"/>
                                      <w:noProof/>
                                    </w:rPr>
                                    <w:t>Engagement sur la production thermique de l’installation solaire thermique</w:t>
                                  </w:r>
                                  <w:r w:rsidR="00A76373">
                                    <w:rPr>
                                      <w:noProof/>
                                      <w:webHidden/>
                                    </w:rPr>
                                    <w:tab/>
                                  </w:r>
                                  <w:r w:rsidR="00A76373">
                                    <w:rPr>
                                      <w:noProof/>
                                      <w:webHidden/>
                                    </w:rPr>
                                    <w:fldChar w:fldCharType="begin"/>
                                  </w:r>
                                  <w:r w:rsidR="00A76373">
                                    <w:rPr>
                                      <w:noProof/>
                                      <w:webHidden/>
                                    </w:rPr>
                                    <w:instrText xml:space="preserve"> PAGEREF _Toc96330961 \h </w:instrText>
                                  </w:r>
                                  <w:r w:rsidR="00A76373">
                                    <w:rPr>
                                      <w:noProof/>
                                      <w:webHidden/>
                                    </w:rPr>
                                  </w:r>
                                  <w:r w:rsidR="00A76373">
                                    <w:rPr>
                                      <w:noProof/>
                                      <w:webHidden/>
                                    </w:rPr>
                                    <w:fldChar w:fldCharType="separate"/>
                                  </w:r>
                                  <w:r w:rsidR="00A76373">
                                    <w:rPr>
                                      <w:noProof/>
                                      <w:webHidden/>
                                    </w:rPr>
                                    <w:t>6</w:t>
                                  </w:r>
                                  <w:r w:rsidR="00A76373">
                                    <w:rPr>
                                      <w:noProof/>
                                      <w:webHidden/>
                                    </w:rPr>
                                    <w:fldChar w:fldCharType="end"/>
                                  </w:r>
                                </w:hyperlink>
                              </w:p>
                              <w:p w14:paraId="3054F740" w14:textId="1F0D2EB6" w:rsidR="00A76373" w:rsidRDefault="00B065B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6330962" w:history="1">
                                  <w:r w:rsidR="00A76373" w:rsidRPr="004728B3">
                                    <w:rPr>
                                      <w:rStyle w:val="Lienhypertexte"/>
                                      <w:rFonts w:ascii="Marianne Light" w:hAnsi="Marianne Light"/>
                                      <w:noProof/>
                                    </w:rPr>
                                    <w:t>2.3.</w:t>
                                  </w:r>
                                  <w:r w:rsidR="00A76373">
                                    <w:rPr>
                                      <w:rFonts w:asciiTheme="minorHAnsi" w:eastAsiaTheme="minorEastAsia" w:hAnsiTheme="minorHAnsi" w:cstheme="minorBidi"/>
                                      <w:noProof/>
                                      <w:color w:val="auto"/>
                                      <w:kern w:val="0"/>
                                      <w:sz w:val="22"/>
                                      <w:szCs w:val="22"/>
                                      <w14:ligatures w14:val="none"/>
                                      <w14:cntxtAlts w14:val="0"/>
                                    </w:rPr>
                                    <w:tab/>
                                  </w:r>
                                  <w:r w:rsidR="00A76373" w:rsidRPr="004728B3">
                                    <w:rPr>
                                      <w:rStyle w:val="Lienhypertexte"/>
                                      <w:rFonts w:ascii="Marianne Light" w:hAnsi="Marianne Light"/>
                                      <w:noProof/>
                                    </w:rPr>
                                    <w:t>Engagement système de comptage, suivi, reporting de la production EnR&amp;R</w:t>
                                  </w:r>
                                  <w:r w:rsidR="00A76373">
                                    <w:rPr>
                                      <w:noProof/>
                                      <w:webHidden/>
                                    </w:rPr>
                                    <w:tab/>
                                  </w:r>
                                  <w:r w:rsidR="00A76373">
                                    <w:rPr>
                                      <w:noProof/>
                                      <w:webHidden/>
                                    </w:rPr>
                                    <w:fldChar w:fldCharType="begin"/>
                                  </w:r>
                                  <w:r w:rsidR="00A76373">
                                    <w:rPr>
                                      <w:noProof/>
                                      <w:webHidden/>
                                    </w:rPr>
                                    <w:instrText xml:space="preserve"> PAGEREF _Toc96330962 \h </w:instrText>
                                  </w:r>
                                  <w:r w:rsidR="00A76373">
                                    <w:rPr>
                                      <w:noProof/>
                                      <w:webHidden/>
                                    </w:rPr>
                                  </w:r>
                                  <w:r w:rsidR="00A76373">
                                    <w:rPr>
                                      <w:noProof/>
                                      <w:webHidden/>
                                    </w:rPr>
                                    <w:fldChar w:fldCharType="separate"/>
                                  </w:r>
                                  <w:r w:rsidR="00A76373">
                                    <w:rPr>
                                      <w:noProof/>
                                      <w:webHidden/>
                                    </w:rPr>
                                    <w:t>6</w:t>
                                  </w:r>
                                  <w:r w:rsidR="00A76373">
                                    <w:rPr>
                                      <w:noProof/>
                                      <w:webHidden/>
                                    </w:rPr>
                                    <w:fldChar w:fldCharType="end"/>
                                  </w:r>
                                </w:hyperlink>
                              </w:p>
                              <w:p w14:paraId="469E2BF0" w14:textId="06658CBF" w:rsidR="00A76373" w:rsidRDefault="00B065B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6330963" w:history="1">
                                  <w:r w:rsidR="00A76373" w:rsidRPr="004728B3">
                                    <w:rPr>
                                      <w:rStyle w:val="Lienhypertexte"/>
                                      <w:rFonts w:ascii="Marianne Light" w:hAnsi="Marianne Light"/>
                                      <w:noProof/>
                                    </w:rPr>
                                    <w:t>2.4.</w:t>
                                  </w:r>
                                  <w:r w:rsidR="00A76373">
                                    <w:rPr>
                                      <w:rFonts w:asciiTheme="minorHAnsi" w:eastAsiaTheme="minorEastAsia" w:hAnsiTheme="minorHAnsi" w:cstheme="minorBidi"/>
                                      <w:noProof/>
                                      <w:color w:val="auto"/>
                                      <w:kern w:val="0"/>
                                      <w:sz w:val="22"/>
                                      <w:szCs w:val="22"/>
                                      <w14:ligatures w14:val="none"/>
                                      <w14:cntxtAlts w14:val="0"/>
                                    </w:rPr>
                                    <w:tab/>
                                  </w:r>
                                  <w:r w:rsidR="00A76373" w:rsidRPr="004728B3">
                                    <w:rPr>
                                      <w:rStyle w:val="Lienhypertexte"/>
                                      <w:rFonts w:ascii="Marianne Light" w:hAnsi="Marianne Light"/>
                                      <w:noProof/>
                                    </w:rPr>
                                    <w:t>Engagement sur la qualité de l’air pour les installations de biomasse</w:t>
                                  </w:r>
                                  <w:r w:rsidR="00A76373">
                                    <w:rPr>
                                      <w:noProof/>
                                      <w:webHidden/>
                                    </w:rPr>
                                    <w:tab/>
                                  </w:r>
                                  <w:r w:rsidR="00A76373">
                                    <w:rPr>
                                      <w:noProof/>
                                      <w:webHidden/>
                                    </w:rPr>
                                    <w:fldChar w:fldCharType="begin"/>
                                  </w:r>
                                  <w:r w:rsidR="00A76373">
                                    <w:rPr>
                                      <w:noProof/>
                                      <w:webHidden/>
                                    </w:rPr>
                                    <w:instrText xml:space="preserve"> PAGEREF _Toc96330963 \h </w:instrText>
                                  </w:r>
                                  <w:r w:rsidR="00A76373">
                                    <w:rPr>
                                      <w:noProof/>
                                      <w:webHidden/>
                                    </w:rPr>
                                  </w:r>
                                  <w:r w:rsidR="00A76373">
                                    <w:rPr>
                                      <w:noProof/>
                                      <w:webHidden/>
                                    </w:rPr>
                                    <w:fldChar w:fldCharType="separate"/>
                                  </w:r>
                                  <w:r w:rsidR="00A76373">
                                    <w:rPr>
                                      <w:noProof/>
                                      <w:webHidden/>
                                    </w:rPr>
                                    <w:t>6</w:t>
                                  </w:r>
                                  <w:r w:rsidR="00A76373">
                                    <w:rPr>
                                      <w:noProof/>
                                      <w:webHidden/>
                                    </w:rPr>
                                    <w:fldChar w:fldCharType="end"/>
                                  </w:r>
                                </w:hyperlink>
                              </w:p>
                              <w:p w14:paraId="3D088049" w14:textId="26A7C941" w:rsidR="00A76373" w:rsidRDefault="00B065B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6330964" w:history="1">
                                  <w:r w:rsidR="00A76373" w:rsidRPr="004728B3">
                                    <w:rPr>
                                      <w:rStyle w:val="Lienhypertexte"/>
                                      <w:rFonts w:ascii="Marianne Light" w:hAnsi="Marianne Light"/>
                                      <w:noProof/>
                                    </w:rPr>
                                    <w:t>2.5.</w:t>
                                  </w:r>
                                  <w:r w:rsidR="00A76373">
                                    <w:rPr>
                                      <w:rFonts w:asciiTheme="minorHAnsi" w:eastAsiaTheme="minorEastAsia" w:hAnsiTheme="minorHAnsi" w:cstheme="minorBidi"/>
                                      <w:noProof/>
                                      <w:color w:val="auto"/>
                                      <w:kern w:val="0"/>
                                      <w:sz w:val="22"/>
                                      <w:szCs w:val="22"/>
                                      <w14:ligatures w14:val="none"/>
                                      <w14:cntxtAlts w14:val="0"/>
                                    </w:rPr>
                                    <w:tab/>
                                  </w:r>
                                  <w:r w:rsidR="00A76373" w:rsidRPr="004728B3">
                                    <w:rPr>
                                      <w:rStyle w:val="Lienhypertexte"/>
                                      <w:rFonts w:ascii="Marianne Light" w:hAnsi="Marianne Light"/>
                                      <w:noProof/>
                                    </w:rPr>
                                    <w:t>Engagement sur le plan d’approvisionnement biomasse</w:t>
                                  </w:r>
                                  <w:r w:rsidR="00A76373">
                                    <w:rPr>
                                      <w:noProof/>
                                      <w:webHidden/>
                                    </w:rPr>
                                    <w:tab/>
                                  </w:r>
                                  <w:r w:rsidR="00A76373">
                                    <w:rPr>
                                      <w:noProof/>
                                      <w:webHidden/>
                                    </w:rPr>
                                    <w:fldChar w:fldCharType="begin"/>
                                  </w:r>
                                  <w:r w:rsidR="00A76373">
                                    <w:rPr>
                                      <w:noProof/>
                                      <w:webHidden/>
                                    </w:rPr>
                                    <w:instrText xml:space="preserve"> PAGEREF _Toc96330964 \h </w:instrText>
                                  </w:r>
                                  <w:r w:rsidR="00A76373">
                                    <w:rPr>
                                      <w:noProof/>
                                      <w:webHidden/>
                                    </w:rPr>
                                  </w:r>
                                  <w:r w:rsidR="00A76373">
                                    <w:rPr>
                                      <w:noProof/>
                                      <w:webHidden/>
                                    </w:rPr>
                                    <w:fldChar w:fldCharType="separate"/>
                                  </w:r>
                                  <w:r w:rsidR="00A76373">
                                    <w:rPr>
                                      <w:noProof/>
                                      <w:webHidden/>
                                    </w:rPr>
                                    <w:t>7</w:t>
                                  </w:r>
                                  <w:r w:rsidR="00A76373">
                                    <w:rPr>
                                      <w:noProof/>
                                      <w:webHidden/>
                                    </w:rPr>
                                    <w:fldChar w:fldCharType="end"/>
                                  </w:r>
                                </w:hyperlink>
                              </w:p>
                              <w:p w14:paraId="0A2E5228" w14:textId="20895B6C" w:rsidR="00A76373" w:rsidRDefault="00B065B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6330965" w:history="1">
                                  <w:r w:rsidR="00A76373" w:rsidRPr="004728B3">
                                    <w:rPr>
                                      <w:rStyle w:val="Lienhypertexte"/>
                                      <w:rFonts w:ascii="Marianne Light" w:hAnsi="Marianne Light"/>
                                      <w:noProof/>
                                    </w:rPr>
                                    <w:t>2.6.</w:t>
                                  </w:r>
                                  <w:r w:rsidR="00A76373">
                                    <w:rPr>
                                      <w:rFonts w:asciiTheme="minorHAnsi" w:eastAsiaTheme="minorEastAsia" w:hAnsiTheme="minorHAnsi" w:cstheme="minorBidi"/>
                                      <w:noProof/>
                                      <w:color w:val="auto"/>
                                      <w:kern w:val="0"/>
                                      <w:sz w:val="22"/>
                                      <w:szCs w:val="22"/>
                                      <w14:ligatures w14:val="none"/>
                                      <w14:cntxtAlts w14:val="0"/>
                                    </w:rPr>
                                    <w:tab/>
                                  </w:r>
                                  <w:r w:rsidR="00A76373" w:rsidRPr="004728B3">
                                    <w:rPr>
                                      <w:rStyle w:val="Lienhypertexte"/>
                                      <w:rFonts w:ascii="Marianne Light" w:hAnsi="Marianne Light"/>
                                      <w:noProof/>
                                    </w:rPr>
                                    <w:t>Engagement sur le bouquet énergétique et injection d’EnR&amp;R du réseau de chaud et de froid</w:t>
                                  </w:r>
                                  <w:r w:rsidR="00A76373">
                                    <w:rPr>
                                      <w:noProof/>
                                      <w:webHidden/>
                                    </w:rPr>
                                    <w:tab/>
                                  </w:r>
                                  <w:r w:rsidR="00A76373">
                                    <w:rPr>
                                      <w:noProof/>
                                      <w:webHidden/>
                                    </w:rPr>
                                    <w:fldChar w:fldCharType="begin"/>
                                  </w:r>
                                  <w:r w:rsidR="00A76373">
                                    <w:rPr>
                                      <w:noProof/>
                                      <w:webHidden/>
                                    </w:rPr>
                                    <w:instrText xml:space="preserve"> PAGEREF _Toc96330965 \h </w:instrText>
                                  </w:r>
                                  <w:r w:rsidR="00A76373">
                                    <w:rPr>
                                      <w:noProof/>
                                      <w:webHidden/>
                                    </w:rPr>
                                  </w:r>
                                  <w:r w:rsidR="00A76373">
                                    <w:rPr>
                                      <w:noProof/>
                                      <w:webHidden/>
                                    </w:rPr>
                                    <w:fldChar w:fldCharType="separate"/>
                                  </w:r>
                                  <w:r w:rsidR="00A76373">
                                    <w:rPr>
                                      <w:noProof/>
                                      <w:webHidden/>
                                    </w:rPr>
                                    <w:t>7</w:t>
                                  </w:r>
                                  <w:r w:rsidR="00A76373">
                                    <w:rPr>
                                      <w:noProof/>
                                      <w:webHidden/>
                                    </w:rPr>
                                    <w:fldChar w:fldCharType="end"/>
                                  </w:r>
                                </w:hyperlink>
                              </w:p>
                              <w:p w14:paraId="2E126FA5" w14:textId="56BD96A1" w:rsidR="00A76373" w:rsidRDefault="00B065B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6330966" w:history="1">
                                  <w:r w:rsidR="00A76373" w:rsidRPr="004728B3">
                                    <w:rPr>
                                      <w:rStyle w:val="Lienhypertexte"/>
                                      <w:rFonts w:ascii="Marianne Light" w:hAnsi="Marianne Light"/>
                                      <w:noProof/>
                                    </w:rPr>
                                    <w:t>2.7.</w:t>
                                  </w:r>
                                  <w:r w:rsidR="00A76373">
                                    <w:rPr>
                                      <w:rFonts w:asciiTheme="minorHAnsi" w:eastAsiaTheme="minorEastAsia" w:hAnsiTheme="minorHAnsi" w:cstheme="minorBidi"/>
                                      <w:noProof/>
                                      <w:color w:val="auto"/>
                                      <w:kern w:val="0"/>
                                      <w:sz w:val="22"/>
                                      <w:szCs w:val="22"/>
                                      <w14:ligatures w14:val="none"/>
                                      <w14:cntxtAlts w14:val="0"/>
                                    </w:rPr>
                                    <w:tab/>
                                  </w:r>
                                  <w:r w:rsidR="00A76373" w:rsidRPr="004728B3">
                                    <w:rPr>
                                      <w:rStyle w:val="Lienhypertexte"/>
                                      <w:rFonts w:ascii="Marianne Light" w:hAnsi="Marianne Light"/>
                                      <w:noProof/>
                                    </w:rPr>
                                    <w:t>Engagement sur la fourniture des études de faisabilité et des Volets techniques / tableur Fonds Chaleur</w:t>
                                  </w:r>
                                  <w:r w:rsidR="00A76373">
                                    <w:rPr>
                                      <w:noProof/>
                                      <w:webHidden/>
                                    </w:rPr>
                                    <w:tab/>
                                  </w:r>
                                  <w:r w:rsidR="00A76373">
                                    <w:rPr>
                                      <w:noProof/>
                                      <w:webHidden/>
                                    </w:rPr>
                                    <w:fldChar w:fldCharType="begin"/>
                                  </w:r>
                                  <w:r w:rsidR="00A76373">
                                    <w:rPr>
                                      <w:noProof/>
                                      <w:webHidden/>
                                    </w:rPr>
                                    <w:instrText xml:space="preserve"> PAGEREF _Toc96330966 \h </w:instrText>
                                  </w:r>
                                  <w:r w:rsidR="00A76373">
                                    <w:rPr>
                                      <w:noProof/>
                                      <w:webHidden/>
                                    </w:rPr>
                                  </w:r>
                                  <w:r w:rsidR="00A76373">
                                    <w:rPr>
                                      <w:noProof/>
                                      <w:webHidden/>
                                    </w:rPr>
                                    <w:fldChar w:fldCharType="separate"/>
                                  </w:r>
                                  <w:r w:rsidR="00A76373">
                                    <w:rPr>
                                      <w:noProof/>
                                      <w:webHidden/>
                                    </w:rPr>
                                    <w:t>8</w:t>
                                  </w:r>
                                  <w:r w:rsidR="00A76373">
                                    <w:rPr>
                                      <w:noProof/>
                                      <w:webHidden/>
                                    </w:rPr>
                                    <w:fldChar w:fldCharType="end"/>
                                  </w:r>
                                </w:hyperlink>
                              </w:p>
                              <w:p w14:paraId="1451DFBD" w14:textId="1EF1D230" w:rsidR="00A76373" w:rsidRDefault="00B065B0">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96330967" w:history="1">
                                  <w:r w:rsidR="00A76373" w:rsidRPr="004728B3">
                                    <w:rPr>
                                      <w:rStyle w:val="Lienhypertexte"/>
                                      <w:rFonts w:ascii="Marianne Light" w:hAnsi="Marianne Light"/>
                                      <w:noProof/>
                                    </w:rPr>
                                    <w:t>3.</w:t>
                                  </w:r>
                                  <w:r w:rsidR="00A76373">
                                    <w:rPr>
                                      <w:rFonts w:asciiTheme="minorHAnsi" w:eastAsiaTheme="minorEastAsia" w:hAnsiTheme="minorHAnsi" w:cstheme="minorBidi"/>
                                      <w:b w:val="0"/>
                                      <w:noProof/>
                                      <w:color w:val="auto"/>
                                      <w:kern w:val="0"/>
                                      <w:sz w:val="22"/>
                                      <w:szCs w:val="22"/>
                                      <w14:ligatures w14:val="none"/>
                                      <w14:cntxtAlts w14:val="0"/>
                                    </w:rPr>
                                    <w:tab/>
                                  </w:r>
                                  <w:r w:rsidR="00A76373" w:rsidRPr="004728B3">
                                    <w:rPr>
                                      <w:rStyle w:val="Lienhypertexte"/>
                                      <w:rFonts w:ascii="Marianne Light" w:hAnsi="Marianne Light"/>
                                      <w:noProof/>
                                    </w:rPr>
                                    <w:t>Rapports / documents à fournir lors de l’exécution du contrat de financement</w:t>
                                  </w:r>
                                  <w:r w:rsidR="00A76373">
                                    <w:rPr>
                                      <w:noProof/>
                                      <w:webHidden/>
                                    </w:rPr>
                                    <w:tab/>
                                  </w:r>
                                  <w:r w:rsidR="00A76373">
                                    <w:rPr>
                                      <w:noProof/>
                                      <w:webHidden/>
                                    </w:rPr>
                                    <w:fldChar w:fldCharType="begin"/>
                                  </w:r>
                                  <w:r w:rsidR="00A76373">
                                    <w:rPr>
                                      <w:noProof/>
                                      <w:webHidden/>
                                    </w:rPr>
                                    <w:instrText xml:space="preserve"> PAGEREF _Toc96330967 \h </w:instrText>
                                  </w:r>
                                  <w:r w:rsidR="00A76373">
                                    <w:rPr>
                                      <w:noProof/>
                                      <w:webHidden/>
                                    </w:rPr>
                                  </w:r>
                                  <w:r w:rsidR="00A76373">
                                    <w:rPr>
                                      <w:noProof/>
                                      <w:webHidden/>
                                    </w:rPr>
                                    <w:fldChar w:fldCharType="separate"/>
                                  </w:r>
                                  <w:r w:rsidR="00A76373">
                                    <w:rPr>
                                      <w:noProof/>
                                      <w:webHidden/>
                                    </w:rPr>
                                    <w:t>8</w:t>
                                  </w:r>
                                  <w:r w:rsidR="00A76373">
                                    <w:rPr>
                                      <w:noProof/>
                                      <w:webHidden/>
                                    </w:rPr>
                                    <w:fldChar w:fldCharType="end"/>
                                  </w:r>
                                </w:hyperlink>
                              </w:p>
                              <w:p w14:paraId="2401247D" w14:textId="160381EA" w:rsidR="00A76373" w:rsidRDefault="00B065B0">
                                <w:pPr>
                                  <w:pStyle w:val="TM1"/>
                                  <w:tabs>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96330968" w:history="1">
                                  <w:r w:rsidR="00A76373" w:rsidRPr="004728B3">
                                    <w:rPr>
                                      <w:rStyle w:val="Lienhypertexte"/>
                                      <w:rFonts w:ascii="Marianne Light" w:hAnsi="Marianne Light"/>
                                      <w:noProof/>
                                    </w:rPr>
                                    <w:t>Annexes</w:t>
                                  </w:r>
                                  <w:r w:rsidR="00A76373" w:rsidRPr="004728B3">
                                    <w:rPr>
                                      <w:rStyle w:val="Lienhypertexte"/>
                                      <w:rFonts w:ascii="Calibri" w:hAnsi="Calibri" w:cs="Calibri"/>
                                      <w:noProof/>
                                    </w:rPr>
                                    <w:t> </w:t>
                                  </w:r>
                                  <w:r w:rsidR="00A76373" w:rsidRPr="004728B3">
                                    <w:rPr>
                                      <w:rStyle w:val="Lienhypertexte"/>
                                      <w:rFonts w:ascii="Marianne Light" w:hAnsi="Marianne Light"/>
                                      <w:noProof/>
                                    </w:rPr>
                                    <w:t>: Schémathèque</w:t>
                                  </w:r>
                                  <w:r w:rsidR="00A76373">
                                    <w:rPr>
                                      <w:noProof/>
                                      <w:webHidden/>
                                    </w:rPr>
                                    <w:tab/>
                                  </w:r>
                                  <w:r w:rsidR="00A76373">
                                    <w:rPr>
                                      <w:noProof/>
                                      <w:webHidden/>
                                    </w:rPr>
                                    <w:fldChar w:fldCharType="begin"/>
                                  </w:r>
                                  <w:r w:rsidR="00A76373">
                                    <w:rPr>
                                      <w:noProof/>
                                      <w:webHidden/>
                                    </w:rPr>
                                    <w:instrText xml:space="preserve"> PAGEREF _Toc96330968 \h </w:instrText>
                                  </w:r>
                                  <w:r w:rsidR="00A76373">
                                    <w:rPr>
                                      <w:noProof/>
                                      <w:webHidden/>
                                    </w:rPr>
                                  </w:r>
                                  <w:r w:rsidR="00A76373">
                                    <w:rPr>
                                      <w:noProof/>
                                      <w:webHidden/>
                                    </w:rPr>
                                    <w:fldChar w:fldCharType="separate"/>
                                  </w:r>
                                  <w:r w:rsidR="00A76373">
                                    <w:rPr>
                                      <w:noProof/>
                                      <w:webHidden/>
                                    </w:rPr>
                                    <w:t>11</w:t>
                                  </w:r>
                                  <w:r w:rsidR="00A76373">
                                    <w:rPr>
                                      <w:noProof/>
                                      <w:webHidden/>
                                    </w:rPr>
                                    <w:fldChar w:fldCharType="end"/>
                                  </w:r>
                                </w:hyperlink>
                              </w:p>
                              <w:p w14:paraId="690DFA09" w14:textId="5922AB0D" w:rsidR="001B1F64" w:rsidRDefault="002F69EA">
                                <w:r>
                                  <w:rPr>
                                    <w:b/>
                                    <w:bCs/>
                                  </w:rPr>
                                  <w:fldChar w:fldCharType="end"/>
                                </w:r>
                              </w:p>
                            </w:sdtContent>
                          </w:sdt>
                          <w:p w14:paraId="52095493" w14:textId="654DAED3" w:rsidR="001B1F64" w:rsidRDefault="001B1F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3793A" id="_x0000_t202" coordsize="21600,21600" o:spt="202" path="m,l,21600r21600,l21600,xe">
                <v:stroke joinstyle="miter"/>
                <v:path gradientshapeok="t" o:connecttype="rect"/>
              </v:shapetype>
              <v:shape id="Zone de texte 2" o:spid="_x0000_s1026" type="#_x0000_t202" style="position:absolute;margin-left:29.25pt;margin-top:165.3pt;width:445.35pt;height:423.8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" filled="f" stroked="f">
                <v:textbox>
                  <w:txbxContent>
                    <w:sdt>
                      <w:sdtPr>
                        <w:rPr>
                          <w:rFonts w:ascii="Calibri" w:eastAsia="Times New Roman" w:hAnsi="Calibri" w:cs="Times New Roman"/>
                          <w:color w:val="000000"/>
                          <w:kern w:val="28"/>
                          <w:sz w:val="20"/>
                          <w:szCs w:val="20"/>
                          <w14:ligatures w14:val="standard"/>
                          <w14:cntxtAlts/>
                        </w:rPr>
                        <w:id w:val="-1848253253"/>
                        <w:docPartObj>
                          <w:docPartGallery w:val="Table of Contents"/>
                          <w:docPartUnique/>
                        </w:docPartObj>
                      </w:sdtPr>
                      <w:sdtEndPr>
                        <w:rPr>
                          <w:b/>
                          <w:bCs/>
                        </w:rPr>
                      </w:sdtEndPr>
                      <w:sdtContent>
                        <w:p w14:paraId="4D1CE870" w14:textId="62B15A87" w:rsidR="002F69EA" w:rsidRDefault="002F69EA">
                          <w:pPr>
                            <w:pStyle w:val="En-ttedetabledesmatires"/>
                          </w:pPr>
                          <w:r>
                            <w:t>Table des matières</w:t>
                          </w:r>
                        </w:p>
                        <w:p w14:paraId="2208F049" w14:textId="6C686D4E" w:rsidR="00A76373" w:rsidRDefault="002F69EA">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r>
                            <w:fldChar w:fldCharType="begin"/>
                          </w:r>
                          <w:r>
                            <w:instrText xml:space="preserve"> TOC \o "1-3" \h \z \u </w:instrText>
                          </w:r>
                          <w:r>
                            <w:fldChar w:fldCharType="separate"/>
                          </w:r>
                          <w:hyperlink w:anchor="_Toc96330954" w:history="1">
                            <w:r w:rsidR="00A76373" w:rsidRPr="004728B3">
                              <w:rPr>
                                <w:rStyle w:val="Lienhypertexte"/>
                                <w:rFonts w:ascii="Marianne Light" w:eastAsia="Calibri" w:hAnsi="Marianne Light"/>
                                <w:noProof/>
                              </w:rPr>
                              <w:t>1.</w:t>
                            </w:r>
                            <w:r w:rsidR="00A76373">
                              <w:rPr>
                                <w:rFonts w:asciiTheme="minorHAnsi" w:eastAsiaTheme="minorEastAsia" w:hAnsiTheme="minorHAnsi" w:cstheme="minorBidi"/>
                                <w:b w:val="0"/>
                                <w:noProof/>
                                <w:color w:val="auto"/>
                                <w:kern w:val="0"/>
                                <w:sz w:val="22"/>
                                <w:szCs w:val="22"/>
                                <w14:ligatures w14:val="none"/>
                                <w14:cntxtAlts w14:val="0"/>
                              </w:rPr>
                              <w:tab/>
                            </w:r>
                            <w:r w:rsidR="00A76373" w:rsidRPr="004728B3">
                              <w:rPr>
                                <w:rStyle w:val="Lienhypertexte"/>
                                <w:rFonts w:ascii="Marianne Light" w:eastAsia="Calibri" w:hAnsi="Marianne Light"/>
                                <w:noProof/>
                              </w:rPr>
                              <w:t>Description détaillée de l’opération</w:t>
                            </w:r>
                            <w:r w:rsidR="00A76373">
                              <w:rPr>
                                <w:noProof/>
                                <w:webHidden/>
                              </w:rPr>
                              <w:tab/>
                            </w:r>
                            <w:r w:rsidR="00A76373">
                              <w:rPr>
                                <w:noProof/>
                                <w:webHidden/>
                              </w:rPr>
                              <w:fldChar w:fldCharType="begin"/>
                            </w:r>
                            <w:r w:rsidR="00A76373">
                              <w:rPr>
                                <w:noProof/>
                                <w:webHidden/>
                              </w:rPr>
                              <w:instrText xml:space="preserve"> PAGEREF _Toc96330954 \h </w:instrText>
                            </w:r>
                            <w:r w:rsidR="00A76373">
                              <w:rPr>
                                <w:noProof/>
                                <w:webHidden/>
                              </w:rPr>
                            </w:r>
                            <w:r w:rsidR="00A76373">
                              <w:rPr>
                                <w:noProof/>
                                <w:webHidden/>
                              </w:rPr>
                              <w:fldChar w:fldCharType="separate"/>
                            </w:r>
                            <w:r w:rsidR="00A76373">
                              <w:rPr>
                                <w:noProof/>
                                <w:webHidden/>
                              </w:rPr>
                              <w:t>2</w:t>
                            </w:r>
                            <w:r w:rsidR="00A76373">
                              <w:rPr>
                                <w:noProof/>
                                <w:webHidden/>
                              </w:rPr>
                              <w:fldChar w:fldCharType="end"/>
                            </w:r>
                          </w:hyperlink>
                        </w:p>
                        <w:p w14:paraId="4BF6DCD6" w14:textId="203E6EC4" w:rsidR="00A76373" w:rsidRDefault="00B065B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6330955" w:history="1">
                            <w:r w:rsidR="00A76373" w:rsidRPr="004728B3">
                              <w:rPr>
                                <w:rStyle w:val="Lienhypertexte"/>
                                <w:rFonts w:ascii="Marianne Light" w:hAnsi="Marianne Light"/>
                                <w:noProof/>
                              </w:rPr>
                              <w:t>1.1.</w:t>
                            </w:r>
                            <w:r w:rsidR="00A76373">
                              <w:rPr>
                                <w:rFonts w:asciiTheme="minorHAnsi" w:eastAsiaTheme="minorEastAsia" w:hAnsiTheme="minorHAnsi" w:cstheme="minorBidi"/>
                                <w:noProof/>
                                <w:color w:val="auto"/>
                                <w:kern w:val="0"/>
                                <w:sz w:val="22"/>
                                <w:szCs w:val="22"/>
                                <w14:ligatures w14:val="none"/>
                                <w14:cntxtAlts w14:val="0"/>
                              </w:rPr>
                              <w:tab/>
                            </w:r>
                            <w:r w:rsidR="00A76373" w:rsidRPr="004728B3">
                              <w:rPr>
                                <w:rStyle w:val="Lienhypertexte"/>
                                <w:rFonts w:ascii="Marianne Light" w:hAnsi="Marianne Light"/>
                                <w:noProof/>
                              </w:rPr>
                              <w:t>Liste des opérations visées</w:t>
                            </w:r>
                            <w:r w:rsidR="00A76373">
                              <w:rPr>
                                <w:noProof/>
                                <w:webHidden/>
                              </w:rPr>
                              <w:tab/>
                            </w:r>
                            <w:r w:rsidR="00A76373">
                              <w:rPr>
                                <w:noProof/>
                                <w:webHidden/>
                              </w:rPr>
                              <w:fldChar w:fldCharType="begin"/>
                            </w:r>
                            <w:r w:rsidR="00A76373">
                              <w:rPr>
                                <w:noProof/>
                                <w:webHidden/>
                              </w:rPr>
                              <w:instrText xml:space="preserve"> PAGEREF _Toc96330955 \h </w:instrText>
                            </w:r>
                            <w:r w:rsidR="00A76373">
                              <w:rPr>
                                <w:noProof/>
                                <w:webHidden/>
                              </w:rPr>
                            </w:r>
                            <w:r w:rsidR="00A76373">
                              <w:rPr>
                                <w:noProof/>
                                <w:webHidden/>
                              </w:rPr>
                              <w:fldChar w:fldCharType="separate"/>
                            </w:r>
                            <w:r w:rsidR="00A76373">
                              <w:rPr>
                                <w:noProof/>
                                <w:webHidden/>
                              </w:rPr>
                              <w:t>2</w:t>
                            </w:r>
                            <w:r w:rsidR="00A76373">
                              <w:rPr>
                                <w:noProof/>
                                <w:webHidden/>
                              </w:rPr>
                              <w:fldChar w:fldCharType="end"/>
                            </w:r>
                          </w:hyperlink>
                        </w:p>
                        <w:p w14:paraId="5882E00C" w14:textId="7F150B00" w:rsidR="00A76373" w:rsidRDefault="00B065B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6330956" w:history="1">
                            <w:r w:rsidR="00A76373" w:rsidRPr="004728B3">
                              <w:rPr>
                                <w:rStyle w:val="Lienhypertexte"/>
                                <w:rFonts w:ascii="Marianne Light" w:hAnsi="Marianne Light"/>
                                <w:noProof/>
                              </w:rPr>
                              <w:t>1.2.</w:t>
                            </w:r>
                            <w:r w:rsidR="00A76373">
                              <w:rPr>
                                <w:rFonts w:asciiTheme="minorHAnsi" w:eastAsiaTheme="minorEastAsia" w:hAnsiTheme="minorHAnsi" w:cstheme="minorBidi"/>
                                <w:noProof/>
                                <w:color w:val="auto"/>
                                <w:kern w:val="0"/>
                                <w:sz w:val="22"/>
                                <w:szCs w:val="22"/>
                                <w14:ligatures w14:val="none"/>
                                <w14:cntxtAlts w14:val="0"/>
                              </w:rPr>
                              <w:tab/>
                            </w:r>
                            <w:r w:rsidR="00A76373" w:rsidRPr="004728B3">
                              <w:rPr>
                                <w:rStyle w:val="Lienhypertexte"/>
                                <w:rFonts w:ascii="Marianne Light" w:hAnsi="Marianne Light"/>
                                <w:noProof/>
                              </w:rPr>
                              <w:t>Démarche d’économie d’énergie et description des besoins thermiques actuels et futurs</w:t>
                            </w:r>
                            <w:r w:rsidR="00A76373">
                              <w:rPr>
                                <w:noProof/>
                                <w:webHidden/>
                              </w:rPr>
                              <w:tab/>
                            </w:r>
                            <w:r w:rsidR="00A76373">
                              <w:rPr>
                                <w:noProof/>
                                <w:webHidden/>
                              </w:rPr>
                              <w:fldChar w:fldCharType="begin"/>
                            </w:r>
                            <w:r w:rsidR="00A76373">
                              <w:rPr>
                                <w:noProof/>
                                <w:webHidden/>
                              </w:rPr>
                              <w:instrText xml:space="preserve"> PAGEREF _Toc96330956 \h </w:instrText>
                            </w:r>
                            <w:r w:rsidR="00A76373">
                              <w:rPr>
                                <w:noProof/>
                                <w:webHidden/>
                              </w:rPr>
                            </w:r>
                            <w:r w:rsidR="00A76373">
                              <w:rPr>
                                <w:noProof/>
                                <w:webHidden/>
                              </w:rPr>
                              <w:fldChar w:fldCharType="separate"/>
                            </w:r>
                            <w:r w:rsidR="00A76373">
                              <w:rPr>
                                <w:noProof/>
                                <w:webHidden/>
                              </w:rPr>
                              <w:t>3</w:t>
                            </w:r>
                            <w:r w:rsidR="00A76373">
                              <w:rPr>
                                <w:noProof/>
                                <w:webHidden/>
                              </w:rPr>
                              <w:fldChar w:fldCharType="end"/>
                            </w:r>
                          </w:hyperlink>
                        </w:p>
                        <w:p w14:paraId="2FDA1230" w14:textId="00403D99" w:rsidR="00A76373" w:rsidRDefault="00B065B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6330957" w:history="1">
                            <w:r w:rsidR="00A76373" w:rsidRPr="004728B3">
                              <w:rPr>
                                <w:rStyle w:val="Lienhypertexte"/>
                                <w:rFonts w:ascii="Marianne Light" w:hAnsi="Marianne Light"/>
                                <w:noProof/>
                              </w:rPr>
                              <w:t>1.3.</w:t>
                            </w:r>
                            <w:r w:rsidR="00A76373">
                              <w:rPr>
                                <w:rFonts w:asciiTheme="minorHAnsi" w:eastAsiaTheme="minorEastAsia" w:hAnsiTheme="minorHAnsi" w:cstheme="minorBidi"/>
                                <w:noProof/>
                                <w:color w:val="auto"/>
                                <w:kern w:val="0"/>
                                <w:sz w:val="22"/>
                                <w:szCs w:val="22"/>
                                <w14:ligatures w14:val="none"/>
                                <w14:cntxtAlts w14:val="0"/>
                              </w:rPr>
                              <w:tab/>
                            </w:r>
                            <w:r w:rsidR="00A76373" w:rsidRPr="004728B3">
                              <w:rPr>
                                <w:rStyle w:val="Lienhypertexte"/>
                                <w:rFonts w:ascii="Marianne Light" w:hAnsi="Marianne Light"/>
                                <w:noProof/>
                              </w:rPr>
                              <w:t>Mode d'approvisionnement en ressources biomasse</w:t>
                            </w:r>
                            <w:r w:rsidR="00A76373">
                              <w:rPr>
                                <w:noProof/>
                                <w:webHidden/>
                              </w:rPr>
                              <w:tab/>
                            </w:r>
                            <w:r w:rsidR="00A76373">
                              <w:rPr>
                                <w:noProof/>
                                <w:webHidden/>
                              </w:rPr>
                              <w:fldChar w:fldCharType="begin"/>
                            </w:r>
                            <w:r w:rsidR="00A76373">
                              <w:rPr>
                                <w:noProof/>
                                <w:webHidden/>
                              </w:rPr>
                              <w:instrText xml:space="preserve"> PAGEREF _Toc96330957 \h </w:instrText>
                            </w:r>
                            <w:r w:rsidR="00A76373">
                              <w:rPr>
                                <w:noProof/>
                                <w:webHidden/>
                              </w:rPr>
                            </w:r>
                            <w:r w:rsidR="00A76373">
                              <w:rPr>
                                <w:noProof/>
                                <w:webHidden/>
                              </w:rPr>
                              <w:fldChar w:fldCharType="separate"/>
                            </w:r>
                            <w:r w:rsidR="00A76373">
                              <w:rPr>
                                <w:noProof/>
                                <w:webHidden/>
                              </w:rPr>
                              <w:t>3</w:t>
                            </w:r>
                            <w:r w:rsidR="00A76373">
                              <w:rPr>
                                <w:noProof/>
                                <w:webHidden/>
                              </w:rPr>
                              <w:fldChar w:fldCharType="end"/>
                            </w:r>
                          </w:hyperlink>
                        </w:p>
                        <w:p w14:paraId="5BF88F81" w14:textId="2CB92EDB" w:rsidR="00A76373" w:rsidRDefault="00B065B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6330958" w:history="1">
                            <w:r w:rsidR="00A76373" w:rsidRPr="004728B3">
                              <w:rPr>
                                <w:rStyle w:val="Lienhypertexte"/>
                                <w:rFonts w:ascii="Marianne Light" w:hAnsi="Marianne Light"/>
                                <w:noProof/>
                              </w:rPr>
                              <w:t>1.4.</w:t>
                            </w:r>
                            <w:r w:rsidR="00A76373">
                              <w:rPr>
                                <w:rFonts w:asciiTheme="minorHAnsi" w:eastAsiaTheme="minorEastAsia" w:hAnsiTheme="minorHAnsi" w:cstheme="minorBidi"/>
                                <w:noProof/>
                                <w:color w:val="auto"/>
                                <w:kern w:val="0"/>
                                <w:sz w:val="22"/>
                                <w:szCs w:val="22"/>
                                <w14:ligatures w14:val="none"/>
                                <w14:cntxtAlts w14:val="0"/>
                              </w:rPr>
                              <w:tab/>
                            </w:r>
                            <w:r w:rsidR="00A76373" w:rsidRPr="004728B3">
                              <w:rPr>
                                <w:rStyle w:val="Lienhypertexte"/>
                                <w:rFonts w:ascii="Marianne Light" w:hAnsi="Marianne Light"/>
                                <w:noProof/>
                              </w:rPr>
                              <w:t>Vérification des critères d’éligibilité</w:t>
                            </w:r>
                            <w:r w:rsidR="00A76373">
                              <w:rPr>
                                <w:noProof/>
                                <w:webHidden/>
                              </w:rPr>
                              <w:tab/>
                            </w:r>
                            <w:r w:rsidR="00A76373">
                              <w:rPr>
                                <w:noProof/>
                                <w:webHidden/>
                              </w:rPr>
                              <w:fldChar w:fldCharType="begin"/>
                            </w:r>
                            <w:r w:rsidR="00A76373">
                              <w:rPr>
                                <w:noProof/>
                                <w:webHidden/>
                              </w:rPr>
                              <w:instrText xml:space="preserve"> PAGEREF _Toc96330958 \h </w:instrText>
                            </w:r>
                            <w:r w:rsidR="00A76373">
                              <w:rPr>
                                <w:noProof/>
                                <w:webHidden/>
                              </w:rPr>
                            </w:r>
                            <w:r w:rsidR="00A76373">
                              <w:rPr>
                                <w:noProof/>
                                <w:webHidden/>
                              </w:rPr>
                              <w:fldChar w:fldCharType="separate"/>
                            </w:r>
                            <w:r w:rsidR="00A76373">
                              <w:rPr>
                                <w:noProof/>
                                <w:webHidden/>
                              </w:rPr>
                              <w:t>4</w:t>
                            </w:r>
                            <w:r w:rsidR="00A76373">
                              <w:rPr>
                                <w:noProof/>
                                <w:webHidden/>
                              </w:rPr>
                              <w:fldChar w:fldCharType="end"/>
                            </w:r>
                          </w:hyperlink>
                        </w:p>
                        <w:p w14:paraId="69A6406C" w14:textId="79C85ED7" w:rsidR="00A76373" w:rsidRDefault="00B065B0">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96330959" w:history="1">
                            <w:r w:rsidR="00A76373" w:rsidRPr="004728B3">
                              <w:rPr>
                                <w:rStyle w:val="Lienhypertexte"/>
                                <w:rFonts w:ascii="Marianne Light" w:hAnsi="Marianne Light"/>
                                <w:noProof/>
                              </w:rPr>
                              <w:t>2.</w:t>
                            </w:r>
                            <w:r w:rsidR="00A76373">
                              <w:rPr>
                                <w:rFonts w:asciiTheme="minorHAnsi" w:eastAsiaTheme="minorEastAsia" w:hAnsiTheme="minorHAnsi" w:cstheme="minorBidi"/>
                                <w:b w:val="0"/>
                                <w:noProof/>
                                <w:color w:val="auto"/>
                                <w:kern w:val="0"/>
                                <w:sz w:val="22"/>
                                <w:szCs w:val="22"/>
                                <w14:ligatures w14:val="none"/>
                                <w14:cntxtAlts w14:val="0"/>
                              </w:rPr>
                              <w:tab/>
                            </w:r>
                            <w:r w:rsidR="00A76373" w:rsidRPr="004728B3">
                              <w:rPr>
                                <w:rStyle w:val="Lienhypertexte"/>
                                <w:rFonts w:ascii="Marianne Light" w:hAnsi="Marianne Light"/>
                                <w:noProof/>
                              </w:rPr>
                              <w:t>Engagements spécifiques</w:t>
                            </w:r>
                            <w:r w:rsidR="00A76373">
                              <w:rPr>
                                <w:noProof/>
                                <w:webHidden/>
                              </w:rPr>
                              <w:tab/>
                            </w:r>
                            <w:r w:rsidR="00A76373">
                              <w:rPr>
                                <w:noProof/>
                                <w:webHidden/>
                              </w:rPr>
                              <w:fldChar w:fldCharType="begin"/>
                            </w:r>
                            <w:r w:rsidR="00A76373">
                              <w:rPr>
                                <w:noProof/>
                                <w:webHidden/>
                              </w:rPr>
                              <w:instrText xml:space="preserve"> PAGEREF _Toc96330959 \h </w:instrText>
                            </w:r>
                            <w:r w:rsidR="00A76373">
                              <w:rPr>
                                <w:noProof/>
                                <w:webHidden/>
                              </w:rPr>
                            </w:r>
                            <w:r w:rsidR="00A76373">
                              <w:rPr>
                                <w:noProof/>
                                <w:webHidden/>
                              </w:rPr>
                              <w:fldChar w:fldCharType="separate"/>
                            </w:r>
                            <w:r w:rsidR="00A76373">
                              <w:rPr>
                                <w:noProof/>
                                <w:webHidden/>
                              </w:rPr>
                              <w:t>5</w:t>
                            </w:r>
                            <w:r w:rsidR="00A76373">
                              <w:rPr>
                                <w:noProof/>
                                <w:webHidden/>
                              </w:rPr>
                              <w:fldChar w:fldCharType="end"/>
                            </w:r>
                          </w:hyperlink>
                        </w:p>
                        <w:p w14:paraId="2A02530A" w14:textId="64C80431" w:rsidR="00A76373" w:rsidRDefault="00B065B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6330960" w:history="1">
                            <w:r w:rsidR="00A76373" w:rsidRPr="004728B3">
                              <w:rPr>
                                <w:rStyle w:val="Lienhypertexte"/>
                                <w:rFonts w:ascii="Marianne Light" w:hAnsi="Marianne Light"/>
                                <w:noProof/>
                              </w:rPr>
                              <w:t>2.1.</w:t>
                            </w:r>
                            <w:r w:rsidR="00A76373">
                              <w:rPr>
                                <w:rFonts w:asciiTheme="minorHAnsi" w:eastAsiaTheme="minorEastAsia" w:hAnsiTheme="minorHAnsi" w:cstheme="minorBidi"/>
                                <w:noProof/>
                                <w:color w:val="auto"/>
                                <w:kern w:val="0"/>
                                <w:sz w:val="22"/>
                                <w:szCs w:val="22"/>
                                <w14:ligatures w14:val="none"/>
                                <w14:cntxtAlts w14:val="0"/>
                              </w:rPr>
                              <w:tab/>
                            </w:r>
                            <w:r w:rsidR="00A76373" w:rsidRPr="004728B3">
                              <w:rPr>
                                <w:rStyle w:val="Lienhypertexte"/>
                                <w:rFonts w:ascii="Marianne Light" w:hAnsi="Marianne Light"/>
                                <w:noProof/>
                              </w:rPr>
                              <w:t>Engagement sur la production thermique de l’installation à partir de biomasse (sortie chaudière) ou de géothermie</w:t>
                            </w:r>
                            <w:r w:rsidR="00A76373">
                              <w:rPr>
                                <w:noProof/>
                                <w:webHidden/>
                              </w:rPr>
                              <w:tab/>
                            </w:r>
                            <w:r w:rsidR="00A76373">
                              <w:rPr>
                                <w:noProof/>
                                <w:webHidden/>
                              </w:rPr>
                              <w:fldChar w:fldCharType="begin"/>
                            </w:r>
                            <w:r w:rsidR="00A76373">
                              <w:rPr>
                                <w:noProof/>
                                <w:webHidden/>
                              </w:rPr>
                              <w:instrText xml:space="preserve"> PAGEREF _Toc96330960 \h </w:instrText>
                            </w:r>
                            <w:r w:rsidR="00A76373">
                              <w:rPr>
                                <w:noProof/>
                                <w:webHidden/>
                              </w:rPr>
                            </w:r>
                            <w:r w:rsidR="00A76373">
                              <w:rPr>
                                <w:noProof/>
                                <w:webHidden/>
                              </w:rPr>
                              <w:fldChar w:fldCharType="separate"/>
                            </w:r>
                            <w:r w:rsidR="00A76373">
                              <w:rPr>
                                <w:noProof/>
                                <w:webHidden/>
                              </w:rPr>
                              <w:t>5</w:t>
                            </w:r>
                            <w:r w:rsidR="00A76373">
                              <w:rPr>
                                <w:noProof/>
                                <w:webHidden/>
                              </w:rPr>
                              <w:fldChar w:fldCharType="end"/>
                            </w:r>
                          </w:hyperlink>
                        </w:p>
                        <w:p w14:paraId="36387E60" w14:textId="37A73454" w:rsidR="00A76373" w:rsidRDefault="00B065B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6330961" w:history="1">
                            <w:r w:rsidR="00A76373" w:rsidRPr="004728B3">
                              <w:rPr>
                                <w:rStyle w:val="Lienhypertexte"/>
                                <w:rFonts w:ascii="Marianne Light" w:hAnsi="Marianne Light"/>
                                <w:noProof/>
                              </w:rPr>
                              <w:t>2.2.</w:t>
                            </w:r>
                            <w:r w:rsidR="00A76373">
                              <w:rPr>
                                <w:rFonts w:asciiTheme="minorHAnsi" w:eastAsiaTheme="minorEastAsia" w:hAnsiTheme="minorHAnsi" w:cstheme="minorBidi"/>
                                <w:noProof/>
                                <w:color w:val="auto"/>
                                <w:kern w:val="0"/>
                                <w:sz w:val="22"/>
                                <w:szCs w:val="22"/>
                                <w14:ligatures w14:val="none"/>
                                <w14:cntxtAlts w14:val="0"/>
                              </w:rPr>
                              <w:tab/>
                            </w:r>
                            <w:r w:rsidR="00A76373" w:rsidRPr="004728B3">
                              <w:rPr>
                                <w:rStyle w:val="Lienhypertexte"/>
                                <w:rFonts w:ascii="Marianne Light" w:hAnsi="Marianne Light"/>
                                <w:noProof/>
                              </w:rPr>
                              <w:t>Engagement sur la production thermique de l’installation solaire thermique</w:t>
                            </w:r>
                            <w:r w:rsidR="00A76373">
                              <w:rPr>
                                <w:noProof/>
                                <w:webHidden/>
                              </w:rPr>
                              <w:tab/>
                            </w:r>
                            <w:r w:rsidR="00A76373">
                              <w:rPr>
                                <w:noProof/>
                                <w:webHidden/>
                              </w:rPr>
                              <w:fldChar w:fldCharType="begin"/>
                            </w:r>
                            <w:r w:rsidR="00A76373">
                              <w:rPr>
                                <w:noProof/>
                                <w:webHidden/>
                              </w:rPr>
                              <w:instrText xml:space="preserve"> PAGEREF _Toc96330961 \h </w:instrText>
                            </w:r>
                            <w:r w:rsidR="00A76373">
                              <w:rPr>
                                <w:noProof/>
                                <w:webHidden/>
                              </w:rPr>
                            </w:r>
                            <w:r w:rsidR="00A76373">
                              <w:rPr>
                                <w:noProof/>
                                <w:webHidden/>
                              </w:rPr>
                              <w:fldChar w:fldCharType="separate"/>
                            </w:r>
                            <w:r w:rsidR="00A76373">
                              <w:rPr>
                                <w:noProof/>
                                <w:webHidden/>
                              </w:rPr>
                              <w:t>6</w:t>
                            </w:r>
                            <w:r w:rsidR="00A76373">
                              <w:rPr>
                                <w:noProof/>
                                <w:webHidden/>
                              </w:rPr>
                              <w:fldChar w:fldCharType="end"/>
                            </w:r>
                          </w:hyperlink>
                        </w:p>
                        <w:p w14:paraId="3054F740" w14:textId="1F0D2EB6" w:rsidR="00A76373" w:rsidRDefault="00B065B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6330962" w:history="1">
                            <w:r w:rsidR="00A76373" w:rsidRPr="004728B3">
                              <w:rPr>
                                <w:rStyle w:val="Lienhypertexte"/>
                                <w:rFonts w:ascii="Marianne Light" w:hAnsi="Marianne Light"/>
                                <w:noProof/>
                              </w:rPr>
                              <w:t>2.3.</w:t>
                            </w:r>
                            <w:r w:rsidR="00A76373">
                              <w:rPr>
                                <w:rFonts w:asciiTheme="minorHAnsi" w:eastAsiaTheme="minorEastAsia" w:hAnsiTheme="minorHAnsi" w:cstheme="minorBidi"/>
                                <w:noProof/>
                                <w:color w:val="auto"/>
                                <w:kern w:val="0"/>
                                <w:sz w:val="22"/>
                                <w:szCs w:val="22"/>
                                <w14:ligatures w14:val="none"/>
                                <w14:cntxtAlts w14:val="0"/>
                              </w:rPr>
                              <w:tab/>
                            </w:r>
                            <w:r w:rsidR="00A76373" w:rsidRPr="004728B3">
                              <w:rPr>
                                <w:rStyle w:val="Lienhypertexte"/>
                                <w:rFonts w:ascii="Marianne Light" w:hAnsi="Marianne Light"/>
                                <w:noProof/>
                              </w:rPr>
                              <w:t>Engagement système de comptage, suivi, reporting de la production EnR&amp;R</w:t>
                            </w:r>
                            <w:r w:rsidR="00A76373">
                              <w:rPr>
                                <w:noProof/>
                                <w:webHidden/>
                              </w:rPr>
                              <w:tab/>
                            </w:r>
                            <w:r w:rsidR="00A76373">
                              <w:rPr>
                                <w:noProof/>
                                <w:webHidden/>
                              </w:rPr>
                              <w:fldChar w:fldCharType="begin"/>
                            </w:r>
                            <w:r w:rsidR="00A76373">
                              <w:rPr>
                                <w:noProof/>
                                <w:webHidden/>
                              </w:rPr>
                              <w:instrText xml:space="preserve"> PAGEREF _Toc96330962 \h </w:instrText>
                            </w:r>
                            <w:r w:rsidR="00A76373">
                              <w:rPr>
                                <w:noProof/>
                                <w:webHidden/>
                              </w:rPr>
                            </w:r>
                            <w:r w:rsidR="00A76373">
                              <w:rPr>
                                <w:noProof/>
                                <w:webHidden/>
                              </w:rPr>
                              <w:fldChar w:fldCharType="separate"/>
                            </w:r>
                            <w:r w:rsidR="00A76373">
                              <w:rPr>
                                <w:noProof/>
                                <w:webHidden/>
                              </w:rPr>
                              <w:t>6</w:t>
                            </w:r>
                            <w:r w:rsidR="00A76373">
                              <w:rPr>
                                <w:noProof/>
                                <w:webHidden/>
                              </w:rPr>
                              <w:fldChar w:fldCharType="end"/>
                            </w:r>
                          </w:hyperlink>
                        </w:p>
                        <w:p w14:paraId="469E2BF0" w14:textId="06658CBF" w:rsidR="00A76373" w:rsidRDefault="00B065B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6330963" w:history="1">
                            <w:r w:rsidR="00A76373" w:rsidRPr="004728B3">
                              <w:rPr>
                                <w:rStyle w:val="Lienhypertexte"/>
                                <w:rFonts w:ascii="Marianne Light" w:hAnsi="Marianne Light"/>
                                <w:noProof/>
                              </w:rPr>
                              <w:t>2.4.</w:t>
                            </w:r>
                            <w:r w:rsidR="00A76373">
                              <w:rPr>
                                <w:rFonts w:asciiTheme="minorHAnsi" w:eastAsiaTheme="minorEastAsia" w:hAnsiTheme="minorHAnsi" w:cstheme="minorBidi"/>
                                <w:noProof/>
                                <w:color w:val="auto"/>
                                <w:kern w:val="0"/>
                                <w:sz w:val="22"/>
                                <w:szCs w:val="22"/>
                                <w14:ligatures w14:val="none"/>
                                <w14:cntxtAlts w14:val="0"/>
                              </w:rPr>
                              <w:tab/>
                            </w:r>
                            <w:r w:rsidR="00A76373" w:rsidRPr="004728B3">
                              <w:rPr>
                                <w:rStyle w:val="Lienhypertexte"/>
                                <w:rFonts w:ascii="Marianne Light" w:hAnsi="Marianne Light"/>
                                <w:noProof/>
                              </w:rPr>
                              <w:t>Engagement sur la qualité de l’air pour les installations de biomasse</w:t>
                            </w:r>
                            <w:r w:rsidR="00A76373">
                              <w:rPr>
                                <w:noProof/>
                                <w:webHidden/>
                              </w:rPr>
                              <w:tab/>
                            </w:r>
                            <w:r w:rsidR="00A76373">
                              <w:rPr>
                                <w:noProof/>
                                <w:webHidden/>
                              </w:rPr>
                              <w:fldChar w:fldCharType="begin"/>
                            </w:r>
                            <w:r w:rsidR="00A76373">
                              <w:rPr>
                                <w:noProof/>
                                <w:webHidden/>
                              </w:rPr>
                              <w:instrText xml:space="preserve"> PAGEREF _Toc96330963 \h </w:instrText>
                            </w:r>
                            <w:r w:rsidR="00A76373">
                              <w:rPr>
                                <w:noProof/>
                                <w:webHidden/>
                              </w:rPr>
                            </w:r>
                            <w:r w:rsidR="00A76373">
                              <w:rPr>
                                <w:noProof/>
                                <w:webHidden/>
                              </w:rPr>
                              <w:fldChar w:fldCharType="separate"/>
                            </w:r>
                            <w:r w:rsidR="00A76373">
                              <w:rPr>
                                <w:noProof/>
                                <w:webHidden/>
                              </w:rPr>
                              <w:t>6</w:t>
                            </w:r>
                            <w:r w:rsidR="00A76373">
                              <w:rPr>
                                <w:noProof/>
                                <w:webHidden/>
                              </w:rPr>
                              <w:fldChar w:fldCharType="end"/>
                            </w:r>
                          </w:hyperlink>
                        </w:p>
                        <w:p w14:paraId="3D088049" w14:textId="26A7C941" w:rsidR="00A76373" w:rsidRDefault="00B065B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6330964" w:history="1">
                            <w:r w:rsidR="00A76373" w:rsidRPr="004728B3">
                              <w:rPr>
                                <w:rStyle w:val="Lienhypertexte"/>
                                <w:rFonts w:ascii="Marianne Light" w:hAnsi="Marianne Light"/>
                                <w:noProof/>
                              </w:rPr>
                              <w:t>2.5.</w:t>
                            </w:r>
                            <w:r w:rsidR="00A76373">
                              <w:rPr>
                                <w:rFonts w:asciiTheme="minorHAnsi" w:eastAsiaTheme="minorEastAsia" w:hAnsiTheme="minorHAnsi" w:cstheme="minorBidi"/>
                                <w:noProof/>
                                <w:color w:val="auto"/>
                                <w:kern w:val="0"/>
                                <w:sz w:val="22"/>
                                <w:szCs w:val="22"/>
                                <w14:ligatures w14:val="none"/>
                                <w14:cntxtAlts w14:val="0"/>
                              </w:rPr>
                              <w:tab/>
                            </w:r>
                            <w:r w:rsidR="00A76373" w:rsidRPr="004728B3">
                              <w:rPr>
                                <w:rStyle w:val="Lienhypertexte"/>
                                <w:rFonts w:ascii="Marianne Light" w:hAnsi="Marianne Light"/>
                                <w:noProof/>
                              </w:rPr>
                              <w:t>Engagement sur le plan d’approvisionnement biomasse</w:t>
                            </w:r>
                            <w:r w:rsidR="00A76373">
                              <w:rPr>
                                <w:noProof/>
                                <w:webHidden/>
                              </w:rPr>
                              <w:tab/>
                            </w:r>
                            <w:r w:rsidR="00A76373">
                              <w:rPr>
                                <w:noProof/>
                                <w:webHidden/>
                              </w:rPr>
                              <w:fldChar w:fldCharType="begin"/>
                            </w:r>
                            <w:r w:rsidR="00A76373">
                              <w:rPr>
                                <w:noProof/>
                                <w:webHidden/>
                              </w:rPr>
                              <w:instrText xml:space="preserve"> PAGEREF _Toc96330964 \h </w:instrText>
                            </w:r>
                            <w:r w:rsidR="00A76373">
                              <w:rPr>
                                <w:noProof/>
                                <w:webHidden/>
                              </w:rPr>
                            </w:r>
                            <w:r w:rsidR="00A76373">
                              <w:rPr>
                                <w:noProof/>
                                <w:webHidden/>
                              </w:rPr>
                              <w:fldChar w:fldCharType="separate"/>
                            </w:r>
                            <w:r w:rsidR="00A76373">
                              <w:rPr>
                                <w:noProof/>
                                <w:webHidden/>
                              </w:rPr>
                              <w:t>7</w:t>
                            </w:r>
                            <w:r w:rsidR="00A76373">
                              <w:rPr>
                                <w:noProof/>
                                <w:webHidden/>
                              </w:rPr>
                              <w:fldChar w:fldCharType="end"/>
                            </w:r>
                          </w:hyperlink>
                        </w:p>
                        <w:p w14:paraId="0A2E5228" w14:textId="20895B6C" w:rsidR="00A76373" w:rsidRDefault="00B065B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6330965" w:history="1">
                            <w:r w:rsidR="00A76373" w:rsidRPr="004728B3">
                              <w:rPr>
                                <w:rStyle w:val="Lienhypertexte"/>
                                <w:rFonts w:ascii="Marianne Light" w:hAnsi="Marianne Light"/>
                                <w:noProof/>
                              </w:rPr>
                              <w:t>2.6.</w:t>
                            </w:r>
                            <w:r w:rsidR="00A76373">
                              <w:rPr>
                                <w:rFonts w:asciiTheme="minorHAnsi" w:eastAsiaTheme="minorEastAsia" w:hAnsiTheme="minorHAnsi" w:cstheme="minorBidi"/>
                                <w:noProof/>
                                <w:color w:val="auto"/>
                                <w:kern w:val="0"/>
                                <w:sz w:val="22"/>
                                <w:szCs w:val="22"/>
                                <w14:ligatures w14:val="none"/>
                                <w14:cntxtAlts w14:val="0"/>
                              </w:rPr>
                              <w:tab/>
                            </w:r>
                            <w:r w:rsidR="00A76373" w:rsidRPr="004728B3">
                              <w:rPr>
                                <w:rStyle w:val="Lienhypertexte"/>
                                <w:rFonts w:ascii="Marianne Light" w:hAnsi="Marianne Light"/>
                                <w:noProof/>
                              </w:rPr>
                              <w:t>Engagement sur le bouquet énergétique et injection d’EnR&amp;R du réseau de chaud et de froid</w:t>
                            </w:r>
                            <w:r w:rsidR="00A76373">
                              <w:rPr>
                                <w:noProof/>
                                <w:webHidden/>
                              </w:rPr>
                              <w:tab/>
                            </w:r>
                            <w:r w:rsidR="00A76373">
                              <w:rPr>
                                <w:noProof/>
                                <w:webHidden/>
                              </w:rPr>
                              <w:fldChar w:fldCharType="begin"/>
                            </w:r>
                            <w:r w:rsidR="00A76373">
                              <w:rPr>
                                <w:noProof/>
                                <w:webHidden/>
                              </w:rPr>
                              <w:instrText xml:space="preserve"> PAGEREF _Toc96330965 \h </w:instrText>
                            </w:r>
                            <w:r w:rsidR="00A76373">
                              <w:rPr>
                                <w:noProof/>
                                <w:webHidden/>
                              </w:rPr>
                            </w:r>
                            <w:r w:rsidR="00A76373">
                              <w:rPr>
                                <w:noProof/>
                                <w:webHidden/>
                              </w:rPr>
                              <w:fldChar w:fldCharType="separate"/>
                            </w:r>
                            <w:r w:rsidR="00A76373">
                              <w:rPr>
                                <w:noProof/>
                                <w:webHidden/>
                              </w:rPr>
                              <w:t>7</w:t>
                            </w:r>
                            <w:r w:rsidR="00A76373">
                              <w:rPr>
                                <w:noProof/>
                                <w:webHidden/>
                              </w:rPr>
                              <w:fldChar w:fldCharType="end"/>
                            </w:r>
                          </w:hyperlink>
                        </w:p>
                        <w:p w14:paraId="2E126FA5" w14:textId="56BD96A1" w:rsidR="00A76373" w:rsidRDefault="00B065B0">
                          <w:pPr>
                            <w:pStyle w:val="TM2"/>
                            <w:tabs>
                              <w:tab w:val="left" w:pos="880"/>
                              <w:tab w:val="right" w:leader="dot" w:pos="9060"/>
                            </w:tabs>
                            <w:rPr>
                              <w:rFonts w:asciiTheme="minorHAnsi" w:eastAsiaTheme="minorEastAsia" w:hAnsiTheme="minorHAnsi" w:cstheme="minorBidi"/>
                              <w:noProof/>
                              <w:color w:val="auto"/>
                              <w:kern w:val="0"/>
                              <w:sz w:val="22"/>
                              <w:szCs w:val="22"/>
                              <w14:ligatures w14:val="none"/>
                              <w14:cntxtAlts w14:val="0"/>
                            </w:rPr>
                          </w:pPr>
                          <w:hyperlink w:anchor="_Toc96330966" w:history="1">
                            <w:r w:rsidR="00A76373" w:rsidRPr="004728B3">
                              <w:rPr>
                                <w:rStyle w:val="Lienhypertexte"/>
                                <w:rFonts w:ascii="Marianne Light" w:hAnsi="Marianne Light"/>
                                <w:noProof/>
                              </w:rPr>
                              <w:t>2.7.</w:t>
                            </w:r>
                            <w:r w:rsidR="00A76373">
                              <w:rPr>
                                <w:rFonts w:asciiTheme="minorHAnsi" w:eastAsiaTheme="minorEastAsia" w:hAnsiTheme="minorHAnsi" w:cstheme="minorBidi"/>
                                <w:noProof/>
                                <w:color w:val="auto"/>
                                <w:kern w:val="0"/>
                                <w:sz w:val="22"/>
                                <w:szCs w:val="22"/>
                                <w14:ligatures w14:val="none"/>
                                <w14:cntxtAlts w14:val="0"/>
                              </w:rPr>
                              <w:tab/>
                            </w:r>
                            <w:r w:rsidR="00A76373" w:rsidRPr="004728B3">
                              <w:rPr>
                                <w:rStyle w:val="Lienhypertexte"/>
                                <w:rFonts w:ascii="Marianne Light" w:hAnsi="Marianne Light"/>
                                <w:noProof/>
                              </w:rPr>
                              <w:t>Engagement sur la fourniture des études de faisabilité et des Volets techniques / tableur Fonds Chaleur</w:t>
                            </w:r>
                            <w:r w:rsidR="00A76373">
                              <w:rPr>
                                <w:noProof/>
                                <w:webHidden/>
                              </w:rPr>
                              <w:tab/>
                            </w:r>
                            <w:r w:rsidR="00A76373">
                              <w:rPr>
                                <w:noProof/>
                                <w:webHidden/>
                              </w:rPr>
                              <w:fldChar w:fldCharType="begin"/>
                            </w:r>
                            <w:r w:rsidR="00A76373">
                              <w:rPr>
                                <w:noProof/>
                                <w:webHidden/>
                              </w:rPr>
                              <w:instrText xml:space="preserve"> PAGEREF _Toc96330966 \h </w:instrText>
                            </w:r>
                            <w:r w:rsidR="00A76373">
                              <w:rPr>
                                <w:noProof/>
                                <w:webHidden/>
                              </w:rPr>
                            </w:r>
                            <w:r w:rsidR="00A76373">
                              <w:rPr>
                                <w:noProof/>
                                <w:webHidden/>
                              </w:rPr>
                              <w:fldChar w:fldCharType="separate"/>
                            </w:r>
                            <w:r w:rsidR="00A76373">
                              <w:rPr>
                                <w:noProof/>
                                <w:webHidden/>
                              </w:rPr>
                              <w:t>8</w:t>
                            </w:r>
                            <w:r w:rsidR="00A76373">
                              <w:rPr>
                                <w:noProof/>
                                <w:webHidden/>
                              </w:rPr>
                              <w:fldChar w:fldCharType="end"/>
                            </w:r>
                          </w:hyperlink>
                        </w:p>
                        <w:p w14:paraId="1451DFBD" w14:textId="1EF1D230" w:rsidR="00A76373" w:rsidRDefault="00B065B0">
                          <w:pPr>
                            <w:pStyle w:val="TM1"/>
                            <w:tabs>
                              <w:tab w:val="left" w:pos="442"/>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96330967" w:history="1">
                            <w:r w:rsidR="00A76373" w:rsidRPr="004728B3">
                              <w:rPr>
                                <w:rStyle w:val="Lienhypertexte"/>
                                <w:rFonts w:ascii="Marianne Light" w:hAnsi="Marianne Light"/>
                                <w:noProof/>
                              </w:rPr>
                              <w:t>3.</w:t>
                            </w:r>
                            <w:r w:rsidR="00A76373">
                              <w:rPr>
                                <w:rFonts w:asciiTheme="minorHAnsi" w:eastAsiaTheme="minorEastAsia" w:hAnsiTheme="minorHAnsi" w:cstheme="minorBidi"/>
                                <w:b w:val="0"/>
                                <w:noProof/>
                                <w:color w:val="auto"/>
                                <w:kern w:val="0"/>
                                <w:sz w:val="22"/>
                                <w:szCs w:val="22"/>
                                <w14:ligatures w14:val="none"/>
                                <w14:cntxtAlts w14:val="0"/>
                              </w:rPr>
                              <w:tab/>
                            </w:r>
                            <w:r w:rsidR="00A76373" w:rsidRPr="004728B3">
                              <w:rPr>
                                <w:rStyle w:val="Lienhypertexte"/>
                                <w:rFonts w:ascii="Marianne Light" w:hAnsi="Marianne Light"/>
                                <w:noProof/>
                              </w:rPr>
                              <w:t>Rapports / documents à fournir lors de l’exécution du contrat de financement</w:t>
                            </w:r>
                            <w:r w:rsidR="00A76373">
                              <w:rPr>
                                <w:noProof/>
                                <w:webHidden/>
                              </w:rPr>
                              <w:tab/>
                            </w:r>
                            <w:r w:rsidR="00A76373">
                              <w:rPr>
                                <w:noProof/>
                                <w:webHidden/>
                              </w:rPr>
                              <w:fldChar w:fldCharType="begin"/>
                            </w:r>
                            <w:r w:rsidR="00A76373">
                              <w:rPr>
                                <w:noProof/>
                                <w:webHidden/>
                              </w:rPr>
                              <w:instrText xml:space="preserve"> PAGEREF _Toc96330967 \h </w:instrText>
                            </w:r>
                            <w:r w:rsidR="00A76373">
                              <w:rPr>
                                <w:noProof/>
                                <w:webHidden/>
                              </w:rPr>
                            </w:r>
                            <w:r w:rsidR="00A76373">
                              <w:rPr>
                                <w:noProof/>
                                <w:webHidden/>
                              </w:rPr>
                              <w:fldChar w:fldCharType="separate"/>
                            </w:r>
                            <w:r w:rsidR="00A76373">
                              <w:rPr>
                                <w:noProof/>
                                <w:webHidden/>
                              </w:rPr>
                              <w:t>8</w:t>
                            </w:r>
                            <w:r w:rsidR="00A76373">
                              <w:rPr>
                                <w:noProof/>
                                <w:webHidden/>
                              </w:rPr>
                              <w:fldChar w:fldCharType="end"/>
                            </w:r>
                          </w:hyperlink>
                        </w:p>
                        <w:p w14:paraId="2401247D" w14:textId="160381EA" w:rsidR="00A76373" w:rsidRDefault="00B065B0">
                          <w:pPr>
                            <w:pStyle w:val="TM1"/>
                            <w:tabs>
                              <w:tab w:val="right" w:leader="dot" w:pos="9060"/>
                            </w:tabs>
                            <w:rPr>
                              <w:rFonts w:asciiTheme="minorHAnsi" w:eastAsiaTheme="minorEastAsia" w:hAnsiTheme="minorHAnsi" w:cstheme="minorBidi"/>
                              <w:b w:val="0"/>
                              <w:noProof/>
                              <w:color w:val="auto"/>
                              <w:kern w:val="0"/>
                              <w:sz w:val="22"/>
                              <w:szCs w:val="22"/>
                              <w14:ligatures w14:val="none"/>
                              <w14:cntxtAlts w14:val="0"/>
                            </w:rPr>
                          </w:pPr>
                          <w:hyperlink w:anchor="_Toc96330968" w:history="1">
                            <w:r w:rsidR="00A76373" w:rsidRPr="004728B3">
                              <w:rPr>
                                <w:rStyle w:val="Lienhypertexte"/>
                                <w:rFonts w:ascii="Marianne Light" w:hAnsi="Marianne Light"/>
                                <w:noProof/>
                              </w:rPr>
                              <w:t>Annexes</w:t>
                            </w:r>
                            <w:r w:rsidR="00A76373" w:rsidRPr="004728B3">
                              <w:rPr>
                                <w:rStyle w:val="Lienhypertexte"/>
                                <w:rFonts w:ascii="Calibri" w:hAnsi="Calibri" w:cs="Calibri"/>
                                <w:noProof/>
                              </w:rPr>
                              <w:t> </w:t>
                            </w:r>
                            <w:r w:rsidR="00A76373" w:rsidRPr="004728B3">
                              <w:rPr>
                                <w:rStyle w:val="Lienhypertexte"/>
                                <w:rFonts w:ascii="Marianne Light" w:hAnsi="Marianne Light"/>
                                <w:noProof/>
                              </w:rPr>
                              <w:t>: Schémathèque</w:t>
                            </w:r>
                            <w:r w:rsidR="00A76373">
                              <w:rPr>
                                <w:noProof/>
                                <w:webHidden/>
                              </w:rPr>
                              <w:tab/>
                            </w:r>
                            <w:r w:rsidR="00A76373">
                              <w:rPr>
                                <w:noProof/>
                                <w:webHidden/>
                              </w:rPr>
                              <w:fldChar w:fldCharType="begin"/>
                            </w:r>
                            <w:r w:rsidR="00A76373">
                              <w:rPr>
                                <w:noProof/>
                                <w:webHidden/>
                              </w:rPr>
                              <w:instrText xml:space="preserve"> PAGEREF _Toc96330968 \h </w:instrText>
                            </w:r>
                            <w:r w:rsidR="00A76373">
                              <w:rPr>
                                <w:noProof/>
                                <w:webHidden/>
                              </w:rPr>
                            </w:r>
                            <w:r w:rsidR="00A76373">
                              <w:rPr>
                                <w:noProof/>
                                <w:webHidden/>
                              </w:rPr>
                              <w:fldChar w:fldCharType="separate"/>
                            </w:r>
                            <w:r w:rsidR="00A76373">
                              <w:rPr>
                                <w:noProof/>
                                <w:webHidden/>
                              </w:rPr>
                              <w:t>11</w:t>
                            </w:r>
                            <w:r w:rsidR="00A76373">
                              <w:rPr>
                                <w:noProof/>
                                <w:webHidden/>
                              </w:rPr>
                              <w:fldChar w:fldCharType="end"/>
                            </w:r>
                          </w:hyperlink>
                        </w:p>
                        <w:p w14:paraId="690DFA09" w14:textId="5922AB0D" w:rsidR="001B1F64" w:rsidRDefault="002F69EA">
                          <w:r>
                            <w:rPr>
                              <w:b/>
                              <w:bCs/>
                            </w:rPr>
                            <w:fldChar w:fldCharType="end"/>
                          </w:r>
                        </w:p>
                      </w:sdtContent>
                    </w:sdt>
                    <w:p w14:paraId="52095493" w14:textId="654DAED3" w:rsidR="001B1F64" w:rsidRDefault="001B1F64"/>
                  </w:txbxContent>
                </v:textbox>
                <w10:wrap type="square" anchorx="margin"/>
              </v:shape>
            </w:pict>
          </mc:Fallback>
        </mc:AlternateContent>
      </w:r>
      <w:r w:rsidR="00DF35A1" w:rsidRPr="00D340B6">
        <w:rPr>
          <w:rFonts w:ascii="Marianne Light" w:hAnsi="Marianne Light"/>
          <w:noProof/>
        </w:rPr>
        <mc:AlternateContent>
          <mc:Choice Requires="wps">
            <w:drawing>
              <wp:anchor distT="45720" distB="45720" distL="114300" distR="114300" simplePos="0" relativeHeight="251673600" behindDoc="0" locked="0" layoutInCell="1" allowOverlap="1" wp14:anchorId="7D982735" wp14:editId="60CE8B80">
                <wp:simplePos x="0" y="0"/>
                <wp:positionH relativeFrom="margin">
                  <wp:posOffset>118745</wp:posOffset>
                </wp:positionH>
                <wp:positionV relativeFrom="paragraph">
                  <wp:posOffset>220345</wp:posOffset>
                </wp:positionV>
                <wp:extent cx="5772150" cy="1657350"/>
                <wp:effectExtent l="0" t="0" r="0" b="0"/>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657350"/>
                        </a:xfrm>
                        <a:custGeom>
                          <a:avLst/>
                          <a:gdLst>
                            <a:gd name="connsiteX0" fmla="*/ 0 w 3136900"/>
                            <a:gd name="connsiteY0" fmla="*/ 0 h 786765"/>
                            <a:gd name="connsiteX1" fmla="*/ 3136900 w 3136900"/>
                            <a:gd name="connsiteY1" fmla="*/ 0 h 786765"/>
                            <a:gd name="connsiteX2" fmla="*/ 3136900 w 3136900"/>
                            <a:gd name="connsiteY2" fmla="*/ 786765 h 786765"/>
                            <a:gd name="connsiteX3" fmla="*/ 0 w 3136900"/>
                            <a:gd name="connsiteY3" fmla="*/ 786765 h 786765"/>
                            <a:gd name="connsiteX4" fmla="*/ 0 w 3136900"/>
                            <a:gd name="connsiteY4" fmla="*/ 0 h 786765"/>
                            <a:gd name="connsiteX0" fmla="*/ 0 w 3136900"/>
                            <a:gd name="connsiteY0" fmla="*/ 0 h 786765"/>
                            <a:gd name="connsiteX1" fmla="*/ 3136900 w 3136900"/>
                            <a:gd name="connsiteY1" fmla="*/ 0 h 786765"/>
                            <a:gd name="connsiteX2" fmla="*/ 2838450 w 3136900"/>
                            <a:gd name="connsiteY2" fmla="*/ 786765 h 786765"/>
                            <a:gd name="connsiteX3" fmla="*/ 0 w 3136900"/>
                            <a:gd name="connsiteY3" fmla="*/ 786765 h 786765"/>
                            <a:gd name="connsiteX4" fmla="*/ 0 w 3136900"/>
                            <a:gd name="connsiteY4" fmla="*/ 0 h 78676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136900" h="786765">
                              <a:moveTo>
                                <a:pt x="0" y="0"/>
                              </a:moveTo>
                              <a:lnTo>
                                <a:pt x="3136900" y="0"/>
                              </a:lnTo>
                              <a:lnTo>
                                <a:pt x="2838450" y="786765"/>
                              </a:lnTo>
                              <a:lnTo>
                                <a:pt x="0" y="786765"/>
                              </a:lnTo>
                              <a:lnTo>
                                <a:pt x="0" y="0"/>
                              </a:lnTo>
                              <a:close/>
                            </a:path>
                          </a:pathLst>
                        </a:custGeom>
                        <a:solidFill>
                          <a:schemeClr val="bg1"/>
                        </a:solidFill>
                        <a:ln w="9525">
                          <a:noFill/>
                          <a:miter lim="800000"/>
                          <a:headEnd/>
                          <a:tailEnd/>
                        </a:ln>
                      </wps:spPr>
                      <wps:txbx>
                        <w:txbxContent>
                          <w:p w14:paraId="6BF64611" w14:textId="2BA394C6" w:rsidR="001B1F64" w:rsidRDefault="001B1F64" w:rsidP="00A95195">
                            <w:pPr>
                              <w:pStyle w:val="TITREPRINCIPAL1repage"/>
                            </w:pPr>
                            <w:r>
                              <w:t>Volet technique</w:t>
                            </w:r>
                          </w:p>
                          <w:p w14:paraId="2349A0AB" w14:textId="17F83D1A" w:rsidR="001B1F64" w:rsidRPr="006F4488" w:rsidRDefault="001B1F64" w:rsidP="00156834">
                            <w:pPr>
                              <w:pStyle w:val="SOUS-TITREPRINCIPAL1repage"/>
                            </w:pPr>
                            <w:r w:rsidRPr="00156834">
                              <w:t>Contrat patrimonial de développement de la chaleur renouvelable</w:t>
                            </w:r>
                            <w:r>
                              <w:t xml:space="preserve"> en Occitanie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982735" id="_x0000_s1027" style="position:absolute;margin-left:9.35pt;margin-top:17.35pt;width:454.5pt;height:130.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coordsize="3136900,78676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" adj="-11796480,,5400" path="m,l3136900,,2838450,786765,,786765,,xe" fillcolor="white [3212]" stroked="f">
                <v:stroke joinstyle="miter"/>
                <v:formulas/>
                <v:path arrowok="t" o:connecttype="custom" o:connectlocs="0,0;5772150,0;5222978,1657350;0,1657350;0,0" o:connectangles="0,0,0,0,0" textboxrect="0,0,3136900,786765"/>
                <v:textbox>
                  <w:txbxContent>
                    <w:p w14:paraId="6BF64611" w14:textId="2BA394C6" w:rsidR="001B1F64" w:rsidRDefault="001B1F64" w:rsidP="00A95195">
                      <w:pPr>
                        <w:pStyle w:val="TITREPRINCIPAL1repage"/>
                      </w:pPr>
                      <w:r>
                        <w:t>Volet technique</w:t>
                      </w:r>
                    </w:p>
                    <w:p w14:paraId="2349A0AB" w14:textId="17F83D1A" w:rsidR="001B1F64" w:rsidRPr="006F4488" w:rsidRDefault="001B1F64" w:rsidP="00156834">
                      <w:pPr>
                        <w:pStyle w:val="SOUS-TITREPRINCIPAL1repage"/>
                      </w:pPr>
                      <w:r w:rsidRPr="00156834">
                        <w:t>Contrat patrimonial de développement de la chaleur renouvelable</w:t>
                      </w:r>
                      <w:r>
                        <w:t xml:space="preserve"> en Occitanie </w:t>
                      </w:r>
                    </w:p>
                  </w:txbxContent>
                </v:textbox>
                <w10:wrap anchorx="margin"/>
              </v:shape>
            </w:pict>
          </mc:Fallback>
        </mc:AlternateContent>
      </w:r>
      <w:r w:rsidR="00355E54" w:rsidRPr="00D340B6">
        <w:rPr>
          <w:rFonts w:ascii="Marianne Light" w:hAnsi="Marianne Light"/>
        </w:rPr>
        <w:br w:type="page"/>
      </w:r>
    </w:p>
    <w:p w14:paraId="7194C7B8" w14:textId="74F3A463" w:rsidR="00081363" w:rsidRPr="00D340B6" w:rsidRDefault="00081363" w:rsidP="00175A6D">
      <w:pPr>
        <w:pStyle w:val="Titre1"/>
        <w:numPr>
          <w:ilvl w:val="0"/>
          <w:numId w:val="1"/>
        </w:numPr>
        <w:rPr>
          <w:rFonts w:ascii="Marianne Light" w:eastAsia="Calibri" w:hAnsi="Marianne Light"/>
        </w:rPr>
      </w:pPr>
      <w:bookmarkStart w:id="0" w:name="_Toc531073335"/>
      <w:bookmarkStart w:id="1" w:name="_Toc51062365"/>
      <w:bookmarkStart w:id="2" w:name="_Toc51064060"/>
      <w:bookmarkStart w:id="3" w:name="_Toc51064307"/>
      <w:bookmarkStart w:id="4" w:name="_Toc51064419"/>
      <w:bookmarkStart w:id="5" w:name="_Toc51064711"/>
      <w:bookmarkStart w:id="6" w:name="_Toc51228298"/>
      <w:bookmarkStart w:id="7" w:name="_Toc51228330"/>
      <w:bookmarkStart w:id="8" w:name="_Toc51228459"/>
      <w:bookmarkStart w:id="9" w:name="_Toc51228538"/>
      <w:bookmarkStart w:id="10" w:name="_Toc53494401"/>
      <w:bookmarkStart w:id="11" w:name="_Toc53494633"/>
      <w:bookmarkStart w:id="12" w:name="_Toc53494741"/>
      <w:bookmarkStart w:id="13" w:name="_Toc53494845"/>
      <w:bookmarkStart w:id="14" w:name="_Toc53496370"/>
      <w:bookmarkStart w:id="15" w:name="_Toc53497405"/>
      <w:bookmarkStart w:id="16" w:name="_Toc54018861"/>
      <w:bookmarkStart w:id="17" w:name="_Toc54019312"/>
      <w:bookmarkStart w:id="18" w:name="_Toc55803008"/>
      <w:bookmarkStart w:id="19" w:name="_Toc61447508"/>
      <w:bookmarkStart w:id="20" w:name="_Toc84947843"/>
      <w:bookmarkStart w:id="21" w:name="_Toc94543901"/>
      <w:bookmarkStart w:id="22" w:name="_Toc96330954"/>
      <w:r w:rsidRPr="00D340B6">
        <w:rPr>
          <w:rFonts w:ascii="Marianne Light" w:eastAsia="Calibri" w:hAnsi="Marianne Light"/>
        </w:rPr>
        <w:lastRenderedPageBreak/>
        <w:t xml:space="preserve">Description </w:t>
      </w:r>
      <w:bookmarkEnd w:id="0"/>
      <w:r w:rsidR="00735187" w:rsidRPr="00D340B6">
        <w:rPr>
          <w:rFonts w:ascii="Marianne Light" w:eastAsia="Calibri" w:hAnsi="Marianne Light"/>
        </w:rPr>
        <w:t xml:space="preserve">détaillée </w:t>
      </w:r>
      <w:r w:rsidRPr="00D340B6">
        <w:rPr>
          <w:rFonts w:ascii="Marianne Light" w:eastAsia="Calibri" w:hAnsi="Marianne Light"/>
        </w:rPr>
        <w:t>de l’opération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1F21A780" w14:textId="0D956CBF" w:rsidR="00C4273E" w:rsidRPr="00D340B6" w:rsidRDefault="00B805B6" w:rsidP="00175A6D">
      <w:pPr>
        <w:pStyle w:val="Titre2"/>
        <w:numPr>
          <w:ilvl w:val="1"/>
          <w:numId w:val="1"/>
        </w:numPr>
        <w:rPr>
          <w:rFonts w:ascii="Marianne Light" w:hAnsi="Marianne Light"/>
        </w:rPr>
      </w:pPr>
      <w:bookmarkStart w:id="23" w:name="_Toc54018862"/>
      <w:bookmarkStart w:id="24" w:name="_Toc54019313"/>
      <w:bookmarkStart w:id="25" w:name="_Toc55803009"/>
      <w:bookmarkStart w:id="26" w:name="_Toc61447509"/>
      <w:bookmarkStart w:id="27" w:name="_Toc84947844"/>
      <w:bookmarkStart w:id="28" w:name="_Toc94543902"/>
      <w:bookmarkStart w:id="29" w:name="_Toc96330955"/>
      <w:bookmarkStart w:id="30" w:name="_Toc33454432"/>
      <w:bookmarkStart w:id="31" w:name="_Toc465339718"/>
      <w:bookmarkStart w:id="32" w:name="_Toc465341662"/>
      <w:bookmarkStart w:id="33" w:name="_Toc51062369"/>
      <w:r w:rsidRPr="00D340B6">
        <w:rPr>
          <w:rFonts w:ascii="Marianne Light" w:hAnsi="Marianne Light"/>
        </w:rPr>
        <w:t>Liste des opérations visées</w:t>
      </w:r>
      <w:bookmarkEnd w:id="23"/>
      <w:bookmarkEnd w:id="24"/>
      <w:bookmarkEnd w:id="25"/>
      <w:bookmarkEnd w:id="26"/>
      <w:bookmarkEnd w:id="27"/>
      <w:bookmarkEnd w:id="28"/>
      <w:bookmarkEnd w:id="29"/>
    </w:p>
    <w:p w14:paraId="38798533" w14:textId="77777777" w:rsidR="00DF35A1" w:rsidRPr="00D340B6" w:rsidRDefault="00DF35A1" w:rsidP="00DF35A1">
      <w:pPr>
        <w:rPr>
          <w:rFonts w:ascii="Marianne Light" w:hAnsi="Marianne Light"/>
          <w:lang w:eastAsia="en-US"/>
        </w:rPr>
      </w:pPr>
    </w:p>
    <w:p w14:paraId="0DFED34E" w14:textId="77777777" w:rsidR="00DF35A1" w:rsidRPr="00D340B6" w:rsidRDefault="00DF35A1" w:rsidP="00DF35A1">
      <w:pPr>
        <w:pStyle w:val="Paragraphedeliste"/>
        <w:spacing w:after="0" w:line="264" w:lineRule="auto"/>
        <w:ind w:left="360"/>
        <w:rPr>
          <w:rFonts w:ascii="Marianne Light" w:hAnsi="Marianne Light" w:cs="Arial"/>
          <w:b/>
          <w:bCs/>
        </w:rPr>
      </w:pPr>
      <w:bookmarkStart w:id="34" w:name="_Toc33454425"/>
      <w:bookmarkStart w:id="35" w:name="_Toc53494404"/>
      <w:bookmarkStart w:id="36" w:name="_Toc53494636"/>
      <w:bookmarkStart w:id="37" w:name="_Toc53494744"/>
      <w:bookmarkStart w:id="38" w:name="_Toc53494848"/>
      <w:bookmarkStart w:id="39" w:name="_Toc53496372"/>
      <w:bookmarkStart w:id="40" w:name="_Toc53497407"/>
      <w:bookmarkStart w:id="41" w:name="_Toc54018863"/>
      <w:bookmarkStart w:id="42" w:name="_Toc54019314"/>
      <w:bookmarkStart w:id="43" w:name="_Toc55803010"/>
      <w:bookmarkStart w:id="44" w:name="_Toc61447510"/>
      <w:bookmarkStart w:id="45" w:name="_Toc84947845"/>
      <w:r w:rsidRPr="00D340B6">
        <w:rPr>
          <w:rFonts w:ascii="Marianne Light" w:hAnsi="Marianne Light" w:cs="Arial"/>
          <w:b/>
          <w:bCs/>
        </w:rPr>
        <w:t>Bois énergie</w:t>
      </w:r>
    </w:p>
    <w:tbl>
      <w:tblPr>
        <w:tblW w:w="9498" w:type="dxa"/>
        <w:tblInd w:w="-436" w:type="dxa"/>
        <w:tblCellMar>
          <w:left w:w="70" w:type="dxa"/>
          <w:right w:w="70" w:type="dxa"/>
        </w:tblCellMar>
        <w:tblLook w:val="04A0" w:firstRow="1" w:lastRow="0" w:firstColumn="1" w:lastColumn="0" w:noHBand="0" w:noVBand="1"/>
      </w:tblPr>
      <w:tblGrid>
        <w:gridCol w:w="1844"/>
        <w:gridCol w:w="992"/>
        <w:gridCol w:w="1276"/>
        <w:gridCol w:w="2126"/>
        <w:gridCol w:w="1985"/>
        <w:gridCol w:w="1275"/>
      </w:tblGrid>
      <w:tr w:rsidR="00DF35A1" w:rsidRPr="00A76373" w14:paraId="6E88D36B" w14:textId="77777777" w:rsidTr="00A62EDF">
        <w:trPr>
          <w:trHeight w:val="300"/>
        </w:trPr>
        <w:tc>
          <w:tcPr>
            <w:tcW w:w="1844"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03FD166E" w14:textId="77777777" w:rsidR="00DF35A1" w:rsidRPr="00A76373" w:rsidRDefault="00DF35A1" w:rsidP="00DF35A1">
            <w:pPr>
              <w:spacing w:line="264" w:lineRule="auto"/>
              <w:jc w:val="center"/>
              <w:rPr>
                <w:rFonts w:ascii="Marianne Light" w:hAnsi="Marianne Light" w:cs="Arial"/>
                <w:b/>
                <w:bCs/>
                <w:sz w:val="18"/>
                <w:szCs w:val="18"/>
              </w:rPr>
            </w:pPr>
            <w:proofErr w:type="spellStart"/>
            <w:r w:rsidRPr="00A76373">
              <w:rPr>
                <w:rFonts w:ascii="Marianne Light" w:hAnsi="Marianne Light" w:cs="Arial"/>
                <w:b/>
                <w:bCs/>
                <w:sz w:val="18"/>
                <w:szCs w:val="18"/>
              </w:rPr>
              <w:t>EnR</w:t>
            </w:r>
            <w:proofErr w:type="spellEnd"/>
          </w:p>
        </w:tc>
        <w:tc>
          <w:tcPr>
            <w:tcW w:w="992" w:type="dxa"/>
            <w:vMerge w:val="restart"/>
            <w:tcBorders>
              <w:top w:val="single" w:sz="4" w:space="0" w:color="auto"/>
              <w:left w:val="single" w:sz="4" w:space="0" w:color="auto"/>
              <w:right w:val="single" w:sz="4" w:space="0" w:color="auto"/>
            </w:tcBorders>
          </w:tcPr>
          <w:p w14:paraId="436180CB" w14:textId="1CBDB857" w:rsidR="00DF35A1" w:rsidRPr="00A76373" w:rsidRDefault="00DF35A1" w:rsidP="001B1F64">
            <w:pPr>
              <w:spacing w:line="264" w:lineRule="auto"/>
              <w:jc w:val="center"/>
              <w:rPr>
                <w:rFonts w:ascii="Marianne Light" w:hAnsi="Marianne Light" w:cs="Arial"/>
                <w:sz w:val="18"/>
                <w:szCs w:val="18"/>
              </w:rPr>
            </w:pPr>
            <w:r w:rsidRPr="00A76373">
              <w:rPr>
                <w:rFonts w:ascii="Marianne Light" w:hAnsi="Marianne Light" w:cs="Arial"/>
                <w:sz w:val="18"/>
                <w:szCs w:val="18"/>
              </w:rPr>
              <w:t xml:space="preserve">Année </w:t>
            </w:r>
          </w:p>
          <w:p w14:paraId="1F522B31" w14:textId="18B7929C" w:rsidR="001B1F64" w:rsidRPr="00A76373" w:rsidRDefault="001B1F64" w:rsidP="001B1F64">
            <w:pPr>
              <w:spacing w:line="264" w:lineRule="auto"/>
              <w:jc w:val="center"/>
              <w:rPr>
                <w:rFonts w:ascii="Marianne Light" w:hAnsi="Marianne Light" w:cs="Arial"/>
                <w:sz w:val="18"/>
                <w:szCs w:val="18"/>
              </w:rPr>
            </w:pPr>
            <w:proofErr w:type="gramStart"/>
            <w:r w:rsidRPr="00A76373">
              <w:rPr>
                <w:rFonts w:ascii="Marianne Light" w:hAnsi="Marianne Light" w:cs="Arial"/>
                <w:sz w:val="18"/>
                <w:szCs w:val="18"/>
              </w:rPr>
              <w:t>réal</w:t>
            </w:r>
            <w:proofErr w:type="gramEnd"/>
          </w:p>
        </w:tc>
        <w:tc>
          <w:tcPr>
            <w:tcW w:w="1276" w:type="dxa"/>
            <w:tcBorders>
              <w:top w:val="single" w:sz="8" w:space="0" w:color="auto"/>
              <w:left w:val="single" w:sz="4" w:space="0" w:color="auto"/>
              <w:right w:val="single" w:sz="4" w:space="0" w:color="auto"/>
            </w:tcBorders>
          </w:tcPr>
          <w:p w14:paraId="2E4FB73E" w14:textId="77777777" w:rsidR="00DF35A1" w:rsidRPr="00A76373" w:rsidRDefault="00DF35A1" w:rsidP="00DF35A1">
            <w:pPr>
              <w:tabs>
                <w:tab w:val="left" w:pos="405"/>
              </w:tabs>
              <w:spacing w:line="264" w:lineRule="auto"/>
              <w:rPr>
                <w:rFonts w:ascii="Marianne Light" w:hAnsi="Marianne Light" w:cs="Arial"/>
                <w:sz w:val="18"/>
                <w:szCs w:val="18"/>
              </w:rPr>
            </w:pPr>
            <w:r w:rsidRPr="00A76373">
              <w:rPr>
                <w:rFonts w:ascii="Marianne Light" w:hAnsi="Marianne Light" w:cs="Arial"/>
                <w:sz w:val="18"/>
                <w:szCs w:val="18"/>
              </w:rPr>
              <w:t>Puissance installée en kW</w:t>
            </w:r>
          </w:p>
        </w:tc>
        <w:tc>
          <w:tcPr>
            <w:tcW w:w="2126"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3358117" w14:textId="4D0EF5FF" w:rsidR="00DF35A1" w:rsidRPr="00A76373" w:rsidRDefault="00DF35A1" w:rsidP="00DF35A1">
            <w:pPr>
              <w:spacing w:line="264" w:lineRule="auto"/>
              <w:jc w:val="center"/>
              <w:rPr>
                <w:rFonts w:ascii="Marianne Light" w:hAnsi="Marianne Light" w:cs="Arial"/>
                <w:sz w:val="18"/>
                <w:szCs w:val="18"/>
              </w:rPr>
            </w:pPr>
            <w:r w:rsidRPr="00A76373">
              <w:rPr>
                <w:rFonts w:ascii="Marianne Light" w:hAnsi="Marianne Light" w:cs="Arial"/>
                <w:sz w:val="18"/>
                <w:szCs w:val="18"/>
              </w:rPr>
              <w:t xml:space="preserve">MWh </w:t>
            </w:r>
            <w:r w:rsidR="008A124C" w:rsidRPr="00A76373">
              <w:rPr>
                <w:rFonts w:ascii="Marianne Light" w:hAnsi="Marianne Light" w:cs="Arial"/>
                <w:sz w:val="18"/>
                <w:szCs w:val="18"/>
              </w:rPr>
              <w:t xml:space="preserve">ENR </w:t>
            </w:r>
            <w:r w:rsidRPr="00A76373">
              <w:rPr>
                <w:rFonts w:ascii="Marianne Light" w:hAnsi="Marianne Light" w:cs="Arial"/>
                <w:sz w:val="18"/>
                <w:szCs w:val="18"/>
              </w:rPr>
              <w:t>sortie biomasse</w:t>
            </w:r>
          </w:p>
        </w:tc>
        <w:tc>
          <w:tcPr>
            <w:tcW w:w="3260" w:type="dxa"/>
            <w:gridSpan w:val="2"/>
            <w:tcBorders>
              <w:top w:val="single" w:sz="8" w:space="0" w:color="auto"/>
              <w:left w:val="nil"/>
              <w:bottom w:val="single" w:sz="4" w:space="0" w:color="auto"/>
              <w:right w:val="single" w:sz="4" w:space="0" w:color="auto"/>
            </w:tcBorders>
            <w:shd w:val="clear" w:color="auto" w:fill="auto"/>
            <w:noWrap/>
            <w:vAlign w:val="center"/>
            <w:hideMark/>
          </w:tcPr>
          <w:p w14:paraId="76A638B4" w14:textId="77777777" w:rsidR="00DF35A1" w:rsidRPr="00A76373" w:rsidRDefault="00DF35A1" w:rsidP="00DF35A1">
            <w:pPr>
              <w:spacing w:line="264" w:lineRule="auto"/>
              <w:jc w:val="center"/>
              <w:rPr>
                <w:rFonts w:ascii="Marianne Light" w:hAnsi="Marianne Light" w:cs="Arial"/>
                <w:sz w:val="18"/>
                <w:szCs w:val="18"/>
              </w:rPr>
            </w:pPr>
            <w:r w:rsidRPr="00A76373">
              <w:rPr>
                <w:rFonts w:ascii="Marianne Light" w:hAnsi="Marianne Light" w:cs="Arial"/>
                <w:sz w:val="18"/>
                <w:szCs w:val="18"/>
              </w:rPr>
              <w:t>RC associés</w:t>
            </w:r>
          </w:p>
        </w:tc>
      </w:tr>
      <w:tr w:rsidR="00DF35A1" w:rsidRPr="00A76373" w14:paraId="19F8B471" w14:textId="77777777" w:rsidTr="00A62EDF">
        <w:trPr>
          <w:trHeight w:val="300"/>
        </w:trPr>
        <w:tc>
          <w:tcPr>
            <w:tcW w:w="1844" w:type="dxa"/>
            <w:vMerge/>
            <w:tcBorders>
              <w:top w:val="single" w:sz="8" w:space="0" w:color="auto"/>
              <w:left w:val="single" w:sz="8" w:space="0" w:color="auto"/>
              <w:bottom w:val="single" w:sz="4" w:space="0" w:color="000000"/>
              <w:right w:val="single" w:sz="4" w:space="0" w:color="auto"/>
            </w:tcBorders>
            <w:vAlign w:val="center"/>
            <w:hideMark/>
          </w:tcPr>
          <w:p w14:paraId="12239DCB" w14:textId="77777777" w:rsidR="00DF35A1" w:rsidRPr="00A76373" w:rsidRDefault="00DF35A1" w:rsidP="00DF35A1">
            <w:pPr>
              <w:spacing w:line="264" w:lineRule="auto"/>
              <w:rPr>
                <w:rFonts w:ascii="Marianne Light" w:hAnsi="Marianne Light" w:cs="Arial"/>
                <w:b/>
                <w:bCs/>
                <w:sz w:val="18"/>
                <w:szCs w:val="18"/>
              </w:rPr>
            </w:pPr>
          </w:p>
        </w:tc>
        <w:tc>
          <w:tcPr>
            <w:tcW w:w="992" w:type="dxa"/>
            <w:vMerge/>
            <w:tcBorders>
              <w:left w:val="single" w:sz="4" w:space="0" w:color="auto"/>
              <w:bottom w:val="single" w:sz="4" w:space="0" w:color="auto"/>
              <w:right w:val="single" w:sz="4" w:space="0" w:color="auto"/>
            </w:tcBorders>
          </w:tcPr>
          <w:p w14:paraId="7B693A34" w14:textId="77777777" w:rsidR="00DF35A1" w:rsidRPr="00A76373" w:rsidRDefault="00DF35A1" w:rsidP="00DF35A1">
            <w:pPr>
              <w:spacing w:line="264" w:lineRule="auto"/>
              <w:rPr>
                <w:rFonts w:ascii="Marianne Light" w:hAnsi="Marianne Light" w:cs="Arial"/>
                <w:sz w:val="18"/>
                <w:szCs w:val="18"/>
              </w:rPr>
            </w:pPr>
          </w:p>
        </w:tc>
        <w:tc>
          <w:tcPr>
            <w:tcW w:w="1276" w:type="dxa"/>
            <w:tcBorders>
              <w:left w:val="single" w:sz="4" w:space="0" w:color="auto"/>
              <w:bottom w:val="single" w:sz="4" w:space="0" w:color="auto"/>
              <w:right w:val="single" w:sz="4" w:space="0" w:color="auto"/>
            </w:tcBorders>
          </w:tcPr>
          <w:p w14:paraId="0EEAC558" w14:textId="77777777" w:rsidR="00DF35A1" w:rsidRPr="00A76373" w:rsidRDefault="00DF35A1" w:rsidP="00DF35A1">
            <w:pPr>
              <w:spacing w:line="264" w:lineRule="auto"/>
              <w:rPr>
                <w:rFonts w:ascii="Marianne Light" w:hAnsi="Marianne Light" w:cs="Arial"/>
                <w:sz w:val="18"/>
                <w:szCs w:val="18"/>
              </w:rPr>
            </w:pPr>
          </w:p>
        </w:tc>
        <w:tc>
          <w:tcPr>
            <w:tcW w:w="2126" w:type="dxa"/>
            <w:vMerge/>
            <w:tcBorders>
              <w:top w:val="single" w:sz="8" w:space="0" w:color="auto"/>
              <w:left w:val="single" w:sz="4" w:space="0" w:color="auto"/>
              <w:bottom w:val="single" w:sz="4" w:space="0" w:color="auto"/>
              <w:right w:val="single" w:sz="4" w:space="0" w:color="auto"/>
            </w:tcBorders>
            <w:vAlign w:val="center"/>
            <w:hideMark/>
          </w:tcPr>
          <w:p w14:paraId="5FA17C89" w14:textId="77777777" w:rsidR="00DF35A1" w:rsidRPr="00A76373" w:rsidRDefault="00DF35A1" w:rsidP="00DF35A1">
            <w:pPr>
              <w:spacing w:line="264" w:lineRule="auto"/>
              <w:rPr>
                <w:rFonts w:ascii="Marianne Light" w:hAnsi="Marianne Light" w:cs="Arial"/>
                <w:sz w:val="18"/>
                <w:szCs w:val="18"/>
              </w:rPr>
            </w:pPr>
          </w:p>
        </w:tc>
        <w:tc>
          <w:tcPr>
            <w:tcW w:w="1985" w:type="dxa"/>
            <w:tcBorders>
              <w:top w:val="nil"/>
              <w:left w:val="nil"/>
              <w:bottom w:val="nil"/>
              <w:right w:val="single" w:sz="4" w:space="0" w:color="auto"/>
            </w:tcBorders>
            <w:shd w:val="clear" w:color="auto" w:fill="auto"/>
            <w:noWrap/>
            <w:vAlign w:val="center"/>
            <w:hideMark/>
          </w:tcPr>
          <w:p w14:paraId="51337D1E" w14:textId="77777777" w:rsidR="00DF35A1" w:rsidRPr="00A76373" w:rsidRDefault="00DF35A1" w:rsidP="00DF35A1">
            <w:pPr>
              <w:spacing w:line="264" w:lineRule="auto"/>
              <w:jc w:val="center"/>
              <w:rPr>
                <w:rFonts w:ascii="Marianne Light" w:hAnsi="Marianne Light" w:cs="Arial"/>
                <w:sz w:val="18"/>
                <w:szCs w:val="18"/>
              </w:rPr>
            </w:pPr>
            <w:r w:rsidRPr="00A76373">
              <w:rPr>
                <w:rFonts w:ascii="Marianne Light" w:hAnsi="Marianne Light" w:cs="Arial"/>
                <w:sz w:val="18"/>
                <w:szCs w:val="18"/>
              </w:rPr>
              <w:t xml:space="preserve">DN </w:t>
            </w:r>
          </w:p>
        </w:tc>
        <w:tc>
          <w:tcPr>
            <w:tcW w:w="1275" w:type="dxa"/>
            <w:tcBorders>
              <w:top w:val="nil"/>
              <w:left w:val="nil"/>
              <w:bottom w:val="single" w:sz="4" w:space="0" w:color="auto"/>
              <w:right w:val="single" w:sz="4" w:space="0" w:color="auto"/>
            </w:tcBorders>
            <w:shd w:val="clear" w:color="auto" w:fill="auto"/>
            <w:noWrap/>
            <w:vAlign w:val="center"/>
            <w:hideMark/>
          </w:tcPr>
          <w:p w14:paraId="3F53D093" w14:textId="77777777" w:rsidR="00DF35A1" w:rsidRPr="00A76373" w:rsidRDefault="00DF35A1" w:rsidP="00DF35A1">
            <w:pPr>
              <w:spacing w:line="264" w:lineRule="auto"/>
              <w:jc w:val="center"/>
              <w:rPr>
                <w:rFonts w:ascii="Marianne Light" w:hAnsi="Marianne Light" w:cs="Arial"/>
                <w:sz w:val="18"/>
                <w:szCs w:val="18"/>
              </w:rPr>
            </w:pPr>
            <w:proofErr w:type="gramStart"/>
            <w:r w:rsidRPr="00A76373">
              <w:rPr>
                <w:rFonts w:ascii="Marianne Light" w:hAnsi="Marianne Light" w:cs="Arial"/>
                <w:sz w:val="18"/>
                <w:szCs w:val="18"/>
              </w:rPr>
              <w:t>ml</w:t>
            </w:r>
            <w:proofErr w:type="gramEnd"/>
          </w:p>
        </w:tc>
      </w:tr>
      <w:tr w:rsidR="00DF35A1" w:rsidRPr="00A76373" w14:paraId="32C186A3" w14:textId="77777777" w:rsidTr="00A62EDF">
        <w:trPr>
          <w:trHeight w:val="100"/>
        </w:trPr>
        <w:tc>
          <w:tcPr>
            <w:tcW w:w="1844" w:type="dxa"/>
            <w:vMerge w:val="restart"/>
            <w:tcBorders>
              <w:top w:val="nil"/>
              <w:left w:val="single" w:sz="8" w:space="0" w:color="auto"/>
              <w:right w:val="single" w:sz="4" w:space="0" w:color="auto"/>
            </w:tcBorders>
            <w:shd w:val="clear" w:color="auto" w:fill="auto"/>
            <w:noWrap/>
            <w:vAlign w:val="center"/>
            <w:hideMark/>
          </w:tcPr>
          <w:p w14:paraId="752F1835" w14:textId="77777777" w:rsidR="00DF35A1" w:rsidRPr="00A76373" w:rsidRDefault="00DF35A1" w:rsidP="00DF35A1">
            <w:pPr>
              <w:spacing w:line="264" w:lineRule="auto"/>
              <w:rPr>
                <w:rFonts w:ascii="Marianne Light" w:hAnsi="Marianne Light" w:cs="Arial"/>
                <w:sz w:val="18"/>
                <w:szCs w:val="18"/>
              </w:rPr>
            </w:pPr>
            <w:r w:rsidRPr="00A76373">
              <w:rPr>
                <w:rFonts w:ascii="Marianne Light" w:hAnsi="Marianne Light" w:cs="Arial"/>
                <w:sz w:val="18"/>
                <w:szCs w:val="18"/>
              </w:rPr>
              <w:t>Projet bois énergie n°1</w:t>
            </w:r>
          </w:p>
          <w:p w14:paraId="2AC09C32" w14:textId="77777777" w:rsidR="00DF35A1" w:rsidRPr="00A76373" w:rsidRDefault="00DF35A1" w:rsidP="00DF35A1">
            <w:pPr>
              <w:spacing w:line="264" w:lineRule="auto"/>
              <w:rPr>
                <w:rFonts w:ascii="Marianne Light" w:hAnsi="Marianne Light" w:cs="Arial"/>
                <w:sz w:val="18"/>
                <w:szCs w:val="18"/>
              </w:rPr>
            </w:pPr>
            <w:r w:rsidRPr="00A76373">
              <w:rPr>
                <w:rFonts w:ascii="Marianne Light" w:hAnsi="Marianne Light" w:cs="Arial"/>
                <w:sz w:val="18"/>
                <w:szCs w:val="18"/>
              </w:rPr>
              <w:t>Nom du projet</w:t>
            </w:r>
          </w:p>
        </w:tc>
        <w:tc>
          <w:tcPr>
            <w:tcW w:w="992" w:type="dxa"/>
            <w:tcBorders>
              <w:top w:val="single" w:sz="4" w:space="0" w:color="auto"/>
              <w:left w:val="nil"/>
              <w:right w:val="single" w:sz="4" w:space="0" w:color="auto"/>
            </w:tcBorders>
          </w:tcPr>
          <w:p w14:paraId="3A34F638" w14:textId="77777777" w:rsidR="00DF35A1" w:rsidRPr="00A76373" w:rsidRDefault="00DF35A1" w:rsidP="00DF35A1">
            <w:pPr>
              <w:spacing w:line="264" w:lineRule="auto"/>
              <w:rPr>
                <w:rFonts w:ascii="Marianne Light" w:hAnsi="Marianne Light" w:cs="Arial"/>
                <w:sz w:val="18"/>
                <w:szCs w:val="18"/>
              </w:rPr>
            </w:pPr>
          </w:p>
        </w:tc>
        <w:tc>
          <w:tcPr>
            <w:tcW w:w="1276" w:type="dxa"/>
            <w:tcBorders>
              <w:top w:val="single" w:sz="4" w:space="0" w:color="auto"/>
              <w:left w:val="single" w:sz="4" w:space="0" w:color="auto"/>
              <w:right w:val="single" w:sz="4" w:space="0" w:color="auto"/>
            </w:tcBorders>
          </w:tcPr>
          <w:p w14:paraId="1CD683D5" w14:textId="77777777" w:rsidR="00DF35A1" w:rsidRPr="00A76373" w:rsidRDefault="00DF35A1" w:rsidP="00DF35A1">
            <w:pPr>
              <w:spacing w:line="264" w:lineRule="auto"/>
              <w:rPr>
                <w:rFonts w:ascii="Marianne Light" w:hAnsi="Marianne Light" w:cs="Arial"/>
                <w:sz w:val="18"/>
                <w:szCs w:val="18"/>
              </w:rPr>
            </w:pPr>
          </w:p>
        </w:tc>
        <w:tc>
          <w:tcPr>
            <w:tcW w:w="2126" w:type="dxa"/>
            <w:tcBorders>
              <w:top w:val="single" w:sz="4" w:space="0" w:color="auto"/>
              <w:left w:val="single" w:sz="4" w:space="0" w:color="auto"/>
              <w:right w:val="single" w:sz="4" w:space="0" w:color="auto"/>
            </w:tcBorders>
            <w:shd w:val="clear" w:color="auto" w:fill="auto"/>
            <w:noWrap/>
            <w:vAlign w:val="bottom"/>
            <w:hideMark/>
          </w:tcPr>
          <w:p w14:paraId="6C8C52C6" w14:textId="77777777" w:rsidR="00DF35A1" w:rsidRPr="00A76373" w:rsidRDefault="00DF35A1" w:rsidP="00DF35A1">
            <w:pPr>
              <w:spacing w:line="264" w:lineRule="auto"/>
              <w:rPr>
                <w:rFonts w:ascii="Marianne Light" w:hAnsi="Marianne Light" w:cs="Arial"/>
                <w:sz w:val="18"/>
                <w:szCs w:val="18"/>
              </w:rPr>
            </w:pPr>
            <w:r w:rsidRPr="00A76373">
              <w:rPr>
                <w:rFonts w:cs="Calibri"/>
                <w:sz w:val="18"/>
                <w:szCs w:val="1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E50724F" w14:textId="77777777" w:rsidR="00DF35A1" w:rsidRPr="00A76373" w:rsidRDefault="00DF35A1" w:rsidP="00DF35A1">
            <w:pPr>
              <w:spacing w:line="264" w:lineRule="auto"/>
              <w:jc w:val="center"/>
              <w:rPr>
                <w:rFonts w:ascii="Marianne Light" w:hAnsi="Marianne Light" w:cs="Arial"/>
                <w:sz w:val="18"/>
                <w:szCs w:val="18"/>
              </w:rPr>
            </w:pPr>
            <w:r w:rsidRPr="00A76373">
              <w:rPr>
                <w:rFonts w:ascii="Marianne Light" w:hAnsi="Marianne Light" w:cs="Arial"/>
                <w:bCs/>
                <w:i/>
                <w:sz w:val="18"/>
                <w:szCs w:val="18"/>
              </w:rPr>
              <w:t>DN65 et moins</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4F3E2E9E" w14:textId="77777777" w:rsidR="00DF35A1" w:rsidRPr="00A76373" w:rsidRDefault="00DF35A1" w:rsidP="00DF35A1">
            <w:pPr>
              <w:spacing w:line="264" w:lineRule="auto"/>
              <w:rPr>
                <w:rFonts w:ascii="Marianne Light" w:hAnsi="Marianne Light" w:cs="Arial"/>
                <w:sz w:val="18"/>
                <w:szCs w:val="18"/>
              </w:rPr>
            </w:pPr>
            <w:r w:rsidRPr="00A76373">
              <w:rPr>
                <w:rFonts w:cs="Calibri"/>
                <w:sz w:val="18"/>
                <w:szCs w:val="18"/>
              </w:rPr>
              <w:t> </w:t>
            </w:r>
          </w:p>
        </w:tc>
      </w:tr>
      <w:tr w:rsidR="00DF35A1" w:rsidRPr="00A76373" w14:paraId="55775F32" w14:textId="77777777" w:rsidTr="00A62EDF">
        <w:trPr>
          <w:trHeight w:val="100"/>
        </w:trPr>
        <w:tc>
          <w:tcPr>
            <w:tcW w:w="1844" w:type="dxa"/>
            <w:vMerge/>
            <w:tcBorders>
              <w:left w:val="single" w:sz="8" w:space="0" w:color="auto"/>
              <w:right w:val="single" w:sz="4" w:space="0" w:color="auto"/>
            </w:tcBorders>
            <w:shd w:val="clear" w:color="auto" w:fill="auto"/>
            <w:noWrap/>
            <w:vAlign w:val="center"/>
          </w:tcPr>
          <w:p w14:paraId="4556F641" w14:textId="77777777" w:rsidR="00DF35A1" w:rsidRPr="00A76373" w:rsidRDefault="00DF35A1" w:rsidP="00DF35A1">
            <w:pPr>
              <w:spacing w:line="264" w:lineRule="auto"/>
              <w:rPr>
                <w:rFonts w:ascii="Marianne Light" w:hAnsi="Marianne Light" w:cs="Arial"/>
                <w:sz w:val="18"/>
                <w:szCs w:val="18"/>
              </w:rPr>
            </w:pPr>
          </w:p>
        </w:tc>
        <w:tc>
          <w:tcPr>
            <w:tcW w:w="992" w:type="dxa"/>
            <w:tcBorders>
              <w:left w:val="nil"/>
              <w:right w:val="single" w:sz="4" w:space="0" w:color="auto"/>
            </w:tcBorders>
          </w:tcPr>
          <w:p w14:paraId="3431E9B1" w14:textId="77777777" w:rsidR="00DF35A1" w:rsidRPr="00A76373" w:rsidRDefault="00DF35A1" w:rsidP="00DF35A1">
            <w:pPr>
              <w:spacing w:line="264" w:lineRule="auto"/>
              <w:rPr>
                <w:rFonts w:ascii="Marianne Light" w:hAnsi="Marianne Light" w:cs="Arial"/>
                <w:sz w:val="18"/>
                <w:szCs w:val="18"/>
              </w:rPr>
            </w:pPr>
          </w:p>
        </w:tc>
        <w:tc>
          <w:tcPr>
            <w:tcW w:w="1276" w:type="dxa"/>
            <w:tcBorders>
              <w:left w:val="single" w:sz="4" w:space="0" w:color="auto"/>
              <w:right w:val="single" w:sz="4" w:space="0" w:color="auto"/>
            </w:tcBorders>
          </w:tcPr>
          <w:p w14:paraId="79DEE91D" w14:textId="77777777" w:rsidR="00DF35A1" w:rsidRPr="00A76373" w:rsidRDefault="00DF35A1" w:rsidP="00DF35A1">
            <w:pPr>
              <w:spacing w:line="264" w:lineRule="auto"/>
              <w:rPr>
                <w:rFonts w:ascii="Marianne Light" w:hAnsi="Marianne Light" w:cs="Arial"/>
                <w:sz w:val="18"/>
                <w:szCs w:val="18"/>
              </w:rPr>
            </w:pPr>
          </w:p>
        </w:tc>
        <w:tc>
          <w:tcPr>
            <w:tcW w:w="2126" w:type="dxa"/>
            <w:tcBorders>
              <w:left w:val="single" w:sz="4" w:space="0" w:color="auto"/>
              <w:right w:val="single" w:sz="4" w:space="0" w:color="auto"/>
            </w:tcBorders>
            <w:shd w:val="clear" w:color="auto" w:fill="auto"/>
            <w:noWrap/>
            <w:vAlign w:val="bottom"/>
          </w:tcPr>
          <w:p w14:paraId="77A1F81D" w14:textId="77777777" w:rsidR="00DF35A1" w:rsidRPr="00A76373" w:rsidRDefault="00DF35A1" w:rsidP="00DF35A1">
            <w:pPr>
              <w:spacing w:line="264" w:lineRule="auto"/>
              <w:rPr>
                <w:rFonts w:ascii="Marianne Light" w:hAnsi="Marianne Light" w:cs="Arial"/>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1BB87709" w14:textId="77777777" w:rsidR="00DF35A1" w:rsidRPr="00A76373" w:rsidRDefault="00DF35A1" w:rsidP="00DF35A1">
            <w:pPr>
              <w:spacing w:line="264" w:lineRule="auto"/>
              <w:jc w:val="center"/>
              <w:rPr>
                <w:rFonts w:ascii="Marianne Light" w:hAnsi="Marianne Light" w:cs="Arial"/>
                <w:sz w:val="18"/>
                <w:szCs w:val="18"/>
              </w:rPr>
            </w:pPr>
            <w:r w:rsidRPr="00A76373">
              <w:rPr>
                <w:rFonts w:ascii="Marianne Light" w:hAnsi="Marianne Light" w:cs="Arial"/>
                <w:bCs/>
                <w:i/>
                <w:sz w:val="18"/>
                <w:szCs w:val="18"/>
              </w:rPr>
              <w:t>DN65 à DN125</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0EBB498C" w14:textId="77777777" w:rsidR="00DF35A1" w:rsidRPr="00A76373" w:rsidRDefault="00DF35A1" w:rsidP="00DF35A1">
            <w:pPr>
              <w:spacing w:line="264" w:lineRule="auto"/>
              <w:rPr>
                <w:rFonts w:ascii="Marianne Light" w:hAnsi="Marianne Light" w:cs="Arial"/>
                <w:sz w:val="18"/>
                <w:szCs w:val="18"/>
              </w:rPr>
            </w:pPr>
          </w:p>
        </w:tc>
      </w:tr>
      <w:tr w:rsidR="00DF35A1" w:rsidRPr="00A76373" w14:paraId="37F6D394" w14:textId="77777777" w:rsidTr="00A62EDF">
        <w:trPr>
          <w:trHeight w:val="312"/>
        </w:trPr>
        <w:tc>
          <w:tcPr>
            <w:tcW w:w="1844" w:type="dxa"/>
            <w:vMerge/>
            <w:tcBorders>
              <w:left w:val="single" w:sz="8" w:space="0" w:color="auto"/>
              <w:bottom w:val="single" w:sz="4" w:space="0" w:color="auto"/>
              <w:right w:val="single" w:sz="4" w:space="0" w:color="auto"/>
            </w:tcBorders>
            <w:shd w:val="clear" w:color="auto" w:fill="auto"/>
            <w:noWrap/>
            <w:vAlign w:val="center"/>
          </w:tcPr>
          <w:p w14:paraId="5F8BEB7C" w14:textId="77777777" w:rsidR="00DF35A1" w:rsidRPr="00A76373" w:rsidRDefault="00DF35A1" w:rsidP="00DF35A1">
            <w:pPr>
              <w:spacing w:line="264" w:lineRule="auto"/>
              <w:rPr>
                <w:rFonts w:ascii="Marianne Light" w:hAnsi="Marianne Light" w:cs="Arial"/>
                <w:sz w:val="18"/>
                <w:szCs w:val="18"/>
              </w:rPr>
            </w:pPr>
          </w:p>
        </w:tc>
        <w:tc>
          <w:tcPr>
            <w:tcW w:w="992" w:type="dxa"/>
            <w:tcBorders>
              <w:left w:val="nil"/>
              <w:bottom w:val="single" w:sz="4" w:space="0" w:color="auto"/>
              <w:right w:val="single" w:sz="4" w:space="0" w:color="auto"/>
            </w:tcBorders>
          </w:tcPr>
          <w:p w14:paraId="15D5EA96" w14:textId="77777777" w:rsidR="00DF35A1" w:rsidRPr="00A76373" w:rsidRDefault="00DF35A1" w:rsidP="00DF35A1">
            <w:pPr>
              <w:spacing w:line="264" w:lineRule="auto"/>
              <w:rPr>
                <w:rFonts w:ascii="Marianne Light" w:hAnsi="Marianne Light" w:cs="Arial"/>
                <w:sz w:val="18"/>
                <w:szCs w:val="18"/>
              </w:rPr>
            </w:pPr>
          </w:p>
        </w:tc>
        <w:tc>
          <w:tcPr>
            <w:tcW w:w="1276" w:type="dxa"/>
            <w:tcBorders>
              <w:left w:val="single" w:sz="4" w:space="0" w:color="auto"/>
              <w:bottom w:val="single" w:sz="4" w:space="0" w:color="auto"/>
              <w:right w:val="single" w:sz="4" w:space="0" w:color="auto"/>
            </w:tcBorders>
          </w:tcPr>
          <w:p w14:paraId="4A953D9B" w14:textId="77777777" w:rsidR="00DF35A1" w:rsidRPr="00A76373" w:rsidRDefault="00DF35A1" w:rsidP="00DF35A1">
            <w:pPr>
              <w:spacing w:line="264" w:lineRule="auto"/>
              <w:rPr>
                <w:rFonts w:ascii="Marianne Light" w:hAnsi="Marianne Light" w:cs="Arial"/>
                <w:sz w:val="18"/>
                <w:szCs w:val="18"/>
              </w:rPr>
            </w:pPr>
          </w:p>
        </w:tc>
        <w:tc>
          <w:tcPr>
            <w:tcW w:w="2126" w:type="dxa"/>
            <w:tcBorders>
              <w:left w:val="single" w:sz="4" w:space="0" w:color="auto"/>
              <w:bottom w:val="single" w:sz="4" w:space="0" w:color="auto"/>
              <w:right w:val="single" w:sz="4" w:space="0" w:color="auto"/>
            </w:tcBorders>
            <w:shd w:val="clear" w:color="auto" w:fill="auto"/>
            <w:noWrap/>
            <w:vAlign w:val="bottom"/>
          </w:tcPr>
          <w:p w14:paraId="5A69373A" w14:textId="77777777" w:rsidR="00DF35A1" w:rsidRPr="00A76373" w:rsidRDefault="00DF35A1" w:rsidP="00DF35A1">
            <w:pPr>
              <w:spacing w:line="264" w:lineRule="auto"/>
              <w:rPr>
                <w:rFonts w:ascii="Marianne Light" w:hAnsi="Marianne Light" w:cs="Arial"/>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117896B2" w14:textId="77777777" w:rsidR="00DF35A1" w:rsidRPr="00A76373" w:rsidRDefault="00DF35A1" w:rsidP="00DF35A1">
            <w:pPr>
              <w:spacing w:line="264" w:lineRule="auto"/>
              <w:jc w:val="center"/>
              <w:rPr>
                <w:rFonts w:ascii="Marianne Light" w:hAnsi="Marianne Light" w:cs="Arial"/>
                <w:sz w:val="18"/>
                <w:szCs w:val="18"/>
              </w:rPr>
            </w:pPr>
            <w:r w:rsidRPr="00A76373">
              <w:rPr>
                <w:rFonts w:ascii="Marianne Light" w:hAnsi="Marianne Light" w:cs="Arial"/>
                <w:bCs/>
                <w:i/>
                <w:sz w:val="18"/>
                <w:szCs w:val="18"/>
              </w:rPr>
              <w:t>DN125 à 250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5A39F059" w14:textId="77777777" w:rsidR="00DF35A1" w:rsidRPr="00A76373" w:rsidRDefault="00DF35A1" w:rsidP="00DF35A1">
            <w:pPr>
              <w:spacing w:line="264" w:lineRule="auto"/>
              <w:rPr>
                <w:rFonts w:ascii="Marianne Light" w:hAnsi="Marianne Light" w:cs="Arial"/>
                <w:sz w:val="18"/>
                <w:szCs w:val="18"/>
              </w:rPr>
            </w:pPr>
          </w:p>
        </w:tc>
      </w:tr>
      <w:tr w:rsidR="00DF35A1" w:rsidRPr="00A76373" w14:paraId="415B5140" w14:textId="77777777" w:rsidTr="00A62EDF">
        <w:trPr>
          <w:trHeight w:val="300"/>
        </w:trPr>
        <w:tc>
          <w:tcPr>
            <w:tcW w:w="1844" w:type="dxa"/>
            <w:vMerge w:val="restart"/>
            <w:tcBorders>
              <w:top w:val="nil"/>
              <w:left w:val="single" w:sz="8" w:space="0" w:color="auto"/>
              <w:right w:val="single" w:sz="4" w:space="0" w:color="auto"/>
            </w:tcBorders>
            <w:shd w:val="clear" w:color="auto" w:fill="auto"/>
            <w:noWrap/>
            <w:vAlign w:val="center"/>
          </w:tcPr>
          <w:p w14:paraId="131F94C2" w14:textId="77777777" w:rsidR="00DF35A1" w:rsidRPr="00A76373" w:rsidRDefault="00DF35A1" w:rsidP="00DF35A1">
            <w:pPr>
              <w:spacing w:line="264" w:lineRule="auto"/>
              <w:rPr>
                <w:rFonts w:ascii="Marianne Light" w:hAnsi="Marianne Light" w:cs="Arial"/>
                <w:sz w:val="18"/>
                <w:szCs w:val="18"/>
              </w:rPr>
            </w:pPr>
            <w:r w:rsidRPr="00A76373">
              <w:rPr>
                <w:rFonts w:ascii="Marianne Light" w:hAnsi="Marianne Light" w:cs="Arial"/>
                <w:sz w:val="18"/>
                <w:szCs w:val="18"/>
              </w:rPr>
              <w:t>Projet bois énergie n°2</w:t>
            </w:r>
          </w:p>
          <w:p w14:paraId="3D9A8E99" w14:textId="77777777" w:rsidR="00DF35A1" w:rsidRPr="00A76373" w:rsidRDefault="00DF35A1" w:rsidP="00DF35A1">
            <w:pPr>
              <w:spacing w:line="264" w:lineRule="auto"/>
              <w:rPr>
                <w:rFonts w:ascii="Marianne Light" w:hAnsi="Marianne Light" w:cs="Arial"/>
                <w:sz w:val="18"/>
                <w:szCs w:val="18"/>
              </w:rPr>
            </w:pPr>
            <w:r w:rsidRPr="00A76373">
              <w:rPr>
                <w:rFonts w:ascii="Marianne Light" w:hAnsi="Marianne Light" w:cs="Arial"/>
                <w:sz w:val="18"/>
                <w:szCs w:val="18"/>
              </w:rPr>
              <w:t>Nom du projet</w:t>
            </w:r>
          </w:p>
        </w:tc>
        <w:tc>
          <w:tcPr>
            <w:tcW w:w="992" w:type="dxa"/>
            <w:tcBorders>
              <w:top w:val="single" w:sz="4" w:space="0" w:color="auto"/>
              <w:left w:val="nil"/>
              <w:right w:val="single" w:sz="4" w:space="0" w:color="auto"/>
            </w:tcBorders>
          </w:tcPr>
          <w:p w14:paraId="6D5D5F4B" w14:textId="77777777" w:rsidR="00DF35A1" w:rsidRPr="00A76373" w:rsidRDefault="00DF35A1" w:rsidP="00DF35A1">
            <w:pPr>
              <w:spacing w:line="264" w:lineRule="auto"/>
              <w:rPr>
                <w:rFonts w:ascii="Marianne Light" w:hAnsi="Marianne Light" w:cs="Arial"/>
                <w:sz w:val="18"/>
                <w:szCs w:val="18"/>
              </w:rPr>
            </w:pPr>
          </w:p>
        </w:tc>
        <w:tc>
          <w:tcPr>
            <w:tcW w:w="1276" w:type="dxa"/>
            <w:tcBorders>
              <w:top w:val="nil"/>
              <w:left w:val="single" w:sz="4" w:space="0" w:color="auto"/>
              <w:right w:val="single" w:sz="4" w:space="0" w:color="auto"/>
            </w:tcBorders>
          </w:tcPr>
          <w:p w14:paraId="321DA6AD" w14:textId="77777777" w:rsidR="00DF35A1" w:rsidRPr="00A76373" w:rsidRDefault="00DF35A1" w:rsidP="00DF35A1">
            <w:pPr>
              <w:spacing w:line="264" w:lineRule="auto"/>
              <w:rPr>
                <w:rFonts w:ascii="Marianne Light" w:hAnsi="Marianne Light" w:cs="Arial"/>
                <w:sz w:val="18"/>
                <w:szCs w:val="18"/>
              </w:rPr>
            </w:pPr>
          </w:p>
        </w:tc>
        <w:tc>
          <w:tcPr>
            <w:tcW w:w="2126" w:type="dxa"/>
            <w:tcBorders>
              <w:top w:val="nil"/>
              <w:left w:val="single" w:sz="4" w:space="0" w:color="auto"/>
              <w:right w:val="single" w:sz="4" w:space="0" w:color="auto"/>
            </w:tcBorders>
            <w:shd w:val="clear" w:color="auto" w:fill="auto"/>
            <w:noWrap/>
            <w:vAlign w:val="bottom"/>
          </w:tcPr>
          <w:p w14:paraId="368FFA03" w14:textId="77777777" w:rsidR="00DF35A1" w:rsidRPr="00A76373" w:rsidRDefault="00DF35A1" w:rsidP="00DF35A1">
            <w:pPr>
              <w:spacing w:line="264" w:lineRule="auto"/>
              <w:rPr>
                <w:rFonts w:ascii="Marianne Light" w:hAnsi="Marianne Light" w:cs="Arial"/>
                <w:sz w:val="18"/>
                <w:szCs w:val="18"/>
              </w:rPr>
            </w:pPr>
            <w:r w:rsidRPr="00A76373">
              <w:rPr>
                <w:rFonts w:cs="Calibri"/>
                <w:sz w:val="18"/>
                <w:szCs w:val="18"/>
              </w:rPr>
              <w:t> </w:t>
            </w:r>
          </w:p>
        </w:tc>
        <w:tc>
          <w:tcPr>
            <w:tcW w:w="1985" w:type="dxa"/>
            <w:tcBorders>
              <w:top w:val="nil"/>
              <w:left w:val="nil"/>
              <w:bottom w:val="single" w:sz="4" w:space="0" w:color="auto"/>
              <w:right w:val="single" w:sz="4" w:space="0" w:color="auto"/>
            </w:tcBorders>
            <w:shd w:val="clear" w:color="auto" w:fill="auto"/>
            <w:noWrap/>
            <w:vAlign w:val="bottom"/>
          </w:tcPr>
          <w:p w14:paraId="4C7723A6" w14:textId="77777777" w:rsidR="00DF35A1" w:rsidRPr="00A76373" w:rsidRDefault="00DF35A1" w:rsidP="00DF35A1">
            <w:pPr>
              <w:spacing w:line="264" w:lineRule="auto"/>
              <w:jc w:val="center"/>
              <w:rPr>
                <w:rFonts w:ascii="Marianne Light" w:hAnsi="Marianne Light" w:cs="Arial"/>
                <w:sz w:val="18"/>
                <w:szCs w:val="18"/>
              </w:rPr>
            </w:pPr>
            <w:r w:rsidRPr="00A76373">
              <w:rPr>
                <w:rFonts w:ascii="Marianne Light" w:hAnsi="Marianne Light" w:cs="Arial"/>
                <w:bCs/>
                <w:i/>
                <w:sz w:val="18"/>
                <w:szCs w:val="18"/>
              </w:rPr>
              <w:t>DN65 et moins</w:t>
            </w:r>
          </w:p>
        </w:tc>
        <w:tc>
          <w:tcPr>
            <w:tcW w:w="1275" w:type="dxa"/>
            <w:tcBorders>
              <w:top w:val="nil"/>
              <w:left w:val="nil"/>
              <w:bottom w:val="single" w:sz="4" w:space="0" w:color="auto"/>
              <w:right w:val="single" w:sz="4" w:space="0" w:color="auto"/>
            </w:tcBorders>
            <w:shd w:val="clear" w:color="auto" w:fill="auto"/>
            <w:noWrap/>
            <w:vAlign w:val="bottom"/>
          </w:tcPr>
          <w:p w14:paraId="119F79FD" w14:textId="77777777" w:rsidR="00DF35A1" w:rsidRPr="00A76373" w:rsidRDefault="00DF35A1" w:rsidP="00DF35A1">
            <w:pPr>
              <w:spacing w:line="264" w:lineRule="auto"/>
              <w:rPr>
                <w:rFonts w:ascii="Marianne Light" w:hAnsi="Marianne Light" w:cs="Arial"/>
                <w:sz w:val="18"/>
                <w:szCs w:val="18"/>
              </w:rPr>
            </w:pPr>
            <w:r w:rsidRPr="00A76373">
              <w:rPr>
                <w:rFonts w:cs="Calibri"/>
                <w:sz w:val="18"/>
                <w:szCs w:val="18"/>
              </w:rPr>
              <w:t> </w:t>
            </w:r>
          </w:p>
        </w:tc>
      </w:tr>
      <w:tr w:rsidR="00DF35A1" w:rsidRPr="00A76373" w14:paraId="774463C8" w14:textId="77777777" w:rsidTr="00A62EDF">
        <w:trPr>
          <w:trHeight w:val="300"/>
        </w:trPr>
        <w:tc>
          <w:tcPr>
            <w:tcW w:w="1844" w:type="dxa"/>
            <w:vMerge/>
            <w:tcBorders>
              <w:left w:val="single" w:sz="8" w:space="0" w:color="auto"/>
              <w:right w:val="single" w:sz="4" w:space="0" w:color="auto"/>
            </w:tcBorders>
            <w:shd w:val="clear" w:color="auto" w:fill="auto"/>
            <w:noWrap/>
            <w:vAlign w:val="center"/>
          </w:tcPr>
          <w:p w14:paraId="6748D672" w14:textId="77777777" w:rsidR="00DF35A1" w:rsidRPr="00A76373" w:rsidRDefault="00DF35A1" w:rsidP="00DF35A1">
            <w:pPr>
              <w:spacing w:line="264" w:lineRule="auto"/>
              <w:rPr>
                <w:rFonts w:ascii="Marianne Light" w:hAnsi="Marianne Light" w:cs="Arial"/>
                <w:sz w:val="18"/>
                <w:szCs w:val="18"/>
              </w:rPr>
            </w:pPr>
          </w:p>
        </w:tc>
        <w:tc>
          <w:tcPr>
            <w:tcW w:w="992" w:type="dxa"/>
            <w:tcBorders>
              <w:left w:val="nil"/>
              <w:right w:val="single" w:sz="4" w:space="0" w:color="auto"/>
            </w:tcBorders>
          </w:tcPr>
          <w:p w14:paraId="7057B737" w14:textId="77777777" w:rsidR="00DF35A1" w:rsidRPr="00A76373" w:rsidRDefault="00DF35A1" w:rsidP="00DF35A1">
            <w:pPr>
              <w:spacing w:line="264" w:lineRule="auto"/>
              <w:rPr>
                <w:rFonts w:ascii="Marianne Light" w:hAnsi="Marianne Light" w:cs="Arial"/>
                <w:sz w:val="18"/>
                <w:szCs w:val="18"/>
              </w:rPr>
            </w:pPr>
          </w:p>
        </w:tc>
        <w:tc>
          <w:tcPr>
            <w:tcW w:w="1276" w:type="dxa"/>
            <w:tcBorders>
              <w:left w:val="single" w:sz="4" w:space="0" w:color="auto"/>
              <w:right w:val="single" w:sz="4" w:space="0" w:color="auto"/>
            </w:tcBorders>
          </w:tcPr>
          <w:p w14:paraId="701CB715" w14:textId="77777777" w:rsidR="00DF35A1" w:rsidRPr="00A76373" w:rsidRDefault="00DF35A1" w:rsidP="00DF35A1">
            <w:pPr>
              <w:spacing w:line="264" w:lineRule="auto"/>
              <w:rPr>
                <w:rFonts w:ascii="Marianne Light" w:hAnsi="Marianne Light" w:cs="Arial"/>
                <w:sz w:val="18"/>
                <w:szCs w:val="18"/>
              </w:rPr>
            </w:pPr>
          </w:p>
        </w:tc>
        <w:tc>
          <w:tcPr>
            <w:tcW w:w="2126" w:type="dxa"/>
            <w:tcBorders>
              <w:left w:val="single" w:sz="4" w:space="0" w:color="auto"/>
              <w:right w:val="single" w:sz="4" w:space="0" w:color="auto"/>
            </w:tcBorders>
            <w:shd w:val="clear" w:color="auto" w:fill="auto"/>
            <w:noWrap/>
            <w:vAlign w:val="bottom"/>
          </w:tcPr>
          <w:p w14:paraId="18A89572" w14:textId="77777777" w:rsidR="00DF35A1" w:rsidRPr="00A76373" w:rsidRDefault="00DF35A1" w:rsidP="00DF35A1">
            <w:pPr>
              <w:spacing w:line="264" w:lineRule="auto"/>
              <w:rPr>
                <w:rFonts w:ascii="Marianne Light" w:hAnsi="Marianne Light"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1679F0C9" w14:textId="77777777" w:rsidR="00DF35A1" w:rsidRPr="00A76373" w:rsidRDefault="00DF35A1" w:rsidP="00DF35A1">
            <w:pPr>
              <w:spacing w:line="264" w:lineRule="auto"/>
              <w:jc w:val="center"/>
              <w:rPr>
                <w:rFonts w:ascii="Marianne Light" w:hAnsi="Marianne Light" w:cs="Arial"/>
                <w:sz w:val="18"/>
                <w:szCs w:val="18"/>
              </w:rPr>
            </w:pPr>
            <w:r w:rsidRPr="00A76373">
              <w:rPr>
                <w:rFonts w:ascii="Marianne Light" w:hAnsi="Marianne Light" w:cs="Arial"/>
                <w:bCs/>
                <w:i/>
                <w:sz w:val="18"/>
                <w:szCs w:val="18"/>
              </w:rPr>
              <w:t>DN80 à DN125</w:t>
            </w:r>
          </w:p>
        </w:tc>
        <w:tc>
          <w:tcPr>
            <w:tcW w:w="1275" w:type="dxa"/>
            <w:tcBorders>
              <w:top w:val="nil"/>
              <w:left w:val="nil"/>
              <w:bottom w:val="single" w:sz="4" w:space="0" w:color="auto"/>
              <w:right w:val="single" w:sz="4" w:space="0" w:color="auto"/>
            </w:tcBorders>
            <w:shd w:val="clear" w:color="auto" w:fill="auto"/>
            <w:noWrap/>
            <w:vAlign w:val="bottom"/>
          </w:tcPr>
          <w:p w14:paraId="5F17159A" w14:textId="77777777" w:rsidR="00DF35A1" w:rsidRPr="00A76373" w:rsidRDefault="00DF35A1" w:rsidP="00DF35A1">
            <w:pPr>
              <w:spacing w:line="264" w:lineRule="auto"/>
              <w:rPr>
                <w:rFonts w:ascii="Marianne Light" w:hAnsi="Marianne Light" w:cs="Arial"/>
                <w:sz w:val="18"/>
                <w:szCs w:val="18"/>
              </w:rPr>
            </w:pPr>
          </w:p>
        </w:tc>
      </w:tr>
      <w:tr w:rsidR="00DF35A1" w:rsidRPr="00A76373" w14:paraId="4E8DD261" w14:textId="77777777" w:rsidTr="00A62EDF">
        <w:trPr>
          <w:trHeight w:val="257"/>
        </w:trPr>
        <w:tc>
          <w:tcPr>
            <w:tcW w:w="1844" w:type="dxa"/>
            <w:vMerge/>
            <w:tcBorders>
              <w:left w:val="single" w:sz="8" w:space="0" w:color="auto"/>
              <w:bottom w:val="single" w:sz="4" w:space="0" w:color="auto"/>
              <w:right w:val="single" w:sz="4" w:space="0" w:color="auto"/>
            </w:tcBorders>
            <w:shd w:val="clear" w:color="auto" w:fill="auto"/>
            <w:noWrap/>
            <w:vAlign w:val="center"/>
          </w:tcPr>
          <w:p w14:paraId="15B4F87A" w14:textId="77777777" w:rsidR="00DF35A1" w:rsidRPr="00A76373" w:rsidRDefault="00DF35A1" w:rsidP="00DF35A1">
            <w:pPr>
              <w:spacing w:line="264" w:lineRule="auto"/>
              <w:rPr>
                <w:rFonts w:ascii="Marianne Light" w:hAnsi="Marianne Light" w:cs="Arial"/>
                <w:sz w:val="18"/>
                <w:szCs w:val="18"/>
              </w:rPr>
            </w:pPr>
          </w:p>
        </w:tc>
        <w:tc>
          <w:tcPr>
            <w:tcW w:w="992" w:type="dxa"/>
            <w:tcBorders>
              <w:left w:val="nil"/>
              <w:bottom w:val="single" w:sz="4" w:space="0" w:color="auto"/>
              <w:right w:val="single" w:sz="4" w:space="0" w:color="auto"/>
            </w:tcBorders>
          </w:tcPr>
          <w:p w14:paraId="5AAD2DDF" w14:textId="77777777" w:rsidR="00DF35A1" w:rsidRPr="00A76373" w:rsidRDefault="00DF35A1" w:rsidP="00DF35A1">
            <w:pPr>
              <w:spacing w:line="264" w:lineRule="auto"/>
              <w:rPr>
                <w:rFonts w:ascii="Marianne Light" w:hAnsi="Marianne Light" w:cs="Arial"/>
                <w:sz w:val="18"/>
                <w:szCs w:val="18"/>
              </w:rPr>
            </w:pPr>
          </w:p>
        </w:tc>
        <w:tc>
          <w:tcPr>
            <w:tcW w:w="1276" w:type="dxa"/>
            <w:tcBorders>
              <w:left w:val="single" w:sz="4" w:space="0" w:color="auto"/>
              <w:bottom w:val="single" w:sz="4" w:space="0" w:color="auto"/>
              <w:right w:val="single" w:sz="4" w:space="0" w:color="auto"/>
            </w:tcBorders>
          </w:tcPr>
          <w:p w14:paraId="40C59DC7" w14:textId="77777777" w:rsidR="00DF35A1" w:rsidRPr="00A76373" w:rsidRDefault="00DF35A1" w:rsidP="00DF35A1">
            <w:pPr>
              <w:spacing w:line="264" w:lineRule="auto"/>
              <w:rPr>
                <w:rFonts w:ascii="Marianne Light" w:hAnsi="Marianne Light" w:cs="Arial"/>
                <w:sz w:val="18"/>
                <w:szCs w:val="18"/>
              </w:rPr>
            </w:pPr>
          </w:p>
        </w:tc>
        <w:tc>
          <w:tcPr>
            <w:tcW w:w="2126" w:type="dxa"/>
            <w:tcBorders>
              <w:left w:val="single" w:sz="4" w:space="0" w:color="auto"/>
              <w:bottom w:val="single" w:sz="4" w:space="0" w:color="auto"/>
              <w:right w:val="single" w:sz="4" w:space="0" w:color="auto"/>
            </w:tcBorders>
            <w:shd w:val="clear" w:color="auto" w:fill="auto"/>
            <w:noWrap/>
            <w:vAlign w:val="bottom"/>
          </w:tcPr>
          <w:p w14:paraId="7842A5FE" w14:textId="77777777" w:rsidR="00DF35A1" w:rsidRPr="00A76373" w:rsidRDefault="00DF35A1" w:rsidP="00DF35A1">
            <w:pPr>
              <w:spacing w:line="264" w:lineRule="auto"/>
              <w:rPr>
                <w:rFonts w:ascii="Marianne Light" w:hAnsi="Marianne Light" w:cs="Arial"/>
                <w:sz w:val="18"/>
                <w:szCs w:val="18"/>
              </w:rPr>
            </w:pPr>
          </w:p>
        </w:tc>
        <w:tc>
          <w:tcPr>
            <w:tcW w:w="1985" w:type="dxa"/>
            <w:tcBorders>
              <w:top w:val="nil"/>
              <w:left w:val="nil"/>
              <w:bottom w:val="single" w:sz="4" w:space="0" w:color="auto"/>
              <w:right w:val="single" w:sz="4" w:space="0" w:color="auto"/>
            </w:tcBorders>
            <w:shd w:val="clear" w:color="auto" w:fill="auto"/>
            <w:noWrap/>
            <w:vAlign w:val="bottom"/>
          </w:tcPr>
          <w:p w14:paraId="2FE70526" w14:textId="77777777" w:rsidR="00DF35A1" w:rsidRPr="00A76373" w:rsidRDefault="00DF35A1" w:rsidP="00DF35A1">
            <w:pPr>
              <w:spacing w:line="264" w:lineRule="auto"/>
              <w:jc w:val="center"/>
              <w:rPr>
                <w:rFonts w:ascii="Marianne Light" w:hAnsi="Marianne Light" w:cs="Arial"/>
                <w:sz w:val="18"/>
                <w:szCs w:val="18"/>
              </w:rPr>
            </w:pPr>
            <w:r w:rsidRPr="00A76373">
              <w:rPr>
                <w:rFonts w:ascii="Marianne Light" w:hAnsi="Marianne Light" w:cs="Arial"/>
                <w:bCs/>
                <w:i/>
                <w:sz w:val="18"/>
                <w:szCs w:val="18"/>
              </w:rPr>
              <w:t>DN150 à 250</w:t>
            </w:r>
          </w:p>
        </w:tc>
        <w:tc>
          <w:tcPr>
            <w:tcW w:w="1275" w:type="dxa"/>
            <w:tcBorders>
              <w:top w:val="nil"/>
              <w:left w:val="nil"/>
              <w:bottom w:val="single" w:sz="4" w:space="0" w:color="auto"/>
              <w:right w:val="single" w:sz="4" w:space="0" w:color="auto"/>
            </w:tcBorders>
            <w:shd w:val="clear" w:color="auto" w:fill="auto"/>
            <w:noWrap/>
            <w:vAlign w:val="bottom"/>
          </w:tcPr>
          <w:p w14:paraId="4CBD50A8" w14:textId="77777777" w:rsidR="00DF35A1" w:rsidRPr="00A76373" w:rsidRDefault="00DF35A1" w:rsidP="00DF35A1">
            <w:pPr>
              <w:spacing w:line="264" w:lineRule="auto"/>
              <w:rPr>
                <w:rFonts w:ascii="Marianne Light" w:hAnsi="Marianne Light" w:cs="Arial"/>
                <w:sz w:val="18"/>
                <w:szCs w:val="18"/>
              </w:rPr>
            </w:pPr>
          </w:p>
        </w:tc>
      </w:tr>
    </w:tbl>
    <w:p w14:paraId="0289647F" w14:textId="3E445EF9" w:rsidR="00DF35A1" w:rsidRDefault="00DF35A1" w:rsidP="00DF35A1">
      <w:pPr>
        <w:pStyle w:val="Paragraphedeliste"/>
        <w:spacing w:line="264" w:lineRule="auto"/>
        <w:ind w:left="360"/>
        <w:rPr>
          <w:rFonts w:ascii="Marianne Light" w:hAnsi="Marianne Light" w:cs="Arial"/>
          <w:bCs/>
        </w:rPr>
      </w:pPr>
    </w:p>
    <w:p w14:paraId="5FFC5132" w14:textId="77777777" w:rsidR="00A76373" w:rsidRPr="00D340B6" w:rsidRDefault="00A76373" w:rsidP="00DF35A1">
      <w:pPr>
        <w:pStyle w:val="Paragraphedeliste"/>
        <w:spacing w:line="264" w:lineRule="auto"/>
        <w:ind w:left="360"/>
        <w:rPr>
          <w:rFonts w:ascii="Marianne Light" w:hAnsi="Marianne Light" w:cs="Arial"/>
          <w:bCs/>
        </w:rPr>
      </w:pPr>
    </w:p>
    <w:p w14:paraId="15F014BB" w14:textId="77777777" w:rsidR="00DF35A1" w:rsidRPr="00D340B6" w:rsidRDefault="00DF35A1" w:rsidP="00DF35A1">
      <w:pPr>
        <w:pStyle w:val="Paragraphedeliste"/>
        <w:spacing w:after="0" w:line="264" w:lineRule="auto"/>
        <w:ind w:left="360"/>
        <w:rPr>
          <w:rFonts w:ascii="Marianne Light" w:hAnsi="Marianne Light" w:cs="Arial"/>
          <w:b/>
          <w:bCs/>
        </w:rPr>
      </w:pPr>
      <w:r w:rsidRPr="00D340B6">
        <w:rPr>
          <w:rFonts w:ascii="Marianne Light" w:hAnsi="Marianne Light" w:cs="Arial"/>
          <w:b/>
          <w:bCs/>
        </w:rPr>
        <w:t>Solaire thermique</w:t>
      </w:r>
    </w:p>
    <w:tbl>
      <w:tblPr>
        <w:tblW w:w="9498" w:type="dxa"/>
        <w:tblInd w:w="-436" w:type="dxa"/>
        <w:tblLayout w:type="fixed"/>
        <w:tblCellMar>
          <w:left w:w="70" w:type="dxa"/>
          <w:right w:w="70" w:type="dxa"/>
        </w:tblCellMar>
        <w:tblLook w:val="04A0" w:firstRow="1" w:lastRow="0" w:firstColumn="1" w:lastColumn="0" w:noHBand="0" w:noVBand="1"/>
      </w:tblPr>
      <w:tblGrid>
        <w:gridCol w:w="1844"/>
        <w:gridCol w:w="992"/>
        <w:gridCol w:w="1276"/>
        <w:gridCol w:w="992"/>
        <w:gridCol w:w="1134"/>
        <w:gridCol w:w="1985"/>
        <w:gridCol w:w="1275"/>
      </w:tblGrid>
      <w:tr w:rsidR="00DF35A1" w:rsidRPr="00A76373" w14:paraId="650331FA" w14:textId="77777777" w:rsidTr="00A76373">
        <w:trPr>
          <w:trHeight w:val="300"/>
        </w:trPr>
        <w:tc>
          <w:tcPr>
            <w:tcW w:w="1844"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36580BA6" w14:textId="77777777" w:rsidR="00DF35A1" w:rsidRPr="00A76373" w:rsidRDefault="00DF35A1" w:rsidP="00DF35A1">
            <w:pPr>
              <w:spacing w:line="264" w:lineRule="auto"/>
              <w:jc w:val="center"/>
              <w:rPr>
                <w:rFonts w:ascii="Marianne Light" w:hAnsi="Marianne Light" w:cs="Arial"/>
                <w:b/>
                <w:bCs/>
                <w:sz w:val="18"/>
                <w:szCs w:val="18"/>
              </w:rPr>
            </w:pPr>
            <w:proofErr w:type="spellStart"/>
            <w:r w:rsidRPr="00A76373">
              <w:rPr>
                <w:rFonts w:ascii="Marianne Light" w:hAnsi="Marianne Light" w:cs="Arial"/>
                <w:b/>
                <w:bCs/>
                <w:sz w:val="18"/>
                <w:szCs w:val="18"/>
              </w:rPr>
              <w:t>EnR</w:t>
            </w:r>
            <w:proofErr w:type="spellEnd"/>
          </w:p>
        </w:tc>
        <w:tc>
          <w:tcPr>
            <w:tcW w:w="992" w:type="dxa"/>
            <w:vMerge w:val="restart"/>
            <w:tcBorders>
              <w:top w:val="single" w:sz="8" w:space="0" w:color="auto"/>
              <w:left w:val="single" w:sz="4" w:space="0" w:color="auto"/>
              <w:right w:val="single" w:sz="4" w:space="0" w:color="auto"/>
            </w:tcBorders>
          </w:tcPr>
          <w:p w14:paraId="63772E92" w14:textId="77777777" w:rsidR="001B1F64" w:rsidRPr="00A76373" w:rsidRDefault="001B1F64" w:rsidP="001B1F64">
            <w:pPr>
              <w:spacing w:line="264" w:lineRule="auto"/>
              <w:jc w:val="center"/>
              <w:rPr>
                <w:rFonts w:ascii="Marianne Light" w:hAnsi="Marianne Light" w:cs="Arial"/>
                <w:sz w:val="18"/>
                <w:szCs w:val="18"/>
              </w:rPr>
            </w:pPr>
            <w:r w:rsidRPr="00A76373">
              <w:rPr>
                <w:rFonts w:ascii="Marianne Light" w:hAnsi="Marianne Light" w:cs="Arial"/>
                <w:sz w:val="18"/>
                <w:szCs w:val="18"/>
              </w:rPr>
              <w:t xml:space="preserve">Année </w:t>
            </w:r>
          </w:p>
          <w:p w14:paraId="6AC39E3E" w14:textId="2368480D" w:rsidR="00DF35A1" w:rsidRPr="00A76373" w:rsidRDefault="001B1F64" w:rsidP="001B1F64">
            <w:pPr>
              <w:spacing w:line="264" w:lineRule="auto"/>
              <w:jc w:val="center"/>
              <w:rPr>
                <w:rFonts w:ascii="Marianne Light" w:hAnsi="Marianne Light" w:cs="Arial"/>
                <w:sz w:val="18"/>
                <w:szCs w:val="18"/>
              </w:rPr>
            </w:pPr>
            <w:proofErr w:type="gramStart"/>
            <w:r w:rsidRPr="00A76373">
              <w:rPr>
                <w:rFonts w:ascii="Marianne Light" w:hAnsi="Marianne Light" w:cs="Arial"/>
                <w:sz w:val="18"/>
                <w:szCs w:val="18"/>
              </w:rPr>
              <w:t>réal</w:t>
            </w:r>
            <w:proofErr w:type="gramEnd"/>
          </w:p>
        </w:tc>
        <w:tc>
          <w:tcPr>
            <w:tcW w:w="1276" w:type="dxa"/>
            <w:tcBorders>
              <w:top w:val="single" w:sz="8" w:space="0" w:color="auto"/>
              <w:left w:val="single" w:sz="4" w:space="0" w:color="auto"/>
              <w:right w:val="single" w:sz="4" w:space="0" w:color="auto"/>
            </w:tcBorders>
          </w:tcPr>
          <w:p w14:paraId="6D9AA08A" w14:textId="7DB93B2D" w:rsidR="00DF35A1" w:rsidRPr="00A76373" w:rsidRDefault="00A76373" w:rsidP="00DF35A1">
            <w:pPr>
              <w:spacing w:line="264" w:lineRule="auto"/>
              <w:jc w:val="center"/>
              <w:rPr>
                <w:rFonts w:ascii="Marianne Light" w:hAnsi="Marianne Light" w:cs="Arial"/>
                <w:sz w:val="18"/>
                <w:szCs w:val="18"/>
              </w:rPr>
            </w:pPr>
            <w:r w:rsidRPr="00A76373">
              <w:rPr>
                <w:rFonts w:ascii="Marianne Light" w:hAnsi="Marianne Light" w:cs="Arial"/>
                <w:sz w:val="18"/>
                <w:szCs w:val="18"/>
              </w:rPr>
              <w:t>Surface de l’installation en m²</w:t>
            </w:r>
          </w:p>
        </w:tc>
        <w:tc>
          <w:tcPr>
            <w:tcW w:w="992"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00DBD2D" w14:textId="77777777" w:rsidR="00DF35A1" w:rsidRPr="00A76373" w:rsidRDefault="00DF35A1" w:rsidP="00DF35A1">
            <w:pPr>
              <w:spacing w:line="264" w:lineRule="auto"/>
              <w:jc w:val="center"/>
              <w:rPr>
                <w:rFonts w:ascii="Marianne Light" w:hAnsi="Marianne Light" w:cs="Arial"/>
                <w:sz w:val="18"/>
                <w:szCs w:val="18"/>
              </w:rPr>
            </w:pPr>
            <w:r w:rsidRPr="00A76373">
              <w:rPr>
                <w:rFonts w:ascii="Marianne Light" w:hAnsi="Marianne Light" w:cs="Arial"/>
                <w:sz w:val="18"/>
                <w:szCs w:val="18"/>
              </w:rPr>
              <w:t>MWh ENR</w:t>
            </w:r>
          </w:p>
        </w:tc>
        <w:tc>
          <w:tcPr>
            <w:tcW w:w="1134" w:type="dxa"/>
            <w:vMerge w:val="restart"/>
            <w:tcBorders>
              <w:top w:val="single" w:sz="8" w:space="0" w:color="auto"/>
              <w:left w:val="single" w:sz="8" w:space="0" w:color="auto"/>
              <w:right w:val="single" w:sz="8" w:space="0" w:color="auto"/>
            </w:tcBorders>
          </w:tcPr>
          <w:p w14:paraId="0A1F48AF" w14:textId="77777777" w:rsidR="00DF35A1" w:rsidRPr="00A76373" w:rsidRDefault="00DF35A1" w:rsidP="00DF35A1">
            <w:pPr>
              <w:spacing w:line="264" w:lineRule="auto"/>
              <w:jc w:val="center"/>
              <w:rPr>
                <w:rFonts w:ascii="Marianne Light" w:hAnsi="Marianne Light" w:cs="Arial"/>
                <w:sz w:val="18"/>
                <w:szCs w:val="18"/>
              </w:rPr>
            </w:pPr>
            <w:r w:rsidRPr="00A76373">
              <w:rPr>
                <w:rFonts w:ascii="Marianne Light" w:hAnsi="Marianne Light" w:cs="Arial"/>
                <w:sz w:val="18"/>
                <w:szCs w:val="18"/>
              </w:rPr>
              <w:t>Zone N/S/</w:t>
            </w:r>
          </w:p>
          <w:p w14:paraId="6D34132D" w14:textId="77777777" w:rsidR="00DF35A1" w:rsidRPr="00A76373" w:rsidRDefault="00DF35A1" w:rsidP="00DF35A1">
            <w:pPr>
              <w:spacing w:line="264" w:lineRule="auto"/>
              <w:ind w:right="147"/>
              <w:jc w:val="center"/>
              <w:rPr>
                <w:rFonts w:ascii="Marianne Light" w:hAnsi="Marianne Light" w:cs="Arial"/>
                <w:sz w:val="18"/>
                <w:szCs w:val="18"/>
              </w:rPr>
            </w:pPr>
            <w:r w:rsidRPr="00A76373">
              <w:rPr>
                <w:rFonts w:ascii="Marianne Light" w:hAnsi="Marianne Light" w:cs="Arial"/>
                <w:sz w:val="18"/>
                <w:szCs w:val="18"/>
              </w:rPr>
              <w:t>Méd</w:t>
            </w:r>
          </w:p>
        </w:tc>
        <w:tc>
          <w:tcPr>
            <w:tcW w:w="3260"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1D088A2" w14:textId="77777777" w:rsidR="00DF35A1" w:rsidRPr="00A76373" w:rsidRDefault="00DF35A1" w:rsidP="00DF35A1">
            <w:pPr>
              <w:spacing w:line="264" w:lineRule="auto"/>
              <w:jc w:val="center"/>
              <w:rPr>
                <w:rFonts w:ascii="Marianne Light" w:hAnsi="Marianne Light" w:cs="Arial"/>
                <w:sz w:val="18"/>
                <w:szCs w:val="18"/>
              </w:rPr>
            </w:pPr>
            <w:r w:rsidRPr="00A76373">
              <w:rPr>
                <w:rFonts w:ascii="Marianne Light" w:hAnsi="Marianne Light" w:cs="Arial"/>
                <w:sz w:val="18"/>
                <w:szCs w:val="18"/>
              </w:rPr>
              <w:t>RC associés</w:t>
            </w:r>
          </w:p>
        </w:tc>
      </w:tr>
      <w:tr w:rsidR="00DF35A1" w:rsidRPr="00A76373" w14:paraId="3C3B73FE" w14:textId="77777777" w:rsidTr="00A76373">
        <w:trPr>
          <w:trHeight w:val="300"/>
        </w:trPr>
        <w:tc>
          <w:tcPr>
            <w:tcW w:w="1844" w:type="dxa"/>
            <w:vMerge/>
            <w:tcBorders>
              <w:top w:val="single" w:sz="8" w:space="0" w:color="auto"/>
              <w:left w:val="single" w:sz="8" w:space="0" w:color="auto"/>
              <w:bottom w:val="single" w:sz="4" w:space="0" w:color="000000"/>
              <w:right w:val="single" w:sz="4" w:space="0" w:color="auto"/>
            </w:tcBorders>
            <w:vAlign w:val="center"/>
            <w:hideMark/>
          </w:tcPr>
          <w:p w14:paraId="46A13DE1" w14:textId="77777777" w:rsidR="00DF35A1" w:rsidRPr="00A76373" w:rsidRDefault="00DF35A1" w:rsidP="00DF35A1">
            <w:pPr>
              <w:spacing w:line="264" w:lineRule="auto"/>
              <w:rPr>
                <w:rFonts w:ascii="Marianne Light" w:hAnsi="Marianne Light" w:cs="Arial"/>
                <w:b/>
                <w:bCs/>
                <w:sz w:val="18"/>
                <w:szCs w:val="18"/>
              </w:rPr>
            </w:pPr>
          </w:p>
        </w:tc>
        <w:tc>
          <w:tcPr>
            <w:tcW w:w="992" w:type="dxa"/>
            <w:vMerge/>
            <w:tcBorders>
              <w:left w:val="single" w:sz="4" w:space="0" w:color="auto"/>
              <w:bottom w:val="single" w:sz="4" w:space="0" w:color="auto"/>
              <w:right w:val="single" w:sz="4" w:space="0" w:color="auto"/>
            </w:tcBorders>
          </w:tcPr>
          <w:p w14:paraId="32CFB675" w14:textId="77777777" w:rsidR="00DF35A1" w:rsidRPr="00A76373" w:rsidRDefault="00DF35A1" w:rsidP="00DF35A1">
            <w:pPr>
              <w:spacing w:line="264" w:lineRule="auto"/>
              <w:rPr>
                <w:rFonts w:ascii="Marianne Light" w:hAnsi="Marianne Light" w:cs="Arial"/>
                <w:sz w:val="18"/>
                <w:szCs w:val="18"/>
              </w:rPr>
            </w:pPr>
          </w:p>
        </w:tc>
        <w:tc>
          <w:tcPr>
            <w:tcW w:w="1276" w:type="dxa"/>
            <w:tcBorders>
              <w:left w:val="single" w:sz="4" w:space="0" w:color="auto"/>
              <w:bottom w:val="single" w:sz="4" w:space="0" w:color="auto"/>
              <w:right w:val="single" w:sz="4" w:space="0" w:color="auto"/>
            </w:tcBorders>
          </w:tcPr>
          <w:p w14:paraId="6597788C" w14:textId="77777777" w:rsidR="00DF35A1" w:rsidRPr="00A76373" w:rsidRDefault="00DF35A1" w:rsidP="00DF35A1">
            <w:pPr>
              <w:spacing w:line="264" w:lineRule="auto"/>
              <w:rPr>
                <w:rFonts w:ascii="Marianne Light" w:hAnsi="Marianne Light" w:cs="Arial"/>
                <w:sz w:val="18"/>
                <w:szCs w:val="18"/>
              </w:rPr>
            </w:pPr>
          </w:p>
        </w:tc>
        <w:tc>
          <w:tcPr>
            <w:tcW w:w="992" w:type="dxa"/>
            <w:vMerge/>
            <w:tcBorders>
              <w:top w:val="single" w:sz="8" w:space="0" w:color="auto"/>
              <w:left w:val="single" w:sz="4" w:space="0" w:color="auto"/>
              <w:bottom w:val="single" w:sz="4" w:space="0" w:color="auto"/>
              <w:right w:val="single" w:sz="8" w:space="0" w:color="auto"/>
            </w:tcBorders>
            <w:vAlign w:val="center"/>
            <w:hideMark/>
          </w:tcPr>
          <w:p w14:paraId="7EF88F16" w14:textId="77777777" w:rsidR="00DF35A1" w:rsidRPr="00A76373" w:rsidRDefault="00DF35A1" w:rsidP="00DF35A1">
            <w:pPr>
              <w:spacing w:line="264" w:lineRule="auto"/>
              <w:rPr>
                <w:rFonts w:ascii="Marianne Light" w:hAnsi="Marianne Light" w:cs="Arial"/>
                <w:sz w:val="18"/>
                <w:szCs w:val="18"/>
              </w:rPr>
            </w:pPr>
          </w:p>
        </w:tc>
        <w:tc>
          <w:tcPr>
            <w:tcW w:w="1134" w:type="dxa"/>
            <w:vMerge/>
            <w:tcBorders>
              <w:left w:val="single" w:sz="8" w:space="0" w:color="auto"/>
              <w:bottom w:val="nil"/>
              <w:right w:val="single" w:sz="8" w:space="0" w:color="auto"/>
            </w:tcBorders>
          </w:tcPr>
          <w:p w14:paraId="20964557" w14:textId="77777777" w:rsidR="00DF35A1" w:rsidRPr="00A76373" w:rsidRDefault="00DF35A1" w:rsidP="00DF35A1">
            <w:pPr>
              <w:spacing w:line="264" w:lineRule="auto"/>
              <w:jc w:val="center"/>
              <w:rPr>
                <w:rFonts w:ascii="Marianne Light" w:hAnsi="Marianne Light" w:cs="Arial"/>
                <w:sz w:val="18"/>
                <w:szCs w:val="18"/>
              </w:rPr>
            </w:pPr>
          </w:p>
        </w:tc>
        <w:tc>
          <w:tcPr>
            <w:tcW w:w="1985" w:type="dxa"/>
            <w:tcBorders>
              <w:top w:val="nil"/>
              <w:left w:val="single" w:sz="8" w:space="0" w:color="auto"/>
              <w:bottom w:val="nil"/>
              <w:right w:val="single" w:sz="4" w:space="0" w:color="auto"/>
            </w:tcBorders>
            <w:shd w:val="clear" w:color="auto" w:fill="auto"/>
            <w:noWrap/>
            <w:vAlign w:val="center"/>
            <w:hideMark/>
          </w:tcPr>
          <w:p w14:paraId="3FEEE84E" w14:textId="77777777" w:rsidR="00DF35A1" w:rsidRPr="00A76373" w:rsidRDefault="00DF35A1" w:rsidP="00DF35A1">
            <w:pPr>
              <w:spacing w:line="264" w:lineRule="auto"/>
              <w:jc w:val="center"/>
              <w:rPr>
                <w:rFonts w:ascii="Marianne Light" w:hAnsi="Marianne Light" w:cs="Arial"/>
                <w:sz w:val="18"/>
                <w:szCs w:val="18"/>
              </w:rPr>
            </w:pPr>
            <w:r w:rsidRPr="00A76373">
              <w:rPr>
                <w:rFonts w:ascii="Marianne Light" w:hAnsi="Marianne Light" w:cs="Arial"/>
                <w:sz w:val="18"/>
                <w:szCs w:val="18"/>
              </w:rPr>
              <w:t xml:space="preserve">DN </w:t>
            </w:r>
          </w:p>
        </w:tc>
        <w:tc>
          <w:tcPr>
            <w:tcW w:w="1275" w:type="dxa"/>
            <w:tcBorders>
              <w:top w:val="nil"/>
              <w:left w:val="nil"/>
              <w:bottom w:val="single" w:sz="4" w:space="0" w:color="auto"/>
              <w:right w:val="single" w:sz="8" w:space="0" w:color="auto"/>
            </w:tcBorders>
            <w:shd w:val="clear" w:color="auto" w:fill="auto"/>
            <w:noWrap/>
            <w:vAlign w:val="center"/>
            <w:hideMark/>
          </w:tcPr>
          <w:p w14:paraId="4B52E009" w14:textId="77777777" w:rsidR="00DF35A1" w:rsidRPr="00A76373" w:rsidRDefault="00DF35A1" w:rsidP="00DF35A1">
            <w:pPr>
              <w:spacing w:line="264" w:lineRule="auto"/>
              <w:jc w:val="center"/>
              <w:rPr>
                <w:rFonts w:ascii="Marianne Light" w:hAnsi="Marianne Light" w:cs="Arial"/>
                <w:sz w:val="18"/>
                <w:szCs w:val="18"/>
              </w:rPr>
            </w:pPr>
            <w:proofErr w:type="gramStart"/>
            <w:r w:rsidRPr="00A76373">
              <w:rPr>
                <w:rFonts w:ascii="Marianne Light" w:hAnsi="Marianne Light" w:cs="Arial"/>
                <w:sz w:val="18"/>
                <w:szCs w:val="18"/>
              </w:rPr>
              <w:t>ml</w:t>
            </w:r>
            <w:proofErr w:type="gramEnd"/>
          </w:p>
        </w:tc>
      </w:tr>
      <w:tr w:rsidR="00DF35A1" w:rsidRPr="00A76373" w14:paraId="53EA4326" w14:textId="77777777" w:rsidTr="00A76373">
        <w:trPr>
          <w:trHeight w:val="227"/>
        </w:trPr>
        <w:tc>
          <w:tcPr>
            <w:tcW w:w="1844" w:type="dxa"/>
            <w:vMerge w:val="restart"/>
            <w:tcBorders>
              <w:top w:val="nil"/>
              <w:left w:val="single" w:sz="8" w:space="0" w:color="auto"/>
              <w:right w:val="single" w:sz="4" w:space="0" w:color="auto"/>
            </w:tcBorders>
            <w:shd w:val="clear" w:color="auto" w:fill="auto"/>
            <w:noWrap/>
            <w:vAlign w:val="center"/>
            <w:hideMark/>
          </w:tcPr>
          <w:p w14:paraId="4FDDA3B3" w14:textId="77777777" w:rsidR="00DF35A1" w:rsidRPr="00A76373" w:rsidRDefault="00DF35A1" w:rsidP="00DF35A1">
            <w:pPr>
              <w:spacing w:line="264" w:lineRule="auto"/>
              <w:rPr>
                <w:rFonts w:ascii="Marianne Light" w:hAnsi="Marianne Light" w:cs="Arial"/>
                <w:sz w:val="18"/>
                <w:szCs w:val="18"/>
              </w:rPr>
            </w:pPr>
            <w:r w:rsidRPr="00A76373">
              <w:rPr>
                <w:rFonts w:ascii="Marianne Light" w:hAnsi="Marianne Light" w:cs="Arial"/>
                <w:sz w:val="18"/>
                <w:szCs w:val="18"/>
              </w:rPr>
              <w:t>Projet solaire thermique n°1</w:t>
            </w:r>
          </w:p>
          <w:p w14:paraId="04DDF9D3" w14:textId="77777777" w:rsidR="00DF35A1" w:rsidRPr="00A76373" w:rsidRDefault="00DF35A1" w:rsidP="00DF35A1">
            <w:pPr>
              <w:spacing w:line="264" w:lineRule="auto"/>
              <w:rPr>
                <w:rFonts w:ascii="Marianne Light" w:hAnsi="Marianne Light" w:cs="Arial"/>
                <w:sz w:val="18"/>
                <w:szCs w:val="18"/>
              </w:rPr>
            </w:pPr>
            <w:r w:rsidRPr="00A76373">
              <w:rPr>
                <w:rFonts w:ascii="Marianne Light" w:hAnsi="Marianne Light" w:cs="Arial"/>
                <w:sz w:val="18"/>
                <w:szCs w:val="18"/>
              </w:rPr>
              <w:t>Nom du projet</w:t>
            </w:r>
          </w:p>
        </w:tc>
        <w:tc>
          <w:tcPr>
            <w:tcW w:w="992" w:type="dxa"/>
            <w:tcBorders>
              <w:top w:val="single" w:sz="4" w:space="0" w:color="auto"/>
              <w:left w:val="nil"/>
              <w:right w:val="single" w:sz="4" w:space="0" w:color="auto"/>
            </w:tcBorders>
          </w:tcPr>
          <w:p w14:paraId="52C5C76D" w14:textId="3050F414" w:rsidR="00DF35A1" w:rsidRPr="00A76373" w:rsidRDefault="00DF35A1" w:rsidP="00DF35A1">
            <w:pPr>
              <w:spacing w:line="264" w:lineRule="auto"/>
              <w:rPr>
                <w:rFonts w:ascii="Marianne Light" w:hAnsi="Marianne Light" w:cs="Arial"/>
                <w:sz w:val="18"/>
                <w:szCs w:val="18"/>
              </w:rPr>
            </w:pPr>
          </w:p>
        </w:tc>
        <w:tc>
          <w:tcPr>
            <w:tcW w:w="1276" w:type="dxa"/>
            <w:tcBorders>
              <w:top w:val="single" w:sz="4" w:space="0" w:color="auto"/>
              <w:left w:val="single" w:sz="4" w:space="0" w:color="auto"/>
              <w:right w:val="single" w:sz="4" w:space="0" w:color="auto"/>
            </w:tcBorders>
          </w:tcPr>
          <w:p w14:paraId="08808E26" w14:textId="77777777" w:rsidR="00DF35A1" w:rsidRPr="00A76373" w:rsidRDefault="00DF35A1" w:rsidP="00DF35A1">
            <w:pPr>
              <w:spacing w:line="264" w:lineRule="auto"/>
              <w:rPr>
                <w:rFonts w:ascii="Marianne Light" w:hAnsi="Marianne Light" w:cs="Arial"/>
                <w:sz w:val="18"/>
                <w:szCs w:val="18"/>
              </w:rPr>
            </w:pPr>
          </w:p>
        </w:tc>
        <w:tc>
          <w:tcPr>
            <w:tcW w:w="992" w:type="dxa"/>
            <w:tcBorders>
              <w:top w:val="single" w:sz="4" w:space="0" w:color="auto"/>
              <w:left w:val="single" w:sz="4" w:space="0" w:color="auto"/>
              <w:right w:val="single" w:sz="8" w:space="0" w:color="auto"/>
            </w:tcBorders>
            <w:shd w:val="clear" w:color="auto" w:fill="auto"/>
            <w:noWrap/>
            <w:vAlign w:val="bottom"/>
            <w:hideMark/>
          </w:tcPr>
          <w:p w14:paraId="46D9EA59" w14:textId="77777777" w:rsidR="00DF35A1" w:rsidRPr="00A76373" w:rsidRDefault="00DF35A1" w:rsidP="00DF35A1">
            <w:pPr>
              <w:spacing w:line="264" w:lineRule="auto"/>
              <w:rPr>
                <w:rFonts w:ascii="Marianne Light" w:hAnsi="Marianne Light" w:cs="Arial"/>
                <w:sz w:val="18"/>
                <w:szCs w:val="18"/>
              </w:rPr>
            </w:pPr>
            <w:r w:rsidRPr="00A76373">
              <w:rPr>
                <w:rFonts w:cs="Calibri"/>
                <w:sz w:val="18"/>
                <w:szCs w:val="18"/>
              </w:rPr>
              <w:t> </w:t>
            </w:r>
          </w:p>
        </w:tc>
        <w:tc>
          <w:tcPr>
            <w:tcW w:w="1134" w:type="dxa"/>
            <w:tcBorders>
              <w:top w:val="single" w:sz="4" w:space="0" w:color="auto"/>
              <w:left w:val="single" w:sz="8" w:space="0" w:color="auto"/>
              <w:right w:val="single" w:sz="8" w:space="0" w:color="auto"/>
            </w:tcBorders>
          </w:tcPr>
          <w:p w14:paraId="3100280F" w14:textId="77777777" w:rsidR="00DF35A1" w:rsidRPr="00A76373" w:rsidRDefault="00DF35A1" w:rsidP="00DF35A1">
            <w:pPr>
              <w:spacing w:line="264" w:lineRule="auto"/>
              <w:jc w:val="center"/>
              <w:rPr>
                <w:rFonts w:ascii="Marianne Light" w:hAnsi="Marianne Light" w:cs="Arial"/>
                <w:bCs/>
                <w:i/>
                <w:sz w:val="18"/>
                <w:szCs w:val="18"/>
              </w:rPr>
            </w:pPr>
          </w:p>
        </w:tc>
        <w:tc>
          <w:tcPr>
            <w:tcW w:w="198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0D851D" w14:textId="77777777" w:rsidR="00DF35A1" w:rsidRPr="00A76373" w:rsidRDefault="00DF35A1" w:rsidP="00DF35A1">
            <w:pPr>
              <w:spacing w:line="264" w:lineRule="auto"/>
              <w:jc w:val="center"/>
              <w:rPr>
                <w:rFonts w:ascii="Marianne Light" w:hAnsi="Marianne Light" w:cs="Arial"/>
                <w:sz w:val="18"/>
                <w:szCs w:val="18"/>
              </w:rPr>
            </w:pPr>
            <w:r w:rsidRPr="00A76373">
              <w:rPr>
                <w:rFonts w:ascii="Marianne Light" w:hAnsi="Marianne Light" w:cs="Arial"/>
                <w:bCs/>
                <w:i/>
                <w:sz w:val="18"/>
                <w:szCs w:val="18"/>
              </w:rPr>
              <w:t>DN65 et moins</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17B8962F" w14:textId="14243804" w:rsidR="00DF35A1" w:rsidRPr="00A76373" w:rsidRDefault="00DF35A1" w:rsidP="00DF35A1">
            <w:pPr>
              <w:spacing w:line="264" w:lineRule="auto"/>
              <w:rPr>
                <w:rFonts w:ascii="Marianne Light" w:hAnsi="Marianne Light" w:cs="Arial"/>
                <w:sz w:val="18"/>
                <w:szCs w:val="18"/>
              </w:rPr>
            </w:pPr>
            <w:r w:rsidRPr="00A76373">
              <w:rPr>
                <w:rFonts w:cs="Calibri"/>
                <w:sz w:val="18"/>
                <w:szCs w:val="18"/>
              </w:rPr>
              <w:t> </w:t>
            </w:r>
          </w:p>
        </w:tc>
      </w:tr>
      <w:tr w:rsidR="00DF35A1" w:rsidRPr="00A76373" w14:paraId="4A58F80C" w14:textId="77777777" w:rsidTr="00A76373">
        <w:trPr>
          <w:trHeight w:val="233"/>
        </w:trPr>
        <w:tc>
          <w:tcPr>
            <w:tcW w:w="1844" w:type="dxa"/>
            <w:vMerge/>
            <w:tcBorders>
              <w:left w:val="single" w:sz="8" w:space="0" w:color="auto"/>
              <w:right w:val="single" w:sz="4" w:space="0" w:color="auto"/>
            </w:tcBorders>
            <w:shd w:val="clear" w:color="auto" w:fill="auto"/>
            <w:noWrap/>
            <w:vAlign w:val="center"/>
          </w:tcPr>
          <w:p w14:paraId="5D1EFA18" w14:textId="77777777" w:rsidR="00DF35A1" w:rsidRPr="00A76373" w:rsidRDefault="00DF35A1" w:rsidP="00DF35A1">
            <w:pPr>
              <w:spacing w:line="264" w:lineRule="auto"/>
              <w:rPr>
                <w:rFonts w:ascii="Marianne Light" w:hAnsi="Marianne Light" w:cs="Arial"/>
                <w:sz w:val="18"/>
                <w:szCs w:val="18"/>
              </w:rPr>
            </w:pPr>
          </w:p>
        </w:tc>
        <w:tc>
          <w:tcPr>
            <w:tcW w:w="992" w:type="dxa"/>
            <w:tcBorders>
              <w:left w:val="nil"/>
              <w:right w:val="single" w:sz="4" w:space="0" w:color="auto"/>
            </w:tcBorders>
          </w:tcPr>
          <w:p w14:paraId="086D5D23" w14:textId="77777777" w:rsidR="00DF35A1" w:rsidRPr="00A76373" w:rsidRDefault="00DF35A1" w:rsidP="00DF35A1">
            <w:pPr>
              <w:spacing w:line="264" w:lineRule="auto"/>
              <w:rPr>
                <w:rFonts w:ascii="Marianne Light" w:hAnsi="Marianne Light" w:cs="Arial"/>
                <w:sz w:val="18"/>
                <w:szCs w:val="18"/>
              </w:rPr>
            </w:pPr>
          </w:p>
        </w:tc>
        <w:tc>
          <w:tcPr>
            <w:tcW w:w="1276" w:type="dxa"/>
            <w:tcBorders>
              <w:left w:val="single" w:sz="4" w:space="0" w:color="auto"/>
              <w:right w:val="single" w:sz="4" w:space="0" w:color="auto"/>
            </w:tcBorders>
          </w:tcPr>
          <w:p w14:paraId="669AC933" w14:textId="77777777" w:rsidR="00DF35A1" w:rsidRPr="00A76373" w:rsidRDefault="00DF35A1" w:rsidP="00DF35A1">
            <w:pPr>
              <w:spacing w:line="264" w:lineRule="auto"/>
              <w:rPr>
                <w:rFonts w:ascii="Marianne Light" w:hAnsi="Marianne Light" w:cs="Arial"/>
                <w:sz w:val="18"/>
                <w:szCs w:val="18"/>
              </w:rPr>
            </w:pPr>
          </w:p>
        </w:tc>
        <w:tc>
          <w:tcPr>
            <w:tcW w:w="992" w:type="dxa"/>
            <w:tcBorders>
              <w:left w:val="single" w:sz="4" w:space="0" w:color="auto"/>
              <w:right w:val="single" w:sz="8" w:space="0" w:color="auto"/>
            </w:tcBorders>
            <w:shd w:val="clear" w:color="auto" w:fill="auto"/>
            <w:noWrap/>
            <w:vAlign w:val="bottom"/>
          </w:tcPr>
          <w:p w14:paraId="5B25A04A" w14:textId="77777777" w:rsidR="00DF35A1" w:rsidRPr="00A76373" w:rsidRDefault="00DF35A1" w:rsidP="00DF35A1">
            <w:pPr>
              <w:spacing w:line="264" w:lineRule="auto"/>
              <w:rPr>
                <w:rFonts w:ascii="Marianne Light" w:hAnsi="Marianne Light" w:cs="Arial"/>
                <w:sz w:val="18"/>
                <w:szCs w:val="18"/>
              </w:rPr>
            </w:pPr>
          </w:p>
        </w:tc>
        <w:tc>
          <w:tcPr>
            <w:tcW w:w="1134" w:type="dxa"/>
            <w:tcBorders>
              <w:left w:val="single" w:sz="8" w:space="0" w:color="auto"/>
              <w:right w:val="single" w:sz="8" w:space="0" w:color="auto"/>
            </w:tcBorders>
          </w:tcPr>
          <w:p w14:paraId="4D830CE6" w14:textId="77777777" w:rsidR="00DF35A1" w:rsidRPr="00A76373" w:rsidRDefault="00DF35A1" w:rsidP="00DF35A1">
            <w:pPr>
              <w:spacing w:line="264" w:lineRule="auto"/>
              <w:jc w:val="center"/>
              <w:rPr>
                <w:rFonts w:ascii="Marianne Light" w:hAnsi="Marianne Light" w:cs="Arial"/>
                <w:bCs/>
                <w:i/>
                <w:sz w:val="18"/>
                <w:szCs w:val="18"/>
              </w:rPr>
            </w:pPr>
          </w:p>
        </w:tc>
        <w:tc>
          <w:tcPr>
            <w:tcW w:w="198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3792C17A" w14:textId="77777777" w:rsidR="00DF35A1" w:rsidRPr="00A76373" w:rsidRDefault="00DF35A1" w:rsidP="00DF35A1">
            <w:pPr>
              <w:spacing w:line="264" w:lineRule="auto"/>
              <w:jc w:val="center"/>
              <w:rPr>
                <w:rFonts w:ascii="Marianne Light" w:hAnsi="Marianne Light" w:cs="Arial"/>
                <w:sz w:val="18"/>
                <w:szCs w:val="18"/>
              </w:rPr>
            </w:pPr>
            <w:r w:rsidRPr="00A76373">
              <w:rPr>
                <w:rFonts w:ascii="Marianne Light" w:hAnsi="Marianne Light" w:cs="Arial"/>
                <w:bCs/>
                <w:i/>
                <w:sz w:val="18"/>
                <w:szCs w:val="18"/>
              </w:rPr>
              <w:t>DN80 à DN125</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14152AB5" w14:textId="77777777" w:rsidR="00DF35A1" w:rsidRPr="00A76373" w:rsidRDefault="00DF35A1" w:rsidP="00DF35A1">
            <w:pPr>
              <w:spacing w:line="264" w:lineRule="auto"/>
              <w:rPr>
                <w:rFonts w:ascii="Marianne Light" w:hAnsi="Marianne Light" w:cs="Arial"/>
                <w:sz w:val="18"/>
                <w:szCs w:val="18"/>
              </w:rPr>
            </w:pPr>
          </w:p>
        </w:tc>
      </w:tr>
      <w:tr w:rsidR="00DF35A1" w:rsidRPr="00A76373" w14:paraId="73CA6523" w14:textId="77777777" w:rsidTr="00A76373">
        <w:trPr>
          <w:trHeight w:val="233"/>
        </w:trPr>
        <w:tc>
          <w:tcPr>
            <w:tcW w:w="1844" w:type="dxa"/>
            <w:vMerge/>
            <w:tcBorders>
              <w:left w:val="single" w:sz="8" w:space="0" w:color="auto"/>
              <w:bottom w:val="single" w:sz="4" w:space="0" w:color="auto"/>
              <w:right w:val="single" w:sz="4" w:space="0" w:color="auto"/>
            </w:tcBorders>
            <w:shd w:val="clear" w:color="auto" w:fill="auto"/>
            <w:noWrap/>
            <w:vAlign w:val="center"/>
          </w:tcPr>
          <w:p w14:paraId="5230B26F" w14:textId="77777777" w:rsidR="00DF35A1" w:rsidRPr="00A76373" w:rsidRDefault="00DF35A1" w:rsidP="00DF35A1">
            <w:pPr>
              <w:spacing w:line="264" w:lineRule="auto"/>
              <w:rPr>
                <w:rFonts w:ascii="Marianne Light" w:hAnsi="Marianne Light" w:cs="Arial"/>
                <w:sz w:val="18"/>
                <w:szCs w:val="18"/>
              </w:rPr>
            </w:pPr>
          </w:p>
        </w:tc>
        <w:tc>
          <w:tcPr>
            <w:tcW w:w="992" w:type="dxa"/>
            <w:tcBorders>
              <w:left w:val="nil"/>
              <w:bottom w:val="single" w:sz="4" w:space="0" w:color="auto"/>
              <w:right w:val="single" w:sz="4" w:space="0" w:color="auto"/>
            </w:tcBorders>
          </w:tcPr>
          <w:p w14:paraId="313A3081" w14:textId="77777777" w:rsidR="00DF35A1" w:rsidRPr="00A76373" w:rsidRDefault="00DF35A1" w:rsidP="00DF35A1">
            <w:pPr>
              <w:spacing w:line="264" w:lineRule="auto"/>
              <w:rPr>
                <w:rFonts w:ascii="Marianne Light" w:hAnsi="Marianne Light" w:cs="Arial"/>
                <w:sz w:val="18"/>
                <w:szCs w:val="18"/>
              </w:rPr>
            </w:pPr>
          </w:p>
        </w:tc>
        <w:tc>
          <w:tcPr>
            <w:tcW w:w="1276" w:type="dxa"/>
            <w:tcBorders>
              <w:left w:val="single" w:sz="4" w:space="0" w:color="auto"/>
              <w:bottom w:val="single" w:sz="4" w:space="0" w:color="auto"/>
              <w:right w:val="single" w:sz="4" w:space="0" w:color="auto"/>
            </w:tcBorders>
          </w:tcPr>
          <w:p w14:paraId="20639916" w14:textId="77777777" w:rsidR="00DF35A1" w:rsidRPr="00A76373" w:rsidRDefault="00DF35A1" w:rsidP="00DF35A1">
            <w:pPr>
              <w:spacing w:line="264" w:lineRule="auto"/>
              <w:rPr>
                <w:rFonts w:ascii="Marianne Light" w:hAnsi="Marianne Light" w:cs="Arial"/>
                <w:sz w:val="18"/>
                <w:szCs w:val="18"/>
              </w:rPr>
            </w:pPr>
          </w:p>
        </w:tc>
        <w:tc>
          <w:tcPr>
            <w:tcW w:w="992" w:type="dxa"/>
            <w:tcBorders>
              <w:left w:val="single" w:sz="4" w:space="0" w:color="auto"/>
              <w:bottom w:val="single" w:sz="4" w:space="0" w:color="auto"/>
              <w:right w:val="single" w:sz="8" w:space="0" w:color="auto"/>
            </w:tcBorders>
            <w:shd w:val="clear" w:color="auto" w:fill="auto"/>
            <w:noWrap/>
            <w:vAlign w:val="bottom"/>
          </w:tcPr>
          <w:p w14:paraId="27F49AC4" w14:textId="77777777" w:rsidR="00DF35A1" w:rsidRPr="00A76373" w:rsidRDefault="00DF35A1" w:rsidP="00DF35A1">
            <w:pPr>
              <w:spacing w:line="264" w:lineRule="auto"/>
              <w:rPr>
                <w:rFonts w:ascii="Marianne Light" w:hAnsi="Marianne Light" w:cs="Arial"/>
                <w:sz w:val="18"/>
                <w:szCs w:val="18"/>
              </w:rPr>
            </w:pPr>
          </w:p>
        </w:tc>
        <w:tc>
          <w:tcPr>
            <w:tcW w:w="1134" w:type="dxa"/>
            <w:tcBorders>
              <w:left w:val="single" w:sz="8" w:space="0" w:color="auto"/>
              <w:bottom w:val="single" w:sz="4" w:space="0" w:color="auto"/>
              <w:right w:val="single" w:sz="8" w:space="0" w:color="auto"/>
            </w:tcBorders>
          </w:tcPr>
          <w:p w14:paraId="6DE20666" w14:textId="77777777" w:rsidR="00DF35A1" w:rsidRPr="00A76373" w:rsidRDefault="00DF35A1" w:rsidP="00DF35A1">
            <w:pPr>
              <w:spacing w:line="264" w:lineRule="auto"/>
              <w:jc w:val="center"/>
              <w:rPr>
                <w:rFonts w:ascii="Marianne Light" w:hAnsi="Marianne Light" w:cs="Arial"/>
                <w:bCs/>
                <w:i/>
                <w:sz w:val="18"/>
                <w:szCs w:val="18"/>
              </w:rPr>
            </w:pPr>
          </w:p>
        </w:tc>
        <w:tc>
          <w:tcPr>
            <w:tcW w:w="1985"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31C75E9" w14:textId="77777777" w:rsidR="00DF35A1" w:rsidRPr="00A76373" w:rsidRDefault="00DF35A1" w:rsidP="00DF35A1">
            <w:pPr>
              <w:spacing w:line="264" w:lineRule="auto"/>
              <w:jc w:val="center"/>
              <w:rPr>
                <w:rFonts w:ascii="Marianne Light" w:hAnsi="Marianne Light" w:cs="Arial"/>
                <w:sz w:val="18"/>
                <w:szCs w:val="18"/>
              </w:rPr>
            </w:pPr>
            <w:r w:rsidRPr="00A76373">
              <w:rPr>
                <w:rFonts w:ascii="Marianne Light" w:hAnsi="Marianne Light" w:cs="Arial"/>
                <w:bCs/>
                <w:i/>
                <w:sz w:val="18"/>
                <w:szCs w:val="18"/>
              </w:rPr>
              <w:t>DN150 à 250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45E4330D" w14:textId="77777777" w:rsidR="00DF35A1" w:rsidRPr="00A76373" w:rsidRDefault="00DF35A1" w:rsidP="00DF35A1">
            <w:pPr>
              <w:spacing w:line="264" w:lineRule="auto"/>
              <w:rPr>
                <w:rFonts w:ascii="Marianne Light" w:hAnsi="Marianne Light" w:cs="Arial"/>
                <w:sz w:val="18"/>
                <w:szCs w:val="18"/>
              </w:rPr>
            </w:pPr>
          </w:p>
        </w:tc>
      </w:tr>
      <w:tr w:rsidR="00A76373" w:rsidRPr="00A76373" w14:paraId="03885431" w14:textId="77777777" w:rsidTr="00280C12">
        <w:trPr>
          <w:trHeight w:val="300"/>
        </w:trPr>
        <w:tc>
          <w:tcPr>
            <w:tcW w:w="1844" w:type="dxa"/>
            <w:vMerge w:val="restart"/>
            <w:tcBorders>
              <w:top w:val="nil"/>
              <w:left w:val="single" w:sz="8" w:space="0" w:color="auto"/>
              <w:right w:val="single" w:sz="4" w:space="0" w:color="auto"/>
            </w:tcBorders>
            <w:shd w:val="clear" w:color="auto" w:fill="auto"/>
            <w:noWrap/>
            <w:vAlign w:val="center"/>
          </w:tcPr>
          <w:p w14:paraId="3696F829" w14:textId="77777777" w:rsidR="00A76373" w:rsidRPr="00A76373" w:rsidRDefault="00A76373" w:rsidP="00A76373">
            <w:pPr>
              <w:spacing w:line="264" w:lineRule="auto"/>
              <w:rPr>
                <w:rFonts w:ascii="Marianne Light" w:hAnsi="Marianne Light" w:cs="Arial"/>
                <w:sz w:val="18"/>
                <w:szCs w:val="18"/>
              </w:rPr>
            </w:pPr>
            <w:r w:rsidRPr="00A76373">
              <w:rPr>
                <w:rFonts w:ascii="Marianne Light" w:hAnsi="Marianne Light" w:cs="Arial"/>
                <w:sz w:val="18"/>
                <w:szCs w:val="18"/>
              </w:rPr>
              <w:t>Projet solaire thermique n°2</w:t>
            </w:r>
          </w:p>
          <w:p w14:paraId="58BB0DE4" w14:textId="77777777" w:rsidR="00A76373" w:rsidRPr="00A76373" w:rsidRDefault="00A76373" w:rsidP="00A76373">
            <w:pPr>
              <w:spacing w:line="264" w:lineRule="auto"/>
              <w:rPr>
                <w:rFonts w:ascii="Marianne Light" w:hAnsi="Marianne Light" w:cs="Arial"/>
                <w:sz w:val="18"/>
                <w:szCs w:val="18"/>
              </w:rPr>
            </w:pPr>
            <w:r w:rsidRPr="00A76373">
              <w:rPr>
                <w:rFonts w:ascii="Marianne Light" w:hAnsi="Marianne Light" w:cs="Arial"/>
                <w:sz w:val="18"/>
                <w:szCs w:val="18"/>
              </w:rPr>
              <w:t>Nom du projet</w:t>
            </w:r>
          </w:p>
        </w:tc>
        <w:tc>
          <w:tcPr>
            <w:tcW w:w="992" w:type="dxa"/>
            <w:tcBorders>
              <w:top w:val="single" w:sz="4" w:space="0" w:color="auto"/>
              <w:left w:val="nil"/>
              <w:right w:val="single" w:sz="4" w:space="0" w:color="auto"/>
            </w:tcBorders>
          </w:tcPr>
          <w:p w14:paraId="1B10CB3B" w14:textId="77777777" w:rsidR="00A76373" w:rsidRPr="00A76373" w:rsidRDefault="00A76373" w:rsidP="00A76373">
            <w:pPr>
              <w:spacing w:line="264" w:lineRule="auto"/>
              <w:rPr>
                <w:rFonts w:ascii="Marianne Light" w:hAnsi="Marianne Light" w:cs="Arial"/>
                <w:sz w:val="18"/>
                <w:szCs w:val="18"/>
              </w:rPr>
            </w:pPr>
          </w:p>
        </w:tc>
        <w:tc>
          <w:tcPr>
            <w:tcW w:w="1276" w:type="dxa"/>
            <w:tcBorders>
              <w:top w:val="nil"/>
              <w:left w:val="single" w:sz="4" w:space="0" w:color="auto"/>
              <w:right w:val="single" w:sz="4" w:space="0" w:color="auto"/>
            </w:tcBorders>
          </w:tcPr>
          <w:p w14:paraId="6E516362" w14:textId="77777777" w:rsidR="00A76373" w:rsidRPr="00A76373" w:rsidRDefault="00A76373" w:rsidP="00A76373">
            <w:pPr>
              <w:spacing w:line="264" w:lineRule="auto"/>
              <w:rPr>
                <w:rFonts w:ascii="Marianne Light" w:hAnsi="Marianne Light" w:cs="Arial"/>
                <w:sz w:val="18"/>
                <w:szCs w:val="18"/>
              </w:rPr>
            </w:pPr>
          </w:p>
        </w:tc>
        <w:tc>
          <w:tcPr>
            <w:tcW w:w="992" w:type="dxa"/>
            <w:tcBorders>
              <w:top w:val="nil"/>
              <w:left w:val="single" w:sz="4" w:space="0" w:color="auto"/>
              <w:right w:val="single" w:sz="8" w:space="0" w:color="auto"/>
            </w:tcBorders>
            <w:shd w:val="clear" w:color="auto" w:fill="auto"/>
            <w:noWrap/>
          </w:tcPr>
          <w:p w14:paraId="435E9559" w14:textId="24EDFCB7" w:rsidR="00A76373" w:rsidRPr="00A76373" w:rsidRDefault="00A76373" w:rsidP="00A76373">
            <w:pPr>
              <w:spacing w:line="264" w:lineRule="auto"/>
              <w:rPr>
                <w:rFonts w:ascii="Marianne Light" w:hAnsi="Marianne Light" w:cs="Arial"/>
                <w:sz w:val="18"/>
                <w:szCs w:val="18"/>
              </w:rPr>
            </w:pPr>
          </w:p>
        </w:tc>
        <w:tc>
          <w:tcPr>
            <w:tcW w:w="1134" w:type="dxa"/>
            <w:tcBorders>
              <w:top w:val="nil"/>
              <w:left w:val="single" w:sz="8" w:space="0" w:color="auto"/>
              <w:right w:val="single" w:sz="8" w:space="0" w:color="auto"/>
            </w:tcBorders>
          </w:tcPr>
          <w:p w14:paraId="1E943CCB" w14:textId="77777777" w:rsidR="00A76373" w:rsidRPr="00A76373" w:rsidRDefault="00A76373" w:rsidP="00A76373">
            <w:pPr>
              <w:spacing w:line="264" w:lineRule="auto"/>
              <w:jc w:val="center"/>
              <w:rPr>
                <w:rFonts w:ascii="Marianne Light" w:hAnsi="Marianne Light" w:cs="Arial"/>
                <w:bCs/>
                <w:i/>
                <w:sz w:val="18"/>
                <w:szCs w:val="18"/>
              </w:rPr>
            </w:pPr>
          </w:p>
        </w:tc>
        <w:tc>
          <w:tcPr>
            <w:tcW w:w="1985" w:type="dxa"/>
            <w:tcBorders>
              <w:top w:val="nil"/>
              <w:left w:val="single" w:sz="8" w:space="0" w:color="auto"/>
              <w:bottom w:val="single" w:sz="4" w:space="0" w:color="auto"/>
              <w:right w:val="single" w:sz="4" w:space="0" w:color="auto"/>
            </w:tcBorders>
            <w:shd w:val="clear" w:color="auto" w:fill="auto"/>
            <w:noWrap/>
            <w:vAlign w:val="bottom"/>
          </w:tcPr>
          <w:p w14:paraId="37ECF9D5" w14:textId="77777777" w:rsidR="00A76373" w:rsidRPr="00A76373" w:rsidRDefault="00A76373" w:rsidP="00A76373">
            <w:pPr>
              <w:spacing w:line="264" w:lineRule="auto"/>
              <w:jc w:val="center"/>
              <w:rPr>
                <w:rFonts w:ascii="Marianne Light" w:hAnsi="Marianne Light" w:cs="Arial"/>
                <w:sz w:val="18"/>
                <w:szCs w:val="18"/>
              </w:rPr>
            </w:pPr>
            <w:r w:rsidRPr="00A76373">
              <w:rPr>
                <w:rFonts w:ascii="Marianne Light" w:hAnsi="Marianne Light" w:cs="Arial"/>
                <w:bCs/>
                <w:i/>
                <w:sz w:val="18"/>
                <w:szCs w:val="18"/>
              </w:rPr>
              <w:t>DN65 et moins</w:t>
            </w:r>
          </w:p>
        </w:tc>
        <w:tc>
          <w:tcPr>
            <w:tcW w:w="1275" w:type="dxa"/>
            <w:tcBorders>
              <w:top w:val="nil"/>
              <w:left w:val="nil"/>
              <w:bottom w:val="single" w:sz="4" w:space="0" w:color="auto"/>
              <w:right w:val="single" w:sz="4" w:space="0" w:color="auto"/>
            </w:tcBorders>
            <w:shd w:val="clear" w:color="auto" w:fill="auto"/>
            <w:noWrap/>
            <w:vAlign w:val="bottom"/>
          </w:tcPr>
          <w:p w14:paraId="1939422A" w14:textId="77777777" w:rsidR="00A76373" w:rsidRPr="00A76373" w:rsidRDefault="00A76373" w:rsidP="00A76373">
            <w:pPr>
              <w:spacing w:line="264" w:lineRule="auto"/>
              <w:rPr>
                <w:rFonts w:ascii="Marianne Light" w:hAnsi="Marianne Light" w:cs="Arial"/>
                <w:sz w:val="18"/>
                <w:szCs w:val="18"/>
              </w:rPr>
            </w:pPr>
            <w:r w:rsidRPr="00A76373">
              <w:rPr>
                <w:rFonts w:cs="Calibri"/>
                <w:sz w:val="18"/>
                <w:szCs w:val="18"/>
              </w:rPr>
              <w:t> </w:t>
            </w:r>
          </w:p>
        </w:tc>
      </w:tr>
      <w:tr w:rsidR="00A76373" w:rsidRPr="00D340B6" w14:paraId="50EE6BA6" w14:textId="77777777" w:rsidTr="00280C12">
        <w:trPr>
          <w:trHeight w:val="300"/>
        </w:trPr>
        <w:tc>
          <w:tcPr>
            <w:tcW w:w="1844" w:type="dxa"/>
            <w:vMerge/>
            <w:tcBorders>
              <w:left w:val="single" w:sz="8" w:space="0" w:color="auto"/>
              <w:right w:val="single" w:sz="4" w:space="0" w:color="auto"/>
            </w:tcBorders>
            <w:shd w:val="clear" w:color="auto" w:fill="auto"/>
            <w:noWrap/>
            <w:vAlign w:val="center"/>
          </w:tcPr>
          <w:p w14:paraId="20128B88" w14:textId="77777777" w:rsidR="00A76373" w:rsidRPr="00D340B6" w:rsidRDefault="00A76373" w:rsidP="00A76373">
            <w:pPr>
              <w:spacing w:line="264" w:lineRule="auto"/>
              <w:rPr>
                <w:rFonts w:ascii="Marianne Light" w:hAnsi="Marianne Light" w:cs="Arial"/>
              </w:rPr>
            </w:pPr>
          </w:p>
        </w:tc>
        <w:tc>
          <w:tcPr>
            <w:tcW w:w="992" w:type="dxa"/>
            <w:tcBorders>
              <w:left w:val="nil"/>
              <w:right w:val="single" w:sz="4" w:space="0" w:color="auto"/>
            </w:tcBorders>
          </w:tcPr>
          <w:p w14:paraId="027FAEEF" w14:textId="77777777" w:rsidR="00A76373" w:rsidRPr="00D340B6" w:rsidRDefault="00A76373" w:rsidP="00A76373">
            <w:pPr>
              <w:spacing w:line="264" w:lineRule="auto"/>
              <w:rPr>
                <w:rFonts w:ascii="Marianne Light" w:hAnsi="Marianne Light" w:cs="Arial"/>
              </w:rPr>
            </w:pPr>
          </w:p>
        </w:tc>
        <w:tc>
          <w:tcPr>
            <w:tcW w:w="1276" w:type="dxa"/>
            <w:tcBorders>
              <w:left w:val="single" w:sz="4" w:space="0" w:color="auto"/>
              <w:right w:val="single" w:sz="4" w:space="0" w:color="auto"/>
            </w:tcBorders>
          </w:tcPr>
          <w:p w14:paraId="7766C815" w14:textId="77777777" w:rsidR="00A76373" w:rsidRPr="00D340B6" w:rsidRDefault="00A76373" w:rsidP="00A76373">
            <w:pPr>
              <w:spacing w:line="264" w:lineRule="auto"/>
              <w:rPr>
                <w:rFonts w:ascii="Marianne Light" w:hAnsi="Marianne Light" w:cs="Arial"/>
              </w:rPr>
            </w:pPr>
          </w:p>
        </w:tc>
        <w:tc>
          <w:tcPr>
            <w:tcW w:w="992" w:type="dxa"/>
            <w:tcBorders>
              <w:left w:val="single" w:sz="4" w:space="0" w:color="auto"/>
              <w:right w:val="single" w:sz="8" w:space="0" w:color="auto"/>
            </w:tcBorders>
            <w:shd w:val="clear" w:color="auto" w:fill="auto"/>
            <w:noWrap/>
          </w:tcPr>
          <w:p w14:paraId="3D16D5DA" w14:textId="77777777" w:rsidR="00A76373" w:rsidRPr="00D340B6" w:rsidRDefault="00A76373" w:rsidP="00A76373">
            <w:pPr>
              <w:spacing w:line="264" w:lineRule="auto"/>
              <w:rPr>
                <w:rFonts w:ascii="Marianne Light" w:hAnsi="Marianne Light" w:cs="Arial"/>
              </w:rPr>
            </w:pPr>
          </w:p>
        </w:tc>
        <w:tc>
          <w:tcPr>
            <w:tcW w:w="1134" w:type="dxa"/>
            <w:tcBorders>
              <w:left w:val="single" w:sz="8" w:space="0" w:color="auto"/>
              <w:right w:val="single" w:sz="8" w:space="0" w:color="auto"/>
            </w:tcBorders>
          </w:tcPr>
          <w:p w14:paraId="3016DF4B" w14:textId="77777777" w:rsidR="00A76373" w:rsidRPr="00D340B6" w:rsidRDefault="00A76373" w:rsidP="00A76373">
            <w:pPr>
              <w:spacing w:line="264" w:lineRule="auto"/>
              <w:jc w:val="center"/>
              <w:rPr>
                <w:rFonts w:ascii="Marianne Light" w:hAnsi="Marianne Light" w:cs="Arial"/>
                <w:bCs/>
                <w:i/>
              </w:rPr>
            </w:pPr>
          </w:p>
        </w:tc>
        <w:tc>
          <w:tcPr>
            <w:tcW w:w="1985" w:type="dxa"/>
            <w:tcBorders>
              <w:top w:val="nil"/>
              <w:left w:val="single" w:sz="8" w:space="0" w:color="auto"/>
              <w:bottom w:val="single" w:sz="4" w:space="0" w:color="auto"/>
              <w:right w:val="single" w:sz="4" w:space="0" w:color="auto"/>
            </w:tcBorders>
            <w:shd w:val="clear" w:color="auto" w:fill="auto"/>
            <w:noWrap/>
            <w:vAlign w:val="bottom"/>
          </w:tcPr>
          <w:p w14:paraId="78810494" w14:textId="77777777" w:rsidR="00A76373" w:rsidRPr="00D340B6" w:rsidRDefault="00A76373" w:rsidP="00A76373">
            <w:pPr>
              <w:spacing w:line="264" w:lineRule="auto"/>
              <w:jc w:val="center"/>
              <w:rPr>
                <w:rFonts w:ascii="Marianne Light" w:hAnsi="Marianne Light" w:cs="Arial"/>
              </w:rPr>
            </w:pPr>
            <w:r w:rsidRPr="00D340B6">
              <w:rPr>
                <w:rFonts w:ascii="Marianne Light" w:hAnsi="Marianne Light" w:cs="Arial"/>
                <w:bCs/>
                <w:i/>
              </w:rPr>
              <w:t>DN80 à DN125</w:t>
            </w:r>
          </w:p>
        </w:tc>
        <w:tc>
          <w:tcPr>
            <w:tcW w:w="1275" w:type="dxa"/>
            <w:tcBorders>
              <w:top w:val="nil"/>
              <w:left w:val="nil"/>
              <w:bottom w:val="single" w:sz="4" w:space="0" w:color="auto"/>
              <w:right w:val="single" w:sz="4" w:space="0" w:color="auto"/>
            </w:tcBorders>
            <w:shd w:val="clear" w:color="auto" w:fill="auto"/>
            <w:noWrap/>
            <w:vAlign w:val="bottom"/>
          </w:tcPr>
          <w:p w14:paraId="089994C9" w14:textId="77777777" w:rsidR="00A76373" w:rsidRPr="00D340B6" w:rsidRDefault="00A76373" w:rsidP="00A76373">
            <w:pPr>
              <w:spacing w:line="264" w:lineRule="auto"/>
              <w:rPr>
                <w:rFonts w:ascii="Marianne Light" w:hAnsi="Marianne Light" w:cs="Arial"/>
              </w:rPr>
            </w:pPr>
          </w:p>
        </w:tc>
      </w:tr>
      <w:tr w:rsidR="00A76373" w:rsidRPr="00D340B6" w14:paraId="407C4F16" w14:textId="77777777" w:rsidTr="00280C12">
        <w:trPr>
          <w:trHeight w:val="300"/>
        </w:trPr>
        <w:tc>
          <w:tcPr>
            <w:tcW w:w="1844" w:type="dxa"/>
            <w:vMerge/>
            <w:tcBorders>
              <w:left w:val="single" w:sz="8" w:space="0" w:color="auto"/>
              <w:bottom w:val="single" w:sz="4" w:space="0" w:color="auto"/>
              <w:right w:val="single" w:sz="4" w:space="0" w:color="auto"/>
            </w:tcBorders>
            <w:shd w:val="clear" w:color="auto" w:fill="auto"/>
            <w:noWrap/>
            <w:vAlign w:val="center"/>
          </w:tcPr>
          <w:p w14:paraId="65A4916D" w14:textId="77777777" w:rsidR="00A76373" w:rsidRPr="00D340B6" w:rsidRDefault="00A76373" w:rsidP="00A76373">
            <w:pPr>
              <w:spacing w:line="264" w:lineRule="auto"/>
              <w:rPr>
                <w:rFonts w:ascii="Marianne Light" w:hAnsi="Marianne Light" w:cs="Arial"/>
              </w:rPr>
            </w:pPr>
          </w:p>
        </w:tc>
        <w:tc>
          <w:tcPr>
            <w:tcW w:w="992" w:type="dxa"/>
            <w:tcBorders>
              <w:left w:val="nil"/>
              <w:bottom w:val="single" w:sz="4" w:space="0" w:color="auto"/>
              <w:right w:val="single" w:sz="4" w:space="0" w:color="auto"/>
            </w:tcBorders>
          </w:tcPr>
          <w:p w14:paraId="756BDF6E" w14:textId="77777777" w:rsidR="00A76373" w:rsidRPr="00D340B6" w:rsidRDefault="00A76373" w:rsidP="00A76373">
            <w:pPr>
              <w:spacing w:line="264" w:lineRule="auto"/>
              <w:rPr>
                <w:rFonts w:ascii="Marianne Light" w:hAnsi="Marianne Light" w:cs="Arial"/>
              </w:rPr>
            </w:pPr>
          </w:p>
        </w:tc>
        <w:tc>
          <w:tcPr>
            <w:tcW w:w="1276" w:type="dxa"/>
            <w:tcBorders>
              <w:left w:val="single" w:sz="4" w:space="0" w:color="auto"/>
              <w:bottom w:val="single" w:sz="4" w:space="0" w:color="auto"/>
              <w:right w:val="single" w:sz="4" w:space="0" w:color="auto"/>
            </w:tcBorders>
          </w:tcPr>
          <w:p w14:paraId="46678130" w14:textId="77777777" w:rsidR="00A76373" w:rsidRPr="00D340B6" w:rsidRDefault="00A76373" w:rsidP="00A76373">
            <w:pPr>
              <w:spacing w:line="264" w:lineRule="auto"/>
              <w:rPr>
                <w:rFonts w:ascii="Marianne Light" w:hAnsi="Marianne Light" w:cs="Arial"/>
              </w:rPr>
            </w:pPr>
          </w:p>
        </w:tc>
        <w:tc>
          <w:tcPr>
            <w:tcW w:w="992" w:type="dxa"/>
            <w:tcBorders>
              <w:left w:val="single" w:sz="4" w:space="0" w:color="auto"/>
              <w:bottom w:val="single" w:sz="4" w:space="0" w:color="auto"/>
              <w:right w:val="single" w:sz="8" w:space="0" w:color="auto"/>
            </w:tcBorders>
            <w:shd w:val="clear" w:color="auto" w:fill="auto"/>
            <w:noWrap/>
          </w:tcPr>
          <w:p w14:paraId="0BD3DC97" w14:textId="77777777" w:rsidR="00A76373" w:rsidRPr="00D340B6" w:rsidRDefault="00A76373" w:rsidP="00A76373">
            <w:pPr>
              <w:spacing w:line="264" w:lineRule="auto"/>
              <w:rPr>
                <w:rFonts w:ascii="Marianne Light" w:hAnsi="Marianne Light" w:cs="Arial"/>
              </w:rPr>
            </w:pPr>
          </w:p>
        </w:tc>
        <w:tc>
          <w:tcPr>
            <w:tcW w:w="1134" w:type="dxa"/>
            <w:tcBorders>
              <w:left w:val="single" w:sz="8" w:space="0" w:color="auto"/>
              <w:bottom w:val="single" w:sz="4" w:space="0" w:color="auto"/>
              <w:right w:val="single" w:sz="8" w:space="0" w:color="auto"/>
            </w:tcBorders>
          </w:tcPr>
          <w:p w14:paraId="59C251A3" w14:textId="77777777" w:rsidR="00A76373" w:rsidRPr="00D340B6" w:rsidRDefault="00A76373" w:rsidP="00A76373">
            <w:pPr>
              <w:spacing w:line="264" w:lineRule="auto"/>
              <w:jc w:val="center"/>
              <w:rPr>
                <w:rFonts w:ascii="Marianne Light" w:hAnsi="Marianne Light" w:cs="Arial"/>
                <w:bCs/>
                <w:i/>
              </w:rPr>
            </w:pPr>
          </w:p>
        </w:tc>
        <w:tc>
          <w:tcPr>
            <w:tcW w:w="1985" w:type="dxa"/>
            <w:tcBorders>
              <w:top w:val="nil"/>
              <w:left w:val="single" w:sz="8" w:space="0" w:color="auto"/>
              <w:bottom w:val="single" w:sz="4" w:space="0" w:color="auto"/>
              <w:right w:val="single" w:sz="4" w:space="0" w:color="auto"/>
            </w:tcBorders>
            <w:shd w:val="clear" w:color="auto" w:fill="auto"/>
            <w:noWrap/>
            <w:vAlign w:val="bottom"/>
          </w:tcPr>
          <w:p w14:paraId="0EC2D0AE" w14:textId="77777777" w:rsidR="00A76373" w:rsidRPr="00D340B6" w:rsidRDefault="00A76373" w:rsidP="00A76373">
            <w:pPr>
              <w:spacing w:line="264" w:lineRule="auto"/>
              <w:jc w:val="center"/>
              <w:rPr>
                <w:rFonts w:ascii="Marianne Light" w:hAnsi="Marianne Light" w:cs="Arial"/>
              </w:rPr>
            </w:pPr>
            <w:r w:rsidRPr="00D340B6">
              <w:rPr>
                <w:rFonts w:ascii="Marianne Light" w:hAnsi="Marianne Light" w:cs="Arial"/>
                <w:bCs/>
                <w:i/>
              </w:rPr>
              <w:t>DN150 à 250</w:t>
            </w:r>
          </w:p>
        </w:tc>
        <w:tc>
          <w:tcPr>
            <w:tcW w:w="1275" w:type="dxa"/>
            <w:tcBorders>
              <w:top w:val="nil"/>
              <w:left w:val="nil"/>
              <w:bottom w:val="single" w:sz="4" w:space="0" w:color="auto"/>
              <w:right w:val="single" w:sz="4" w:space="0" w:color="auto"/>
            </w:tcBorders>
            <w:shd w:val="clear" w:color="auto" w:fill="auto"/>
            <w:noWrap/>
            <w:vAlign w:val="bottom"/>
          </w:tcPr>
          <w:p w14:paraId="62CC5D5A" w14:textId="77777777" w:rsidR="00A76373" w:rsidRPr="00D340B6" w:rsidRDefault="00A76373" w:rsidP="00A76373">
            <w:pPr>
              <w:spacing w:line="264" w:lineRule="auto"/>
              <w:rPr>
                <w:rFonts w:ascii="Marianne Light" w:hAnsi="Marianne Light" w:cs="Arial"/>
              </w:rPr>
            </w:pPr>
          </w:p>
        </w:tc>
      </w:tr>
    </w:tbl>
    <w:p w14:paraId="38BFEC79" w14:textId="3A8785CB" w:rsidR="00DF35A1" w:rsidRDefault="00DF35A1" w:rsidP="00DF35A1">
      <w:pPr>
        <w:pStyle w:val="Paragraphedeliste"/>
        <w:spacing w:after="0" w:line="264" w:lineRule="auto"/>
        <w:ind w:left="360"/>
        <w:rPr>
          <w:rFonts w:ascii="Marianne Light" w:hAnsi="Marianne Light" w:cs="Arial"/>
          <w:b/>
          <w:bCs/>
        </w:rPr>
      </w:pPr>
    </w:p>
    <w:p w14:paraId="7C24802E" w14:textId="77777777" w:rsidR="00A76373" w:rsidRPr="00D340B6" w:rsidRDefault="00A76373" w:rsidP="00DF35A1">
      <w:pPr>
        <w:pStyle w:val="Paragraphedeliste"/>
        <w:spacing w:after="0" w:line="264" w:lineRule="auto"/>
        <w:ind w:left="360"/>
        <w:rPr>
          <w:rFonts w:ascii="Marianne Light" w:hAnsi="Marianne Light" w:cs="Arial"/>
          <w:b/>
          <w:bCs/>
        </w:rPr>
      </w:pPr>
    </w:p>
    <w:p w14:paraId="2B5EB89E" w14:textId="77777777" w:rsidR="00DF35A1" w:rsidRPr="00D340B6" w:rsidRDefault="00DF35A1" w:rsidP="00DF35A1">
      <w:pPr>
        <w:pStyle w:val="Paragraphedeliste"/>
        <w:spacing w:after="0" w:line="264" w:lineRule="auto"/>
        <w:ind w:left="360"/>
        <w:rPr>
          <w:rFonts w:ascii="Marianne Light" w:hAnsi="Marianne Light" w:cs="Arial"/>
          <w:b/>
          <w:bCs/>
        </w:rPr>
      </w:pPr>
      <w:r w:rsidRPr="00D340B6">
        <w:rPr>
          <w:rFonts w:ascii="Marianne Light" w:hAnsi="Marianne Light" w:cs="Arial"/>
          <w:b/>
          <w:bCs/>
        </w:rPr>
        <w:t>Géothermie</w:t>
      </w:r>
    </w:p>
    <w:tbl>
      <w:tblPr>
        <w:tblW w:w="9498" w:type="dxa"/>
        <w:tblInd w:w="-436" w:type="dxa"/>
        <w:tblLayout w:type="fixed"/>
        <w:tblCellMar>
          <w:left w:w="70" w:type="dxa"/>
          <w:right w:w="70" w:type="dxa"/>
        </w:tblCellMar>
        <w:tblLook w:val="04A0" w:firstRow="1" w:lastRow="0" w:firstColumn="1" w:lastColumn="0" w:noHBand="0" w:noVBand="1"/>
      </w:tblPr>
      <w:tblGrid>
        <w:gridCol w:w="1844"/>
        <w:gridCol w:w="992"/>
        <w:gridCol w:w="1276"/>
        <w:gridCol w:w="1276"/>
        <w:gridCol w:w="850"/>
        <w:gridCol w:w="1985"/>
        <w:gridCol w:w="1275"/>
      </w:tblGrid>
      <w:tr w:rsidR="001B1F64" w:rsidRPr="00A76373" w14:paraId="2AE6329F" w14:textId="77777777" w:rsidTr="00A62EDF">
        <w:trPr>
          <w:trHeight w:val="300"/>
        </w:trPr>
        <w:tc>
          <w:tcPr>
            <w:tcW w:w="1844"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6BDD4D41" w14:textId="77777777" w:rsidR="001B1F64" w:rsidRPr="00A76373" w:rsidRDefault="001B1F64" w:rsidP="00DF35A1">
            <w:pPr>
              <w:spacing w:line="264" w:lineRule="auto"/>
              <w:jc w:val="center"/>
              <w:rPr>
                <w:rFonts w:ascii="Marianne Light" w:hAnsi="Marianne Light" w:cs="Arial"/>
                <w:b/>
                <w:bCs/>
                <w:sz w:val="18"/>
                <w:szCs w:val="18"/>
              </w:rPr>
            </w:pPr>
            <w:proofErr w:type="spellStart"/>
            <w:r w:rsidRPr="00A76373">
              <w:rPr>
                <w:rFonts w:ascii="Marianne Light" w:hAnsi="Marianne Light" w:cs="Arial"/>
                <w:b/>
                <w:bCs/>
                <w:sz w:val="18"/>
                <w:szCs w:val="18"/>
              </w:rPr>
              <w:t>EnR</w:t>
            </w:r>
            <w:proofErr w:type="spellEnd"/>
          </w:p>
        </w:tc>
        <w:tc>
          <w:tcPr>
            <w:tcW w:w="992" w:type="dxa"/>
            <w:tcBorders>
              <w:top w:val="single" w:sz="4" w:space="0" w:color="auto"/>
              <w:left w:val="single" w:sz="4" w:space="0" w:color="auto"/>
              <w:right w:val="single" w:sz="4" w:space="0" w:color="auto"/>
            </w:tcBorders>
          </w:tcPr>
          <w:p w14:paraId="0D3CBC05" w14:textId="77777777" w:rsidR="001B1F64" w:rsidRPr="00A76373" w:rsidRDefault="001B1F64" w:rsidP="001B1F64">
            <w:pPr>
              <w:spacing w:line="264" w:lineRule="auto"/>
              <w:jc w:val="center"/>
              <w:rPr>
                <w:rFonts w:ascii="Marianne Light" w:hAnsi="Marianne Light" w:cs="Arial"/>
                <w:sz w:val="18"/>
                <w:szCs w:val="18"/>
              </w:rPr>
            </w:pPr>
            <w:r w:rsidRPr="00A76373">
              <w:rPr>
                <w:rFonts w:ascii="Marianne Light" w:hAnsi="Marianne Light" w:cs="Arial"/>
                <w:sz w:val="18"/>
                <w:szCs w:val="18"/>
              </w:rPr>
              <w:t xml:space="preserve">Année </w:t>
            </w:r>
          </w:p>
          <w:p w14:paraId="23E997DF" w14:textId="72A0D610" w:rsidR="001B1F64" w:rsidRPr="00A76373" w:rsidRDefault="001B1F64" w:rsidP="001B1F64">
            <w:pPr>
              <w:spacing w:line="264" w:lineRule="auto"/>
              <w:jc w:val="center"/>
              <w:rPr>
                <w:rFonts w:ascii="Marianne Light" w:hAnsi="Marianne Light" w:cs="Arial"/>
                <w:sz w:val="18"/>
                <w:szCs w:val="18"/>
              </w:rPr>
            </w:pPr>
            <w:proofErr w:type="gramStart"/>
            <w:r w:rsidRPr="00A76373">
              <w:rPr>
                <w:rFonts w:ascii="Marianne Light" w:hAnsi="Marianne Light" w:cs="Arial"/>
                <w:sz w:val="18"/>
                <w:szCs w:val="18"/>
              </w:rPr>
              <w:t>réal</w:t>
            </w:r>
            <w:proofErr w:type="gramEnd"/>
          </w:p>
        </w:tc>
        <w:tc>
          <w:tcPr>
            <w:tcW w:w="1276" w:type="dxa"/>
            <w:tcBorders>
              <w:top w:val="single" w:sz="4" w:space="0" w:color="auto"/>
              <w:left w:val="single" w:sz="4" w:space="0" w:color="auto"/>
              <w:right w:val="single" w:sz="4" w:space="0" w:color="auto"/>
            </w:tcBorders>
          </w:tcPr>
          <w:p w14:paraId="51871CE1" w14:textId="5C15C9BF" w:rsidR="001B1F64" w:rsidRPr="00A76373" w:rsidDel="00786712" w:rsidRDefault="001B1F64" w:rsidP="001B1F64">
            <w:pPr>
              <w:spacing w:line="264" w:lineRule="auto"/>
              <w:jc w:val="center"/>
              <w:rPr>
                <w:rFonts w:ascii="Marianne Light" w:hAnsi="Marianne Light" w:cs="Arial"/>
                <w:sz w:val="18"/>
                <w:szCs w:val="18"/>
              </w:rPr>
            </w:pPr>
            <w:r w:rsidRPr="00A76373">
              <w:rPr>
                <w:rFonts w:ascii="Marianne Light" w:hAnsi="Marianne Light" w:cs="Arial"/>
                <w:sz w:val="18"/>
                <w:szCs w:val="18"/>
              </w:rPr>
              <w:t>Puissance PAC en kW</w:t>
            </w:r>
          </w:p>
        </w:tc>
        <w:tc>
          <w:tcPr>
            <w:tcW w:w="1276" w:type="dxa"/>
            <w:tcBorders>
              <w:top w:val="single" w:sz="4" w:space="0" w:color="auto"/>
              <w:left w:val="single" w:sz="4" w:space="0" w:color="auto"/>
              <w:right w:val="single" w:sz="4" w:space="0" w:color="auto"/>
            </w:tcBorders>
          </w:tcPr>
          <w:p w14:paraId="53741728" w14:textId="20408883" w:rsidR="001B1F64" w:rsidRPr="00A76373" w:rsidRDefault="001B1F64" w:rsidP="00DF35A1">
            <w:pPr>
              <w:spacing w:line="264" w:lineRule="auto"/>
              <w:jc w:val="center"/>
              <w:rPr>
                <w:rFonts w:ascii="Marianne Light" w:hAnsi="Marianne Light" w:cs="Arial"/>
                <w:sz w:val="18"/>
                <w:szCs w:val="18"/>
              </w:rPr>
            </w:pPr>
            <w:r w:rsidRPr="00A76373">
              <w:rPr>
                <w:rFonts w:ascii="Marianne Light" w:hAnsi="Marianne Light" w:cs="Arial"/>
                <w:sz w:val="18"/>
                <w:szCs w:val="18"/>
              </w:rPr>
              <w:t>Longueur de sondes (m)</w:t>
            </w:r>
          </w:p>
        </w:tc>
        <w:tc>
          <w:tcPr>
            <w:tcW w:w="85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7A94EDF" w14:textId="77777777" w:rsidR="001B1F64" w:rsidRPr="00A76373" w:rsidRDefault="001B1F64" w:rsidP="00DF35A1">
            <w:pPr>
              <w:spacing w:line="264" w:lineRule="auto"/>
              <w:jc w:val="center"/>
              <w:rPr>
                <w:rFonts w:ascii="Marianne Light" w:hAnsi="Marianne Light" w:cs="Arial"/>
                <w:sz w:val="18"/>
                <w:szCs w:val="18"/>
              </w:rPr>
            </w:pPr>
            <w:r w:rsidRPr="00A76373">
              <w:rPr>
                <w:rFonts w:ascii="Marianne Light" w:hAnsi="Marianne Light" w:cs="Arial"/>
                <w:sz w:val="18"/>
                <w:szCs w:val="18"/>
              </w:rPr>
              <w:t>MWh</w:t>
            </w:r>
          </w:p>
          <w:p w14:paraId="254385B9" w14:textId="0E4F29A1" w:rsidR="001B1F64" w:rsidRPr="00A76373" w:rsidRDefault="001B1F64" w:rsidP="00DF35A1">
            <w:pPr>
              <w:spacing w:line="264" w:lineRule="auto"/>
              <w:jc w:val="center"/>
              <w:rPr>
                <w:rFonts w:ascii="Marianne Light" w:hAnsi="Marianne Light" w:cs="Arial"/>
                <w:sz w:val="18"/>
                <w:szCs w:val="18"/>
              </w:rPr>
            </w:pPr>
            <w:r w:rsidRPr="00A76373">
              <w:rPr>
                <w:rFonts w:ascii="Marianne Light" w:hAnsi="Marianne Light" w:cs="Arial"/>
                <w:sz w:val="18"/>
                <w:szCs w:val="18"/>
              </w:rPr>
              <w:t>ENR (entrée PAC)</w:t>
            </w:r>
          </w:p>
        </w:tc>
        <w:tc>
          <w:tcPr>
            <w:tcW w:w="3260" w:type="dxa"/>
            <w:gridSpan w:val="2"/>
            <w:tcBorders>
              <w:top w:val="single" w:sz="8" w:space="0" w:color="auto"/>
              <w:left w:val="nil"/>
              <w:bottom w:val="single" w:sz="4" w:space="0" w:color="auto"/>
              <w:right w:val="single" w:sz="4" w:space="0" w:color="auto"/>
            </w:tcBorders>
            <w:shd w:val="clear" w:color="auto" w:fill="auto"/>
            <w:noWrap/>
            <w:vAlign w:val="center"/>
            <w:hideMark/>
          </w:tcPr>
          <w:p w14:paraId="2A6DD357" w14:textId="77777777" w:rsidR="001B1F64" w:rsidRPr="00A76373" w:rsidRDefault="001B1F64" w:rsidP="00DF35A1">
            <w:pPr>
              <w:spacing w:line="264" w:lineRule="auto"/>
              <w:jc w:val="center"/>
              <w:rPr>
                <w:rFonts w:ascii="Marianne Light" w:hAnsi="Marianne Light" w:cs="Arial"/>
                <w:sz w:val="18"/>
                <w:szCs w:val="18"/>
              </w:rPr>
            </w:pPr>
            <w:r w:rsidRPr="00A76373">
              <w:rPr>
                <w:rFonts w:ascii="Marianne Light" w:hAnsi="Marianne Light" w:cs="Arial"/>
                <w:sz w:val="18"/>
                <w:szCs w:val="18"/>
              </w:rPr>
              <w:t>RC associés</w:t>
            </w:r>
          </w:p>
        </w:tc>
      </w:tr>
      <w:tr w:rsidR="001B1F64" w:rsidRPr="00A76373" w14:paraId="11471E72" w14:textId="77777777" w:rsidTr="00A62EDF">
        <w:trPr>
          <w:trHeight w:val="300"/>
        </w:trPr>
        <w:tc>
          <w:tcPr>
            <w:tcW w:w="1844" w:type="dxa"/>
            <w:vMerge/>
            <w:tcBorders>
              <w:top w:val="single" w:sz="8" w:space="0" w:color="auto"/>
              <w:left w:val="single" w:sz="8" w:space="0" w:color="auto"/>
              <w:bottom w:val="single" w:sz="4" w:space="0" w:color="000000"/>
              <w:right w:val="single" w:sz="4" w:space="0" w:color="auto"/>
            </w:tcBorders>
            <w:vAlign w:val="center"/>
            <w:hideMark/>
          </w:tcPr>
          <w:p w14:paraId="5C30B535" w14:textId="77777777" w:rsidR="001B1F64" w:rsidRPr="00A76373" w:rsidRDefault="001B1F64" w:rsidP="00DF35A1">
            <w:pPr>
              <w:spacing w:line="264" w:lineRule="auto"/>
              <w:rPr>
                <w:rFonts w:ascii="Marianne Light" w:hAnsi="Marianne Light" w:cs="Arial"/>
                <w:b/>
                <w:bCs/>
                <w:sz w:val="18"/>
                <w:szCs w:val="18"/>
              </w:rPr>
            </w:pPr>
          </w:p>
        </w:tc>
        <w:tc>
          <w:tcPr>
            <w:tcW w:w="992" w:type="dxa"/>
            <w:tcBorders>
              <w:left w:val="single" w:sz="4" w:space="0" w:color="auto"/>
              <w:bottom w:val="single" w:sz="4" w:space="0" w:color="auto"/>
              <w:right w:val="single" w:sz="4" w:space="0" w:color="auto"/>
            </w:tcBorders>
          </w:tcPr>
          <w:p w14:paraId="53A49BFA" w14:textId="77777777" w:rsidR="001B1F64" w:rsidRPr="00A76373" w:rsidRDefault="001B1F64" w:rsidP="00DF35A1">
            <w:pPr>
              <w:spacing w:line="264" w:lineRule="auto"/>
              <w:rPr>
                <w:rFonts w:ascii="Marianne Light" w:hAnsi="Marianne Light" w:cs="Arial"/>
                <w:sz w:val="18"/>
                <w:szCs w:val="18"/>
              </w:rPr>
            </w:pPr>
          </w:p>
        </w:tc>
        <w:tc>
          <w:tcPr>
            <w:tcW w:w="1276" w:type="dxa"/>
            <w:tcBorders>
              <w:left w:val="single" w:sz="4" w:space="0" w:color="auto"/>
              <w:bottom w:val="single" w:sz="4" w:space="0" w:color="auto"/>
              <w:right w:val="single" w:sz="4" w:space="0" w:color="auto"/>
            </w:tcBorders>
          </w:tcPr>
          <w:p w14:paraId="0B408959" w14:textId="77777777" w:rsidR="001B1F64" w:rsidRPr="00A76373" w:rsidRDefault="001B1F64" w:rsidP="00DF35A1">
            <w:pPr>
              <w:spacing w:line="264" w:lineRule="auto"/>
              <w:rPr>
                <w:rFonts w:ascii="Marianne Light" w:hAnsi="Marianne Light" w:cs="Arial"/>
                <w:sz w:val="18"/>
                <w:szCs w:val="18"/>
              </w:rPr>
            </w:pPr>
          </w:p>
        </w:tc>
        <w:tc>
          <w:tcPr>
            <w:tcW w:w="1276" w:type="dxa"/>
            <w:tcBorders>
              <w:left w:val="single" w:sz="4" w:space="0" w:color="auto"/>
              <w:bottom w:val="single" w:sz="4" w:space="0" w:color="auto"/>
              <w:right w:val="single" w:sz="4" w:space="0" w:color="auto"/>
            </w:tcBorders>
          </w:tcPr>
          <w:p w14:paraId="6D00AAF9" w14:textId="476BBD0D" w:rsidR="001B1F64" w:rsidRPr="00A76373" w:rsidRDefault="001B1F64" w:rsidP="00DF35A1">
            <w:pPr>
              <w:spacing w:line="264" w:lineRule="auto"/>
              <w:rPr>
                <w:rFonts w:ascii="Marianne Light" w:hAnsi="Marianne Light" w:cs="Arial"/>
                <w:sz w:val="18"/>
                <w:szCs w:val="18"/>
              </w:rPr>
            </w:pPr>
          </w:p>
        </w:tc>
        <w:tc>
          <w:tcPr>
            <w:tcW w:w="850" w:type="dxa"/>
            <w:vMerge/>
            <w:tcBorders>
              <w:top w:val="single" w:sz="8" w:space="0" w:color="auto"/>
              <w:left w:val="single" w:sz="4" w:space="0" w:color="auto"/>
              <w:bottom w:val="single" w:sz="4" w:space="0" w:color="auto"/>
              <w:right w:val="single" w:sz="4" w:space="0" w:color="auto"/>
            </w:tcBorders>
            <w:vAlign w:val="center"/>
            <w:hideMark/>
          </w:tcPr>
          <w:p w14:paraId="4DABF48A" w14:textId="77777777" w:rsidR="001B1F64" w:rsidRPr="00A76373" w:rsidRDefault="001B1F64" w:rsidP="00DF35A1">
            <w:pPr>
              <w:spacing w:line="264" w:lineRule="auto"/>
              <w:rPr>
                <w:rFonts w:ascii="Marianne Light" w:hAnsi="Marianne Light" w:cs="Arial"/>
                <w:sz w:val="18"/>
                <w:szCs w:val="18"/>
              </w:rPr>
            </w:pPr>
          </w:p>
        </w:tc>
        <w:tc>
          <w:tcPr>
            <w:tcW w:w="1985" w:type="dxa"/>
            <w:tcBorders>
              <w:top w:val="nil"/>
              <w:left w:val="nil"/>
              <w:bottom w:val="nil"/>
              <w:right w:val="single" w:sz="4" w:space="0" w:color="auto"/>
            </w:tcBorders>
            <w:shd w:val="clear" w:color="auto" w:fill="auto"/>
            <w:noWrap/>
            <w:vAlign w:val="center"/>
            <w:hideMark/>
          </w:tcPr>
          <w:p w14:paraId="58D12321" w14:textId="77777777" w:rsidR="001B1F64" w:rsidRPr="00A76373" w:rsidRDefault="001B1F64" w:rsidP="00DF35A1">
            <w:pPr>
              <w:spacing w:line="264" w:lineRule="auto"/>
              <w:jc w:val="center"/>
              <w:rPr>
                <w:rFonts w:ascii="Marianne Light" w:hAnsi="Marianne Light" w:cs="Arial"/>
                <w:sz w:val="18"/>
                <w:szCs w:val="18"/>
              </w:rPr>
            </w:pPr>
            <w:r w:rsidRPr="00A76373">
              <w:rPr>
                <w:rFonts w:ascii="Marianne Light" w:hAnsi="Marianne Light" w:cs="Arial"/>
                <w:sz w:val="18"/>
                <w:szCs w:val="18"/>
              </w:rPr>
              <w:t xml:space="preserve">DN </w:t>
            </w:r>
          </w:p>
        </w:tc>
        <w:tc>
          <w:tcPr>
            <w:tcW w:w="1275" w:type="dxa"/>
            <w:tcBorders>
              <w:top w:val="nil"/>
              <w:left w:val="nil"/>
              <w:bottom w:val="single" w:sz="4" w:space="0" w:color="auto"/>
              <w:right w:val="single" w:sz="4" w:space="0" w:color="auto"/>
            </w:tcBorders>
            <w:shd w:val="clear" w:color="auto" w:fill="auto"/>
            <w:noWrap/>
            <w:vAlign w:val="center"/>
            <w:hideMark/>
          </w:tcPr>
          <w:p w14:paraId="6A3D9063" w14:textId="77777777" w:rsidR="001B1F64" w:rsidRPr="00A76373" w:rsidRDefault="001B1F64" w:rsidP="00DF35A1">
            <w:pPr>
              <w:spacing w:line="264" w:lineRule="auto"/>
              <w:jc w:val="center"/>
              <w:rPr>
                <w:rFonts w:ascii="Marianne Light" w:hAnsi="Marianne Light" w:cs="Arial"/>
                <w:sz w:val="18"/>
                <w:szCs w:val="18"/>
              </w:rPr>
            </w:pPr>
            <w:proofErr w:type="gramStart"/>
            <w:r w:rsidRPr="00A76373">
              <w:rPr>
                <w:rFonts w:ascii="Marianne Light" w:hAnsi="Marianne Light" w:cs="Arial"/>
                <w:sz w:val="18"/>
                <w:szCs w:val="18"/>
              </w:rPr>
              <w:t>ml</w:t>
            </w:r>
            <w:proofErr w:type="gramEnd"/>
          </w:p>
        </w:tc>
      </w:tr>
      <w:tr w:rsidR="001B1F64" w:rsidRPr="00A76373" w14:paraId="3BE5A497" w14:textId="77777777" w:rsidTr="00A62EDF">
        <w:trPr>
          <w:trHeight w:val="100"/>
        </w:trPr>
        <w:tc>
          <w:tcPr>
            <w:tcW w:w="1844" w:type="dxa"/>
            <w:vMerge w:val="restart"/>
            <w:tcBorders>
              <w:top w:val="nil"/>
              <w:left w:val="single" w:sz="8" w:space="0" w:color="auto"/>
              <w:right w:val="single" w:sz="4" w:space="0" w:color="auto"/>
            </w:tcBorders>
            <w:shd w:val="clear" w:color="auto" w:fill="auto"/>
            <w:noWrap/>
            <w:vAlign w:val="center"/>
            <w:hideMark/>
          </w:tcPr>
          <w:p w14:paraId="7067AF90" w14:textId="77777777" w:rsidR="001B1F64" w:rsidRPr="00A76373" w:rsidRDefault="001B1F64" w:rsidP="00DF35A1">
            <w:pPr>
              <w:spacing w:line="264" w:lineRule="auto"/>
              <w:rPr>
                <w:rFonts w:ascii="Marianne Light" w:hAnsi="Marianne Light" w:cs="Arial"/>
                <w:sz w:val="18"/>
                <w:szCs w:val="18"/>
              </w:rPr>
            </w:pPr>
            <w:r w:rsidRPr="00A76373">
              <w:rPr>
                <w:rFonts w:ascii="Marianne Light" w:hAnsi="Marianne Light" w:cs="Arial"/>
                <w:sz w:val="18"/>
                <w:szCs w:val="18"/>
              </w:rPr>
              <w:t>Projet PAC champ de sondes n°2</w:t>
            </w:r>
          </w:p>
          <w:p w14:paraId="54C71156" w14:textId="77777777" w:rsidR="001B1F64" w:rsidRPr="00A76373" w:rsidRDefault="001B1F64" w:rsidP="00DF35A1">
            <w:pPr>
              <w:spacing w:line="264" w:lineRule="auto"/>
              <w:rPr>
                <w:rFonts w:ascii="Marianne Light" w:hAnsi="Marianne Light" w:cs="Arial"/>
                <w:sz w:val="18"/>
                <w:szCs w:val="18"/>
              </w:rPr>
            </w:pPr>
            <w:r w:rsidRPr="00A76373">
              <w:rPr>
                <w:rFonts w:ascii="Marianne Light" w:hAnsi="Marianne Light" w:cs="Arial"/>
                <w:sz w:val="18"/>
                <w:szCs w:val="18"/>
              </w:rPr>
              <w:t>Nom du projet</w:t>
            </w:r>
          </w:p>
        </w:tc>
        <w:tc>
          <w:tcPr>
            <w:tcW w:w="992" w:type="dxa"/>
            <w:tcBorders>
              <w:top w:val="single" w:sz="4" w:space="0" w:color="auto"/>
              <w:left w:val="nil"/>
              <w:right w:val="single" w:sz="4" w:space="0" w:color="auto"/>
            </w:tcBorders>
          </w:tcPr>
          <w:p w14:paraId="73F0EAFA" w14:textId="77777777" w:rsidR="001B1F64" w:rsidRPr="00A76373" w:rsidRDefault="001B1F64" w:rsidP="00DF35A1">
            <w:pPr>
              <w:spacing w:line="264" w:lineRule="auto"/>
              <w:rPr>
                <w:rFonts w:ascii="Marianne Light" w:hAnsi="Marianne Light" w:cs="Arial"/>
                <w:sz w:val="18"/>
                <w:szCs w:val="18"/>
              </w:rPr>
            </w:pPr>
          </w:p>
        </w:tc>
        <w:tc>
          <w:tcPr>
            <w:tcW w:w="1276" w:type="dxa"/>
            <w:tcBorders>
              <w:top w:val="single" w:sz="4" w:space="0" w:color="auto"/>
              <w:left w:val="single" w:sz="4" w:space="0" w:color="auto"/>
              <w:right w:val="single" w:sz="4" w:space="0" w:color="auto"/>
            </w:tcBorders>
          </w:tcPr>
          <w:p w14:paraId="01495E13" w14:textId="77777777" w:rsidR="001B1F64" w:rsidRPr="00A76373" w:rsidRDefault="001B1F64" w:rsidP="00DF35A1">
            <w:pPr>
              <w:spacing w:line="264" w:lineRule="auto"/>
              <w:rPr>
                <w:rFonts w:ascii="Marianne Light" w:hAnsi="Marianne Light" w:cs="Arial"/>
                <w:sz w:val="18"/>
                <w:szCs w:val="18"/>
              </w:rPr>
            </w:pPr>
          </w:p>
        </w:tc>
        <w:tc>
          <w:tcPr>
            <w:tcW w:w="1276" w:type="dxa"/>
            <w:tcBorders>
              <w:top w:val="single" w:sz="4" w:space="0" w:color="auto"/>
              <w:left w:val="single" w:sz="4" w:space="0" w:color="auto"/>
              <w:right w:val="nil"/>
            </w:tcBorders>
          </w:tcPr>
          <w:p w14:paraId="7C7377BF" w14:textId="45E1C4D8" w:rsidR="001B1F64" w:rsidRPr="00A76373" w:rsidRDefault="001B1F64" w:rsidP="00DF35A1">
            <w:pPr>
              <w:spacing w:line="264" w:lineRule="auto"/>
              <w:rPr>
                <w:rFonts w:ascii="Marianne Light" w:hAnsi="Marianne Light" w:cs="Arial"/>
                <w:sz w:val="18"/>
                <w:szCs w:val="18"/>
              </w:rPr>
            </w:pPr>
          </w:p>
        </w:tc>
        <w:tc>
          <w:tcPr>
            <w:tcW w:w="850" w:type="dxa"/>
            <w:tcBorders>
              <w:top w:val="single" w:sz="4" w:space="0" w:color="auto"/>
              <w:left w:val="single" w:sz="4" w:space="0" w:color="auto"/>
              <w:right w:val="single" w:sz="4" w:space="0" w:color="auto"/>
            </w:tcBorders>
            <w:shd w:val="clear" w:color="auto" w:fill="auto"/>
            <w:noWrap/>
            <w:vAlign w:val="bottom"/>
            <w:hideMark/>
          </w:tcPr>
          <w:p w14:paraId="74C5CF32" w14:textId="77777777" w:rsidR="001B1F64" w:rsidRPr="00A76373" w:rsidRDefault="001B1F64" w:rsidP="00DF35A1">
            <w:pPr>
              <w:spacing w:line="264" w:lineRule="auto"/>
              <w:rPr>
                <w:rFonts w:ascii="Marianne Light" w:hAnsi="Marianne Light" w:cs="Arial"/>
                <w:sz w:val="18"/>
                <w:szCs w:val="18"/>
              </w:rPr>
            </w:pPr>
            <w:r w:rsidRPr="00A76373">
              <w:rPr>
                <w:rFonts w:cs="Calibri"/>
                <w:sz w:val="18"/>
                <w:szCs w:val="18"/>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3AAB842" w14:textId="77777777" w:rsidR="001B1F64" w:rsidRPr="00A76373" w:rsidRDefault="001B1F64" w:rsidP="00DF35A1">
            <w:pPr>
              <w:spacing w:line="264" w:lineRule="auto"/>
              <w:jc w:val="center"/>
              <w:rPr>
                <w:rFonts w:ascii="Marianne Light" w:hAnsi="Marianne Light" w:cs="Arial"/>
                <w:sz w:val="18"/>
                <w:szCs w:val="18"/>
              </w:rPr>
            </w:pPr>
            <w:r w:rsidRPr="00A76373">
              <w:rPr>
                <w:rFonts w:ascii="Marianne Light" w:hAnsi="Marianne Light" w:cs="Arial"/>
                <w:bCs/>
                <w:i/>
                <w:sz w:val="18"/>
                <w:szCs w:val="18"/>
              </w:rPr>
              <w:t>DN65 et moins</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14:paraId="276BA900" w14:textId="77777777" w:rsidR="001B1F64" w:rsidRPr="00A76373" w:rsidRDefault="001B1F64" w:rsidP="00DF35A1">
            <w:pPr>
              <w:spacing w:line="264" w:lineRule="auto"/>
              <w:rPr>
                <w:rFonts w:ascii="Marianne Light" w:hAnsi="Marianne Light" w:cs="Arial"/>
                <w:sz w:val="18"/>
                <w:szCs w:val="18"/>
              </w:rPr>
            </w:pPr>
            <w:r w:rsidRPr="00A76373">
              <w:rPr>
                <w:rFonts w:cs="Calibri"/>
                <w:sz w:val="18"/>
                <w:szCs w:val="18"/>
              </w:rPr>
              <w:t> </w:t>
            </w:r>
          </w:p>
        </w:tc>
      </w:tr>
      <w:tr w:rsidR="001B1F64" w:rsidRPr="00A76373" w14:paraId="381ABCEF" w14:textId="77777777" w:rsidTr="00A62EDF">
        <w:trPr>
          <w:trHeight w:val="100"/>
        </w:trPr>
        <w:tc>
          <w:tcPr>
            <w:tcW w:w="1844" w:type="dxa"/>
            <w:vMerge/>
            <w:tcBorders>
              <w:left w:val="single" w:sz="8" w:space="0" w:color="auto"/>
              <w:right w:val="single" w:sz="4" w:space="0" w:color="auto"/>
            </w:tcBorders>
            <w:shd w:val="clear" w:color="auto" w:fill="auto"/>
            <w:noWrap/>
            <w:vAlign w:val="center"/>
          </w:tcPr>
          <w:p w14:paraId="73E813C9" w14:textId="77777777" w:rsidR="001B1F64" w:rsidRPr="00A76373" w:rsidRDefault="001B1F64" w:rsidP="00DF35A1">
            <w:pPr>
              <w:spacing w:line="264" w:lineRule="auto"/>
              <w:rPr>
                <w:rFonts w:ascii="Marianne Light" w:hAnsi="Marianne Light" w:cs="Arial"/>
                <w:sz w:val="18"/>
                <w:szCs w:val="18"/>
              </w:rPr>
            </w:pPr>
          </w:p>
        </w:tc>
        <w:tc>
          <w:tcPr>
            <w:tcW w:w="992" w:type="dxa"/>
            <w:tcBorders>
              <w:left w:val="nil"/>
              <w:right w:val="single" w:sz="4" w:space="0" w:color="auto"/>
            </w:tcBorders>
          </w:tcPr>
          <w:p w14:paraId="294C0B8B" w14:textId="77777777" w:rsidR="001B1F64" w:rsidRPr="00A76373" w:rsidRDefault="001B1F64" w:rsidP="00DF35A1">
            <w:pPr>
              <w:spacing w:line="264" w:lineRule="auto"/>
              <w:rPr>
                <w:rFonts w:ascii="Marianne Light" w:hAnsi="Marianne Light" w:cs="Arial"/>
                <w:sz w:val="18"/>
                <w:szCs w:val="18"/>
              </w:rPr>
            </w:pPr>
          </w:p>
        </w:tc>
        <w:tc>
          <w:tcPr>
            <w:tcW w:w="1276" w:type="dxa"/>
            <w:tcBorders>
              <w:left w:val="single" w:sz="4" w:space="0" w:color="auto"/>
              <w:right w:val="single" w:sz="4" w:space="0" w:color="auto"/>
            </w:tcBorders>
          </w:tcPr>
          <w:p w14:paraId="0F1F52AE" w14:textId="77777777" w:rsidR="001B1F64" w:rsidRPr="00A76373" w:rsidRDefault="001B1F64" w:rsidP="00DF35A1">
            <w:pPr>
              <w:spacing w:line="264" w:lineRule="auto"/>
              <w:rPr>
                <w:rFonts w:ascii="Marianne Light" w:hAnsi="Marianne Light" w:cs="Arial"/>
                <w:sz w:val="18"/>
                <w:szCs w:val="18"/>
              </w:rPr>
            </w:pPr>
          </w:p>
        </w:tc>
        <w:tc>
          <w:tcPr>
            <w:tcW w:w="1276" w:type="dxa"/>
            <w:tcBorders>
              <w:left w:val="single" w:sz="4" w:space="0" w:color="auto"/>
              <w:right w:val="nil"/>
            </w:tcBorders>
          </w:tcPr>
          <w:p w14:paraId="6563A158" w14:textId="76AABCF1" w:rsidR="001B1F64" w:rsidRPr="00A76373" w:rsidRDefault="001B1F64" w:rsidP="00DF35A1">
            <w:pPr>
              <w:spacing w:line="264" w:lineRule="auto"/>
              <w:rPr>
                <w:rFonts w:ascii="Marianne Light" w:hAnsi="Marianne Light" w:cs="Arial"/>
                <w:sz w:val="18"/>
                <w:szCs w:val="18"/>
              </w:rPr>
            </w:pPr>
          </w:p>
        </w:tc>
        <w:tc>
          <w:tcPr>
            <w:tcW w:w="850" w:type="dxa"/>
            <w:tcBorders>
              <w:left w:val="single" w:sz="4" w:space="0" w:color="auto"/>
              <w:right w:val="single" w:sz="4" w:space="0" w:color="auto"/>
            </w:tcBorders>
            <w:shd w:val="clear" w:color="auto" w:fill="auto"/>
            <w:noWrap/>
            <w:vAlign w:val="bottom"/>
          </w:tcPr>
          <w:p w14:paraId="3A31A29B" w14:textId="77777777" w:rsidR="001B1F64" w:rsidRPr="00A76373" w:rsidRDefault="001B1F64" w:rsidP="00DF35A1">
            <w:pPr>
              <w:spacing w:line="264" w:lineRule="auto"/>
              <w:rPr>
                <w:rFonts w:ascii="Marianne Light" w:hAnsi="Marianne Light" w:cs="Arial"/>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1D37F4E5" w14:textId="77777777" w:rsidR="001B1F64" w:rsidRPr="00A76373" w:rsidRDefault="001B1F64" w:rsidP="00DF35A1">
            <w:pPr>
              <w:spacing w:line="264" w:lineRule="auto"/>
              <w:jc w:val="center"/>
              <w:rPr>
                <w:rFonts w:ascii="Marianne Light" w:hAnsi="Marianne Light" w:cs="Arial"/>
                <w:sz w:val="18"/>
                <w:szCs w:val="18"/>
              </w:rPr>
            </w:pPr>
            <w:r w:rsidRPr="00A76373">
              <w:rPr>
                <w:rFonts w:ascii="Marianne Light" w:hAnsi="Marianne Light" w:cs="Arial"/>
                <w:bCs/>
                <w:i/>
                <w:sz w:val="18"/>
                <w:szCs w:val="18"/>
              </w:rPr>
              <w:t>DN80 à DN125</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06BAADD7" w14:textId="77777777" w:rsidR="001B1F64" w:rsidRPr="00A76373" w:rsidRDefault="001B1F64" w:rsidP="00DF35A1">
            <w:pPr>
              <w:spacing w:line="264" w:lineRule="auto"/>
              <w:rPr>
                <w:rFonts w:ascii="Marianne Light" w:hAnsi="Marianne Light" w:cs="Arial"/>
                <w:sz w:val="18"/>
                <w:szCs w:val="18"/>
              </w:rPr>
            </w:pPr>
          </w:p>
        </w:tc>
      </w:tr>
      <w:tr w:rsidR="001B1F64" w:rsidRPr="00A76373" w14:paraId="1DCE8E2B" w14:textId="77777777" w:rsidTr="00A62EDF">
        <w:trPr>
          <w:trHeight w:val="227"/>
        </w:trPr>
        <w:tc>
          <w:tcPr>
            <w:tcW w:w="1844" w:type="dxa"/>
            <w:vMerge/>
            <w:tcBorders>
              <w:left w:val="single" w:sz="8" w:space="0" w:color="auto"/>
              <w:bottom w:val="single" w:sz="4" w:space="0" w:color="auto"/>
              <w:right w:val="single" w:sz="4" w:space="0" w:color="auto"/>
            </w:tcBorders>
            <w:shd w:val="clear" w:color="auto" w:fill="auto"/>
            <w:noWrap/>
            <w:vAlign w:val="center"/>
          </w:tcPr>
          <w:p w14:paraId="74CEDBC3" w14:textId="77777777" w:rsidR="001B1F64" w:rsidRPr="00A76373" w:rsidRDefault="001B1F64" w:rsidP="00DF35A1">
            <w:pPr>
              <w:spacing w:line="264" w:lineRule="auto"/>
              <w:rPr>
                <w:rFonts w:ascii="Marianne Light" w:hAnsi="Marianne Light" w:cs="Arial"/>
                <w:sz w:val="18"/>
                <w:szCs w:val="18"/>
              </w:rPr>
            </w:pPr>
          </w:p>
        </w:tc>
        <w:tc>
          <w:tcPr>
            <w:tcW w:w="992" w:type="dxa"/>
            <w:tcBorders>
              <w:left w:val="nil"/>
              <w:bottom w:val="single" w:sz="4" w:space="0" w:color="auto"/>
              <w:right w:val="single" w:sz="4" w:space="0" w:color="auto"/>
            </w:tcBorders>
          </w:tcPr>
          <w:p w14:paraId="3ED1B7DC" w14:textId="77777777" w:rsidR="001B1F64" w:rsidRPr="00A76373" w:rsidRDefault="001B1F64" w:rsidP="00DF35A1">
            <w:pPr>
              <w:spacing w:line="264" w:lineRule="auto"/>
              <w:rPr>
                <w:rFonts w:ascii="Marianne Light" w:hAnsi="Marianne Light" w:cs="Arial"/>
                <w:sz w:val="18"/>
                <w:szCs w:val="18"/>
              </w:rPr>
            </w:pPr>
          </w:p>
        </w:tc>
        <w:tc>
          <w:tcPr>
            <w:tcW w:w="1276" w:type="dxa"/>
            <w:tcBorders>
              <w:left w:val="single" w:sz="4" w:space="0" w:color="auto"/>
              <w:bottom w:val="single" w:sz="4" w:space="0" w:color="auto"/>
              <w:right w:val="single" w:sz="4" w:space="0" w:color="auto"/>
            </w:tcBorders>
          </w:tcPr>
          <w:p w14:paraId="6797380A" w14:textId="77777777" w:rsidR="001B1F64" w:rsidRPr="00A76373" w:rsidRDefault="001B1F64" w:rsidP="00DF35A1">
            <w:pPr>
              <w:spacing w:line="264" w:lineRule="auto"/>
              <w:rPr>
                <w:rFonts w:ascii="Marianne Light" w:hAnsi="Marianne Light" w:cs="Arial"/>
                <w:sz w:val="18"/>
                <w:szCs w:val="18"/>
              </w:rPr>
            </w:pPr>
          </w:p>
        </w:tc>
        <w:tc>
          <w:tcPr>
            <w:tcW w:w="1276" w:type="dxa"/>
            <w:tcBorders>
              <w:left w:val="single" w:sz="4" w:space="0" w:color="auto"/>
              <w:bottom w:val="single" w:sz="4" w:space="0" w:color="auto"/>
              <w:right w:val="nil"/>
            </w:tcBorders>
          </w:tcPr>
          <w:p w14:paraId="0E873BAE" w14:textId="3FB3963B" w:rsidR="001B1F64" w:rsidRPr="00A76373" w:rsidRDefault="001B1F64" w:rsidP="00DF35A1">
            <w:pPr>
              <w:spacing w:line="264" w:lineRule="auto"/>
              <w:rPr>
                <w:rFonts w:ascii="Marianne Light" w:hAnsi="Marianne Light" w:cs="Arial"/>
                <w:sz w:val="18"/>
                <w:szCs w:val="18"/>
              </w:rPr>
            </w:pPr>
          </w:p>
        </w:tc>
        <w:tc>
          <w:tcPr>
            <w:tcW w:w="850" w:type="dxa"/>
            <w:tcBorders>
              <w:left w:val="single" w:sz="4" w:space="0" w:color="auto"/>
              <w:bottom w:val="single" w:sz="4" w:space="0" w:color="auto"/>
              <w:right w:val="single" w:sz="4" w:space="0" w:color="auto"/>
            </w:tcBorders>
            <w:shd w:val="clear" w:color="auto" w:fill="auto"/>
            <w:noWrap/>
            <w:vAlign w:val="bottom"/>
          </w:tcPr>
          <w:p w14:paraId="750943FF" w14:textId="77777777" w:rsidR="001B1F64" w:rsidRPr="00A76373" w:rsidRDefault="001B1F64" w:rsidP="00DF35A1">
            <w:pPr>
              <w:spacing w:line="264" w:lineRule="auto"/>
              <w:rPr>
                <w:rFonts w:ascii="Marianne Light" w:hAnsi="Marianne Light" w:cs="Arial"/>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bottom"/>
          </w:tcPr>
          <w:p w14:paraId="7F8279E8" w14:textId="77777777" w:rsidR="001B1F64" w:rsidRPr="00A76373" w:rsidRDefault="001B1F64" w:rsidP="00DF35A1">
            <w:pPr>
              <w:spacing w:line="264" w:lineRule="auto"/>
              <w:jc w:val="center"/>
              <w:rPr>
                <w:rFonts w:ascii="Marianne Light" w:hAnsi="Marianne Light" w:cs="Arial"/>
                <w:sz w:val="18"/>
                <w:szCs w:val="18"/>
              </w:rPr>
            </w:pPr>
            <w:r w:rsidRPr="00A76373">
              <w:rPr>
                <w:rFonts w:ascii="Marianne Light" w:hAnsi="Marianne Light" w:cs="Arial"/>
                <w:bCs/>
                <w:i/>
                <w:sz w:val="18"/>
                <w:szCs w:val="18"/>
              </w:rPr>
              <w:t>DN150 à 250</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4B8BA541" w14:textId="77777777" w:rsidR="001B1F64" w:rsidRPr="00A76373" w:rsidRDefault="001B1F64" w:rsidP="00DF35A1">
            <w:pPr>
              <w:spacing w:line="264" w:lineRule="auto"/>
              <w:rPr>
                <w:rFonts w:ascii="Marianne Light" w:hAnsi="Marianne Light" w:cs="Arial"/>
                <w:sz w:val="18"/>
                <w:szCs w:val="18"/>
              </w:rPr>
            </w:pPr>
          </w:p>
        </w:tc>
      </w:tr>
      <w:tr w:rsidR="001B1F64" w:rsidRPr="00A76373" w14:paraId="796E2E17" w14:textId="77777777" w:rsidTr="00A62EDF">
        <w:trPr>
          <w:trHeight w:val="300"/>
        </w:trPr>
        <w:tc>
          <w:tcPr>
            <w:tcW w:w="1844" w:type="dxa"/>
            <w:vMerge w:val="restart"/>
            <w:tcBorders>
              <w:top w:val="nil"/>
              <w:left w:val="single" w:sz="8" w:space="0" w:color="auto"/>
              <w:right w:val="single" w:sz="4" w:space="0" w:color="auto"/>
            </w:tcBorders>
            <w:shd w:val="clear" w:color="auto" w:fill="auto"/>
            <w:noWrap/>
            <w:vAlign w:val="center"/>
          </w:tcPr>
          <w:p w14:paraId="1830CB82" w14:textId="77777777" w:rsidR="001B1F64" w:rsidRPr="00A76373" w:rsidRDefault="001B1F64" w:rsidP="00DF35A1">
            <w:pPr>
              <w:spacing w:line="264" w:lineRule="auto"/>
              <w:rPr>
                <w:rFonts w:ascii="Marianne Light" w:hAnsi="Marianne Light" w:cs="Arial"/>
                <w:sz w:val="18"/>
                <w:szCs w:val="18"/>
              </w:rPr>
            </w:pPr>
            <w:r w:rsidRPr="00A76373">
              <w:rPr>
                <w:rFonts w:ascii="Marianne Light" w:hAnsi="Marianne Light" w:cs="Arial"/>
                <w:sz w:val="18"/>
                <w:szCs w:val="18"/>
              </w:rPr>
              <w:t>Projet PAC eau de nappe n°2</w:t>
            </w:r>
          </w:p>
          <w:p w14:paraId="22FC036F" w14:textId="77777777" w:rsidR="001B1F64" w:rsidRPr="00A76373" w:rsidRDefault="001B1F64" w:rsidP="00DF35A1">
            <w:pPr>
              <w:spacing w:line="264" w:lineRule="auto"/>
              <w:rPr>
                <w:rFonts w:ascii="Marianne Light" w:hAnsi="Marianne Light" w:cs="Arial"/>
                <w:sz w:val="18"/>
                <w:szCs w:val="18"/>
              </w:rPr>
            </w:pPr>
            <w:r w:rsidRPr="00A76373">
              <w:rPr>
                <w:rFonts w:ascii="Marianne Light" w:hAnsi="Marianne Light" w:cs="Arial"/>
                <w:sz w:val="18"/>
                <w:szCs w:val="18"/>
              </w:rPr>
              <w:t>Nom du projet</w:t>
            </w:r>
          </w:p>
        </w:tc>
        <w:tc>
          <w:tcPr>
            <w:tcW w:w="992" w:type="dxa"/>
            <w:tcBorders>
              <w:top w:val="single" w:sz="4" w:space="0" w:color="auto"/>
              <w:left w:val="nil"/>
              <w:right w:val="single" w:sz="4" w:space="0" w:color="auto"/>
            </w:tcBorders>
          </w:tcPr>
          <w:p w14:paraId="391C7E8F" w14:textId="77777777" w:rsidR="001B1F64" w:rsidRPr="00A76373" w:rsidRDefault="001B1F64" w:rsidP="00DF35A1">
            <w:pPr>
              <w:spacing w:line="264" w:lineRule="auto"/>
              <w:rPr>
                <w:rFonts w:ascii="Marianne Light" w:hAnsi="Marianne Light" w:cs="Arial"/>
                <w:sz w:val="18"/>
                <w:szCs w:val="18"/>
              </w:rPr>
            </w:pPr>
          </w:p>
        </w:tc>
        <w:tc>
          <w:tcPr>
            <w:tcW w:w="1276" w:type="dxa"/>
            <w:tcBorders>
              <w:top w:val="single" w:sz="4" w:space="0" w:color="auto"/>
              <w:left w:val="single" w:sz="4" w:space="0" w:color="auto"/>
              <w:right w:val="single" w:sz="4" w:space="0" w:color="auto"/>
            </w:tcBorders>
          </w:tcPr>
          <w:p w14:paraId="52D7BE0B" w14:textId="77777777" w:rsidR="001B1F64" w:rsidRPr="00A76373" w:rsidRDefault="001B1F64" w:rsidP="00DF35A1">
            <w:pPr>
              <w:spacing w:line="264" w:lineRule="auto"/>
              <w:rPr>
                <w:rFonts w:ascii="Marianne Light" w:hAnsi="Marianne Light" w:cs="Arial"/>
                <w:sz w:val="18"/>
                <w:szCs w:val="18"/>
              </w:rPr>
            </w:pPr>
          </w:p>
        </w:tc>
        <w:tc>
          <w:tcPr>
            <w:tcW w:w="1276" w:type="dxa"/>
            <w:tcBorders>
              <w:top w:val="single" w:sz="4" w:space="0" w:color="auto"/>
              <w:left w:val="single" w:sz="4" w:space="0" w:color="auto"/>
              <w:right w:val="nil"/>
            </w:tcBorders>
          </w:tcPr>
          <w:p w14:paraId="1530077F" w14:textId="2F4DB2F9" w:rsidR="001B1F64" w:rsidRPr="00A76373" w:rsidRDefault="001B1F64" w:rsidP="00DF35A1">
            <w:pPr>
              <w:spacing w:line="264" w:lineRule="auto"/>
              <w:rPr>
                <w:rFonts w:ascii="Marianne Light" w:hAnsi="Marianne Light" w:cs="Arial"/>
                <w:sz w:val="18"/>
                <w:szCs w:val="18"/>
              </w:rPr>
            </w:pPr>
          </w:p>
        </w:tc>
        <w:tc>
          <w:tcPr>
            <w:tcW w:w="850" w:type="dxa"/>
            <w:tcBorders>
              <w:top w:val="nil"/>
              <w:left w:val="single" w:sz="4" w:space="0" w:color="auto"/>
              <w:right w:val="single" w:sz="4" w:space="0" w:color="auto"/>
            </w:tcBorders>
            <w:shd w:val="clear" w:color="auto" w:fill="auto"/>
            <w:noWrap/>
            <w:vAlign w:val="bottom"/>
          </w:tcPr>
          <w:p w14:paraId="6E9C5AEA" w14:textId="77777777" w:rsidR="001B1F64" w:rsidRPr="00A76373" w:rsidRDefault="001B1F64" w:rsidP="00DF35A1">
            <w:pPr>
              <w:spacing w:line="264" w:lineRule="auto"/>
              <w:rPr>
                <w:rFonts w:ascii="Marianne Light" w:hAnsi="Marianne Light" w:cs="Arial"/>
                <w:sz w:val="18"/>
                <w:szCs w:val="18"/>
              </w:rPr>
            </w:pPr>
            <w:r w:rsidRPr="00A76373">
              <w:rPr>
                <w:rFonts w:cs="Calibri"/>
                <w:sz w:val="18"/>
                <w:szCs w:val="18"/>
              </w:rPr>
              <w:t> </w:t>
            </w:r>
          </w:p>
        </w:tc>
        <w:tc>
          <w:tcPr>
            <w:tcW w:w="1985" w:type="dxa"/>
            <w:tcBorders>
              <w:top w:val="nil"/>
              <w:left w:val="nil"/>
              <w:bottom w:val="single" w:sz="4" w:space="0" w:color="auto"/>
              <w:right w:val="single" w:sz="4" w:space="0" w:color="auto"/>
            </w:tcBorders>
            <w:shd w:val="clear" w:color="auto" w:fill="auto"/>
            <w:noWrap/>
            <w:vAlign w:val="bottom"/>
          </w:tcPr>
          <w:p w14:paraId="7F58C3A8" w14:textId="77777777" w:rsidR="001B1F64" w:rsidRPr="00A76373" w:rsidRDefault="001B1F64" w:rsidP="00DF35A1">
            <w:pPr>
              <w:spacing w:line="264" w:lineRule="auto"/>
              <w:jc w:val="center"/>
              <w:rPr>
                <w:rFonts w:ascii="Marianne Light" w:hAnsi="Marianne Light" w:cs="Arial"/>
                <w:sz w:val="18"/>
                <w:szCs w:val="18"/>
              </w:rPr>
            </w:pPr>
            <w:r w:rsidRPr="00A76373">
              <w:rPr>
                <w:rFonts w:ascii="Marianne Light" w:hAnsi="Marianne Light" w:cs="Arial"/>
                <w:bCs/>
                <w:i/>
                <w:sz w:val="18"/>
                <w:szCs w:val="18"/>
              </w:rPr>
              <w:t>DN65 et moins</w:t>
            </w:r>
          </w:p>
        </w:tc>
        <w:tc>
          <w:tcPr>
            <w:tcW w:w="1275" w:type="dxa"/>
            <w:tcBorders>
              <w:top w:val="nil"/>
              <w:left w:val="nil"/>
              <w:bottom w:val="single" w:sz="4" w:space="0" w:color="auto"/>
              <w:right w:val="single" w:sz="4" w:space="0" w:color="auto"/>
            </w:tcBorders>
            <w:shd w:val="clear" w:color="auto" w:fill="auto"/>
            <w:noWrap/>
            <w:vAlign w:val="bottom"/>
          </w:tcPr>
          <w:p w14:paraId="0B56FF97" w14:textId="77777777" w:rsidR="001B1F64" w:rsidRPr="00A76373" w:rsidRDefault="001B1F64" w:rsidP="00DF35A1">
            <w:pPr>
              <w:spacing w:line="264" w:lineRule="auto"/>
              <w:rPr>
                <w:rFonts w:ascii="Marianne Light" w:hAnsi="Marianne Light" w:cs="Arial"/>
                <w:sz w:val="18"/>
                <w:szCs w:val="18"/>
              </w:rPr>
            </w:pPr>
            <w:r w:rsidRPr="00A76373">
              <w:rPr>
                <w:rFonts w:cs="Calibri"/>
                <w:sz w:val="18"/>
                <w:szCs w:val="18"/>
              </w:rPr>
              <w:t> </w:t>
            </w:r>
          </w:p>
        </w:tc>
      </w:tr>
      <w:tr w:rsidR="001B1F64" w:rsidRPr="00D340B6" w14:paraId="51E10683" w14:textId="77777777" w:rsidTr="00A62EDF">
        <w:trPr>
          <w:trHeight w:val="300"/>
        </w:trPr>
        <w:tc>
          <w:tcPr>
            <w:tcW w:w="1844" w:type="dxa"/>
            <w:vMerge/>
            <w:tcBorders>
              <w:left w:val="single" w:sz="8" w:space="0" w:color="auto"/>
              <w:right w:val="single" w:sz="4" w:space="0" w:color="auto"/>
            </w:tcBorders>
            <w:shd w:val="clear" w:color="auto" w:fill="auto"/>
            <w:noWrap/>
            <w:vAlign w:val="center"/>
          </w:tcPr>
          <w:p w14:paraId="12EB0F03" w14:textId="77777777" w:rsidR="001B1F64" w:rsidRPr="00D340B6" w:rsidRDefault="001B1F64" w:rsidP="00DF35A1">
            <w:pPr>
              <w:spacing w:line="264" w:lineRule="auto"/>
              <w:rPr>
                <w:rFonts w:ascii="Marianne Light" w:hAnsi="Marianne Light" w:cs="Arial"/>
              </w:rPr>
            </w:pPr>
          </w:p>
        </w:tc>
        <w:tc>
          <w:tcPr>
            <w:tcW w:w="992" w:type="dxa"/>
            <w:tcBorders>
              <w:left w:val="nil"/>
              <w:right w:val="single" w:sz="4" w:space="0" w:color="auto"/>
            </w:tcBorders>
          </w:tcPr>
          <w:p w14:paraId="5EAB93DF" w14:textId="77777777" w:rsidR="001B1F64" w:rsidRPr="00D340B6" w:rsidRDefault="001B1F64" w:rsidP="00DF35A1">
            <w:pPr>
              <w:spacing w:line="264" w:lineRule="auto"/>
              <w:rPr>
                <w:rFonts w:ascii="Marianne Light" w:hAnsi="Marianne Light" w:cs="Arial"/>
              </w:rPr>
            </w:pPr>
          </w:p>
        </w:tc>
        <w:tc>
          <w:tcPr>
            <w:tcW w:w="1276" w:type="dxa"/>
            <w:tcBorders>
              <w:left w:val="single" w:sz="4" w:space="0" w:color="auto"/>
              <w:right w:val="single" w:sz="4" w:space="0" w:color="auto"/>
            </w:tcBorders>
          </w:tcPr>
          <w:p w14:paraId="2A097F05" w14:textId="77777777" w:rsidR="001B1F64" w:rsidRPr="00D340B6" w:rsidRDefault="001B1F64" w:rsidP="00DF35A1">
            <w:pPr>
              <w:spacing w:line="264" w:lineRule="auto"/>
              <w:rPr>
                <w:rFonts w:ascii="Marianne Light" w:hAnsi="Marianne Light" w:cs="Arial"/>
              </w:rPr>
            </w:pPr>
          </w:p>
        </w:tc>
        <w:tc>
          <w:tcPr>
            <w:tcW w:w="1276" w:type="dxa"/>
            <w:tcBorders>
              <w:left w:val="single" w:sz="4" w:space="0" w:color="auto"/>
              <w:right w:val="nil"/>
            </w:tcBorders>
          </w:tcPr>
          <w:p w14:paraId="7754AB2C" w14:textId="39A27FB1" w:rsidR="001B1F64" w:rsidRPr="00D340B6" w:rsidRDefault="001B1F64" w:rsidP="00DF35A1">
            <w:pPr>
              <w:spacing w:line="264" w:lineRule="auto"/>
              <w:rPr>
                <w:rFonts w:ascii="Marianne Light" w:hAnsi="Marianne Light" w:cs="Arial"/>
              </w:rPr>
            </w:pPr>
          </w:p>
        </w:tc>
        <w:tc>
          <w:tcPr>
            <w:tcW w:w="850" w:type="dxa"/>
            <w:tcBorders>
              <w:left w:val="single" w:sz="4" w:space="0" w:color="auto"/>
              <w:right w:val="single" w:sz="4" w:space="0" w:color="auto"/>
            </w:tcBorders>
            <w:shd w:val="clear" w:color="auto" w:fill="auto"/>
            <w:noWrap/>
            <w:vAlign w:val="bottom"/>
          </w:tcPr>
          <w:p w14:paraId="0637BD09" w14:textId="77777777" w:rsidR="001B1F64" w:rsidRPr="00D340B6" w:rsidRDefault="001B1F64" w:rsidP="00DF35A1">
            <w:pPr>
              <w:spacing w:line="264" w:lineRule="auto"/>
              <w:rPr>
                <w:rFonts w:ascii="Marianne Light" w:hAnsi="Marianne Light" w:cs="Arial"/>
              </w:rPr>
            </w:pPr>
          </w:p>
        </w:tc>
        <w:tc>
          <w:tcPr>
            <w:tcW w:w="1985" w:type="dxa"/>
            <w:tcBorders>
              <w:top w:val="nil"/>
              <w:left w:val="nil"/>
              <w:bottom w:val="single" w:sz="4" w:space="0" w:color="auto"/>
              <w:right w:val="single" w:sz="4" w:space="0" w:color="auto"/>
            </w:tcBorders>
            <w:shd w:val="clear" w:color="auto" w:fill="auto"/>
            <w:noWrap/>
            <w:vAlign w:val="bottom"/>
          </w:tcPr>
          <w:p w14:paraId="235BB419" w14:textId="77777777" w:rsidR="001B1F64" w:rsidRPr="00D340B6" w:rsidRDefault="001B1F64" w:rsidP="00DF35A1">
            <w:pPr>
              <w:spacing w:line="264" w:lineRule="auto"/>
              <w:jc w:val="center"/>
              <w:rPr>
                <w:rFonts w:ascii="Marianne Light" w:hAnsi="Marianne Light" w:cs="Arial"/>
              </w:rPr>
            </w:pPr>
            <w:r w:rsidRPr="00D340B6">
              <w:rPr>
                <w:rFonts w:ascii="Marianne Light" w:hAnsi="Marianne Light" w:cs="Arial"/>
                <w:bCs/>
                <w:i/>
              </w:rPr>
              <w:t>DN80 à DN125</w:t>
            </w:r>
          </w:p>
        </w:tc>
        <w:tc>
          <w:tcPr>
            <w:tcW w:w="1275" w:type="dxa"/>
            <w:tcBorders>
              <w:top w:val="nil"/>
              <w:left w:val="nil"/>
              <w:bottom w:val="single" w:sz="4" w:space="0" w:color="auto"/>
              <w:right w:val="single" w:sz="4" w:space="0" w:color="auto"/>
            </w:tcBorders>
            <w:shd w:val="clear" w:color="auto" w:fill="auto"/>
            <w:noWrap/>
            <w:vAlign w:val="bottom"/>
          </w:tcPr>
          <w:p w14:paraId="1018F4E8" w14:textId="77777777" w:rsidR="001B1F64" w:rsidRPr="00D340B6" w:rsidRDefault="001B1F64" w:rsidP="00DF35A1">
            <w:pPr>
              <w:spacing w:line="264" w:lineRule="auto"/>
              <w:rPr>
                <w:rFonts w:ascii="Marianne Light" w:hAnsi="Marianne Light" w:cs="Arial"/>
              </w:rPr>
            </w:pPr>
          </w:p>
        </w:tc>
      </w:tr>
      <w:tr w:rsidR="001B1F64" w:rsidRPr="00D340B6" w14:paraId="14219343" w14:textId="77777777" w:rsidTr="00A62EDF">
        <w:trPr>
          <w:trHeight w:val="300"/>
        </w:trPr>
        <w:tc>
          <w:tcPr>
            <w:tcW w:w="1844" w:type="dxa"/>
            <w:vMerge/>
            <w:tcBorders>
              <w:left w:val="single" w:sz="8" w:space="0" w:color="auto"/>
              <w:bottom w:val="single" w:sz="4" w:space="0" w:color="auto"/>
              <w:right w:val="single" w:sz="4" w:space="0" w:color="auto"/>
            </w:tcBorders>
            <w:shd w:val="clear" w:color="auto" w:fill="auto"/>
            <w:noWrap/>
            <w:vAlign w:val="center"/>
          </w:tcPr>
          <w:p w14:paraId="40C3BAE3" w14:textId="77777777" w:rsidR="001B1F64" w:rsidRPr="00D340B6" w:rsidRDefault="001B1F64" w:rsidP="00DF35A1">
            <w:pPr>
              <w:spacing w:line="264" w:lineRule="auto"/>
              <w:rPr>
                <w:rFonts w:ascii="Marianne Light" w:hAnsi="Marianne Light" w:cs="Arial"/>
              </w:rPr>
            </w:pPr>
          </w:p>
        </w:tc>
        <w:tc>
          <w:tcPr>
            <w:tcW w:w="992" w:type="dxa"/>
            <w:tcBorders>
              <w:left w:val="nil"/>
              <w:bottom w:val="single" w:sz="4" w:space="0" w:color="auto"/>
              <w:right w:val="single" w:sz="4" w:space="0" w:color="auto"/>
            </w:tcBorders>
          </w:tcPr>
          <w:p w14:paraId="2FE57480" w14:textId="77777777" w:rsidR="001B1F64" w:rsidRPr="00D340B6" w:rsidRDefault="001B1F64" w:rsidP="00DF35A1">
            <w:pPr>
              <w:spacing w:line="264" w:lineRule="auto"/>
              <w:rPr>
                <w:rFonts w:ascii="Marianne Light" w:hAnsi="Marianne Light" w:cs="Arial"/>
              </w:rPr>
            </w:pPr>
          </w:p>
        </w:tc>
        <w:tc>
          <w:tcPr>
            <w:tcW w:w="1276" w:type="dxa"/>
            <w:tcBorders>
              <w:left w:val="single" w:sz="4" w:space="0" w:color="auto"/>
              <w:bottom w:val="single" w:sz="4" w:space="0" w:color="auto"/>
              <w:right w:val="single" w:sz="4" w:space="0" w:color="auto"/>
            </w:tcBorders>
          </w:tcPr>
          <w:p w14:paraId="37D95827" w14:textId="77777777" w:rsidR="001B1F64" w:rsidRPr="00D340B6" w:rsidRDefault="001B1F64" w:rsidP="00DF35A1">
            <w:pPr>
              <w:spacing w:line="264" w:lineRule="auto"/>
              <w:rPr>
                <w:rFonts w:ascii="Marianne Light" w:hAnsi="Marianne Light" w:cs="Arial"/>
              </w:rPr>
            </w:pPr>
          </w:p>
        </w:tc>
        <w:tc>
          <w:tcPr>
            <w:tcW w:w="1276" w:type="dxa"/>
            <w:tcBorders>
              <w:left w:val="single" w:sz="4" w:space="0" w:color="auto"/>
              <w:bottom w:val="single" w:sz="4" w:space="0" w:color="auto"/>
              <w:right w:val="nil"/>
            </w:tcBorders>
          </w:tcPr>
          <w:p w14:paraId="10B32AC5" w14:textId="495AB4DD" w:rsidR="001B1F64" w:rsidRPr="00D340B6" w:rsidRDefault="001B1F64" w:rsidP="00DF35A1">
            <w:pPr>
              <w:spacing w:line="264" w:lineRule="auto"/>
              <w:rPr>
                <w:rFonts w:ascii="Marianne Light" w:hAnsi="Marianne Light" w:cs="Arial"/>
              </w:rPr>
            </w:pPr>
          </w:p>
        </w:tc>
        <w:tc>
          <w:tcPr>
            <w:tcW w:w="850" w:type="dxa"/>
            <w:tcBorders>
              <w:left w:val="single" w:sz="4" w:space="0" w:color="auto"/>
              <w:bottom w:val="single" w:sz="4" w:space="0" w:color="auto"/>
              <w:right w:val="single" w:sz="4" w:space="0" w:color="auto"/>
            </w:tcBorders>
            <w:shd w:val="clear" w:color="auto" w:fill="auto"/>
            <w:noWrap/>
            <w:vAlign w:val="bottom"/>
          </w:tcPr>
          <w:p w14:paraId="447C79FE" w14:textId="77777777" w:rsidR="001B1F64" w:rsidRPr="00D340B6" w:rsidRDefault="001B1F64" w:rsidP="00DF35A1">
            <w:pPr>
              <w:spacing w:line="264" w:lineRule="auto"/>
              <w:rPr>
                <w:rFonts w:ascii="Marianne Light" w:hAnsi="Marianne Light" w:cs="Arial"/>
              </w:rPr>
            </w:pPr>
          </w:p>
        </w:tc>
        <w:tc>
          <w:tcPr>
            <w:tcW w:w="1985" w:type="dxa"/>
            <w:tcBorders>
              <w:top w:val="nil"/>
              <w:left w:val="nil"/>
              <w:bottom w:val="single" w:sz="4" w:space="0" w:color="auto"/>
              <w:right w:val="single" w:sz="4" w:space="0" w:color="auto"/>
            </w:tcBorders>
            <w:shd w:val="clear" w:color="auto" w:fill="auto"/>
            <w:noWrap/>
            <w:vAlign w:val="bottom"/>
          </w:tcPr>
          <w:p w14:paraId="7660E87A" w14:textId="77777777" w:rsidR="001B1F64" w:rsidRPr="00D340B6" w:rsidRDefault="001B1F64" w:rsidP="00DF35A1">
            <w:pPr>
              <w:spacing w:line="264" w:lineRule="auto"/>
              <w:jc w:val="center"/>
              <w:rPr>
                <w:rFonts w:ascii="Marianne Light" w:hAnsi="Marianne Light" w:cs="Arial"/>
              </w:rPr>
            </w:pPr>
            <w:r w:rsidRPr="00D340B6">
              <w:rPr>
                <w:rFonts w:ascii="Marianne Light" w:hAnsi="Marianne Light" w:cs="Arial"/>
                <w:bCs/>
                <w:i/>
              </w:rPr>
              <w:t>DN150 à 250</w:t>
            </w:r>
          </w:p>
        </w:tc>
        <w:tc>
          <w:tcPr>
            <w:tcW w:w="1275" w:type="dxa"/>
            <w:tcBorders>
              <w:top w:val="nil"/>
              <w:left w:val="nil"/>
              <w:bottom w:val="single" w:sz="4" w:space="0" w:color="auto"/>
              <w:right w:val="single" w:sz="4" w:space="0" w:color="auto"/>
            </w:tcBorders>
            <w:shd w:val="clear" w:color="auto" w:fill="auto"/>
            <w:noWrap/>
            <w:vAlign w:val="bottom"/>
          </w:tcPr>
          <w:p w14:paraId="7EC37D0A" w14:textId="77777777" w:rsidR="001B1F64" w:rsidRPr="00D340B6" w:rsidRDefault="001B1F64" w:rsidP="00DF35A1">
            <w:pPr>
              <w:spacing w:line="264" w:lineRule="auto"/>
              <w:rPr>
                <w:rFonts w:ascii="Marianne Light" w:hAnsi="Marianne Light" w:cs="Arial"/>
              </w:rPr>
            </w:pPr>
          </w:p>
        </w:tc>
      </w:tr>
    </w:tbl>
    <w:p w14:paraId="0B4A340B" w14:textId="0E44C198" w:rsidR="001B1F64" w:rsidRDefault="001B1F64" w:rsidP="00DF35A1">
      <w:pPr>
        <w:pStyle w:val="Paragraphedeliste"/>
        <w:spacing w:after="0" w:line="264" w:lineRule="auto"/>
        <w:ind w:left="360"/>
        <w:rPr>
          <w:rFonts w:ascii="Marianne Light" w:hAnsi="Marianne Light" w:cs="Arial"/>
          <w:b/>
          <w:bCs/>
        </w:rPr>
      </w:pPr>
    </w:p>
    <w:p w14:paraId="7EC39CB6" w14:textId="79FDBBE0" w:rsidR="00A76373" w:rsidRDefault="00A76373" w:rsidP="00DF35A1">
      <w:pPr>
        <w:pStyle w:val="Paragraphedeliste"/>
        <w:spacing w:after="0" w:line="264" w:lineRule="auto"/>
        <w:ind w:left="360"/>
        <w:rPr>
          <w:rFonts w:ascii="Marianne Light" w:hAnsi="Marianne Light" w:cs="Arial"/>
          <w:b/>
          <w:bCs/>
        </w:rPr>
      </w:pPr>
    </w:p>
    <w:p w14:paraId="19B05CF6" w14:textId="3590B3B0" w:rsidR="00DF35A1" w:rsidRPr="00D340B6" w:rsidRDefault="00DF35A1" w:rsidP="00DF35A1">
      <w:pPr>
        <w:pStyle w:val="Paragraphedeliste"/>
        <w:spacing w:after="0" w:line="264" w:lineRule="auto"/>
        <w:ind w:left="360"/>
        <w:rPr>
          <w:rFonts w:ascii="Marianne Light" w:hAnsi="Marianne Light" w:cs="Arial"/>
          <w:b/>
          <w:bCs/>
        </w:rPr>
      </w:pPr>
      <w:r w:rsidRPr="00D340B6">
        <w:rPr>
          <w:rFonts w:ascii="Marianne Light" w:hAnsi="Marianne Light" w:cs="Arial"/>
          <w:b/>
          <w:bCs/>
        </w:rPr>
        <w:lastRenderedPageBreak/>
        <w:t>Création/extension de réseaux de chaleur sans production associée</w:t>
      </w:r>
    </w:p>
    <w:tbl>
      <w:tblPr>
        <w:tblW w:w="9498" w:type="dxa"/>
        <w:tblInd w:w="-436" w:type="dxa"/>
        <w:tblCellMar>
          <w:left w:w="70" w:type="dxa"/>
          <w:right w:w="70" w:type="dxa"/>
        </w:tblCellMar>
        <w:tblLook w:val="04A0" w:firstRow="1" w:lastRow="0" w:firstColumn="1" w:lastColumn="0" w:noHBand="0" w:noVBand="1"/>
      </w:tblPr>
      <w:tblGrid>
        <w:gridCol w:w="1844"/>
        <w:gridCol w:w="992"/>
        <w:gridCol w:w="2552"/>
        <w:gridCol w:w="2696"/>
        <w:gridCol w:w="1414"/>
      </w:tblGrid>
      <w:tr w:rsidR="00DF35A1" w:rsidRPr="00A76373" w14:paraId="63972E38" w14:textId="77777777" w:rsidTr="00A62EDF">
        <w:trPr>
          <w:trHeight w:val="300"/>
        </w:trPr>
        <w:tc>
          <w:tcPr>
            <w:tcW w:w="1844"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14:paraId="1DEAF773" w14:textId="77777777" w:rsidR="00DF35A1" w:rsidRPr="00A76373" w:rsidRDefault="00DF35A1" w:rsidP="00DF35A1">
            <w:pPr>
              <w:spacing w:line="264" w:lineRule="auto"/>
              <w:ind w:left="-277"/>
              <w:jc w:val="center"/>
              <w:rPr>
                <w:rFonts w:ascii="Marianne Light" w:hAnsi="Marianne Light" w:cs="Arial"/>
                <w:b/>
                <w:bCs/>
                <w:sz w:val="18"/>
                <w:szCs w:val="18"/>
              </w:rPr>
            </w:pPr>
            <w:proofErr w:type="spellStart"/>
            <w:r w:rsidRPr="00A76373">
              <w:rPr>
                <w:rFonts w:ascii="Marianne Light" w:hAnsi="Marianne Light" w:cs="Arial"/>
                <w:b/>
                <w:bCs/>
                <w:sz w:val="18"/>
                <w:szCs w:val="18"/>
              </w:rPr>
              <w:t>EnR&amp;R</w:t>
            </w:r>
            <w:proofErr w:type="spellEnd"/>
          </w:p>
        </w:tc>
        <w:tc>
          <w:tcPr>
            <w:tcW w:w="992" w:type="dxa"/>
            <w:vMerge w:val="restart"/>
            <w:tcBorders>
              <w:top w:val="single" w:sz="4" w:space="0" w:color="auto"/>
              <w:left w:val="single" w:sz="4" w:space="0" w:color="auto"/>
              <w:bottom w:val="single" w:sz="4" w:space="0" w:color="auto"/>
              <w:right w:val="single" w:sz="4" w:space="0" w:color="auto"/>
            </w:tcBorders>
          </w:tcPr>
          <w:p w14:paraId="29EE10DD" w14:textId="77777777" w:rsidR="001B1F64" w:rsidRPr="00A76373" w:rsidRDefault="001B1F64" w:rsidP="001B1F64">
            <w:pPr>
              <w:spacing w:line="264" w:lineRule="auto"/>
              <w:jc w:val="center"/>
              <w:rPr>
                <w:rFonts w:ascii="Marianne Light" w:hAnsi="Marianne Light" w:cs="Arial"/>
                <w:sz w:val="18"/>
                <w:szCs w:val="18"/>
              </w:rPr>
            </w:pPr>
            <w:r w:rsidRPr="00A76373">
              <w:rPr>
                <w:rFonts w:ascii="Marianne Light" w:hAnsi="Marianne Light" w:cs="Arial"/>
                <w:sz w:val="18"/>
                <w:szCs w:val="18"/>
              </w:rPr>
              <w:t xml:space="preserve">Année </w:t>
            </w:r>
          </w:p>
          <w:p w14:paraId="5A23C573" w14:textId="0B039553" w:rsidR="00DF35A1" w:rsidRPr="00A76373" w:rsidRDefault="001B1F64" w:rsidP="001B1F64">
            <w:pPr>
              <w:spacing w:line="264" w:lineRule="auto"/>
              <w:jc w:val="center"/>
              <w:rPr>
                <w:rFonts w:ascii="Marianne Light" w:hAnsi="Marianne Light" w:cs="Arial"/>
                <w:sz w:val="18"/>
                <w:szCs w:val="18"/>
              </w:rPr>
            </w:pPr>
            <w:proofErr w:type="gramStart"/>
            <w:r w:rsidRPr="00A76373">
              <w:rPr>
                <w:rFonts w:ascii="Marianne Light" w:hAnsi="Marianne Light" w:cs="Arial"/>
                <w:sz w:val="18"/>
                <w:szCs w:val="18"/>
              </w:rPr>
              <w:t>réal</w:t>
            </w:r>
            <w:proofErr w:type="gramEnd"/>
          </w:p>
        </w:tc>
        <w:tc>
          <w:tcPr>
            <w:tcW w:w="2552"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295AC257" w14:textId="77777777" w:rsidR="00DF35A1" w:rsidRPr="00A76373" w:rsidRDefault="00DF35A1" w:rsidP="00DF35A1">
            <w:pPr>
              <w:spacing w:line="264" w:lineRule="auto"/>
              <w:jc w:val="center"/>
              <w:rPr>
                <w:rFonts w:ascii="Marianne Light" w:hAnsi="Marianne Light" w:cs="Arial"/>
                <w:sz w:val="18"/>
                <w:szCs w:val="18"/>
              </w:rPr>
            </w:pPr>
            <w:r w:rsidRPr="00A76373">
              <w:rPr>
                <w:rFonts w:ascii="Marianne Light" w:hAnsi="Marianne Light" w:cs="Arial"/>
                <w:sz w:val="18"/>
                <w:szCs w:val="18"/>
              </w:rPr>
              <w:t xml:space="preserve">MWh </w:t>
            </w:r>
            <w:proofErr w:type="spellStart"/>
            <w:r w:rsidRPr="00A76373">
              <w:rPr>
                <w:rFonts w:ascii="Marianne Light" w:hAnsi="Marianne Light" w:cs="Arial"/>
                <w:sz w:val="18"/>
                <w:szCs w:val="18"/>
              </w:rPr>
              <w:t>EnR&amp;R</w:t>
            </w:r>
            <w:proofErr w:type="spellEnd"/>
            <w:r w:rsidRPr="00A76373">
              <w:rPr>
                <w:rFonts w:ascii="Marianne Light" w:hAnsi="Marianne Light" w:cs="Arial"/>
                <w:sz w:val="18"/>
                <w:szCs w:val="18"/>
              </w:rPr>
              <w:t xml:space="preserve"> valorisés</w:t>
            </w:r>
          </w:p>
        </w:tc>
        <w:tc>
          <w:tcPr>
            <w:tcW w:w="4110" w:type="dxa"/>
            <w:gridSpan w:val="2"/>
            <w:tcBorders>
              <w:top w:val="single" w:sz="8" w:space="0" w:color="auto"/>
              <w:left w:val="nil"/>
              <w:bottom w:val="single" w:sz="4" w:space="0" w:color="auto"/>
              <w:right w:val="single" w:sz="4" w:space="0" w:color="auto"/>
            </w:tcBorders>
            <w:shd w:val="clear" w:color="auto" w:fill="auto"/>
            <w:noWrap/>
            <w:vAlign w:val="center"/>
            <w:hideMark/>
          </w:tcPr>
          <w:p w14:paraId="19DE5D39" w14:textId="77777777" w:rsidR="00DF35A1" w:rsidRPr="00A76373" w:rsidRDefault="00DF35A1" w:rsidP="00DF35A1">
            <w:pPr>
              <w:spacing w:line="264" w:lineRule="auto"/>
              <w:jc w:val="center"/>
              <w:rPr>
                <w:rFonts w:ascii="Marianne Light" w:hAnsi="Marianne Light" w:cs="Arial"/>
                <w:sz w:val="18"/>
                <w:szCs w:val="18"/>
              </w:rPr>
            </w:pPr>
            <w:r w:rsidRPr="00A76373">
              <w:rPr>
                <w:rFonts w:ascii="Marianne Light" w:hAnsi="Marianne Light" w:cs="Arial"/>
                <w:sz w:val="18"/>
                <w:szCs w:val="18"/>
              </w:rPr>
              <w:t>RC associés</w:t>
            </w:r>
          </w:p>
        </w:tc>
      </w:tr>
      <w:tr w:rsidR="00DF35A1" w:rsidRPr="00A76373" w14:paraId="2A2E5645" w14:textId="77777777" w:rsidTr="00A76373">
        <w:trPr>
          <w:trHeight w:val="300"/>
        </w:trPr>
        <w:tc>
          <w:tcPr>
            <w:tcW w:w="1844" w:type="dxa"/>
            <w:vMerge/>
            <w:tcBorders>
              <w:top w:val="single" w:sz="8" w:space="0" w:color="auto"/>
              <w:left w:val="single" w:sz="8" w:space="0" w:color="auto"/>
              <w:bottom w:val="single" w:sz="4" w:space="0" w:color="auto"/>
              <w:right w:val="single" w:sz="4" w:space="0" w:color="auto"/>
            </w:tcBorders>
            <w:vAlign w:val="center"/>
            <w:hideMark/>
          </w:tcPr>
          <w:p w14:paraId="39D507AA" w14:textId="77777777" w:rsidR="00DF35A1" w:rsidRPr="00A76373" w:rsidRDefault="00DF35A1" w:rsidP="00DF35A1">
            <w:pPr>
              <w:spacing w:line="264" w:lineRule="auto"/>
              <w:rPr>
                <w:rFonts w:ascii="Marianne Light" w:hAnsi="Marianne Light" w:cs="Arial"/>
                <w:b/>
                <w:bCs/>
                <w:sz w:val="18"/>
                <w:szCs w:val="18"/>
              </w:rPr>
            </w:pPr>
          </w:p>
        </w:tc>
        <w:tc>
          <w:tcPr>
            <w:tcW w:w="992" w:type="dxa"/>
            <w:vMerge/>
            <w:tcBorders>
              <w:top w:val="single" w:sz="4" w:space="0" w:color="auto"/>
              <w:left w:val="single" w:sz="4" w:space="0" w:color="auto"/>
              <w:bottom w:val="single" w:sz="4" w:space="0" w:color="auto"/>
              <w:right w:val="single" w:sz="4" w:space="0" w:color="auto"/>
            </w:tcBorders>
          </w:tcPr>
          <w:p w14:paraId="3C93DF1F" w14:textId="77777777" w:rsidR="00DF35A1" w:rsidRPr="00A76373" w:rsidRDefault="00DF35A1" w:rsidP="00DF35A1">
            <w:pPr>
              <w:spacing w:line="264" w:lineRule="auto"/>
              <w:rPr>
                <w:rFonts w:ascii="Marianne Light" w:hAnsi="Marianne Light" w:cs="Arial"/>
                <w:sz w:val="18"/>
                <w:szCs w:val="18"/>
              </w:rPr>
            </w:pPr>
          </w:p>
        </w:tc>
        <w:tc>
          <w:tcPr>
            <w:tcW w:w="2552" w:type="dxa"/>
            <w:vMerge/>
            <w:tcBorders>
              <w:top w:val="single" w:sz="8" w:space="0" w:color="auto"/>
              <w:left w:val="single" w:sz="4" w:space="0" w:color="auto"/>
              <w:bottom w:val="single" w:sz="4" w:space="0" w:color="auto"/>
              <w:right w:val="single" w:sz="4" w:space="0" w:color="auto"/>
            </w:tcBorders>
            <w:vAlign w:val="center"/>
            <w:hideMark/>
          </w:tcPr>
          <w:p w14:paraId="0FE3845A" w14:textId="77777777" w:rsidR="00DF35A1" w:rsidRPr="00A76373" w:rsidRDefault="00DF35A1" w:rsidP="00DF35A1">
            <w:pPr>
              <w:spacing w:line="264" w:lineRule="auto"/>
              <w:rPr>
                <w:rFonts w:ascii="Marianne Light" w:hAnsi="Marianne Light" w:cs="Arial"/>
                <w:sz w:val="18"/>
                <w:szCs w:val="18"/>
              </w:rPr>
            </w:pPr>
          </w:p>
        </w:tc>
        <w:tc>
          <w:tcPr>
            <w:tcW w:w="2696" w:type="dxa"/>
            <w:tcBorders>
              <w:top w:val="nil"/>
              <w:left w:val="nil"/>
              <w:bottom w:val="nil"/>
              <w:right w:val="single" w:sz="4" w:space="0" w:color="auto"/>
            </w:tcBorders>
            <w:shd w:val="clear" w:color="auto" w:fill="auto"/>
            <w:noWrap/>
            <w:vAlign w:val="center"/>
            <w:hideMark/>
          </w:tcPr>
          <w:p w14:paraId="26592D3D" w14:textId="77777777" w:rsidR="00DF35A1" w:rsidRPr="00A76373" w:rsidRDefault="00DF35A1" w:rsidP="00DF35A1">
            <w:pPr>
              <w:spacing w:line="264" w:lineRule="auto"/>
              <w:jc w:val="center"/>
              <w:rPr>
                <w:rFonts w:ascii="Marianne Light" w:hAnsi="Marianne Light" w:cs="Arial"/>
                <w:sz w:val="18"/>
                <w:szCs w:val="18"/>
              </w:rPr>
            </w:pPr>
            <w:r w:rsidRPr="00A76373">
              <w:rPr>
                <w:rFonts w:ascii="Marianne Light" w:hAnsi="Marianne Light" w:cs="Arial"/>
                <w:sz w:val="18"/>
                <w:szCs w:val="18"/>
              </w:rPr>
              <w:t xml:space="preserve">DN </w:t>
            </w:r>
          </w:p>
        </w:tc>
        <w:tc>
          <w:tcPr>
            <w:tcW w:w="1414" w:type="dxa"/>
            <w:tcBorders>
              <w:top w:val="nil"/>
              <w:left w:val="nil"/>
              <w:bottom w:val="single" w:sz="4" w:space="0" w:color="auto"/>
              <w:right w:val="single" w:sz="4" w:space="0" w:color="auto"/>
            </w:tcBorders>
            <w:shd w:val="clear" w:color="auto" w:fill="auto"/>
            <w:noWrap/>
            <w:vAlign w:val="center"/>
            <w:hideMark/>
          </w:tcPr>
          <w:p w14:paraId="46294E02" w14:textId="77777777" w:rsidR="00DF35A1" w:rsidRPr="00A76373" w:rsidRDefault="00DF35A1" w:rsidP="00DF35A1">
            <w:pPr>
              <w:spacing w:line="264" w:lineRule="auto"/>
              <w:jc w:val="center"/>
              <w:rPr>
                <w:rFonts w:ascii="Marianne Light" w:hAnsi="Marianne Light" w:cs="Arial"/>
                <w:sz w:val="18"/>
                <w:szCs w:val="18"/>
              </w:rPr>
            </w:pPr>
            <w:proofErr w:type="gramStart"/>
            <w:r w:rsidRPr="00A76373">
              <w:rPr>
                <w:rFonts w:ascii="Marianne Light" w:hAnsi="Marianne Light" w:cs="Arial"/>
                <w:sz w:val="18"/>
                <w:szCs w:val="18"/>
              </w:rPr>
              <w:t>ml</w:t>
            </w:r>
            <w:proofErr w:type="gramEnd"/>
          </w:p>
        </w:tc>
      </w:tr>
      <w:tr w:rsidR="00DF35A1" w:rsidRPr="00A76373" w14:paraId="4DEAB0B9" w14:textId="77777777" w:rsidTr="00A76373">
        <w:trPr>
          <w:trHeight w:val="100"/>
        </w:trPr>
        <w:tc>
          <w:tcPr>
            <w:tcW w:w="18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0616B" w14:textId="77777777" w:rsidR="00DF35A1" w:rsidRPr="00A76373" w:rsidRDefault="00DF35A1" w:rsidP="00DF35A1">
            <w:pPr>
              <w:spacing w:line="264" w:lineRule="auto"/>
              <w:rPr>
                <w:rFonts w:ascii="Marianne Light" w:hAnsi="Marianne Light" w:cs="Arial"/>
                <w:sz w:val="18"/>
                <w:szCs w:val="18"/>
              </w:rPr>
            </w:pPr>
            <w:r w:rsidRPr="00A76373">
              <w:rPr>
                <w:rFonts w:ascii="Marianne Light" w:hAnsi="Marianne Light" w:cs="Arial"/>
                <w:sz w:val="18"/>
                <w:szCs w:val="18"/>
              </w:rPr>
              <w:t xml:space="preserve">Projet n°1 </w:t>
            </w:r>
          </w:p>
          <w:p w14:paraId="5F96233B" w14:textId="77777777" w:rsidR="00DF35A1" w:rsidRPr="00A76373" w:rsidRDefault="00DF35A1" w:rsidP="00DF35A1">
            <w:pPr>
              <w:spacing w:line="264" w:lineRule="auto"/>
              <w:rPr>
                <w:rFonts w:ascii="Marianne Light" w:hAnsi="Marianne Light" w:cs="Arial"/>
                <w:sz w:val="18"/>
                <w:szCs w:val="18"/>
              </w:rPr>
            </w:pPr>
            <w:r w:rsidRPr="00A76373">
              <w:rPr>
                <w:rFonts w:ascii="Marianne Light" w:hAnsi="Marianne Light" w:cs="Arial"/>
                <w:sz w:val="18"/>
                <w:szCs w:val="18"/>
              </w:rPr>
              <w:t>Nom du projet</w:t>
            </w:r>
          </w:p>
        </w:tc>
        <w:tc>
          <w:tcPr>
            <w:tcW w:w="992" w:type="dxa"/>
            <w:tcBorders>
              <w:top w:val="single" w:sz="4" w:space="0" w:color="auto"/>
              <w:left w:val="single" w:sz="4" w:space="0" w:color="auto"/>
              <w:right w:val="single" w:sz="4" w:space="0" w:color="auto"/>
            </w:tcBorders>
          </w:tcPr>
          <w:p w14:paraId="1DD274B7" w14:textId="77777777" w:rsidR="00DF35A1" w:rsidRPr="00A76373" w:rsidRDefault="00DF35A1" w:rsidP="00DF35A1">
            <w:pPr>
              <w:spacing w:line="264" w:lineRule="auto"/>
              <w:rPr>
                <w:rFonts w:ascii="Marianne Light" w:hAnsi="Marianne Light" w:cs="Arial"/>
                <w:sz w:val="18"/>
                <w:szCs w:val="18"/>
              </w:rPr>
            </w:pPr>
          </w:p>
        </w:tc>
        <w:tc>
          <w:tcPr>
            <w:tcW w:w="2552" w:type="dxa"/>
            <w:tcBorders>
              <w:top w:val="single" w:sz="4" w:space="0" w:color="auto"/>
              <w:left w:val="single" w:sz="4" w:space="0" w:color="auto"/>
              <w:right w:val="single" w:sz="4" w:space="0" w:color="auto"/>
            </w:tcBorders>
            <w:shd w:val="clear" w:color="auto" w:fill="auto"/>
            <w:noWrap/>
            <w:vAlign w:val="bottom"/>
            <w:hideMark/>
          </w:tcPr>
          <w:p w14:paraId="2DD441A3" w14:textId="77777777" w:rsidR="00DF35A1" w:rsidRPr="00A76373" w:rsidRDefault="00DF35A1" w:rsidP="00DF35A1">
            <w:pPr>
              <w:spacing w:line="264" w:lineRule="auto"/>
              <w:rPr>
                <w:rFonts w:ascii="Marianne Light" w:hAnsi="Marianne Light" w:cs="Arial"/>
                <w:sz w:val="18"/>
                <w:szCs w:val="18"/>
              </w:rPr>
            </w:pPr>
            <w:r w:rsidRPr="00A76373">
              <w:rPr>
                <w:rFonts w:cs="Calibri"/>
                <w:sz w:val="18"/>
                <w:szCs w:val="18"/>
              </w:rPr>
              <w:t> </w:t>
            </w:r>
          </w:p>
        </w:tc>
        <w:tc>
          <w:tcPr>
            <w:tcW w:w="2696" w:type="dxa"/>
            <w:tcBorders>
              <w:top w:val="single" w:sz="4" w:space="0" w:color="auto"/>
              <w:left w:val="nil"/>
              <w:bottom w:val="single" w:sz="4" w:space="0" w:color="auto"/>
              <w:right w:val="single" w:sz="4" w:space="0" w:color="auto"/>
            </w:tcBorders>
            <w:shd w:val="clear" w:color="auto" w:fill="auto"/>
            <w:noWrap/>
            <w:vAlign w:val="bottom"/>
            <w:hideMark/>
          </w:tcPr>
          <w:p w14:paraId="42E6C3AF" w14:textId="77777777" w:rsidR="00DF35A1" w:rsidRPr="00A76373" w:rsidRDefault="00DF35A1" w:rsidP="00DF35A1">
            <w:pPr>
              <w:spacing w:line="264" w:lineRule="auto"/>
              <w:jc w:val="center"/>
              <w:rPr>
                <w:rFonts w:ascii="Marianne Light" w:hAnsi="Marianne Light" w:cs="Arial"/>
                <w:sz w:val="18"/>
                <w:szCs w:val="18"/>
              </w:rPr>
            </w:pPr>
            <w:r w:rsidRPr="00A76373">
              <w:rPr>
                <w:rFonts w:ascii="Marianne Light" w:hAnsi="Marianne Light" w:cs="Arial"/>
                <w:bCs/>
                <w:i/>
                <w:sz w:val="18"/>
                <w:szCs w:val="18"/>
              </w:rPr>
              <w:t>DN65 et moins</w:t>
            </w:r>
          </w:p>
        </w:tc>
        <w:tc>
          <w:tcPr>
            <w:tcW w:w="1414" w:type="dxa"/>
            <w:tcBorders>
              <w:top w:val="single" w:sz="4" w:space="0" w:color="auto"/>
              <w:left w:val="nil"/>
              <w:bottom w:val="single" w:sz="4" w:space="0" w:color="auto"/>
              <w:right w:val="single" w:sz="4" w:space="0" w:color="auto"/>
            </w:tcBorders>
            <w:shd w:val="clear" w:color="auto" w:fill="auto"/>
            <w:noWrap/>
            <w:vAlign w:val="bottom"/>
            <w:hideMark/>
          </w:tcPr>
          <w:p w14:paraId="29EDF6A1" w14:textId="77777777" w:rsidR="00DF35A1" w:rsidRPr="00A76373" w:rsidRDefault="00DF35A1" w:rsidP="00DF35A1">
            <w:pPr>
              <w:spacing w:line="264" w:lineRule="auto"/>
              <w:rPr>
                <w:rFonts w:ascii="Marianne Light" w:hAnsi="Marianne Light" w:cs="Arial"/>
                <w:sz w:val="18"/>
                <w:szCs w:val="18"/>
              </w:rPr>
            </w:pPr>
            <w:r w:rsidRPr="00A76373">
              <w:rPr>
                <w:rFonts w:cs="Calibri"/>
                <w:sz w:val="18"/>
                <w:szCs w:val="18"/>
              </w:rPr>
              <w:t> </w:t>
            </w:r>
          </w:p>
        </w:tc>
      </w:tr>
      <w:tr w:rsidR="00DF35A1" w:rsidRPr="00A76373" w14:paraId="33647963" w14:textId="77777777" w:rsidTr="00A76373">
        <w:trPr>
          <w:trHeight w:val="100"/>
        </w:trPr>
        <w:tc>
          <w:tcPr>
            <w:tcW w:w="184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F8A7662" w14:textId="77777777" w:rsidR="00DF35A1" w:rsidRPr="00A76373" w:rsidRDefault="00DF35A1" w:rsidP="00DF35A1">
            <w:pPr>
              <w:spacing w:line="264" w:lineRule="auto"/>
              <w:rPr>
                <w:rFonts w:ascii="Marianne Light" w:hAnsi="Marianne Light" w:cs="Arial"/>
                <w:sz w:val="18"/>
                <w:szCs w:val="18"/>
              </w:rPr>
            </w:pPr>
          </w:p>
        </w:tc>
        <w:tc>
          <w:tcPr>
            <w:tcW w:w="992" w:type="dxa"/>
            <w:tcBorders>
              <w:left w:val="single" w:sz="4" w:space="0" w:color="auto"/>
              <w:right w:val="single" w:sz="4" w:space="0" w:color="auto"/>
            </w:tcBorders>
          </w:tcPr>
          <w:p w14:paraId="3DEC6AE3" w14:textId="77777777" w:rsidR="00DF35A1" w:rsidRPr="00A76373" w:rsidRDefault="00DF35A1" w:rsidP="00DF35A1">
            <w:pPr>
              <w:spacing w:line="264" w:lineRule="auto"/>
              <w:rPr>
                <w:rFonts w:ascii="Marianne Light" w:hAnsi="Marianne Light" w:cs="Arial"/>
                <w:sz w:val="18"/>
                <w:szCs w:val="18"/>
              </w:rPr>
            </w:pPr>
          </w:p>
        </w:tc>
        <w:tc>
          <w:tcPr>
            <w:tcW w:w="2552" w:type="dxa"/>
            <w:tcBorders>
              <w:left w:val="single" w:sz="4" w:space="0" w:color="auto"/>
              <w:right w:val="single" w:sz="4" w:space="0" w:color="auto"/>
            </w:tcBorders>
            <w:shd w:val="clear" w:color="auto" w:fill="auto"/>
            <w:noWrap/>
            <w:vAlign w:val="bottom"/>
          </w:tcPr>
          <w:p w14:paraId="31CD65C6" w14:textId="77777777" w:rsidR="00DF35A1" w:rsidRPr="00A76373" w:rsidRDefault="00DF35A1" w:rsidP="00DF35A1">
            <w:pPr>
              <w:spacing w:line="264" w:lineRule="auto"/>
              <w:rPr>
                <w:rFonts w:ascii="Marianne Light" w:hAnsi="Marianne Light" w:cs="Arial"/>
                <w:sz w:val="18"/>
                <w:szCs w:val="18"/>
              </w:rPr>
            </w:pPr>
          </w:p>
        </w:tc>
        <w:tc>
          <w:tcPr>
            <w:tcW w:w="2696" w:type="dxa"/>
            <w:tcBorders>
              <w:top w:val="single" w:sz="4" w:space="0" w:color="auto"/>
              <w:left w:val="nil"/>
              <w:bottom w:val="single" w:sz="4" w:space="0" w:color="auto"/>
              <w:right w:val="single" w:sz="4" w:space="0" w:color="auto"/>
            </w:tcBorders>
            <w:shd w:val="clear" w:color="auto" w:fill="auto"/>
            <w:noWrap/>
            <w:vAlign w:val="bottom"/>
          </w:tcPr>
          <w:p w14:paraId="2FC63891" w14:textId="77777777" w:rsidR="00DF35A1" w:rsidRPr="00A76373" w:rsidRDefault="00DF35A1" w:rsidP="00DF35A1">
            <w:pPr>
              <w:spacing w:line="264" w:lineRule="auto"/>
              <w:jc w:val="center"/>
              <w:rPr>
                <w:rFonts w:ascii="Marianne Light" w:hAnsi="Marianne Light" w:cs="Arial"/>
                <w:sz w:val="18"/>
                <w:szCs w:val="18"/>
              </w:rPr>
            </w:pPr>
            <w:r w:rsidRPr="00A76373">
              <w:rPr>
                <w:rFonts w:ascii="Marianne Light" w:hAnsi="Marianne Light" w:cs="Arial"/>
                <w:bCs/>
                <w:i/>
                <w:sz w:val="18"/>
                <w:szCs w:val="18"/>
              </w:rPr>
              <w:t>DN80 à DN125</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6274F222" w14:textId="77777777" w:rsidR="00DF35A1" w:rsidRPr="00A76373" w:rsidRDefault="00DF35A1" w:rsidP="00DF35A1">
            <w:pPr>
              <w:spacing w:line="264" w:lineRule="auto"/>
              <w:rPr>
                <w:rFonts w:ascii="Marianne Light" w:hAnsi="Marianne Light" w:cs="Arial"/>
                <w:sz w:val="18"/>
                <w:szCs w:val="18"/>
              </w:rPr>
            </w:pPr>
          </w:p>
        </w:tc>
      </w:tr>
      <w:tr w:rsidR="00DF35A1" w:rsidRPr="00A76373" w14:paraId="59D82139" w14:textId="77777777" w:rsidTr="00A76373">
        <w:trPr>
          <w:trHeight w:val="100"/>
        </w:trPr>
        <w:tc>
          <w:tcPr>
            <w:tcW w:w="184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0919B24" w14:textId="77777777" w:rsidR="00DF35A1" w:rsidRPr="00A76373" w:rsidRDefault="00DF35A1" w:rsidP="00DF35A1">
            <w:pPr>
              <w:spacing w:line="264" w:lineRule="auto"/>
              <w:rPr>
                <w:rFonts w:ascii="Marianne Light" w:hAnsi="Marianne Light" w:cs="Arial"/>
                <w:sz w:val="18"/>
                <w:szCs w:val="18"/>
              </w:rPr>
            </w:pPr>
          </w:p>
        </w:tc>
        <w:tc>
          <w:tcPr>
            <w:tcW w:w="992" w:type="dxa"/>
            <w:tcBorders>
              <w:left w:val="single" w:sz="4" w:space="0" w:color="auto"/>
              <w:bottom w:val="single" w:sz="4" w:space="0" w:color="auto"/>
              <w:right w:val="single" w:sz="4" w:space="0" w:color="auto"/>
            </w:tcBorders>
          </w:tcPr>
          <w:p w14:paraId="5CF97530" w14:textId="77777777" w:rsidR="00DF35A1" w:rsidRPr="00A76373" w:rsidRDefault="00DF35A1" w:rsidP="00DF35A1">
            <w:pPr>
              <w:spacing w:line="264" w:lineRule="auto"/>
              <w:rPr>
                <w:rFonts w:ascii="Marianne Light" w:hAnsi="Marianne Light" w:cs="Arial"/>
                <w:sz w:val="18"/>
                <w:szCs w:val="18"/>
              </w:rPr>
            </w:pPr>
          </w:p>
        </w:tc>
        <w:tc>
          <w:tcPr>
            <w:tcW w:w="2552" w:type="dxa"/>
            <w:tcBorders>
              <w:left w:val="single" w:sz="4" w:space="0" w:color="auto"/>
              <w:bottom w:val="single" w:sz="4" w:space="0" w:color="auto"/>
              <w:right w:val="single" w:sz="4" w:space="0" w:color="auto"/>
            </w:tcBorders>
            <w:shd w:val="clear" w:color="auto" w:fill="auto"/>
            <w:noWrap/>
            <w:vAlign w:val="bottom"/>
          </w:tcPr>
          <w:p w14:paraId="6911ACB8" w14:textId="77777777" w:rsidR="00DF35A1" w:rsidRPr="00A76373" w:rsidRDefault="00DF35A1" w:rsidP="00DF35A1">
            <w:pPr>
              <w:spacing w:line="264" w:lineRule="auto"/>
              <w:rPr>
                <w:rFonts w:ascii="Marianne Light" w:hAnsi="Marianne Light" w:cs="Arial"/>
                <w:sz w:val="18"/>
                <w:szCs w:val="18"/>
              </w:rPr>
            </w:pPr>
          </w:p>
        </w:tc>
        <w:tc>
          <w:tcPr>
            <w:tcW w:w="2696" w:type="dxa"/>
            <w:tcBorders>
              <w:top w:val="single" w:sz="4" w:space="0" w:color="auto"/>
              <w:left w:val="nil"/>
              <w:bottom w:val="single" w:sz="4" w:space="0" w:color="auto"/>
              <w:right w:val="single" w:sz="4" w:space="0" w:color="auto"/>
            </w:tcBorders>
            <w:shd w:val="clear" w:color="auto" w:fill="auto"/>
            <w:noWrap/>
            <w:vAlign w:val="bottom"/>
          </w:tcPr>
          <w:p w14:paraId="661BF977" w14:textId="77777777" w:rsidR="00DF35A1" w:rsidRPr="00A76373" w:rsidRDefault="00DF35A1" w:rsidP="00DF35A1">
            <w:pPr>
              <w:spacing w:line="264" w:lineRule="auto"/>
              <w:jc w:val="center"/>
              <w:rPr>
                <w:rFonts w:ascii="Marianne Light" w:hAnsi="Marianne Light" w:cs="Arial"/>
                <w:sz w:val="18"/>
                <w:szCs w:val="18"/>
              </w:rPr>
            </w:pPr>
            <w:r w:rsidRPr="00A76373">
              <w:rPr>
                <w:rFonts w:ascii="Marianne Light" w:hAnsi="Marianne Light" w:cs="Arial"/>
                <w:bCs/>
                <w:i/>
                <w:sz w:val="18"/>
                <w:szCs w:val="18"/>
              </w:rPr>
              <w:t>DN150 à 250</w:t>
            </w:r>
          </w:p>
        </w:tc>
        <w:tc>
          <w:tcPr>
            <w:tcW w:w="1414" w:type="dxa"/>
            <w:tcBorders>
              <w:top w:val="single" w:sz="4" w:space="0" w:color="auto"/>
              <w:left w:val="nil"/>
              <w:bottom w:val="single" w:sz="4" w:space="0" w:color="auto"/>
              <w:right w:val="single" w:sz="4" w:space="0" w:color="auto"/>
            </w:tcBorders>
            <w:shd w:val="clear" w:color="auto" w:fill="auto"/>
            <w:noWrap/>
            <w:vAlign w:val="bottom"/>
          </w:tcPr>
          <w:p w14:paraId="5A3E3647" w14:textId="77777777" w:rsidR="00DF35A1" w:rsidRPr="00A76373" w:rsidRDefault="00DF35A1" w:rsidP="00DF35A1">
            <w:pPr>
              <w:spacing w:line="264" w:lineRule="auto"/>
              <w:rPr>
                <w:rFonts w:ascii="Marianne Light" w:hAnsi="Marianne Light" w:cs="Arial"/>
                <w:sz w:val="18"/>
                <w:szCs w:val="18"/>
              </w:rPr>
            </w:pPr>
          </w:p>
        </w:tc>
      </w:tr>
      <w:tr w:rsidR="00DF35A1" w:rsidRPr="00A76373" w14:paraId="6075321B" w14:textId="77777777" w:rsidTr="00A76373">
        <w:trPr>
          <w:trHeight w:val="300"/>
        </w:trPr>
        <w:tc>
          <w:tcPr>
            <w:tcW w:w="18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37F6E0F" w14:textId="77777777" w:rsidR="00DF35A1" w:rsidRPr="00A76373" w:rsidRDefault="00DF35A1" w:rsidP="00DF35A1">
            <w:pPr>
              <w:spacing w:line="264" w:lineRule="auto"/>
              <w:rPr>
                <w:rFonts w:ascii="Marianne Light" w:hAnsi="Marianne Light" w:cs="Arial"/>
                <w:sz w:val="18"/>
                <w:szCs w:val="18"/>
              </w:rPr>
            </w:pPr>
            <w:r w:rsidRPr="00A76373">
              <w:rPr>
                <w:rFonts w:ascii="Marianne Light" w:hAnsi="Marianne Light" w:cs="Arial"/>
                <w:sz w:val="18"/>
                <w:szCs w:val="18"/>
              </w:rPr>
              <w:t xml:space="preserve">Projet n°2 </w:t>
            </w:r>
          </w:p>
          <w:p w14:paraId="5AAE1F66" w14:textId="77777777" w:rsidR="00DF35A1" w:rsidRPr="00A76373" w:rsidRDefault="00DF35A1" w:rsidP="00DF35A1">
            <w:pPr>
              <w:spacing w:line="264" w:lineRule="auto"/>
              <w:rPr>
                <w:rFonts w:ascii="Marianne Light" w:hAnsi="Marianne Light" w:cs="Arial"/>
                <w:sz w:val="18"/>
                <w:szCs w:val="18"/>
              </w:rPr>
            </w:pPr>
            <w:r w:rsidRPr="00A76373">
              <w:rPr>
                <w:rFonts w:ascii="Marianne Light" w:hAnsi="Marianne Light" w:cs="Arial"/>
                <w:sz w:val="18"/>
                <w:szCs w:val="18"/>
              </w:rPr>
              <w:t>Nom du projet</w:t>
            </w:r>
          </w:p>
        </w:tc>
        <w:tc>
          <w:tcPr>
            <w:tcW w:w="992" w:type="dxa"/>
            <w:tcBorders>
              <w:top w:val="single" w:sz="4" w:space="0" w:color="auto"/>
              <w:left w:val="single" w:sz="4" w:space="0" w:color="auto"/>
              <w:right w:val="single" w:sz="4" w:space="0" w:color="auto"/>
            </w:tcBorders>
          </w:tcPr>
          <w:p w14:paraId="64F75FBF" w14:textId="77777777" w:rsidR="00DF35A1" w:rsidRPr="00A76373" w:rsidRDefault="00DF35A1" w:rsidP="00DF35A1">
            <w:pPr>
              <w:spacing w:line="264" w:lineRule="auto"/>
              <w:rPr>
                <w:rFonts w:ascii="Marianne Light" w:hAnsi="Marianne Light" w:cs="Arial"/>
                <w:sz w:val="18"/>
                <w:szCs w:val="18"/>
              </w:rPr>
            </w:pPr>
          </w:p>
        </w:tc>
        <w:tc>
          <w:tcPr>
            <w:tcW w:w="2552" w:type="dxa"/>
            <w:tcBorders>
              <w:top w:val="single" w:sz="4" w:space="0" w:color="auto"/>
              <w:left w:val="single" w:sz="4" w:space="0" w:color="auto"/>
              <w:right w:val="single" w:sz="4" w:space="0" w:color="auto"/>
            </w:tcBorders>
            <w:shd w:val="clear" w:color="auto" w:fill="auto"/>
            <w:noWrap/>
            <w:vAlign w:val="bottom"/>
          </w:tcPr>
          <w:p w14:paraId="01211E79" w14:textId="77777777" w:rsidR="00DF35A1" w:rsidRPr="00A76373" w:rsidRDefault="00DF35A1" w:rsidP="00DF35A1">
            <w:pPr>
              <w:spacing w:line="264" w:lineRule="auto"/>
              <w:rPr>
                <w:rFonts w:ascii="Marianne Light" w:hAnsi="Marianne Light" w:cs="Arial"/>
                <w:sz w:val="18"/>
                <w:szCs w:val="18"/>
              </w:rPr>
            </w:pPr>
            <w:r w:rsidRPr="00A76373">
              <w:rPr>
                <w:rFonts w:cs="Calibri"/>
                <w:sz w:val="18"/>
                <w:szCs w:val="18"/>
              </w:rPr>
              <w:t> </w:t>
            </w:r>
          </w:p>
        </w:tc>
        <w:tc>
          <w:tcPr>
            <w:tcW w:w="2696" w:type="dxa"/>
            <w:tcBorders>
              <w:top w:val="nil"/>
              <w:left w:val="nil"/>
              <w:bottom w:val="single" w:sz="4" w:space="0" w:color="auto"/>
              <w:right w:val="single" w:sz="4" w:space="0" w:color="auto"/>
            </w:tcBorders>
            <w:shd w:val="clear" w:color="auto" w:fill="auto"/>
            <w:noWrap/>
            <w:vAlign w:val="bottom"/>
          </w:tcPr>
          <w:p w14:paraId="6E9AB3A3" w14:textId="77777777" w:rsidR="00DF35A1" w:rsidRPr="00A76373" w:rsidRDefault="00DF35A1" w:rsidP="00DF35A1">
            <w:pPr>
              <w:spacing w:line="264" w:lineRule="auto"/>
              <w:jc w:val="center"/>
              <w:rPr>
                <w:rFonts w:ascii="Marianne Light" w:hAnsi="Marianne Light" w:cs="Arial"/>
                <w:sz w:val="18"/>
                <w:szCs w:val="18"/>
              </w:rPr>
            </w:pPr>
            <w:r w:rsidRPr="00A76373">
              <w:rPr>
                <w:rFonts w:ascii="Marianne Light" w:hAnsi="Marianne Light" w:cs="Arial"/>
                <w:bCs/>
                <w:i/>
                <w:sz w:val="18"/>
                <w:szCs w:val="18"/>
              </w:rPr>
              <w:t>DN32 à DN 65</w:t>
            </w:r>
          </w:p>
        </w:tc>
        <w:tc>
          <w:tcPr>
            <w:tcW w:w="1414" w:type="dxa"/>
            <w:tcBorders>
              <w:top w:val="nil"/>
              <w:left w:val="nil"/>
              <w:bottom w:val="single" w:sz="4" w:space="0" w:color="auto"/>
              <w:right w:val="single" w:sz="4" w:space="0" w:color="auto"/>
            </w:tcBorders>
            <w:shd w:val="clear" w:color="auto" w:fill="auto"/>
            <w:noWrap/>
            <w:vAlign w:val="bottom"/>
          </w:tcPr>
          <w:p w14:paraId="3FEA7073" w14:textId="77777777" w:rsidR="00DF35A1" w:rsidRPr="00A76373" w:rsidRDefault="00DF35A1" w:rsidP="00DF35A1">
            <w:pPr>
              <w:spacing w:line="264" w:lineRule="auto"/>
              <w:rPr>
                <w:rFonts w:ascii="Marianne Light" w:hAnsi="Marianne Light" w:cs="Arial"/>
                <w:sz w:val="18"/>
                <w:szCs w:val="18"/>
              </w:rPr>
            </w:pPr>
            <w:r w:rsidRPr="00A76373">
              <w:rPr>
                <w:rFonts w:cs="Calibri"/>
                <w:sz w:val="18"/>
                <w:szCs w:val="18"/>
              </w:rPr>
              <w:t> </w:t>
            </w:r>
          </w:p>
        </w:tc>
      </w:tr>
      <w:tr w:rsidR="00DF35A1" w:rsidRPr="00A76373" w14:paraId="5FAF4B03" w14:textId="77777777" w:rsidTr="00A76373">
        <w:trPr>
          <w:trHeight w:val="300"/>
        </w:trPr>
        <w:tc>
          <w:tcPr>
            <w:tcW w:w="1844" w:type="dxa"/>
            <w:vMerge/>
            <w:tcBorders>
              <w:left w:val="single" w:sz="4" w:space="0" w:color="auto"/>
              <w:bottom w:val="single" w:sz="4" w:space="0" w:color="auto"/>
              <w:right w:val="single" w:sz="4" w:space="0" w:color="auto"/>
            </w:tcBorders>
            <w:shd w:val="clear" w:color="auto" w:fill="auto"/>
            <w:noWrap/>
            <w:vAlign w:val="center"/>
          </w:tcPr>
          <w:p w14:paraId="0B100FBA" w14:textId="77777777" w:rsidR="00DF35A1" w:rsidRPr="00A76373" w:rsidRDefault="00DF35A1" w:rsidP="00DF35A1">
            <w:pPr>
              <w:spacing w:line="264" w:lineRule="auto"/>
              <w:rPr>
                <w:rFonts w:ascii="Marianne Light" w:hAnsi="Marianne Light" w:cs="Arial"/>
                <w:sz w:val="18"/>
                <w:szCs w:val="18"/>
              </w:rPr>
            </w:pPr>
          </w:p>
        </w:tc>
        <w:tc>
          <w:tcPr>
            <w:tcW w:w="992" w:type="dxa"/>
            <w:tcBorders>
              <w:left w:val="single" w:sz="4" w:space="0" w:color="auto"/>
              <w:right w:val="single" w:sz="4" w:space="0" w:color="auto"/>
            </w:tcBorders>
          </w:tcPr>
          <w:p w14:paraId="023804DA" w14:textId="77777777" w:rsidR="00DF35A1" w:rsidRPr="00A76373" w:rsidRDefault="00DF35A1" w:rsidP="00DF35A1">
            <w:pPr>
              <w:spacing w:line="264" w:lineRule="auto"/>
              <w:rPr>
                <w:rFonts w:ascii="Marianne Light" w:hAnsi="Marianne Light" w:cs="Arial"/>
                <w:sz w:val="18"/>
                <w:szCs w:val="18"/>
              </w:rPr>
            </w:pPr>
          </w:p>
        </w:tc>
        <w:tc>
          <w:tcPr>
            <w:tcW w:w="2552" w:type="dxa"/>
            <w:tcBorders>
              <w:left w:val="single" w:sz="4" w:space="0" w:color="auto"/>
              <w:right w:val="single" w:sz="4" w:space="0" w:color="auto"/>
            </w:tcBorders>
            <w:shd w:val="clear" w:color="auto" w:fill="auto"/>
            <w:noWrap/>
            <w:vAlign w:val="bottom"/>
          </w:tcPr>
          <w:p w14:paraId="3A1ECE1A" w14:textId="77777777" w:rsidR="00DF35A1" w:rsidRPr="00A76373" w:rsidRDefault="00DF35A1" w:rsidP="00DF35A1">
            <w:pPr>
              <w:spacing w:line="264" w:lineRule="auto"/>
              <w:rPr>
                <w:rFonts w:ascii="Marianne Light" w:hAnsi="Marianne Light" w:cs="Arial"/>
                <w:sz w:val="18"/>
                <w:szCs w:val="18"/>
              </w:rPr>
            </w:pPr>
          </w:p>
        </w:tc>
        <w:tc>
          <w:tcPr>
            <w:tcW w:w="2696" w:type="dxa"/>
            <w:tcBorders>
              <w:top w:val="nil"/>
              <w:left w:val="nil"/>
              <w:bottom w:val="single" w:sz="4" w:space="0" w:color="auto"/>
              <w:right w:val="single" w:sz="4" w:space="0" w:color="auto"/>
            </w:tcBorders>
            <w:shd w:val="clear" w:color="auto" w:fill="auto"/>
            <w:noWrap/>
            <w:vAlign w:val="bottom"/>
          </w:tcPr>
          <w:p w14:paraId="4AD58A0C" w14:textId="77777777" w:rsidR="00DF35A1" w:rsidRPr="00A76373" w:rsidRDefault="00DF35A1" w:rsidP="00DF35A1">
            <w:pPr>
              <w:spacing w:line="264" w:lineRule="auto"/>
              <w:jc w:val="center"/>
              <w:rPr>
                <w:rFonts w:ascii="Marianne Light" w:hAnsi="Marianne Light" w:cs="Arial"/>
                <w:sz w:val="18"/>
                <w:szCs w:val="18"/>
              </w:rPr>
            </w:pPr>
            <w:r w:rsidRPr="00A76373">
              <w:rPr>
                <w:rFonts w:ascii="Marianne Light" w:hAnsi="Marianne Light" w:cs="Arial"/>
                <w:bCs/>
                <w:i/>
                <w:sz w:val="18"/>
                <w:szCs w:val="18"/>
              </w:rPr>
              <w:t>DN80 à DN125</w:t>
            </w:r>
          </w:p>
        </w:tc>
        <w:tc>
          <w:tcPr>
            <w:tcW w:w="1414" w:type="dxa"/>
            <w:tcBorders>
              <w:top w:val="nil"/>
              <w:left w:val="nil"/>
              <w:bottom w:val="single" w:sz="4" w:space="0" w:color="auto"/>
              <w:right w:val="single" w:sz="4" w:space="0" w:color="auto"/>
            </w:tcBorders>
            <w:shd w:val="clear" w:color="auto" w:fill="auto"/>
            <w:noWrap/>
            <w:vAlign w:val="bottom"/>
          </w:tcPr>
          <w:p w14:paraId="7D1DCD97" w14:textId="77777777" w:rsidR="00DF35A1" w:rsidRPr="00A76373" w:rsidRDefault="00DF35A1" w:rsidP="00DF35A1">
            <w:pPr>
              <w:spacing w:line="264" w:lineRule="auto"/>
              <w:rPr>
                <w:rFonts w:ascii="Marianne Light" w:hAnsi="Marianne Light" w:cs="Arial"/>
                <w:sz w:val="18"/>
                <w:szCs w:val="18"/>
              </w:rPr>
            </w:pPr>
          </w:p>
        </w:tc>
      </w:tr>
      <w:tr w:rsidR="00DF35A1" w:rsidRPr="00A76373" w14:paraId="3D0C6650" w14:textId="77777777" w:rsidTr="00A76373">
        <w:trPr>
          <w:trHeight w:val="300"/>
        </w:trPr>
        <w:tc>
          <w:tcPr>
            <w:tcW w:w="1844" w:type="dxa"/>
            <w:vMerge/>
            <w:tcBorders>
              <w:left w:val="single" w:sz="4" w:space="0" w:color="auto"/>
              <w:bottom w:val="single" w:sz="4" w:space="0" w:color="auto"/>
              <w:right w:val="single" w:sz="4" w:space="0" w:color="auto"/>
            </w:tcBorders>
            <w:shd w:val="clear" w:color="auto" w:fill="auto"/>
            <w:noWrap/>
            <w:vAlign w:val="center"/>
          </w:tcPr>
          <w:p w14:paraId="62DD8BA1" w14:textId="77777777" w:rsidR="00DF35A1" w:rsidRPr="00A76373" w:rsidRDefault="00DF35A1" w:rsidP="00DF35A1">
            <w:pPr>
              <w:spacing w:line="264" w:lineRule="auto"/>
              <w:rPr>
                <w:rFonts w:ascii="Marianne Light" w:hAnsi="Marianne Light" w:cs="Arial"/>
                <w:sz w:val="18"/>
                <w:szCs w:val="18"/>
              </w:rPr>
            </w:pPr>
          </w:p>
        </w:tc>
        <w:tc>
          <w:tcPr>
            <w:tcW w:w="992" w:type="dxa"/>
            <w:tcBorders>
              <w:left w:val="single" w:sz="4" w:space="0" w:color="auto"/>
              <w:bottom w:val="single" w:sz="4" w:space="0" w:color="auto"/>
              <w:right w:val="single" w:sz="4" w:space="0" w:color="auto"/>
            </w:tcBorders>
          </w:tcPr>
          <w:p w14:paraId="68427BA6" w14:textId="77777777" w:rsidR="00DF35A1" w:rsidRPr="00A76373" w:rsidRDefault="00DF35A1" w:rsidP="00DF35A1">
            <w:pPr>
              <w:spacing w:line="264" w:lineRule="auto"/>
              <w:rPr>
                <w:rFonts w:ascii="Marianne Light" w:hAnsi="Marianne Light" w:cs="Arial"/>
                <w:sz w:val="18"/>
                <w:szCs w:val="18"/>
              </w:rPr>
            </w:pPr>
          </w:p>
        </w:tc>
        <w:tc>
          <w:tcPr>
            <w:tcW w:w="2552" w:type="dxa"/>
            <w:tcBorders>
              <w:left w:val="single" w:sz="4" w:space="0" w:color="auto"/>
              <w:bottom w:val="single" w:sz="4" w:space="0" w:color="auto"/>
              <w:right w:val="single" w:sz="4" w:space="0" w:color="auto"/>
            </w:tcBorders>
            <w:shd w:val="clear" w:color="auto" w:fill="auto"/>
            <w:noWrap/>
            <w:vAlign w:val="bottom"/>
          </w:tcPr>
          <w:p w14:paraId="598E792D" w14:textId="77777777" w:rsidR="00DF35A1" w:rsidRPr="00A76373" w:rsidRDefault="00DF35A1" w:rsidP="00DF35A1">
            <w:pPr>
              <w:spacing w:line="264" w:lineRule="auto"/>
              <w:rPr>
                <w:rFonts w:ascii="Marianne Light" w:hAnsi="Marianne Light" w:cs="Arial"/>
                <w:sz w:val="18"/>
                <w:szCs w:val="18"/>
              </w:rPr>
            </w:pPr>
          </w:p>
        </w:tc>
        <w:tc>
          <w:tcPr>
            <w:tcW w:w="2696" w:type="dxa"/>
            <w:tcBorders>
              <w:top w:val="nil"/>
              <w:left w:val="nil"/>
              <w:bottom w:val="single" w:sz="4" w:space="0" w:color="auto"/>
              <w:right w:val="single" w:sz="4" w:space="0" w:color="auto"/>
            </w:tcBorders>
            <w:shd w:val="clear" w:color="auto" w:fill="auto"/>
            <w:noWrap/>
            <w:vAlign w:val="bottom"/>
          </w:tcPr>
          <w:p w14:paraId="49CBA670" w14:textId="77777777" w:rsidR="00DF35A1" w:rsidRPr="00A76373" w:rsidRDefault="00DF35A1" w:rsidP="00DF35A1">
            <w:pPr>
              <w:spacing w:line="264" w:lineRule="auto"/>
              <w:jc w:val="center"/>
              <w:rPr>
                <w:rFonts w:ascii="Marianne Light" w:hAnsi="Marianne Light" w:cs="Arial"/>
                <w:sz w:val="18"/>
                <w:szCs w:val="18"/>
              </w:rPr>
            </w:pPr>
            <w:r w:rsidRPr="00A76373">
              <w:rPr>
                <w:rFonts w:ascii="Marianne Light" w:hAnsi="Marianne Light" w:cs="Arial"/>
                <w:bCs/>
                <w:i/>
                <w:sz w:val="18"/>
                <w:szCs w:val="18"/>
              </w:rPr>
              <w:t>DN150 à 250</w:t>
            </w:r>
          </w:p>
        </w:tc>
        <w:tc>
          <w:tcPr>
            <w:tcW w:w="1414" w:type="dxa"/>
            <w:tcBorders>
              <w:top w:val="nil"/>
              <w:left w:val="nil"/>
              <w:bottom w:val="single" w:sz="4" w:space="0" w:color="auto"/>
              <w:right w:val="single" w:sz="4" w:space="0" w:color="auto"/>
            </w:tcBorders>
            <w:shd w:val="clear" w:color="auto" w:fill="auto"/>
            <w:noWrap/>
            <w:vAlign w:val="bottom"/>
          </w:tcPr>
          <w:p w14:paraId="24BCF087" w14:textId="77777777" w:rsidR="00DF35A1" w:rsidRPr="00A76373" w:rsidRDefault="00DF35A1" w:rsidP="00DF35A1">
            <w:pPr>
              <w:spacing w:line="264" w:lineRule="auto"/>
              <w:rPr>
                <w:rFonts w:ascii="Marianne Light" w:hAnsi="Marianne Light" w:cs="Arial"/>
                <w:sz w:val="18"/>
                <w:szCs w:val="18"/>
              </w:rPr>
            </w:pPr>
          </w:p>
        </w:tc>
      </w:tr>
    </w:tbl>
    <w:p w14:paraId="1FBDDDC9" w14:textId="7DBCECF3" w:rsidR="00DF35A1" w:rsidRDefault="00DF35A1" w:rsidP="00DF35A1">
      <w:pPr>
        <w:pStyle w:val="Paragraphedeliste"/>
        <w:ind w:left="360"/>
        <w:jc w:val="both"/>
        <w:rPr>
          <w:rFonts w:ascii="Marianne Light" w:hAnsi="Marianne Light" w:cs="Arial"/>
          <w:bCs/>
        </w:rPr>
      </w:pPr>
    </w:p>
    <w:p w14:paraId="014D790C" w14:textId="103319D4" w:rsidR="0081227F" w:rsidRDefault="0081227F" w:rsidP="0081227F">
      <w:pPr>
        <w:pBdr>
          <w:top w:val="single" w:sz="4" w:space="1" w:color="auto"/>
          <w:left w:val="single" w:sz="4" w:space="4" w:color="auto"/>
          <w:bottom w:val="single" w:sz="4" w:space="1" w:color="auto"/>
          <w:right w:val="single" w:sz="4" w:space="4" w:color="auto"/>
        </w:pBdr>
        <w:jc w:val="both"/>
        <w:rPr>
          <w:rFonts w:ascii="Marianne Light" w:hAnsi="Marianne Light"/>
          <w:sz w:val="18"/>
          <w:szCs w:val="18"/>
          <w:lang w:eastAsia="en-US"/>
        </w:rPr>
      </w:pPr>
      <w:r w:rsidRPr="00C926B6">
        <w:rPr>
          <w:rFonts w:ascii="Marianne Light" w:hAnsi="Marianne Light"/>
          <w:sz w:val="18"/>
          <w:szCs w:val="18"/>
          <w:lang w:eastAsia="en-US"/>
        </w:rPr>
        <w:t xml:space="preserve">Ces installations pourront néanmoins être amenées à évoluer. </w:t>
      </w:r>
      <w:r w:rsidRPr="00A76373">
        <w:rPr>
          <w:rFonts w:ascii="Marianne Light" w:hAnsi="Marianne Light"/>
          <w:sz w:val="18"/>
          <w:szCs w:val="18"/>
          <w:highlight w:val="lightGray"/>
          <w:lang w:eastAsia="en-US"/>
        </w:rPr>
        <w:t>XXX</w:t>
      </w:r>
      <w:r w:rsidRPr="00C926B6">
        <w:rPr>
          <w:rFonts w:ascii="Marianne Light" w:hAnsi="Marianne Light"/>
          <w:sz w:val="18"/>
          <w:szCs w:val="18"/>
          <w:lang w:eastAsia="en-US"/>
        </w:rPr>
        <w:t xml:space="preserve"> pourra </w:t>
      </w:r>
      <w:proofErr w:type="spellStart"/>
      <w:r w:rsidRPr="00C926B6">
        <w:rPr>
          <w:rFonts w:ascii="Marianne Light" w:hAnsi="Marianne Light"/>
          <w:sz w:val="18"/>
          <w:szCs w:val="18"/>
          <w:lang w:eastAsia="en-US"/>
        </w:rPr>
        <w:t>inter-changer</w:t>
      </w:r>
      <w:proofErr w:type="spellEnd"/>
      <w:r w:rsidRPr="00C926B6">
        <w:rPr>
          <w:rFonts w:ascii="Marianne Light" w:hAnsi="Marianne Light"/>
          <w:sz w:val="18"/>
          <w:szCs w:val="18"/>
          <w:lang w:eastAsia="en-US"/>
        </w:rPr>
        <w:t xml:space="preserve"> avec une nouvelle opération non prévue à la date du dépôt du contrat patrimonial. Néanmoins dans ce cas, une information devra être apportée à l’ADEME </w:t>
      </w:r>
      <w:r>
        <w:rPr>
          <w:rFonts w:ascii="Marianne Light" w:hAnsi="Marianne Light"/>
          <w:sz w:val="18"/>
          <w:szCs w:val="18"/>
          <w:lang w:eastAsia="en-US"/>
        </w:rPr>
        <w:t xml:space="preserve">et validée </w:t>
      </w:r>
      <w:r w:rsidRPr="00C926B6">
        <w:rPr>
          <w:rFonts w:ascii="Marianne Light" w:hAnsi="Marianne Light"/>
          <w:sz w:val="18"/>
          <w:szCs w:val="18"/>
          <w:lang w:eastAsia="en-US"/>
        </w:rPr>
        <w:t>avant tout début d’opération</w:t>
      </w:r>
      <w:r>
        <w:rPr>
          <w:rFonts w:ascii="Marianne Light" w:hAnsi="Marianne Light"/>
          <w:sz w:val="18"/>
          <w:szCs w:val="18"/>
          <w:lang w:eastAsia="en-US"/>
        </w:rPr>
        <w:t>.</w:t>
      </w:r>
      <w:r w:rsidRPr="00C926B6">
        <w:rPr>
          <w:rFonts w:ascii="Marianne Light" w:hAnsi="Marianne Light"/>
          <w:sz w:val="18"/>
          <w:szCs w:val="18"/>
          <w:lang w:eastAsia="en-US"/>
        </w:rPr>
        <w:t xml:space="preserve"> </w:t>
      </w:r>
      <w:r>
        <w:rPr>
          <w:rFonts w:ascii="Marianne Light" w:hAnsi="Marianne Light"/>
          <w:sz w:val="18"/>
          <w:szCs w:val="18"/>
          <w:lang w:eastAsia="en-US"/>
        </w:rPr>
        <w:t>A cet effet</w:t>
      </w:r>
      <w:r w:rsidRPr="00C926B6">
        <w:rPr>
          <w:rFonts w:ascii="Marianne Light" w:hAnsi="Marianne Light"/>
          <w:sz w:val="18"/>
          <w:szCs w:val="18"/>
          <w:lang w:eastAsia="en-US"/>
        </w:rPr>
        <w:t xml:space="preserve">, le </w:t>
      </w:r>
      <w:r>
        <w:rPr>
          <w:rFonts w:ascii="Marianne Light" w:hAnsi="Marianne Light"/>
          <w:sz w:val="18"/>
          <w:szCs w:val="18"/>
          <w:lang w:eastAsia="en-US"/>
        </w:rPr>
        <w:t>Volet technique t</w:t>
      </w:r>
      <w:r w:rsidRPr="00C926B6">
        <w:rPr>
          <w:rFonts w:ascii="Marianne Light" w:hAnsi="Marianne Light"/>
          <w:sz w:val="18"/>
          <w:szCs w:val="18"/>
          <w:lang w:eastAsia="en-US"/>
        </w:rPr>
        <w:t xml:space="preserve">ableur de la nouvelle opération devra </w:t>
      </w:r>
      <w:r>
        <w:rPr>
          <w:rFonts w:ascii="Marianne Light" w:hAnsi="Marianne Light"/>
          <w:sz w:val="18"/>
          <w:szCs w:val="18"/>
          <w:lang w:eastAsia="en-US"/>
        </w:rPr>
        <w:t>être complété et transmis</w:t>
      </w:r>
      <w:r w:rsidRPr="00C926B6">
        <w:rPr>
          <w:rFonts w:ascii="Marianne Light" w:hAnsi="Marianne Light"/>
          <w:sz w:val="18"/>
          <w:szCs w:val="18"/>
          <w:lang w:eastAsia="en-US"/>
        </w:rPr>
        <w:t>.</w:t>
      </w:r>
      <w:r>
        <w:rPr>
          <w:rFonts w:ascii="Marianne Light" w:hAnsi="Marianne Light"/>
          <w:sz w:val="18"/>
          <w:szCs w:val="18"/>
          <w:lang w:eastAsia="en-US"/>
        </w:rPr>
        <w:t xml:space="preserve"> Dans ce tableur, </w:t>
      </w:r>
      <w:r w:rsidR="00A76373" w:rsidRPr="00A76373">
        <w:rPr>
          <w:rFonts w:ascii="Marianne Light" w:hAnsi="Marianne Light" w:cs="Arial"/>
          <w:i/>
          <w:iCs/>
          <w:sz w:val="18"/>
          <w:highlight w:val="lightGray"/>
        </w:rPr>
        <w:t>XXX</w:t>
      </w:r>
      <w:r w:rsidR="00A76373">
        <w:rPr>
          <w:rFonts w:ascii="Marianne Light" w:hAnsi="Marianne Light"/>
          <w:sz w:val="18"/>
          <w:szCs w:val="18"/>
          <w:lang w:eastAsia="en-US"/>
        </w:rPr>
        <w:t xml:space="preserve"> s’engagera</w:t>
      </w:r>
      <w:r>
        <w:rPr>
          <w:rFonts w:ascii="Marianne Light" w:hAnsi="Marianne Light"/>
          <w:sz w:val="18"/>
          <w:szCs w:val="18"/>
          <w:lang w:eastAsia="en-US"/>
        </w:rPr>
        <w:t xml:space="preserve"> sur la production annuelle en énergie renouvelable de l’installation et la longueur éventuelle du réseau de chaleur.</w:t>
      </w:r>
    </w:p>
    <w:p w14:paraId="53DB1D6A" w14:textId="77777777" w:rsidR="0081227F" w:rsidRPr="00D340B6" w:rsidRDefault="0081227F" w:rsidP="00DF35A1">
      <w:pPr>
        <w:pStyle w:val="Paragraphedeliste"/>
        <w:ind w:left="360"/>
        <w:jc w:val="both"/>
        <w:rPr>
          <w:rFonts w:ascii="Marianne Light" w:hAnsi="Marianne Light" w:cs="Arial"/>
          <w:bCs/>
        </w:rPr>
      </w:pPr>
    </w:p>
    <w:p w14:paraId="5F6EEDD1" w14:textId="70A476FC" w:rsidR="00C4273E" w:rsidRPr="00D340B6" w:rsidRDefault="00C4273E" w:rsidP="00175A6D">
      <w:pPr>
        <w:pStyle w:val="Titre2"/>
        <w:numPr>
          <w:ilvl w:val="1"/>
          <w:numId w:val="1"/>
        </w:numPr>
        <w:rPr>
          <w:rFonts w:ascii="Marianne Light" w:hAnsi="Marianne Light"/>
        </w:rPr>
      </w:pPr>
      <w:bookmarkStart w:id="46" w:name="_Toc94543903"/>
      <w:bookmarkStart w:id="47" w:name="_Toc96330956"/>
      <w:r w:rsidRPr="00D340B6">
        <w:rPr>
          <w:rFonts w:ascii="Marianne Light" w:hAnsi="Marianne Light"/>
        </w:rPr>
        <w:t>Démarche d’économie d’énergie et description des besoins thermiques actuels et futurs</w:t>
      </w:r>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143E1487" w14:textId="77777777" w:rsidR="00432C3E" w:rsidRPr="00D340B6" w:rsidRDefault="00432C3E" w:rsidP="00432C3E">
      <w:pPr>
        <w:pStyle w:val="Paragraphedeliste"/>
        <w:ind w:left="360"/>
        <w:rPr>
          <w:rFonts w:ascii="Marianne Light" w:hAnsi="Marianne Light"/>
          <w:b/>
          <w:sz w:val="18"/>
          <w:szCs w:val="18"/>
          <w:u w:val="single"/>
        </w:rPr>
      </w:pPr>
      <w:r w:rsidRPr="00D340B6">
        <w:rPr>
          <w:rFonts w:ascii="Marianne Light" w:hAnsi="Marianne Light"/>
          <w:b/>
          <w:sz w:val="18"/>
          <w:szCs w:val="18"/>
          <w:u w:val="single"/>
        </w:rPr>
        <w:t>Bâtiments existants</w:t>
      </w:r>
    </w:p>
    <w:p w14:paraId="3DA65879" w14:textId="44F60FE3" w:rsidR="00C4273E" w:rsidRPr="00D340B6" w:rsidRDefault="00C4273E" w:rsidP="00467316">
      <w:pPr>
        <w:pStyle w:val="TexteCourant"/>
        <w:rPr>
          <w:i/>
          <w:iCs/>
          <w:highlight w:val="lightGray"/>
        </w:rPr>
      </w:pPr>
      <w:r w:rsidRPr="00D340B6">
        <w:rPr>
          <w:i/>
          <w:iCs/>
        </w:rPr>
        <w:t>Est-ce que des actions ou ét</w:t>
      </w:r>
      <w:r w:rsidR="00E81F9A" w:rsidRPr="00D340B6">
        <w:rPr>
          <w:i/>
          <w:iCs/>
        </w:rPr>
        <w:t xml:space="preserve">udes d’économie d’énergie sur </w:t>
      </w:r>
      <w:r w:rsidRPr="00D340B6">
        <w:rPr>
          <w:i/>
          <w:iCs/>
        </w:rPr>
        <w:t xml:space="preserve">les bâtiments ou process raccordés à la chaufferie biomasse ont été mises </w:t>
      </w:r>
      <w:proofErr w:type="gramStart"/>
      <w:r w:rsidRPr="00D340B6">
        <w:rPr>
          <w:i/>
          <w:iCs/>
        </w:rPr>
        <w:t>en œuvres</w:t>
      </w:r>
      <w:proofErr w:type="gramEnd"/>
      <w:r w:rsidRPr="00D340B6">
        <w:rPr>
          <w:i/>
          <w:iCs/>
        </w:rPr>
        <w:t xml:space="preserve"> ou sont prévues</w:t>
      </w:r>
      <w:r w:rsidRPr="00D340B6">
        <w:rPr>
          <w:rFonts w:ascii="Calibri" w:hAnsi="Calibri" w:cs="Calibri"/>
          <w:i/>
          <w:iCs/>
        </w:rPr>
        <w:t> </w:t>
      </w:r>
      <w:r w:rsidRPr="00D340B6">
        <w:rPr>
          <w:i/>
          <w:iCs/>
        </w:rPr>
        <w:t xml:space="preserve">: </w:t>
      </w:r>
      <w:r w:rsidRPr="00D340B6">
        <w:rPr>
          <w:i/>
          <w:iCs/>
          <w:highlight w:val="lightGray"/>
        </w:rPr>
        <w:t>OUI / NON</w:t>
      </w:r>
    </w:p>
    <w:p w14:paraId="319CE2DD" w14:textId="6DAD6548" w:rsidR="00C4273E" w:rsidRPr="00D340B6" w:rsidRDefault="00C4273E" w:rsidP="00467316">
      <w:pPr>
        <w:pStyle w:val="TexteCourant"/>
        <w:rPr>
          <w:i/>
          <w:iCs/>
        </w:rPr>
      </w:pPr>
      <w:r w:rsidRPr="00D340B6">
        <w:rPr>
          <w:i/>
          <w:iCs/>
        </w:rPr>
        <w:t>Décrire en quelques lignes ces actions ou études d’économie d’énergie déjà mises en œuvre ou prévues (calendrier, patrimoine visé, …)</w:t>
      </w:r>
      <w:r w:rsidRPr="00D340B6">
        <w:rPr>
          <w:rFonts w:ascii="Calibri" w:hAnsi="Calibri" w:cs="Calibri"/>
          <w:i/>
          <w:iCs/>
        </w:rPr>
        <w:t> </w:t>
      </w:r>
      <w:r w:rsidRPr="00D340B6">
        <w:rPr>
          <w:i/>
          <w:iCs/>
        </w:rPr>
        <w:t xml:space="preserve">: </w:t>
      </w:r>
      <w:r w:rsidRPr="00D340B6">
        <w:rPr>
          <w:i/>
          <w:iCs/>
          <w:highlight w:val="lightGray"/>
        </w:rPr>
        <w:t>…</w:t>
      </w:r>
    </w:p>
    <w:p w14:paraId="7D54086C" w14:textId="45AC403F" w:rsidR="00432C3E" w:rsidRPr="00D340B6" w:rsidRDefault="00432C3E" w:rsidP="00432C3E">
      <w:pPr>
        <w:pStyle w:val="Paragraphedeliste"/>
        <w:rPr>
          <w:rFonts w:ascii="Marianne Light" w:hAnsi="Marianne Light"/>
          <w:b/>
          <w:sz w:val="18"/>
          <w:szCs w:val="18"/>
          <w:u w:val="single"/>
        </w:rPr>
      </w:pPr>
      <w:r w:rsidRPr="00D340B6">
        <w:rPr>
          <w:rFonts w:ascii="Marianne Light" w:hAnsi="Marianne Light"/>
          <w:b/>
          <w:sz w:val="18"/>
          <w:szCs w:val="18"/>
          <w:u w:val="single"/>
        </w:rPr>
        <w:t xml:space="preserve">Bâtiments neufs </w:t>
      </w:r>
      <w:r w:rsidR="00D340B6" w:rsidRPr="00D340B6">
        <w:rPr>
          <w:rFonts w:ascii="Marianne Light" w:hAnsi="Marianne Light"/>
          <w:b/>
          <w:sz w:val="18"/>
          <w:szCs w:val="18"/>
          <w:u w:val="single"/>
        </w:rPr>
        <w:t xml:space="preserve">alimentés en géothermie ou solaire thermique </w:t>
      </w:r>
    </w:p>
    <w:p w14:paraId="1BD40994" w14:textId="77777777" w:rsidR="00432C3E" w:rsidRPr="00D340B6" w:rsidRDefault="00432C3E" w:rsidP="00432C3E">
      <w:pPr>
        <w:jc w:val="both"/>
        <w:rPr>
          <w:rFonts w:ascii="Marianne Light" w:hAnsi="Marianne Light"/>
          <w:bCs/>
          <w:sz w:val="18"/>
          <w:szCs w:val="18"/>
        </w:rPr>
      </w:pPr>
      <w:r w:rsidRPr="00D340B6">
        <w:rPr>
          <w:rFonts w:ascii="Marianne Light" w:hAnsi="Marianne Light"/>
          <w:bCs/>
          <w:sz w:val="18"/>
          <w:szCs w:val="18"/>
        </w:rPr>
        <w:t xml:space="preserve">L’étude réglementaire devra montrer un Cep Projet &lt; Cep max – 20% où le bureau d’étude devra démontrer par un calcul spécifique que son projet respecte la règlementation thermique sans recours aux énergies renouvelables. </w:t>
      </w:r>
    </w:p>
    <w:p w14:paraId="674EE67B" w14:textId="19876CAC" w:rsidR="00DB4C1E" w:rsidRPr="00D340B6" w:rsidRDefault="00DB4C1E" w:rsidP="00175A6D">
      <w:pPr>
        <w:pStyle w:val="Titre2"/>
        <w:numPr>
          <w:ilvl w:val="1"/>
          <w:numId w:val="1"/>
        </w:numPr>
        <w:rPr>
          <w:rFonts w:ascii="Marianne Light" w:hAnsi="Marianne Light"/>
        </w:rPr>
      </w:pPr>
      <w:bookmarkStart w:id="48" w:name="_Toc33454437"/>
      <w:bookmarkStart w:id="49" w:name="_Toc53494410"/>
      <w:bookmarkStart w:id="50" w:name="_Toc53494642"/>
      <w:bookmarkStart w:id="51" w:name="_Toc53494750"/>
      <w:bookmarkStart w:id="52" w:name="_Toc53494854"/>
      <w:bookmarkStart w:id="53" w:name="_Toc53496378"/>
      <w:bookmarkStart w:id="54" w:name="_Toc53497413"/>
      <w:bookmarkStart w:id="55" w:name="_Toc54018864"/>
      <w:bookmarkStart w:id="56" w:name="_Toc54019315"/>
      <w:bookmarkStart w:id="57" w:name="_Toc55803011"/>
      <w:bookmarkStart w:id="58" w:name="_Toc61447511"/>
      <w:bookmarkStart w:id="59" w:name="_Toc84947846"/>
      <w:bookmarkStart w:id="60" w:name="_Toc94543904"/>
      <w:bookmarkStart w:id="61" w:name="_Toc96330957"/>
      <w:bookmarkEnd w:id="30"/>
      <w:bookmarkEnd w:id="31"/>
      <w:bookmarkEnd w:id="32"/>
      <w:r w:rsidRPr="00D340B6">
        <w:rPr>
          <w:rFonts w:ascii="Marianne Light" w:hAnsi="Marianne Light"/>
        </w:rPr>
        <w:t xml:space="preserve">Mode d'approvisionnement en ressources </w:t>
      </w:r>
      <w:bookmarkEnd w:id="48"/>
      <w:bookmarkEnd w:id="49"/>
      <w:bookmarkEnd w:id="50"/>
      <w:bookmarkEnd w:id="51"/>
      <w:bookmarkEnd w:id="52"/>
      <w:bookmarkEnd w:id="53"/>
      <w:bookmarkEnd w:id="54"/>
      <w:bookmarkEnd w:id="55"/>
      <w:bookmarkEnd w:id="56"/>
      <w:bookmarkEnd w:id="57"/>
      <w:bookmarkEnd w:id="58"/>
      <w:bookmarkEnd w:id="59"/>
      <w:bookmarkEnd w:id="60"/>
      <w:r w:rsidR="00D340B6" w:rsidRPr="00D340B6">
        <w:rPr>
          <w:rFonts w:ascii="Marianne Light" w:hAnsi="Marianne Light"/>
        </w:rPr>
        <w:t>biomasse</w:t>
      </w:r>
      <w:bookmarkEnd w:id="61"/>
    </w:p>
    <w:p w14:paraId="2B1E9162" w14:textId="77777777" w:rsidR="00183DCD" w:rsidRPr="00D340B6" w:rsidRDefault="00183DCD" w:rsidP="00435959">
      <w:pPr>
        <w:rPr>
          <w:rFonts w:ascii="Marianne Light" w:hAnsi="Marianne Light"/>
          <w:b/>
          <w:i/>
          <w:sz w:val="18"/>
          <w:szCs w:val="18"/>
          <w:u w:val="single"/>
        </w:rPr>
      </w:pPr>
      <w:bookmarkStart w:id="62" w:name="_Toc398911586"/>
      <w:bookmarkStart w:id="63" w:name="_Toc458183096"/>
      <w:bookmarkStart w:id="64" w:name="_Toc461034823"/>
      <w:bookmarkStart w:id="65" w:name="_Toc465339725"/>
      <w:bookmarkStart w:id="66" w:name="_Toc465341782"/>
      <w:bookmarkStart w:id="67" w:name="_Toc53494411"/>
      <w:r w:rsidRPr="00D340B6">
        <w:rPr>
          <w:rFonts w:ascii="Marianne Light" w:hAnsi="Marianne Light"/>
          <w:b/>
          <w:i/>
          <w:sz w:val="18"/>
          <w:szCs w:val="18"/>
          <w:u w:val="single"/>
        </w:rPr>
        <w:t>Caractéristiques des combustibles utilisés</w:t>
      </w:r>
      <w:bookmarkEnd w:id="62"/>
      <w:bookmarkEnd w:id="63"/>
      <w:bookmarkEnd w:id="64"/>
      <w:bookmarkEnd w:id="65"/>
      <w:bookmarkEnd w:id="66"/>
      <w:r w:rsidRPr="00D340B6">
        <w:rPr>
          <w:rFonts w:ascii="Marianne Light" w:hAnsi="Marianne Light"/>
          <w:b/>
          <w:i/>
          <w:sz w:val="18"/>
          <w:szCs w:val="18"/>
          <w:u w:val="single"/>
        </w:rPr>
        <w:t xml:space="preserve"> et aire d’approvisionnement</w:t>
      </w:r>
      <w:bookmarkEnd w:id="67"/>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0"/>
        <w:gridCol w:w="1510"/>
        <w:gridCol w:w="1440"/>
        <w:gridCol w:w="2160"/>
        <w:gridCol w:w="2478"/>
      </w:tblGrid>
      <w:tr w:rsidR="00E81F9A" w:rsidRPr="00D340B6" w14:paraId="70598798" w14:textId="77777777" w:rsidTr="00DF35A1">
        <w:trPr>
          <w:trHeight w:val="264"/>
        </w:trPr>
        <w:tc>
          <w:tcPr>
            <w:tcW w:w="9498" w:type="dxa"/>
            <w:gridSpan w:val="5"/>
            <w:shd w:val="clear" w:color="auto" w:fill="D9D9D9"/>
            <w:noWrap/>
            <w:vAlign w:val="center"/>
          </w:tcPr>
          <w:p w14:paraId="1D76C468" w14:textId="77777777" w:rsidR="00E81F9A" w:rsidRPr="00D340B6" w:rsidRDefault="00E81F9A" w:rsidP="00DF35A1">
            <w:pPr>
              <w:spacing w:after="0"/>
              <w:rPr>
                <w:rFonts w:ascii="Marianne Light" w:hAnsi="Marianne Light" w:cs="Arial"/>
                <w:b/>
                <w:bCs/>
              </w:rPr>
            </w:pPr>
            <w:r w:rsidRPr="00D340B6">
              <w:rPr>
                <w:rFonts w:ascii="Marianne Light" w:hAnsi="Marianne Light" w:cs="Arial"/>
                <w:b/>
                <w:bCs/>
              </w:rPr>
              <w:t>COMBUSTIBLE(S) BIOMASSE</w:t>
            </w:r>
          </w:p>
        </w:tc>
      </w:tr>
      <w:tr w:rsidR="00E81F9A" w:rsidRPr="00D340B6" w14:paraId="0E5179E0" w14:textId="77777777" w:rsidTr="00DF35A1">
        <w:trPr>
          <w:trHeight w:val="407"/>
        </w:trPr>
        <w:tc>
          <w:tcPr>
            <w:tcW w:w="7020" w:type="dxa"/>
            <w:gridSpan w:val="4"/>
            <w:tcBorders>
              <w:bottom w:val="single" w:sz="4" w:space="0" w:color="auto"/>
            </w:tcBorders>
            <w:vAlign w:val="center"/>
          </w:tcPr>
          <w:p w14:paraId="35B3CCCD" w14:textId="77777777" w:rsidR="00E81F9A" w:rsidRPr="00D340B6" w:rsidRDefault="00E81F9A" w:rsidP="00DF35A1">
            <w:pPr>
              <w:spacing w:after="0"/>
              <w:rPr>
                <w:rFonts w:ascii="Marianne Light" w:hAnsi="Marianne Light" w:cs="Arial"/>
              </w:rPr>
            </w:pPr>
            <w:r w:rsidRPr="00D340B6">
              <w:rPr>
                <w:rFonts w:ascii="Marianne Light" w:hAnsi="Marianne Light" w:cs="Arial"/>
              </w:rPr>
              <w:t>Consommation biomasse annuelle entrée chaudières (MWh PCI/an)</w:t>
            </w:r>
          </w:p>
        </w:tc>
        <w:tc>
          <w:tcPr>
            <w:tcW w:w="2478" w:type="dxa"/>
            <w:tcBorders>
              <w:bottom w:val="single" w:sz="4" w:space="0" w:color="auto"/>
            </w:tcBorders>
            <w:noWrap/>
            <w:vAlign w:val="center"/>
          </w:tcPr>
          <w:p w14:paraId="4DC4B49B" w14:textId="77777777" w:rsidR="00E81F9A" w:rsidRPr="00D340B6" w:rsidRDefault="00E81F9A" w:rsidP="00DF35A1">
            <w:pPr>
              <w:spacing w:after="0"/>
              <w:rPr>
                <w:rFonts w:ascii="Marianne Light" w:hAnsi="Marianne Light" w:cs="Arial"/>
              </w:rPr>
            </w:pPr>
            <w:r w:rsidRPr="00D340B6">
              <w:rPr>
                <w:rFonts w:ascii="Marianne Light" w:hAnsi="Marianne Light" w:cs="Arial"/>
              </w:rPr>
              <w:t xml:space="preserve"> 5</w:t>
            </w:r>
            <w:r w:rsidRPr="00D340B6">
              <w:rPr>
                <w:rFonts w:cs="Calibri"/>
              </w:rPr>
              <w:t> </w:t>
            </w:r>
            <w:r w:rsidRPr="00D340B6">
              <w:rPr>
                <w:rFonts w:ascii="Marianne Light" w:hAnsi="Marianne Light" w:cs="Arial"/>
              </w:rPr>
              <w:t>800 MWh PCI</w:t>
            </w:r>
          </w:p>
        </w:tc>
      </w:tr>
      <w:tr w:rsidR="00E81F9A" w:rsidRPr="00D340B6" w14:paraId="001DEE2B" w14:textId="77777777" w:rsidTr="00D340B6">
        <w:trPr>
          <w:trHeight w:val="167"/>
        </w:trPr>
        <w:tc>
          <w:tcPr>
            <w:tcW w:w="1910" w:type="dxa"/>
            <w:tcBorders>
              <w:top w:val="single" w:sz="4" w:space="0" w:color="auto"/>
              <w:left w:val="single" w:sz="4" w:space="0" w:color="auto"/>
              <w:bottom w:val="single" w:sz="4" w:space="0" w:color="auto"/>
              <w:right w:val="single" w:sz="4" w:space="0" w:color="auto"/>
            </w:tcBorders>
            <w:noWrap/>
            <w:vAlign w:val="center"/>
          </w:tcPr>
          <w:p w14:paraId="66BD3880" w14:textId="77777777" w:rsidR="00E81F9A" w:rsidRPr="00D340B6" w:rsidRDefault="00E81F9A" w:rsidP="00DF35A1">
            <w:pPr>
              <w:spacing w:after="0"/>
              <w:rPr>
                <w:rFonts w:ascii="Marianne Light" w:hAnsi="Marianne Light" w:cs="Arial"/>
                <w:bCs/>
              </w:rPr>
            </w:pPr>
            <w:r w:rsidRPr="00D340B6">
              <w:rPr>
                <w:rFonts w:ascii="Marianne Light" w:hAnsi="Marianne Light" w:cs="Arial"/>
                <w:bCs/>
              </w:rPr>
              <w:t>Nature du combustible</w:t>
            </w:r>
          </w:p>
        </w:tc>
        <w:tc>
          <w:tcPr>
            <w:tcW w:w="1510" w:type="dxa"/>
            <w:tcBorders>
              <w:top w:val="single" w:sz="4" w:space="0" w:color="auto"/>
              <w:left w:val="single" w:sz="4" w:space="0" w:color="auto"/>
              <w:bottom w:val="single" w:sz="4" w:space="0" w:color="auto"/>
              <w:right w:val="single" w:sz="4" w:space="0" w:color="auto"/>
            </w:tcBorders>
            <w:vAlign w:val="center"/>
          </w:tcPr>
          <w:p w14:paraId="042D7433" w14:textId="184C239A" w:rsidR="00E81F9A" w:rsidRPr="00D340B6" w:rsidRDefault="00E81F9A" w:rsidP="00DF35A1">
            <w:pPr>
              <w:spacing w:after="0"/>
              <w:rPr>
                <w:rFonts w:ascii="Marianne Light" w:hAnsi="Marianne Light" w:cs="Arial"/>
                <w:bCs/>
              </w:rPr>
            </w:pPr>
            <w:r w:rsidRPr="00D340B6">
              <w:rPr>
                <w:rFonts w:ascii="Marianne Light" w:hAnsi="Marianne Light" w:cs="Arial"/>
                <w:bCs/>
              </w:rPr>
              <w:t>Part de l'</w:t>
            </w:r>
            <w:r w:rsidR="00786712" w:rsidRPr="00D340B6">
              <w:rPr>
                <w:rFonts w:ascii="Marianne Light" w:hAnsi="Marianne Light" w:cs="Arial"/>
                <w:bCs/>
              </w:rPr>
              <w:t>approvisionnement</w:t>
            </w:r>
          </w:p>
          <w:p w14:paraId="5ECF7901" w14:textId="77777777" w:rsidR="00E81F9A" w:rsidRPr="00D340B6" w:rsidRDefault="00E81F9A" w:rsidP="00DF35A1">
            <w:pPr>
              <w:spacing w:after="0"/>
              <w:rPr>
                <w:rFonts w:ascii="Marianne Light" w:hAnsi="Marianne Light" w:cs="Arial"/>
                <w:bCs/>
              </w:rPr>
            </w:pPr>
            <w:r w:rsidRPr="00D340B6">
              <w:rPr>
                <w:rFonts w:ascii="Marianne Light" w:hAnsi="Marianne Light" w:cs="Arial"/>
                <w:bCs/>
              </w:rPr>
              <w:t>(% PCI)</w:t>
            </w:r>
          </w:p>
        </w:tc>
        <w:tc>
          <w:tcPr>
            <w:tcW w:w="1440" w:type="dxa"/>
            <w:tcBorders>
              <w:top w:val="single" w:sz="4" w:space="0" w:color="auto"/>
              <w:left w:val="single" w:sz="4" w:space="0" w:color="auto"/>
              <w:bottom w:val="single" w:sz="4" w:space="0" w:color="auto"/>
              <w:right w:val="single" w:sz="4" w:space="0" w:color="auto"/>
            </w:tcBorders>
            <w:vAlign w:val="center"/>
          </w:tcPr>
          <w:p w14:paraId="58620935" w14:textId="3BFE986C" w:rsidR="00E81F9A" w:rsidRPr="00D340B6" w:rsidRDefault="00E81F9A" w:rsidP="00DF35A1">
            <w:pPr>
              <w:spacing w:after="0"/>
              <w:rPr>
                <w:rFonts w:ascii="Marianne Light" w:hAnsi="Marianne Light" w:cs="Arial"/>
                <w:bCs/>
              </w:rPr>
            </w:pPr>
            <w:r w:rsidRPr="00D340B6">
              <w:rPr>
                <w:rFonts w:ascii="Marianne Light" w:hAnsi="Marianne Light" w:cs="Arial"/>
                <w:bCs/>
              </w:rPr>
              <w:t>Part de l'</w:t>
            </w:r>
            <w:r w:rsidR="00786712" w:rsidRPr="00D340B6">
              <w:rPr>
                <w:rFonts w:ascii="Marianne Light" w:hAnsi="Marianne Light" w:cs="Arial"/>
                <w:bCs/>
              </w:rPr>
              <w:t>approvisionnement</w:t>
            </w:r>
          </w:p>
          <w:p w14:paraId="44081B08" w14:textId="77777777" w:rsidR="00E81F9A" w:rsidRPr="00D340B6" w:rsidRDefault="00E81F9A" w:rsidP="00DF35A1">
            <w:pPr>
              <w:spacing w:after="0"/>
              <w:rPr>
                <w:rFonts w:ascii="Marianne Light" w:hAnsi="Marianne Light" w:cs="Arial"/>
                <w:bCs/>
              </w:rPr>
            </w:pPr>
            <w:r w:rsidRPr="00D340B6">
              <w:rPr>
                <w:rFonts w:ascii="Marianne Light" w:hAnsi="Marianne Light" w:cs="Arial"/>
                <w:bCs/>
              </w:rPr>
              <w:t>(MWh PCI)</w:t>
            </w:r>
          </w:p>
          <w:p w14:paraId="0601E783" w14:textId="20878519" w:rsidR="00E81F9A" w:rsidRPr="00D340B6" w:rsidRDefault="00E81F9A" w:rsidP="00DF35A1">
            <w:pPr>
              <w:spacing w:after="0"/>
              <w:rPr>
                <w:rFonts w:ascii="Marianne Light" w:hAnsi="Marianne Light" w:cs="Arial"/>
                <w:bCs/>
                <w:i/>
              </w:rPr>
            </w:pPr>
            <w:proofErr w:type="gramStart"/>
            <w:r w:rsidRPr="00D340B6">
              <w:rPr>
                <w:rFonts w:ascii="Marianne Light" w:hAnsi="Marianne Light" w:cs="Arial"/>
                <w:bCs/>
                <w:i/>
              </w:rPr>
              <w:t>indicatif</w:t>
            </w:r>
            <w:proofErr w:type="gramEnd"/>
          </w:p>
        </w:tc>
        <w:tc>
          <w:tcPr>
            <w:tcW w:w="2160" w:type="dxa"/>
            <w:tcBorders>
              <w:top w:val="single" w:sz="4" w:space="0" w:color="auto"/>
              <w:left w:val="single" w:sz="4" w:space="0" w:color="auto"/>
              <w:bottom w:val="single" w:sz="4" w:space="0" w:color="auto"/>
              <w:right w:val="single" w:sz="4" w:space="0" w:color="auto"/>
            </w:tcBorders>
            <w:vAlign w:val="center"/>
          </w:tcPr>
          <w:p w14:paraId="121B4BC2" w14:textId="77777777" w:rsidR="00E81F9A" w:rsidRPr="00D340B6" w:rsidRDefault="00E81F9A" w:rsidP="00DF35A1">
            <w:pPr>
              <w:spacing w:after="0"/>
              <w:rPr>
                <w:rFonts w:ascii="Marianne Light" w:hAnsi="Marianne Light" w:cs="Arial"/>
                <w:bCs/>
              </w:rPr>
            </w:pPr>
            <w:r w:rsidRPr="00D340B6">
              <w:rPr>
                <w:rFonts w:ascii="Marianne Light" w:hAnsi="Marianne Light" w:cs="Arial"/>
                <w:bCs/>
              </w:rPr>
              <w:t>Régions d'origine de l'approvisionnement par type de combustible</w:t>
            </w:r>
          </w:p>
        </w:tc>
        <w:tc>
          <w:tcPr>
            <w:tcW w:w="2478" w:type="dxa"/>
            <w:tcBorders>
              <w:top w:val="single" w:sz="4" w:space="0" w:color="auto"/>
              <w:left w:val="single" w:sz="4" w:space="0" w:color="auto"/>
              <w:bottom w:val="single" w:sz="4" w:space="0" w:color="auto"/>
              <w:right w:val="single" w:sz="4" w:space="0" w:color="auto"/>
            </w:tcBorders>
            <w:vAlign w:val="center"/>
          </w:tcPr>
          <w:p w14:paraId="3C3609AC" w14:textId="77777777" w:rsidR="00E81F9A" w:rsidRPr="00D340B6" w:rsidRDefault="00E81F9A" w:rsidP="00DF35A1">
            <w:pPr>
              <w:spacing w:after="0"/>
              <w:rPr>
                <w:rFonts w:ascii="Marianne Light" w:hAnsi="Marianne Light" w:cs="Arial"/>
                <w:bCs/>
              </w:rPr>
            </w:pPr>
            <w:r w:rsidRPr="00D340B6">
              <w:rPr>
                <w:rFonts w:ascii="Marianne Light" w:hAnsi="Marianne Light" w:cs="Arial"/>
                <w:bCs/>
              </w:rPr>
              <w:t>Part de l'approvisionnement par région et par type de combustible (% PCI)</w:t>
            </w:r>
          </w:p>
        </w:tc>
      </w:tr>
      <w:tr w:rsidR="00E81F9A" w:rsidRPr="00D340B6" w14:paraId="552B3A93" w14:textId="77777777" w:rsidTr="00AA032B">
        <w:trPr>
          <w:trHeight w:val="443"/>
        </w:trPr>
        <w:tc>
          <w:tcPr>
            <w:tcW w:w="1910" w:type="dxa"/>
            <w:tcBorders>
              <w:top w:val="single" w:sz="4" w:space="0" w:color="auto"/>
            </w:tcBorders>
            <w:vAlign w:val="center"/>
          </w:tcPr>
          <w:p w14:paraId="1746A391" w14:textId="75A2305C" w:rsidR="00E81F9A" w:rsidRPr="00D340B6" w:rsidRDefault="00E81F9A" w:rsidP="00DF35A1">
            <w:pPr>
              <w:spacing w:after="0"/>
              <w:rPr>
                <w:rFonts w:ascii="Marianne Light" w:hAnsi="Marianne Light" w:cs="Arial"/>
              </w:rPr>
            </w:pPr>
          </w:p>
        </w:tc>
        <w:tc>
          <w:tcPr>
            <w:tcW w:w="1510" w:type="dxa"/>
            <w:tcBorders>
              <w:top w:val="single" w:sz="4" w:space="0" w:color="auto"/>
            </w:tcBorders>
            <w:vAlign w:val="center"/>
          </w:tcPr>
          <w:p w14:paraId="0BFDB125" w14:textId="0DBBB883" w:rsidR="00E81F9A" w:rsidRPr="00D340B6" w:rsidRDefault="00E81F9A" w:rsidP="00DF35A1">
            <w:pPr>
              <w:spacing w:after="0"/>
              <w:jc w:val="center"/>
              <w:rPr>
                <w:rFonts w:ascii="Marianne Light" w:hAnsi="Marianne Light" w:cs="Arial"/>
              </w:rPr>
            </w:pPr>
          </w:p>
        </w:tc>
        <w:tc>
          <w:tcPr>
            <w:tcW w:w="1440" w:type="dxa"/>
            <w:tcBorders>
              <w:top w:val="single" w:sz="4" w:space="0" w:color="auto"/>
            </w:tcBorders>
            <w:vAlign w:val="center"/>
          </w:tcPr>
          <w:p w14:paraId="1E819484" w14:textId="60F0B77A" w:rsidR="00E81F9A" w:rsidRPr="00D340B6" w:rsidRDefault="00E81F9A" w:rsidP="00DF35A1">
            <w:pPr>
              <w:spacing w:after="0"/>
              <w:jc w:val="center"/>
              <w:rPr>
                <w:rFonts w:ascii="Marianne Light" w:hAnsi="Marianne Light" w:cs="Arial"/>
                <w:bCs/>
              </w:rPr>
            </w:pPr>
          </w:p>
        </w:tc>
        <w:tc>
          <w:tcPr>
            <w:tcW w:w="2160" w:type="dxa"/>
            <w:tcBorders>
              <w:top w:val="single" w:sz="4" w:space="0" w:color="auto"/>
            </w:tcBorders>
            <w:vAlign w:val="center"/>
          </w:tcPr>
          <w:p w14:paraId="6C2B6133" w14:textId="5A53EE7A" w:rsidR="00E81F9A" w:rsidRPr="00D340B6" w:rsidRDefault="00E81F9A" w:rsidP="00DF35A1">
            <w:pPr>
              <w:spacing w:after="0"/>
              <w:rPr>
                <w:rFonts w:ascii="Marianne Light" w:hAnsi="Marianne Light" w:cs="Arial"/>
                <w:bCs/>
              </w:rPr>
            </w:pPr>
          </w:p>
        </w:tc>
        <w:tc>
          <w:tcPr>
            <w:tcW w:w="2478" w:type="dxa"/>
            <w:tcBorders>
              <w:top w:val="single" w:sz="4" w:space="0" w:color="auto"/>
            </w:tcBorders>
            <w:vAlign w:val="center"/>
          </w:tcPr>
          <w:p w14:paraId="573CDE5B" w14:textId="77777777" w:rsidR="00E81F9A" w:rsidRPr="00D340B6" w:rsidRDefault="00E81F9A" w:rsidP="00DF35A1">
            <w:pPr>
              <w:spacing w:after="0"/>
              <w:rPr>
                <w:rFonts w:ascii="Marianne Light" w:hAnsi="Marianne Light" w:cs="Arial"/>
                <w:bCs/>
              </w:rPr>
            </w:pPr>
          </w:p>
        </w:tc>
      </w:tr>
    </w:tbl>
    <w:p w14:paraId="228A80DE" w14:textId="4D8EA406" w:rsidR="00183DCD" w:rsidRPr="00D340B6" w:rsidRDefault="00183DCD" w:rsidP="00467316">
      <w:pPr>
        <w:pStyle w:val="TexteCourant"/>
        <w:spacing w:before="240"/>
        <w:rPr>
          <w:b/>
          <w:i/>
          <w:iCs/>
        </w:rPr>
      </w:pPr>
      <w:r w:rsidRPr="00D340B6">
        <w:rPr>
          <w:i/>
          <w:iCs/>
        </w:rPr>
        <w:t>Pour les</w:t>
      </w:r>
      <w:r w:rsidR="00485D99">
        <w:rPr>
          <w:i/>
          <w:iCs/>
        </w:rPr>
        <w:t xml:space="preserve"> </w:t>
      </w:r>
      <w:r w:rsidRPr="00D340B6">
        <w:rPr>
          <w:i/>
          <w:iCs/>
        </w:rPr>
        <w:t xml:space="preserve">produits, déchets et résidus provenant de la filière forêt-bois, il s’appuiera sur les </w:t>
      </w:r>
      <w:hyperlink r:id="rId8" w:history="1">
        <w:r w:rsidRPr="00D340B6">
          <w:rPr>
            <w:rStyle w:val="Lienhypertexte"/>
            <w:bCs/>
            <w:i/>
            <w:iCs/>
            <w:szCs w:val="18"/>
          </w:rPr>
          <w:t>référentiels édités en 2017</w:t>
        </w:r>
      </w:hyperlink>
      <w:r w:rsidRPr="00D340B6">
        <w:rPr>
          <w:i/>
          <w:iCs/>
        </w:rPr>
        <w:t>. Le pourcentage minimum des bois de première catégorie (plaquettes forestières et assimilées) est précisé dans la fiche descriptive Fonds Chaleur</w:t>
      </w:r>
      <w:r w:rsidRPr="00D340B6">
        <w:rPr>
          <w:b/>
          <w:i/>
          <w:iCs/>
        </w:rPr>
        <w:t xml:space="preserve">. </w:t>
      </w:r>
    </w:p>
    <w:p w14:paraId="367E8576" w14:textId="77777777" w:rsidR="00183DCD" w:rsidRPr="00D340B6" w:rsidRDefault="00183DCD" w:rsidP="00467316">
      <w:pPr>
        <w:pStyle w:val="TexteCourant"/>
        <w:rPr>
          <w:i/>
          <w:iCs/>
        </w:rPr>
      </w:pPr>
      <w:r w:rsidRPr="00D340B6">
        <w:rPr>
          <w:i/>
          <w:iCs/>
        </w:rPr>
        <w:lastRenderedPageBreak/>
        <w:t>Dans le cas où la ressource identifiée fait déjà l’objet d’une valorisation (y compris autoconsommation), préciser l’ancien usage et l’intérêt économique et environnemental d’une utilisation en combustion afin de justifier le changement d’affectation et de maîtriser les risques de conflit d’usage.</w:t>
      </w:r>
    </w:p>
    <w:p w14:paraId="6AA61E89" w14:textId="374A1333" w:rsidR="00183DCD" w:rsidRPr="00D340B6" w:rsidRDefault="00183DCD" w:rsidP="00467316">
      <w:pPr>
        <w:pStyle w:val="TexteCourant"/>
        <w:rPr>
          <w:i/>
          <w:iCs/>
        </w:rPr>
      </w:pPr>
      <w:r w:rsidRPr="00D340B6">
        <w:rPr>
          <w:i/>
          <w:iCs/>
        </w:rPr>
        <w:t xml:space="preserve">Prix du combustible biomasse entrée installation : </w:t>
      </w:r>
      <w:r w:rsidRPr="00D340B6">
        <w:rPr>
          <w:i/>
          <w:iCs/>
          <w:highlight w:val="lightGray"/>
        </w:rPr>
        <w:t>…</w:t>
      </w:r>
      <w:r w:rsidRPr="00D340B6">
        <w:rPr>
          <w:i/>
          <w:iCs/>
        </w:rPr>
        <w:t xml:space="preserve"> € HT / MWh PCI</w:t>
      </w:r>
      <w:r w:rsidR="00766F4B" w:rsidRPr="00D340B6">
        <w:rPr>
          <w:rStyle w:val="Appelnotedebasdep"/>
          <w:i/>
          <w:iCs/>
          <w:szCs w:val="18"/>
        </w:rPr>
        <w:footnoteReference w:id="1"/>
      </w:r>
    </w:p>
    <w:p w14:paraId="01EE5852" w14:textId="77777777" w:rsidR="00183DCD" w:rsidRPr="00D340B6" w:rsidRDefault="00183DCD" w:rsidP="00183DCD">
      <w:pPr>
        <w:tabs>
          <w:tab w:val="num" w:pos="1598"/>
        </w:tabs>
        <w:spacing w:after="0" w:line="276" w:lineRule="auto"/>
        <w:jc w:val="both"/>
        <w:rPr>
          <w:rFonts w:ascii="Marianne Light" w:hAnsi="Marianne Light"/>
          <w:i/>
          <w:sz w:val="18"/>
          <w:szCs w:val="18"/>
          <w:highlight w:val="lightGray"/>
        </w:rPr>
      </w:pPr>
    </w:p>
    <w:p w14:paraId="2FBF0081" w14:textId="77777777" w:rsidR="00183DCD" w:rsidRPr="00D340B6" w:rsidRDefault="00183DCD" w:rsidP="00435959">
      <w:pPr>
        <w:rPr>
          <w:rFonts w:ascii="Marianne Light" w:hAnsi="Marianne Light"/>
          <w:b/>
          <w:i/>
          <w:sz w:val="18"/>
          <w:szCs w:val="18"/>
          <w:u w:val="single"/>
        </w:rPr>
      </w:pPr>
      <w:bookmarkStart w:id="68" w:name="_Toc53494412"/>
      <w:r w:rsidRPr="00D340B6">
        <w:rPr>
          <w:rFonts w:ascii="Marianne Light" w:hAnsi="Marianne Light"/>
          <w:b/>
          <w:i/>
          <w:sz w:val="18"/>
          <w:szCs w:val="18"/>
          <w:u w:val="single"/>
        </w:rPr>
        <w:t>Présentation des acteurs de l’approvisionnement</w:t>
      </w:r>
      <w:bookmarkEnd w:id="68"/>
    </w:p>
    <w:p w14:paraId="4D832FFA" w14:textId="77777777" w:rsidR="00183DCD" w:rsidRPr="00D340B6" w:rsidRDefault="00183DCD" w:rsidP="00183DCD">
      <w:pPr>
        <w:jc w:val="both"/>
        <w:rPr>
          <w:rFonts w:ascii="Marianne Light" w:hAnsi="Marianne Light"/>
          <w:i/>
          <w:sz w:val="18"/>
          <w:szCs w:val="18"/>
        </w:rPr>
      </w:pPr>
      <w:r w:rsidRPr="00D340B6">
        <w:rPr>
          <w:rFonts w:ascii="Marianne Light" w:hAnsi="Marianne Light"/>
          <w:b/>
          <w:i/>
          <w:sz w:val="18"/>
          <w:szCs w:val="18"/>
        </w:rPr>
        <w:t>Fournisseurs envisagés</w:t>
      </w:r>
      <w:r w:rsidRPr="00D340B6">
        <w:rPr>
          <w:rFonts w:cs="Calibri"/>
          <w:i/>
          <w:sz w:val="18"/>
          <w:szCs w:val="18"/>
        </w:rPr>
        <w:t> </w:t>
      </w:r>
      <w:r w:rsidRPr="00D340B6">
        <w:rPr>
          <w:rFonts w:ascii="Marianne Light" w:hAnsi="Marianne Light"/>
          <w:i/>
          <w:sz w:val="18"/>
          <w:szCs w:val="18"/>
        </w:rPr>
        <w:t xml:space="preserve">: </w:t>
      </w:r>
      <w:r w:rsidRPr="00D340B6">
        <w:rPr>
          <w:rFonts w:ascii="Marianne Light" w:hAnsi="Marianne Light"/>
          <w:i/>
          <w:sz w:val="18"/>
          <w:szCs w:val="18"/>
          <w:highlight w:val="lightGray"/>
        </w:rPr>
        <w:t>…</w:t>
      </w:r>
    </w:p>
    <w:p w14:paraId="2C7A9AB6" w14:textId="47B867A0" w:rsidR="009144F2" w:rsidRPr="00D340B6" w:rsidRDefault="009144F2" w:rsidP="00175A6D">
      <w:pPr>
        <w:pStyle w:val="Titre2"/>
        <w:numPr>
          <w:ilvl w:val="1"/>
          <w:numId w:val="1"/>
        </w:numPr>
        <w:rPr>
          <w:rFonts w:ascii="Marianne Light" w:hAnsi="Marianne Light"/>
        </w:rPr>
      </w:pPr>
      <w:bookmarkStart w:id="69" w:name="_Toc33454442"/>
      <w:bookmarkStart w:id="70" w:name="_Toc53494418"/>
      <w:bookmarkStart w:id="71" w:name="_Toc53494647"/>
      <w:bookmarkStart w:id="72" w:name="_Toc53494755"/>
      <w:bookmarkStart w:id="73" w:name="_Toc53494859"/>
      <w:bookmarkStart w:id="74" w:name="_Toc53497403"/>
      <w:bookmarkStart w:id="75" w:name="_Toc53664848"/>
      <w:bookmarkStart w:id="76" w:name="_Toc84947847"/>
      <w:bookmarkStart w:id="77" w:name="_Toc94543905"/>
      <w:bookmarkStart w:id="78" w:name="_Toc96330958"/>
      <w:bookmarkStart w:id="79" w:name="_Toc54018865"/>
      <w:bookmarkStart w:id="80" w:name="_Toc54019316"/>
      <w:bookmarkStart w:id="81" w:name="_Toc55803012"/>
      <w:bookmarkStart w:id="82" w:name="_Toc61447512"/>
      <w:bookmarkStart w:id="83" w:name="_Toc33454439"/>
      <w:r w:rsidRPr="00D340B6">
        <w:rPr>
          <w:rFonts w:ascii="Marianne Light" w:hAnsi="Marianne Light"/>
        </w:rPr>
        <w:t>Vérification des critères d’éligibilité</w:t>
      </w:r>
      <w:bookmarkEnd w:id="69"/>
      <w:bookmarkEnd w:id="70"/>
      <w:bookmarkEnd w:id="71"/>
      <w:bookmarkEnd w:id="72"/>
      <w:bookmarkEnd w:id="73"/>
      <w:bookmarkEnd w:id="74"/>
      <w:bookmarkEnd w:id="75"/>
      <w:bookmarkEnd w:id="76"/>
      <w:bookmarkEnd w:id="77"/>
      <w:bookmarkEnd w:id="78"/>
      <w:r w:rsidRPr="00D340B6">
        <w:rPr>
          <w:rFonts w:ascii="Marianne Light" w:hAnsi="Marianne Light"/>
        </w:rPr>
        <w:t xml:space="preserve"> </w:t>
      </w:r>
      <w:bookmarkEnd w:id="79"/>
      <w:bookmarkEnd w:id="80"/>
      <w:bookmarkEnd w:id="81"/>
      <w:bookmarkEnd w:id="82"/>
    </w:p>
    <w:p w14:paraId="156B4B20" w14:textId="68ACF443" w:rsidR="00432C3E" w:rsidRPr="00AA032B" w:rsidRDefault="00432C3E" w:rsidP="00A76373">
      <w:pPr>
        <w:pStyle w:val="Paragraphedeliste"/>
        <w:numPr>
          <w:ilvl w:val="0"/>
          <w:numId w:val="52"/>
        </w:numPr>
        <w:rPr>
          <w:rFonts w:ascii="Marianne Light" w:hAnsi="Marianne Light"/>
          <w:b/>
          <w:lang w:eastAsia="en-US"/>
        </w:rPr>
      </w:pPr>
      <w:r w:rsidRPr="00AA032B">
        <w:rPr>
          <w:rFonts w:ascii="Marianne Light" w:hAnsi="Marianne Light"/>
          <w:b/>
          <w:lang w:eastAsia="en-US"/>
        </w:rPr>
        <w:t xml:space="preserve">Cas des dossiers biomasse et réseaux de chaleur </w:t>
      </w:r>
    </w:p>
    <w:p w14:paraId="768E0C09" w14:textId="77777777" w:rsidR="009144F2" w:rsidRPr="00D340B6" w:rsidRDefault="009144F2" w:rsidP="009144F2">
      <w:pPr>
        <w:rPr>
          <w:rFonts w:ascii="Marianne Light" w:hAnsi="Marianne Light"/>
          <w:b/>
          <w:i/>
          <w:sz w:val="18"/>
          <w:szCs w:val="18"/>
          <w:u w:val="single"/>
        </w:rPr>
      </w:pPr>
      <w:bookmarkStart w:id="84" w:name="_Toc53494419"/>
      <w:r w:rsidRPr="00D340B6">
        <w:rPr>
          <w:rFonts w:ascii="Marianne Light" w:hAnsi="Marianne Light"/>
          <w:b/>
          <w:i/>
          <w:sz w:val="18"/>
          <w:szCs w:val="18"/>
          <w:u w:val="single"/>
        </w:rPr>
        <w:t>Critère sur les ENR et R injectés</w:t>
      </w:r>
      <w:bookmarkEnd w:id="84"/>
    </w:p>
    <w:p w14:paraId="42709FE5" w14:textId="77777777" w:rsidR="009144F2" w:rsidRPr="00D340B6" w:rsidRDefault="009144F2" w:rsidP="009144F2">
      <w:pPr>
        <w:spacing w:after="0"/>
        <w:ind w:left="-152"/>
        <w:rPr>
          <w:rFonts w:ascii="Marianne Light" w:eastAsia="Calibri" w:hAnsi="Marianne Light" w:cs="Calibri"/>
          <w:color w:val="FF0000"/>
          <w:kern w:val="0"/>
          <w:sz w:val="18"/>
          <w:szCs w:val="18"/>
          <w:highlight w:val="yellow"/>
          <w:lang w:eastAsia="en-US"/>
        </w:rPr>
      </w:pPr>
      <w:r w:rsidRPr="00D340B6">
        <w:rPr>
          <w:rFonts w:ascii="Courier New" w:hAnsi="Courier New" w:cs="Courier New"/>
          <w:i/>
          <w:sz w:val="18"/>
          <w:szCs w:val="18"/>
        </w:rPr>
        <w:t>□</w:t>
      </w:r>
      <w:r w:rsidRPr="00D340B6">
        <w:rPr>
          <w:rFonts w:ascii="Marianne Light" w:hAnsi="Marianne Light"/>
          <w:i/>
          <w:sz w:val="18"/>
          <w:szCs w:val="18"/>
        </w:rPr>
        <w:t xml:space="preserve"> </w:t>
      </w:r>
      <w:r w:rsidRPr="00D340B6">
        <w:rPr>
          <w:rFonts w:ascii="Marianne Light" w:hAnsi="Marianne Light" w:cs="Marianne Light"/>
          <w:i/>
          <w:sz w:val="18"/>
          <w:szCs w:val="18"/>
        </w:rPr>
        <w:t>«</w:t>
      </w:r>
      <w:r w:rsidRPr="00D340B6">
        <w:rPr>
          <w:rFonts w:ascii="Marianne Light" w:hAnsi="Marianne Light"/>
          <w:i/>
          <w:sz w:val="18"/>
          <w:szCs w:val="18"/>
        </w:rPr>
        <w:t xml:space="preserve"> L</w:t>
      </w:r>
      <w:r w:rsidRPr="00D340B6">
        <w:rPr>
          <w:rFonts w:ascii="Marianne Light" w:hAnsi="Marianne Light" w:cs="Marianne Light"/>
          <w:i/>
          <w:sz w:val="18"/>
          <w:szCs w:val="18"/>
        </w:rPr>
        <w:t>’</w:t>
      </w:r>
      <w:r w:rsidRPr="00D340B6">
        <w:rPr>
          <w:rFonts w:ascii="Marianne Light" w:hAnsi="Marianne Light"/>
          <w:i/>
          <w:sz w:val="18"/>
          <w:szCs w:val="18"/>
        </w:rPr>
        <w:t xml:space="preserve">aide </w:t>
      </w:r>
      <w:r w:rsidRPr="00D340B6">
        <w:rPr>
          <w:rFonts w:ascii="Marianne Light" w:hAnsi="Marianne Light" w:cs="Marianne Light"/>
          <w:i/>
          <w:sz w:val="18"/>
          <w:szCs w:val="18"/>
        </w:rPr>
        <w:t>à</w:t>
      </w:r>
      <w:r w:rsidRPr="00D340B6">
        <w:rPr>
          <w:rFonts w:ascii="Marianne Light" w:hAnsi="Marianne Light"/>
          <w:i/>
          <w:sz w:val="18"/>
          <w:szCs w:val="18"/>
        </w:rPr>
        <w:t xml:space="preserve"> la cr</w:t>
      </w:r>
      <w:r w:rsidRPr="00D340B6">
        <w:rPr>
          <w:rFonts w:ascii="Marianne Light" w:hAnsi="Marianne Light" w:cs="Marianne Light"/>
          <w:i/>
          <w:sz w:val="18"/>
          <w:szCs w:val="18"/>
        </w:rPr>
        <w:t>é</w:t>
      </w:r>
      <w:r w:rsidRPr="00D340B6">
        <w:rPr>
          <w:rFonts w:ascii="Marianne Light" w:hAnsi="Marianne Light"/>
          <w:i/>
          <w:sz w:val="18"/>
          <w:szCs w:val="18"/>
        </w:rPr>
        <w:t>ation ou l</w:t>
      </w:r>
      <w:r w:rsidRPr="00D340B6">
        <w:rPr>
          <w:rFonts w:ascii="Marianne Light" w:hAnsi="Marianne Light" w:cs="Marianne Light"/>
          <w:i/>
          <w:sz w:val="18"/>
          <w:szCs w:val="18"/>
        </w:rPr>
        <w:t>’</w:t>
      </w:r>
      <w:r w:rsidRPr="00D340B6">
        <w:rPr>
          <w:rFonts w:ascii="Marianne Light" w:hAnsi="Marianne Light"/>
          <w:i/>
          <w:sz w:val="18"/>
          <w:szCs w:val="18"/>
        </w:rPr>
        <w:t>extension de r</w:t>
      </w:r>
      <w:r w:rsidRPr="00D340B6">
        <w:rPr>
          <w:rFonts w:ascii="Marianne Light" w:hAnsi="Marianne Light" w:cs="Marianne Light"/>
          <w:i/>
          <w:sz w:val="18"/>
          <w:szCs w:val="18"/>
        </w:rPr>
        <w:t>é</w:t>
      </w:r>
      <w:r w:rsidRPr="00D340B6">
        <w:rPr>
          <w:rFonts w:ascii="Marianne Light" w:hAnsi="Marianne Light"/>
          <w:i/>
          <w:sz w:val="18"/>
          <w:szCs w:val="18"/>
        </w:rPr>
        <w:t>seau est conditionn</w:t>
      </w:r>
      <w:r w:rsidRPr="00D340B6">
        <w:rPr>
          <w:rFonts w:ascii="Marianne Light" w:hAnsi="Marianne Light" w:cs="Marianne Light"/>
          <w:i/>
          <w:sz w:val="18"/>
          <w:szCs w:val="18"/>
        </w:rPr>
        <w:t>é</w:t>
      </w:r>
      <w:r w:rsidRPr="00D340B6">
        <w:rPr>
          <w:rFonts w:ascii="Marianne Light" w:hAnsi="Marianne Light"/>
          <w:i/>
          <w:sz w:val="18"/>
          <w:szCs w:val="18"/>
        </w:rPr>
        <w:t>e au fait que le r</w:t>
      </w:r>
      <w:r w:rsidRPr="00D340B6">
        <w:rPr>
          <w:rFonts w:ascii="Marianne Light" w:hAnsi="Marianne Light" w:cs="Marianne Light"/>
          <w:i/>
          <w:sz w:val="18"/>
          <w:szCs w:val="18"/>
        </w:rPr>
        <w:t>é</w:t>
      </w:r>
      <w:r w:rsidRPr="00D340B6">
        <w:rPr>
          <w:rFonts w:ascii="Marianne Light" w:hAnsi="Marianne Light"/>
          <w:i/>
          <w:sz w:val="18"/>
          <w:szCs w:val="18"/>
        </w:rPr>
        <w:t>seau soit aliment</w:t>
      </w:r>
      <w:r w:rsidRPr="00D340B6">
        <w:rPr>
          <w:rFonts w:ascii="Marianne Light" w:hAnsi="Marianne Light" w:cs="Marianne Light"/>
          <w:i/>
          <w:sz w:val="18"/>
          <w:szCs w:val="18"/>
        </w:rPr>
        <w:t>é</w:t>
      </w:r>
      <w:r w:rsidRPr="00D340B6">
        <w:rPr>
          <w:rFonts w:ascii="Marianne Light" w:hAnsi="Marianne Light"/>
          <w:i/>
          <w:sz w:val="18"/>
          <w:szCs w:val="18"/>
        </w:rPr>
        <w:t xml:space="preserve"> globalement, extension comprise, au minimum par </w:t>
      </w:r>
      <w:r w:rsidRPr="00D340B6">
        <w:rPr>
          <w:rFonts w:ascii="Marianne Light" w:hAnsi="Marianne Light"/>
          <w:b/>
          <w:i/>
          <w:sz w:val="18"/>
          <w:szCs w:val="18"/>
        </w:rPr>
        <w:t>65 %</w:t>
      </w:r>
      <w:r w:rsidRPr="00D340B6">
        <w:rPr>
          <w:rFonts w:ascii="Marianne Light" w:hAnsi="Marianne Light"/>
          <w:i/>
          <w:sz w:val="18"/>
          <w:szCs w:val="18"/>
        </w:rPr>
        <w:t xml:space="preserve"> d’</w:t>
      </w:r>
      <w:proofErr w:type="spellStart"/>
      <w:r w:rsidRPr="00D340B6">
        <w:rPr>
          <w:rFonts w:ascii="Marianne Light" w:hAnsi="Marianne Light"/>
          <w:i/>
          <w:sz w:val="18"/>
          <w:szCs w:val="18"/>
        </w:rPr>
        <w:t>EnR&amp;R</w:t>
      </w:r>
      <w:proofErr w:type="spellEnd"/>
      <w:r w:rsidRPr="00D340B6">
        <w:rPr>
          <w:rFonts w:ascii="Marianne Light" w:hAnsi="Marianne Light"/>
          <w:i/>
          <w:sz w:val="18"/>
          <w:szCs w:val="18"/>
        </w:rPr>
        <w:t xml:space="preserve"> » (sauf dérogation sur les projets de géothermie, récupération de chaleur fatale ou solaire thermique validée par l’ADEME)</w:t>
      </w:r>
      <w:r w:rsidRPr="00D340B6">
        <w:rPr>
          <w:rFonts w:cs="Calibri"/>
          <w:i/>
          <w:sz w:val="18"/>
          <w:szCs w:val="18"/>
        </w:rPr>
        <w:t> </w:t>
      </w:r>
      <w:r w:rsidRPr="00D340B6">
        <w:rPr>
          <w:rFonts w:ascii="Marianne Light" w:hAnsi="Marianne Light"/>
          <w:i/>
          <w:sz w:val="18"/>
          <w:szCs w:val="18"/>
        </w:rPr>
        <w:t>:</w:t>
      </w:r>
    </w:p>
    <w:p w14:paraId="75B2D9F2" w14:textId="77777777" w:rsidR="009144F2" w:rsidRPr="00D340B6" w:rsidRDefault="009144F2" w:rsidP="009144F2">
      <w:pPr>
        <w:pStyle w:val="Paragraphedeliste"/>
        <w:numPr>
          <w:ilvl w:val="0"/>
          <w:numId w:val="7"/>
        </w:numPr>
        <w:spacing w:after="0" w:line="240" w:lineRule="auto"/>
        <w:jc w:val="both"/>
        <w:rPr>
          <w:rFonts w:ascii="Marianne Light" w:hAnsi="Marianne Light"/>
          <w:i/>
          <w:sz w:val="18"/>
          <w:szCs w:val="18"/>
        </w:rPr>
      </w:pPr>
      <w:r w:rsidRPr="00D340B6">
        <w:rPr>
          <w:rFonts w:ascii="Marianne Light" w:hAnsi="Marianne Light"/>
          <w:i/>
          <w:sz w:val="18"/>
          <w:szCs w:val="18"/>
        </w:rPr>
        <w:t>Taux d’</w:t>
      </w:r>
      <w:proofErr w:type="spellStart"/>
      <w:r w:rsidRPr="00D340B6">
        <w:rPr>
          <w:rFonts w:ascii="Marianne Light" w:hAnsi="Marianne Light"/>
          <w:i/>
          <w:sz w:val="18"/>
          <w:szCs w:val="18"/>
        </w:rPr>
        <w:t>EnR&amp;R</w:t>
      </w:r>
      <w:proofErr w:type="spellEnd"/>
      <w:r w:rsidRPr="00D340B6">
        <w:rPr>
          <w:rFonts w:ascii="Marianne Light" w:hAnsi="Marianne Light"/>
          <w:i/>
          <w:sz w:val="18"/>
          <w:szCs w:val="18"/>
        </w:rPr>
        <w:t xml:space="preserve"> injecté dans le réseau : </w:t>
      </w:r>
      <w:r w:rsidRPr="00D340B6">
        <w:rPr>
          <w:rFonts w:ascii="Marianne Light" w:hAnsi="Marianne Light"/>
          <w:i/>
          <w:sz w:val="18"/>
          <w:szCs w:val="18"/>
          <w:highlight w:val="lightGray"/>
        </w:rPr>
        <w:t>xx %</w:t>
      </w:r>
    </w:p>
    <w:p w14:paraId="69601D3C" w14:textId="07CE55D5" w:rsidR="009144F2" w:rsidRPr="00D340B6" w:rsidRDefault="009144F2" w:rsidP="009144F2">
      <w:pPr>
        <w:spacing w:after="0"/>
        <w:ind w:left="-152"/>
        <w:rPr>
          <w:rFonts w:ascii="Marianne Light" w:hAnsi="Marianne Light"/>
          <w:i/>
          <w:sz w:val="18"/>
          <w:szCs w:val="18"/>
        </w:rPr>
      </w:pPr>
      <w:r w:rsidRPr="00D340B6">
        <w:rPr>
          <w:rFonts w:ascii="Courier New" w:hAnsi="Courier New" w:cs="Courier New"/>
          <w:i/>
          <w:sz w:val="18"/>
          <w:szCs w:val="18"/>
        </w:rPr>
        <w:t>□</w:t>
      </w:r>
      <w:r w:rsidRPr="00D340B6">
        <w:rPr>
          <w:rFonts w:ascii="Marianne Light" w:hAnsi="Marianne Light"/>
          <w:i/>
          <w:sz w:val="18"/>
          <w:szCs w:val="18"/>
        </w:rPr>
        <w:t xml:space="preserve"> </w:t>
      </w:r>
      <w:r w:rsidRPr="00D340B6">
        <w:rPr>
          <w:rFonts w:ascii="Marianne Light" w:hAnsi="Marianne Light" w:cs="Marianne Light"/>
          <w:i/>
          <w:sz w:val="18"/>
          <w:szCs w:val="18"/>
        </w:rPr>
        <w:t>«</w:t>
      </w:r>
      <w:r w:rsidRPr="00D340B6">
        <w:rPr>
          <w:rFonts w:ascii="Marianne Light" w:hAnsi="Marianne Light"/>
          <w:i/>
          <w:sz w:val="18"/>
          <w:szCs w:val="18"/>
        </w:rPr>
        <w:t xml:space="preserve"> Dans le cas d</w:t>
      </w:r>
      <w:r w:rsidRPr="00D340B6">
        <w:rPr>
          <w:rFonts w:ascii="Marianne Light" w:hAnsi="Marianne Light" w:cs="Marianne Light"/>
          <w:i/>
          <w:sz w:val="18"/>
          <w:szCs w:val="18"/>
        </w:rPr>
        <w:t>’</w:t>
      </w:r>
      <w:r w:rsidRPr="00D340B6">
        <w:rPr>
          <w:rFonts w:ascii="Marianne Light" w:hAnsi="Marianne Light"/>
          <w:i/>
          <w:sz w:val="18"/>
          <w:szCs w:val="18"/>
        </w:rPr>
        <w:t>une extension du r</w:t>
      </w:r>
      <w:r w:rsidRPr="00D340B6">
        <w:rPr>
          <w:rFonts w:ascii="Marianne Light" w:hAnsi="Marianne Light" w:cs="Marianne Light"/>
          <w:i/>
          <w:sz w:val="18"/>
          <w:szCs w:val="18"/>
        </w:rPr>
        <w:t>é</w:t>
      </w:r>
      <w:r w:rsidRPr="00D340B6">
        <w:rPr>
          <w:rFonts w:ascii="Marianne Light" w:hAnsi="Marianne Light"/>
          <w:i/>
          <w:sz w:val="18"/>
          <w:szCs w:val="18"/>
        </w:rPr>
        <w:t>seau, les besoins suppl</w:t>
      </w:r>
      <w:r w:rsidRPr="00D340B6">
        <w:rPr>
          <w:rFonts w:ascii="Marianne Light" w:hAnsi="Marianne Light" w:cs="Marianne Light"/>
          <w:i/>
          <w:sz w:val="18"/>
          <w:szCs w:val="18"/>
        </w:rPr>
        <w:t>é</w:t>
      </w:r>
      <w:r w:rsidRPr="00D340B6">
        <w:rPr>
          <w:rFonts w:ascii="Marianne Light" w:hAnsi="Marianne Light"/>
          <w:i/>
          <w:sz w:val="18"/>
          <w:szCs w:val="18"/>
        </w:rPr>
        <w:t xml:space="preserve">mentaires seront couverts au minimum </w:t>
      </w:r>
      <w:r w:rsidRPr="00D340B6">
        <w:rPr>
          <w:rFonts w:ascii="Marianne Light" w:hAnsi="Marianne Light" w:cs="Marianne Light"/>
          <w:i/>
          <w:sz w:val="18"/>
          <w:szCs w:val="18"/>
        </w:rPr>
        <w:t>à</w:t>
      </w:r>
      <w:r w:rsidRPr="00D340B6">
        <w:rPr>
          <w:rFonts w:ascii="Marianne Light" w:hAnsi="Marianne Light"/>
          <w:i/>
          <w:sz w:val="18"/>
          <w:szCs w:val="18"/>
        </w:rPr>
        <w:t xml:space="preserve"> </w:t>
      </w:r>
      <w:r w:rsidRPr="00D340B6">
        <w:rPr>
          <w:rFonts w:ascii="Marianne Light" w:hAnsi="Marianne Light"/>
          <w:b/>
          <w:i/>
          <w:sz w:val="18"/>
          <w:szCs w:val="18"/>
        </w:rPr>
        <w:t>65 %</w:t>
      </w:r>
      <w:r w:rsidRPr="00D340B6">
        <w:rPr>
          <w:rFonts w:ascii="Marianne Light" w:hAnsi="Marianne Light"/>
          <w:i/>
          <w:sz w:val="18"/>
          <w:szCs w:val="18"/>
        </w:rPr>
        <w:t xml:space="preserve"> par une production supplémentaire d’</w:t>
      </w:r>
      <w:proofErr w:type="spellStart"/>
      <w:r w:rsidRPr="00D340B6">
        <w:rPr>
          <w:rFonts w:ascii="Marianne Light" w:hAnsi="Marianne Light"/>
          <w:i/>
          <w:sz w:val="18"/>
          <w:szCs w:val="18"/>
        </w:rPr>
        <w:t>EnR&amp;R</w:t>
      </w:r>
      <w:proofErr w:type="spellEnd"/>
      <w:r w:rsidRPr="00D340B6">
        <w:rPr>
          <w:rFonts w:ascii="Marianne Light" w:hAnsi="Marianne Light"/>
          <w:i/>
          <w:sz w:val="18"/>
          <w:szCs w:val="18"/>
        </w:rPr>
        <w:t>, tout en respectant un taux d’</w:t>
      </w:r>
      <w:proofErr w:type="spellStart"/>
      <w:r w:rsidRPr="00D340B6">
        <w:rPr>
          <w:rFonts w:ascii="Marianne Light" w:hAnsi="Marianne Light"/>
          <w:i/>
          <w:sz w:val="18"/>
          <w:szCs w:val="18"/>
        </w:rPr>
        <w:t>EnR&amp;R</w:t>
      </w:r>
      <w:proofErr w:type="spellEnd"/>
      <w:r w:rsidRPr="00D340B6">
        <w:rPr>
          <w:rFonts w:ascii="Marianne Light" w:hAnsi="Marianne Light"/>
          <w:i/>
          <w:sz w:val="18"/>
          <w:szCs w:val="18"/>
        </w:rPr>
        <w:t xml:space="preserve"> global minimum du réseau, après projet de 5</w:t>
      </w:r>
      <w:r w:rsidR="000E29B1" w:rsidRPr="00D340B6">
        <w:rPr>
          <w:rFonts w:ascii="Marianne Light" w:hAnsi="Marianne Light"/>
          <w:i/>
          <w:sz w:val="18"/>
          <w:szCs w:val="18"/>
        </w:rPr>
        <w:t>5</w:t>
      </w:r>
      <w:r w:rsidRPr="00D340B6">
        <w:rPr>
          <w:rFonts w:ascii="Marianne Light" w:hAnsi="Marianne Light"/>
          <w:i/>
          <w:sz w:val="18"/>
          <w:szCs w:val="18"/>
        </w:rPr>
        <w:t xml:space="preserve"> % »</w:t>
      </w:r>
    </w:p>
    <w:p w14:paraId="274E7E9C" w14:textId="77777777" w:rsidR="009144F2" w:rsidRPr="00D340B6" w:rsidRDefault="009144F2" w:rsidP="009144F2">
      <w:pPr>
        <w:pStyle w:val="Paragraphedeliste"/>
        <w:numPr>
          <w:ilvl w:val="0"/>
          <w:numId w:val="7"/>
        </w:numPr>
        <w:spacing w:after="0" w:line="240" w:lineRule="auto"/>
        <w:jc w:val="both"/>
        <w:rPr>
          <w:rFonts w:ascii="Marianne Light" w:hAnsi="Marianne Light"/>
          <w:i/>
          <w:sz w:val="18"/>
          <w:szCs w:val="18"/>
          <w:highlight w:val="lightGray"/>
        </w:rPr>
      </w:pPr>
      <w:r w:rsidRPr="00D340B6">
        <w:rPr>
          <w:rFonts w:ascii="Marianne Light" w:hAnsi="Marianne Light"/>
          <w:i/>
          <w:sz w:val="18"/>
          <w:szCs w:val="18"/>
          <w:highlight w:val="lightGray"/>
        </w:rPr>
        <w:t xml:space="preserve">Oui / Non </w:t>
      </w:r>
    </w:p>
    <w:p w14:paraId="095BEB29" w14:textId="77777777" w:rsidR="009144F2" w:rsidRPr="00D340B6" w:rsidRDefault="009144F2" w:rsidP="009144F2">
      <w:pPr>
        <w:ind w:left="-152"/>
        <w:rPr>
          <w:rFonts w:ascii="Marianne Light" w:hAnsi="Marianne Light"/>
          <w:i/>
          <w:sz w:val="18"/>
          <w:szCs w:val="18"/>
        </w:rPr>
      </w:pPr>
      <w:r w:rsidRPr="00D340B6">
        <w:rPr>
          <w:rFonts w:ascii="Courier New" w:hAnsi="Courier New" w:cs="Courier New"/>
          <w:i/>
          <w:sz w:val="18"/>
          <w:szCs w:val="18"/>
        </w:rPr>
        <w:t>□</w:t>
      </w:r>
      <w:r w:rsidRPr="00D340B6">
        <w:rPr>
          <w:rFonts w:ascii="Marianne Light" w:hAnsi="Marianne Light"/>
          <w:i/>
          <w:sz w:val="18"/>
          <w:szCs w:val="18"/>
        </w:rPr>
        <w:t xml:space="preserve"> </w:t>
      </w:r>
      <w:r w:rsidRPr="00D340B6">
        <w:rPr>
          <w:rFonts w:ascii="Marianne Light" w:hAnsi="Marianne Light" w:cs="Marianne Light"/>
          <w:i/>
          <w:sz w:val="18"/>
          <w:szCs w:val="18"/>
        </w:rPr>
        <w:t>«</w:t>
      </w:r>
      <w:r w:rsidRPr="00D340B6">
        <w:rPr>
          <w:rFonts w:ascii="Marianne Light" w:hAnsi="Marianne Light"/>
          <w:i/>
          <w:sz w:val="18"/>
          <w:szCs w:val="18"/>
        </w:rPr>
        <w:t xml:space="preserve"> Dans le cas d</w:t>
      </w:r>
      <w:r w:rsidRPr="00D340B6">
        <w:rPr>
          <w:rFonts w:ascii="Marianne Light" w:hAnsi="Marianne Light" w:cs="Marianne Light"/>
          <w:i/>
          <w:sz w:val="18"/>
          <w:szCs w:val="18"/>
        </w:rPr>
        <w:t>’</w:t>
      </w:r>
      <w:r w:rsidRPr="00D340B6">
        <w:rPr>
          <w:rFonts w:ascii="Marianne Light" w:hAnsi="Marianne Light"/>
          <w:i/>
          <w:sz w:val="18"/>
          <w:szCs w:val="18"/>
        </w:rPr>
        <w:t>une extension du r</w:t>
      </w:r>
      <w:r w:rsidRPr="00D340B6">
        <w:rPr>
          <w:rFonts w:ascii="Marianne Light" w:hAnsi="Marianne Light" w:cs="Marianne Light"/>
          <w:i/>
          <w:sz w:val="18"/>
          <w:szCs w:val="18"/>
        </w:rPr>
        <w:t>é</w:t>
      </w:r>
      <w:r w:rsidRPr="00D340B6">
        <w:rPr>
          <w:rFonts w:ascii="Marianne Light" w:hAnsi="Marianne Light"/>
          <w:i/>
          <w:sz w:val="18"/>
          <w:szCs w:val="18"/>
        </w:rPr>
        <w:t>seau, les besoins suppl</w:t>
      </w:r>
      <w:r w:rsidRPr="00D340B6">
        <w:rPr>
          <w:rFonts w:ascii="Marianne Light" w:hAnsi="Marianne Light" w:cs="Marianne Light"/>
          <w:i/>
          <w:sz w:val="18"/>
          <w:szCs w:val="18"/>
        </w:rPr>
        <w:t>é</w:t>
      </w:r>
      <w:r w:rsidRPr="00D340B6">
        <w:rPr>
          <w:rFonts w:ascii="Marianne Light" w:hAnsi="Marianne Light"/>
          <w:i/>
          <w:sz w:val="18"/>
          <w:szCs w:val="18"/>
        </w:rPr>
        <w:t>mentaires seront couverts au minimum à 25 % par une production supplémentaire d’</w:t>
      </w:r>
      <w:proofErr w:type="spellStart"/>
      <w:r w:rsidRPr="00D340B6">
        <w:rPr>
          <w:rFonts w:ascii="Marianne Light" w:hAnsi="Marianne Light"/>
          <w:i/>
          <w:sz w:val="18"/>
          <w:szCs w:val="18"/>
        </w:rPr>
        <w:t>EnR&amp;R</w:t>
      </w:r>
      <w:proofErr w:type="spellEnd"/>
      <w:r w:rsidRPr="00D340B6">
        <w:rPr>
          <w:rFonts w:ascii="Marianne Light" w:hAnsi="Marianne Light"/>
          <w:i/>
          <w:sz w:val="18"/>
          <w:szCs w:val="18"/>
        </w:rPr>
        <w:t>, tout en respectant un taux d’</w:t>
      </w:r>
      <w:proofErr w:type="spellStart"/>
      <w:r w:rsidRPr="00D340B6">
        <w:rPr>
          <w:rFonts w:ascii="Marianne Light" w:hAnsi="Marianne Light"/>
          <w:i/>
          <w:sz w:val="18"/>
          <w:szCs w:val="18"/>
        </w:rPr>
        <w:t>EnR&amp;R</w:t>
      </w:r>
      <w:proofErr w:type="spellEnd"/>
      <w:r w:rsidRPr="00D340B6">
        <w:rPr>
          <w:rFonts w:ascii="Marianne Light" w:hAnsi="Marianne Light"/>
          <w:i/>
          <w:sz w:val="18"/>
          <w:szCs w:val="18"/>
        </w:rPr>
        <w:t xml:space="preserve"> global minimum du réseau, après projet de 70 % »</w:t>
      </w:r>
    </w:p>
    <w:p w14:paraId="2659381F" w14:textId="77777777" w:rsidR="009144F2" w:rsidRPr="00D340B6" w:rsidRDefault="009144F2" w:rsidP="009144F2">
      <w:pPr>
        <w:spacing w:after="0"/>
        <w:ind w:left="-152"/>
        <w:rPr>
          <w:rFonts w:ascii="Marianne Light" w:hAnsi="Marianne Light"/>
          <w:i/>
          <w:sz w:val="18"/>
          <w:szCs w:val="18"/>
        </w:rPr>
      </w:pPr>
      <w:r w:rsidRPr="00D340B6">
        <w:rPr>
          <w:rFonts w:ascii="Courier New" w:hAnsi="Courier New" w:cs="Courier New"/>
          <w:i/>
          <w:sz w:val="18"/>
          <w:szCs w:val="18"/>
        </w:rPr>
        <w:t>□</w:t>
      </w:r>
      <w:r w:rsidRPr="00D340B6">
        <w:rPr>
          <w:rFonts w:ascii="Marianne Light" w:hAnsi="Marianne Light"/>
          <w:i/>
          <w:sz w:val="18"/>
          <w:szCs w:val="18"/>
        </w:rPr>
        <w:t xml:space="preserve"> </w:t>
      </w:r>
      <w:r w:rsidRPr="00D340B6">
        <w:rPr>
          <w:rFonts w:ascii="Marianne Light" w:hAnsi="Marianne Light" w:cs="Marianne Light"/>
          <w:i/>
          <w:sz w:val="18"/>
          <w:szCs w:val="18"/>
        </w:rPr>
        <w:t>«</w:t>
      </w:r>
      <w:r w:rsidRPr="00D340B6">
        <w:rPr>
          <w:rFonts w:ascii="Marianne Light" w:hAnsi="Marianne Light"/>
          <w:i/>
          <w:sz w:val="18"/>
          <w:szCs w:val="18"/>
        </w:rPr>
        <w:t xml:space="preserve"> Les besoins suppl</w:t>
      </w:r>
      <w:r w:rsidRPr="00D340B6">
        <w:rPr>
          <w:rFonts w:ascii="Marianne Light" w:hAnsi="Marianne Light" w:cs="Marianne Light"/>
          <w:i/>
          <w:sz w:val="18"/>
          <w:szCs w:val="18"/>
        </w:rPr>
        <w:t>é</w:t>
      </w:r>
      <w:r w:rsidRPr="00D340B6">
        <w:rPr>
          <w:rFonts w:ascii="Marianne Light" w:hAnsi="Marianne Light"/>
          <w:i/>
          <w:sz w:val="18"/>
          <w:szCs w:val="18"/>
        </w:rPr>
        <w:t>mentaires g</w:t>
      </w:r>
      <w:r w:rsidRPr="00D340B6">
        <w:rPr>
          <w:rFonts w:ascii="Marianne Light" w:hAnsi="Marianne Light" w:cs="Marianne Light"/>
          <w:i/>
          <w:sz w:val="18"/>
          <w:szCs w:val="18"/>
        </w:rPr>
        <w:t>é</w:t>
      </w:r>
      <w:r w:rsidRPr="00D340B6">
        <w:rPr>
          <w:rFonts w:ascii="Marianne Light" w:hAnsi="Marianne Light"/>
          <w:i/>
          <w:sz w:val="18"/>
          <w:szCs w:val="18"/>
        </w:rPr>
        <w:t>n</w:t>
      </w:r>
      <w:r w:rsidRPr="00D340B6">
        <w:rPr>
          <w:rFonts w:ascii="Marianne Light" w:hAnsi="Marianne Light" w:cs="Marianne Light"/>
          <w:i/>
          <w:sz w:val="18"/>
          <w:szCs w:val="18"/>
        </w:rPr>
        <w:t>é</w:t>
      </w:r>
      <w:r w:rsidRPr="00D340B6">
        <w:rPr>
          <w:rFonts w:ascii="Marianne Light" w:hAnsi="Marianne Light"/>
          <w:i/>
          <w:sz w:val="18"/>
          <w:szCs w:val="18"/>
        </w:rPr>
        <w:t>r</w:t>
      </w:r>
      <w:r w:rsidRPr="00D340B6">
        <w:rPr>
          <w:rFonts w:ascii="Marianne Light" w:hAnsi="Marianne Light" w:cs="Marianne Light"/>
          <w:i/>
          <w:sz w:val="18"/>
          <w:szCs w:val="18"/>
        </w:rPr>
        <w:t>é</w:t>
      </w:r>
      <w:r w:rsidRPr="00D340B6">
        <w:rPr>
          <w:rFonts w:ascii="Marianne Light" w:hAnsi="Marianne Light"/>
          <w:i/>
          <w:sz w:val="18"/>
          <w:szCs w:val="18"/>
        </w:rPr>
        <w:t>s par les nouveaux b</w:t>
      </w:r>
      <w:r w:rsidRPr="00D340B6">
        <w:rPr>
          <w:rFonts w:ascii="Marianne Light" w:hAnsi="Marianne Light" w:cs="Marianne Light"/>
          <w:i/>
          <w:sz w:val="18"/>
          <w:szCs w:val="18"/>
        </w:rPr>
        <w:t>â</w:t>
      </w:r>
      <w:r w:rsidRPr="00D340B6">
        <w:rPr>
          <w:rFonts w:ascii="Marianne Light" w:hAnsi="Marianne Light"/>
          <w:i/>
          <w:sz w:val="18"/>
          <w:szCs w:val="18"/>
        </w:rPr>
        <w:t>timents raccord</w:t>
      </w:r>
      <w:r w:rsidRPr="00D340B6">
        <w:rPr>
          <w:rFonts w:ascii="Marianne Light" w:hAnsi="Marianne Light" w:cs="Marianne Light"/>
          <w:i/>
          <w:sz w:val="18"/>
          <w:szCs w:val="18"/>
        </w:rPr>
        <w:t>é</w:t>
      </w:r>
      <w:r w:rsidRPr="00D340B6">
        <w:rPr>
          <w:rFonts w:ascii="Marianne Light" w:hAnsi="Marianne Light"/>
          <w:i/>
          <w:sz w:val="18"/>
          <w:szCs w:val="18"/>
        </w:rPr>
        <w:t>s dans le cadre du programme d’extension sont alimentés par XX % d’</w:t>
      </w:r>
      <w:proofErr w:type="spellStart"/>
      <w:r w:rsidRPr="00D340B6">
        <w:rPr>
          <w:rFonts w:ascii="Marianne Light" w:hAnsi="Marianne Light"/>
          <w:i/>
          <w:sz w:val="18"/>
          <w:szCs w:val="18"/>
        </w:rPr>
        <w:t>EnR</w:t>
      </w:r>
      <w:proofErr w:type="spellEnd"/>
      <w:r w:rsidRPr="00D340B6">
        <w:rPr>
          <w:rFonts w:ascii="Marianne Light" w:hAnsi="Marianne Light"/>
          <w:i/>
          <w:sz w:val="18"/>
          <w:szCs w:val="18"/>
        </w:rPr>
        <w:t xml:space="preserve"> et le taux </w:t>
      </w:r>
      <w:proofErr w:type="spellStart"/>
      <w:r w:rsidRPr="00D340B6">
        <w:rPr>
          <w:rFonts w:ascii="Marianne Light" w:hAnsi="Marianne Light"/>
          <w:i/>
          <w:sz w:val="18"/>
          <w:szCs w:val="18"/>
        </w:rPr>
        <w:t>EnR</w:t>
      </w:r>
      <w:proofErr w:type="spellEnd"/>
      <w:r w:rsidRPr="00D340B6">
        <w:rPr>
          <w:rFonts w:ascii="Marianne Light" w:hAnsi="Marianne Light"/>
          <w:i/>
          <w:sz w:val="18"/>
          <w:szCs w:val="18"/>
        </w:rPr>
        <w:t xml:space="preserve"> global du réseau après projet est supérieur à 70 %</w:t>
      </w:r>
    </w:p>
    <w:p w14:paraId="47CAC7E4" w14:textId="77777777" w:rsidR="009144F2" w:rsidRPr="00D340B6" w:rsidRDefault="009144F2" w:rsidP="009144F2">
      <w:pPr>
        <w:pStyle w:val="Paragraphedeliste"/>
        <w:numPr>
          <w:ilvl w:val="0"/>
          <w:numId w:val="7"/>
        </w:numPr>
        <w:spacing w:after="0" w:line="240" w:lineRule="auto"/>
        <w:jc w:val="both"/>
        <w:rPr>
          <w:rFonts w:ascii="Marianne Light" w:hAnsi="Marianne Light"/>
          <w:i/>
          <w:sz w:val="18"/>
          <w:szCs w:val="18"/>
          <w:highlight w:val="lightGray"/>
        </w:rPr>
      </w:pPr>
      <w:r w:rsidRPr="00D340B6">
        <w:rPr>
          <w:rFonts w:ascii="Marianne Light" w:hAnsi="Marianne Light"/>
          <w:i/>
          <w:sz w:val="18"/>
          <w:szCs w:val="18"/>
          <w:highlight w:val="lightGray"/>
        </w:rPr>
        <w:t xml:space="preserve">Oui / Non </w:t>
      </w:r>
    </w:p>
    <w:p w14:paraId="49634C5F" w14:textId="77777777" w:rsidR="009144F2" w:rsidRPr="00D340B6" w:rsidRDefault="009144F2" w:rsidP="009144F2">
      <w:pPr>
        <w:pStyle w:val="Paragraphedeliste"/>
        <w:ind w:left="1134"/>
        <w:rPr>
          <w:rFonts w:ascii="Marianne Light" w:hAnsi="Marianne Light"/>
          <w:i/>
          <w:sz w:val="18"/>
          <w:szCs w:val="18"/>
        </w:rPr>
      </w:pPr>
    </w:p>
    <w:p w14:paraId="0175AA7D" w14:textId="77777777" w:rsidR="009144F2" w:rsidRPr="00D340B6" w:rsidRDefault="009144F2" w:rsidP="009144F2">
      <w:pPr>
        <w:rPr>
          <w:rFonts w:ascii="Marianne Light" w:hAnsi="Marianne Light"/>
          <w:b/>
          <w:i/>
          <w:sz w:val="18"/>
          <w:szCs w:val="18"/>
          <w:u w:val="single"/>
        </w:rPr>
      </w:pPr>
      <w:bookmarkStart w:id="85" w:name="_Toc53494420"/>
      <w:r w:rsidRPr="00D340B6">
        <w:rPr>
          <w:rFonts w:ascii="Marianne Light" w:hAnsi="Marianne Light"/>
          <w:b/>
          <w:i/>
          <w:sz w:val="18"/>
          <w:szCs w:val="18"/>
          <w:u w:val="single"/>
        </w:rPr>
        <w:t>Critère densité thermique/ longueur</w:t>
      </w:r>
      <w:bookmarkEnd w:id="85"/>
    </w:p>
    <w:p w14:paraId="1A1A25F3" w14:textId="73AA67CF" w:rsidR="009144F2" w:rsidRPr="00D340B6" w:rsidRDefault="009144F2" w:rsidP="009144F2">
      <w:pPr>
        <w:spacing w:after="0"/>
        <w:ind w:left="426"/>
        <w:rPr>
          <w:rFonts w:ascii="Marianne Light" w:hAnsi="Marianne Light"/>
          <w:i/>
          <w:sz w:val="18"/>
          <w:szCs w:val="18"/>
        </w:rPr>
      </w:pPr>
      <w:r w:rsidRPr="00D340B6">
        <w:rPr>
          <w:rFonts w:ascii="Courier New" w:hAnsi="Courier New" w:cs="Courier New"/>
          <w:i/>
          <w:sz w:val="18"/>
          <w:szCs w:val="18"/>
        </w:rPr>
        <w:t>□</w:t>
      </w:r>
      <w:r w:rsidRPr="00D340B6">
        <w:rPr>
          <w:rFonts w:ascii="Marianne Light" w:hAnsi="Marianne Light"/>
          <w:i/>
          <w:sz w:val="18"/>
          <w:szCs w:val="18"/>
        </w:rPr>
        <w:t xml:space="preserve"> </w:t>
      </w:r>
      <w:r w:rsidRPr="00D340B6">
        <w:rPr>
          <w:rFonts w:ascii="Marianne Light" w:hAnsi="Marianne Light" w:cs="Marianne Light"/>
          <w:i/>
          <w:sz w:val="18"/>
          <w:szCs w:val="18"/>
        </w:rPr>
        <w:t>«</w:t>
      </w:r>
      <w:r w:rsidRPr="00D340B6">
        <w:rPr>
          <w:rFonts w:ascii="Marianne Light" w:hAnsi="Marianne Light"/>
          <w:i/>
          <w:sz w:val="18"/>
          <w:szCs w:val="18"/>
        </w:rPr>
        <w:t xml:space="preserve"> La densit</w:t>
      </w:r>
      <w:r w:rsidRPr="00D340B6">
        <w:rPr>
          <w:rFonts w:ascii="Marianne Light" w:hAnsi="Marianne Light" w:cs="Marianne Light"/>
          <w:i/>
          <w:sz w:val="18"/>
          <w:szCs w:val="18"/>
        </w:rPr>
        <w:t>é</w:t>
      </w:r>
      <w:r w:rsidRPr="00D340B6">
        <w:rPr>
          <w:rFonts w:ascii="Marianne Light" w:hAnsi="Marianne Light"/>
          <w:i/>
          <w:sz w:val="18"/>
          <w:szCs w:val="18"/>
        </w:rPr>
        <w:t xml:space="preserve"> thermique de l</w:t>
      </w:r>
      <w:r w:rsidRPr="00D340B6">
        <w:rPr>
          <w:rFonts w:ascii="Marianne Light" w:hAnsi="Marianne Light" w:cs="Marianne Light"/>
          <w:i/>
          <w:sz w:val="18"/>
          <w:szCs w:val="18"/>
        </w:rPr>
        <w:t>’</w:t>
      </w:r>
      <w:r w:rsidRPr="00D340B6">
        <w:rPr>
          <w:rFonts w:ascii="Marianne Light" w:hAnsi="Marianne Light"/>
          <w:i/>
          <w:sz w:val="18"/>
          <w:szCs w:val="18"/>
        </w:rPr>
        <w:t xml:space="preserve">extension devra </w:t>
      </w:r>
      <w:r w:rsidRPr="00D340B6">
        <w:rPr>
          <w:rFonts w:ascii="Marianne Light" w:hAnsi="Marianne Light" w:cs="Marianne Light"/>
          <w:i/>
          <w:sz w:val="18"/>
          <w:szCs w:val="18"/>
        </w:rPr>
        <w:t>ê</w:t>
      </w:r>
      <w:r w:rsidRPr="00D340B6">
        <w:rPr>
          <w:rFonts w:ascii="Marianne Light" w:hAnsi="Marianne Light"/>
          <w:i/>
          <w:sz w:val="18"/>
          <w:szCs w:val="18"/>
        </w:rPr>
        <w:t>tre d</w:t>
      </w:r>
      <w:r w:rsidRPr="00D340B6">
        <w:rPr>
          <w:rFonts w:ascii="Marianne Light" w:hAnsi="Marianne Light" w:cs="Marianne Light"/>
          <w:i/>
          <w:sz w:val="18"/>
          <w:szCs w:val="18"/>
        </w:rPr>
        <w:t>’</w:t>
      </w:r>
      <w:r w:rsidRPr="00D340B6">
        <w:rPr>
          <w:rFonts w:ascii="Marianne Light" w:hAnsi="Marianne Light"/>
          <w:i/>
          <w:sz w:val="18"/>
          <w:szCs w:val="18"/>
        </w:rPr>
        <w:t>au moins 1 MWh/an/m</w:t>
      </w:r>
      <w:r w:rsidRPr="00D340B6">
        <w:rPr>
          <w:rFonts w:ascii="Marianne Light" w:hAnsi="Marianne Light" w:cs="Marianne Light"/>
          <w:i/>
          <w:sz w:val="18"/>
          <w:szCs w:val="18"/>
        </w:rPr>
        <w:t>è</w:t>
      </w:r>
      <w:r w:rsidRPr="00D340B6">
        <w:rPr>
          <w:rFonts w:ascii="Marianne Light" w:hAnsi="Marianne Light"/>
          <w:i/>
          <w:sz w:val="18"/>
          <w:szCs w:val="18"/>
        </w:rPr>
        <w:t xml:space="preserve">tre </w:t>
      </w:r>
      <w:r w:rsidRPr="00D340B6">
        <w:rPr>
          <w:rFonts w:ascii="Marianne Light" w:hAnsi="Marianne Light" w:cs="Marianne Light"/>
          <w:i/>
          <w:sz w:val="18"/>
          <w:szCs w:val="18"/>
        </w:rPr>
        <w:t>»</w:t>
      </w:r>
      <w:r w:rsidRPr="00D340B6">
        <w:rPr>
          <w:rFonts w:ascii="Marianne Light" w:hAnsi="Marianne Light"/>
          <w:i/>
          <w:sz w:val="18"/>
          <w:szCs w:val="18"/>
        </w:rPr>
        <w:t xml:space="preserve"> : </w:t>
      </w:r>
    </w:p>
    <w:p w14:paraId="782E9904" w14:textId="1A5E59C6" w:rsidR="009144F2" w:rsidRPr="00D340B6" w:rsidRDefault="009144F2" w:rsidP="009144F2">
      <w:pPr>
        <w:pStyle w:val="Paragraphedeliste"/>
        <w:numPr>
          <w:ilvl w:val="0"/>
          <w:numId w:val="7"/>
        </w:numPr>
        <w:spacing w:after="0" w:line="240" w:lineRule="auto"/>
        <w:jc w:val="both"/>
        <w:rPr>
          <w:rFonts w:ascii="Marianne Light" w:hAnsi="Marianne Light"/>
          <w:i/>
          <w:sz w:val="18"/>
          <w:szCs w:val="18"/>
        </w:rPr>
      </w:pPr>
      <w:r w:rsidRPr="00D340B6">
        <w:rPr>
          <w:rFonts w:ascii="Marianne Light" w:hAnsi="Marianne Light"/>
          <w:i/>
          <w:sz w:val="18"/>
          <w:szCs w:val="18"/>
        </w:rPr>
        <w:t xml:space="preserve">La densité moyenne de l’extension est de </w:t>
      </w:r>
      <w:r w:rsidRPr="00D340B6">
        <w:rPr>
          <w:rFonts w:ascii="Marianne Light" w:hAnsi="Marianne Light"/>
          <w:i/>
          <w:sz w:val="18"/>
          <w:szCs w:val="18"/>
          <w:highlight w:val="lightGray"/>
        </w:rPr>
        <w:t>XX MWh/an.ml</w:t>
      </w:r>
    </w:p>
    <w:p w14:paraId="30A6C8F0" w14:textId="77777777" w:rsidR="00432C3E" w:rsidRPr="00D340B6" w:rsidRDefault="00432C3E" w:rsidP="00432C3E">
      <w:pPr>
        <w:pStyle w:val="Paragraphedeliste"/>
        <w:rPr>
          <w:rFonts w:ascii="Marianne Light" w:hAnsi="Marianne Light"/>
          <w:lang w:eastAsia="en-US"/>
        </w:rPr>
      </w:pPr>
    </w:p>
    <w:p w14:paraId="35F270AA" w14:textId="77777777" w:rsidR="00432C3E" w:rsidRPr="00AA032B" w:rsidRDefault="00432C3E" w:rsidP="00A76373">
      <w:pPr>
        <w:pStyle w:val="Paragraphedeliste"/>
        <w:numPr>
          <w:ilvl w:val="0"/>
          <w:numId w:val="52"/>
        </w:numPr>
        <w:rPr>
          <w:rFonts w:ascii="Marianne Light" w:hAnsi="Marianne Light"/>
          <w:b/>
          <w:lang w:eastAsia="en-US"/>
        </w:rPr>
      </w:pPr>
      <w:r w:rsidRPr="00AA032B">
        <w:rPr>
          <w:rFonts w:ascii="Marianne Light" w:hAnsi="Marianne Light"/>
          <w:b/>
          <w:lang w:eastAsia="en-US"/>
        </w:rPr>
        <w:t xml:space="preserve">Cas des installations de géothermie </w:t>
      </w:r>
    </w:p>
    <w:p w14:paraId="30D8F729" w14:textId="77777777" w:rsidR="00432C3E" w:rsidRPr="00D340B6" w:rsidRDefault="00432C3E" w:rsidP="00432C3E">
      <w:pPr>
        <w:spacing w:after="0" w:line="240" w:lineRule="auto"/>
        <w:jc w:val="both"/>
        <w:rPr>
          <w:rFonts w:ascii="Marianne Light" w:hAnsi="Marianne Light"/>
          <w:b/>
          <w:sz w:val="18"/>
          <w:szCs w:val="18"/>
        </w:rPr>
      </w:pPr>
    </w:p>
    <w:p w14:paraId="0E8EABBA" w14:textId="77777777" w:rsidR="00432C3E" w:rsidRPr="00D340B6" w:rsidRDefault="00432C3E" w:rsidP="00432C3E">
      <w:pPr>
        <w:spacing w:after="0"/>
        <w:rPr>
          <w:rFonts w:ascii="Marianne Light" w:hAnsi="Marianne Light"/>
          <w:sz w:val="18"/>
          <w:szCs w:val="18"/>
        </w:rPr>
      </w:pPr>
      <w:r w:rsidRPr="00D340B6">
        <w:rPr>
          <w:rFonts w:ascii="Courier New" w:hAnsi="Courier New" w:cs="Courier New"/>
          <w:sz w:val="18"/>
          <w:szCs w:val="18"/>
        </w:rPr>
        <w:t>□</w:t>
      </w:r>
      <w:r w:rsidRPr="00D340B6">
        <w:rPr>
          <w:rFonts w:ascii="Marianne Light" w:hAnsi="Marianne Light" w:cs="Courier New"/>
          <w:sz w:val="18"/>
          <w:szCs w:val="18"/>
        </w:rPr>
        <w:t xml:space="preserve"> </w:t>
      </w:r>
      <w:r w:rsidRPr="00D340B6">
        <w:rPr>
          <w:rFonts w:ascii="Marianne Light" w:hAnsi="Marianne Light" w:cs="Marianne Light"/>
          <w:sz w:val="18"/>
          <w:szCs w:val="18"/>
        </w:rPr>
        <w:t>«</w:t>
      </w:r>
      <w:r w:rsidRPr="00D340B6">
        <w:rPr>
          <w:rFonts w:cs="Calibri"/>
          <w:sz w:val="18"/>
          <w:szCs w:val="18"/>
        </w:rPr>
        <w:t> </w:t>
      </w:r>
      <w:r w:rsidRPr="00D340B6">
        <w:rPr>
          <w:rFonts w:ascii="Marianne Light" w:hAnsi="Marianne Light"/>
          <w:sz w:val="18"/>
          <w:szCs w:val="18"/>
        </w:rPr>
        <w:t>Nombre d’heures équivalentes de fonctionnement à puissance nominale de la PAC supérieur à 1000</w:t>
      </w:r>
      <w:r w:rsidRPr="00D340B6">
        <w:rPr>
          <w:rFonts w:cs="Calibri"/>
          <w:sz w:val="18"/>
          <w:szCs w:val="18"/>
        </w:rPr>
        <w:t> </w:t>
      </w:r>
      <w:r w:rsidRPr="00D340B6">
        <w:rPr>
          <w:rFonts w:ascii="Marianne Light" w:hAnsi="Marianne Light"/>
          <w:sz w:val="18"/>
          <w:szCs w:val="18"/>
        </w:rPr>
        <w:t>heures/an (en mode chaud)</w:t>
      </w:r>
      <w:r w:rsidRPr="00D340B6">
        <w:rPr>
          <w:rFonts w:cs="Calibri"/>
          <w:sz w:val="18"/>
          <w:szCs w:val="18"/>
        </w:rPr>
        <w:t> </w:t>
      </w:r>
      <w:r w:rsidRPr="00D340B6">
        <w:rPr>
          <w:rFonts w:ascii="Marianne Light" w:hAnsi="Marianne Light" w:cs="Marianne Light"/>
          <w:sz w:val="18"/>
          <w:szCs w:val="18"/>
        </w:rPr>
        <w:t>»</w:t>
      </w:r>
    </w:p>
    <w:p w14:paraId="125EAB28" w14:textId="77777777" w:rsidR="00432C3E" w:rsidRPr="00D340B6" w:rsidRDefault="00432C3E" w:rsidP="00432C3E">
      <w:pPr>
        <w:pStyle w:val="Paragraphedeliste"/>
        <w:numPr>
          <w:ilvl w:val="0"/>
          <w:numId w:val="7"/>
        </w:numPr>
        <w:spacing w:after="0" w:line="240" w:lineRule="auto"/>
        <w:jc w:val="both"/>
        <w:rPr>
          <w:rFonts w:ascii="Marianne Light" w:hAnsi="Marianne Light"/>
          <w:sz w:val="18"/>
          <w:szCs w:val="18"/>
        </w:rPr>
      </w:pPr>
      <w:r w:rsidRPr="00D340B6">
        <w:rPr>
          <w:rFonts w:ascii="Marianne Light" w:hAnsi="Marianne Light"/>
          <w:sz w:val="18"/>
          <w:szCs w:val="18"/>
        </w:rPr>
        <w:t>Nombre d’heure équivalent de fonctionnement</w:t>
      </w:r>
      <w:r w:rsidRPr="00D340B6">
        <w:rPr>
          <w:rFonts w:cs="Calibri"/>
          <w:sz w:val="18"/>
          <w:szCs w:val="18"/>
        </w:rPr>
        <w:t> </w:t>
      </w:r>
      <w:r w:rsidRPr="00D340B6">
        <w:rPr>
          <w:rFonts w:ascii="Marianne Light" w:hAnsi="Marianne Light"/>
          <w:sz w:val="18"/>
          <w:szCs w:val="18"/>
        </w:rPr>
        <w:t>: ……………………… heures/an</w:t>
      </w:r>
    </w:p>
    <w:p w14:paraId="54D8D3EE" w14:textId="77777777" w:rsidR="00432C3E" w:rsidRPr="00D340B6" w:rsidRDefault="00432C3E" w:rsidP="00432C3E">
      <w:pPr>
        <w:spacing w:after="0" w:line="240" w:lineRule="auto"/>
        <w:ind w:left="774"/>
        <w:jc w:val="both"/>
        <w:rPr>
          <w:rFonts w:ascii="Marianne Light" w:hAnsi="Marianne Light"/>
          <w:sz w:val="18"/>
          <w:szCs w:val="18"/>
        </w:rPr>
      </w:pPr>
    </w:p>
    <w:p w14:paraId="1D47265B" w14:textId="77777777" w:rsidR="00432C3E" w:rsidRPr="00D340B6" w:rsidRDefault="00432C3E" w:rsidP="00432C3E">
      <w:pPr>
        <w:spacing w:after="0"/>
        <w:rPr>
          <w:rFonts w:ascii="Marianne Light" w:hAnsi="Marianne Light"/>
          <w:sz w:val="18"/>
          <w:szCs w:val="18"/>
        </w:rPr>
      </w:pPr>
      <w:r w:rsidRPr="00D340B6">
        <w:rPr>
          <w:rFonts w:ascii="Courier New" w:hAnsi="Courier New" w:cs="Courier New"/>
          <w:sz w:val="18"/>
          <w:szCs w:val="18"/>
        </w:rPr>
        <w:t>□</w:t>
      </w:r>
      <w:r w:rsidRPr="00D340B6">
        <w:rPr>
          <w:rFonts w:ascii="Marianne Light" w:hAnsi="Marianne Light"/>
          <w:sz w:val="18"/>
          <w:szCs w:val="18"/>
        </w:rPr>
        <w:t xml:space="preserve"> Le COP Machine a une valeur minimale selon le type de PAC (mesuré dans les conditions d’essais de la norme européenne EN 12309 en régimes de température d'entrée et de sortie de 10/7°C et 30/35°C)</w:t>
      </w:r>
      <w:r w:rsidRPr="00D340B6">
        <w:rPr>
          <w:rFonts w:ascii="Marianne Light" w:hAnsi="Marianne Light" w:cstheme="minorHAnsi"/>
          <w:szCs w:val="22"/>
        </w:rPr>
        <w:t xml:space="preserve"> </w:t>
      </w:r>
    </w:p>
    <w:p w14:paraId="4D97432E" w14:textId="77777777" w:rsidR="00432C3E" w:rsidRPr="00D340B6" w:rsidRDefault="00432C3E" w:rsidP="00432C3E">
      <w:pPr>
        <w:pStyle w:val="Paragraphedeliste"/>
        <w:numPr>
          <w:ilvl w:val="0"/>
          <w:numId w:val="7"/>
        </w:numPr>
        <w:spacing w:after="0" w:line="240" w:lineRule="auto"/>
        <w:jc w:val="both"/>
        <w:rPr>
          <w:rFonts w:ascii="Marianne Light" w:hAnsi="Marianne Light"/>
          <w:sz w:val="18"/>
          <w:szCs w:val="18"/>
        </w:rPr>
      </w:pPr>
      <w:r w:rsidRPr="00D340B6">
        <w:rPr>
          <w:rFonts w:ascii="Marianne Light" w:hAnsi="Marianne Light"/>
          <w:sz w:val="18"/>
          <w:szCs w:val="18"/>
        </w:rPr>
        <w:t>Valeur du COP Machine</w:t>
      </w:r>
      <w:r w:rsidRPr="00D340B6">
        <w:rPr>
          <w:rFonts w:cs="Calibri"/>
          <w:sz w:val="18"/>
          <w:szCs w:val="18"/>
        </w:rPr>
        <w:t> </w:t>
      </w:r>
      <w:r w:rsidRPr="00D340B6">
        <w:rPr>
          <w:rFonts w:ascii="Marianne Light" w:hAnsi="Marianne Light"/>
          <w:sz w:val="18"/>
          <w:szCs w:val="18"/>
        </w:rPr>
        <w:t xml:space="preserve">: ………………. </w:t>
      </w:r>
    </w:p>
    <w:p w14:paraId="3EF9188C" w14:textId="77777777" w:rsidR="00432C3E" w:rsidRPr="00D340B6" w:rsidRDefault="00432C3E" w:rsidP="00432C3E">
      <w:pPr>
        <w:spacing w:after="0" w:line="240" w:lineRule="auto"/>
        <w:ind w:left="774"/>
        <w:jc w:val="both"/>
        <w:rPr>
          <w:rFonts w:ascii="Marianne Light" w:hAnsi="Marianne Light"/>
          <w:sz w:val="18"/>
          <w:szCs w:val="18"/>
        </w:rPr>
      </w:pPr>
    </w:p>
    <w:p w14:paraId="752F8EB8" w14:textId="77777777" w:rsidR="00432C3E" w:rsidRPr="00D340B6" w:rsidRDefault="00432C3E" w:rsidP="00432C3E">
      <w:pPr>
        <w:spacing w:after="0"/>
        <w:rPr>
          <w:rFonts w:ascii="Marianne Light" w:hAnsi="Marianne Light"/>
          <w:sz w:val="18"/>
          <w:szCs w:val="18"/>
        </w:rPr>
      </w:pPr>
      <w:r w:rsidRPr="00D340B6">
        <w:rPr>
          <w:rFonts w:ascii="Courier New" w:hAnsi="Courier New" w:cs="Courier New"/>
          <w:sz w:val="18"/>
          <w:szCs w:val="18"/>
        </w:rPr>
        <w:t>□</w:t>
      </w:r>
      <w:r w:rsidRPr="00D340B6">
        <w:rPr>
          <w:rFonts w:ascii="Marianne Light" w:hAnsi="Marianne Light"/>
          <w:sz w:val="18"/>
          <w:szCs w:val="18"/>
        </w:rPr>
        <w:t xml:space="preserve"> «</w:t>
      </w:r>
      <w:r w:rsidRPr="00D340B6">
        <w:rPr>
          <w:rFonts w:cs="Calibri"/>
          <w:sz w:val="18"/>
          <w:szCs w:val="18"/>
        </w:rPr>
        <w:t> </w:t>
      </w:r>
      <w:r w:rsidRPr="00D340B6">
        <w:rPr>
          <w:rFonts w:ascii="Marianne Light" w:hAnsi="Marianne Light"/>
          <w:sz w:val="18"/>
          <w:szCs w:val="18"/>
        </w:rPr>
        <w:t>SCOP global annuel estimé minimum de 3 dans les conditions d’application du projet</w:t>
      </w:r>
      <w:r w:rsidRPr="00D340B6">
        <w:rPr>
          <w:rFonts w:cs="Calibri"/>
          <w:sz w:val="18"/>
          <w:szCs w:val="18"/>
        </w:rPr>
        <w:t> </w:t>
      </w:r>
      <w:r w:rsidRPr="00D340B6">
        <w:rPr>
          <w:rFonts w:ascii="Marianne Light" w:hAnsi="Marianne Light" w:cs="Marianne Light"/>
          <w:sz w:val="18"/>
          <w:szCs w:val="18"/>
        </w:rPr>
        <w:t>»</w:t>
      </w:r>
    </w:p>
    <w:p w14:paraId="3C831D35" w14:textId="77777777" w:rsidR="00432C3E" w:rsidRPr="00D340B6" w:rsidRDefault="00432C3E" w:rsidP="00432C3E">
      <w:pPr>
        <w:pStyle w:val="Paragraphedeliste"/>
        <w:numPr>
          <w:ilvl w:val="0"/>
          <w:numId w:val="7"/>
        </w:numPr>
        <w:spacing w:after="0" w:line="240" w:lineRule="auto"/>
        <w:jc w:val="both"/>
        <w:rPr>
          <w:rFonts w:ascii="Marianne Light" w:hAnsi="Marianne Light"/>
          <w:sz w:val="18"/>
          <w:szCs w:val="18"/>
        </w:rPr>
      </w:pPr>
      <w:r w:rsidRPr="00D340B6">
        <w:rPr>
          <w:rFonts w:ascii="Marianne Light" w:hAnsi="Marianne Light"/>
          <w:sz w:val="18"/>
          <w:szCs w:val="18"/>
        </w:rPr>
        <w:t>Valeur du SCOP Global dans les conditions d’application du projet</w:t>
      </w:r>
      <w:r w:rsidRPr="00D340B6">
        <w:rPr>
          <w:rFonts w:cs="Calibri"/>
          <w:sz w:val="18"/>
          <w:szCs w:val="18"/>
        </w:rPr>
        <w:t> </w:t>
      </w:r>
      <w:r w:rsidRPr="00D340B6">
        <w:rPr>
          <w:rFonts w:ascii="Marianne Light" w:hAnsi="Marianne Light" w:cs="Calibri"/>
          <w:sz w:val="18"/>
          <w:szCs w:val="18"/>
        </w:rPr>
        <w:t>:</w:t>
      </w:r>
      <w:r w:rsidRPr="00D340B6">
        <w:rPr>
          <w:rFonts w:ascii="Marianne Light" w:hAnsi="Marianne Light"/>
          <w:sz w:val="18"/>
          <w:szCs w:val="18"/>
        </w:rPr>
        <w:t xml:space="preserve"> ……………</w:t>
      </w:r>
      <w:proofErr w:type="gramStart"/>
      <w:r w:rsidRPr="00D340B6">
        <w:rPr>
          <w:rFonts w:ascii="Marianne Light" w:hAnsi="Marianne Light"/>
          <w:sz w:val="18"/>
          <w:szCs w:val="18"/>
        </w:rPr>
        <w:t>…….</w:t>
      </w:r>
      <w:proofErr w:type="gramEnd"/>
      <w:r w:rsidRPr="00D340B6">
        <w:rPr>
          <w:rFonts w:ascii="Marianne Light" w:hAnsi="Marianne Light"/>
          <w:sz w:val="18"/>
          <w:szCs w:val="18"/>
        </w:rPr>
        <w:t xml:space="preserve">. </w:t>
      </w:r>
    </w:p>
    <w:p w14:paraId="0D04578B" w14:textId="77777777" w:rsidR="00432C3E" w:rsidRPr="00D340B6" w:rsidRDefault="00432C3E" w:rsidP="00432C3E">
      <w:pPr>
        <w:pStyle w:val="Paragraphedeliste"/>
        <w:spacing w:after="0" w:line="240" w:lineRule="auto"/>
        <w:ind w:left="1134"/>
        <w:jc w:val="both"/>
        <w:rPr>
          <w:rFonts w:ascii="Marianne Light" w:hAnsi="Marianne Light"/>
          <w:sz w:val="18"/>
          <w:szCs w:val="18"/>
        </w:rPr>
      </w:pPr>
    </w:p>
    <w:p w14:paraId="7A9F2870" w14:textId="77777777" w:rsidR="00432C3E" w:rsidRPr="00D340B6" w:rsidRDefault="00432C3E" w:rsidP="00432C3E">
      <w:pPr>
        <w:spacing w:after="0" w:line="240" w:lineRule="auto"/>
        <w:jc w:val="both"/>
        <w:rPr>
          <w:rFonts w:ascii="Marianne Light" w:hAnsi="Marianne Light"/>
        </w:rPr>
      </w:pPr>
      <w:r w:rsidRPr="00D340B6">
        <w:rPr>
          <w:rFonts w:ascii="Courier New" w:hAnsi="Courier New" w:cs="Courier New"/>
          <w:sz w:val="18"/>
          <w:szCs w:val="18"/>
        </w:rPr>
        <w:t>□</w:t>
      </w:r>
      <w:r w:rsidRPr="00D340B6">
        <w:rPr>
          <w:rFonts w:ascii="Marianne Light" w:hAnsi="Marianne Light"/>
          <w:sz w:val="18"/>
          <w:szCs w:val="18"/>
        </w:rPr>
        <w:t xml:space="preserve"> «</w:t>
      </w:r>
      <w:r w:rsidRPr="00D340B6">
        <w:rPr>
          <w:rFonts w:cs="Calibri"/>
          <w:sz w:val="18"/>
          <w:szCs w:val="18"/>
        </w:rPr>
        <w:t> </w:t>
      </w:r>
      <w:r w:rsidRPr="00D340B6">
        <w:rPr>
          <w:rFonts w:ascii="Marianne Light" w:hAnsi="Marianne Light" w:cs="Calibri"/>
          <w:sz w:val="18"/>
          <w:szCs w:val="18"/>
        </w:rPr>
        <w:t>Pour les b</w:t>
      </w:r>
      <w:r w:rsidRPr="00D340B6">
        <w:rPr>
          <w:rFonts w:ascii="Marianne Light" w:hAnsi="Marianne Light"/>
          <w:sz w:val="18"/>
          <w:szCs w:val="18"/>
        </w:rPr>
        <w:t>âtiments neufs, le calcul règlementaire devra faire apparaître un Cep projet inférieur à Cepmax-15</w:t>
      </w:r>
      <w:proofErr w:type="gramStart"/>
      <w:r w:rsidRPr="00D340B6">
        <w:rPr>
          <w:rFonts w:ascii="Marianne Light" w:hAnsi="Marianne Light"/>
          <w:sz w:val="18"/>
          <w:szCs w:val="18"/>
        </w:rPr>
        <w:t>%»</w:t>
      </w:r>
      <w:proofErr w:type="gramEnd"/>
    </w:p>
    <w:p w14:paraId="46DF52B0" w14:textId="0B626130" w:rsidR="00432C3E" w:rsidRPr="00D340B6" w:rsidRDefault="00432C3E" w:rsidP="00432C3E">
      <w:pPr>
        <w:pStyle w:val="Paragraphedeliste"/>
        <w:numPr>
          <w:ilvl w:val="0"/>
          <w:numId w:val="7"/>
        </w:numPr>
        <w:spacing w:after="0" w:line="240" w:lineRule="auto"/>
        <w:jc w:val="both"/>
        <w:rPr>
          <w:rFonts w:ascii="Marianne Light" w:hAnsi="Marianne Light"/>
          <w:sz w:val="18"/>
          <w:szCs w:val="18"/>
        </w:rPr>
      </w:pPr>
      <w:r w:rsidRPr="00D340B6">
        <w:rPr>
          <w:rFonts w:ascii="Marianne Light" w:hAnsi="Marianne Light"/>
          <w:sz w:val="18"/>
          <w:szCs w:val="18"/>
        </w:rPr>
        <w:t xml:space="preserve">Cep </w:t>
      </w:r>
      <w:proofErr w:type="gramStart"/>
      <w:r w:rsidRPr="00D340B6">
        <w:rPr>
          <w:rFonts w:ascii="Marianne Light" w:hAnsi="Marianne Light"/>
          <w:sz w:val="18"/>
          <w:szCs w:val="18"/>
        </w:rPr>
        <w:t>projet:</w:t>
      </w:r>
      <w:proofErr w:type="gramEnd"/>
      <w:r w:rsidR="00485D99">
        <w:rPr>
          <w:rFonts w:ascii="Marianne Light" w:hAnsi="Marianne Light"/>
          <w:sz w:val="18"/>
          <w:szCs w:val="18"/>
        </w:rPr>
        <w:t xml:space="preserve"> </w:t>
      </w:r>
      <w:r w:rsidRPr="00D340B6">
        <w:rPr>
          <w:rFonts w:ascii="Marianne Light" w:hAnsi="Marianne Light"/>
          <w:sz w:val="18"/>
          <w:szCs w:val="18"/>
        </w:rPr>
        <w:t>………………………………………</w:t>
      </w:r>
    </w:p>
    <w:p w14:paraId="0074097A" w14:textId="77777777" w:rsidR="00432C3E" w:rsidRPr="00D340B6" w:rsidRDefault="00432C3E" w:rsidP="00432C3E">
      <w:pPr>
        <w:pStyle w:val="Paragraphedeliste"/>
        <w:numPr>
          <w:ilvl w:val="0"/>
          <w:numId w:val="7"/>
        </w:numPr>
        <w:spacing w:after="0" w:line="240" w:lineRule="auto"/>
        <w:jc w:val="both"/>
        <w:rPr>
          <w:rFonts w:ascii="Marianne Light" w:hAnsi="Marianne Light"/>
          <w:sz w:val="18"/>
          <w:szCs w:val="18"/>
        </w:rPr>
      </w:pPr>
      <w:proofErr w:type="spellStart"/>
      <w:proofErr w:type="gramStart"/>
      <w:r w:rsidRPr="00D340B6">
        <w:rPr>
          <w:rFonts w:ascii="Marianne Light" w:hAnsi="Marianne Light"/>
          <w:sz w:val="18"/>
          <w:szCs w:val="18"/>
        </w:rPr>
        <w:t>Cepmax</w:t>
      </w:r>
      <w:proofErr w:type="spellEnd"/>
      <w:r w:rsidRPr="00D340B6">
        <w:rPr>
          <w:rFonts w:ascii="Marianne Light" w:hAnsi="Marianne Light"/>
          <w:sz w:val="18"/>
          <w:szCs w:val="18"/>
        </w:rPr>
        <w:t>:</w:t>
      </w:r>
      <w:proofErr w:type="gramEnd"/>
      <w:r w:rsidRPr="00D340B6">
        <w:rPr>
          <w:rFonts w:ascii="Marianne Light" w:hAnsi="Marianne Light"/>
          <w:sz w:val="18"/>
          <w:szCs w:val="18"/>
        </w:rPr>
        <w:t xml:space="preserve"> ………………………………………</w:t>
      </w:r>
    </w:p>
    <w:p w14:paraId="7E9C3122" w14:textId="77777777" w:rsidR="00432C3E" w:rsidRPr="00D340B6" w:rsidRDefault="00432C3E" w:rsidP="00432C3E">
      <w:pPr>
        <w:spacing w:after="0" w:line="240" w:lineRule="auto"/>
        <w:ind w:left="774"/>
        <w:jc w:val="both"/>
        <w:rPr>
          <w:rFonts w:ascii="Marianne Light" w:hAnsi="Marianne Light"/>
          <w:sz w:val="18"/>
          <w:szCs w:val="18"/>
        </w:rPr>
      </w:pPr>
    </w:p>
    <w:p w14:paraId="4915DED0" w14:textId="77777777" w:rsidR="00432C3E" w:rsidRPr="00A76373" w:rsidRDefault="00432C3E" w:rsidP="00432C3E">
      <w:pPr>
        <w:spacing w:after="0" w:line="240" w:lineRule="auto"/>
        <w:jc w:val="both"/>
        <w:rPr>
          <w:rFonts w:ascii="Marianne Light" w:hAnsi="Marianne Light" w:cs="Calibri"/>
          <w:sz w:val="18"/>
          <w:szCs w:val="18"/>
        </w:rPr>
      </w:pPr>
      <w:r w:rsidRPr="00D340B6">
        <w:rPr>
          <w:rFonts w:ascii="Courier New" w:hAnsi="Courier New" w:cs="Courier New"/>
          <w:sz w:val="18"/>
          <w:szCs w:val="18"/>
        </w:rPr>
        <w:t>□</w:t>
      </w:r>
      <w:r w:rsidRPr="00D340B6">
        <w:rPr>
          <w:rFonts w:ascii="Marianne Light" w:hAnsi="Marianne Light"/>
          <w:sz w:val="18"/>
          <w:szCs w:val="18"/>
        </w:rPr>
        <w:t xml:space="preserve"> «</w:t>
      </w:r>
      <w:r w:rsidRPr="00D340B6">
        <w:rPr>
          <w:rFonts w:cs="Calibri"/>
          <w:sz w:val="18"/>
          <w:szCs w:val="18"/>
        </w:rPr>
        <w:t> </w:t>
      </w:r>
      <w:r w:rsidRPr="00D340B6">
        <w:rPr>
          <w:rFonts w:ascii="Marianne Light" w:hAnsi="Marianne Light" w:cs="Calibri"/>
          <w:sz w:val="18"/>
          <w:szCs w:val="18"/>
        </w:rPr>
        <w:t>Pour les b</w:t>
      </w:r>
      <w:r w:rsidRPr="00A76373">
        <w:rPr>
          <w:rFonts w:ascii="Marianne Light" w:hAnsi="Marianne Light" w:cs="Calibri"/>
          <w:sz w:val="18"/>
          <w:szCs w:val="18"/>
        </w:rPr>
        <w:t>âtiments existants, sauf cas particuliers (bâtiments non soumis à l’étiquette DPE), les bâtiments existants ou rénovés devront attester</w:t>
      </w:r>
      <w:r w:rsidRPr="00A76373">
        <w:rPr>
          <w:rFonts w:cs="Calibri"/>
          <w:sz w:val="18"/>
          <w:szCs w:val="18"/>
        </w:rPr>
        <w:t> </w:t>
      </w:r>
      <w:r w:rsidRPr="00A76373">
        <w:rPr>
          <w:rFonts w:ascii="Marianne Light" w:hAnsi="Marianne Light" w:cs="Calibri"/>
          <w:sz w:val="18"/>
          <w:szCs w:val="18"/>
        </w:rPr>
        <w:t>»</w:t>
      </w:r>
    </w:p>
    <w:p w14:paraId="6711A182" w14:textId="56D4D767" w:rsidR="00432C3E" w:rsidRPr="00A76373" w:rsidRDefault="00432C3E" w:rsidP="00432C3E">
      <w:pPr>
        <w:pStyle w:val="Paragraphedeliste"/>
        <w:numPr>
          <w:ilvl w:val="0"/>
          <w:numId w:val="7"/>
        </w:numPr>
        <w:spacing w:after="0" w:line="240" w:lineRule="auto"/>
        <w:jc w:val="both"/>
        <w:rPr>
          <w:rFonts w:ascii="Marianne Light" w:hAnsi="Marianne Light"/>
          <w:sz w:val="18"/>
          <w:szCs w:val="18"/>
        </w:rPr>
      </w:pPr>
      <w:r w:rsidRPr="00A76373">
        <w:rPr>
          <w:rFonts w:ascii="Marianne Light" w:hAnsi="Marianne Light"/>
          <w:sz w:val="18"/>
          <w:szCs w:val="18"/>
        </w:rPr>
        <w:lastRenderedPageBreak/>
        <w:t xml:space="preserve">D’une classe énergétique inférieure ou égale à la classe C pour les bâtiments tertiaires soumis au décret n° 2019-771 du 23 juillet 2019 relatif aux obligations d'actions de réduction de la consommation d'énergie finale dans des bâtiments à usage </w:t>
      </w:r>
      <w:proofErr w:type="gramStart"/>
      <w:r w:rsidRPr="00A76373">
        <w:rPr>
          <w:rFonts w:ascii="Marianne Light" w:hAnsi="Marianne Light"/>
          <w:sz w:val="18"/>
          <w:szCs w:val="18"/>
        </w:rPr>
        <w:t>tertiaire:</w:t>
      </w:r>
      <w:proofErr w:type="gramEnd"/>
      <w:r w:rsidR="00485D99">
        <w:rPr>
          <w:rFonts w:ascii="Marianne Light" w:hAnsi="Marianne Light"/>
          <w:sz w:val="18"/>
          <w:szCs w:val="18"/>
        </w:rPr>
        <w:t xml:space="preserve"> </w:t>
      </w:r>
    </w:p>
    <w:p w14:paraId="2A6DF12A" w14:textId="77777777" w:rsidR="00432C3E" w:rsidRPr="00A76373" w:rsidRDefault="00432C3E" w:rsidP="00432C3E">
      <w:pPr>
        <w:pStyle w:val="Paragraphedeliste"/>
        <w:spacing w:after="0" w:line="240" w:lineRule="auto"/>
        <w:ind w:left="1134"/>
        <w:jc w:val="both"/>
        <w:rPr>
          <w:rFonts w:ascii="Marianne Light" w:hAnsi="Marianne Light"/>
          <w:sz w:val="18"/>
          <w:szCs w:val="18"/>
        </w:rPr>
      </w:pPr>
      <w:r w:rsidRPr="00A76373">
        <w:rPr>
          <w:rFonts w:ascii="Marianne Light" w:hAnsi="Marianne Light"/>
          <w:sz w:val="18"/>
          <w:szCs w:val="18"/>
        </w:rPr>
        <w:t>Oui / Non</w:t>
      </w:r>
    </w:p>
    <w:p w14:paraId="56C9922D" w14:textId="77777777" w:rsidR="00432C3E" w:rsidRPr="00A76373" w:rsidRDefault="00432C3E" w:rsidP="00432C3E">
      <w:pPr>
        <w:pStyle w:val="Paragraphedeliste"/>
        <w:numPr>
          <w:ilvl w:val="0"/>
          <w:numId w:val="7"/>
        </w:numPr>
        <w:spacing w:after="0" w:line="240" w:lineRule="auto"/>
        <w:jc w:val="both"/>
        <w:rPr>
          <w:rFonts w:ascii="Marianne Light" w:hAnsi="Marianne Light"/>
          <w:sz w:val="18"/>
          <w:szCs w:val="18"/>
        </w:rPr>
      </w:pPr>
      <w:r w:rsidRPr="00A76373">
        <w:rPr>
          <w:rFonts w:ascii="Marianne Light" w:eastAsia="Marianne-Light" w:hAnsi="Marianne Light" w:cs="Marianne-Light"/>
          <w:sz w:val="18"/>
          <w:szCs w:val="18"/>
        </w:rPr>
        <w:t>D’une classe énergétique inférieure ou égale à la classe D pour les autres bâtiments non soumis au décret ci-dessus</w:t>
      </w:r>
      <w:r w:rsidRPr="00A76373">
        <w:rPr>
          <w:rFonts w:ascii="Marianne Light" w:hAnsi="Marianne Light"/>
          <w:sz w:val="18"/>
          <w:szCs w:val="18"/>
        </w:rPr>
        <w:t xml:space="preserve"> </w:t>
      </w:r>
      <w:proofErr w:type="gramStart"/>
      <w:r w:rsidRPr="00A76373">
        <w:rPr>
          <w:rFonts w:ascii="Marianne Light" w:hAnsi="Marianne Light"/>
          <w:sz w:val="18"/>
          <w:szCs w:val="18"/>
        </w:rPr>
        <w:t>x:</w:t>
      </w:r>
      <w:proofErr w:type="gramEnd"/>
      <w:r w:rsidRPr="00A76373">
        <w:rPr>
          <w:rFonts w:ascii="Marianne Light" w:hAnsi="Marianne Light"/>
          <w:sz w:val="18"/>
          <w:szCs w:val="18"/>
        </w:rPr>
        <w:t xml:space="preserve"> </w:t>
      </w:r>
    </w:p>
    <w:p w14:paraId="0DF9B1DA" w14:textId="77777777" w:rsidR="00432C3E" w:rsidRPr="00A76373" w:rsidRDefault="00432C3E" w:rsidP="00432C3E">
      <w:pPr>
        <w:pStyle w:val="Paragraphedeliste"/>
        <w:spacing w:after="0" w:line="240" w:lineRule="auto"/>
        <w:ind w:left="1134"/>
        <w:jc w:val="both"/>
        <w:rPr>
          <w:rFonts w:ascii="Marianne Light" w:hAnsi="Marianne Light"/>
          <w:sz w:val="18"/>
          <w:szCs w:val="18"/>
        </w:rPr>
      </w:pPr>
      <w:r w:rsidRPr="00A76373">
        <w:rPr>
          <w:rFonts w:ascii="Marianne Light" w:hAnsi="Marianne Light"/>
          <w:sz w:val="18"/>
          <w:szCs w:val="18"/>
        </w:rPr>
        <w:t>Oui / Non</w:t>
      </w:r>
    </w:p>
    <w:p w14:paraId="3F28A215" w14:textId="77777777" w:rsidR="00432C3E" w:rsidRPr="00D340B6" w:rsidRDefault="00432C3E" w:rsidP="00432C3E">
      <w:pPr>
        <w:pStyle w:val="Paragraphedeliste"/>
        <w:spacing w:after="0" w:line="240" w:lineRule="auto"/>
        <w:ind w:left="1134"/>
        <w:jc w:val="both"/>
        <w:rPr>
          <w:rFonts w:ascii="Marianne Light" w:hAnsi="Marianne Light"/>
          <w:sz w:val="18"/>
          <w:szCs w:val="18"/>
        </w:rPr>
      </w:pPr>
    </w:p>
    <w:p w14:paraId="14DEC7B6" w14:textId="77777777" w:rsidR="00432C3E" w:rsidRPr="00D340B6" w:rsidRDefault="00432C3E" w:rsidP="00432C3E">
      <w:pPr>
        <w:spacing w:after="0" w:line="240" w:lineRule="auto"/>
        <w:jc w:val="both"/>
        <w:rPr>
          <w:rFonts w:ascii="Marianne Light" w:hAnsi="Marianne Light"/>
          <w:sz w:val="18"/>
          <w:szCs w:val="18"/>
        </w:rPr>
      </w:pPr>
    </w:p>
    <w:p w14:paraId="41A060EB" w14:textId="77777777" w:rsidR="00432C3E" w:rsidRPr="00D340B6" w:rsidRDefault="00432C3E" w:rsidP="00432C3E">
      <w:pPr>
        <w:spacing w:after="0" w:line="240" w:lineRule="auto"/>
        <w:jc w:val="both"/>
        <w:rPr>
          <w:rFonts w:ascii="Marianne Light" w:hAnsi="Marianne Light"/>
          <w:sz w:val="18"/>
          <w:szCs w:val="18"/>
        </w:rPr>
      </w:pPr>
    </w:p>
    <w:p w14:paraId="40B2DC01" w14:textId="77777777" w:rsidR="00432C3E" w:rsidRPr="00A76373" w:rsidRDefault="00432C3E" w:rsidP="00A76373">
      <w:pPr>
        <w:pStyle w:val="Paragraphedeliste"/>
        <w:numPr>
          <w:ilvl w:val="0"/>
          <w:numId w:val="52"/>
        </w:numPr>
        <w:rPr>
          <w:rFonts w:ascii="Marianne Light" w:hAnsi="Marianne Light"/>
          <w:b/>
          <w:lang w:eastAsia="en-US"/>
        </w:rPr>
      </w:pPr>
      <w:r w:rsidRPr="00AA032B">
        <w:rPr>
          <w:rFonts w:ascii="Marianne Light" w:hAnsi="Marianne Light"/>
          <w:b/>
          <w:lang w:eastAsia="en-US"/>
        </w:rPr>
        <w:t xml:space="preserve">Cas des installation solaires thermiques </w:t>
      </w:r>
    </w:p>
    <w:p w14:paraId="28AEFAE4" w14:textId="77777777" w:rsidR="00432C3E" w:rsidRPr="00D340B6" w:rsidRDefault="00432C3E" w:rsidP="00432C3E">
      <w:pPr>
        <w:spacing w:after="0"/>
        <w:rPr>
          <w:rFonts w:ascii="Marianne Light" w:hAnsi="Marianne Light" w:cs="Courier New"/>
          <w:sz w:val="18"/>
          <w:szCs w:val="18"/>
        </w:rPr>
      </w:pPr>
    </w:p>
    <w:p w14:paraId="5BDBBF37" w14:textId="6DAB9902" w:rsidR="00432C3E" w:rsidRPr="00D340B6" w:rsidRDefault="00432C3E" w:rsidP="00432C3E">
      <w:pPr>
        <w:spacing w:after="0"/>
        <w:rPr>
          <w:rFonts w:ascii="Marianne Light" w:hAnsi="Marianne Light"/>
          <w:sz w:val="18"/>
          <w:szCs w:val="18"/>
        </w:rPr>
      </w:pPr>
      <w:r w:rsidRPr="00D340B6">
        <w:rPr>
          <w:rFonts w:ascii="Courier New" w:hAnsi="Courier New" w:cs="Courier New"/>
          <w:sz w:val="18"/>
          <w:szCs w:val="18"/>
        </w:rPr>
        <w:t>□</w:t>
      </w:r>
      <w:r w:rsidRPr="00D340B6">
        <w:rPr>
          <w:rFonts w:ascii="Marianne Light" w:hAnsi="Marianne Light"/>
          <w:sz w:val="18"/>
          <w:szCs w:val="18"/>
        </w:rPr>
        <w:t xml:space="preserve"> Pour caractériser une installation en solaire thermique, il est im</w:t>
      </w:r>
      <w:r w:rsidR="00761A54" w:rsidRPr="00D340B6">
        <w:rPr>
          <w:rFonts w:ascii="Marianne Light" w:hAnsi="Marianne Light"/>
          <w:sz w:val="18"/>
          <w:szCs w:val="18"/>
        </w:rPr>
        <w:t>p</w:t>
      </w:r>
      <w:r w:rsidRPr="00D340B6">
        <w:rPr>
          <w:rFonts w:ascii="Marianne Light" w:hAnsi="Marianne Light"/>
          <w:sz w:val="18"/>
          <w:szCs w:val="18"/>
        </w:rPr>
        <w:t xml:space="preserve">ortant de connaître la productivité solaire utile (quantité d’énergie solaire utile délivrée </w:t>
      </w:r>
      <w:r w:rsidR="00761A54" w:rsidRPr="00D340B6">
        <w:rPr>
          <w:rFonts w:ascii="Marianne Light" w:hAnsi="Marianne Light"/>
          <w:sz w:val="18"/>
          <w:szCs w:val="18"/>
        </w:rPr>
        <w:t>annuellement</w:t>
      </w:r>
      <w:r w:rsidRPr="00D340B6">
        <w:rPr>
          <w:rFonts w:ascii="Marianne Light" w:hAnsi="Marianne Light"/>
          <w:sz w:val="18"/>
          <w:szCs w:val="18"/>
        </w:rPr>
        <w:t xml:space="preserve"> par m2 de capteurs. </w:t>
      </w:r>
    </w:p>
    <w:p w14:paraId="18437846" w14:textId="77777777" w:rsidR="00432C3E" w:rsidRPr="00D340B6" w:rsidRDefault="00432C3E" w:rsidP="00432C3E">
      <w:pPr>
        <w:pStyle w:val="Paragraphedeliste"/>
        <w:numPr>
          <w:ilvl w:val="0"/>
          <w:numId w:val="7"/>
        </w:numPr>
        <w:spacing w:after="0" w:line="240" w:lineRule="auto"/>
        <w:jc w:val="both"/>
        <w:rPr>
          <w:rFonts w:ascii="Marianne Light" w:hAnsi="Marianne Light"/>
          <w:sz w:val="18"/>
          <w:szCs w:val="18"/>
        </w:rPr>
      </w:pPr>
      <w:r w:rsidRPr="00D340B6">
        <w:rPr>
          <w:rFonts w:ascii="Marianne Light" w:hAnsi="Marianne Light"/>
          <w:sz w:val="18"/>
          <w:szCs w:val="18"/>
        </w:rPr>
        <w:t>Productivité par an par m2 de capteurs</w:t>
      </w:r>
      <w:r w:rsidRPr="00D340B6">
        <w:rPr>
          <w:rFonts w:cs="Calibri"/>
          <w:sz w:val="18"/>
          <w:szCs w:val="18"/>
        </w:rPr>
        <w:t> </w:t>
      </w:r>
      <w:r w:rsidRPr="00D340B6">
        <w:rPr>
          <w:rFonts w:ascii="Marianne Light" w:hAnsi="Marianne Light"/>
          <w:sz w:val="18"/>
          <w:szCs w:val="18"/>
        </w:rPr>
        <w:t>: …………… kWh/m2.an</w:t>
      </w:r>
    </w:p>
    <w:p w14:paraId="6F69E05B" w14:textId="77777777" w:rsidR="00432C3E" w:rsidRPr="00D340B6" w:rsidRDefault="00432C3E" w:rsidP="00432C3E">
      <w:pPr>
        <w:spacing w:after="0" w:line="240" w:lineRule="auto"/>
        <w:jc w:val="both"/>
        <w:rPr>
          <w:rFonts w:ascii="Marianne Light" w:hAnsi="Marianne Light"/>
          <w:sz w:val="18"/>
          <w:szCs w:val="18"/>
        </w:rPr>
      </w:pPr>
    </w:p>
    <w:p w14:paraId="4BD0F579" w14:textId="77777777" w:rsidR="00432C3E" w:rsidRPr="00D340B6" w:rsidRDefault="00432C3E" w:rsidP="00432C3E">
      <w:pPr>
        <w:autoSpaceDE w:val="0"/>
        <w:autoSpaceDN w:val="0"/>
        <w:adjustRightInd w:val="0"/>
        <w:spacing w:after="0" w:line="276" w:lineRule="auto"/>
        <w:jc w:val="both"/>
        <w:rPr>
          <w:rFonts w:ascii="Marianne Light" w:hAnsi="Marianne Light" w:cs="Calibri"/>
          <w:sz w:val="18"/>
          <w:szCs w:val="18"/>
        </w:rPr>
      </w:pPr>
      <w:r w:rsidRPr="00D340B6">
        <w:rPr>
          <w:rFonts w:ascii="Courier New" w:hAnsi="Courier New" w:cs="Courier New"/>
          <w:sz w:val="18"/>
          <w:szCs w:val="18"/>
        </w:rPr>
        <w:t>□</w:t>
      </w:r>
      <w:r w:rsidRPr="00D340B6">
        <w:rPr>
          <w:rFonts w:ascii="Marianne Light" w:hAnsi="Marianne Light"/>
          <w:sz w:val="18"/>
          <w:szCs w:val="18"/>
        </w:rPr>
        <w:t xml:space="preserve"> «</w:t>
      </w:r>
      <w:r w:rsidRPr="00D340B6">
        <w:rPr>
          <w:rFonts w:cs="Calibri"/>
          <w:sz w:val="18"/>
          <w:szCs w:val="18"/>
        </w:rPr>
        <w:t> </w:t>
      </w:r>
      <w:r w:rsidRPr="00D340B6">
        <w:rPr>
          <w:rFonts w:ascii="Marianne Light" w:hAnsi="Marianne Light" w:cs="Calibri"/>
          <w:sz w:val="18"/>
          <w:szCs w:val="18"/>
        </w:rPr>
        <w:t xml:space="preserve">Pour la partie production de chaleur, le projet doit obligatoirement avoir recours à l’installation de capteurs solaires certifiés (QB39, </w:t>
      </w:r>
      <w:proofErr w:type="spellStart"/>
      <w:r w:rsidRPr="00D340B6">
        <w:rPr>
          <w:rFonts w:ascii="Marianne Light" w:hAnsi="Marianne Light" w:cs="Calibri"/>
          <w:sz w:val="18"/>
          <w:szCs w:val="18"/>
        </w:rPr>
        <w:t>SolarKeymark</w:t>
      </w:r>
      <w:proofErr w:type="spellEnd"/>
      <w:r w:rsidRPr="00D340B6">
        <w:rPr>
          <w:rFonts w:ascii="Marianne Light" w:hAnsi="Marianne Light" w:cs="Calibri"/>
          <w:sz w:val="18"/>
          <w:szCs w:val="18"/>
        </w:rPr>
        <w:t xml:space="preserve"> ou équivalents)</w:t>
      </w:r>
      <w:r w:rsidRPr="00D340B6">
        <w:rPr>
          <w:rFonts w:cs="Calibri"/>
          <w:sz w:val="18"/>
          <w:szCs w:val="18"/>
        </w:rPr>
        <w:t> </w:t>
      </w:r>
      <w:r w:rsidRPr="00D340B6">
        <w:rPr>
          <w:rFonts w:ascii="Marianne Light" w:hAnsi="Marianne Light" w:cs="Marianne Light"/>
          <w:sz w:val="18"/>
          <w:szCs w:val="18"/>
        </w:rPr>
        <w:t>»</w:t>
      </w:r>
    </w:p>
    <w:p w14:paraId="2A660AE2" w14:textId="60B1C225" w:rsidR="00432C3E" w:rsidRPr="00D340B6" w:rsidRDefault="00432C3E" w:rsidP="00432C3E">
      <w:pPr>
        <w:pStyle w:val="Paragraphedeliste"/>
        <w:numPr>
          <w:ilvl w:val="0"/>
          <w:numId w:val="7"/>
        </w:numPr>
        <w:spacing w:after="0" w:line="240" w:lineRule="auto"/>
        <w:jc w:val="both"/>
        <w:rPr>
          <w:rFonts w:ascii="Marianne Light" w:hAnsi="Marianne Light"/>
          <w:sz w:val="18"/>
          <w:szCs w:val="18"/>
        </w:rPr>
      </w:pPr>
      <w:r w:rsidRPr="00D340B6">
        <w:rPr>
          <w:rFonts w:ascii="Marianne Light" w:hAnsi="Marianne Light"/>
          <w:sz w:val="18"/>
          <w:szCs w:val="18"/>
        </w:rPr>
        <w:t>Certification</w:t>
      </w:r>
      <w:r w:rsidRPr="00D340B6">
        <w:rPr>
          <w:rFonts w:cs="Calibri"/>
          <w:sz w:val="18"/>
          <w:szCs w:val="18"/>
        </w:rPr>
        <w:t> </w:t>
      </w:r>
      <w:r w:rsidRPr="00D340B6">
        <w:rPr>
          <w:rFonts w:ascii="Marianne Light" w:hAnsi="Marianne Light"/>
          <w:sz w:val="18"/>
          <w:szCs w:val="18"/>
        </w:rPr>
        <w:t>:</w:t>
      </w:r>
      <w:r w:rsidR="00485D99">
        <w:rPr>
          <w:rFonts w:ascii="Marianne Light" w:hAnsi="Marianne Light"/>
          <w:sz w:val="18"/>
          <w:szCs w:val="18"/>
        </w:rPr>
        <w:t xml:space="preserve"> </w:t>
      </w:r>
      <w:r w:rsidRPr="00D340B6">
        <w:rPr>
          <w:rFonts w:ascii="Marianne Light" w:hAnsi="Marianne Light"/>
          <w:sz w:val="18"/>
          <w:szCs w:val="18"/>
        </w:rPr>
        <w:t xml:space="preserve">……………………………………… </w:t>
      </w:r>
    </w:p>
    <w:p w14:paraId="27BC5778" w14:textId="77777777" w:rsidR="00432C3E" w:rsidRPr="00D340B6" w:rsidRDefault="00432C3E" w:rsidP="00432C3E">
      <w:pPr>
        <w:pStyle w:val="Paragraphedeliste"/>
        <w:numPr>
          <w:ilvl w:val="0"/>
          <w:numId w:val="7"/>
        </w:numPr>
        <w:spacing w:after="0" w:line="240" w:lineRule="auto"/>
        <w:jc w:val="both"/>
        <w:rPr>
          <w:rFonts w:ascii="Marianne Light" w:hAnsi="Marianne Light"/>
          <w:sz w:val="18"/>
          <w:szCs w:val="18"/>
        </w:rPr>
      </w:pPr>
      <w:r w:rsidRPr="00D340B6">
        <w:rPr>
          <w:rFonts w:ascii="Marianne Light" w:hAnsi="Marianne Light"/>
          <w:sz w:val="18"/>
          <w:szCs w:val="18"/>
        </w:rPr>
        <w:t>Type de capteurs (plan, sous-vide…)</w:t>
      </w:r>
      <w:r w:rsidRPr="00D340B6">
        <w:rPr>
          <w:rFonts w:cs="Calibri"/>
          <w:sz w:val="18"/>
          <w:szCs w:val="18"/>
        </w:rPr>
        <w:t> </w:t>
      </w:r>
      <w:r w:rsidRPr="00D340B6">
        <w:rPr>
          <w:rFonts w:ascii="Marianne Light" w:hAnsi="Marianne Light"/>
          <w:sz w:val="18"/>
          <w:szCs w:val="18"/>
        </w:rPr>
        <w:t>: ………………………</w:t>
      </w:r>
      <w:proofErr w:type="gramStart"/>
      <w:r w:rsidRPr="00D340B6">
        <w:rPr>
          <w:rFonts w:ascii="Marianne Light" w:hAnsi="Marianne Light"/>
          <w:sz w:val="18"/>
          <w:szCs w:val="18"/>
        </w:rPr>
        <w:t>…….</w:t>
      </w:r>
      <w:proofErr w:type="gramEnd"/>
      <w:r w:rsidRPr="00D340B6">
        <w:rPr>
          <w:rFonts w:ascii="Marianne Light" w:hAnsi="Marianne Light"/>
          <w:sz w:val="18"/>
          <w:szCs w:val="18"/>
        </w:rPr>
        <w:t xml:space="preserve">. </w:t>
      </w:r>
    </w:p>
    <w:p w14:paraId="7F74687D" w14:textId="77777777" w:rsidR="00432C3E" w:rsidRPr="00D340B6" w:rsidRDefault="00432C3E" w:rsidP="00432C3E">
      <w:pPr>
        <w:pStyle w:val="Paragraphedeliste"/>
        <w:spacing w:after="0" w:line="240" w:lineRule="auto"/>
        <w:ind w:left="1134"/>
        <w:jc w:val="both"/>
        <w:rPr>
          <w:rFonts w:ascii="Marianne Light" w:hAnsi="Marianne Light"/>
          <w:sz w:val="18"/>
          <w:szCs w:val="18"/>
        </w:rPr>
      </w:pPr>
    </w:p>
    <w:p w14:paraId="2FD971B5" w14:textId="77777777" w:rsidR="00432C3E" w:rsidRPr="00D340B6" w:rsidRDefault="00432C3E" w:rsidP="00432C3E">
      <w:pPr>
        <w:autoSpaceDE w:val="0"/>
        <w:autoSpaceDN w:val="0"/>
        <w:adjustRightInd w:val="0"/>
        <w:spacing w:after="0" w:line="276" w:lineRule="auto"/>
        <w:jc w:val="both"/>
        <w:rPr>
          <w:rFonts w:ascii="Marianne Light" w:hAnsi="Marianne Light" w:cs="Calibri"/>
          <w:sz w:val="18"/>
          <w:szCs w:val="18"/>
        </w:rPr>
      </w:pPr>
      <w:r w:rsidRPr="00D340B6">
        <w:rPr>
          <w:rFonts w:ascii="Courier New" w:hAnsi="Courier New" w:cs="Courier New"/>
          <w:sz w:val="18"/>
          <w:szCs w:val="18"/>
        </w:rPr>
        <w:t>□</w:t>
      </w:r>
      <w:r w:rsidRPr="00D340B6">
        <w:rPr>
          <w:rFonts w:ascii="Marianne Light" w:hAnsi="Marianne Light"/>
          <w:sz w:val="18"/>
          <w:szCs w:val="18"/>
        </w:rPr>
        <w:t xml:space="preserve"> «</w:t>
      </w:r>
      <w:r w:rsidRPr="00D340B6">
        <w:rPr>
          <w:rFonts w:cs="Calibri"/>
          <w:sz w:val="18"/>
          <w:szCs w:val="18"/>
        </w:rPr>
        <w:t> </w:t>
      </w:r>
      <w:r w:rsidRPr="00D340B6">
        <w:rPr>
          <w:rFonts w:ascii="Marianne Light" w:hAnsi="Marianne Light" w:cs="Calibri"/>
          <w:sz w:val="18"/>
          <w:szCs w:val="18"/>
        </w:rPr>
        <w:t>L’installation solaire thermique doit respecter en priorité l'un des 7 schémas proposés en annexe</w:t>
      </w:r>
      <w:r w:rsidRPr="00D340B6">
        <w:rPr>
          <w:rFonts w:cs="Calibri"/>
          <w:sz w:val="18"/>
          <w:szCs w:val="18"/>
        </w:rPr>
        <w:t> </w:t>
      </w:r>
      <w:r w:rsidRPr="00D340B6">
        <w:rPr>
          <w:rFonts w:ascii="Marianne Light" w:hAnsi="Marianne Light" w:cs="Marianne Light"/>
          <w:sz w:val="18"/>
          <w:szCs w:val="18"/>
        </w:rPr>
        <w:t>»</w:t>
      </w:r>
    </w:p>
    <w:p w14:paraId="43EBEE9E" w14:textId="15EAECA7" w:rsidR="00432C3E" w:rsidRPr="00D340B6" w:rsidRDefault="00432C3E" w:rsidP="00432C3E">
      <w:pPr>
        <w:pStyle w:val="Paragraphedeliste"/>
        <w:numPr>
          <w:ilvl w:val="0"/>
          <w:numId w:val="7"/>
        </w:numPr>
        <w:spacing w:after="0" w:line="240" w:lineRule="auto"/>
        <w:jc w:val="both"/>
        <w:rPr>
          <w:rFonts w:ascii="Marianne Light" w:hAnsi="Marianne Light"/>
          <w:sz w:val="18"/>
          <w:szCs w:val="18"/>
        </w:rPr>
      </w:pPr>
      <w:r w:rsidRPr="00D340B6">
        <w:rPr>
          <w:rFonts w:ascii="Marianne Light" w:hAnsi="Marianne Light"/>
          <w:sz w:val="18"/>
          <w:szCs w:val="18"/>
        </w:rPr>
        <w:t>Schéma retenu</w:t>
      </w:r>
      <w:r w:rsidRPr="00D340B6">
        <w:rPr>
          <w:rFonts w:cs="Calibri"/>
          <w:sz w:val="18"/>
          <w:szCs w:val="18"/>
        </w:rPr>
        <w:t> </w:t>
      </w:r>
      <w:r w:rsidRPr="00D340B6">
        <w:rPr>
          <w:rFonts w:ascii="Marianne Light" w:hAnsi="Marianne Light"/>
          <w:sz w:val="18"/>
          <w:szCs w:val="18"/>
        </w:rPr>
        <w:t>:</w:t>
      </w:r>
      <w:r w:rsidR="00485D99">
        <w:rPr>
          <w:rFonts w:ascii="Marianne Light" w:hAnsi="Marianne Light"/>
          <w:sz w:val="18"/>
          <w:szCs w:val="18"/>
        </w:rPr>
        <w:t xml:space="preserve"> </w:t>
      </w:r>
      <w:r w:rsidRPr="00D340B6">
        <w:rPr>
          <w:rFonts w:ascii="Marianne Light" w:hAnsi="Marianne Light"/>
          <w:sz w:val="18"/>
          <w:szCs w:val="18"/>
        </w:rPr>
        <w:t xml:space="preserve">……………………………………… </w:t>
      </w:r>
    </w:p>
    <w:p w14:paraId="4D2DF046" w14:textId="77777777" w:rsidR="00432C3E" w:rsidRPr="00D340B6" w:rsidRDefault="00432C3E" w:rsidP="00432C3E">
      <w:pPr>
        <w:pStyle w:val="Paragraphedeliste"/>
        <w:numPr>
          <w:ilvl w:val="0"/>
          <w:numId w:val="7"/>
        </w:numPr>
        <w:spacing w:after="0" w:line="240" w:lineRule="auto"/>
        <w:jc w:val="both"/>
        <w:rPr>
          <w:rFonts w:ascii="Marianne Light" w:hAnsi="Marianne Light"/>
          <w:sz w:val="18"/>
          <w:szCs w:val="18"/>
        </w:rPr>
      </w:pPr>
    </w:p>
    <w:p w14:paraId="76679534" w14:textId="77777777" w:rsidR="00432C3E" w:rsidRPr="00D340B6" w:rsidRDefault="00432C3E" w:rsidP="00432C3E">
      <w:pPr>
        <w:spacing w:after="0" w:line="240" w:lineRule="auto"/>
        <w:jc w:val="both"/>
        <w:rPr>
          <w:rFonts w:ascii="Marianne Light" w:hAnsi="Marianne Light"/>
          <w:sz w:val="18"/>
          <w:szCs w:val="18"/>
        </w:rPr>
      </w:pPr>
      <w:r w:rsidRPr="00D340B6">
        <w:rPr>
          <w:rFonts w:ascii="Courier New" w:hAnsi="Courier New" w:cs="Courier New"/>
          <w:sz w:val="18"/>
          <w:szCs w:val="18"/>
        </w:rPr>
        <w:t>□</w:t>
      </w:r>
      <w:r w:rsidRPr="00D340B6">
        <w:rPr>
          <w:rFonts w:ascii="Marianne Light" w:hAnsi="Marianne Light"/>
          <w:sz w:val="18"/>
          <w:szCs w:val="18"/>
        </w:rPr>
        <w:t xml:space="preserve"> «</w:t>
      </w:r>
      <w:r w:rsidRPr="00D340B6">
        <w:rPr>
          <w:rFonts w:cs="Calibri"/>
          <w:sz w:val="18"/>
          <w:szCs w:val="18"/>
        </w:rPr>
        <w:t> </w:t>
      </w:r>
      <w:r w:rsidRPr="00D340B6">
        <w:rPr>
          <w:rFonts w:ascii="Marianne Light" w:hAnsi="Marianne Light" w:cs="Calibri"/>
          <w:sz w:val="18"/>
          <w:szCs w:val="18"/>
        </w:rPr>
        <w:t>Pour les b</w:t>
      </w:r>
      <w:r w:rsidRPr="00D340B6">
        <w:rPr>
          <w:rFonts w:ascii="Marianne Light" w:hAnsi="Marianne Light"/>
          <w:sz w:val="18"/>
          <w:szCs w:val="18"/>
        </w:rPr>
        <w:t>âtiments neufs, le calcul règlementaire devra faire apparaître un Cep projet inférieur à Cepmax-15</w:t>
      </w:r>
      <w:proofErr w:type="gramStart"/>
      <w:r w:rsidRPr="00D340B6">
        <w:rPr>
          <w:rFonts w:ascii="Marianne Light" w:hAnsi="Marianne Light"/>
          <w:sz w:val="18"/>
          <w:szCs w:val="18"/>
        </w:rPr>
        <w:t>%»</w:t>
      </w:r>
      <w:proofErr w:type="gramEnd"/>
    </w:p>
    <w:p w14:paraId="7ED3DBAE" w14:textId="4CD866AE" w:rsidR="00432C3E" w:rsidRPr="00D340B6" w:rsidRDefault="00432C3E" w:rsidP="00432C3E">
      <w:pPr>
        <w:pStyle w:val="Paragraphedeliste"/>
        <w:numPr>
          <w:ilvl w:val="0"/>
          <w:numId w:val="7"/>
        </w:numPr>
        <w:spacing w:after="0" w:line="240" w:lineRule="auto"/>
        <w:jc w:val="both"/>
        <w:rPr>
          <w:rFonts w:ascii="Marianne Light" w:hAnsi="Marianne Light"/>
          <w:sz w:val="18"/>
          <w:szCs w:val="18"/>
        </w:rPr>
      </w:pPr>
      <w:r w:rsidRPr="00D340B6">
        <w:rPr>
          <w:rFonts w:ascii="Marianne Light" w:hAnsi="Marianne Light"/>
          <w:sz w:val="18"/>
          <w:szCs w:val="18"/>
        </w:rPr>
        <w:t xml:space="preserve">Cep </w:t>
      </w:r>
      <w:proofErr w:type="gramStart"/>
      <w:r w:rsidRPr="00D340B6">
        <w:rPr>
          <w:rFonts w:ascii="Marianne Light" w:hAnsi="Marianne Light"/>
          <w:sz w:val="18"/>
          <w:szCs w:val="18"/>
        </w:rPr>
        <w:t>projet:</w:t>
      </w:r>
      <w:proofErr w:type="gramEnd"/>
      <w:r w:rsidR="00485D99">
        <w:rPr>
          <w:rFonts w:ascii="Marianne Light" w:hAnsi="Marianne Light"/>
          <w:sz w:val="18"/>
          <w:szCs w:val="18"/>
        </w:rPr>
        <w:t xml:space="preserve"> </w:t>
      </w:r>
      <w:r w:rsidRPr="00D340B6">
        <w:rPr>
          <w:rFonts w:ascii="Marianne Light" w:hAnsi="Marianne Light"/>
          <w:sz w:val="18"/>
          <w:szCs w:val="18"/>
        </w:rPr>
        <w:t>………………………………………</w:t>
      </w:r>
    </w:p>
    <w:p w14:paraId="209FA2B7" w14:textId="77777777" w:rsidR="00432C3E" w:rsidRPr="00D340B6" w:rsidRDefault="00432C3E" w:rsidP="00432C3E">
      <w:pPr>
        <w:pStyle w:val="Paragraphedeliste"/>
        <w:numPr>
          <w:ilvl w:val="0"/>
          <w:numId w:val="7"/>
        </w:numPr>
        <w:spacing w:after="0" w:line="240" w:lineRule="auto"/>
        <w:jc w:val="both"/>
        <w:rPr>
          <w:rFonts w:ascii="Marianne Light" w:hAnsi="Marianne Light"/>
          <w:sz w:val="18"/>
          <w:szCs w:val="18"/>
        </w:rPr>
      </w:pPr>
      <w:proofErr w:type="spellStart"/>
      <w:proofErr w:type="gramStart"/>
      <w:r w:rsidRPr="00D340B6">
        <w:rPr>
          <w:rFonts w:ascii="Marianne Light" w:hAnsi="Marianne Light"/>
          <w:sz w:val="18"/>
          <w:szCs w:val="18"/>
        </w:rPr>
        <w:t>Cepmax</w:t>
      </w:r>
      <w:proofErr w:type="spellEnd"/>
      <w:r w:rsidRPr="00D340B6">
        <w:rPr>
          <w:rFonts w:ascii="Marianne Light" w:hAnsi="Marianne Light"/>
          <w:sz w:val="18"/>
          <w:szCs w:val="18"/>
        </w:rPr>
        <w:t>:</w:t>
      </w:r>
      <w:proofErr w:type="gramEnd"/>
      <w:r w:rsidRPr="00D340B6">
        <w:rPr>
          <w:rFonts w:ascii="Marianne Light" w:hAnsi="Marianne Light"/>
          <w:sz w:val="18"/>
          <w:szCs w:val="18"/>
        </w:rPr>
        <w:t xml:space="preserve"> ………………………………………</w:t>
      </w:r>
    </w:p>
    <w:p w14:paraId="1D1A5E8A" w14:textId="4B1042DC" w:rsidR="00183DCD" w:rsidRPr="00D340B6" w:rsidRDefault="00183DCD" w:rsidP="00183DCD">
      <w:pPr>
        <w:rPr>
          <w:rFonts w:ascii="Marianne Light" w:hAnsi="Marianne Light"/>
          <w:i/>
          <w:highlight w:val="lightGray"/>
        </w:rPr>
      </w:pPr>
    </w:p>
    <w:p w14:paraId="78BC9CFE" w14:textId="4168525A" w:rsidR="00AE0AE9" w:rsidRPr="00D340B6" w:rsidRDefault="00AE0AE9" w:rsidP="00175A6D">
      <w:pPr>
        <w:pStyle w:val="Titre1"/>
        <w:numPr>
          <w:ilvl w:val="0"/>
          <w:numId w:val="1"/>
        </w:numPr>
        <w:rPr>
          <w:rFonts w:ascii="Marianne Light" w:hAnsi="Marianne Light"/>
        </w:rPr>
      </w:pPr>
      <w:bookmarkStart w:id="86" w:name="_Toc51178595"/>
      <w:bookmarkStart w:id="87" w:name="_Toc53494424"/>
      <w:bookmarkStart w:id="88" w:name="_Toc53494649"/>
      <w:bookmarkStart w:id="89" w:name="_Toc53494757"/>
      <w:bookmarkStart w:id="90" w:name="_Toc53494861"/>
      <w:bookmarkStart w:id="91" w:name="_Toc53496381"/>
      <w:bookmarkStart w:id="92" w:name="_Toc53497416"/>
      <w:bookmarkStart w:id="93" w:name="_Toc54018866"/>
      <w:bookmarkStart w:id="94" w:name="_Toc54019317"/>
      <w:bookmarkStart w:id="95" w:name="_Toc55803013"/>
      <w:bookmarkStart w:id="96" w:name="_Toc61447513"/>
      <w:bookmarkStart w:id="97" w:name="_Toc84947848"/>
      <w:bookmarkStart w:id="98" w:name="_Toc94543906"/>
      <w:bookmarkStart w:id="99" w:name="_Toc96330959"/>
      <w:bookmarkStart w:id="100" w:name="_Toc51064424"/>
      <w:bookmarkEnd w:id="33"/>
      <w:bookmarkEnd w:id="83"/>
      <w:r w:rsidRPr="00D340B6">
        <w:rPr>
          <w:rFonts w:ascii="Marianne Light" w:hAnsi="Marianne Light"/>
        </w:rPr>
        <w:t>Engagements spécifiques</w:t>
      </w:r>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149E8770" w14:textId="77777777" w:rsidR="0044515D" w:rsidRPr="00D340B6" w:rsidRDefault="0044515D" w:rsidP="0044515D">
      <w:pPr>
        <w:tabs>
          <w:tab w:val="left" w:pos="720"/>
        </w:tabs>
        <w:jc w:val="both"/>
        <w:rPr>
          <w:rFonts w:ascii="Marianne Light" w:hAnsi="Marianne Light" w:cs="Calibri"/>
          <w:sz w:val="18"/>
          <w:szCs w:val="18"/>
        </w:rPr>
      </w:pPr>
      <w:r w:rsidRPr="00D340B6">
        <w:rPr>
          <w:rFonts w:ascii="Marianne Light" w:hAnsi="Marianne Light" w:cs="Calibri"/>
          <w:sz w:val="18"/>
          <w:szCs w:val="18"/>
        </w:rPr>
        <w:t>Le projet doit respecter toutes les lois et normes applicables et le bénéficiaire doit obtenir toutes les autorisations administratives nécessaires relatives à la conformité des installations.</w:t>
      </w:r>
    </w:p>
    <w:p w14:paraId="49CF96DC" w14:textId="3227D69A" w:rsidR="0044515D" w:rsidRPr="00D340B6" w:rsidRDefault="0044515D" w:rsidP="00175A6D">
      <w:pPr>
        <w:pStyle w:val="Titre2"/>
        <w:numPr>
          <w:ilvl w:val="1"/>
          <w:numId w:val="1"/>
        </w:numPr>
        <w:ind w:left="624" w:hanging="454"/>
        <w:rPr>
          <w:rFonts w:ascii="Marianne Light" w:hAnsi="Marianne Light"/>
        </w:rPr>
      </w:pPr>
      <w:bookmarkStart w:id="101" w:name="_Toc84947849"/>
      <w:bookmarkStart w:id="102" w:name="_Toc94543907"/>
      <w:bookmarkStart w:id="103" w:name="_Toc96330960"/>
      <w:bookmarkStart w:id="104" w:name="_Toc54019318"/>
      <w:bookmarkStart w:id="105" w:name="_Toc55803014"/>
      <w:bookmarkStart w:id="106" w:name="_Toc61447514"/>
      <w:r w:rsidRPr="00D340B6">
        <w:rPr>
          <w:rFonts w:ascii="Marianne Light" w:hAnsi="Marianne Light"/>
        </w:rPr>
        <w:t xml:space="preserve">Engagement sur la production thermique de l’installation à partir de biomasse </w:t>
      </w:r>
      <w:r w:rsidR="00FC5E9A" w:rsidRPr="00D340B6">
        <w:rPr>
          <w:rFonts w:ascii="Marianne Light" w:hAnsi="Marianne Light"/>
        </w:rPr>
        <w:t>(sortie chaudière) ou de géothermie</w:t>
      </w:r>
      <w:bookmarkEnd w:id="101"/>
      <w:bookmarkEnd w:id="102"/>
      <w:bookmarkEnd w:id="103"/>
      <w:r w:rsidR="00FC5E9A" w:rsidRPr="00D340B6">
        <w:rPr>
          <w:rFonts w:ascii="Marianne Light" w:hAnsi="Marianne Light"/>
        </w:rPr>
        <w:t xml:space="preserve"> </w:t>
      </w:r>
      <w:bookmarkEnd w:id="104"/>
      <w:bookmarkEnd w:id="105"/>
      <w:bookmarkEnd w:id="106"/>
    </w:p>
    <w:p w14:paraId="3BDB486B" w14:textId="77777777" w:rsidR="0044515D" w:rsidRPr="00D340B6" w:rsidRDefault="0044515D" w:rsidP="0044515D">
      <w:pPr>
        <w:pStyle w:val="Paragraphedeliste"/>
        <w:spacing w:after="0"/>
        <w:ind w:left="0"/>
        <w:jc w:val="both"/>
        <w:rPr>
          <w:rFonts w:ascii="Marianne Light" w:hAnsi="Marianne Light"/>
          <w:sz w:val="18"/>
          <w:szCs w:val="18"/>
        </w:rPr>
      </w:pPr>
    </w:p>
    <w:p w14:paraId="477C11DA" w14:textId="55467C0A" w:rsidR="004136E3" w:rsidRPr="00D340B6" w:rsidRDefault="004136E3" w:rsidP="00D340B6">
      <w:pPr>
        <w:tabs>
          <w:tab w:val="left" w:pos="720"/>
        </w:tabs>
        <w:jc w:val="both"/>
        <w:rPr>
          <w:rFonts w:ascii="Marianne Light" w:hAnsi="Marianne Light" w:cstheme="minorHAnsi"/>
          <w:b/>
          <w:sz w:val="18"/>
          <w:szCs w:val="18"/>
        </w:rPr>
      </w:pPr>
      <w:r w:rsidRPr="00D340B6">
        <w:rPr>
          <w:rFonts w:ascii="Marianne Light" w:hAnsi="Marianne Light" w:cstheme="minorHAnsi"/>
          <w:b/>
          <w:sz w:val="18"/>
          <w:szCs w:val="18"/>
        </w:rPr>
        <w:t xml:space="preserve">Le maître d'ouvrage s’engage sur une production de chaleur supplémentaire de </w:t>
      </w:r>
      <w:r w:rsidRPr="00D340B6">
        <w:rPr>
          <w:rFonts w:ascii="Marianne Light" w:hAnsi="Marianne Light" w:cs="Calibri"/>
          <w:b/>
          <w:color w:val="000000" w:themeColor="text1"/>
          <w:sz w:val="18"/>
          <w:szCs w:val="18"/>
          <w:highlight w:val="lightGray"/>
        </w:rPr>
        <w:t>XX</w:t>
      </w:r>
      <w:r w:rsidRPr="00D340B6">
        <w:rPr>
          <w:rFonts w:ascii="Marianne Light" w:hAnsi="Marianne Light" w:cstheme="minorHAnsi"/>
          <w:b/>
          <w:sz w:val="18"/>
          <w:szCs w:val="18"/>
        </w:rPr>
        <w:t xml:space="preserve"> MWh/an</w:t>
      </w:r>
      <w:r w:rsidR="00FC5E9A" w:rsidRPr="00D340B6">
        <w:rPr>
          <w:rFonts w:ascii="Marianne Light" w:hAnsi="Marianne Light" w:cstheme="minorHAnsi"/>
          <w:b/>
          <w:sz w:val="18"/>
          <w:szCs w:val="18"/>
        </w:rPr>
        <w:t xml:space="preserve"> à partir de biomasse et de XX MWh/an à partir de géothermie</w:t>
      </w:r>
      <w:r w:rsidRPr="00D340B6">
        <w:rPr>
          <w:rFonts w:ascii="Marianne Light" w:hAnsi="Marianne Light" w:cstheme="minorHAnsi"/>
          <w:b/>
          <w:sz w:val="18"/>
          <w:szCs w:val="18"/>
        </w:rPr>
        <w:t xml:space="preserve">. </w:t>
      </w:r>
    </w:p>
    <w:p w14:paraId="7DC5B4A7" w14:textId="77777777" w:rsidR="004136E3" w:rsidRPr="00D340B6" w:rsidRDefault="004136E3" w:rsidP="00D340B6">
      <w:pPr>
        <w:tabs>
          <w:tab w:val="left" w:pos="720"/>
        </w:tabs>
        <w:jc w:val="both"/>
        <w:rPr>
          <w:rFonts w:ascii="Marianne Light" w:hAnsi="Marianne Light" w:cstheme="minorHAnsi"/>
          <w:sz w:val="18"/>
          <w:szCs w:val="18"/>
        </w:rPr>
      </w:pPr>
      <w:r w:rsidRPr="00D340B6">
        <w:rPr>
          <w:rFonts w:ascii="Marianne Light" w:hAnsi="Marianne Light" w:cstheme="minorHAnsi"/>
          <w:sz w:val="18"/>
          <w:szCs w:val="18"/>
        </w:rPr>
        <w:t>Cette valeur constitue la référence pour le calcul du versement du solde de la convention.</w:t>
      </w:r>
    </w:p>
    <w:p w14:paraId="24B0706B" w14:textId="6275AEC8" w:rsidR="004136E3" w:rsidRPr="00D340B6" w:rsidRDefault="004136E3" w:rsidP="00D340B6">
      <w:pPr>
        <w:tabs>
          <w:tab w:val="left" w:pos="720"/>
        </w:tabs>
        <w:jc w:val="both"/>
        <w:rPr>
          <w:rFonts w:ascii="Marianne Light" w:hAnsi="Marianne Light" w:cstheme="minorHAnsi"/>
          <w:sz w:val="18"/>
          <w:szCs w:val="18"/>
        </w:rPr>
      </w:pPr>
      <w:r w:rsidRPr="00D340B6">
        <w:rPr>
          <w:rFonts w:ascii="Marianne Light" w:hAnsi="Marianne Light" w:cstheme="minorHAnsi"/>
          <w:sz w:val="18"/>
          <w:szCs w:val="18"/>
        </w:rPr>
        <w:t>Le montant du solde de l'aide relative à l'installation de production d'</w:t>
      </w:r>
      <w:proofErr w:type="spellStart"/>
      <w:r w:rsidRPr="00D340B6">
        <w:rPr>
          <w:rFonts w:ascii="Marianne Light" w:hAnsi="Marianne Light" w:cstheme="minorHAnsi"/>
          <w:sz w:val="18"/>
          <w:szCs w:val="18"/>
        </w:rPr>
        <w:t>EnR&amp;R</w:t>
      </w:r>
      <w:proofErr w:type="spellEnd"/>
      <w:r w:rsidRPr="00D340B6">
        <w:rPr>
          <w:rFonts w:ascii="Marianne Light" w:hAnsi="Marianne Light" w:cstheme="minorHAnsi"/>
          <w:sz w:val="18"/>
          <w:szCs w:val="18"/>
        </w:rPr>
        <w:t xml:space="preserve"> sera recalculé au prorata du nombre de MWh </w:t>
      </w:r>
      <w:proofErr w:type="spellStart"/>
      <w:r w:rsidRPr="00D340B6">
        <w:rPr>
          <w:rFonts w:ascii="Marianne Light" w:hAnsi="Marianne Light" w:cstheme="minorHAnsi"/>
          <w:sz w:val="18"/>
          <w:szCs w:val="18"/>
        </w:rPr>
        <w:t>EnR&amp;R</w:t>
      </w:r>
      <w:proofErr w:type="spellEnd"/>
      <w:r w:rsidRPr="00D340B6">
        <w:rPr>
          <w:rFonts w:ascii="Marianne Light" w:hAnsi="Marianne Light" w:cstheme="minorHAnsi"/>
          <w:sz w:val="18"/>
          <w:szCs w:val="18"/>
        </w:rPr>
        <w:t xml:space="preserve"> réellement produits par l'installation aidée sur une période de 12 mois consécutifs (dans un délai de 24 mois après la mise en service de l'installation), par rapport à l'engagement initial.</w:t>
      </w:r>
    </w:p>
    <w:p w14:paraId="1E43A2D8" w14:textId="77777777" w:rsidR="00FC5E9A" w:rsidRPr="00D340B6" w:rsidRDefault="00FC5E9A" w:rsidP="00D340B6">
      <w:pPr>
        <w:pStyle w:val="TexteCourant"/>
      </w:pPr>
      <w:r w:rsidRPr="00D340B6">
        <w:t xml:space="preserve">L’ADEME se réserve le droit de demander le remboursement de la totalité des aides versées si la production moyenne </w:t>
      </w:r>
      <w:proofErr w:type="spellStart"/>
      <w:r w:rsidRPr="00D340B6">
        <w:t>EnR</w:t>
      </w:r>
      <w:proofErr w:type="spellEnd"/>
      <w:r w:rsidRPr="00D340B6">
        <w:t xml:space="preserve"> est inférieure à 50% de l’engagement initial du maître d'ouvrage.</w:t>
      </w:r>
    </w:p>
    <w:p w14:paraId="57BF0F9D" w14:textId="77777777" w:rsidR="00FC5E9A" w:rsidRPr="00D340B6" w:rsidRDefault="00FC5E9A" w:rsidP="004136E3">
      <w:pPr>
        <w:tabs>
          <w:tab w:val="left" w:pos="720"/>
        </w:tabs>
        <w:jc w:val="both"/>
        <w:rPr>
          <w:rFonts w:ascii="Marianne Light" w:hAnsi="Marianne Light" w:cstheme="minorHAnsi"/>
          <w:sz w:val="18"/>
          <w:szCs w:val="18"/>
        </w:rPr>
      </w:pPr>
    </w:p>
    <w:p w14:paraId="5FDEB2CC" w14:textId="77777777" w:rsidR="00FC5E9A" w:rsidRPr="00D340B6" w:rsidRDefault="00FC5E9A" w:rsidP="00FC5E9A">
      <w:pPr>
        <w:pStyle w:val="Titre2"/>
        <w:numPr>
          <w:ilvl w:val="1"/>
          <w:numId w:val="1"/>
        </w:numPr>
        <w:ind w:left="624" w:hanging="454"/>
        <w:rPr>
          <w:rFonts w:ascii="Marianne Light" w:hAnsi="Marianne Light"/>
        </w:rPr>
      </w:pPr>
      <w:bookmarkStart w:id="107" w:name="_Toc65658396"/>
      <w:bookmarkStart w:id="108" w:name="_Toc84947850"/>
      <w:bookmarkStart w:id="109" w:name="_Toc94543908"/>
      <w:bookmarkStart w:id="110" w:name="_Toc96330961"/>
      <w:r w:rsidRPr="00D340B6">
        <w:rPr>
          <w:rFonts w:ascii="Marianne Light" w:hAnsi="Marianne Light"/>
        </w:rPr>
        <w:lastRenderedPageBreak/>
        <w:t>Engagement sur la production thermique de l’installation solaire thermique</w:t>
      </w:r>
      <w:bookmarkEnd w:id="107"/>
      <w:bookmarkEnd w:id="108"/>
      <w:bookmarkEnd w:id="109"/>
      <w:bookmarkEnd w:id="110"/>
    </w:p>
    <w:p w14:paraId="6684C17E" w14:textId="34CC1B71" w:rsidR="00C123AE" w:rsidRPr="00D340B6" w:rsidRDefault="00FC5E9A" w:rsidP="00D340B6">
      <w:pPr>
        <w:jc w:val="both"/>
        <w:rPr>
          <w:rFonts w:ascii="Marianne Light" w:hAnsi="Marianne Light" w:cs="Calibri"/>
          <w:color w:val="auto"/>
          <w:kern w:val="0"/>
          <w:sz w:val="18"/>
          <w:szCs w:val="18"/>
          <w14:ligatures w14:val="none"/>
          <w14:cntxtAlts w14:val="0"/>
        </w:rPr>
      </w:pPr>
      <w:r w:rsidRPr="00D340B6">
        <w:rPr>
          <w:rFonts w:ascii="Marianne Light" w:hAnsi="Marianne Light" w:cs="Calibri"/>
          <w:sz w:val="18"/>
          <w:szCs w:val="18"/>
        </w:rPr>
        <w:t>La production solaire utile minimale estimée à partir d’un logiciel de calcul</w:t>
      </w:r>
      <w:r w:rsidRPr="00D340B6">
        <w:rPr>
          <w:rFonts w:ascii="Marianne Light" w:hAnsi="Marianne Light" w:cstheme="minorHAnsi"/>
          <w:sz w:val="18"/>
          <w:szCs w:val="18"/>
        </w:rPr>
        <w:t xml:space="preserve"> </w:t>
      </w:r>
      <w:r w:rsidRPr="00D340B6">
        <w:rPr>
          <w:rFonts w:ascii="Marianne Light" w:hAnsi="Marianne Light" w:cs="Calibri"/>
          <w:sz w:val="18"/>
          <w:szCs w:val="18"/>
        </w:rPr>
        <w:t>adapté</w:t>
      </w:r>
      <w:r w:rsidRPr="00D340B6">
        <w:rPr>
          <w:rFonts w:ascii="Marianne Light" w:hAnsi="Marianne Light" w:cs="Calibri"/>
          <w:sz w:val="18"/>
          <w:szCs w:val="18"/>
          <w:vertAlign w:val="superscript"/>
        </w:rPr>
        <w:footnoteReference w:id="2"/>
      </w:r>
      <w:r w:rsidR="00C123AE" w:rsidRPr="00D340B6">
        <w:rPr>
          <w:rFonts w:ascii="Marianne Light" w:hAnsi="Marianne Light" w:cs="Calibri"/>
          <w:sz w:val="18"/>
          <w:szCs w:val="18"/>
        </w:rPr>
        <w:t xml:space="preserve">, est égale ou supérieure à </w:t>
      </w:r>
      <w:r w:rsidR="00C123AE" w:rsidRPr="00D340B6">
        <w:rPr>
          <w:rFonts w:ascii="Marianne Light" w:hAnsi="Marianne Light" w:cs="Calibri"/>
          <w:b/>
          <w:sz w:val="18"/>
          <w:szCs w:val="18"/>
        </w:rPr>
        <w:t>400 kWh</w:t>
      </w:r>
      <w:r w:rsidR="00C123AE" w:rsidRPr="00D340B6">
        <w:rPr>
          <w:rFonts w:ascii="Marianne Light" w:hAnsi="Marianne Light" w:cs="Calibri"/>
          <w:sz w:val="18"/>
          <w:szCs w:val="18"/>
        </w:rPr>
        <w:t xml:space="preserve"> /m².an (</w:t>
      </w:r>
      <w:r w:rsidR="00C123AE" w:rsidRPr="00D340B6">
        <w:rPr>
          <w:rFonts w:ascii="Marianne Light" w:hAnsi="Marianne Light" w:cs="Calibri"/>
          <w:b/>
          <w:sz w:val="18"/>
          <w:szCs w:val="18"/>
        </w:rPr>
        <w:t>450 kWh</w:t>
      </w:r>
      <w:r w:rsidR="00C123AE" w:rsidRPr="00D340B6">
        <w:rPr>
          <w:rFonts w:ascii="Marianne Light" w:hAnsi="Marianne Light" w:cs="Calibri"/>
          <w:sz w:val="18"/>
          <w:szCs w:val="18"/>
        </w:rPr>
        <w:t xml:space="preserve"> pour l’Aude, le Gard, l’Hérault et les Pyrénées orientales)</w:t>
      </w:r>
    </w:p>
    <w:p w14:paraId="39B7014A" w14:textId="77777777" w:rsidR="00FC5E9A" w:rsidRPr="00D340B6" w:rsidRDefault="00FC5E9A" w:rsidP="00FC5E9A">
      <w:pPr>
        <w:pStyle w:val="Paragraphedeliste"/>
        <w:ind w:left="0"/>
        <w:rPr>
          <w:rFonts w:ascii="Marianne Light" w:hAnsi="Marianne Light" w:cs="Calibri"/>
          <w:i/>
          <w:sz w:val="16"/>
          <w:szCs w:val="18"/>
        </w:rPr>
      </w:pPr>
      <w:r w:rsidRPr="00D340B6">
        <w:rPr>
          <w:rFonts w:ascii="Marianne Light" w:hAnsi="Marianne Light" w:cs="Calibri"/>
          <w:i/>
          <w:sz w:val="16"/>
          <w:szCs w:val="18"/>
        </w:rPr>
        <w:t>Rappel</w:t>
      </w:r>
      <w:r w:rsidRPr="00D340B6">
        <w:rPr>
          <w:rFonts w:cs="Calibri"/>
          <w:i/>
          <w:sz w:val="16"/>
          <w:szCs w:val="18"/>
        </w:rPr>
        <w:t> </w:t>
      </w:r>
      <w:r w:rsidRPr="00D340B6">
        <w:rPr>
          <w:rFonts w:ascii="Marianne Light" w:hAnsi="Marianne Light" w:cs="Calibri"/>
          <w:i/>
          <w:sz w:val="16"/>
          <w:szCs w:val="18"/>
        </w:rPr>
        <w:t>: ces valeurs constituent la référence pour le versement du solde de la convention.</w:t>
      </w:r>
    </w:p>
    <w:p w14:paraId="2BFE82D9" w14:textId="77777777" w:rsidR="00FC5E9A" w:rsidRPr="00D340B6" w:rsidRDefault="00FC5E9A" w:rsidP="00FC5E9A">
      <w:pPr>
        <w:pStyle w:val="TexteCourant"/>
        <w:rPr>
          <w:i/>
          <w:iCs/>
        </w:rPr>
      </w:pPr>
      <w:r w:rsidRPr="00D340B6">
        <w:rPr>
          <w:iCs/>
        </w:rPr>
        <w:t>Le projet génère à minima un taux d’économie de 30</w:t>
      </w:r>
      <w:r w:rsidRPr="00D340B6">
        <w:rPr>
          <w:rFonts w:ascii="Calibri" w:hAnsi="Calibri" w:cs="Calibri"/>
          <w:iCs/>
        </w:rPr>
        <w:t> </w:t>
      </w:r>
      <w:r w:rsidRPr="00D340B6">
        <w:rPr>
          <w:iCs/>
        </w:rPr>
        <w:t xml:space="preserve">% </w:t>
      </w:r>
    </w:p>
    <w:p w14:paraId="5DEE7740" w14:textId="77777777" w:rsidR="00FC5E9A" w:rsidRPr="00D340B6" w:rsidRDefault="00FC5E9A" w:rsidP="00FC5E9A">
      <w:pPr>
        <w:pStyle w:val="TexteCourant"/>
        <w:rPr>
          <w:i/>
          <w:iCs/>
        </w:rPr>
      </w:pPr>
      <w:r w:rsidRPr="00D340B6">
        <w:rPr>
          <w:iCs/>
        </w:rPr>
        <w:t>Le bénéficiaire s’engage à mettre en place un contrat de suivi/maintenance de son installation.</w:t>
      </w:r>
    </w:p>
    <w:p w14:paraId="6288ECAF" w14:textId="77777777" w:rsidR="00FC5E9A" w:rsidRPr="00D340B6" w:rsidRDefault="00FC5E9A" w:rsidP="00FC5E9A">
      <w:pPr>
        <w:pStyle w:val="TexteCourant"/>
        <w:rPr>
          <w:rFonts w:cstheme="minorHAnsi"/>
          <w:i/>
          <w:iCs/>
        </w:rPr>
      </w:pPr>
      <w:r w:rsidRPr="00D340B6">
        <w:rPr>
          <w:iCs/>
        </w:rPr>
        <w:t>Le bénéficiaire s’engage à fournir les valeurs de suivi conformément au tableur de suivi de l’ADEME</w:t>
      </w:r>
      <w:r w:rsidRPr="00D340B6">
        <w:rPr>
          <w:rFonts w:cstheme="minorHAnsi"/>
          <w:iCs/>
        </w:rPr>
        <w:t xml:space="preserve">. </w:t>
      </w:r>
    </w:p>
    <w:p w14:paraId="5AFD94BE" w14:textId="3371EC8B" w:rsidR="004136E3" w:rsidRPr="00D340B6" w:rsidRDefault="004136E3" w:rsidP="00AA032B">
      <w:pPr>
        <w:pStyle w:val="Titre2"/>
        <w:numPr>
          <w:ilvl w:val="1"/>
          <w:numId w:val="1"/>
        </w:numPr>
        <w:ind w:left="624" w:hanging="454"/>
        <w:jc w:val="both"/>
        <w:rPr>
          <w:rFonts w:ascii="Marianne Light" w:hAnsi="Marianne Light"/>
        </w:rPr>
      </w:pPr>
      <w:bookmarkStart w:id="111" w:name="_Toc61447515"/>
      <w:bookmarkStart w:id="112" w:name="_Toc84947851"/>
      <w:bookmarkStart w:id="113" w:name="_Toc94543909"/>
      <w:bookmarkStart w:id="114" w:name="_Toc96330962"/>
      <w:r w:rsidRPr="00D340B6">
        <w:rPr>
          <w:rFonts w:ascii="Marianne Light" w:hAnsi="Marianne Light"/>
        </w:rPr>
        <w:t xml:space="preserve">Engagement système de comptage, suivi, </w:t>
      </w:r>
      <w:proofErr w:type="spellStart"/>
      <w:r w:rsidRPr="00D340B6">
        <w:rPr>
          <w:rFonts w:ascii="Marianne Light" w:hAnsi="Marianne Light"/>
        </w:rPr>
        <w:t>reporting</w:t>
      </w:r>
      <w:proofErr w:type="spellEnd"/>
      <w:r w:rsidRPr="00D340B6">
        <w:rPr>
          <w:rFonts w:ascii="Marianne Light" w:hAnsi="Marianne Light"/>
        </w:rPr>
        <w:t xml:space="preserve"> de la production </w:t>
      </w:r>
      <w:proofErr w:type="spellStart"/>
      <w:r w:rsidRPr="00D340B6">
        <w:rPr>
          <w:rFonts w:ascii="Marianne Light" w:hAnsi="Marianne Light"/>
        </w:rPr>
        <w:t>EnR&amp;R</w:t>
      </w:r>
      <w:bookmarkEnd w:id="111"/>
      <w:bookmarkEnd w:id="112"/>
      <w:bookmarkEnd w:id="113"/>
      <w:bookmarkEnd w:id="114"/>
      <w:proofErr w:type="spellEnd"/>
    </w:p>
    <w:p w14:paraId="59719AB1" w14:textId="77777777" w:rsidR="0044515D" w:rsidRPr="00D340B6" w:rsidRDefault="0044515D" w:rsidP="00AA032B">
      <w:pPr>
        <w:pStyle w:val="TexteCourant"/>
      </w:pPr>
      <w:r w:rsidRPr="00D340B6">
        <w:t>Le comptage est un outil de pilotage à disposition du maitre-d ’ouvrage, lui permettant de réaliser le bilan énergétique, de calculer des indicateurs tel que le rendement de l’installation et ainsi de suivre et vérifier le bon fonctionnement de son installation.</w:t>
      </w:r>
    </w:p>
    <w:p w14:paraId="76486E89" w14:textId="77777777" w:rsidR="0044515D" w:rsidRPr="00D340B6" w:rsidRDefault="0044515D" w:rsidP="00AA032B">
      <w:pPr>
        <w:pStyle w:val="TexteCourant"/>
      </w:pPr>
      <w:r w:rsidRPr="00D340B6">
        <w:t>Le maître d'ouvrage a à sa charge l’investissement et l’exploitation d’un compteur énergétique mesurant la production thermique de la chaudière biomasse. L’installation et l’exploitation du compteur doivent respecter le cahier des charges de l’ADEME « Suivi à distance de la production d’énergie thermique des installations biomasse-énergie », ainsi que les fiches techniques par type de fluide caloporteur auxquelles ce cahier des charges fait référence (disponible sur le site internet de l’ADEME) :</w:t>
      </w:r>
    </w:p>
    <w:p w14:paraId="0C84A95E" w14:textId="77777777" w:rsidR="00CA104F" w:rsidRPr="00D340B6" w:rsidRDefault="00B065B0" w:rsidP="00467316">
      <w:pPr>
        <w:pStyle w:val="TexteCourant"/>
      </w:pPr>
      <w:hyperlink r:id="rId9" w:history="1">
        <w:r w:rsidR="00CA104F" w:rsidRPr="00D340B6">
          <w:rPr>
            <w:rStyle w:val="Lienhypertexte"/>
          </w:rPr>
          <w:t>https://librairie.ademe.fr/energies-renouvelables-reseaux-et-stockage/4768-comptage-production-thermique-chaufferie-biomasse.html</w:t>
        </w:r>
      </w:hyperlink>
      <w:r w:rsidR="00CA104F" w:rsidRPr="00D340B6">
        <w:t xml:space="preserve"> </w:t>
      </w:r>
    </w:p>
    <w:p w14:paraId="585C63C6" w14:textId="057249C4" w:rsidR="0044515D" w:rsidRPr="00D340B6" w:rsidRDefault="0044515D" w:rsidP="00467316">
      <w:pPr>
        <w:pStyle w:val="TexteCourant"/>
        <w:rPr>
          <w:b/>
        </w:rPr>
      </w:pPr>
      <w:r w:rsidRPr="00D340B6">
        <w:t xml:space="preserve">A compter de la date de réception de l’installation, le maître d'ouvrage dispose d’un </w:t>
      </w:r>
      <w:r w:rsidRPr="00D340B6">
        <w:rPr>
          <w:b/>
        </w:rPr>
        <w:t>délai maximum de 6 mois</w:t>
      </w:r>
      <w:r w:rsidRPr="00D340B6">
        <w:t xml:space="preserve"> pour proposer une </w:t>
      </w:r>
      <w:r w:rsidRPr="00D340B6">
        <w:rPr>
          <w:b/>
        </w:rPr>
        <w:t>date de déclenchement du comptage de la chaleur.</w:t>
      </w:r>
    </w:p>
    <w:p w14:paraId="6B6C9305" w14:textId="77777777" w:rsidR="0044515D" w:rsidRPr="00D340B6" w:rsidRDefault="0044515D" w:rsidP="00467316">
      <w:pPr>
        <w:pStyle w:val="TexteCourant"/>
      </w:pPr>
      <w:r w:rsidRPr="00D340B6">
        <w:t>L’ADEME pourra tenir compte d’aléas non imputables au bénéficiaire de l’aide dans la détermination de la date de démarrage du comptage de la chaleur. Le bénéficiaire de l’aide devra cependant alerter l’ADEME suffisamment en amont et préciser clairement les raisons.</w:t>
      </w:r>
    </w:p>
    <w:p w14:paraId="25CBCE27" w14:textId="449D0EBF" w:rsidR="0044515D" w:rsidRPr="00D340B6" w:rsidRDefault="0044515D" w:rsidP="00467316">
      <w:pPr>
        <w:pStyle w:val="TexteCourant"/>
      </w:pPr>
      <w:r w:rsidRPr="00D340B6">
        <w:t xml:space="preserve">Le maître d'ouvrage est susceptible d’être contrôlé pour vérifier l’installation et l’exploitation correctes du compteur. </w:t>
      </w:r>
    </w:p>
    <w:p w14:paraId="514212CC" w14:textId="16CA2BE7" w:rsidR="0044515D" w:rsidRPr="00D340B6" w:rsidRDefault="0044515D" w:rsidP="00175A6D">
      <w:pPr>
        <w:pStyle w:val="Titre2"/>
        <w:numPr>
          <w:ilvl w:val="1"/>
          <w:numId w:val="1"/>
        </w:numPr>
        <w:ind w:left="624" w:hanging="454"/>
        <w:rPr>
          <w:rFonts w:ascii="Marianne Light" w:hAnsi="Marianne Light"/>
        </w:rPr>
      </w:pPr>
      <w:bookmarkStart w:id="115" w:name="_Toc54019319"/>
      <w:bookmarkStart w:id="116" w:name="_Toc55803015"/>
      <w:bookmarkStart w:id="117" w:name="_Toc61447516"/>
      <w:bookmarkStart w:id="118" w:name="_Toc84947852"/>
      <w:bookmarkStart w:id="119" w:name="_Toc94543910"/>
      <w:bookmarkStart w:id="120" w:name="_Toc96330963"/>
      <w:r w:rsidRPr="00D340B6">
        <w:rPr>
          <w:rFonts w:ascii="Marianne Light" w:hAnsi="Marianne Light"/>
        </w:rPr>
        <w:t>Engagement sur la qualité de l’air</w:t>
      </w:r>
      <w:bookmarkEnd w:id="115"/>
      <w:bookmarkEnd w:id="116"/>
      <w:bookmarkEnd w:id="117"/>
      <w:bookmarkEnd w:id="118"/>
      <w:bookmarkEnd w:id="119"/>
      <w:r w:rsidR="00D340B6" w:rsidRPr="00D340B6">
        <w:rPr>
          <w:rFonts w:ascii="Marianne Light" w:hAnsi="Marianne Light"/>
        </w:rPr>
        <w:t xml:space="preserve"> pour les installations de biomasse</w:t>
      </w:r>
      <w:bookmarkEnd w:id="120"/>
    </w:p>
    <w:p w14:paraId="03277FFD" w14:textId="77777777" w:rsidR="001A6B62" w:rsidRPr="00D340B6" w:rsidRDefault="001A6B62" w:rsidP="00225C90">
      <w:pPr>
        <w:tabs>
          <w:tab w:val="left" w:pos="720"/>
        </w:tabs>
        <w:jc w:val="both"/>
        <w:rPr>
          <w:rFonts w:ascii="Marianne Light" w:hAnsi="Marianne Light" w:cstheme="minorHAnsi"/>
          <w:sz w:val="18"/>
          <w:szCs w:val="18"/>
        </w:rPr>
      </w:pPr>
      <w:r w:rsidRPr="00D340B6">
        <w:rPr>
          <w:rFonts w:ascii="Marianne Light" w:hAnsi="Marianne Light" w:cstheme="minorHAnsi"/>
          <w:sz w:val="18"/>
          <w:szCs w:val="18"/>
        </w:rPr>
        <w:t>Le porteur de projet s’engage à respecter toutes les contraintes réglementaires en vigueur (nationales et/ou locales).</w:t>
      </w:r>
    </w:p>
    <w:p w14:paraId="1D65CF86" w14:textId="77777777" w:rsidR="001A6B62" w:rsidRPr="00D340B6" w:rsidRDefault="001A6B62" w:rsidP="00225C90">
      <w:pPr>
        <w:tabs>
          <w:tab w:val="left" w:pos="720"/>
        </w:tabs>
        <w:jc w:val="both"/>
        <w:rPr>
          <w:rFonts w:ascii="Marianne Light" w:hAnsi="Marianne Light" w:cstheme="minorHAnsi"/>
          <w:sz w:val="18"/>
          <w:szCs w:val="18"/>
        </w:rPr>
      </w:pPr>
      <w:r w:rsidRPr="00D340B6">
        <w:rPr>
          <w:rFonts w:ascii="Marianne Light" w:hAnsi="Marianne Light" w:cstheme="minorHAnsi"/>
          <w:sz w:val="18"/>
          <w:szCs w:val="18"/>
        </w:rPr>
        <w:t>Pour les chaufferies dont la puissance biomasse est comprise entre 500 kW et 1 MW : en l’absence de contraintes réglementaires nationales et/ou locales plus contraignantes, le projet devra respecter des valeurs limites d’émissions conforme à l’arrêté du 3 août 2018 relatif aux prescriptions générales applicables aux installations classées pour la protection de l'environnement soumises à déclaration au titre de la rubrique 2910.</w:t>
      </w:r>
    </w:p>
    <w:p w14:paraId="0085FEFC" w14:textId="77777777" w:rsidR="0023313D" w:rsidRPr="00D340B6" w:rsidRDefault="0023313D" w:rsidP="0023313D">
      <w:pPr>
        <w:pStyle w:val="TexteCourant"/>
        <w:rPr>
          <w:color w:val="000000" w:themeColor="text1"/>
          <w:szCs w:val="18"/>
        </w:rPr>
      </w:pPr>
      <w:r w:rsidRPr="00D340B6">
        <w:rPr>
          <w:color w:val="000000" w:themeColor="text1"/>
          <w:szCs w:val="18"/>
        </w:rPr>
        <w:t>La chaufferie devra donc respecter des valeurs limites d’émissions de 50 mg/Nm</w:t>
      </w:r>
      <w:r w:rsidRPr="00D340B6">
        <w:rPr>
          <w:color w:val="000000" w:themeColor="text1"/>
          <w:szCs w:val="18"/>
          <w:vertAlign w:val="superscript"/>
        </w:rPr>
        <w:t>3</w:t>
      </w:r>
      <w:r w:rsidRPr="00D340B6">
        <w:rPr>
          <w:color w:val="000000" w:themeColor="text1"/>
          <w:szCs w:val="18"/>
        </w:rPr>
        <w:t xml:space="preserve"> pour les poussières, de 500 mg/Nm</w:t>
      </w:r>
      <w:r w:rsidRPr="00D340B6">
        <w:rPr>
          <w:color w:val="000000" w:themeColor="text1"/>
          <w:szCs w:val="18"/>
          <w:vertAlign w:val="superscript"/>
        </w:rPr>
        <w:t>3</w:t>
      </w:r>
      <w:r w:rsidRPr="00D340B6">
        <w:rPr>
          <w:color w:val="000000" w:themeColor="text1"/>
          <w:szCs w:val="18"/>
        </w:rPr>
        <w:t xml:space="preserve"> pour les NOx et de 250 mg/Nm</w:t>
      </w:r>
      <w:r w:rsidRPr="00D340B6">
        <w:rPr>
          <w:color w:val="000000" w:themeColor="text1"/>
          <w:szCs w:val="18"/>
          <w:vertAlign w:val="superscript"/>
        </w:rPr>
        <w:t>3</w:t>
      </w:r>
      <w:r w:rsidRPr="00D340B6">
        <w:rPr>
          <w:color w:val="000000" w:themeColor="text1"/>
          <w:szCs w:val="18"/>
        </w:rPr>
        <w:t xml:space="preserve"> pour le CO à 6% d’O2 (à teneur réelle d’O2 pour </w:t>
      </w:r>
      <w:proofErr w:type="gramStart"/>
      <w:r w:rsidRPr="00D340B6">
        <w:rPr>
          <w:color w:val="000000" w:themeColor="text1"/>
          <w:szCs w:val="18"/>
        </w:rPr>
        <w:t>les générateur</w:t>
      </w:r>
      <w:proofErr w:type="gramEnd"/>
      <w:r w:rsidRPr="00D340B6">
        <w:rPr>
          <w:color w:val="000000" w:themeColor="text1"/>
          <w:szCs w:val="18"/>
        </w:rPr>
        <w:t xml:space="preserve"> d’aide chaud direct).</w:t>
      </w:r>
    </w:p>
    <w:p w14:paraId="2F93C903" w14:textId="77777777" w:rsidR="0023313D" w:rsidRPr="00D340B6" w:rsidRDefault="0023313D" w:rsidP="0023313D">
      <w:pPr>
        <w:tabs>
          <w:tab w:val="left" w:pos="720"/>
        </w:tabs>
        <w:jc w:val="both"/>
        <w:rPr>
          <w:rFonts w:ascii="Marianne Light" w:hAnsi="Marianne Light" w:cstheme="minorHAnsi"/>
          <w:sz w:val="18"/>
          <w:szCs w:val="18"/>
        </w:rPr>
      </w:pPr>
      <w:r w:rsidRPr="00D340B6">
        <w:rPr>
          <w:rFonts w:ascii="Marianne Light" w:hAnsi="Marianne Light" w:cstheme="minorHAnsi"/>
          <w:sz w:val="18"/>
          <w:szCs w:val="18"/>
        </w:rPr>
        <w:t xml:space="preserve">Pour les chaufferies dont la puissance biomasse est inférieure ou égale à 500 kW : l’installation devra être conforme au </w:t>
      </w:r>
      <w:hyperlink r:id="rId10" w:history="1">
        <w:r w:rsidRPr="00D340B6">
          <w:rPr>
            <w:rStyle w:val="Lienhypertexte"/>
            <w:rFonts w:ascii="Marianne Light" w:hAnsi="Marianne Light" w:cstheme="minorHAnsi"/>
            <w:sz w:val="18"/>
            <w:szCs w:val="18"/>
          </w:rPr>
          <w:t>RÈGLEMENT (UE) 2015/1189 portant application de la directive 2009/125/CE en ce qui concerne les exigences d'écoconception applicables aux chaudières à combustible solide</w:t>
        </w:r>
      </w:hyperlink>
      <w:r w:rsidRPr="00D340B6">
        <w:rPr>
          <w:rFonts w:ascii="Marianne Light" w:hAnsi="Marianne Light" w:cstheme="minorHAnsi"/>
          <w:sz w:val="18"/>
          <w:szCs w:val="18"/>
        </w:rPr>
        <w:t>.</w:t>
      </w:r>
    </w:p>
    <w:p w14:paraId="3DAD03AD" w14:textId="77777777" w:rsidR="0015321F" w:rsidRPr="00D340B6" w:rsidRDefault="0015321F" w:rsidP="0015321F">
      <w:pPr>
        <w:pStyle w:val="Paragraphedeliste"/>
        <w:shd w:val="clear" w:color="auto" w:fill="FFFFFF" w:themeFill="background1"/>
        <w:tabs>
          <w:tab w:val="left" w:pos="720"/>
        </w:tabs>
        <w:spacing w:after="100" w:line="240" w:lineRule="auto"/>
        <w:jc w:val="both"/>
        <w:rPr>
          <w:rFonts w:ascii="Marianne Light" w:hAnsi="Marianne Light" w:cstheme="minorHAnsi"/>
          <w:sz w:val="18"/>
          <w:szCs w:val="18"/>
        </w:rPr>
      </w:pPr>
    </w:p>
    <w:p w14:paraId="12C9A44F" w14:textId="0837F458" w:rsidR="0044515D" w:rsidRPr="00D340B6" w:rsidRDefault="0044515D" w:rsidP="00225C90">
      <w:pPr>
        <w:pStyle w:val="Titre2"/>
        <w:numPr>
          <w:ilvl w:val="1"/>
          <w:numId w:val="1"/>
        </w:numPr>
        <w:rPr>
          <w:rFonts w:ascii="Marianne Light" w:hAnsi="Marianne Light"/>
        </w:rPr>
      </w:pPr>
      <w:bookmarkStart w:id="121" w:name="_Toc54019320"/>
      <w:bookmarkStart w:id="122" w:name="_Toc55803016"/>
      <w:bookmarkStart w:id="123" w:name="_Toc61447517"/>
      <w:bookmarkStart w:id="124" w:name="_Toc84947853"/>
      <w:bookmarkStart w:id="125" w:name="_Toc94543911"/>
      <w:bookmarkStart w:id="126" w:name="_Toc96330964"/>
      <w:r w:rsidRPr="00D340B6">
        <w:rPr>
          <w:rFonts w:ascii="Marianne Light" w:hAnsi="Marianne Light"/>
        </w:rPr>
        <w:lastRenderedPageBreak/>
        <w:t>Engagement sur le plan d’approvisionnement biomasse</w:t>
      </w:r>
      <w:bookmarkEnd w:id="121"/>
      <w:bookmarkEnd w:id="122"/>
      <w:bookmarkEnd w:id="123"/>
      <w:bookmarkEnd w:id="124"/>
      <w:bookmarkEnd w:id="125"/>
      <w:bookmarkEnd w:id="126"/>
    </w:p>
    <w:p w14:paraId="5CB1224B" w14:textId="1794D8DF" w:rsidR="0044515D" w:rsidRPr="00D340B6" w:rsidRDefault="0044515D" w:rsidP="0044515D">
      <w:pPr>
        <w:tabs>
          <w:tab w:val="left" w:pos="720"/>
        </w:tabs>
        <w:jc w:val="both"/>
        <w:rPr>
          <w:rFonts w:ascii="Marianne Light" w:hAnsi="Marianne Light" w:cstheme="minorHAnsi"/>
          <w:sz w:val="18"/>
          <w:szCs w:val="18"/>
        </w:rPr>
      </w:pPr>
      <w:r w:rsidRPr="00D340B6">
        <w:rPr>
          <w:rFonts w:ascii="Marianne Light" w:hAnsi="Marianne Light" w:cstheme="minorHAnsi"/>
          <w:sz w:val="18"/>
          <w:szCs w:val="18"/>
        </w:rPr>
        <w:t xml:space="preserve">Le maître d’ouvrage s’engage à mettre en œuvre les moyens permettant à l’ADEME de vérifier la répartition des combustibles utilisés définie au paragraphe </w:t>
      </w:r>
      <w:r w:rsidR="0049786B" w:rsidRPr="00D340B6">
        <w:rPr>
          <w:rFonts w:ascii="Marianne Light" w:hAnsi="Marianne Light" w:cstheme="minorHAnsi"/>
          <w:sz w:val="18"/>
          <w:szCs w:val="18"/>
        </w:rPr>
        <w:t>1.3</w:t>
      </w:r>
      <w:r w:rsidRPr="00D340B6">
        <w:rPr>
          <w:rFonts w:ascii="Marianne Light" w:hAnsi="Marianne Light" w:cstheme="minorHAnsi"/>
          <w:sz w:val="18"/>
          <w:szCs w:val="18"/>
        </w:rPr>
        <w:t xml:space="preserve"> du présent volet technique</w:t>
      </w:r>
      <w:r w:rsidRPr="00D340B6">
        <w:rPr>
          <w:rFonts w:cs="Calibri"/>
          <w:sz w:val="18"/>
          <w:szCs w:val="18"/>
        </w:rPr>
        <w:t> </w:t>
      </w:r>
      <w:r w:rsidRPr="00D340B6">
        <w:rPr>
          <w:rFonts w:ascii="Marianne Light" w:hAnsi="Marianne Light" w:cstheme="minorHAnsi"/>
          <w:sz w:val="18"/>
          <w:szCs w:val="18"/>
        </w:rPr>
        <w:t>:</w:t>
      </w:r>
    </w:p>
    <w:p w14:paraId="127D8EE9" w14:textId="77777777" w:rsidR="0044515D" w:rsidRPr="00D340B6" w:rsidRDefault="0044515D" w:rsidP="00DF35A1">
      <w:pPr>
        <w:pStyle w:val="Pucenoir"/>
        <w:jc w:val="both"/>
      </w:pPr>
      <w:r w:rsidRPr="00D340B6">
        <w:t>Le maître d’ouvrage encadrera, à travers les contrats passés avec ses fournisseurs, la qualité de l’information transmise le long de la chaîne d’approvisionnement. En particulier, il s’assurera que les libellés des biomasses renseignées sur les bons de livraison respectent les catégories et sous catégories des Référentiels de l’ADEME.</w:t>
      </w:r>
    </w:p>
    <w:p w14:paraId="35B235A2" w14:textId="77777777" w:rsidR="0044515D" w:rsidRPr="00D340B6" w:rsidRDefault="0044515D" w:rsidP="00DF35A1">
      <w:pPr>
        <w:pStyle w:val="Pucenoir"/>
        <w:spacing w:after="60"/>
        <w:jc w:val="both"/>
      </w:pPr>
      <w:r w:rsidRPr="00D340B6">
        <w:t>Des contrôles périodiques et aléatoires seront réalisés par des bureaux de contrôle indépendants missionnés par l’ADEME afin de vérifier la conformité au plan d’approvisionnement. Par conséquent, le bénéficiaire</w:t>
      </w:r>
      <w:r w:rsidRPr="00D340B6">
        <w:rPr>
          <w:rFonts w:ascii="Calibri" w:hAnsi="Calibri" w:cs="Calibri"/>
        </w:rPr>
        <w:t> </w:t>
      </w:r>
      <w:r w:rsidRPr="00D340B6">
        <w:t>:</w:t>
      </w:r>
    </w:p>
    <w:p w14:paraId="10C051CF" w14:textId="77777777" w:rsidR="0044515D" w:rsidRPr="00D340B6" w:rsidRDefault="0044515D" w:rsidP="00DF35A1">
      <w:pPr>
        <w:pStyle w:val="Pucerond"/>
        <w:jc w:val="both"/>
      </w:pPr>
      <w:r w:rsidRPr="00D340B6">
        <w:t xml:space="preserve">Autorisera l’ADEME ou le bureau de contrôle mandaté par l’ADEME à accéder d’une part à la chaufferie et ses périphériques et d’autres part aux documents nécessaires pour mener à bien ces contrôles (contrats d’approvisionnement, factures de combustible, bons de livraison, relevés de compteur, mesures de qualité des combustibles, </w:t>
      </w:r>
      <w:proofErr w:type="spellStart"/>
      <w:r w:rsidRPr="00D340B6">
        <w:t>etc</w:t>
      </w:r>
      <w:proofErr w:type="spellEnd"/>
      <w:r w:rsidRPr="00D340B6">
        <w:t>).</w:t>
      </w:r>
    </w:p>
    <w:p w14:paraId="3D0F3064" w14:textId="77777777" w:rsidR="0044515D" w:rsidRPr="00D340B6" w:rsidRDefault="0044515D" w:rsidP="00DF35A1">
      <w:pPr>
        <w:pStyle w:val="Pucerond"/>
        <w:jc w:val="both"/>
      </w:pPr>
      <w:r w:rsidRPr="00D340B6">
        <w:t>Introduira dans ses contrats d’approvisionnement une clause énonçant que le fournisseur assure à son client le droit de faire réaliser, par un bureau de contrôle indépendant missionné par l’ADEME, un audit chez lui ou chez ses propres fournisseurs, visant à valider la nature de l’information transmise au maître d’ouvrage. Pour les approvisionnements d’origine sylvicole, le maître d’ouvrage se référera au document ADEME «</w:t>
      </w:r>
      <w:r w:rsidRPr="00D340B6">
        <w:rPr>
          <w:rFonts w:ascii="Calibri" w:hAnsi="Calibri" w:cs="Calibri"/>
        </w:rPr>
        <w:t> </w:t>
      </w:r>
      <w:r w:rsidRPr="00D340B6">
        <w:t>Exigences applicables aux fournisseurs des installations subventionn</w:t>
      </w:r>
      <w:r w:rsidRPr="00D340B6">
        <w:rPr>
          <w:rFonts w:cs="Marianne Light"/>
        </w:rPr>
        <w:t>é</w:t>
      </w:r>
      <w:r w:rsidRPr="00D340B6">
        <w:t>es dans le cadre du Fonds Chaleur</w:t>
      </w:r>
      <w:r w:rsidRPr="00D340B6">
        <w:rPr>
          <w:rFonts w:ascii="Calibri" w:hAnsi="Calibri" w:cs="Calibri"/>
        </w:rPr>
        <w:t> </w:t>
      </w:r>
      <w:r w:rsidRPr="00D340B6">
        <w:rPr>
          <w:rFonts w:cs="Marianne Light"/>
        </w:rPr>
        <w:t>»</w:t>
      </w:r>
      <w:r w:rsidRPr="00D340B6">
        <w:t xml:space="preserve"> en appendice 1 du présent volet technique.</w:t>
      </w:r>
    </w:p>
    <w:p w14:paraId="0AC03D08" w14:textId="77777777" w:rsidR="0044515D" w:rsidRPr="00D340B6" w:rsidRDefault="0044515D" w:rsidP="0044515D">
      <w:pPr>
        <w:tabs>
          <w:tab w:val="left" w:pos="720"/>
        </w:tabs>
        <w:jc w:val="both"/>
        <w:rPr>
          <w:rFonts w:ascii="Marianne Light" w:hAnsi="Marianne Light" w:cstheme="minorHAnsi"/>
          <w:sz w:val="18"/>
          <w:szCs w:val="18"/>
        </w:rPr>
      </w:pPr>
    </w:p>
    <w:p w14:paraId="0BF20113" w14:textId="77683E7B" w:rsidR="0044515D" w:rsidRPr="00D340B6" w:rsidRDefault="0044515D" w:rsidP="0044515D">
      <w:pPr>
        <w:tabs>
          <w:tab w:val="left" w:pos="720"/>
        </w:tabs>
        <w:jc w:val="both"/>
        <w:rPr>
          <w:rFonts w:ascii="Marianne Light" w:hAnsi="Marianne Light" w:cstheme="minorHAnsi"/>
          <w:b/>
          <w:sz w:val="18"/>
          <w:szCs w:val="18"/>
        </w:rPr>
      </w:pPr>
      <w:r w:rsidRPr="00D340B6">
        <w:rPr>
          <w:rFonts w:ascii="Marianne Light" w:hAnsi="Marianne Light" w:cstheme="minorHAnsi"/>
          <w:sz w:val="18"/>
          <w:szCs w:val="18"/>
        </w:rPr>
        <w:t xml:space="preserve">Dans les cas où les contrôles mettraient en évidence un non-respect des engagements du maître d’ouvrage sur le plan d’approvisionnement décrit au paragraphe </w:t>
      </w:r>
      <w:r w:rsidR="0049786B" w:rsidRPr="00D340B6">
        <w:rPr>
          <w:rFonts w:ascii="Marianne Light" w:hAnsi="Marianne Light" w:cstheme="minorHAnsi"/>
          <w:sz w:val="18"/>
          <w:szCs w:val="18"/>
        </w:rPr>
        <w:t>1.3</w:t>
      </w:r>
      <w:r w:rsidRPr="00D340B6">
        <w:rPr>
          <w:rFonts w:ascii="Marianne Light" w:hAnsi="Marianne Light" w:cstheme="minorHAnsi"/>
          <w:sz w:val="18"/>
          <w:szCs w:val="18"/>
        </w:rPr>
        <w:t xml:space="preserve"> du présent volet technique, l’ADEME accordera un délai de 6 mois au maître d’ouvrage pour une remise en conformité de son approvisionnement. A la fin de ce délai de 6 mois, le maître d’ouvrage devra fournir à l’ADEME pour validation un rapport d’audit attestant de la conformité de son approvisionnement. Cet audit sera réalisé par un bureau d’étude indépendant dont le choix sera validé par l’ADEME et sera à la charge financière du maître d’ouvrage. Dans le cas où ce second contrôle ne validerait pas la mise en conformité du plan d’approvisionnement, </w:t>
      </w:r>
      <w:r w:rsidRPr="00D340B6">
        <w:rPr>
          <w:rFonts w:ascii="Marianne Light" w:hAnsi="Marianne Light" w:cstheme="minorHAnsi"/>
          <w:b/>
          <w:sz w:val="18"/>
          <w:szCs w:val="18"/>
        </w:rPr>
        <w:t>l’aide sera immédiatement suspendue et les aides déjà allouées pourront être restituées à l’ADEME</w:t>
      </w:r>
      <w:r w:rsidRPr="00D340B6">
        <w:rPr>
          <w:rFonts w:ascii="Marianne Light" w:hAnsi="Marianne Light" w:cstheme="minorHAnsi"/>
          <w:sz w:val="18"/>
          <w:szCs w:val="18"/>
        </w:rPr>
        <w:t xml:space="preserve"> conformément aux Règles Générales d’attribution des aides de l’ADEME</w:t>
      </w:r>
      <w:r w:rsidRPr="00D340B6">
        <w:rPr>
          <w:rFonts w:ascii="Marianne Light" w:hAnsi="Marianne Light" w:cstheme="minorHAnsi"/>
          <w:b/>
          <w:sz w:val="18"/>
          <w:szCs w:val="18"/>
        </w:rPr>
        <w:t>.</w:t>
      </w:r>
    </w:p>
    <w:p w14:paraId="2EA956CF" w14:textId="63FC84BD" w:rsidR="009144F2" w:rsidRPr="00D340B6" w:rsidRDefault="009144F2" w:rsidP="00175A6D">
      <w:pPr>
        <w:pStyle w:val="Titre2"/>
        <w:numPr>
          <w:ilvl w:val="1"/>
          <w:numId w:val="1"/>
        </w:numPr>
        <w:ind w:left="624" w:hanging="454"/>
        <w:rPr>
          <w:rFonts w:ascii="Marianne Light" w:hAnsi="Marianne Light"/>
        </w:rPr>
      </w:pPr>
      <w:bookmarkStart w:id="127" w:name="_Toc33454447"/>
      <w:bookmarkStart w:id="128" w:name="_Toc53494425"/>
      <w:bookmarkStart w:id="129" w:name="_Toc53494650"/>
      <w:bookmarkStart w:id="130" w:name="_Toc54019321"/>
      <w:bookmarkStart w:id="131" w:name="_Toc55803017"/>
      <w:bookmarkStart w:id="132" w:name="_Toc61447518"/>
      <w:bookmarkStart w:id="133" w:name="_Toc84947854"/>
      <w:bookmarkStart w:id="134" w:name="_Toc94543912"/>
      <w:bookmarkStart w:id="135" w:name="_Toc96330965"/>
      <w:r w:rsidRPr="00D340B6">
        <w:rPr>
          <w:rFonts w:ascii="Marianne Light" w:hAnsi="Marianne Light"/>
        </w:rPr>
        <w:t>Engagement sur le bouquet énergétique et injection d’</w:t>
      </w:r>
      <w:proofErr w:type="spellStart"/>
      <w:r w:rsidRPr="00D340B6">
        <w:rPr>
          <w:rFonts w:ascii="Marianne Light" w:hAnsi="Marianne Light"/>
        </w:rPr>
        <w:t>EnR&amp;R</w:t>
      </w:r>
      <w:proofErr w:type="spellEnd"/>
      <w:r w:rsidRPr="00D340B6">
        <w:rPr>
          <w:rFonts w:ascii="Marianne Light" w:hAnsi="Marianne Light"/>
        </w:rPr>
        <w:t xml:space="preserve"> du réseau de chaud et de froid</w:t>
      </w:r>
      <w:bookmarkEnd w:id="127"/>
      <w:bookmarkEnd w:id="128"/>
      <w:bookmarkEnd w:id="129"/>
      <w:bookmarkEnd w:id="130"/>
      <w:bookmarkEnd w:id="131"/>
      <w:bookmarkEnd w:id="132"/>
      <w:bookmarkEnd w:id="133"/>
      <w:bookmarkEnd w:id="134"/>
      <w:bookmarkEnd w:id="135"/>
    </w:p>
    <w:p w14:paraId="35DF13E3" w14:textId="77777777" w:rsidR="00D340B6" w:rsidRPr="00D340B6" w:rsidRDefault="00D340B6" w:rsidP="00D340B6">
      <w:pPr>
        <w:pStyle w:val="Pucenoir"/>
      </w:pPr>
      <w:r w:rsidRPr="00D340B6">
        <w:t>Pour un projet de création : le réseau sera alimenté par au moins 65% d'</w:t>
      </w:r>
      <w:proofErr w:type="spellStart"/>
      <w:r w:rsidRPr="00D340B6">
        <w:t>EnR&amp;R</w:t>
      </w:r>
      <w:proofErr w:type="spellEnd"/>
      <w:r w:rsidRPr="00D340B6">
        <w:t>.</w:t>
      </w:r>
    </w:p>
    <w:p w14:paraId="4A0ABF9C" w14:textId="77777777" w:rsidR="00D340B6" w:rsidRPr="00D340B6" w:rsidRDefault="00D340B6" w:rsidP="00D340B6">
      <w:pPr>
        <w:pStyle w:val="Pucenoir"/>
      </w:pPr>
      <w:r w:rsidRPr="00D340B6">
        <w:t>Pour un projet d’extension : les besoins supplémentaires seront couverts au minimum à 65 % par une production supplémentaire d’</w:t>
      </w:r>
      <w:proofErr w:type="spellStart"/>
      <w:r w:rsidRPr="00D340B6">
        <w:t>EnR&amp;R</w:t>
      </w:r>
      <w:proofErr w:type="spellEnd"/>
      <w:r w:rsidRPr="00D340B6">
        <w:t xml:space="preserve"> et le réseau sera alimenté globalement, extension comprise au minimum par 55% </w:t>
      </w:r>
      <w:proofErr w:type="spellStart"/>
      <w:r w:rsidRPr="00D340B6">
        <w:t>EnR&amp;R</w:t>
      </w:r>
      <w:proofErr w:type="spellEnd"/>
      <w:r w:rsidRPr="00D340B6">
        <w:t>.</w:t>
      </w:r>
    </w:p>
    <w:p w14:paraId="4E7C3B8B" w14:textId="46E4CADC" w:rsidR="009144F2" w:rsidRPr="00D340B6" w:rsidRDefault="009144F2" w:rsidP="00467316">
      <w:pPr>
        <w:pStyle w:val="Pucenoir"/>
      </w:pPr>
      <w:r w:rsidRPr="00D340B6">
        <w:t xml:space="preserve">La densité thermique </w:t>
      </w:r>
      <w:r w:rsidRPr="00D340B6">
        <w:rPr>
          <w:color w:val="000000" w:themeColor="text1"/>
        </w:rPr>
        <w:t>d</w:t>
      </w:r>
      <w:r w:rsidR="002F69EA" w:rsidRPr="00D340B6">
        <w:rPr>
          <w:color w:val="000000" w:themeColor="text1"/>
        </w:rPr>
        <w:t xml:space="preserve">e chaque </w:t>
      </w:r>
      <w:r w:rsidRPr="00D340B6">
        <w:rPr>
          <w:color w:val="000000" w:themeColor="text1"/>
        </w:rPr>
        <w:t xml:space="preserve">réseau </w:t>
      </w:r>
      <w:r w:rsidR="002F69EA" w:rsidRPr="00D340B6">
        <w:rPr>
          <w:color w:val="000000" w:themeColor="text1"/>
        </w:rPr>
        <w:t>du contrat patrimonial</w:t>
      </w:r>
      <w:r w:rsidR="0015321F" w:rsidRPr="00D340B6">
        <w:rPr>
          <w:color w:val="000000" w:themeColor="text1"/>
        </w:rPr>
        <w:t xml:space="preserve"> </w:t>
      </w:r>
      <w:r w:rsidR="0015321F" w:rsidRPr="00D340B6">
        <w:t>sera au moins égale à 1</w:t>
      </w:r>
      <w:r w:rsidRPr="00D340B6">
        <w:t xml:space="preserve"> MWh / </w:t>
      </w:r>
      <w:proofErr w:type="spellStart"/>
      <w:proofErr w:type="gramStart"/>
      <w:r w:rsidRPr="00D340B6">
        <w:t>an.mètre</w:t>
      </w:r>
      <w:proofErr w:type="spellEnd"/>
      <w:proofErr w:type="gramEnd"/>
      <w:r w:rsidRPr="00D340B6">
        <w:t xml:space="preserve"> linéaire.</w:t>
      </w:r>
    </w:p>
    <w:p w14:paraId="759CE194" w14:textId="77777777" w:rsidR="004136E3" w:rsidRPr="00D340B6" w:rsidRDefault="009144F2" w:rsidP="00467316">
      <w:pPr>
        <w:pStyle w:val="Pucenoir"/>
        <w:rPr>
          <w:color w:val="000000" w:themeColor="text1"/>
        </w:rPr>
      </w:pPr>
      <w:r w:rsidRPr="00D340B6">
        <w:rPr>
          <w:color w:val="000000" w:themeColor="text1"/>
        </w:rPr>
        <w:t>Dans le cas d'une extension, le bénéficiaire s'engage sur une injection supplémentaire de</w:t>
      </w:r>
      <w:proofErr w:type="gramStart"/>
      <w:r w:rsidRPr="00D340B6">
        <w:rPr>
          <w:color w:val="000000" w:themeColor="text1"/>
        </w:rPr>
        <w:t xml:space="preserve"> </w:t>
      </w:r>
      <w:r w:rsidRPr="00D340B6">
        <w:rPr>
          <w:color w:val="000000" w:themeColor="text1"/>
          <w:highlight w:val="lightGray"/>
        </w:rPr>
        <w:t>….</w:t>
      </w:r>
      <w:proofErr w:type="gramEnd"/>
      <w:r w:rsidRPr="00D340B6">
        <w:rPr>
          <w:color w:val="000000" w:themeColor="text1"/>
          <w:highlight w:val="lightGray"/>
        </w:rPr>
        <w:t>.</w:t>
      </w:r>
      <w:r w:rsidRPr="00D340B6">
        <w:rPr>
          <w:color w:val="000000" w:themeColor="text1"/>
        </w:rPr>
        <w:t xml:space="preserve"> MWh/an d’</w:t>
      </w:r>
      <w:proofErr w:type="spellStart"/>
      <w:r w:rsidRPr="00D340B6">
        <w:rPr>
          <w:color w:val="000000" w:themeColor="text1"/>
        </w:rPr>
        <w:t>EnR&amp;R</w:t>
      </w:r>
      <w:proofErr w:type="spellEnd"/>
      <w:r w:rsidRPr="00D340B6">
        <w:rPr>
          <w:color w:val="000000" w:themeColor="text1"/>
        </w:rPr>
        <w:t xml:space="preserve"> au minimum. </w:t>
      </w:r>
      <w:r w:rsidR="004136E3" w:rsidRPr="00D340B6">
        <w:rPr>
          <w:color w:val="000000" w:themeColor="text1"/>
        </w:rPr>
        <w:t>Cette valeur constitue la référence pour le calcul du versement du solde de la convention.</w:t>
      </w:r>
    </w:p>
    <w:p w14:paraId="1E86D252" w14:textId="77777777" w:rsidR="004136E3" w:rsidRPr="00D340B6" w:rsidRDefault="009144F2" w:rsidP="00467316">
      <w:pPr>
        <w:pStyle w:val="Pucenoir"/>
        <w:rPr>
          <w:color w:val="000000" w:themeColor="text1"/>
        </w:rPr>
      </w:pPr>
      <w:r w:rsidRPr="00D340B6">
        <w:rPr>
          <w:color w:val="000000" w:themeColor="text1"/>
        </w:rPr>
        <w:t>Dans le cas d'une création, le bénéficiaire s'engage sur une injection supplémentaire de</w:t>
      </w:r>
      <w:proofErr w:type="gramStart"/>
      <w:r w:rsidRPr="00D340B6">
        <w:rPr>
          <w:color w:val="000000" w:themeColor="text1"/>
        </w:rPr>
        <w:t xml:space="preserve"> </w:t>
      </w:r>
      <w:r w:rsidRPr="00D340B6">
        <w:rPr>
          <w:color w:val="000000" w:themeColor="text1"/>
          <w:highlight w:val="lightGray"/>
        </w:rPr>
        <w:t>….</w:t>
      </w:r>
      <w:proofErr w:type="gramEnd"/>
      <w:r w:rsidRPr="00D340B6">
        <w:rPr>
          <w:color w:val="000000" w:themeColor="text1"/>
          <w:highlight w:val="lightGray"/>
        </w:rPr>
        <w:t>.</w:t>
      </w:r>
      <w:r w:rsidRPr="00D340B6">
        <w:rPr>
          <w:color w:val="000000" w:themeColor="text1"/>
        </w:rPr>
        <w:t xml:space="preserve"> MWh/an d’</w:t>
      </w:r>
      <w:proofErr w:type="spellStart"/>
      <w:r w:rsidRPr="00D340B6">
        <w:rPr>
          <w:color w:val="000000" w:themeColor="text1"/>
        </w:rPr>
        <w:t>EnR&amp;R</w:t>
      </w:r>
      <w:proofErr w:type="spellEnd"/>
      <w:r w:rsidRPr="00D340B6">
        <w:rPr>
          <w:color w:val="000000" w:themeColor="text1"/>
        </w:rPr>
        <w:t xml:space="preserve"> au minimum. </w:t>
      </w:r>
      <w:r w:rsidR="004136E3" w:rsidRPr="00D340B6">
        <w:rPr>
          <w:color w:val="000000" w:themeColor="text1"/>
        </w:rPr>
        <w:t>Cette valeur constitue la référence pour le calcul du versement du solde de la convention.</w:t>
      </w:r>
    </w:p>
    <w:p w14:paraId="5BE30D89" w14:textId="77777777" w:rsidR="004136E3" w:rsidRPr="00D340B6" w:rsidRDefault="004136E3" w:rsidP="004136E3">
      <w:pPr>
        <w:tabs>
          <w:tab w:val="left" w:pos="720"/>
        </w:tabs>
        <w:jc w:val="both"/>
        <w:rPr>
          <w:rFonts w:ascii="Marianne Light" w:hAnsi="Marianne Light" w:cstheme="minorHAnsi"/>
          <w:sz w:val="18"/>
          <w:szCs w:val="18"/>
        </w:rPr>
      </w:pPr>
      <w:r w:rsidRPr="00D340B6">
        <w:rPr>
          <w:rFonts w:ascii="Marianne Light" w:hAnsi="Marianne Light" w:cstheme="minorHAnsi"/>
          <w:sz w:val="18"/>
          <w:szCs w:val="18"/>
        </w:rPr>
        <w:t xml:space="preserve">Le montant du solde de l'aide relative aux réseaux de distribution de chaleur sera recalculé au prorata du nombre de MWh </w:t>
      </w:r>
      <w:proofErr w:type="spellStart"/>
      <w:r w:rsidRPr="00D340B6">
        <w:rPr>
          <w:rFonts w:ascii="Marianne Light" w:hAnsi="Marianne Light" w:cstheme="minorHAnsi"/>
          <w:sz w:val="18"/>
          <w:szCs w:val="18"/>
        </w:rPr>
        <w:t>EnR&amp;R</w:t>
      </w:r>
      <w:proofErr w:type="spellEnd"/>
      <w:r w:rsidRPr="00D340B6">
        <w:rPr>
          <w:rFonts w:ascii="Marianne Light" w:hAnsi="Marianne Light" w:cstheme="minorHAnsi"/>
          <w:sz w:val="18"/>
          <w:szCs w:val="18"/>
        </w:rPr>
        <w:t xml:space="preserve"> réellement injectés sur une période de 12 mois consécutifs (dans un délai de 24 mois après la mise en service de l'installation), par rapport à l'engagement initial.</w:t>
      </w:r>
    </w:p>
    <w:p w14:paraId="6C31A510" w14:textId="0556E016" w:rsidR="00156834" w:rsidRPr="00D340B6" w:rsidRDefault="00156834" w:rsidP="009144F2">
      <w:pPr>
        <w:rPr>
          <w:rFonts w:ascii="Marianne Light" w:hAnsi="Marianne Light" w:cstheme="minorHAnsi"/>
          <w:color w:val="00B050"/>
          <w:kern w:val="0"/>
          <w:sz w:val="18"/>
          <w:szCs w:val="18"/>
        </w:rPr>
      </w:pPr>
    </w:p>
    <w:p w14:paraId="70DF5A85" w14:textId="68570820" w:rsidR="00156834" w:rsidRPr="00D340B6" w:rsidRDefault="00156834" w:rsidP="00156834">
      <w:pPr>
        <w:pStyle w:val="Titre2"/>
        <w:numPr>
          <w:ilvl w:val="1"/>
          <w:numId w:val="1"/>
        </w:numPr>
        <w:rPr>
          <w:rFonts w:ascii="Marianne Light" w:hAnsi="Marianne Light"/>
        </w:rPr>
      </w:pPr>
      <w:bookmarkStart w:id="136" w:name="_Toc96330966"/>
      <w:bookmarkStart w:id="137" w:name="_Hlk98841610"/>
      <w:r w:rsidRPr="00D340B6">
        <w:rPr>
          <w:rFonts w:ascii="Marianne Light" w:hAnsi="Marianne Light"/>
        </w:rPr>
        <w:lastRenderedPageBreak/>
        <w:t xml:space="preserve">Engagement sur la fourniture des études de faisabilité et des </w:t>
      </w:r>
      <w:r w:rsidR="00786712">
        <w:rPr>
          <w:rFonts w:ascii="Marianne Light" w:hAnsi="Marianne Light"/>
        </w:rPr>
        <w:t xml:space="preserve">Volets </w:t>
      </w:r>
      <w:r w:rsidRPr="00D340B6">
        <w:rPr>
          <w:rFonts w:ascii="Marianne Light" w:hAnsi="Marianne Light"/>
        </w:rPr>
        <w:t>techniques</w:t>
      </w:r>
      <w:r w:rsidR="00786712">
        <w:rPr>
          <w:rFonts w:ascii="Marianne Light" w:hAnsi="Marianne Light"/>
        </w:rPr>
        <w:t xml:space="preserve"> / tableur F</w:t>
      </w:r>
      <w:r w:rsidRPr="00D340B6">
        <w:rPr>
          <w:rFonts w:ascii="Marianne Light" w:hAnsi="Marianne Light"/>
        </w:rPr>
        <w:t xml:space="preserve">onds </w:t>
      </w:r>
      <w:r w:rsidR="00786712">
        <w:rPr>
          <w:rFonts w:ascii="Marianne Light" w:hAnsi="Marianne Light"/>
        </w:rPr>
        <w:t>C</w:t>
      </w:r>
      <w:r w:rsidRPr="00D340B6">
        <w:rPr>
          <w:rFonts w:ascii="Marianne Light" w:hAnsi="Marianne Light"/>
        </w:rPr>
        <w:t>haleur</w:t>
      </w:r>
      <w:bookmarkEnd w:id="136"/>
      <w:r w:rsidRPr="00D340B6">
        <w:rPr>
          <w:rFonts w:ascii="Marianne Light" w:hAnsi="Marianne Light"/>
        </w:rPr>
        <w:t xml:space="preserve"> </w:t>
      </w:r>
      <w:r w:rsidR="00AB33C5">
        <w:rPr>
          <w:rFonts w:ascii="Marianne Light" w:hAnsi="Marianne Light"/>
        </w:rPr>
        <w:t>avant réalisation</w:t>
      </w:r>
    </w:p>
    <w:p w14:paraId="1D57E5EC" w14:textId="3CEA2640" w:rsidR="00156834" w:rsidRPr="00D340B6" w:rsidRDefault="00156834" w:rsidP="004533E3">
      <w:pPr>
        <w:jc w:val="both"/>
        <w:rPr>
          <w:rFonts w:ascii="Marianne Light" w:hAnsi="Marianne Light" w:cstheme="minorHAnsi"/>
          <w:sz w:val="18"/>
          <w:szCs w:val="18"/>
        </w:rPr>
      </w:pPr>
      <w:bookmarkStart w:id="138" w:name="_Hlk98855417"/>
      <w:r w:rsidRPr="00D340B6">
        <w:rPr>
          <w:rFonts w:ascii="Marianne Light" w:hAnsi="Marianne Light" w:cstheme="minorHAnsi"/>
          <w:sz w:val="18"/>
          <w:szCs w:val="18"/>
        </w:rPr>
        <w:t>Le maitre d’ouvrage s’engage à fournir, avant tout début des travaux de chacune des opérations</w:t>
      </w:r>
      <w:r w:rsidRPr="00D340B6">
        <w:rPr>
          <w:rFonts w:cs="Calibri"/>
          <w:sz w:val="18"/>
          <w:szCs w:val="18"/>
        </w:rPr>
        <w:t> </w:t>
      </w:r>
      <w:r w:rsidRPr="00D340B6">
        <w:rPr>
          <w:rFonts w:ascii="Marianne Light" w:hAnsi="Marianne Light" w:cstheme="minorHAnsi"/>
          <w:sz w:val="18"/>
          <w:szCs w:val="18"/>
        </w:rPr>
        <w:t>:</w:t>
      </w:r>
    </w:p>
    <w:p w14:paraId="1649FD13" w14:textId="0A812F51" w:rsidR="00156834" w:rsidRPr="00D340B6" w:rsidRDefault="00156834" w:rsidP="004533E3">
      <w:pPr>
        <w:pStyle w:val="Paragraphedeliste"/>
        <w:numPr>
          <w:ilvl w:val="0"/>
          <w:numId w:val="45"/>
        </w:numPr>
        <w:jc w:val="both"/>
        <w:rPr>
          <w:rFonts w:ascii="Marianne Light" w:hAnsi="Marianne Light" w:cstheme="minorHAnsi"/>
          <w:sz w:val="18"/>
          <w:szCs w:val="18"/>
        </w:rPr>
      </w:pPr>
      <w:proofErr w:type="gramStart"/>
      <w:r w:rsidRPr="00D340B6">
        <w:rPr>
          <w:rFonts w:ascii="Marianne Light" w:hAnsi="Marianne Light" w:cstheme="minorHAnsi"/>
          <w:sz w:val="18"/>
          <w:szCs w:val="18"/>
        </w:rPr>
        <w:t>l’étude</w:t>
      </w:r>
      <w:proofErr w:type="gramEnd"/>
      <w:r w:rsidRPr="00D340B6">
        <w:rPr>
          <w:rFonts w:ascii="Marianne Light" w:hAnsi="Marianne Light" w:cstheme="minorHAnsi"/>
          <w:sz w:val="18"/>
          <w:szCs w:val="18"/>
        </w:rPr>
        <w:t xml:space="preserve"> de de faisabilité ou d’opportunité relative à l’opération</w:t>
      </w:r>
      <w:r w:rsidRPr="00D340B6">
        <w:rPr>
          <w:rFonts w:cs="Calibri"/>
          <w:sz w:val="18"/>
          <w:szCs w:val="18"/>
        </w:rPr>
        <w:t> </w:t>
      </w:r>
      <w:r w:rsidRPr="00D340B6">
        <w:rPr>
          <w:rFonts w:ascii="Marianne Light" w:hAnsi="Marianne Light" w:cstheme="minorHAnsi"/>
          <w:sz w:val="18"/>
          <w:szCs w:val="18"/>
        </w:rPr>
        <w:t>;</w:t>
      </w:r>
    </w:p>
    <w:p w14:paraId="01B5D703" w14:textId="72ADF25B" w:rsidR="00156834" w:rsidRPr="00D340B6" w:rsidRDefault="00786712" w:rsidP="004533E3">
      <w:pPr>
        <w:pStyle w:val="Paragraphedeliste"/>
        <w:numPr>
          <w:ilvl w:val="0"/>
          <w:numId w:val="45"/>
        </w:numPr>
        <w:jc w:val="both"/>
        <w:rPr>
          <w:rFonts w:ascii="Marianne Light" w:hAnsi="Marianne Light" w:cstheme="minorHAnsi"/>
          <w:sz w:val="18"/>
          <w:szCs w:val="18"/>
        </w:rPr>
      </w:pPr>
      <w:proofErr w:type="gramStart"/>
      <w:r>
        <w:rPr>
          <w:rFonts w:ascii="Marianne Light" w:hAnsi="Marianne Light" w:cstheme="minorHAnsi"/>
          <w:sz w:val="18"/>
          <w:szCs w:val="18"/>
        </w:rPr>
        <w:t>le</w:t>
      </w:r>
      <w:proofErr w:type="gramEnd"/>
      <w:r>
        <w:rPr>
          <w:rFonts w:ascii="Marianne Light" w:hAnsi="Marianne Light" w:cstheme="minorHAnsi"/>
          <w:sz w:val="18"/>
          <w:szCs w:val="18"/>
        </w:rPr>
        <w:t xml:space="preserve"> Volet technique </w:t>
      </w:r>
      <w:r w:rsidRPr="00D340B6">
        <w:rPr>
          <w:rFonts w:ascii="Marianne Light" w:hAnsi="Marianne Light" w:cstheme="minorHAnsi"/>
          <w:sz w:val="18"/>
          <w:szCs w:val="18"/>
        </w:rPr>
        <w:t>Fonds</w:t>
      </w:r>
      <w:r w:rsidR="00156834" w:rsidRPr="00D340B6">
        <w:rPr>
          <w:rFonts w:ascii="Marianne Light" w:hAnsi="Marianne Light" w:cstheme="minorHAnsi"/>
          <w:sz w:val="18"/>
          <w:szCs w:val="18"/>
        </w:rPr>
        <w:t xml:space="preserve"> </w:t>
      </w:r>
      <w:r>
        <w:rPr>
          <w:rFonts w:ascii="Marianne Light" w:hAnsi="Marianne Light" w:cstheme="minorHAnsi"/>
          <w:sz w:val="18"/>
          <w:szCs w:val="18"/>
        </w:rPr>
        <w:t>C</w:t>
      </w:r>
      <w:r w:rsidR="00156834" w:rsidRPr="00D340B6">
        <w:rPr>
          <w:rFonts w:ascii="Marianne Light" w:hAnsi="Marianne Light" w:cstheme="minorHAnsi"/>
          <w:sz w:val="18"/>
          <w:szCs w:val="18"/>
        </w:rPr>
        <w:t>haleur</w:t>
      </w:r>
      <w:r w:rsidR="004C7FC1">
        <w:rPr>
          <w:rFonts w:ascii="Marianne Light" w:hAnsi="Marianne Light" w:cstheme="minorHAnsi"/>
          <w:sz w:val="18"/>
          <w:szCs w:val="18"/>
        </w:rPr>
        <w:t xml:space="preserve"> </w:t>
      </w:r>
      <w:r w:rsidR="00C72707">
        <w:rPr>
          <w:rFonts w:ascii="Marianne Light" w:hAnsi="Marianne Light" w:cstheme="minorHAnsi"/>
          <w:sz w:val="18"/>
          <w:szCs w:val="18"/>
        </w:rPr>
        <w:t>de l’ENR de l’opération sous format tableur</w:t>
      </w:r>
      <w:r w:rsidR="007D6E44">
        <w:rPr>
          <w:rFonts w:ascii="Marianne Light" w:hAnsi="Marianne Light" w:cstheme="minorHAnsi"/>
          <w:sz w:val="18"/>
          <w:szCs w:val="18"/>
        </w:rPr>
        <w:t xml:space="preserve"> (</w:t>
      </w:r>
      <w:r w:rsidR="00304A8B">
        <w:rPr>
          <w:rFonts w:ascii="Marianne Light" w:hAnsi="Marianne Light" w:cstheme="minorHAnsi"/>
          <w:sz w:val="18"/>
          <w:szCs w:val="18"/>
        </w:rPr>
        <w:t xml:space="preserve">avec </w:t>
      </w:r>
      <w:r w:rsidR="007D6E44">
        <w:rPr>
          <w:rFonts w:ascii="Marianne Light" w:hAnsi="Marianne Light" w:cstheme="minorHAnsi"/>
          <w:sz w:val="18"/>
          <w:szCs w:val="18"/>
        </w:rPr>
        <w:t xml:space="preserve">les onglets précisés </w:t>
      </w:r>
      <w:proofErr w:type="spellStart"/>
      <w:r w:rsidR="007D6E44">
        <w:rPr>
          <w:rFonts w:ascii="Marianne Light" w:hAnsi="Marianne Light" w:cstheme="minorHAnsi"/>
          <w:sz w:val="18"/>
          <w:szCs w:val="18"/>
        </w:rPr>
        <w:t>ci après</w:t>
      </w:r>
      <w:proofErr w:type="spellEnd"/>
      <w:r w:rsidR="007D6E44">
        <w:rPr>
          <w:rFonts w:ascii="Marianne Light" w:hAnsi="Marianne Light" w:cstheme="minorHAnsi"/>
          <w:sz w:val="18"/>
          <w:szCs w:val="18"/>
        </w:rPr>
        <w:t>)</w:t>
      </w:r>
      <w:r w:rsidR="00C72707">
        <w:rPr>
          <w:rFonts w:ascii="Marianne Light" w:hAnsi="Marianne Light" w:cstheme="minorHAnsi"/>
          <w:sz w:val="18"/>
          <w:szCs w:val="18"/>
        </w:rPr>
        <w:t>.</w:t>
      </w:r>
      <w:r w:rsidR="00485D99">
        <w:rPr>
          <w:rFonts w:ascii="Marianne Light" w:hAnsi="Marianne Light" w:cstheme="minorHAnsi"/>
          <w:sz w:val="18"/>
          <w:szCs w:val="18"/>
        </w:rPr>
        <w:t xml:space="preserve"> </w:t>
      </w:r>
      <w:r w:rsidR="00C72707">
        <w:rPr>
          <w:rFonts w:ascii="Marianne Light" w:hAnsi="Marianne Light" w:cstheme="minorHAnsi"/>
          <w:sz w:val="18"/>
          <w:szCs w:val="18"/>
        </w:rPr>
        <w:t xml:space="preserve">La production ENR prévisionnelle et les métrés de réseau de distribution </w:t>
      </w:r>
      <w:r w:rsidR="004533E3">
        <w:rPr>
          <w:rFonts w:ascii="Marianne Light" w:hAnsi="Marianne Light" w:cstheme="minorHAnsi"/>
          <w:sz w:val="18"/>
          <w:szCs w:val="18"/>
        </w:rPr>
        <w:t xml:space="preserve">de l’opération </w:t>
      </w:r>
      <w:r w:rsidR="00C72707">
        <w:rPr>
          <w:rFonts w:ascii="Marianne Light" w:hAnsi="Marianne Light" w:cstheme="minorHAnsi"/>
          <w:sz w:val="18"/>
          <w:szCs w:val="18"/>
        </w:rPr>
        <w:t>indiqués dans le tableur vaudr</w:t>
      </w:r>
      <w:r w:rsidR="004533E3">
        <w:rPr>
          <w:rFonts w:ascii="Marianne Light" w:hAnsi="Marianne Light" w:cstheme="minorHAnsi"/>
          <w:sz w:val="18"/>
          <w:szCs w:val="18"/>
        </w:rPr>
        <w:t>ont</w:t>
      </w:r>
      <w:r w:rsidR="00C72707">
        <w:rPr>
          <w:rFonts w:ascii="Marianne Light" w:hAnsi="Marianne Light" w:cstheme="minorHAnsi"/>
          <w:sz w:val="18"/>
          <w:szCs w:val="18"/>
        </w:rPr>
        <w:t xml:space="preserve"> engagement et ser</w:t>
      </w:r>
      <w:r w:rsidR="004533E3">
        <w:rPr>
          <w:rFonts w:ascii="Marianne Light" w:hAnsi="Marianne Light" w:cstheme="minorHAnsi"/>
          <w:sz w:val="18"/>
          <w:szCs w:val="18"/>
        </w:rPr>
        <w:t>ont</w:t>
      </w:r>
      <w:r w:rsidR="00C72707">
        <w:rPr>
          <w:rFonts w:ascii="Marianne Light" w:hAnsi="Marianne Light" w:cstheme="minorHAnsi"/>
          <w:sz w:val="18"/>
          <w:szCs w:val="18"/>
        </w:rPr>
        <w:t xml:space="preserve"> pris comme référence pour le calcul de l’aide forfaitaire.</w:t>
      </w:r>
    </w:p>
    <w:p w14:paraId="5229A828" w14:textId="5DBC216D" w:rsidR="007D6E44" w:rsidRDefault="007D6E44" w:rsidP="004533E3">
      <w:pPr>
        <w:autoSpaceDE w:val="0"/>
        <w:autoSpaceDN w:val="0"/>
        <w:jc w:val="both"/>
        <w:rPr>
          <w:rFonts w:ascii="Marianne Light" w:hAnsi="Marianne Light" w:cstheme="minorHAnsi"/>
          <w:sz w:val="18"/>
          <w:szCs w:val="18"/>
        </w:rPr>
      </w:pPr>
      <w:r>
        <w:rPr>
          <w:rFonts w:ascii="Marianne Light" w:hAnsi="Marianne Light" w:cstheme="minorHAnsi"/>
          <w:sz w:val="18"/>
          <w:szCs w:val="18"/>
        </w:rPr>
        <w:t>Onglet</w:t>
      </w:r>
      <w:r w:rsidR="00DC71A4">
        <w:rPr>
          <w:rFonts w:ascii="Marianne Light" w:hAnsi="Marianne Light" w:cstheme="minorHAnsi"/>
          <w:sz w:val="18"/>
          <w:szCs w:val="18"/>
        </w:rPr>
        <w:t>s</w:t>
      </w:r>
      <w:r>
        <w:rPr>
          <w:rFonts w:ascii="Marianne Light" w:hAnsi="Marianne Light" w:cstheme="minorHAnsi"/>
          <w:sz w:val="18"/>
          <w:szCs w:val="18"/>
        </w:rPr>
        <w:t xml:space="preserve"> à compléter </w:t>
      </w:r>
      <w:r w:rsidR="008E21EC">
        <w:rPr>
          <w:rFonts w:ascii="Marianne Light" w:hAnsi="Marianne Light" w:cstheme="minorHAnsi"/>
          <w:sz w:val="18"/>
          <w:szCs w:val="18"/>
        </w:rPr>
        <w:t xml:space="preserve">dans </w:t>
      </w:r>
      <w:r>
        <w:rPr>
          <w:rFonts w:ascii="Marianne Light" w:hAnsi="Marianne Light" w:cstheme="minorHAnsi"/>
          <w:sz w:val="18"/>
          <w:szCs w:val="18"/>
        </w:rPr>
        <w:t>les volets techniques</w:t>
      </w:r>
      <w:r w:rsidR="00304A8B">
        <w:rPr>
          <w:rFonts w:ascii="Marianne Light" w:hAnsi="Marianne Light" w:cstheme="minorHAnsi"/>
          <w:sz w:val="18"/>
          <w:szCs w:val="18"/>
        </w:rPr>
        <w:t xml:space="preserve"> sous format tableur</w:t>
      </w:r>
      <w:r w:rsidR="008E21EC">
        <w:rPr>
          <w:rFonts w:cs="Calibri"/>
          <w:sz w:val="18"/>
          <w:szCs w:val="18"/>
        </w:rPr>
        <w:t> </w:t>
      </w:r>
      <w:r w:rsidR="008E21EC">
        <w:rPr>
          <w:rFonts w:ascii="Marianne Light" w:hAnsi="Marianne Light" w:cstheme="minorHAnsi"/>
          <w:sz w:val="18"/>
          <w:szCs w:val="18"/>
        </w:rPr>
        <w:t>:</w:t>
      </w:r>
    </w:p>
    <w:p w14:paraId="78936B98" w14:textId="0EC80613" w:rsidR="007D6E44" w:rsidRDefault="007D6E44" w:rsidP="0007628E">
      <w:pPr>
        <w:pStyle w:val="Paragraphedeliste"/>
        <w:numPr>
          <w:ilvl w:val="0"/>
          <w:numId w:val="45"/>
        </w:numPr>
        <w:jc w:val="both"/>
        <w:rPr>
          <w:rFonts w:ascii="Marianne Light" w:hAnsi="Marianne Light" w:cstheme="minorHAnsi"/>
          <w:sz w:val="18"/>
          <w:szCs w:val="18"/>
        </w:rPr>
      </w:pPr>
      <w:r w:rsidRPr="007D6E44">
        <w:rPr>
          <w:rFonts w:ascii="Marianne Light" w:hAnsi="Marianne Light" w:cstheme="minorHAnsi"/>
          <w:sz w:val="18"/>
          <w:szCs w:val="18"/>
        </w:rPr>
        <w:t>Volet</w:t>
      </w:r>
      <w:r>
        <w:rPr>
          <w:rFonts w:ascii="Marianne Light" w:hAnsi="Marianne Light" w:cstheme="minorHAnsi"/>
          <w:sz w:val="18"/>
          <w:szCs w:val="18"/>
        </w:rPr>
        <w:t xml:space="preserve"> </w:t>
      </w:r>
      <w:r w:rsidRPr="007D6E44">
        <w:rPr>
          <w:rFonts w:ascii="Marianne Light" w:hAnsi="Marianne Light" w:cstheme="minorHAnsi"/>
          <w:sz w:val="18"/>
          <w:szCs w:val="18"/>
        </w:rPr>
        <w:t>technique</w:t>
      </w:r>
      <w:r>
        <w:rPr>
          <w:rFonts w:ascii="Marianne Light" w:hAnsi="Marianne Light" w:cstheme="minorHAnsi"/>
          <w:sz w:val="18"/>
          <w:szCs w:val="18"/>
        </w:rPr>
        <w:t xml:space="preserve"> </w:t>
      </w:r>
      <w:r w:rsidRPr="007D6E44">
        <w:rPr>
          <w:rFonts w:ascii="Marianne Light" w:hAnsi="Marianne Light" w:cstheme="minorHAnsi"/>
          <w:sz w:val="18"/>
          <w:szCs w:val="18"/>
        </w:rPr>
        <w:t>tableur</w:t>
      </w:r>
      <w:r>
        <w:rPr>
          <w:rFonts w:ascii="Marianne Light" w:hAnsi="Marianne Light" w:cstheme="minorHAnsi"/>
          <w:sz w:val="18"/>
          <w:szCs w:val="18"/>
        </w:rPr>
        <w:t xml:space="preserve"> </w:t>
      </w:r>
      <w:r w:rsidRPr="007D6E44">
        <w:rPr>
          <w:rFonts w:ascii="Marianne Light" w:hAnsi="Marianne Light" w:cstheme="minorHAnsi"/>
          <w:sz w:val="18"/>
          <w:szCs w:val="18"/>
        </w:rPr>
        <w:t>biomasse</w:t>
      </w:r>
      <w:r>
        <w:rPr>
          <w:rFonts w:ascii="Marianne Light" w:hAnsi="Marianne Light" w:cstheme="minorHAnsi"/>
          <w:sz w:val="18"/>
          <w:szCs w:val="18"/>
        </w:rPr>
        <w:t xml:space="preserve"> </w:t>
      </w:r>
      <w:r w:rsidR="006F1F12" w:rsidRPr="007D6E44">
        <w:rPr>
          <w:rFonts w:ascii="Marianne Light" w:hAnsi="Marianne Light" w:cstheme="minorHAnsi"/>
          <w:sz w:val="18"/>
          <w:szCs w:val="18"/>
        </w:rPr>
        <w:t>énergie</w:t>
      </w:r>
      <w:r>
        <w:rPr>
          <w:rFonts w:ascii="Marianne Light" w:hAnsi="Marianne Light" w:cstheme="minorHAnsi"/>
          <w:sz w:val="18"/>
          <w:szCs w:val="18"/>
        </w:rPr>
        <w:t xml:space="preserve"> </w:t>
      </w:r>
      <w:r w:rsidRPr="007D6E44">
        <w:rPr>
          <w:rFonts w:ascii="Marianne Light" w:hAnsi="Marianne Light" w:cstheme="minorHAnsi"/>
          <w:sz w:val="18"/>
          <w:szCs w:val="18"/>
        </w:rPr>
        <w:t>forfait</w:t>
      </w:r>
      <w:r w:rsidR="006F1F12" w:rsidRPr="0007628E">
        <w:rPr>
          <w:rFonts w:cs="Calibri"/>
          <w:sz w:val="18"/>
          <w:szCs w:val="18"/>
        </w:rPr>
        <w:t> </w:t>
      </w:r>
      <w:r w:rsidR="006F1F12">
        <w:rPr>
          <w:rFonts w:ascii="Marianne Light" w:hAnsi="Marianne Light" w:cstheme="minorHAnsi"/>
          <w:sz w:val="18"/>
          <w:szCs w:val="18"/>
        </w:rPr>
        <w:t xml:space="preserve">: </w:t>
      </w:r>
      <w:r w:rsidRPr="007D6E44">
        <w:rPr>
          <w:rFonts w:ascii="Marianne Light" w:hAnsi="Marianne Light" w:cstheme="minorHAnsi"/>
          <w:sz w:val="18"/>
          <w:szCs w:val="18"/>
        </w:rPr>
        <w:t xml:space="preserve">Tableau 1 </w:t>
      </w:r>
      <w:proofErr w:type="spellStart"/>
      <w:r w:rsidRPr="007D6E44">
        <w:rPr>
          <w:rFonts w:ascii="Marianne Light" w:hAnsi="Marianne Light" w:cstheme="minorHAnsi"/>
          <w:sz w:val="18"/>
          <w:szCs w:val="18"/>
        </w:rPr>
        <w:t>descript</w:t>
      </w:r>
      <w:proofErr w:type="spellEnd"/>
      <w:r w:rsidRPr="007D6E44">
        <w:rPr>
          <w:rFonts w:ascii="Marianne Light" w:hAnsi="Marianne Light" w:cstheme="minorHAnsi"/>
          <w:sz w:val="18"/>
          <w:szCs w:val="18"/>
        </w:rPr>
        <w:t xml:space="preserve"> prod RC</w:t>
      </w:r>
      <w:r w:rsidR="006F1F12" w:rsidRPr="0007628E">
        <w:rPr>
          <w:rFonts w:cs="Calibri"/>
          <w:sz w:val="18"/>
          <w:szCs w:val="18"/>
        </w:rPr>
        <w:t> </w:t>
      </w:r>
      <w:r w:rsidR="006F1F12">
        <w:rPr>
          <w:rFonts w:ascii="Marianne Light" w:hAnsi="Marianne Light" w:cstheme="minorHAnsi"/>
          <w:sz w:val="18"/>
          <w:szCs w:val="18"/>
        </w:rPr>
        <w:t xml:space="preserve">; </w:t>
      </w:r>
      <w:r w:rsidRPr="007D6E44">
        <w:rPr>
          <w:rFonts w:ascii="Marianne Light" w:hAnsi="Marianne Light" w:cstheme="minorHAnsi"/>
          <w:sz w:val="18"/>
          <w:szCs w:val="18"/>
        </w:rPr>
        <w:t>Tableau 2 besoins</w:t>
      </w:r>
      <w:r w:rsidR="006F1F12" w:rsidRPr="0007628E">
        <w:rPr>
          <w:rFonts w:cs="Calibri"/>
          <w:sz w:val="18"/>
          <w:szCs w:val="18"/>
        </w:rPr>
        <w:t> </w:t>
      </w:r>
      <w:r w:rsidR="006F1F12">
        <w:rPr>
          <w:rFonts w:ascii="Marianne Light" w:hAnsi="Marianne Light" w:cstheme="minorHAnsi"/>
          <w:sz w:val="18"/>
          <w:szCs w:val="18"/>
        </w:rPr>
        <w:t xml:space="preserve">; </w:t>
      </w:r>
      <w:r w:rsidRPr="007D6E44">
        <w:rPr>
          <w:rFonts w:ascii="Marianne Light" w:hAnsi="Marianne Light" w:cstheme="minorHAnsi"/>
          <w:sz w:val="18"/>
          <w:szCs w:val="18"/>
        </w:rPr>
        <w:t>Tableau 5 plan d'appro</w:t>
      </w:r>
      <w:r w:rsidR="006F1F12" w:rsidRPr="0007628E">
        <w:rPr>
          <w:rFonts w:cs="Calibri"/>
          <w:sz w:val="18"/>
          <w:szCs w:val="18"/>
        </w:rPr>
        <w:t> </w:t>
      </w:r>
      <w:r w:rsidR="006F1F12">
        <w:rPr>
          <w:rFonts w:ascii="Marianne Light" w:hAnsi="Marianne Light" w:cstheme="minorHAnsi"/>
          <w:sz w:val="18"/>
          <w:szCs w:val="18"/>
        </w:rPr>
        <w:t>;</w:t>
      </w:r>
      <w:r w:rsidR="0007628E">
        <w:rPr>
          <w:rFonts w:ascii="Marianne Light" w:hAnsi="Marianne Light" w:cstheme="minorHAnsi"/>
          <w:sz w:val="18"/>
          <w:szCs w:val="18"/>
        </w:rPr>
        <w:t xml:space="preserve"> </w:t>
      </w:r>
      <w:r w:rsidR="0007628E" w:rsidRPr="0007628E">
        <w:rPr>
          <w:rFonts w:ascii="Marianne Light" w:hAnsi="Marianne Light" w:cstheme="minorHAnsi"/>
          <w:sz w:val="18"/>
          <w:szCs w:val="18"/>
        </w:rPr>
        <w:t>Tableau 6 Tableau des DN</w:t>
      </w:r>
      <w:r w:rsidR="0007628E">
        <w:rPr>
          <w:rFonts w:ascii="Marianne Light" w:hAnsi="Marianne Light" w:cstheme="minorHAnsi"/>
          <w:sz w:val="18"/>
          <w:szCs w:val="18"/>
        </w:rPr>
        <w:t xml:space="preserve"> (si réseau de chaleur)</w:t>
      </w:r>
      <w:r w:rsidR="0007628E">
        <w:rPr>
          <w:rFonts w:cs="Calibri"/>
          <w:sz w:val="18"/>
          <w:szCs w:val="18"/>
        </w:rPr>
        <w:t> </w:t>
      </w:r>
      <w:r w:rsidR="0007628E">
        <w:rPr>
          <w:rFonts w:ascii="Marianne Light" w:hAnsi="Marianne Light" w:cstheme="minorHAnsi"/>
          <w:sz w:val="18"/>
          <w:szCs w:val="18"/>
        </w:rPr>
        <w:t>;</w:t>
      </w:r>
      <w:r w:rsidR="006F1F12">
        <w:rPr>
          <w:rFonts w:ascii="Marianne Light" w:hAnsi="Marianne Light" w:cstheme="minorHAnsi"/>
          <w:sz w:val="18"/>
          <w:szCs w:val="18"/>
        </w:rPr>
        <w:t xml:space="preserve"> </w:t>
      </w:r>
      <w:r w:rsidRPr="007D6E44">
        <w:rPr>
          <w:rFonts w:ascii="Marianne Light" w:hAnsi="Marianne Light" w:cstheme="minorHAnsi"/>
          <w:sz w:val="18"/>
          <w:szCs w:val="18"/>
        </w:rPr>
        <w:t>Tableau 7 couts exploitation</w:t>
      </w:r>
    </w:p>
    <w:p w14:paraId="20A3C77F" w14:textId="641C12FB" w:rsidR="008E21EC" w:rsidRDefault="008E21EC" w:rsidP="0007628E">
      <w:pPr>
        <w:pStyle w:val="Paragraphedeliste"/>
        <w:numPr>
          <w:ilvl w:val="0"/>
          <w:numId w:val="45"/>
        </w:numPr>
        <w:jc w:val="both"/>
        <w:rPr>
          <w:rFonts w:ascii="Marianne Light" w:hAnsi="Marianne Light" w:cstheme="minorHAnsi"/>
          <w:sz w:val="18"/>
          <w:szCs w:val="18"/>
        </w:rPr>
      </w:pPr>
      <w:r w:rsidRPr="007D6E44">
        <w:rPr>
          <w:rFonts w:ascii="Marianne Light" w:hAnsi="Marianne Light" w:cstheme="minorHAnsi"/>
          <w:sz w:val="18"/>
          <w:szCs w:val="18"/>
        </w:rPr>
        <w:t>Volet</w:t>
      </w:r>
      <w:r>
        <w:rPr>
          <w:rFonts w:ascii="Marianne Light" w:hAnsi="Marianne Light" w:cstheme="minorHAnsi"/>
          <w:sz w:val="18"/>
          <w:szCs w:val="18"/>
        </w:rPr>
        <w:t xml:space="preserve"> </w:t>
      </w:r>
      <w:r w:rsidRPr="007D6E44">
        <w:rPr>
          <w:rFonts w:ascii="Marianne Light" w:hAnsi="Marianne Light" w:cstheme="minorHAnsi"/>
          <w:sz w:val="18"/>
          <w:szCs w:val="18"/>
        </w:rPr>
        <w:t>technique</w:t>
      </w:r>
      <w:r>
        <w:rPr>
          <w:rFonts w:ascii="Marianne Light" w:hAnsi="Marianne Light" w:cstheme="minorHAnsi"/>
          <w:sz w:val="18"/>
          <w:szCs w:val="18"/>
        </w:rPr>
        <w:t xml:space="preserve"> </w:t>
      </w:r>
      <w:r w:rsidRPr="007D6E44">
        <w:rPr>
          <w:rFonts w:ascii="Marianne Light" w:hAnsi="Marianne Light" w:cstheme="minorHAnsi"/>
          <w:sz w:val="18"/>
          <w:szCs w:val="18"/>
        </w:rPr>
        <w:t>tableur</w:t>
      </w:r>
      <w:r>
        <w:rPr>
          <w:rFonts w:ascii="Marianne Light" w:hAnsi="Marianne Light" w:cstheme="minorHAnsi"/>
          <w:sz w:val="18"/>
          <w:szCs w:val="18"/>
        </w:rPr>
        <w:t xml:space="preserve"> </w:t>
      </w:r>
      <w:r>
        <w:rPr>
          <w:rFonts w:ascii="Marianne Light" w:hAnsi="Marianne Light" w:cstheme="minorHAnsi"/>
          <w:sz w:val="18"/>
          <w:szCs w:val="18"/>
        </w:rPr>
        <w:t>Géothermie de surface</w:t>
      </w:r>
      <w:r w:rsidR="006F1F12" w:rsidRPr="0007628E">
        <w:rPr>
          <w:rFonts w:cs="Calibri"/>
          <w:sz w:val="18"/>
          <w:szCs w:val="18"/>
        </w:rPr>
        <w:t> </w:t>
      </w:r>
      <w:r w:rsidR="006F1F12">
        <w:rPr>
          <w:rFonts w:ascii="Marianne Light" w:hAnsi="Marianne Light" w:cstheme="minorHAnsi"/>
          <w:sz w:val="18"/>
          <w:szCs w:val="18"/>
        </w:rPr>
        <w:t xml:space="preserve">: </w:t>
      </w:r>
      <w:r w:rsidRPr="008E21EC">
        <w:rPr>
          <w:rFonts w:ascii="Marianne Light" w:hAnsi="Marianne Light" w:cstheme="minorHAnsi"/>
          <w:sz w:val="18"/>
          <w:szCs w:val="18"/>
        </w:rPr>
        <w:t xml:space="preserve">T1 </w:t>
      </w:r>
      <w:proofErr w:type="spellStart"/>
      <w:r w:rsidRPr="008E21EC">
        <w:rPr>
          <w:rFonts w:ascii="Marianne Light" w:hAnsi="Marianne Light" w:cstheme="minorHAnsi"/>
          <w:sz w:val="18"/>
          <w:szCs w:val="18"/>
        </w:rPr>
        <w:t>Descrip</w:t>
      </w:r>
      <w:proofErr w:type="spellEnd"/>
      <w:r w:rsidRPr="008E21EC">
        <w:rPr>
          <w:rFonts w:ascii="Marianne Light" w:hAnsi="Marianne Light" w:cstheme="minorHAnsi"/>
          <w:sz w:val="18"/>
          <w:szCs w:val="18"/>
        </w:rPr>
        <w:t xml:space="preserve"> Production et RC</w:t>
      </w:r>
      <w:r w:rsidR="006F1F12" w:rsidRPr="0007628E">
        <w:rPr>
          <w:rFonts w:cs="Calibri"/>
          <w:sz w:val="18"/>
          <w:szCs w:val="18"/>
        </w:rPr>
        <w:t> </w:t>
      </w:r>
      <w:r w:rsidR="006F1F12">
        <w:rPr>
          <w:rFonts w:ascii="Marianne Light" w:hAnsi="Marianne Light" w:cstheme="minorHAnsi"/>
          <w:sz w:val="18"/>
          <w:szCs w:val="18"/>
        </w:rPr>
        <w:t>;</w:t>
      </w:r>
      <w:r w:rsidR="0007628E">
        <w:rPr>
          <w:rFonts w:ascii="Marianne Light" w:hAnsi="Marianne Light" w:cstheme="minorHAnsi"/>
          <w:sz w:val="18"/>
          <w:szCs w:val="18"/>
        </w:rPr>
        <w:t xml:space="preserve"> </w:t>
      </w:r>
      <w:r w:rsidR="0007628E" w:rsidRPr="0007628E">
        <w:rPr>
          <w:rFonts w:ascii="Marianne Light" w:hAnsi="Marianne Light" w:cstheme="minorHAnsi"/>
          <w:sz w:val="18"/>
          <w:szCs w:val="18"/>
        </w:rPr>
        <w:t>T2 Besoins</w:t>
      </w:r>
      <w:proofErr w:type="gramStart"/>
      <w:r w:rsidR="006F1F12" w:rsidRPr="0007628E">
        <w:rPr>
          <w:rFonts w:cs="Calibri"/>
          <w:sz w:val="18"/>
          <w:szCs w:val="18"/>
        </w:rPr>
        <w:t> </w:t>
      </w:r>
      <w:r w:rsidR="006F1F12">
        <w:rPr>
          <w:rFonts w:ascii="Marianne Light" w:hAnsi="Marianne Light" w:cstheme="minorHAnsi"/>
          <w:sz w:val="18"/>
          <w:szCs w:val="18"/>
        </w:rPr>
        <w:t>;</w:t>
      </w:r>
      <w:r w:rsidRPr="008E21EC">
        <w:rPr>
          <w:rFonts w:ascii="Marianne Light" w:hAnsi="Marianne Light" w:cstheme="minorHAnsi"/>
          <w:sz w:val="18"/>
          <w:szCs w:val="18"/>
        </w:rPr>
        <w:t>T</w:t>
      </w:r>
      <w:proofErr w:type="gramEnd"/>
      <w:r w:rsidRPr="008E21EC">
        <w:rPr>
          <w:rFonts w:ascii="Marianne Light" w:hAnsi="Marianne Light" w:cstheme="minorHAnsi"/>
          <w:sz w:val="18"/>
          <w:szCs w:val="18"/>
        </w:rPr>
        <w:t>4 Décomposition métrés</w:t>
      </w:r>
      <w:r w:rsidR="00FA2D47">
        <w:rPr>
          <w:rFonts w:ascii="Marianne Light" w:hAnsi="Marianne Light" w:cstheme="minorHAnsi"/>
          <w:sz w:val="18"/>
          <w:szCs w:val="18"/>
        </w:rPr>
        <w:t xml:space="preserve"> (si réseau de chaleur)</w:t>
      </w:r>
      <w:r w:rsidR="006F1F12" w:rsidRPr="0007628E">
        <w:rPr>
          <w:rFonts w:cs="Calibri"/>
          <w:sz w:val="18"/>
          <w:szCs w:val="18"/>
        </w:rPr>
        <w:t> </w:t>
      </w:r>
      <w:r w:rsidR="006F1F12">
        <w:rPr>
          <w:rFonts w:ascii="Marianne Light" w:hAnsi="Marianne Light" w:cstheme="minorHAnsi"/>
          <w:sz w:val="18"/>
          <w:szCs w:val="18"/>
        </w:rPr>
        <w:t xml:space="preserve">; </w:t>
      </w:r>
      <w:r w:rsidR="0007628E" w:rsidRPr="0007628E">
        <w:rPr>
          <w:rFonts w:ascii="Marianne Light" w:hAnsi="Marianne Light" w:cstheme="minorHAnsi"/>
          <w:sz w:val="18"/>
          <w:szCs w:val="18"/>
        </w:rPr>
        <w:t>T5 Coûts exploitation</w:t>
      </w:r>
    </w:p>
    <w:p w14:paraId="1C40AAF2" w14:textId="2BD99908" w:rsidR="006F1F12" w:rsidRDefault="006F1F12" w:rsidP="0007628E">
      <w:pPr>
        <w:pStyle w:val="Paragraphedeliste"/>
        <w:numPr>
          <w:ilvl w:val="0"/>
          <w:numId w:val="45"/>
        </w:numPr>
        <w:jc w:val="both"/>
        <w:rPr>
          <w:rFonts w:ascii="Marianne Light" w:hAnsi="Marianne Light" w:cstheme="minorHAnsi"/>
          <w:sz w:val="18"/>
          <w:szCs w:val="18"/>
        </w:rPr>
      </w:pPr>
      <w:r>
        <w:rPr>
          <w:rFonts w:ascii="Marianne Light" w:hAnsi="Marianne Light" w:cstheme="minorHAnsi"/>
          <w:sz w:val="18"/>
          <w:szCs w:val="18"/>
        </w:rPr>
        <w:t xml:space="preserve">Volet technique </w:t>
      </w:r>
      <w:r w:rsidR="00FA2D47">
        <w:rPr>
          <w:rFonts w:ascii="Marianne Light" w:hAnsi="Marianne Light" w:cstheme="minorHAnsi"/>
          <w:sz w:val="18"/>
          <w:szCs w:val="18"/>
        </w:rPr>
        <w:t xml:space="preserve">Solaire </w:t>
      </w:r>
      <w:r>
        <w:rPr>
          <w:rFonts w:ascii="Marianne Light" w:hAnsi="Marianne Light" w:cstheme="minorHAnsi"/>
          <w:sz w:val="18"/>
          <w:szCs w:val="18"/>
        </w:rPr>
        <w:t>thermique</w:t>
      </w:r>
      <w:r w:rsidR="0007628E" w:rsidRPr="0007628E">
        <w:rPr>
          <w:rFonts w:cs="Calibri"/>
          <w:sz w:val="18"/>
          <w:szCs w:val="18"/>
        </w:rPr>
        <w:t> </w:t>
      </w:r>
      <w:r w:rsidR="0007628E">
        <w:rPr>
          <w:rFonts w:ascii="Marianne Light" w:hAnsi="Marianne Light" w:cstheme="minorHAnsi"/>
          <w:sz w:val="18"/>
          <w:szCs w:val="18"/>
        </w:rPr>
        <w:t xml:space="preserve">: </w:t>
      </w:r>
      <w:r w:rsidR="00FA2D47" w:rsidRPr="00FA2D47">
        <w:rPr>
          <w:rFonts w:ascii="Marianne Light" w:hAnsi="Marianne Light" w:cstheme="minorHAnsi"/>
          <w:sz w:val="18"/>
          <w:szCs w:val="18"/>
        </w:rPr>
        <w:t>Tableau 1 Besoins</w:t>
      </w:r>
      <w:r w:rsidR="0007628E" w:rsidRPr="0007628E">
        <w:rPr>
          <w:rFonts w:cs="Calibri"/>
          <w:sz w:val="18"/>
          <w:szCs w:val="18"/>
        </w:rPr>
        <w:t> </w:t>
      </w:r>
      <w:r w:rsidR="0007628E">
        <w:rPr>
          <w:rFonts w:ascii="Marianne Light" w:hAnsi="Marianne Light" w:cstheme="minorHAnsi"/>
          <w:sz w:val="18"/>
          <w:szCs w:val="18"/>
        </w:rPr>
        <w:t xml:space="preserve">; </w:t>
      </w:r>
      <w:r w:rsidR="00FA2D47" w:rsidRPr="00FA2D47">
        <w:rPr>
          <w:rFonts w:ascii="Marianne Light" w:hAnsi="Marianne Light" w:cstheme="minorHAnsi"/>
          <w:sz w:val="18"/>
          <w:szCs w:val="18"/>
        </w:rPr>
        <w:t>Tableau 2 Installation</w:t>
      </w:r>
      <w:r w:rsidR="0007628E" w:rsidRPr="0007628E">
        <w:rPr>
          <w:rFonts w:cs="Calibri"/>
          <w:sz w:val="18"/>
          <w:szCs w:val="18"/>
        </w:rPr>
        <w:t> </w:t>
      </w:r>
      <w:r w:rsidR="0007628E">
        <w:rPr>
          <w:rFonts w:ascii="Marianne Light" w:hAnsi="Marianne Light" w:cstheme="minorHAnsi"/>
          <w:sz w:val="18"/>
          <w:szCs w:val="18"/>
        </w:rPr>
        <w:t xml:space="preserve">; </w:t>
      </w:r>
      <w:r w:rsidRPr="006F1F12">
        <w:rPr>
          <w:rFonts w:ascii="Marianne Light" w:hAnsi="Marianne Light" w:cstheme="minorHAnsi"/>
          <w:sz w:val="18"/>
          <w:szCs w:val="18"/>
        </w:rPr>
        <w:t>Tableau 3 Production</w:t>
      </w:r>
      <w:r w:rsidR="0007628E" w:rsidRPr="0007628E">
        <w:rPr>
          <w:rFonts w:cs="Calibri"/>
          <w:sz w:val="18"/>
          <w:szCs w:val="18"/>
        </w:rPr>
        <w:t> </w:t>
      </w:r>
      <w:r w:rsidR="0007628E">
        <w:rPr>
          <w:rFonts w:ascii="Marianne Light" w:hAnsi="Marianne Light" w:cstheme="minorHAnsi"/>
          <w:sz w:val="18"/>
          <w:szCs w:val="18"/>
        </w:rPr>
        <w:t xml:space="preserve">; </w:t>
      </w:r>
      <w:r w:rsidRPr="006F1F12">
        <w:rPr>
          <w:rFonts w:ascii="Marianne Light" w:hAnsi="Marianne Light" w:cstheme="minorHAnsi"/>
          <w:sz w:val="18"/>
          <w:szCs w:val="18"/>
        </w:rPr>
        <w:t>Tableau 4 CAPEX OPEX</w:t>
      </w:r>
    </w:p>
    <w:p w14:paraId="31031200" w14:textId="00F3CE37" w:rsidR="005238C6" w:rsidRPr="005238C6" w:rsidRDefault="005238C6" w:rsidP="00597DFD">
      <w:pPr>
        <w:pStyle w:val="Paragraphedeliste"/>
        <w:numPr>
          <w:ilvl w:val="0"/>
          <w:numId w:val="45"/>
        </w:numPr>
        <w:jc w:val="both"/>
        <w:rPr>
          <w:rFonts w:ascii="Marianne Light" w:hAnsi="Marianne Light" w:cstheme="minorHAnsi"/>
          <w:sz w:val="18"/>
          <w:szCs w:val="18"/>
        </w:rPr>
      </w:pPr>
      <w:r w:rsidRPr="005238C6">
        <w:rPr>
          <w:rFonts w:ascii="Marianne Light" w:hAnsi="Marianne Light" w:cstheme="minorHAnsi"/>
          <w:sz w:val="18"/>
          <w:szCs w:val="18"/>
        </w:rPr>
        <w:t xml:space="preserve">Volet technique pour </w:t>
      </w:r>
      <w:r w:rsidRPr="005238C6">
        <w:rPr>
          <w:rFonts w:ascii="Marianne Light" w:hAnsi="Marianne Light" w:cstheme="minorHAnsi"/>
          <w:sz w:val="18"/>
          <w:szCs w:val="18"/>
        </w:rPr>
        <w:t>Réseau</w:t>
      </w:r>
      <w:r w:rsidRPr="005238C6">
        <w:rPr>
          <w:rFonts w:ascii="Marianne Light" w:hAnsi="Marianne Light" w:cstheme="minorHAnsi"/>
          <w:sz w:val="18"/>
          <w:szCs w:val="18"/>
        </w:rPr>
        <w:t xml:space="preserve"> de chaleur - tableur </w:t>
      </w:r>
      <w:r w:rsidRPr="005238C6">
        <w:rPr>
          <w:rFonts w:ascii="Marianne Light" w:hAnsi="Marianne Light" w:cstheme="minorHAnsi"/>
          <w:sz w:val="18"/>
          <w:szCs w:val="18"/>
        </w:rPr>
        <w:t>–</w:t>
      </w:r>
      <w:r w:rsidRPr="005238C6">
        <w:rPr>
          <w:rFonts w:ascii="Marianne Light" w:hAnsi="Marianne Light" w:cstheme="minorHAnsi"/>
          <w:sz w:val="18"/>
          <w:szCs w:val="18"/>
        </w:rPr>
        <w:t xml:space="preserve"> forfait</w:t>
      </w:r>
      <w:r>
        <w:rPr>
          <w:rFonts w:ascii="Marianne Light" w:hAnsi="Marianne Light" w:cstheme="minorHAnsi"/>
          <w:sz w:val="18"/>
          <w:szCs w:val="18"/>
        </w:rPr>
        <w:t xml:space="preserve"> (uniquement si réseau de chaleur seul)</w:t>
      </w:r>
      <w:r w:rsidRPr="005238C6">
        <w:rPr>
          <w:rFonts w:cs="Calibri"/>
          <w:sz w:val="18"/>
          <w:szCs w:val="18"/>
        </w:rPr>
        <w:t> </w:t>
      </w:r>
      <w:r w:rsidRPr="005238C6">
        <w:rPr>
          <w:rFonts w:ascii="Marianne Light" w:hAnsi="Marianne Light" w:cstheme="minorHAnsi"/>
          <w:sz w:val="18"/>
          <w:szCs w:val="18"/>
        </w:rPr>
        <w:t xml:space="preserve">: </w:t>
      </w:r>
      <w:bookmarkStart w:id="139" w:name="_Hlk98856866"/>
      <w:r w:rsidRPr="005238C6">
        <w:rPr>
          <w:rFonts w:ascii="Marianne Light" w:hAnsi="Marianne Light" w:cstheme="minorHAnsi"/>
          <w:sz w:val="18"/>
          <w:szCs w:val="18"/>
        </w:rPr>
        <w:t xml:space="preserve">1. </w:t>
      </w:r>
      <w:proofErr w:type="spellStart"/>
      <w:r w:rsidRPr="005238C6">
        <w:rPr>
          <w:rFonts w:ascii="Marianne Light" w:hAnsi="Marianne Light" w:cstheme="minorHAnsi"/>
          <w:sz w:val="18"/>
          <w:szCs w:val="18"/>
        </w:rPr>
        <w:t>Descript</w:t>
      </w:r>
      <w:proofErr w:type="spellEnd"/>
      <w:r w:rsidRPr="005238C6">
        <w:rPr>
          <w:rFonts w:ascii="Marianne Light" w:hAnsi="Marianne Light" w:cstheme="minorHAnsi"/>
          <w:sz w:val="18"/>
          <w:szCs w:val="18"/>
        </w:rPr>
        <w:t xml:space="preserve"> prod RC</w:t>
      </w:r>
      <w:r w:rsidRPr="005238C6">
        <w:rPr>
          <w:rFonts w:cs="Calibri"/>
          <w:sz w:val="18"/>
          <w:szCs w:val="18"/>
        </w:rPr>
        <w:t> </w:t>
      </w:r>
      <w:r w:rsidRPr="005238C6">
        <w:rPr>
          <w:rFonts w:ascii="Marianne Light" w:hAnsi="Marianne Light" w:cstheme="minorHAnsi"/>
          <w:sz w:val="18"/>
          <w:szCs w:val="18"/>
        </w:rPr>
        <w:t xml:space="preserve">; </w:t>
      </w:r>
      <w:r w:rsidRPr="005238C6">
        <w:rPr>
          <w:rFonts w:ascii="Marianne Light" w:hAnsi="Marianne Light" w:cstheme="minorHAnsi"/>
          <w:sz w:val="18"/>
          <w:szCs w:val="18"/>
        </w:rPr>
        <w:t>2. Besoins et montée en charge</w:t>
      </w:r>
      <w:r w:rsidRPr="005238C6">
        <w:rPr>
          <w:rFonts w:cs="Calibri"/>
          <w:sz w:val="18"/>
          <w:szCs w:val="18"/>
        </w:rPr>
        <w:t> </w:t>
      </w:r>
      <w:r w:rsidRPr="005238C6">
        <w:rPr>
          <w:rFonts w:ascii="Marianne Light" w:hAnsi="Marianne Light" w:cstheme="minorHAnsi"/>
          <w:sz w:val="18"/>
          <w:szCs w:val="18"/>
        </w:rPr>
        <w:t xml:space="preserve">; </w:t>
      </w:r>
      <w:r w:rsidRPr="005238C6">
        <w:rPr>
          <w:rFonts w:ascii="Marianne Light" w:hAnsi="Marianne Light" w:cstheme="minorHAnsi"/>
          <w:sz w:val="18"/>
          <w:szCs w:val="18"/>
        </w:rPr>
        <w:t>3. Tableau des DN</w:t>
      </w:r>
    </w:p>
    <w:bookmarkEnd w:id="139"/>
    <w:p w14:paraId="694C1139" w14:textId="1AAED4AB" w:rsidR="00156834" w:rsidRPr="00D340B6" w:rsidRDefault="00156834" w:rsidP="004533E3">
      <w:pPr>
        <w:autoSpaceDE w:val="0"/>
        <w:autoSpaceDN w:val="0"/>
        <w:jc w:val="both"/>
        <w:rPr>
          <w:rFonts w:ascii="Marianne Light" w:hAnsi="Marianne Light" w:cstheme="minorHAnsi"/>
          <w:sz w:val="18"/>
          <w:szCs w:val="18"/>
        </w:rPr>
      </w:pPr>
      <w:r w:rsidRPr="00D340B6">
        <w:rPr>
          <w:rFonts w:ascii="Marianne Light" w:hAnsi="Marianne Light" w:cstheme="minorHAnsi"/>
          <w:sz w:val="18"/>
          <w:szCs w:val="18"/>
        </w:rPr>
        <w:t>Début des travaux : soit le début des travaux de construction liés à l’investissement, soit le premier engagement juridiquement contraignant de commande d’équipement ou tout autre engagement rendant l’investissement irréversible, selon l’événement qui se produit en premier)</w:t>
      </w:r>
    </w:p>
    <w:p w14:paraId="5383EA30" w14:textId="16ECB12B" w:rsidR="00AE0AE9" w:rsidRPr="00D340B6" w:rsidRDefault="00AE0AE9" w:rsidP="00175A6D">
      <w:pPr>
        <w:pStyle w:val="Titre1"/>
        <w:numPr>
          <w:ilvl w:val="0"/>
          <w:numId w:val="1"/>
        </w:numPr>
        <w:rPr>
          <w:rFonts w:ascii="Marianne Light" w:hAnsi="Marianne Light"/>
        </w:rPr>
      </w:pPr>
      <w:bookmarkStart w:id="140" w:name="_Toc51178596"/>
      <w:bookmarkStart w:id="141" w:name="_Toc53494426"/>
      <w:bookmarkStart w:id="142" w:name="_Toc53494651"/>
      <w:bookmarkStart w:id="143" w:name="_Toc53494758"/>
      <w:bookmarkStart w:id="144" w:name="_Toc53494862"/>
      <w:bookmarkStart w:id="145" w:name="_Toc53496382"/>
      <w:bookmarkStart w:id="146" w:name="_Toc53497417"/>
      <w:bookmarkStart w:id="147" w:name="_Toc54018867"/>
      <w:bookmarkStart w:id="148" w:name="_Toc54019322"/>
      <w:bookmarkStart w:id="149" w:name="_Toc55803018"/>
      <w:bookmarkStart w:id="150" w:name="_Toc61447519"/>
      <w:bookmarkStart w:id="151" w:name="_Toc84947855"/>
      <w:bookmarkStart w:id="152" w:name="_Toc94543913"/>
      <w:bookmarkStart w:id="153" w:name="_Toc96330967"/>
      <w:bookmarkEnd w:id="137"/>
      <w:bookmarkEnd w:id="138"/>
      <w:r w:rsidRPr="00D340B6">
        <w:rPr>
          <w:rFonts w:ascii="Marianne Light" w:hAnsi="Marianne Light"/>
        </w:rPr>
        <w:t>Rapports / documents à fournir lors de l’exécution du contrat de financement</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D340B6">
        <w:rPr>
          <w:rFonts w:ascii="Marianne Light" w:hAnsi="Marianne Light"/>
        </w:rPr>
        <w:t xml:space="preserve"> </w:t>
      </w:r>
    </w:p>
    <w:p w14:paraId="258C54A9" w14:textId="77777777" w:rsidR="000429F3" w:rsidRPr="00D340B6" w:rsidRDefault="000429F3" w:rsidP="000429F3">
      <w:pPr>
        <w:widowControl w:val="0"/>
        <w:autoSpaceDE w:val="0"/>
        <w:autoSpaceDN w:val="0"/>
        <w:adjustRightInd w:val="0"/>
        <w:spacing w:line="240" w:lineRule="auto"/>
        <w:jc w:val="both"/>
        <w:rPr>
          <w:rFonts w:ascii="Marianne Light" w:hAnsi="Marianne Light" w:cs="Arial"/>
        </w:rPr>
      </w:pPr>
      <w:r w:rsidRPr="00D340B6">
        <w:rPr>
          <w:rFonts w:ascii="Marianne Light" w:hAnsi="Marianne Light" w:cs="Arial"/>
        </w:rPr>
        <w:t>Selon les indications du contrat, vous devrez nous transmettre un ou plusieurs des rapports ci-dessous.</w:t>
      </w:r>
    </w:p>
    <w:p w14:paraId="093BCB27" w14:textId="4D4AC8DA" w:rsidR="00756311" w:rsidRPr="00D340B6" w:rsidRDefault="00756311" w:rsidP="00DC5937">
      <w:pPr>
        <w:pStyle w:val="Pucenoir"/>
        <w:spacing w:after="60"/>
        <w:ind w:left="567" w:hanging="425"/>
      </w:pPr>
      <w:r w:rsidRPr="00DC5937">
        <w:rPr>
          <w:b/>
          <w:u w:val="single"/>
        </w:rPr>
        <w:t xml:space="preserve">Un rapport </w:t>
      </w:r>
      <w:r w:rsidR="002F1816" w:rsidRPr="00DC5937">
        <w:rPr>
          <w:b/>
          <w:u w:val="single"/>
        </w:rPr>
        <w:t>intermédiaire</w:t>
      </w:r>
      <w:r w:rsidRPr="00D340B6">
        <w:t xml:space="preserve">, à remettre, dans les 3 mois suivant la mise en service de </w:t>
      </w:r>
      <w:r w:rsidR="0049786B" w:rsidRPr="00D340B6">
        <w:t>chacun</w:t>
      </w:r>
      <w:r w:rsidR="00786712">
        <w:t>e des installations</w:t>
      </w:r>
      <w:r w:rsidRPr="00D340B6">
        <w:t xml:space="preserve"> comprenant : </w:t>
      </w:r>
    </w:p>
    <w:p w14:paraId="678DC4C4" w14:textId="5C32A73B" w:rsidR="0023313D" w:rsidRPr="00D340B6" w:rsidRDefault="00786712" w:rsidP="00AF5AD2">
      <w:pPr>
        <w:pStyle w:val="Paragraphedeliste"/>
        <w:numPr>
          <w:ilvl w:val="0"/>
          <w:numId w:val="13"/>
        </w:numPr>
        <w:tabs>
          <w:tab w:val="left" w:pos="720"/>
        </w:tabs>
        <w:spacing w:after="200" w:line="276" w:lineRule="auto"/>
        <w:ind w:left="1154"/>
        <w:jc w:val="both"/>
        <w:rPr>
          <w:rFonts w:ascii="Marianne Light" w:hAnsi="Marianne Light" w:cstheme="minorHAnsi"/>
          <w:sz w:val="18"/>
          <w:szCs w:val="18"/>
        </w:rPr>
      </w:pPr>
      <w:proofErr w:type="gramStart"/>
      <w:r>
        <w:rPr>
          <w:rFonts w:ascii="Marianne Light" w:hAnsi="Marianne Light" w:cstheme="minorHAnsi"/>
          <w:sz w:val="18"/>
          <w:szCs w:val="18"/>
        </w:rPr>
        <w:t>u</w:t>
      </w:r>
      <w:r w:rsidR="0023313D" w:rsidRPr="00D340B6">
        <w:rPr>
          <w:rFonts w:ascii="Marianne Light" w:hAnsi="Marianne Light" w:cstheme="minorHAnsi"/>
          <w:sz w:val="18"/>
          <w:szCs w:val="18"/>
        </w:rPr>
        <w:t>ne</w:t>
      </w:r>
      <w:proofErr w:type="gramEnd"/>
      <w:r w:rsidR="0023313D" w:rsidRPr="00D340B6">
        <w:rPr>
          <w:rFonts w:ascii="Marianne Light" w:hAnsi="Marianne Light" w:cstheme="minorHAnsi"/>
          <w:sz w:val="18"/>
          <w:szCs w:val="18"/>
        </w:rPr>
        <w:t xml:space="preserve"> présentation succincte des travaux réalisés</w:t>
      </w:r>
      <w:r w:rsidR="000723F5" w:rsidRPr="00D340B6">
        <w:rPr>
          <w:rFonts w:ascii="Marianne Light" w:hAnsi="Marianne Light" w:cstheme="minorHAnsi"/>
          <w:sz w:val="18"/>
          <w:szCs w:val="18"/>
        </w:rPr>
        <w:t xml:space="preserve"> et des équipements mis en place (notamment marque et puissance de l’équipement de production)</w:t>
      </w:r>
      <w:r w:rsidR="0023313D" w:rsidRPr="00D340B6">
        <w:rPr>
          <w:rFonts w:ascii="Marianne Light" w:hAnsi="Marianne Light" w:cstheme="minorHAnsi"/>
          <w:sz w:val="18"/>
          <w:szCs w:val="18"/>
        </w:rPr>
        <w:t xml:space="preserve">, du calendrier de réalisation et des évolutions </w:t>
      </w:r>
      <w:r w:rsidR="000723F5" w:rsidRPr="00D340B6">
        <w:rPr>
          <w:rFonts w:ascii="Marianne Light" w:hAnsi="Marianne Light" w:cstheme="minorHAnsi"/>
          <w:sz w:val="18"/>
          <w:szCs w:val="18"/>
        </w:rPr>
        <w:t xml:space="preserve">éventuelles </w:t>
      </w:r>
      <w:r w:rsidR="0023313D" w:rsidRPr="00D340B6">
        <w:rPr>
          <w:rFonts w:ascii="Marianne Light" w:hAnsi="Marianne Light" w:cstheme="minorHAnsi"/>
          <w:sz w:val="18"/>
          <w:szCs w:val="18"/>
        </w:rPr>
        <w:t>par rapport au projet initial</w:t>
      </w:r>
    </w:p>
    <w:p w14:paraId="55ED4AF1" w14:textId="0F69C3EB" w:rsidR="00756311" w:rsidRPr="00D340B6" w:rsidRDefault="00756311" w:rsidP="00AF5AD2">
      <w:pPr>
        <w:pStyle w:val="Paragraphedeliste"/>
        <w:numPr>
          <w:ilvl w:val="0"/>
          <w:numId w:val="13"/>
        </w:numPr>
        <w:tabs>
          <w:tab w:val="left" w:pos="720"/>
        </w:tabs>
        <w:spacing w:after="200" w:line="276" w:lineRule="auto"/>
        <w:ind w:left="1154"/>
        <w:jc w:val="both"/>
        <w:rPr>
          <w:rFonts w:ascii="Marianne Light" w:hAnsi="Marianne Light" w:cstheme="minorHAnsi"/>
          <w:sz w:val="18"/>
          <w:szCs w:val="18"/>
        </w:rPr>
      </w:pPr>
      <w:proofErr w:type="gramStart"/>
      <w:r w:rsidRPr="00D340B6">
        <w:rPr>
          <w:rFonts w:ascii="Marianne Light" w:hAnsi="Marianne Light" w:cstheme="minorHAnsi"/>
          <w:sz w:val="18"/>
          <w:szCs w:val="18"/>
        </w:rPr>
        <w:t>le</w:t>
      </w:r>
      <w:proofErr w:type="gramEnd"/>
      <w:r w:rsidRPr="00D340B6">
        <w:rPr>
          <w:rFonts w:ascii="Marianne Light" w:hAnsi="Marianne Light" w:cstheme="minorHAnsi"/>
          <w:sz w:val="18"/>
          <w:szCs w:val="18"/>
        </w:rPr>
        <w:t xml:space="preserve"> procès-verbal de réception définitive des travaux attestant le bon fonctionnement de l’installation</w:t>
      </w:r>
      <w:r w:rsidRPr="00D340B6">
        <w:rPr>
          <w:rFonts w:cs="Calibri"/>
          <w:sz w:val="18"/>
          <w:szCs w:val="18"/>
        </w:rPr>
        <w:t> </w:t>
      </w:r>
      <w:r w:rsidRPr="00D340B6">
        <w:rPr>
          <w:rFonts w:ascii="Marianne Light" w:hAnsi="Marianne Light" w:cstheme="minorHAnsi"/>
          <w:sz w:val="18"/>
          <w:szCs w:val="18"/>
        </w:rPr>
        <w:t xml:space="preserve">; </w:t>
      </w:r>
    </w:p>
    <w:p w14:paraId="0B60ED19" w14:textId="1E4661AB" w:rsidR="00756311" w:rsidRPr="00D340B6" w:rsidRDefault="00756311" w:rsidP="00AF5AD2">
      <w:pPr>
        <w:pStyle w:val="Paragraphedeliste"/>
        <w:numPr>
          <w:ilvl w:val="0"/>
          <w:numId w:val="13"/>
        </w:numPr>
        <w:tabs>
          <w:tab w:val="left" w:pos="720"/>
        </w:tabs>
        <w:spacing w:after="200" w:line="276" w:lineRule="auto"/>
        <w:ind w:left="1154"/>
        <w:jc w:val="both"/>
        <w:rPr>
          <w:rFonts w:ascii="Marianne Light" w:hAnsi="Marianne Light" w:cstheme="minorHAnsi"/>
          <w:sz w:val="18"/>
          <w:szCs w:val="18"/>
        </w:rPr>
      </w:pPr>
      <w:proofErr w:type="gramStart"/>
      <w:r w:rsidRPr="00D340B6">
        <w:rPr>
          <w:rFonts w:ascii="Marianne Light" w:hAnsi="Marianne Light" w:cstheme="minorHAnsi"/>
          <w:sz w:val="18"/>
          <w:szCs w:val="18"/>
        </w:rPr>
        <w:t>la</w:t>
      </w:r>
      <w:proofErr w:type="gramEnd"/>
      <w:r w:rsidRPr="00D340B6">
        <w:rPr>
          <w:rFonts w:ascii="Marianne Light" w:hAnsi="Marianne Light" w:cstheme="minorHAnsi"/>
          <w:sz w:val="18"/>
          <w:szCs w:val="18"/>
        </w:rPr>
        <w:t xml:space="preserve"> proposition d’une date de déclenchement du comptage de la chaleur </w:t>
      </w:r>
    </w:p>
    <w:p w14:paraId="6F9A4762" w14:textId="3EA8A747" w:rsidR="00756311" w:rsidRPr="00D340B6" w:rsidRDefault="00756311" w:rsidP="00AF5AD2">
      <w:pPr>
        <w:pStyle w:val="Paragraphedeliste"/>
        <w:numPr>
          <w:ilvl w:val="0"/>
          <w:numId w:val="13"/>
        </w:numPr>
        <w:tabs>
          <w:tab w:val="left" w:pos="720"/>
        </w:tabs>
        <w:spacing w:after="200" w:line="276" w:lineRule="auto"/>
        <w:ind w:left="1154"/>
        <w:jc w:val="both"/>
        <w:rPr>
          <w:rFonts w:ascii="Marianne Light" w:hAnsi="Marianne Light" w:cstheme="minorHAnsi"/>
          <w:sz w:val="18"/>
          <w:szCs w:val="18"/>
        </w:rPr>
      </w:pPr>
      <w:proofErr w:type="gramStart"/>
      <w:r w:rsidRPr="00D340B6">
        <w:rPr>
          <w:rFonts w:ascii="Marianne Light" w:hAnsi="Marianne Light" w:cstheme="minorHAnsi"/>
          <w:sz w:val="18"/>
          <w:szCs w:val="18"/>
        </w:rPr>
        <w:t>les</w:t>
      </w:r>
      <w:proofErr w:type="gramEnd"/>
      <w:r w:rsidRPr="00D340B6">
        <w:rPr>
          <w:rFonts w:ascii="Marianne Light" w:hAnsi="Marianne Light" w:cstheme="minorHAnsi"/>
          <w:sz w:val="18"/>
          <w:szCs w:val="18"/>
        </w:rPr>
        <w:t xml:space="preserve"> tableaux des caractéristiques techn</w:t>
      </w:r>
      <w:r w:rsidR="0049786B" w:rsidRPr="00D340B6">
        <w:rPr>
          <w:rFonts w:ascii="Marianne Light" w:hAnsi="Marianne Light" w:cstheme="minorHAnsi"/>
          <w:sz w:val="18"/>
          <w:szCs w:val="18"/>
        </w:rPr>
        <w:t>iques actualisés du paragraphe 1.1</w:t>
      </w:r>
      <w:r w:rsidRPr="00D340B6">
        <w:rPr>
          <w:rFonts w:cs="Calibri"/>
          <w:sz w:val="18"/>
          <w:szCs w:val="18"/>
        </w:rPr>
        <w:t> </w:t>
      </w:r>
      <w:r w:rsidRPr="00D340B6">
        <w:rPr>
          <w:rFonts w:ascii="Marianne Light" w:hAnsi="Marianne Light" w:cstheme="minorHAnsi"/>
          <w:sz w:val="18"/>
          <w:szCs w:val="18"/>
        </w:rPr>
        <w:t>;</w:t>
      </w:r>
    </w:p>
    <w:p w14:paraId="30D4C79C" w14:textId="00FEB46E" w:rsidR="000723F5" w:rsidRPr="00D340B6" w:rsidRDefault="000723F5" w:rsidP="000723F5">
      <w:pPr>
        <w:pStyle w:val="Paragraphedeliste"/>
        <w:numPr>
          <w:ilvl w:val="0"/>
          <w:numId w:val="13"/>
        </w:numPr>
        <w:tabs>
          <w:tab w:val="left" w:pos="720"/>
        </w:tabs>
        <w:spacing w:after="200" w:line="276" w:lineRule="auto"/>
        <w:ind w:left="1154"/>
        <w:jc w:val="both"/>
        <w:rPr>
          <w:rFonts w:ascii="Marianne Light" w:hAnsi="Marianne Light" w:cstheme="minorHAnsi"/>
          <w:sz w:val="18"/>
          <w:szCs w:val="18"/>
        </w:rPr>
      </w:pPr>
      <w:proofErr w:type="gramStart"/>
      <w:r w:rsidRPr="00D340B6">
        <w:rPr>
          <w:rFonts w:ascii="Marianne Light" w:hAnsi="Marianne Light" w:cstheme="minorHAnsi"/>
          <w:sz w:val="18"/>
          <w:szCs w:val="18"/>
        </w:rPr>
        <w:t>le</w:t>
      </w:r>
      <w:proofErr w:type="gramEnd"/>
      <w:r w:rsidRPr="00D340B6">
        <w:rPr>
          <w:rFonts w:ascii="Marianne Light" w:hAnsi="Marianne Light" w:cstheme="minorHAnsi"/>
          <w:sz w:val="18"/>
          <w:szCs w:val="18"/>
        </w:rPr>
        <w:t xml:space="preserve"> plan de financement définitif</w:t>
      </w:r>
      <w:r w:rsidR="00786712">
        <w:rPr>
          <w:rFonts w:ascii="Marianne Light" w:hAnsi="Marianne Light" w:cstheme="minorHAnsi"/>
          <w:sz w:val="18"/>
          <w:szCs w:val="18"/>
        </w:rPr>
        <w:t>.</w:t>
      </w:r>
    </w:p>
    <w:p w14:paraId="24D35C16" w14:textId="77777777" w:rsidR="000723F5" w:rsidRPr="00D340B6" w:rsidRDefault="000723F5" w:rsidP="000723F5">
      <w:pPr>
        <w:pStyle w:val="Paragraphedeliste"/>
        <w:tabs>
          <w:tab w:val="left" w:pos="720"/>
        </w:tabs>
        <w:spacing w:after="200" w:line="276" w:lineRule="auto"/>
        <w:ind w:left="1154"/>
        <w:jc w:val="both"/>
        <w:rPr>
          <w:rFonts w:ascii="Marianne Light" w:hAnsi="Marianne Light" w:cstheme="minorHAnsi"/>
          <w:sz w:val="18"/>
          <w:szCs w:val="18"/>
        </w:rPr>
      </w:pPr>
    </w:p>
    <w:p w14:paraId="61E0C790" w14:textId="6B3633B4" w:rsidR="000723F5" w:rsidRPr="00D340B6" w:rsidRDefault="00786712" w:rsidP="00962CD0">
      <w:pPr>
        <w:tabs>
          <w:tab w:val="left" w:pos="720"/>
        </w:tabs>
        <w:spacing w:after="200" w:line="276" w:lineRule="auto"/>
        <w:jc w:val="both"/>
        <w:rPr>
          <w:rFonts w:ascii="Marianne Light" w:hAnsi="Marianne Light" w:cstheme="minorHAnsi"/>
          <w:sz w:val="18"/>
          <w:szCs w:val="18"/>
        </w:rPr>
      </w:pPr>
      <w:r>
        <w:rPr>
          <w:rFonts w:ascii="Marianne Light" w:hAnsi="Marianne Light" w:cstheme="minorHAnsi"/>
          <w:sz w:val="18"/>
          <w:szCs w:val="18"/>
        </w:rPr>
        <w:t xml:space="preserve">+ </w:t>
      </w:r>
      <w:r w:rsidR="00AA032B">
        <w:rPr>
          <w:rFonts w:ascii="Marianne Light" w:hAnsi="Marianne Light" w:cstheme="minorHAnsi"/>
          <w:sz w:val="18"/>
          <w:szCs w:val="18"/>
        </w:rPr>
        <w:t>Uniquement p</w:t>
      </w:r>
      <w:r w:rsidR="000723F5" w:rsidRPr="00D340B6">
        <w:rPr>
          <w:rFonts w:ascii="Marianne Light" w:hAnsi="Marianne Light" w:cstheme="minorHAnsi"/>
          <w:sz w:val="18"/>
          <w:szCs w:val="18"/>
        </w:rPr>
        <w:t>our les installations biomasse</w:t>
      </w:r>
      <w:r w:rsidR="00AA032B">
        <w:rPr>
          <w:rFonts w:cs="Calibri"/>
          <w:sz w:val="18"/>
          <w:szCs w:val="18"/>
        </w:rPr>
        <w:t> </w:t>
      </w:r>
      <w:r w:rsidR="00AA032B">
        <w:rPr>
          <w:rFonts w:ascii="Marianne Light" w:hAnsi="Marianne Light" w:cstheme="minorHAnsi"/>
          <w:sz w:val="18"/>
          <w:szCs w:val="18"/>
        </w:rPr>
        <w:t>:</w:t>
      </w:r>
    </w:p>
    <w:p w14:paraId="33D0FC1C" w14:textId="77777777" w:rsidR="00786712" w:rsidRPr="00D340B6" w:rsidRDefault="00786712" w:rsidP="001B1F64">
      <w:pPr>
        <w:pStyle w:val="Paragraphedeliste"/>
        <w:numPr>
          <w:ilvl w:val="0"/>
          <w:numId w:val="13"/>
        </w:numPr>
        <w:tabs>
          <w:tab w:val="left" w:pos="720"/>
        </w:tabs>
        <w:spacing w:after="200" w:line="276" w:lineRule="auto"/>
        <w:ind w:left="1154"/>
        <w:jc w:val="both"/>
        <w:rPr>
          <w:rFonts w:ascii="Marianne Light" w:hAnsi="Marianne Light" w:cstheme="minorHAnsi"/>
          <w:sz w:val="18"/>
          <w:szCs w:val="18"/>
        </w:rPr>
      </w:pPr>
      <w:r w:rsidRPr="00D340B6">
        <w:rPr>
          <w:rFonts w:ascii="Marianne Light" w:hAnsi="Marianne Light" w:cstheme="minorHAnsi"/>
          <w:sz w:val="18"/>
          <w:szCs w:val="18"/>
        </w:rPr>
        <w:t>Pour les installations biomasses le cas échéant, les contrats d'approvisionnement en vigueur et conformes au paragraphe 1.3 du présent volet technique ;</w:t>
      </w:r>
    </w:p>
    <w:p w14:paraId="374B9735" w14:textId="77777777" w:rsidR="0023313D" w:rsidRPr="00D340B6" w:rsidRDefault="0023313D" w:rsidP="001B1F64">
      <w:pPr>
        <w:pStyle w:val="Paragraphedeliste"/>
        <w:numPr>
          <w:ilvl w:val="0"/>
          <w:numId w:val="13"/>
        </w:numPr>
        <w:tabs>
          <w:tab w:val="left" w:pos="720"/>
        </w:tabs>
        <w:spacing w:after="200" w:line="276" w:lineRule="auto"/>
        <w:ind w:left="1154"/>
        <w:jc w:val="both"/>
        <w:rPr>
          <w:rFonts w:ascii="Marianne Light" w:hAnsi="Marianne Light" w:cstheme="minorHAnsi"/>
          <w:sz w:val="18"/>
          <w:szCs w:val="18"/>
        </w:rPr>
      </w:pPr>
      <w:r w:rsidRPr="00D340B6">
        <w:rPr>
          <w:rFonts w:ascii="Marianne Light" w:hAnsi="Marianne Light" w:cstheme="minorHAnsi"/>
          <w:sz w:val="18"/>
          <w:szCs w:val="18"/>
        </w:rPr>
        <w:t>Pour les installations biomasse &gt; 500 kW : un rapport de mesure des émissions réalisé par un organisme indépendant selon la méthode normalisée et démontrant la conformité au présent volet technique (mesure a minima des émissions de poussières, des NOx et de CO</w:t>
      </w:r>
      <w:proofErr w:type="gramStart"/>
      <w:r w:rsidRPr="00D340B6">
        <w:rPr>
          <w:rFonts w:ascii="Marianne Light" w:hAnsi="Marianne Light" w:cstheme="minorHAnsi"/>
          <w:sz w:val="18"/>
          <w:szCs w:val="18"/>
        </w:rPr>
        <w:t>);</w:t>
      </w:r>
      <w:proofErr w:type="gramEnd"/>
      <w:r w:rsidRPr="00D340B6">
        <w:rPr>
          <w:rFonts w:ascii="Marianne Light" w:hAnsi="Marianne Light" w:cstheme="minorHAnsi"/>
          <w:sz w:val="18"/>
          <w:szCs w:val="18"/>
        </w:rPr>
        <w:t xml:space="preserve"> </w:t>
      </w:r>
    </w:p>
    <w:p w14:paraId="2D225384" w14:textId="0BEF09C8" w:rsidR="0023313D" w:rsidRPr="00D340B6" w:rsidRDefault="0023313D" w:rsidP="001B1F64">
      <w:pPr>
        <w:pStyle w:val="Paragraphedeliste"/>
        <w:numPr>
          <w:ilvl w:val="0"/>
          <w:numId w:val="13"/>
        </w:numPr>
        <w:tabs>
          <w:tab w:val="left" w:pos="720"/>
        </w:tabs>
        <w:spacing w:after="200" w:line="276" w:lineRule="auto"/>
        <w:ind w:left="1154"/>
        <w:jc w:val="both"/>
        <w:rPr>
          <w:rFonts w:ascii="Marianne Light" w:hAnsi="Marianne Light" w:cstheme="minorHAnsi"/>
          <w:sz w:val="18"/>
          <w:szCs w:val="18"/>
        </w:rPr>
      </w:pPr>
      <w:proofErr w:type="gramStart"/>
      <w:r w:rsidRPr="00D340B6">
        <w:rPr>
          <w:rFonts w:ascii="Marianne Light" w:hAnsi="Marianne Light" w:cstheme="minorHAnsi"/>
          <w:sz w:val="18"/>
          <w:szCs w:val="18"/>
        </w:rPr>
        <w:t>des</w:t>
      </w:r>
      <w:proofErr w:type="gramEnd"/>
      <w:r w:rsidRPr="00D340B6">
        <w:rPr>
          <w:rFonts w:ascii="Marianne Light" w:hAnsi="Marianne Light" w:cstheme="minorHAnsi"/>
          <w:sz w:val="18"/>
          <w:szCs w:val="18"/>
        </w:rPr>
        <w:t xml:space="preserve"> photos de l'installation réalisée que l'ADEME pourra réutiliser dans le respect des crédits photos indiqués sur les images transmises.</w:t>
      </w:r>
    </w:p>
    <w:p w14:paraId="6C56E631" w14:textId="38F1C69B" w:rsidR="000723F5" w:rsidRPr="00D340B6" w:rsidRDefault="00786712" w:rsidP="00962CD0">
      <w:pPr>
        <w:tabs>
          <w:tab w:val="left" w:pos="720"/>
        </w:tabs>
        <w:spacing w:after="200" w:line="276" w:lineRule="auto"/>
        <w:jc w:val="both"/>
        <w:rPr>
          <w:rFonts w:ascii="Marianne Light" w:hAnsi="Marianne Light" w:cstheme="minorHAnsi"/>
          <w:sz w:val="18"/>
          <w:szCs w:val="18"/>
        </w:rPr>
      </w:pPr>
      <w:r>
        <w:rPr>
          <w:rFonts w:ascii="Marianne Light" w:hAnsi="Marianne Light" w:cstheme="minorHAnsi"/>
          <w:sz w:val="18"/>
          <w:szCs w:val="18"/>
        </w:rPr>
        <w:t xml:space="preserve">+ </w:t>
      </w:r>
      <w:r w:rsidR="00AA032B">
        <w:rPr>
          <w:rFonts w:ascii="Marianne Light" w:hAnsi="Marianne Light" w:cstheme="minorHAnsi"/>
          <w:sz w:val="18"/>
          <w:szCs w:val="18"/>
        </w:rPr>
        <w:t>Uniquement p</w:t>
      </w:r>
      <w:r w:rsidR="000723F5" w:rsidRPr="00D340B6">
        <w:rPr>
          <w:rFonts w:ascii="Marianne Light" w:hAnsi="Marianne Light" w:cstheme="minorHAnsi"/>
          <w:sz w:val="18"/>
          <w:szCs w:val="18"/>
        </w:rPr>
        <w:t>our les installations de géothermie</w:t>
      </w:r>
      <w:r w:rsidR="00AA032B">
        <w:rPr>
          <w:rFonts w:cs="Calibri"/>
          <w:sz w:val="18"/>
          <w:szCs w:val="18"/>
        </w:rPr>
        <w:t> </w:t>
      </w:r>
      <w:r w:rsidR="00AA032B">
        <w:rPr>
          <w:rFonts w:ascii="Marianne Light" w:hAnsi="Marianne Light" w:cstheme="minorHAnsi"/>
          <w:sz w:val="18"/>
          <w:szCs w:val="18"/>
        </w:rPr>
        <w:t>:</w:t>
      </w:r>
    </w:p>
    <w:p w14:paraId="15055285" w14:textId="77777777" w:rsidR="000723F5" w:rsidRPr="00D340B6" w:rsidRDefault="000723F5" w:rsidP="001B1F64">
      <w:pPr>
        <w:pStyle w:val="Paragraphedeliste"/>
        <w:numPr>
          <w:ilvl w:val="0"/>
          <w:numId w:val="13"/>
        </w:numPr>
        <w:tabs>
          <w:tab w:val="left" w:pos="720"/>
        </w:tabs>
        <w:spacing w:after="200" w:line="276" w:lineRule="auto"/>
        <w:ind w:left="1154"/>
        <w:jc w:val="both"/>
        <w:rPr>
          <w:rFonts w:ascii="Marianne Light" w:hAnsi="Marianne Light" w:cstheme="minorHAnsi"/>
          <w:sz w:val="18"/>
          <w:szCs w:val="18"/>
        </w:rPr>
      </w:pPr>
      <w:r w:rsidRPr="00D340B6">
        <w:rPr>
          <w:rFonts w:ascii="Marianne Light" w:hAnsi="Marianne Light" w:cstheme="minorHAnsi"/>
          <w:sz w:val="18"/>
          <w:szCs w:val="18"/>
        </w:rPr>
        <w:lastRenderedPageBreak/>
        <w:t>Le schéma hydraulique de l’installation avec la métrologie (DOE</w:t>
      </w:r>
      <w:r w:rsidRPr="001B1F64">
        <w:rPr>
          <w:rFonts w:cs="Calibri"/>
          <w:sz w:val="18"/>
          <w:szCs w:val="18"/>
        </w:rPr>
        <w:t> </w:t>
      </w:r>
      <w:r w:rsidRPr="00D340B6">
        <w:rPr>
          <w:rFonts w:ascii="Marianne Light" w:hAnsi="Marianne Light" w:cstheme="minorHAnsi"/>
          <w:sz w:val="18"/>
          <w:szCs w:val="18"/>
        </w:rPr>
        <w:t>: Document des Ouvrages Exécutés)</w:t>
      </w:r>
    </w:p>
    <w:p w14:paraId="5070AA7D" w14:textId="77777777" w:rsidR="00786712" w:rsidRDefault="000723F5" w:rsidP="001B1F64">
      <w:pPr>
        <w:pStyle w:val="Paragraphedeliste"/>
        <w:numPr>
          <w:ilvl w:val="0"/>
          <w:numId w:val="13"/>
        </w:numPr>
        <w:tabs>
          <w:tab w:val="left" w:pos="720"/>
        </w:tabs>
        <w:spacing w:after="200" w:line="276" w:lineRule="auto"/>
        <w:ind w:left="1154"/>
        <w:jc w:val="both"/>
        <w:rPr>
          <w:rFonts w:ascii="Marianne Light" w:hAnsi="Marianne Light" w:cstheme="minorHAnsi"/>
          <w:sz w:val="18"/>
          <w:szCs w:val="18"/>
        </w:rPr>
      </w:pPr>
      <w:r w:rsidRPr="00D340B6">
        <w:rPr>
          <w:rFonts w:ascii="Marianne Light" w:hAnsi="Marianne Light" w:cstheme="minorHAnsi"/>
          <w:sz w:val="18"/>
          <w:szCs w:val="18"/>
        </w:rPr>
        <w:t xml:space="preserve">Le rapport de forage le cas échéant. </w:t>
      </w:r>
    </w:p>
    <w:p w14:paraId="083B6C8C" w14:textId="231DFC9C" w:rsidR="000723F5" w:rsidRPr="00D340B6" w:rsidRDefault="000723F5" w:rsidP="001B1F64">
      <w:pPr>
        <w:pStyle w:val="Paragraphedeliste"/>
        <w:numPr>
          <w:ilvl w:val="0"/>
          <w:numId w:val="13"/>
        </w:numPr>
        <w:tabs>
          <w:tab w:val="left" w:pos="720"/>
        </w:tabs>
        <w:spacing w:after="200" w:line="276" w:lineRule="auto"/>
        <w:ind w:left="1154"/>
        <w:jc w:val="both"/>
        <w:rPr>
          <w:rFonts w:ascii="Marianne Light" w:hAnsi="Marianne Light" w:cstheme="minorHAnsi"/>
          <w:sz w:val="18"/>
          <w:szCs w:val="18"/>
        </w:rPr>
      </w:pPr>
      <w:r w:rsidRPr="00D340B6">
        <w:rPr>
          <w:rFonts w:ascii="Marianne Light" w:hAnsi="Marianne Light" w:cstheme="minorHAnsi"/>
          <w:sz w:val="18"/>
          <w:szCs w:val="18"/>
        </w:rPr>
        <w:t xml:space="preserve">Pour les ouvrages relevant de la géothermie de minime importance, </w:t>
      </w:r>
      <w:r w:rsidRPr="001B1F64">
        <w:rPr>
          <w:rFonts w:ascii="Marianne Light" w:hAnsi="Marianne Light" w:cstheme="minorHAnsi"/>
          <w:sz w:val="18"/>
          <w:szCs w:val="18"/>
          <w:u w:val="single"/>
        </w:rPr>
        <w:t>le récépissé de télédéclaration</w:t>
      </w:r>
      <w:r w:rsidRPr="001B1F64">
        <w:rPr>
          <w:rFonts w:ascii="Marianne Light" w:hAnsi="Marianne Light" w:cstheme="minorHAnsi"/>
          <w:sz w:val="18"/>
          <w:szCs w:val="18"/>
        </w:rPr>
        <w:t xml:space="preserve"> du forage</w:t>
      </w:r>
      <w:r w:rsidRPr="00D340B6">
        <w:rPr>
          <w:rFonts w:ascii="Marianne Light" w:hAnsi="Marianne Light" w:cstheme="minorHAnsi"/>
          <w:sz w:val="18"/>
          <w:szCs w:val="18"/>
        </w:rPr>
        <w:t xml:space="preserve"> et </w:t>
      </w:r>
      <w:r w:rsidRPr="001B1F64">
        <w:rPr>
          <w:rFonts w:ascii="Marianne Light" w:hAnsi="Marianne Light" w:cstheme="minorHAnsi"/>
          <w:sz w:val="18"/>
          <w:szCs w:val="18"/>
          <w:u w:val="single"/>
        </w:rPr>
        <w:t>l’attestation de qualification du foreur.</w:t>
      </w:r>
    </w:p>
    <w:p w14:paraId="6ABFDB1F" w14:textId="77777777" w:rsidR="000723F5" w:rsidRPr="00D340B6" w:rsidRDefault="000723F5" w:rsidP="001B1F64">
      <w:pPr>
        <w:pStyle w:val="Paragraphedeliste"/>
        <w:numPr>
          <w:ilvl w:val="0"/>
          <w:numId w:val="13"/>
        </w:numPr>
        <w:tabs>
          <w:tab w:val="left" w:pos="720"/>
        </w:tabs>
        <w:spacing w:after="200" w:line="276" w:lineRule="auto"/>
        <w:ind w:left="1154"/>
        <w:jc w:val="both"/>
        <w:rPr>
          <w:rFonts w:ascii="Marianne Light" w:hAnsi="Marianne Light" w:cstheme="minorHAnsi"/>
          <w:sz w:val="18"/>
          <w:szCs w:val="18"/>
        </w:rPr>
      </w:pPr>
      <w:r w:rsidRPr="00D340B6">
        <w:rPr>
          <w:rFonts w:ascii="Marianne Light" w:hAnsi="Marianne Light" w:cstheme="minorHAnsi"/>
          <w:sz w:val="18"/>
          <w:szCs w:val="18"/>
        </w:rPr>
        <w:t>Le plan de masse définitif avec l’implantation des forages ou des captages/rejets ou des échangeurs sur eaux usées (pompage, réinjection, sondes)</w:t>
      </w:r>
      <w:r w:rsidRPr="00D340B6">
        <w:rPr>
          <w:rFonts w:cs="Calibri"/>
          <w:sz w:val="18"/>
          <w:szCs w:val="18"/>
        </w:rPr>
        <w:t> </w:t>
      </w:r>
      <w:r w:rsidRPr="00D340B6">
        <w:rPr>
          <w:rFonts w:ascii="Marianne Light" w:hAnsi="Marianne Light" w:cstheme="minorHAnsi"/>
          <w:sz w:val="18"/>
          <w:szCs w:val="18"/>
        </w:rPr>
        <w:t>;</w:t>
      </w:r>
    </w:p>
    <w:p w14:paraId="0EA16288" w14:textId="04E88AB2" w:rsidR="0023313D" w:rsidRPr="00D340B6" w:rsidRDefault="00786712" w:rsidP="00962CD0">
      <w:pPr>
        <w:tabs>
          <w:tab w:val="left" w:pos="720"/>
        </w:tabs>
        <w:spacing w:after="200" w:line="276" w:lineRule="auto"/>
        <w:jc w:val="both"/>
        <w:rPr>
          <w:rFonts w:ascii="Marianne Light" w:hAnsi="Marianne Light" w:cstheme="minorHAnsi"/>
          <w:sz w:val="18"/>
          <w:szCs w:val="18"/>
        </w:rPr>
      </w:pPr>
      <w:r>
        <w:rPr>
          <w:rFonts w:ascii="Marianne Light" w:hAnsi="Marianne Light" w:cstheme="minorHAnsi"/>
          <w:sz w:val="18"/>
          <w:szCs w:val="18"/>
        </w:rPr>
        <w:t xml:space="preserve">+ </w:t>
      </w:r>
      <w:r w:rsidR="00AA032B">
        <w:rPr>
          <w:rFonts w:ascii="Marianne Light" w:hAnsi="Marianne Light" w:cstheme="minorHAnsi"/>
          <w:sz w:val="18"/>
          <w:szCs w:val="18"/>
        </w:rPr>
        <w:t>Uniquement</w:t>
      </w:r>
      <w:r w:rsidR="00AA032B" w:rsidRPr="00D340B6">
        <w:rPr>
          <w:rFonts w:ascii="Marianne Light" w:hAnsi="Marianne Light" w:cstheme="minorHAnsi"/>
          <w:sz w:val="18"/>
          <w:szCs w:val="18"/>
        </w:rPr>
        <w:t xml:space="preserve"> </w:t>
      </w:r>
      <w:r w:rsidR="00AA032B">
        <w:rPr>
          <w:rFonts w:ascii="Marianne Light" w:hAnsi="Marianne Light" w:cstheme="minorHAnsi"/>
          <w:sz w:val="18"/>
          <w:szCs w:val="18"/>
        </w:rPr>
        <w:t>p</w:t>
      </w:r>
      <w:r w:rsidR="000723F5" w:rsidRPr="00D340B6">
        <w:rPr>
          <w:rFonts w:ascii="Marianne Light" w:hAnsi="Marianne Light" w:cstheme="minorHAnsi"/>
          <w:sz w:val="18"/>
          <w:szCs w:val="18"/>
        </w:rPr>
        <w:t>our les installations solaires</w:t>
      </w:r>
      <w:r w:rsidR="00AA032B">
        <w:rPr>
          <w:rFonts w:cs="Calibri"/>
          <w:sz w:val="18"/>
          <w:szCs w:val="18"/>
        </w:rPr>
        <w:t> </w:t>
      </w:r>
      <w:r w:rsidR="00AA032B">
        <w:rPr>
          <w:rFonts w:ascii="Marianne Light" w:hAnsi="Marianne Light" w:cstheme="minorHAnsi"/>
          <w:sz w:val="18"/>
          <w:szCs w:val="18"/>
        </w:rPr>
        <w:t>:</w:t>
      </w:r>
    </w:p>
    <w:p w14:paraId="3412695F" w14:textId="77777777" w:rsidR="000723F5" w:rsidRPr="00D340B6" w:rsidRDefault="000723F5" w:rsidP="001B1F64">
      <w:pPr>
        <w:pStyle w:val="Paragraphedeliste"/>
        <w:numPr>
          <w:ilvl w:val="0"/>
          <w:numId w:val="13"/>
        </w:numPr>
        <w:tabs>
          <w:tab w:val="left" w:pos="720"/>
        </w:tabs>
        <w:spacing w:after="200" w:line="276" w:lineRule="auto"/>
        <w:ind w:left="1154"/>
        <w:jc w:val="both"/>
        <w:rPr>
          <w:rFonts w:ascii="Marianne Light" w:hAnsi="Marianne Light" w:cstheme="minorHAnsi"/>
          <w:sz w:val="18"/>
          <w:szCs w:val="18"/>
        </w:rPr>
      </w:pPr>
      <w:r w:rsidRPr="00D340B6">
        <w:rPr>
          <w:rFonts w:ascii="Marianne Light" w:hAnsi="Marianne Light" w:cstheme="minorHAnsi"/>
          <w:sz w:val="18"/>
          <w:szCs w:val="18"/>
        </w:rPr>
        <w:t>Le schéma de l’instrumentation, ainsi que la métrologie (compteurs, sondes et intégrateur (marque et type) mise en place pour le suivi des performances de l’installation</w:t>
      </w:r>
    </w:p>
    <w:p w14:paraId="1CFBA81F" w14:textId="64A36C11" w:rsidR="000723F5" w:rsidRPr="001B1F64" w:rsidRDefault="000723F5" w:rsidP="001B1F64">
      <w:pPr>
        <w:pStyle w:val="Paragraphedeliste"/>
        <w:numPr>
          <w:ilvl w:val="0"/>
          <w:numId w:val="13"/>
        </w:numPr>
        <w:tabs>
          <w:tab w:val="left" w:pos="720"/>
        </w:tabs>
        <w:spacing w:after="200" w:line="276" w:lineRule="auto"/>
        <w:ind w:left="1154"/>
        <w:jc w:val="both"/>
        <w:rPr>
          <w:rFonts w:ascii="Marianne Light" w:hAnsi="Marianne Light" w:cstheme="minorHAnsi"/>
          <w:sz w:val="18"/>
          <w:szCs w:val="18"/>
        </w:rPr>
      </w:pPr>
      <w:r w:rsidRPr="001B1F64">
        <w:rPr>
          <w:rFonts w:ascii="Marianne Light" w:hAnsi="Marianne Light" w:cstheme="minorHAnsi"/>
          <w:sz w:val="18"/>
          <w:szCs w:val="18"/>
        </w:rPr>
        <w:t>Le contrat de suivi et maintenance choisi (type de suivi manuel/</w:t>
      </w:r>
      <w:proofErr w:type="spellStart"/>
      <w:r w:rsidRPr="001B1F64">
        <w:rPr>
          <w:rFonts w:ascii="Marianne Light" w:hAnsi="Marianne Light" w:cstheme="minorHAnsi"/>
          <w:sz w:val="18"/>
          <w:szCs w:val="18"/>
        </w:rPr>
        <w:t>télérelevé</w:t>
      </w:r>
      <w:proofErr w:type="spellEnd"/>
      <w:r w:rsidRPr="001B1F64">
        <w:rPr>
          <w:rFonts w:ascii="Marianne Light" w:hAnsi="Marianne Light" w:cstheme="minorHAnsi"/>
          <w:sz w:val="18"/>
          <w:szCs w:val="18"/>
        </w:rPr>
        <w:t xml:space="preserve">, valeurs relevées, fréquence, type de transmission de données, suivi internalisé ou externalisé, mode d’utilisation des données par l’exploitant, etc…) qui permette de remonter aux indicateurs conformes aux tableurs de suivi de l’ADEME : ESU, </w:t>
      </w:r>
      <w:proofErr w:type="spellStart"/>
      <w:r w:rsidRPr="001B1F64">
        <w:rPr>
          <w:rFonts w:ascii="Marianne Light" w:hAnsi="Marianne Light" w:cstheme="minorHAnsi"/>
          <w:sz w:val="18"/>
          <w:szCs w:val="18"/>
        </w:rPr>
        <w:t>Fsav</w:t>
      </w:r>
      <w:proofErr w:type="spellEnd"/>
      <w:r w:rsidRPr="001B1F64">
        <w:rPr>
          <w:rFonts w:ascii="Marianne Light" w:hAnsi="Marianne Light" w:cstheme="minorHAnsi"/>
          <w:sz w:val="18"/>
          <w:szCs w:val="18"/>
        </w:rPr>
        <w:t xml:space="preserve">, </w:t>
      </w:r>
      <w:proofErr w:type="spellStart"/>
      <w:r w:rsidRPr="001B1F64">
        <w:rPr>
          <w:rFonts w:ascii="Marianne Light" w:hAnsi="Marianne Light" w:cstheme="minorHAnsi"/>
          <w:sz w:val="18"/>
          <w:szCs w:val="18"/>
        </w:rPr>
        <w:t>auxiliairesPour</w:t>
      </w:r>
      <w:proofErr w:type="spellEnd"/>
      <w:r w:rsidRPr="001B1F64">
        <w:rPr>
          <w:rFonts w:ascii="Marianne Light" w:hAnsi="Marianne Light" w:cstheme="minorHAnsi"/>
          <w:sz w:val="18"/>
          <w:szCs w:val="18"/>
        </w:rPr>
        <w:t xml:space="preserve"> les installations &lt; 50 m²</w:t>
      </w:r>
      <w:r w:rsidRPr="001B1F64">
        <w:rPr>
          <w:rFonts w:cs="Calibri"/>
          <w:sz w:val="18"/>
          <w:szCs w:val="18"/>
        </w:rPr>
        <w:t> </w:t>
      </w:r>
      <w:r w:rsidRPr="001B1F64">
        <w:rPr>
          <w:rFonts w:ascii="Marianne Light" w:hAnsi="Marianne Light" w:cstheme="minorHAnsi"/>
          <w:sz w:val="18"/>
          <w:szCs w:val="18"/>
        </w:rPr>
        <w:t>:</w:t>
      </w:r>
    </w:p>
    <w:p w14:paraId="7D6D5C9D" w14:textId="77777777" w:rsidR="000723F5" w:rsidRPr="00D340B6" w:rsidRDefault="000723F5" w:rsidP="001B1F64">
      <w:pPr>
        <w:pStyle w:val="Paragraphedeliste"/>
        <w:numPr>
          <w:ilvl w:val="0"/>
          <w:numId w:val="13"/>
        </w:numPr>
        <w:tabs>
          <w:tab w:val="left" w:pos="720"/>
        </w:tabs>
        <w:spacing w:after="200" w:line="276" w:lineRule="auto"/>
        <w:ind w:left="1154"/>
        <w:jc w:val="both"/>
        <w:rPr>
          <w:rFonts w:ascii="Marianne Light" w:hAnsi="Marianne Light" w:cstheme="minorHAnsi"/>
          <w:sz w:val="18"/>
          <w:szCs w:val="18"/>
        </w:rPr>
      </w:pPr>
      <w:proofErr w:type="gramStart"/>
      <w:r w:rsidRPr="00D340B6">
        <w:rPr>
          <w:rFonts w:ascii="Marianne Light" w:hAnsi="Marianne Light" w:cstheme="minorHAnsi"/>
          <w:sz w:val="18"/>
          <w:szCs w:val="18"/>
        </w:rPr>
        <w:t>la</w:t>
      </w:r>
      <w:proofErr w:type="gramEnd"/>
      <w:r w:rsidRPr="00D340B6">
        <w:rPr>
          <w:rFonts w:ascii="Marianne Light" w:hAnsi="Marianne Light" w:cstheme="minorHAnsi"/>
          <w:sz w:val="18"/>
          <w:szCs w:val="18"/>
        </w:rPr>
        <w:t xml:space="preserve"> copie du procès-verbal de réception de la mise en service de l’installation attestant de son bon fonctionnement (résultats de tests) et de la mise en place d’un suivi opérationnel dont on décrira le mode opératoire (suivi énergétique, suivi sur alertes en précisant lesquelles…)</w:t>
      </w:r>
    </w:p>
    <w:p w14:paraId="6786EB71" w14:textId="77777777" w:rsidR="000723F5" w:rsidRPr="00D340B6" w:rsidRDefault="000723F5" w:rsidP="001B1F64">
      <w:pPr>
        <w:pStyle w:val="Paragraphedeliste"/>
        <w:numPr>
          <w:ilvl w:val="0"/>
          <w:numId w:val="13"/>
        </w:numPr>
        <w:tabs>
          <w:tab w:val="left" w:pos="720"/>
        </w:tabs>
        <w:spacing w:after="200" w:line="276" w:lineRule="auto"/>
        <w:ind w:left="1154"/>
        <w:jc w:val="both"/>
        <w:rPr>
          <w:rFonts w:ascii="Marianne Light" w:hAnsi="Marianne Light" w:cstheme="minorHAnsi"/>
          <w:sz w:val="18"/>
          <w:szCs w:val="18"/>
        </w:rPr>
      </w:pPr>
      <w:proofErr w:type="gramStart"/>
      <w:r w:rsidRPr="00D340B6">
        <w:rPr>
          <w:rFonts w:ascii="Marianne Light" w:hAnsi="Marianne Light" w:cstheme="minorHAnsi"/>
          <w:sz w:val="18"/>
          <w:szCs w:val="18"/>
        </w:rPr>
        <w:t>l’attestation</w:t>
      </w:r>
      <w:proofErr w:type="gramEnd"/>
      <w:r w:rsidRPr="00D340B6">
        <w:rPr>
          <w:rFonts w:ascii="Marianne Light" w:hAnsi="Marianne Light" w:cstheme="minorHAnsi"/>
          <w:sz w:val="18"/>
          <w:szCs w:val="18"/>
        </w:rPr>
        <w:t xml:space="preserve"> RGE de l’installateur ou de la MOE / MOA</w:t>
      </w:r>
    </w:p>
    <w:p w14:paraId="3E034A5B" w14:textId="6CF0CC8C" w:rsidR="000723F5" w:rsidRPr="00D340B6" w:rsidRDefault="000723F5" w:rsidP="000723F5">
      <w:pPr>
        <w:spacing w:before="120" w:after="0" w:line="240" w:lineRule="auto"/>
        <w:ind w:left="851"/>
        <w:jc w:val="both"/>
        <w:rPr>
          <w:rFonts w:ascii="Marianne Light" w:hAnsi="Marianne Light" w:cstheme="minorHAnsi"/>
          <w:bCs/>
          <w:color w:val="000000" w:themeColor="text1"/>
          <w:sz w:val="18"/>
          <w:szCs w:val="18"/>
        </w:rPr>
      </w:pPr>
      <w:r w:rsidRPr="00D340B6">
        <w:rPr>
          <w:rFonts w:ascii="Marianne Light" w:hAnsi="Marianne Light" w:cstheme="minorHAnsi"/>
          <w:bCs/>
          <w:color w:val="000000" w:themeColor="text1"/>
          <w:sz w:val="18"/>
          <w:szCs w:val="18"/>
        </w:rPr>
        <w:t>Pour les installations</w:t>
      </w:r>
      <w:r w:rsidR="00A76373">
        <w:rPr>
          <w:rFonts w:ascii="Marianne Light" w:hAnsi="Marianne Light" w:cstheme="minorHAnsi"/>
          <w:bCs/>
          <w:color w:val="000000" w:themeColor="text1"/>
          <w:sz w:val="18"/>
          <w:szCs w:val="18"/>
        </w:rPr>
        <w:t xml:space="preserve"> solaires</w:t>
      </w:r>
      <w:r w:rsidR="00485D99">
        <w:rPr>
          <w:rFonts w:ascii="Marianne Light" w:hAnsi="Marianne Light" w:cstheme="minorHAnsi"/>
          <w:bCs/>
          <w:color w:val="000000" w:themeColor="text1"/>
          <w:sz w:val="18"/>
          <w:szCs w:val="18"/>
        </w:rPr>
        <w:t xml:space="preserve"> </w:t>
      </w:r>
      <w:r w:rsidRPr="00D340B6">
        <w:rPr>
          <w:rFonts w:ascii="Marianne Light" w:hAnsi="Marianne Light" w:cstheme="minorHAnsi"/>
          <w:bCs/>
          <w:color w:val="000000" w:themeColor="text1"/>
          <w:sz w:val="18"/>
          <w:szCs w:val="18"/>
        </w:rPr>
        <w:t>&gt; 50 m² :</w:t>
      </w:r>
    </w:p>
    <w:p w14:paraId="1F486C03" w14:textId="77777777" w:rsidR="000723F5" w:rsidRPr="00D340B6" w:rsidRDefault="000723F5" w:rsidP="00A76373">
      <w:pPr>
        <w:pStyle w:val="Paragraphedeliste"/>
        <w:numPr>
          <w:ilvl w:val="0"/>
          <w:numId w:val="13"/>
        </w:numPr>
        <w:tabs>
          <w:tab w:val="left" w:pos="720"/>
        </w:tabs>
        <w:spacing w:after="200" w:line="276" w:lineRule="auto"/>
        <w:ind w:left="1154"/>
        <w:jc w:val="both"/>
        <w:rPr>
          <w:rFonts w:ascii="Marianne Light" w:hAnsi="Marianne Light" w:cstheme="minorHAnsi"/>
          <w:sz w:val="18"/>
          <w:szCs w:val="18"/>
        </w:rPr>
      </w:pPr>
      <w:proofErr w:type="gramStart"/>
      <w:r w:rsidRPr="00D340B6">
        <w:rPr>
          <w:rFonts w:ascii="Marianne Light" w:hAnsi="Marianne Light" w:cstheme="minorHAnsi"/>
          <w:sz w:val="18"/>
          <w:szCs w:val="18"/>
        </w:rPr>
        <w:t>le</w:t>
      </w:r>
      <w:proofErr w:type="gramEnd"/>
      <w:r w:rsidRPr="00D340B6">
        <w:rPr>
          <w:rFonts w:ascii="Marianne Light" w:hAnsi="Marianne Light" w:cstheme="minorHAnsi"/>
          <w:sz w:val="18"/>
          <w:szCs w:val="18"/>
        </w:rPr>
        <w:t xml:space="preserve"> livret technique de mise en service dynamique dument complété sur une période de contrôle de bon fonctionnement de 3 à 6 mois (selon le modèle de livret à télécharger sur la plateforme SOCOL ou à demander à l’ADEME). La période pourra se prolonger jusqu’à l’obtention d’une mise en service optimale. </w:t>
      </w:r>
    </w:p>
    <w:p w14:paraId="38647898" w14:textId="77777777" w:rsidR="000723F5" w:rsidRPr="00D340B6" w:rsidRDefault="000723F5" w:rsidP="00A76373">
      <w:pPr>
        <w:pStyle w:val="Paragraphedeliste"/>
        <w:numPr>
          <w:ilvl w:val="0"/>
          <w:numId w:val="13"/>
        </w:numPr>
        <w:tabs>
          <w:tab w:val="left" w:pos="720"/>
        </w:tabs>
        <w:spacing w:after="200" w:line="276" w:lineRule="auto"/>
        <w:ind w:left="1154"/>
        <w:jc w:val="both"/>
        <w:rPr>
          <w:rFonts w:ascii="Marianne Light" w:hAnsi="Marianne Light" w:cstheme="minorHAnsi"/>
          <w:sz w:val="18"/>
          <w:szCs w:val="18"/>
        </w:rPr>
      </w:pPr>
      <w:proofErr w:type="gramStart"/>
      <w:r w:rsidRPr="00D340B6">
        <w:rPr>
          <w:rFonts w:ascii="Marianne Light" w:hAnsi="Marianne Light" w:cstheme="minorHAnsi"/>
          <w:sz w:val="18"/>
          <w:szCs w:val="18"/>
        </w:rPr>
        <w:t>l’attestation</w:t>
      </w:r>
      <w:proofErr w:type="gramEnd"/>
      <w:r w:rsidRPr="00D340B6">
        <w:rPr>
          <w:rFonts w:ascii="Marianne Light" w:hAnsi="Marianne Light" w:cstheme="minorHAnsi"/>
          <w:sz w:val="18"/>
          <w:szCs w:val="18"/>
        </w:rPr>
        <w:t xml:space="preserve"> RGE de la MOE /MOA</w:t>
      </w:r>
    </w:p>
    <w:p w14:paraId="01734054" w14:textId="77777777" w:rsidR="000723F5" w:rsidRPr="00D340B6" w:rsidRDefault="000723F5" w:rsidP="00A76373">
      <w:pPr>
        <w:pStyle w:val="Paragraphedeliste"/>
        <w:numPr>
          <w:ilvl w:val="0"/>
          <w:numId w:val="13"/>
        </w:numPr>
        <w:tabs>
          <w:tab w:val="left" w:pos="720"/>
        </w:tabs>
        <w:spacing w:after="200" w:line="276" w:lineRule="auto"/>
        <w:ind w:left="1154"/>
        <w:jc w:val="both"/>
        <w:rPr>
          <w:rFonts w:ascii="Marianne Light" w:hAnsi="Marianne Light" w:cstheme="minorHAnsi"/>
          <w:sz w:val="18"/>
          <w:szCs w:val="18"/>
        </w:rPr>
      </w:pPr>
      <w:proofErr w:type="gramStart"/>
      <w:r w:rsidRPr="00D340B6">
        <w:rPr>
          <w:rFonts w:ascii="Marianne Light" w:hAnsi="Marianne Light" w:cstheme="minorHAnsi"/>
          <w:sz w:val="18"/>
          <w:szCs w:val="18"/>
        </w:rPr>
        <w:t>cas</w:t>
      </w:r>
      <w:proofErr w:type="gramEnd"/>
      <w:r w:rsidRPr="00D340B6">
        <w:rPr>
          <w:rFonts w:ascii="Marianne Light" w:hAnsi="Marianne Light" w:cstheme="minorHAnsi"/>
          <w:sz w:val="18"/>
          <w:szCs w:val="18"/>
        </w:rPr>
        <w:t xml:space="preserve"> échant</w:t>
      </w:r>
      <w:r w:rsidRPr="00A76373">
        <w:rPr>
          <w:rFonts w:cs="Calibri"/>
          <w:sz w:val="18"/>
          <w:szCs w:val="18"/>
        </w:rPr>
        <w:t> </w:t>
      </w:r>
      <w:r w:rsidRPr="00D340B6">
        <w:rPr>
          <w:rFonts w:ascii="Marianne Light" w:hAnsi="Marianne Light" w:cstheme="minorHAnsi"/>
          <w:sz w:val="18"/>
          <w:szCs w:val="18"/>
        </w:rPr>
        <w:t>: attestation RGE de l’installateur</w:t>
      </w:r>
    </w:p>
    <w:p w14:paraId="79C73461" w14:textId="2EF1AC2F" w:rsidR="008537CD" w:rsidRPr="00962CD0" w:rsidRDefault="00962CD0" w:rsidP="00962CD0">
      <w:pPr>
        <w:tabs>
          <w:tab w:val="left" w:pos="720"/>
        </w:tabs>
        <w:spacing w:after="200" w:line="276" w:lineRule="auto"/>
        <w:jc w:val="both"/>
        <w:rPr>
          <w:rFonts w:ascii="Marianne Light" w:hAnsi="Marianne Light" w:cstheme="minorHAnsi"/>
          <w:sz w:val="18"/>
          <w:szCs w:val="18"/>
        </w:rPr>
      </w:pPr>
      <w:r w:rsidRPr="00962CD0">
        <w:rPr>
          <w:rFonts w:ascii="Marianne Light" w:hAnsi="Marianne Light" w:cstheme="minorHAnsi"/>
          <w:sz w:val="18"/>
          <w:szCs w:val="18"/>
        </w:rPr>
        <w:t xml:space="preserve">+ si création de réseau </w:t>
      </w:r>
    </w:p>
    <w:p w14:paraId="6A316EC9" w14:textId="77777777" w:rsidR="008537CD" w:rsidRPr="00D340B6" w:rsidRDefault="008537CD" w:rsidP="00786712">
      <w:pPr>
        <w:pStyle w:val="Paragraphedeliste"/>
        <w:numPr>
          <w:ilvl w:val="0"/>
          <w:numId w:val="51"/>
        </w:numPr>
        <w:tabs>
          <w:tab w:val="left" w:pos="720"/>
        </w:tabs>
        <w:spacing w:after="200" w:line="276" w:lineRule="auto"/>
        <w:ind w:left="1154"/>
        <w:jc w:val="both"/>
        <w:rPr>
          <w:rFonts w:ascii="Marianne Light" w:hAnsi="Marianne Light" w:cstheme="minorHAnsi"/>
          <w:sz w:val="18"/>
          <w:szCs w:val="18"/>
        </w:rPr>
      </w:pPr>
      <w:r w:rsidRPr="00D340B6">
        <w:rPr>
          <w:rFonts w:ascii="Marianne Light" w:hAnsi="Marianne Light" w:cstheme="minorHAnsi"/>
          <w:sz w:val="18"/>
          <w:szCs w:val="18"/>
        </w:rPr>
        <w:t>Le procès-verbal de réception des travaux de création du réseau : présentation d’une attestation de bon fonctionnement de l’installation (par ex : PV de mise en service, essais COPREC…).</w:t>
      </w:r>
    </w:p>
    <w:p w14:paraId="51B53980" w14:textId="3A14A0AA" w:rsidR="008537CD" w:rsidRPr="00D340B6" w:rsidRDefault="008537CD" w:rsidP="00786712">
      <w:pPr>
        <w:pStyle w:val="Paragraphedeliste"/>
        <w:numPr>
          <w:ilvl w:val="0"/>
          <w:numId w:val="51"/>
        </w:numPr>
        <w:tabs>
          <w:tab w:val="left" w:pos="720"/>
        </w:tabs>
        <w:spacing w:after="200" w:line="276" w:lineRule="auto"/>
        <w:ind w:left="1154"/>
        <w:jc w:val="both"/>
        <w:rPr>
          <w:rFonts w:ascii="Marianne Light" w:hAnsi="Marianne Light" w:cstheme="minorHAnsi"/>
          <w:sz w:val="18"/>
          <w:szCs w:val="18"/>
        </w:rPr>
      </w:pPr>
      <w:r w:rsidRPr="00D340B6">
        <w:rPr>
          <w:rFonts w:ascii="Marianne Light" w:hAnsi="Marianne Light" w:cstheme="minorHAnsi"/>
          <w:sz w:val="18"/>
          <w:szCs w:val="18"/>
        </w:rPr>
        <w:t>Le tableau complet des caractéristiques</w:t>
      </w:r>
      <w:r w:rsidRPr="00DC5937">
        <w:rPr>
          <w:rFonts w:cs="Calibri"/>
          <w:sz w:val="18"/>
          <w:szCs w:val="18"/>
        </w:rPr>
        <w:t> </w:t>
      </w:r>
      <w:r w:rsidRPr="00D340B6">
        <w:rPr>
          <w:rFonts w:ascii="Marianne Light" w:hAnsi="Marianne Light" w:cstheme="minorHAnsi"/>
          <w:sz w:val="18"/>
          <w:szCs w:val="18"/>
        </w:rPr>
        <w:t xml:space="preserve">: </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5529"/>
        <w:gridCol w:w="4251"/>
      </w:tblGrid>
      <w:tr w:rsidR="008537CD" w:rsidRPr="00D340B6" w14:paraId="2EF293CC" w14:textId="77777777" w:rsidTr="00DF35A1">
        <w:trPr>
          <w:trHeight w:val="284"/>
        </w:trPr>
        <w:tc>
          <w:tcPr>
            <w:tcW w:w="9780"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306BB459" w14:textId="77777777" w:rsidR="008537CD" w:rsidRPr="00D340B6" w:rsidRDefault="008537CD" w:rsidP="00DF35A1">
            <w:pPr>
              <w:jc w:val="center"/>
              <w:rPr>
                <w:rFonts w:ascii="Marianne Light" w:hAnsi="Marianne Light" w:cs="Arial"/>
                <w:sz w:val="18"/>
                <w:szCs w:val="18"/>
              </w:rPr>
            </w:pPr>
            <w:r w:rsidRPr="00D340B6">
              <w:rPr>
                <w:rFonts w:ascii="Marianne Light" w:hAnsi="Marianne Light" w:cs="Arial"/>
                <w:sz w:val="18"/>
                <w:szCs w:val="18"/>
              </w:rPr>
              <w:t>Résumé technique du réseau de chaleur créé</w:t>
            </w:r>
          </w:p>
        </w:tc>
      </w:tr>
      <w:tr w:rsidR="008537CD" w:rsidRPr="00D340B6" w14:paraId="6472EF72" w14:textId="77777777" w:rsidTr="00962CD0">
        <w:trPr>
          <w:trHeight w:val="284"/>
        </w:trPr>
        <w:tc>
          <w:tcPr>
            <w:tcW w:w="5529" w:type="dxa"/>
            <w:tcBorders>
              <w:top w:val="single" w:sz="4" w:space="0" w:color="auto"/>
              <w:left w:val="single" w:sz="4" w:space="0" w:color="auto"/>
              <w:bottom w:val="single" w:sz="4" w:space="0" w:color="auto"/>
              <w:right w:val="single" w:sz="4" w:space="0" w:color="auto"/>
            </w:tcBorders>
          </w:tcPr>
          <w:p w14:paraId="2B1CCE4E" w14:textId="77777777" w:rsidR="008537CD" w:rsidRPr="00D340B6" w:rsidRDefault="008537CD" w:rsidP="00AF5AD2">
            <w:pPr>
              <w:spacing w:after="0"/>
              <w:rPr>
                <w:rFonts w:ascii="Marianne Light" w:hAnsi="Marianne Light" w:cs="Arial"/>
                <w:sz w:val="18"/>
                <w:szCs w:val="18"/>
              </w:rPr>
            </w:pPr>
            <w:r w:rsidRPr="00D340B6">
              <w:rPr>
                <w:rFonts w:ascii="Marianne Light" w:hAnsi="Marianne Light" w:cs="Arial"/>
                <w:sz w:val="18"/>
                <w:szCs w:val="18"/>
              </w:rPr>
              <w:t>Type de fluide caloporteur (Eau chaude, eau surchauffée &gt; 105°c, Vapeur)</w:t>
            </w:r>
          </w:p>
        </w:tc>
        <w:tc>
          <w:tcPr>
            <w:tcW w:w="4251" w:type="dxa"/>
            <w:tcBorders>
              <w:top w:val="single" w:sz="4" w:space="0" w:color="auto"/>
              <w:left w:val="single" w:sz="4" w:space="0" w:color="auto"/>
              <w:bottom w:val="single" w:sz="4" w:space="0" w:color="auto"/>
              <w:right w:val="single" w:sz="4" w:space="0" w:color="auto"/>
            </w:tcBorders>
            <w:vAlign w:val="center"/>
          </w:tcPr>
          <w:p w14:paraId="0B234DF9" w14:textId="77777777" w:rsidR="008537CD" w:rsidRPr="00D340B6" w:rsidRDefault="008537CD" w:rsidP="00AF5AD2">
            <w:pPr>
              <w:spacing w:after="0"/>
              <w:jc w:val="center"/>
              <w:rPr>
                <w:rFonts w:ascii="Marianne Light" w:hAnsi="Marianne Light" w:cs="Arial"/>
                <w:sz w:val="18"/>
                <w:szCs w:val="18"/>
              </w:rPr>
            </w:pPr>
          </w:p>
        </w:tc>
      </w:tr>
      <w:tr w:rsidR="008537CD" w:rsidRPr="00D340B6" w14:paraId="7D5B7FC4" w14:textId="77777777" w:rsidTr="00962CD0">
        <w:trPr>
          <w:trHeight w:val="284"/>
        </w:trPr>
        <w:tc>
          <w:tcPr>
            <w:tcW w:w="5529" w:type="dxa"/>
            <w:tcBorders>
              <w:top w:val="single" w:sz="4" w:space="0" w:color="auto"/>
              <w:left w:val="single" w:sz="4" w:space="0" w:color="auto"/>
              <w:bottom w:val="single" w:sz="4" w:space="0" w:color="auto"/>
              <w:right w:val="single" w:sz="4" w:space="0" w:color="auto"/>
            </w:tcBorders>
            <w:vAlign w:val="center"/>
            <w:hideMark/>
          </w:tcPr>
          <w:p w14:paraId="2858C5C7" w14:textId="77777777" w:rsidR="008537CD" w:rsidRPr="00D340B6" w:rsidRDefault="008537CD" w:rsidP="00AF5AD2">
            <w:pPr>
              <w:spacing w:after="0"/>
              <w:rPr>
                <w:rFonts w:ascii="Marianne Light" w:hAnsi="Marianne Light" w:cs="Arial"/>
                <w:bCs/>
                <w:sz w:val="18"/>
                <w:szCs w:val="18"/>
              </w:rPr>
            </w:pPr>
            <w:r w:rsidRPr="00D340B6">
              <w:rPr>
                <w:rFonts w:ascii="Marianne Light" w:hAnsi="Marianne Light" w:cs="Arial"/>
                <w:bCs/>
                <w:sz w:val="18"/>
                <w:szCs w:val="18"/>
              </w:rPr>
              <w:t xml:space="preserve">Densité thermique du réseau de chaleur (en MWh/ml.an) en </w:t>
            </w:r>
            <w:r w:rsidRPr="00D340B6">
              <w:rPr>
                <w:rFonts w:ascii="Marianne Light" w:hAnsi="Marianne Light" w:cs="Arial"/>
                <w:color w:val="00B050"/>
                <w:sz w:val="18"/>
                <w:szCs w:val="18"/>
              </w:rPr>
              <w:t>20XX</w:t>
            </w:r>
          </w:p>
        </w:tc>
        <w:tc>
          <w:tcPr>
            <w:tcW w:w="4251" w:type="dxa"/>
            <w:tcBorders>
              <w:top w:val="single" w:sz="4" w:space="0" w:color="auto"/>
              <w:left w:val="single" w:sz="4" w:space="0" w:color="auto"/>
              <w:bottom w:val="single" w:sz="4" w:space="0" w:color="auto"/>
              <w:right w:val="single" w:sz="4" w:space="0" w:color="auto"/>
            </w:tcBorders>
            <w:vAlign w:val="center"/>
          </w:tcPr>
          <w:p w14:paraId="70A82334" w14:textId="77777777" w:rsidR="008537CD" w:rsidRPr="00D340B6" w:rsidRDefault="008537CD" w:rsidP="00AF5AD2">
            <w:pPr>
              <w:spacing w:after="0"/>
              <w:jc w:val="center"/>
              <w:rPr>
                <w:rFonts w:ascii="Marianne Light" w:hAnsi="Marianne Light" w:cs="Arial"/>
                <w:color w:val="00B050"/>
                <w:sz w:val="18"/>
                <w:szCs w:val="18"/>
              </w:rPr>
            </w:pPr>
          </w:p>
        </w:tc>
      </w:tr>
      <w:tr w:rsidR="008537CD" w:rsidRPr="00D340B6" w14:paraId="792D81E4" w14:textId="77777777" w:rsidTr="00962CD0">
        <w:trPr>
          <w:trHeight w:val="284"/>
        </w:trPr>
        <w:tc>
          <w:tcPr>
            <w:tcW w:w="5529" w:type="dxa"/>
            <w:tcBorders>
              <w:top w:val="single" w:sz="4" w:space="0" w:color="auto"/>
              <w:left w:val="single" w:sz="4" w:space="0" w:color="auto"/>
              <w:bottom w:val="single" w:sz="4" w:space="0" w:color="auto"/>
              <w:right w:val="single" w:sz="4" w:space="0" w:color="auto"/>
            </w:tcBorders>
            <w:vAlign w:val="center"/>
            <w:hideMark/>
          </w:tcPr>
          <w:p w14:paraId="3A418866" w14:textId="77777777" w:rsidR="008537CD" w:rsidRPr="00D340B6" w:rsidRDefault="008537CD" w:rsidP="00AF5AD2">
            <w:pPr>
              <w:spacing w:after="0"/>
              <w:rPr>
                <w:rFonts w:ascii="Marianne Light" w:hAnsi="Marianne Light" w:cs="Arial"/>
                <w:bCs/>
                <w:sz w:val="18"/>
                <w:szCs w:val="18"/>
              </w:rPr>
            </w:pPr>
            <w:r w:rsidRPr="00D340B6">
              <w:rPr>
                <w:rFonts w:ascii="Marianne Light" w:hAnsi="Marianne Light" w:cs="Arial"/>
                <w:bCs/>
                <w:sz w:val="18"/>
                <w:szCs w:val="18"/>
              </w:rPr>
              <w:t>Longueur totale du réseau créé (ml)</w:t>
            </w:r>
          </w:p>
          <w:p w14:paraId="7F1A972E" w14:textId="77777777" w:rsidR="008537CD" w:rsidRPr="00D340B6" w:rsidRDefault="008537CD" w:rsidP="00AF5AD2">
            <w:pPr>
              <w:overflowPunct w:val="0"/>
              <w:autoSpaceDE w:val="0"/>
              <w:autoSpaceDN w:val="0"/>
              <w:adjustRightInd w:val="0"/>
              <w:spacing w:after="0"/>
              <w:textAlignment w:val="baseline"/>
              <w:rPr>
                <w:rFonts w:ascii="Marianne Light" w:hAnsi="Marianne Light" w:cs="Arial"/>
                <w:bCs/>
                <w:sz w:val="18"/>
                <w:szCs w:val="18"/>
              </w:rPr>
            </w:pPr>
            <w:proofErr w:type="gramStart"/>
            <w:r w:rsidRPr="00D340B6">
              <w:rPr>
                <w:rFonts w:ascii="Marianne Light" w:hAnsi="Marianne Light" w:cs="Arial"/>
                <w:sz w:val="18"/>
                <w:szCs w:val="18"/>
              </w:rPr>
              <w:t>longueur</w:t>
            </w:r>
            <w:proofErr w:type="gramEnd"/>
            <w:r w:rsidRPr="00D340B6">
              <w:rPr>
                <w:rFonts w:ascii="Marianne Light" w:hAnsi="Marianne Light" w:cs="Arial"/>
                <w:sz w:val="18"/>
                <w:szCs w:val="18"/>
              </w:rPr>
              <w:t xml:space="preserve"> réseau</w:t>
            </w:r>
            <w:r w:rsidRPr="00D340B6">
              <w:rPr>
                <w:rFonts w:cs="Calibri"/>
                <w:sz w:val="18"/>
                <w:szCs w:val="18"/>
              </w:rPr>
              <w:t> </w:t>
            </w:r>
            <w:r w:rsidRPr="00D340B6">
              <w:rPr>
                <w:rFonts w:ascii="Marianne Light" w:hAnsi="Marianne Light" w:cs="Arial"/>
                <w:sz w:val="18"/>
                <w:szCs w:val="18"/>
              </w:rPr>
              <w:t>: (Aller + Retour)/2 en mètre linéaire (ml)</w:t>
            </w:r>
          </w:p>
        </w:tc>
        <w:tc>
          <w:tcPr>
            <w:tcW w:w="4251" w:type="dxa"/>
            <w:tcBorders>
              <w:top w:val="single" w:sz="4" w:space="0" w:color="auto"/>
              <w:left w:val="single" w:sz="4" w:space="0" w:color="auto"/>
              <w:bottom w:val="single" w:sz="4" w:space="0" w:color="auto"/>
              <w:right w:val="single" w:sz="4" w:space="0" w:color="auto"/>
            </w:tcBorders>
            <w:vAlign w:val="center"/>
          </w:tcPr>
          <w:p w14:paraId="3A26AFA8" w14:textId="77777777" w:rsidR="008537CD" w:rsidRPr="00D340B6" w:rsidRDefault="008537CD" w:rsidP="00AF5AD2">
            <w:pPr>
              <w:spacing w:after="0"/>
              <w:jc w:val="center"/>
              <w:rPr>
                <w:rFonts w:ascii="Marianne Light" w:hAnsi="Marianne Light" w:cs="Arial"/>
                <w:color w:val="00B050"/>
                <w:sz w:val="18"/>
                <w:szCs w:val="18"/>
              </w:rPr>
            </w:pPr>
          </w:p>
        </w:tc>
      </w:tr>
      <w:tr w:rsidR="008537CD" w:rsidRPr="00D340B6" w14:paraId="7BB5F3CF" w14:textId="77777777" w:rsidTr="00962CD0">
        <w:trPr>
          <w:trHeight w:val="284"/>
        </w:trPr>
        <w:tc>
          <w:tcPr>
            <w:tcW w:w="5529" w:type="dxa"/>
            <w:tcBorders>
              <w:top w:val="single" w:sz="4" w:space="0" w:color="auto"/>
              <w:left w:val="single" w:sz="4" w:space="0" w:color="auto"/>
              <w:bottom w:val="single" w:sz="4" w:space="0" w:color="auto"/>
              <w:right w:val="single" w:sz="4" w:space="0" w:color="auto"/>
            </w:tcBorders>
            <w:vAlign w:val="center"/>
            <w:hideMark/>
          </w:tcPr>
          <w:p w14:paraId="61DCFB11" w14:textId="77777777" w:rsidR="008537CD" w:rsidRPr="00D340B6" w:rsidRDefault="008537CD" w:rsidP="00AF5AD2">
            <w:pPr>
              <w:spacing w:after="0"/>
              <w:rPr>
                <w:rFonts w:ascii="Marianne Light" w:hAnsi="Marianne Light" w:cs="Arial"/>
                <w:bCs/>
                <w:sz w:val="18"/>
                <w:szCs w:val="18"/>
              </w:rPr>
            </w:pPr>
            <w:r w:rsidRPr="00D340B6">
              <w:rPr>
                <w:rFonts w:ascii="Marianne Light" w:hAnsi="Marianne Light" w:cs="Arial"/>
                <w:bCs/>
                <w:sz w:val="18"/>
                <w:szCs w:val="18"/>
              </w:rPr>
              <w:t>- dont longueur basse pression (ml)</w:t>
            </w:r>
          </w:p>
        </w:tc>
        <w:tc>
          <w:tcPr>
            <w:tcW w:w="4251" w:type="dxa"/>
            <w:tcBorders>
              <w:top w:val="single" w:sz="4" w:space="0" w:color="auto"/>
              <w:left w:val="single" w:sz="4" w:space="0" w:color="auto"/>
              <w:bottom w:val="single" w:sz="4" w:space="0" w:color="auto"/>
              <w:right w:val="single" w:sz="4" w:space="0" w:color="auto"/>
            </w:tcBorders>
            <w:vAlign w:val="center"/>
          </w:tcPr>
          <w:p w14:paraId="7598A319" w14:textId="77777777" w:rsidR="008537CD" w:rsidRPr="00D340B6" w:rsidRDefault="008537CD" w:rsidP="00AF5AD2">
            <w:pPr>
              <w:spacing w:after="0"/>
              <w:jc w:val="center"/>
              <w:rPr>
                <w:rFonts w:ascii="Marianne Light" w:hAnsi="Marianne Light" w:cs="Arial"/>
                <w:color w:val="00B050"/>
                <w:sz w:val="18"/>
                <w:szCs w:val="18"/>
              </w:rPr>
            </w:pPr>
          </w:p>
        </w:tc>
      </w:tr>
      <w:tr w:rsidR="008537CD" w:rsidRPr="00D340B6" w14:paraId="43086FFD" w14:textId="77777777" w:rsidTr="00962CD0">
        <w:trPr>
          <w:trHeight w:val="284"/>
        </w:trPr>
        <w:tc>
          <w:tcPr>
            <w:tcW w:w="5529" w:type="dxa"/>
            <w:tcBorders>
              <w:top w:val="single" w:sz="4" w:space="0" w:color="auto"/>
              <w:left w:val="single" w:sz="4" w:space="0" w:color="auto"/>
              <w:bottom w:val="single" w:sz="4" w:space="0" w:color="auto"/>
              <w:right w:val="single" w:sz="4" w:space="0" w:color="auto"/>
            </w:tcBorders>
            <w:vAlign w:val="center"/>
            <w:hideMark/>
          </w:tcPr>
          <w:p w14:paraId="0E57449D" w14:textId="77777777" w:rsidR="008537CD" w:rsidRPr="00D340B6" w:rsidRDefault="008537CD" w:rsidP="00AF5AD2">
            <w:pPr>
              <w:spacing w:after="0"/>
              <w:rPr>
                <w:rFonts w:ascii="Marianne Light" w:hAnsi="Marianne Light" w:cs="Arial"/>
                <w:bCs/>
                <w:sz w:val="18"/>
                <w:szCs w:val="18"/>
              </w:rPr>
            </w:pPr>
            <w:r w:rsidRPr="00D340B6">
              <w:rPr>
                <w:rFonts w:ascii="Marianne Light" w:hAnsi="Marianne Light" w:cs="Arial"/>
                <w:bCs/>
                <w:sz w:val="18"/>
                <w:szCs w:val="18"/>
              </w:rPr>
              <w:t>- dont longueur haute pression (ml)</w:t>
            </w:r>
          </w:p>
        </w:tc>
        <w:tc>
          <w:tcPr>
            <w:tcW w:w="4251" w:type="dxa"/>
            <w:tcBorders>
              <w:top w:val="single" w:sz="4" w:space="0" w:color="auto"/>
              <w:left w:val="single" w:sz="4" w:space="0" w:color="auto"/>
              <w:bottom w:val="single" w:sz="4" w:space="0" w:color="auto"/>
              <w:right w:val="single" w:sz="4" w:space="0" w:color="auto"/>
            </w:tcBorders>
            <w:vAlign w:val="center"/>
          </w:tcPr>
          <w:p w14:paraId="44EFEA9D" w14:textId="77777777" w:rsidR="008537CD" w:rsidRPr="00D340B6" w:rsidRDefault="008537CD" w:rsidP="00AF5AD2">
            <w:pPr>
              <w:spacing w:after="0"/>
              <w:jc w:val="center"/>
              <w:rPr>
                <w:rFonts w:ascii="Marianne Light" w:hAnsi="Marianne Light" w:cs="Arial"/>
                <w:color w:val="00B050"/>
                <w:sz w:val="18"/>
                <w:szCs w:val="18"/>
              </w:rPr>
            </w:pPr>
          </w:p>
        </w:tc>
      </w:tr>
      <w:tr w:rsidR="008537CD" w:rsidRPr="00D340B6" w14:paraId="7260FD75" w14:textId="77777777" w:rsidTr="00962CD0">
        <w:trPr>
          <w:trHeight w:val="284"/>
        </w:trPr>
        <w:tc>
          <w:tcPr>
            <w:tcW w:w="5529" w:type="dxa"/>
            <w:tcBorders>
              <w:top w:val="single" w:sz="4" w:space="0" w:color="auto"/>
              <w:left w:val="single" w:sz="4" w:space="0" w:color="auto"/>
              <w:bottom w:val="single" w:sz="4" w:space="0" w:color="auto"/>
              <w:right w:val="single" w:sz="4" w:space="0" w:color="auto"/>
            </w:tcBorders>
            <w:vAlign w:val="center"/>
            <w:hideMark/>
          </w:tcPr>
          <w:p w14:paraId="35BD066A" w14:textId="77777777" w:rsidR="008537CD" w:rsidRPr="00D340B6" w:rsidRDefault="008537CD" w:rsidP="00AF5AD2">
            <w:pPr>
              <w:spacing w:after="0"/>
              <w:rPr>
                <w:rFonts w:ascii="Marianne Light" w:hAnsi="Marianne Light" w:cs="Arial"/>
                <w:bCs/>
                <w:sz w:val="18"/>
                <w:szCs w:val="18"/>
              </w:rPr>
            </w:pPr>
            <w:r w:rsidRPr="00D340B6">
              <w:rPr>
                <w:rFonts w:ascii="Marianne Light" w:hAnsi="Marianne Light" w:cs="Arial"/>
                <w:bCs/>
                <w:sz w:val="18"/>
                <w:szCs w:val="18"/>
              </w:rPr>
              <w:t>Nombre de sous-stations</w:t>
            </w:r>
          </w:p>
        </w:tc>
        <w:tc>
          <w:tcPr>
            <w:tcW w:w="4251" w:type="dxa"/>
            <w:tcBorders>
              <w:top w:val="single" w:sz="4" w:space="0" w:color="auto"/>
              <w:left w:val="single" w:sz="4" w:space="0" w:color="auto"/>
              <w:bottom w:val="single" w:sz="4" w:space="0" w:color="auto"/>
              <w:right w:val="single" w:sz="4" w:space="0" w:color="auto"/>
            </w:tcBorders>
            <w:vAlign w:val="center"/>
          </w:tcPr>
          <w:p w14:paraId="2FABF19E" w14:textId="77777777" w:rsidR="008537CD" w:rsidRPr="00D340B6" w:rsidRDefault="008537CD" w:rsidP="00AF5AD2">
            <w:pPr>
              <w:spacing w:after="0"/>
              <w:jc w:val="center"/>
              <w:rPr>
                <w:rFonts w:ascii="Marianne Light" w:hAnsi="Marianne Light" w:cs="Arial"/>
                <w:color w:val="00B050"/>
                <w:sz w:val="18"/>
                <w:szCs w:val="18"/>
              </w:rPr>
            </w:pPr>
          </w:p>
        </w:tc>
      </w:tr>
      <w:tr w:rsidR="008537CD" w:rsidRPr="00D340B6" w14:paraId="098FCAE5" w14:textId="77777777" w:rsidTr="00962CD0">
        <w:trPr>
          <w:trHeight w:val="284"/>
        </w:trPr>
        <w:tc>
          <w:tcPr>
            <w:tcW w:w="5529" w:type="dxa"/>
            <w:tcBorders>
              <w:top w:val="single" w:sz="4" w:space="0" w:color="auto"/>
              <w:left w:val="single" w:sz="4" w:space="0" w:color="auto"/>
              <w:bottom w:val="single" w:sz="4" w:space="0" w:color="auto"/>
              <w:right w:val="single" w:sz="4" w:space="0" w:color="auto"/>
            </w:tcBorders>
            <w:hideMark/>
          </w:tcPr>
          <w:p w14:paraId="0DE86127" w14:textId="77777777" w:rsidR="008537CD" w:rsidRPr="00D340B6" w:rsidRDefault="008537CD" w:rsidP="00AF5AD2">
            <w:pPr>
              <w:spacing w:after="0"/>
              <w:rPr>
                <w:rFonts w:ascii="Marianne Light" w:hAnsi="Marianne Light" w:cs="Arial"/>
                <w:bCs/>
                <w:sz w:val="18"/>
                <w:szCs w:val="18"/>
              </w:rPr>
            </w:pPr>
            <w:r w:rsidRPr="00D340B6">
              <w:rPr>
                <w:rFonts w:ascii="Marianne Light" w:hAnsi="Marianne Light" w:cs="Arial"/>
                <w:bCs/>
                <w:sz w:val="18"/>
                <w:szCs w:val="18"/>
              </w:rPr>
              <w:t xml:space="preserve">Taux de couverture ENR&amp;R total du réseau de chaleur </w:t>
            </w:r>
          </w:p>
        </w:tc>
        <w:tc>
          <w:tcPr>
            <w:tcW w:w="4251" w:type="dxa"/>
            <w:tcBorders>
              <w:top w:val="single" w:sz="4" w:space="0" w:color="auto"/>
              <w:left w:val="single" w:sz="4" w:space="0" w:color="auto"/>
              <w:bottom w:val="single" w:sz="4" w:space="0" w:color="auto"/>
              <w:right w:val="single" w:sz="4" w:space="0" w:color="auto"/>
            </w:tcBorders>
            <w:vAlign w:val="center"/>
          </w:tcPr>
          <w:p w14:paraId="26E3BB29" w14:textId="77777777" w:rsidR="008537CD" w:rsidRPr="00D340B6" w:rsidRDefault="008537CD" w:rsidP="00AF5AD2">
            <w:pPr>
              <w:spacing w:after="0"/>
              <w:jc w:val="center"/>
              <w:rPr>
                <w:rFonts w:ascii="Marianne Light" w:hAnsi="Marianne Light" w:cs="Arial"/>
                <w:color w:val="00B050"/>
                <w:sz w:val="18"/>
                <w:szCs w:val="18"/>
              </w:rPr>
            </w:pPr>
          </w:p>
        </w:tc>
      </w:tr>
      <w:tr w:rsidR="008537CD" w:rsidRPr="00D340B6" w14:paraId="3C0E11FC" w14:textId="77777777" w:rsidTr="00962CD0">
        <w:trPr>
          <w:trHeight w:val="284"/>
        </w:trPr>
        <w:tc>
          <w:tcPr>
            <w:tcW w:w="5529" w:type="dxa"/>
            <w:tcBorders>
              <w:top w:val="single" w:sz="4" w:space="0" w:color="auto"/>
              <w:left w:val="single" w:sz="4" w:space="0" w:color="auto"/>
              <w:bottom w:val="single" w:sz="4" w:space="0" w:color="auto"/>
              <w:right w:val="single" w:sz="4" w:space="0" w:color="auto"/>
            </w:tcBorders>
            <w:hideMark/>
          </w:tcPr>
          <w:p w14:paraId="6C67731A" w14:textId="77777777" w:rsidR="008537CD" w:rsidRPr="00D340B6" w:rsidRDefault="008537CD" w:rsidP="00AF5AD2">
            <w:pPr>
              <w:spacing w:after="0"/>
              <w:rPr>
                <w:rFonts w:ascii="Marianne Light" w:hAnsi="Marianne Light" w:cs="Arial"/>
                <w:bCs/>
                <w:sz w:val="18"/>
                <w:szCs w:val="18"/>
              </w:rPr>
            </w:pPr>
            <w:r w:rsidRPr="00D340B6">
              <w:rPr>
                <w:rFonts w:ascii="Marianne Light" w:hAnsi="Marianne Light" w:cs="Arial"/>
                <w:bCs/>
                <w:sz w:val="18"/>
                <w:szCs w:val="18"/>
              </w:rPr>
              <w:t>Puissance totale souscrite (MW)</w:t>
            </w:r>
          </w:p>
        </w:tc>
        <w:tc>
          <w:tcPr>
            <w:tcW w:w="4251" w:type="dxa"/>
            <w:tcBorders>
              <w:top w:val="single" w:sz="4" w:space="0" w:color="auto"/>
              <w:left w:val="single" w:sz="4" w:space="0" w:color="auto"/>
              <w:bottom w:val="single" w:sz="4" w:space="0" w:color="auto"/>
              <w:right w:val="single" w:sz="4" w:space="0" w:color="auto"/>
            </w:tcBorders>
            <w:vAlign w:val="center"/>
          </w:tcPr>
          <w:p w14:paraId="57B7AA53" w14:textId="77777777" w:rsidR="008537CD" w:rsidRPr="00D340B6" w:rsidRDefault="008537CD" w:rsidP="00AF5AD2">
            <w:pPr>
              <w:spacing w:after="0"/>
              <w:jc w:val="center"/>
              <w:rPr>
                <w:rFonts w:ascii="Marianne Light" w:hAnsi="Marianne Light" w:cs="Arial"/>
                <w:color w:val="00B050"/>
                <w:sz w:val="18"/>
                <w:szCs w:val="18"/>
              </w:rPr>
            </w:pPr>
          </w:p>
        </w:tc>
      </w:tr>
      <w:tr w:rsidR="008537CD" w:rsidRPr="00D340B6" w14:paraId="2FA2AF97" w14:textId="77777777" w:rsidTr="00962CD0">
        <w:trPr>
          <w:trHeight w:val="284"/>
        </w:trPr>
        <w:tc>
          <w:tcPr>
            <w:tcW w:w="5529" w:type="dxa"/>
            <w:tcBorders>
              <w:top w:val="single" w:sz="4" w:space="0" w:color="auto"/>
              <w:left w:val="single" w:sz="4" w:space="0" w:color="auto"/>
              <w:bottom w:val="single" w:sz="4" w:space="0" w:color="auto"/>
              <w:right w:val="single" w:sz="4" w:space="0" w:color="auto"/>
            </w:tcBorders>
          </w:tcPr>
          <w:p w14:paraId="02D4D69A" w14:textId="77777777" w:rsidR="008537CD" w:rsidRPr="00D340B6" w:rsidRDefault="008537CD" w:rsidP="00AF5AD2">
            <w:pPr>
              <w:spacing w:after="0"/>
              <w:rPr>
                <w:rFonts w:ascii="Marianne Light" w:hAnsi="Marianne Light" w:cs="Arial"/>
                <w:bCs/>
                <w:sz w:val="18"/>
                <w:szCs w:val="18"/>
              </w:rPr>
            </w:pPr>
            <w:r w:rsidRPr="00D340B6">
              <w:rPr>
                <w:rFonts w:ascii="Marianne Light" w:hAnsi="Marianne Light" w:cs="Arial"/>
                <w:bCs/>
                <w:sz w:val="18"/>
                <w:szCs w:val="18"/>
              </w:rPr>
              <w:t xml:space="preserve">Quantité de chaleur </w:t>
            </w:r>
            <w:proofErr w:type="spellStart"/>
            <w:r w:rsidRPr="00D340B6">
              <w:rPr>
                <w:rFonts w:ascii="Marianne Light" w:hAnsi="Marianne Light" w:cs="Arial"/>
                <w:bCs/>
                <w:sz w:val="18"/>
                <w:szCs w:val="18"/>
              </w:rPr>
              <w:t>EnR</w:t>
            </w:r>
            <w:proofErr w:type="spellEnd"/>
            <w:r w:rsidRPr="00D340B6">
              <w:rPr>
                <w:rFonts w:ascii="Marianne Light" w:hAnsi="Marianne Light" w:cs="Arial"/>
                <w:bCs/>
                <w:sz w:val="18"/>
                <w:szCs w:val="18"/>
              </w:rPr>
              <w:t xml:space="preserve"> et R « injectée » dans le réseau (MWh)</w:t>
            </w:r>
          </w:p>
          <w:p w14:paraId="3A39948F" w14:textId="77777777" w:rsidR="008537CD" w:rsidRPr="00D340B6" w:rsidRDefault="008537CD" w:rsidP="00AF5AD2">
            <w:pPr>
              <w:spacing w:after="0"/>
              <w:rPr>
                <w:rFonts w:ascii="Marianne Light" w:hAnsi="Marianne Light" w:cs="Arial"/>
                <w:bCs/>
                <w:sz w:val="18"/>
                <w:szCs w:val="18"/>
              </w:rPr>
            </w:pPr>
            <w:r w:rsidRPr="00D340B6">
              <w:rPr>
                <w:rFonts w:ascii="Marianne Light" w:hAnsi="Marianne Light" w:cs="Arial"/>
                <w:sz w:val="18"/>
                <w:szCs w:val="18"/>
              </w:rPr>
              <w:t xml:space="preserve">Le cas échéant prévoir une ligne pour chaque </w:t>
            </w:r>
            <w:proofErr w:type="spellStart"/>
            <w:r w:rsidRPr="00D340B6">
              <w:rPr>
                <w:rFonts w:ascii="Marianne Light" w:hAnsi="Marianne Light" w:cs="Arial"/>
                <w:sz w:val="18"/>
                <w:szCs w:val="18"/>
              </w:rPr>
              <w:t>EnR</w:t>
            </w:r>
            <w:proofErr w:type="spellEnd"/>
            <w:r w:rsidRPr="00D340B6">
              <w:rPr>
                <w:rFonts w:ascii="Marianne Light" w:hAnsi="Marianne Light" w:cs="Arial"/>
                <w:sz w:val="18"/>
                <w:szCs w:val="18"/>
              </w:rPr>
              <w:t xml:space="preserve"> et R</w:t>
            </w:r>
          </w:p>
        </w:tc>
        <w:tc>
          <w:tcPr>
            <w:tcW w:w="4251" w:type="dxa"/>
            <w:tcBorders>
              <w:top w:val="single" w:sz="4" w:space="0" w:color="auto"/>
              <w:left w:val="single" w:sz="4" w:space="0" w:color="auto"/>
              <w:bottom w:val="single" w:sz="4" w:space="0" w:color="auto"/>
              <w:right w:val="single" w:sz="4" w:space="0" w:color="auto"/>
            </w:tcBorders>
            <w:vAlign w:val="center"/>
          </w:tcPr>
          <w:p w14:paraId="4E04F7C9" w14:textId="77777777" w:rsidR="008537CD" w:rsidRPr="00D340B6" w:rsidRDefault="008537CD" w:rsidP="00AF5AD2">
            <w:pPr>
              <w:spacing w:after="0"/>
              <w:jc w:val="center"/>
              <w:rPr>
                <w:rFonts w:ascii="Marianne Light" w:hAnsi="Marianne Light" w:cs="Arial"/>
                <w:color w:val="00B050"/>
                <w:sz w:val="18"/>
                <w:szCs w:val="18"/>
              </w:rPr>
            </w:pPr>
          </w:p>
        </w:tc>
      </w:tr>
      <w:tr w:rsidR="008537CD" w:rsidRPr="00D340B6" w14:paraId="3334C357" w14:textId="77777777" w:rsidTr="00962CD0">
        <w:trPr>
          <w:trHeight w:val="284"/>
        </w:trPr>
        <w:tc>
          <w:tcPr>
            <w:tcW w:w="5529" w:type="dxa"/>
            <w:tcBorders>
              <w:top w:val="single" w:sz="4" w:space="0" w:color="auto"/>
              <w:left w:val="single" w:sz="4" w:space="0" w:color="auto"/>
              <w:bottom w:val="single" w:sz="4" w:space="0" w:color="auto"/>
              <w:right w:val="single" w:sz="4" w:space="0" w:color="auto"/>
            </w:tcBorders>
            <w:hideMark/>
          </w:tcPr>
          <w:p w14:paraId="0F36F7F8" w14:textId="77777777" w:rsidR="008537CD" w:rsidRPr="00D340B6" w:rsidRDefault="008537CD" w:rsidP="00AF5AD2">
            <w:pPr>
              <w:spacing w:after="0"/>
              <w:rPr>
                <w:rFonts w:ascii="Marianne Light" w:hAnsi="Marianne Light" w:cs="Arial"/>
                <w:bCs/>
                <w:color w:val="1F497D"/>
                <w:sz w:val="18"/>
                <w:szCs w:val="18"/>
              </w:rPr>
            </w:pPr>
            <w:r w:rsidRPr="00D340B6">
              <w:rPr>
                <w:rFonts w:ascii="Marianne Light" w:hAnsi="Marianne Light" w:cs="Arial"/>
                <w:bCs/>
                <w:sz w:val="18"/>
                <w:szCs w:val="18"/>
              </w:rPr>
              <w:t>Quantité de chaleur « livrée » ou vendue en sous-station (MWh)</w:t>
            </w:r>
          </w:p>
        </w:tc>
        <w:tc>
          <w:tcPr>
            <w:tcW w:w="4251" w:type="dxa"/>
            <w:tcBorders>
              <w:top w:val="single" w:sz="4" w:space="0" w:color="auto"/>
              <w:left w:val="single" w:sz="4" w:space="0" w:color="auto"/>
              <w:bottom w:val="single" w:sz="4" w:space="0" w:color="auto"/>
              <w:right w:val="single" w:sz="4" w:space="0" w:color="auto"/>
            </w:tcBorders>
            <w:vAlign w:val="center"/>
          </w:tcPr>
          <w:p w14:paraId="4AD39CD7" w14:textId="77777777" w:rsidR="008537CD" w:rsidRPr="00D340B6" w:rsidRDefault="008537CD" w:rsidP="00AF5AD2">
            <w:pPr>
              <w:spacing w:after="0"/>
              <w:jc w:val="center"/>
              <w:rPr>
                <w:rFonts w:ascii="Marianne Light" w:hAnsi="Marianne Light" w:cs="Arial"/>
                <w:color w:val="00B050"/>
                <w:sz w:val="18"/>
                <w:szCs w:val="18"/>
              </w:rPr>
            </w:pPr>
          </w:p>
        </w:tc>
      </w:tr>
    </w:tbl>
    <w:p w14:paraId="287CCED0" w14:textId="419DD8D8" w:rsidR="00AA032B" w:rsidRDefault="00AA032B" w:rsidP="00AA032B">
      <w:pPr>
        <w:pStyle w:val="Paragraphedeliste"/>
        <w:tabs>
          <w:tab w:val="left" w:pos="720"/>
        </w:tabs>
        <w:spacing w:after="200" w:line="276" w:lineRule="auto"/>
        <w:jc w:val="both"/>
        <w:rPr>
          <w:rFonts w:ascii="Marianne Light" w:hAnsi="Marianne Light" w:cstheme="minorHAnsi"/>
          <w:sz w:val="18"/>
          <w:szCs w:val="18"/>
        </w:rPr>
      </w:pPr>
    </w:p>
    <w:p w14:paraId="5F94B759" w14:textId="77777777" w:rsidR="00962CD0" w:rsidRDefault="00962CD0" w:rsidP="00AA032B">
      <w:pPr>
        <w:pStyle w:val="Paragraphedeliste"/>
        <w:tabs>
          <w:tab w:val="left" w:pos="720"/>
        </w:tabs>
        <w:spacing w:after="200" w:line="276" w:lineRule="auto"/>
        <w:jc w:val="both"/>
        <w:rPr>
          <w:rFonts w:ascii="Marianne Light" w:hAnsi="Marianne Light" w:cstheme="minorHAnsi"/>
          <w:sz w:val="18"/>
          <w:szCs w:val="18"/>
        </w:rPr>
      </w:pPr>
    </w:p>
    <w:p w14:paraId="0A36B547" w14:textId="407375D9" w:rsidR="008537CD" w:rsidRDefault="008537CD" w:rsidP="00786712">
      <w:pPr>
        <w:pStyle w:val="Paragraphedeliste"/>
        <w:numPr>
          <w:ilvl w:val="0"/>
          <w:numId w:val="51"/>
        </w:numPr>
        <w:tabs>
          <w:tab w:val="left" w:pos="720"/>
        </w:tabs>
        <w:spacing w:after="200" w:line="276" w:lineRule="auto"/>
        <w:ind w:left="1154"/>
        <w:jc w:val="both"/>
        <w:rPr>
          <w:rFonts w:ascii="Marianne Light" w:hAnsi="Marianne Light" w:cstheme="minorHAnsi"/>
          <w:sz w:val="18"/>
          <w:szCs w:val="18"/>
        </w:rPr>
      </w:pPr>
      <w:r w:rsidRPr="00D340B6">
        <w:rPr>
          <w:rFonts w:ascii="Marianne Light" w:hAnsi="Marianne Light" w:cstheme="minorHAnsi"/>
          <w:sz w:val="18"/>
          <w:szCs w:val="18"/>
        </w:rPr>
        <w:lastRenderedPageBreak/>
        <w:t>Le tableau des métrés et des DN actualisés du réseau</w:t>
      </w:r>
      <w:r w:rsidRPr="00DC5937">
        <w:rPr>
          <w:rFonts w:cs="Calibri"/>
          <w:sz w:val="18"/>
          <w:szCs w:val="18"/>
        </w:rPr>
        <w:t> </w:t>
      </w:r>
      <w:r w:rsidRPr="00D340B6">
        <w:rPr>
          <w:rFonts w:ascii="Marianne Light" w:hAnsi="Marianne Light" w:cstheme="minorHAnsi"/>
          <w:sz w:val="18"/>
          <w:szCs w:val="18"/>
        </w:rPr>
        <w:t>:</w:t>
      </w:r>
    </w:p>
    <w:tbl>
      <w:tblPr>
        <w:tblStyle w:val="Grilledutableau"/>
        <w:tblW w:w="0" w:type="auto"/>
        <w:jc w:val="center"/>
        <w:tblLook w:val="04A0" w:firstRow="1" w:lastRow="0" w:firstColumn="1" w:lastColumn="0" w:noHBand="0" w:noVBand="1"/>
      </w:tblPr>
      <w:tblGrid>
        <w:gridCol w:w="3020"/>
        <w:gridCol w:w="3020"/>
      </w:tblGrid>
      <w:tr w:rsidR="00AA032B" w14:paraId="58A17FFD" w14:textId="77777777" w:rsidTr="00AA032B">
        <w:trPr>
          <w:jc w:val="center"/>
        </w:trPr>
        <w:tc>
          <w:tcPr>
            <w:tcW w:w="3020" w:type="dxa"/>
            <w:shd w:val="pct10" w:color="auto" w:fill="auto"/>
          </w:tcPr>
          <w:p w14:paraId="1714C134" w14:textId="79557A7B" w:rsidR="00AA032B" w:rsidRDefault="00AA032B" w:rsidP="00AA032B">
            <w:pPr>
              <w:tabs>
                <w:tab w:val="left" w:pos="720"/>
              </w:tabs>
              <w:spacing w:after="200" w:line="276" w:lineRule="auto"/>
              <w:jc w:val="center"/>
              <w:rPr>
                <w:rFonts w:ascii="Marianne Light" w:hAnsi="Marianne Light" w:cstheme="minorHAnsi"/>
                <w:sz w:val="18"/>
                <w:szCs w:val="18"/>
              </w:rPr>
            </w:pPr>
            <w:r>
              <w:rPr>
                <w:rFonts w:ascii="Marianne Light" w:hAnsi="Marianne Light" w:cstheme="minorHAnsi"/>
                <w:sz w:val="18"/>
                <w:szCs w:val="18"/>
              </w:rPr>
              <w:t>DN</w:t>
            </w:r>
          </w:p>
        </w:tc>
        <w:tc>
          <w:tcPr>
            <w:tcW w:w="3020" w:type="dxa"/>
            <w:shd w:val="pct10" w:color="auto" w:fill="auto"/>
          </w:tcPr>
          <w:p w14:paraId="74E06738" w14:textId="2319D42D" w:rsidR="00AA032B" w:rsidRDefault="00AA032B" w:rsidP="00AA032B">
            <w:pPr>
              <w:tabs>
                <w:tab w:val="left" w:pos="720"/>
              </w:tabs>
              <w:spacing w:after="200" w:line="276" w:lineRule="auto"/>
              <w:jc w:val="center"/>
              <w:rPr>
                <w:rFonts w:ascii="Marianne Light" w:hAnsi="Marianne Light" w:cstheme="minorHAnsi"/>
                <w:sz w:val="18"/>
                <w:szCs w:val="18"/>
              </w:rPr>
            </w:pPr>
            <w:proofErr w:type="gramStart"/>
            <w:r>
              <w:rPr>
                <w:rFonts w:ascii="Marianne Light" w:hAnsi="Marianne Light" w:cstheme="minorHAnsi"/>
                <w:sz w:val="18"/>
                <w:szCs w:val="18"/>
              </w:rPr>
              <w:t>ml</w:t>
            </w:r>
            <w:proofErr w:type="gramEnd"/>
          </w:p>
        </w:tc>
      </w:tr>
      <w:tr w:rsidR="00AA032B" w14:paraId="155DB7BD" w14:textId="77777777" w:rsidTr="00AA032B">
        <w:trPr>
          <w:jc w:val="center"/>
        </w:trPr>
        <w:tc>
          <w:tcPr>
            <w:tcW w:w="3020" w:type="dxa"/>
          </w:tcPr>
          <w:p w14:paraId="245A2AAA" w14:textId="0027D728" w:rsidR="00AA032B" w:rsidRPr="00A76373" w:rsidRDefault="00AA032B" w:rsidP="00AA032B">
            <w:pPr>
              <w:tabs>
                <w:tab w:val="left" w:pos="720"/>
              </w:tabs>
              <w:spacing w:after="200" w:line="276" w:lineRule="auto"/>
              <w:jc w:val="both"/>
              <w:rPr>
                <w:rFonts w:ascii="Marianne Light" w:hAnsi="Marianne Light" w:cs="Arial"/>
                <w:bCs/>
                <w:i/>
                <w:sz w:val="18"/>
                <w:szCs w:val="18"/>
              </w:rPr>
            </w:pPr>
            <w:r w:rsidRPr="00A76373">
              <w:rPr>
                <w:rFonts w:ascii="Marianne Light" w:hAnsi="Marianne Light" w:cs="Arial"/>
                <w:bCs/>
                <w:i/>
                <w:sz w:val="18"/>
                <w:szCs w:val="18"/>
              </w:rPr>
              <w:t>DN &gt; 125 à 250</w:t>
            </w:r>
          </w:p>
        </w:tc>
        <w:tc>
          <w:tcPr>
            <w:tcW w:w="3020" w:type="dxa"/>
          </w:tcPr>
          <w:p w14:paraId="668DEFF4" w14:textId="77777777" w:rsidR="00AA032B" w:rsidRPr="00A76373" w:rsidRDefault="00AA032B" w:rsidP="00AA032B">
            <w:pPr>
              <w:tabs>
                <w:tab w:val="left" w:pos="720"/>
              </w:tabs>
              <w:spacing w:after="200" w:line="276" w:lineRule="auto"/>
              <w:jc w:val="both"/>
              <w:rPr>
                <w:rFonts w:ascii="Marianne Light" w:hAnsi="Marianne Light" w:cstheme="minorHAnsi"/>
                <w:sz w:val="18"/>
                <w:szCs w:val="18"/>
              </w:rPr>
            </w:pPr>
          </w:p>
        </w:tc>
      </w:tr>
      <w:tr w:rsidR="00AA032B" w14:paraId="7316C98B" w14:textId="77777777" w:rsidTr="00AA032B">
        <w:trPr>
          <w:jc w:val="center"/>
        </w:trPr>
        <w:tc>
          <w:tcPr>
            <w:tcW w:w="3020" w:type="dxa"/>
          </w:tcPr>
          <w:p w14:paraId="1DA9CCED" w14:textId="3F8B3627" w:rsidR="00AA032B" w:rsidRPr="00A76373" w:rsidRDefault="00AA032B" w:rsidP="00AA032B">
            <w:pPr>
              <w:tabs>
                <w:tab w:val="left" w:pos="720"/>
              </w:tabs>
              <w:spacing w:after="200" w:line="276" w:lineRule="auto"/>
              <w:jc w:val="both"/>
              <w:rPr>
                <w:rFonts w:ascii="Marianne Light" w:hAnsi="Marianne Light" w:cs="Arial"/>
                <w:bCs/>
                <w:i/>
                <w:sz w:val="18"/>
                <w:szCs w:val="18"/>
              </w:rPr>
            </w:pPr>
            <w:r w:rsidRPr="00A76373">
              <w:rPr>
                <w:rFonts w:ascii="Marianne Light" w:hAnsi="Marianne Light" w:cs="Arial"/>
                <w:bCs/>
                <w:i/>
                <w:sz w:val="18"/>
                <w:szCs w:val="18"/>
              </w:rPr>
              <w:t>DN&gt; 65 à DN125</w:t>
            </w:r>
          </w:p>
        </w:tc>
        <w:tc>
          <w:tcPr>
            <w:tcW w:w="3020" w:type="dxa"/>
          </w:tcPr>
          <w:p w14:paraId="7552DF95" w14:textId="77777777" w:rsidR="00AA032B" w:rsidRPr="00A76373" w:rsidRDefault="00AA032B" w:rsidP="00AA032B">
            <w:pPr>
              <w:tabs>
                <w:tab w:val="left" w:pos="720"/>
              </w:tabs>
              <w:spacing w:after="200" w:line="276" w:lineRule="auto"/>
              <w:jc w:val="both"/>
              <w:rPr>
                <w:rFonts w:ascii="Marianne Light" w:hAnsi="Marianne Light" w:cstheme="minorHAnsi"/>
                <w:sz w:val="18"/>
                <w:szCs w:val="18"/>
              </w:rPr>
            </w:pPr>
          </w:p>
        </w:tc>
      </w:tr>
      <w:tr w:rsidR="00AA032B" w14:paraId="4BBBD8E4" w14:textId="77777777" w:rsidTr="00AA032B">
        <w:trPr>
          <w:jc w:val="center"/>
        </w:trPr>
        <w:tc>
          <w:tcPr>
            <w:tcW w:w="3020" w:type="dxa"/>
          </w:tcPr>
          <w:p w14:paraId="46B7E51A" w14:textId="470C4258" w:rsidR="00AA032B" w:rsidRPr="00A76373" w:rsidRDefault="00AA032B" w:rsidP="00AA032B">
            <w:pPr>
              <w:tabs>
                <w:tab w:val="left" w:pos="720"/>
              </w:tabs>
              <w:spacing w:after="200" w:line="276" w:lineRule="auto"/>
              <w:jc w:val="both"/>
              <w:rPr>
                <w:rFonts w:ascii="Marianne Light" w:hAnsi="Marianne Light" w:cstheme="minorHAnsi"/>
                <w:sz w:val="18"/>
                <w:szCs w:val="18"/>
              </w:rPr>
            </w:pPr>
            <w:r w:rsidRPr="00A76373">
              <w:rPr>
                <w:rFonts w:ascii="Marianne Light" w:hAnsi="Marianne Light" w:cs="Arial"/>
                <w:bCs/>
                <w:i/>
                <w:sz w:val="18"/>
                <w:szCs w:val="18"/>
              </w:rPr>
              <w:t>DN65 et moins</w:t>
            </w:r>
          </w:p>
        </w:tc>
        <w:tc>
          <w:tcPr>
            <w:tcW w:w="3020" w:type="dxa"/>
          </w:tcPr>
          <w:p w14:paraId="5F0A9871" w14:textId="77777777" w:rsidR="00AA032B" w:rsidRPr="00A76373" w:rsidRDefault="00AA032B" w:rsidP="00AA032B">
            <w:pPr>
              <w:tabs>
                <w:tab w:val="left" w:pos="720"/>
              </w:tabs>
              <w:spacing w:after="200" w:line="276" w:lineRule="auto"/>
              <w:jc w:val="both"/>
              <w:rPr>
                <w:rFonts w:ascii="Marianne Light" w:hAnsi="Marianne Light" w:cstheme="minorHAnsi"/>
                <w:sz w:val="18"/>
                <w:szCs w:val="18"/>
              </w:rPr>
            </w:pPr>
          </w:p>
        </w:tc>
      </w:tr>
      <w:tr w:rsidR="00AA032B" w14:paraId="32CDC777" w14:textId="77777777" w:rsidTr="00AA032B">
        <w:trPr>
          <w:jc w:val="center"/>
        </w:trPr>
        <w:tc>
          <w:tcPr>
            <w:tcW w:w="3020" w:type="dxa"/>
          </w:tcPr>
          <w:p w14:paraId="0EDE8CDC" w14:textId="1E836497" w:rsidR="00AA032B" w:rsidRPr="00A76373" w:rsidRDefault="00AA032B" w:rsidP="00AA032B">
            <w:pPr>
              <w:tabs>
                <w:tab w:val="left" w:pos="720"/>
              </w:tabs>
              <w:spacing w:after="200" w:line="276" w:lineRule="auto"/>
              <w:jc w:val="right"/>
              <w:rPr>
                <w:rFonts w:ascii="Marianne Light" w:hAnsi="Marianne Light" w:cs="Arial"/>
                <w:bCs/>
                <w:i/>
                <w:sz w:val="18"/>
                <w:szCs w:val="18"/>
              </w:rPr>
            </w:pPr>
            <w:r w:rsidRPr="00A76373">
              <w:rPr>
                <w:rFonts w:ascii="Marianne Light" w:hAnsi="Marianne Light" w:cs="Arial"/>
                <w:bCs/>
                <w:i/>
                <w:sz w:val="18"/>
                <w:szCs w:val="18"/>
              </w:rPr>
              <w:t>Total</w:t>
            </w:r>
          </w:p>
        </w:tc>
        <w:tc>
          <w:tcPr>
            <w:tcW w:w="3020" w:type="dxa"/>
          </w:tcPr>
          <w:p w14:paraId="3A8D58C0" w14:textId="77777777" w:rsidR="00AA032B" w:rsidRPr="00A76373" w:rsidRDefault="00AA032B" w:rsidP="00AA032B">
            <w:pPr>
              <w:tabs>
                <w:tab w:val="left" w:pos="720"/>
              </w:tabs>
              <w:spacing w:after="200" w:line="276" w:lineRule="auto"/>
              <w:jc w:val="both"/>
              <w:rPr>
                <w:rFonts w:ascii="Marianne Light" w:hAnsi="Marianne Light" w:cstheme="minorHAnsi"/>
                <w:sz w:val="18"/>
                <w:szCs w:val="18"/>
              </w:rPr>
            </w:pPr>
          </w:p>
        </w:tc>
      </w:tr>
    </w:tbl>
    <w:p w14:paraId="3B892FA0" w14:textId="77777777" w:rsidR="00962CD0" w:rsidRPr="00962CD0" w:rsidRDefault="00962CD0" w:rsidP="00962CD0">
      <w:pPr>
        <w:pStyle w:val="Paragraphedeliste"/>
        <w:tabs>
          <w:tab w:val="left" w:pos="0"/>
        </w:tabs>
        <w:ind w:left="426"/>
        <w:jc w:val="both"/>
        <w:rPr>
          <w:rStyle w:val="PucenoirCar"/>
          <w:rFonts w:cstheme="minorHAnsi"/>
          <w:b/>
          <w:bCs/>
        </w:rPr>
      </w:pPr>
    </w:p>
    <w:p w14:paraId="6C23DAF2" w14:textId="674ACC36" w:rsidR="00756311" w:rsidRDefault="00756311" w:rsidP="00DC5937">
      <w:pPr>
        <w:pStyle w:val="Paragraphedeliste"/>
        <w:numPr>
          <w:ilvl w:val="0"/>
          <w:numId w:val="38"/>
        </w:numPr>
        <w:tabs>
          <w:tab w:val="left" w:pos="0"/>
        </w:tabs>
        <w:ind w:left="426" w:hanging="578"/>
        <w:jc w:val="both"/>
        <w:rPr>
          <w:rFonts w:ascii="Marianne Light" w:hAnsi="Marianne Light" w:cstheme="minorHAnsi"/>
          <w:b/>
          <w:bCs/>
          <w:sz w:val="18"/>
          <w:szCs w:val="18"/>
        </w:rPr>
      </w:pPr>
      <w:r w:rsidRPr="00DC5937">
        <w:rPr>
          <w:rStyle w:val="PucenoirCar"/>
          <w:b/>
          <w:u w:val="single"/>
        </w:rPr>
        <w:t>Un rapport final</w:t>
      </w:r>
      <w:r w:rsidRPr="00DC5937">
        <w:rPr>
          <w:rStyle w:val="PucenoirCar"/>
          <w:b/>
        </w:rPr>
        <w:t>,</w:t>
      </w:r>
      <w:r w:rsidRPr="00D340B6">
        <w:rPr>
          <w:rStyle w:val="PucenoirCar"/>
        </w:rPr>
        <w:t xml:space="preserve"> à remettre dans un délai maximum de 24 mois après la mise en service de l’installation et avant la date de fin de l’opération comprenant</w:t>
      </w:r>
      <w:r w:rsidRPr="00D340B6">
        <w:rPr>
          <w:rFonts w:ascii="Marianne Light" w:hAnsi="Marianne Light" w:cstheme="minorHAnsi"/>
          <w:b/>
          <w:bCs/>
          <w:sz w:val="18"/>
          <w:szCs w:val="18"/>
        </w:rPr>
        <w:t xml:space="preserve"> :</w:t>
      </w:r>
    </w:p>
    <w:p w14:paraId="1E89A667" w14:textId="77777777" w:rsidR="00DC5937" w:rsidRPr="00D340B6" w:rsidRDefault="00DC5937" w:rsidP="00DC5937">
      <w:pPr>
        <w:pStyle w:val="Paragraphedeliste"/>
        <w:tabs>
          <w:tab w:val="left" w:pos="0"/>
        </w:tabs>
        <w:ind w:left="426"/>
        <w:jc w:val="both"/>
        <w:rPr>
          <w:rFonts w:ascii="Marianne Light" w:hAnsi="Marianne Light" w:cstheme="minorHAnsi"/>
          <w:b/>
          <w:bCs/>
          <w:sz w:val="18"/>
          <w:szCs w:val="18"/>
        </w:rPr>
      </w:pPr>
    </w:p>
    <w:bookmarkEnd w:id="100"/>
    <w:p w14:paraId="287B1C72" w14:textId="77777777" w:rsidR="004D2D99" w:rsidRPr="00D340B6" w:rsidRDefault="004D2D99" w:rsidP="004D2D99">
      <w:pPr>
        <w:pStyle w:val="Paragraphedeliste"/>
        <w:numPr>
          <w:ilvl w:val="0"/>
          <w:numId w:val="44"/>
        </w:numPr>
        <w:autoSpaceDE w:val="0"/>
        <w:autoSpaceDN w:val="0"/>
        <w:spacing w:after="0" w:line="240" w:lineRule="auto"/>
        <w:rPr>
          <w:rFonts w:ascii="Marianne Light" w:hAnsi="Marianne Light" w:cstheme="minorHAnsi"/>
          <w:sz w:val="18"/>
          <w:szCs w:val="18"/>
        </w:rPr>
      </w:pPr>
      <w:r w:rsidRPr="00D340B6">
        <w:rPr>
          <w:rFonts w:ascii="Marianne Light" w:hAnsi="Marianne Light" w:cstheme="minorHAnsi"/>
          <w:sz w:val="18"/>
          <w:szCs w:val="18"/>
          <w:u w:val="single"/>
        </w:rPr>
        <w:t>Dans le cas d’une installation biomasse et réseau de chaleur</w:t>
      </w:r>
      <w:r w:rsidRPr="00D340B6">
        <w:rPr>
          <w:rFonts w:cs="Calibri"/>
          <w:sz w:val="18"/>
          <w:szCs w:val="18"/>
        </w:rPr>
        <w:t> </w:t>
      </w:r>
      <w:r w:rsidRPr="00D340B6">
        <w:rPr>
          <w:rFonts w:ascii="Marianne Light" w:hAnsi="Marianne Light" w:cstheme="minorHAnsi"/>
          <w:sz w:val="18"/>
          <w:szCs w:val="18"/>
        </w:rPr>
        <w:t>: le bilan annuel d’exploitation (sur la base du fichier Excel «</w:t>
      </w:r>
      <w:r w:rsidRPr="00D340B6">
        <w:rPr>
          <w:rFonts w:cs="Calibri"/>
          <w:sz w:val="18"/>
          <w:szCs w:val="18"/>
        </w:rPr>
        <w:t> </w:t>
      </w:r>
      <w:r w:rsidRPr="00D340B6">
        <w:rPr>
          <w:rFonts w:ascii="Marianne Light" w:hAnsi="Marianne Light" w:cstheme="minorHAnsi"/>
          <w:sz w:val="18"/>
          <w:szCs w:val="18"/>
        </w:rPr>
        <w:t>Bilan annuel biomasse FC</w:t>
      </w:r>
      <w:r w:rsidRPr="00D340B6">
        <w:rPr>
          <w:rFonts w:cs="Calibri"/>
          <w:sz w:val="18"/>
          <w:szCs w:val="18"/>
        </w:rPr>
        <w:t> </w:t>
      </w:r>
      <w:r w:rsidRPr="00D340B6">
        <w:rPr>
          <w:rFonts w:ascii="Marianne Light" w:hAnsi="Marianne Light" w:cstheme="minorHAnsi"/>
          <w:sz w:val="18"/>
          <w:szCs w:val="18"/>
        </w:rPr>
        <w:t>» disponible sous</w:t>
      </w:r>
      <w:r w:rsidRPr="00D340B6">
        <w:rPr>
          <w:rFonts w:cs="Calibri"/>
          <w:sz w:val="18"/>
          <w:szCs w:val="18"/>
        </w:rPr>
        <w:t> </w:t>
      </w:r>
      <w:r w:rsidRPr="00D340B6">
        <w:rPr>
          <w:rFonts w:ascii="Marianne Light" w:hAnsi="Marianne Light" w:cstheme="minorHAnsi"/>
          <w:sz w:val="18"/>
          <w:szCs w:val="18"/>
        </w:rPr>
        <w:t>: https://agirpourlatransition.ademe.fr/entreprises/dispositif-aide/financement-chaufferies-bois-biomasse) sur une année complète de production, pour chacune des installations, comprenant</w:t>
      </w:r>
      <w:r w:rsidRPr="00D340B6">
        <w:rPr>
          <w:rFonts w:cs="Calibri"/>
          <w:sz w:val="18"/>
          <w:szCs w:val="18"/>
        </w:rPr>
        <w:t> </w:t>
      </w:r>
      <w:r w:rsidRPr="00D340B6">
        <w:rPr>
          <w:rFonts w:ascii="Marianne Light" w:hAnsi="Marianne Light" w:cstheme="minorHAnsi"/>
          <w:sz w:val="18"/>
          <w:szCs w:val="18"/>
        </w:rPr>
        <w:t>:</w:t>
      </w:r>
    </w:p>
    <w:p w14:paraId="15FF05C0" w14:textId="77777777" w:rsidR="004D2D99" w:rsidRPr="00D340B6" w:rsidRDefault="004D2D99" w:rsidP="004D2D99">
      <w:pPr>
        <w:pStyle w:val="Paragraphedeliste"/>
        <w:numPr>
          <w:ilvl w:val="1"/>
          <w:numId w:val="12"/>
        </w:numPr>
        <w:spacing w:after="200" w:line="276" w:lineRule="auto"/>
        <w:jc w:val="both"/>
        <w:rPr>
          <w:rFonts w:ascii="Marianne Light" w:hAnsi="Marianne Light" w:cstheme="minorHAnsi"/>
          <w:sz w:val="18"/>
          <w:szCs w:val="18"/>
        </w:rPr>
      </w:pPr>
      <w:proofErr w:type="gramStart"/>
      <w:r w:rsidRPr="00D340B6">
        <w:rPr>
          <w:rFonts w:ascii="Marianne Light" w:hAnsi="Marianne Light" w:cstheme="minorHAnsi"/>
          <w:sz w:val="18"/>
          <w:szCs w:val="18"/>
        </w:rPr>
        <w:t>un</w:t>
      </w:r>
      <w:proofErr w:type="gramEnd"/>
      <w:r w:rsidRPr="00D340B6">
        <w:rPr>
          <w:rFonts w:ascii="Marianne Light" w:hAnsi="Marianne Light" w:cstheme="minorHAnsi"/>
          <w:sz w:val="18"/>
          <w:szCs w:val="18"/>
        </w:rPr>
        <w:t xml:space="preserve"> volet sur les résultats d’exploitation (bilan énergie sur une année pleine de production, données techniques de fonctionnement)</w:t>
      </w:r>
    </w:p>
    <w:p w14:paraId="738C6366" w14:textId="209275AB" w:rsidR="004D2D99" w:rsidRDefault="004D2D99" w:rsidP="004D2D99">
      <w:pPr>
        <w:pStyle w:val="Paragraphedeliste"/>
        <w:numPr>
          <w:ilvl w:val="1"/>
          <w:numId w:val="12"/>
        </w:numPr>
        <w:spacing w:after="200" w:line="276" w:lineRule="auto"/>
        <w:jc w:val="both"/>
        <w:rPr>
          <w:rFonts w:ascii="Marianne Light" w:hAnsi="Marianne Light" w:cstheme="minorHAnsi"/>
          <w:sz w:val="18"/>
          <w:szCs w:val="18"/>
        </w:rPr>
      </w:pPr>
      <w:proofErr w:type="gramStart"/>
      <w:r w:rsidRPr="00D340B6">
        <w:rPr>
          <w:rFonts w:ascii="Marianne Light" w:hAnsi="Marianne Light" w:cstheme="minorHAnsi"/>
          <w:sz w:val="18"/>
          <w:szCs w:val="18"/>
        </w:rPr>
        <w:t>la</w:t>
      </w:r>
      <w:proofErr w:type="gramEnd"/>
      <w:r w:rsidRPr="00D340B6">
        <w:rPr>
          <w:rFonts w:ascii="Marianne Light" w:hAnsi="Marianne Light" w:cstheme="minorHAnsi"/>
          <w:sz w:val="18"/>
          <w:szCs w:val="18"/>
        </w:rPr>
        <w:t xml:space="preserve"> démonstration de la conformité au plan d'approvisionnement initial et une synthèse des consommations biomasse de l'installation par famille de combustible utilisée.</w:t>
      </w:r>
    </w:p>
    <w:p w14:paraId="72DDEED8" w14:textId="3C1B201A" w:rsidR="009F2B33" w:rsidRPr="00A62EDF" w:rsidRDefault="009F2B33" w:rsidP="00A62EDF">
      <w:pPr>
        <w:pStyle w:val="Paragraphedeliste"/>
        <w:numPr>
          <w:ilvl w:val="1"/>
          <w:numId w:val="12"/>
        </w:numPr>
        <w:spacing w:after="200" w:line="276" w:lineRule="auto"/>
        <w:jc w:val="both"/>
        <w:rPr>
          <w:rFonts w:ascii="Marianne Light" w:hAnsi="Marianne Light" w:cstheme="minorHAnsi"/>
          <w:sz w:val="18"/>
          <w:szCs w:val="18"/>
        </w:rPr>
      </w:pPr>
      <w:proofErr w:type="gramStart"/>
      <w:r w:rsidRPr="00A62EDF">
        <w:rPr>
          <w:rFonts w:ascii="Marianne Light" w:hAnsi="Marianne Light" w:cstheme="minorHAnsi"/>
          <w:sz w:val="18"/>
          <w:szCs w:val="18"/>
        </w:rPr>
        <w:t>une</w:t>
      </w:r>
      <w:proofErr w:type="gramEnd"/>
      <w:r w:rsidRPr="00A62EDF">
        <w:rPr>
          <w:rFonts w:ascii="Marianne Light" w:hAnsi="Marianne Light" w:cstheme="minorHAnsi"/>
          <w:sz w:val="18"/>
          <w:szCs w:val="18"/>
        </w:rPr>
        <w:t xml:space="preserve"> copie du ou des contrats d’approvisionnement auprès d’un ou plusieurs fournisseurs engagés dans une démarche de qualité portant sur le service rendu ET le combustible fourni. Cette démarche qualité devra soit être reconnue par l’ADEME (ex</w:t>
      </w:r>
      <w:r w:rsidRPr="00A62EDF">
        <w:rPr>
          <w:rFonts w:cs="Calibri"/>
          <w:sz w:val="18"/>
          <w:szCs w:val="18"/>
        </w:rPr>
        <w:t> </w:t>
      </w:r>
      <w:r w:rsidRPr="00A62EDF">
        <w:rPr>
          <w:rFonts w:ascii="Marianne Light" w:hAnsi="Marianne Light" w:cstheme="minorHAnsi"/>
          <w:sz w:val="18"/>
          <w:szCs w:val="18"/>
        </w:rPr>
        <w:t xml:space="preserve">: </w:t>
      </w:r>
      <w:proofErr w:type="spellStart"/>
      <w:r w:rsidRPr="00A62EDF">
        <w:rPr>
          <w:rFonts w:ascii="Marianne Light" w:hAnsi="Marianne Light" w:cstheme="minorHAnsi"/>
          <w:sz w:val="18"/>
          <w:szCs w:val="18"/>
        </w:rPr>
        <w:t>Qb</w:t>
      </w:r>
      <w:r w:rsidRPr="00A62EDF">
        <w:rPr>
          <w:rFonts w:ascii="Marianne Light" w:hAnsi="Marianne Light" w:cs="Marianne Light"/>
          <w:sz w:val="18"/>
          <w:szCs w:val="18"/>
        </w:rPr>
        <w:t>é</w:t>
      </w:r>
      <w:r w:rsidRPr="00A62EDF">
        <w:rPr>
          <w:rFonts w:ascii="Marianne Light" w:hAnsi="Marianne Light" w:cstheme="minorHAnsi"/>
          <w:sz w:val="18"/>
          <w:szCs w:val="18"/>
        </w:rPr>
        <w:t>o</w:t>
      </w:r>
      <w:proofErr w:type="spellEnd"/>
      <w:r w:rsidRPr="00A62EDF">
        <w:rPr>
          <w:rFonts w:ascii="Marianne Light" w:hAnsi="Marianne Light" w:cstheme="minorHAnsi"/>
          <w:sz w:val="18"/>
          <w:szCs w:val="18"/>
        </w:rPr>
        <w:t xml:space="preserve"> en Occitanie) soit attester de conditions de mise en œuvre équivalentes</w:t>
      </w:r>
      <w:r>
        <w:rPr>
          <w:rFonts w:ascii="Marianne Light" w:hAnsi="Marianne Light" w:cstheme="minorHAnsi"/>
          <w:sz w:val="18"/>
          <w:szCs w:val="18"/>
        </w:rPr>
        <w:t xml:space="preserve"> </w:t>
      </w:r>
      <w:r>
        <w:rPr>
          <w:rStyle w:val="Appelnotedebasdep"/>
          <w:rFonts w:ascii="Marianne Light" w:hAnsi="Marianne Light" w:cstheme="minorHAnsi"/>
          <w:sz w:val="18"/>
          <w:szCs w:val="18"/>
        </w:rPr>
        <w:footnoteReference w:id="3"/>
      </w:r>
      <w:r w:rsidRPr="00A62EDF">
        <w:rPr>
          <w:rFonts w:ascii="Marianne Light" w:hAnsi="Marianne Light" w:cstheme="minorHAnsi"/>
          <w:sz w:val="18"/>
          <w:szCs w:val="18"/>
        </w:rPr>
        <w:t>1</w:t>
      </w:r>
      <w:r>
        <w:rPr>
          <w:rStyle w:val="Appeldenotedefin"/>
          <w:rFonts w:cs="Calibri"/>
          <w:sz w:val="18"/>
          <w:szCs w:val="18"/>
        </w:rPr>
        <w:endnoteReference w:id="1"/>
      </w:r>
      <w:r w:rsidRPr="00A62EDF">
        <w:rPr>
          <w:rFonts w:cs="Calibri"/>
          <w:sz w:val="18"/>
          <w:szCs w:val="18"/>
        </w:rPr>
        <w:t> </w:t>
      </w:r>
      <w:r w:rsidRPr="00A62EDF">
        <w:rPr>
          <w:rFonts w:ascii="Marianne Light" w:hAnsi="Marianne Light" w:cs="Marianne Light"/>
          <w:sz w:val="18"/>
          <w:szCs w:val="18"/>
        </w:rPr>
        <w:t>»</w:t>
      </w:r>
      <w:r w:rsidRPr="00A62EDF">
        <w:rPr>
          <w:rFonts w:ascii="Marianne Light" w:hAnsi="Marianne Light" w:cstheme="minorHAnsi"/>
          <w:sz w:val="18"/>
          <w:szCs w:val="18"/>
        </w:rPr>
        <w:t xml:space="preserve">. Cette obligation n’est pas applicable aux installations en </w:t>
      </w:r>
      <w:proofErr w:type="spellStart"/>
      <w:r w:rsidRPr="00A62EDF">
        <w:rPr>
          <w:rFonts w:ascii="Marianne Light" w:hAnsi="Marianne Light" w:cstheme="minorHAnsi"/>
          <w:sz w:val="18"/>
          <w:szCs w:val="18"/>
        </w:rPr>
        <w:t>auto-approvisionnement</w:t>
      </w:r>
      <w:proofErr w:type="spellEnd"/>
      <w:r w:rsidRPr="00A62EDF">
        <w:rPr>
          <w:rFonts w:ascii="Marianne Light" w:hAnsi="Marianne Light" w:cstheme="minorHAnsi"/>
          <w:sz w:val="18"/>
          <w:szCs w:val="18"/>
        </w:rPr>
        <w:t>.</w:t>
      </w:r>
    </w:p>
    <w:p w14:paraId="6BCE3949" w14:textId="77777777" w:rsidR="004D2D99" w:rsidRPr="00D340B6" w:rsidRDefault="004D2D99" w:rsidP="004D2D99">
      <w:pPr>
        <w:autoSpaceDE w:val="0"/>
        <w:autoSpaceDN w:val="0"/>
        <w:spacing w:after="0" w:line="240" w:lineRule="auto"/>
        <w:ind w:left="708"/>
        <w:rPr>
          <w:rFonts w:ascii="Marianne Light" w:hAnsi="Marianne Light" w:cstheme="minorHAnsi"/>
          <w:sz w:val="18"/>
          <w:szCs w:val="18"/>
        </w:rPr>
      </w:pPr>
      <w:r w:rsidRPr="00D340B6">
        <w:rPr>
          <w:rFonts w:ascii="Marianne Light" w:hAnsi="Marianne Light" w:cstheme="minorHAnsi"/>
          <w:sz w:val="18"/>
          <w:szCs w:val="18"/>
          <w:u w:val="single"/>
        </w:rPr>
        <w:t>Dans le cas d’une installation géothermie</w:t>
      </w:r>
      <w:r w:rsidRPr="00D340B6">
        <w:rPr>
          <w:rFonts w:cs="Calibri"/>
          <w:sz w:val="18"/>
          <w:szCs w:val="18"/>
        </w:rPr>
        <w:t> </w:t>
      </w:r>
      <w:r w:rsidRPr="00D340B6">
        <w:rPr>
          <w:rFonts w:ascii="Marianne Light" w:hAnsi="Marianne Light" w:cstheme="minorHAnsi"/>
          <w:sz w:val="18"/>
          <w:szCs w:val="18"/>
        </w:rPr>
        <w:t>: le bilan annuel d’exploitation sur</w:t>
      </w:r>
      <w:r w:rsidRPr="00D340B6">
        <w:rPr>
          <w:rFonts w:cs="Calibri"/>
          <w:sz w:val="18"/>
          <w:szCs w:val="18"/>
        </w:rPr>
        <w:t> </w:t>
      </w:r>
      <w:r w:rsidRPr="00D340B6">
        <w:rPr>
          <w:rFonts w:ascii="Marianne Light" w:hAnsi="Marianne Light" w:cstheme="minorHAnsi"/>
          <w:sz w:val="18"/>
          <w:szCs w:val="18"/>
        </w:rPr>
        <w:t>une année complète</w:t>
      </w:r>
      <w:r w:rsidRPr="00D340B6">
        <w:rPr>
          <w:rFonts w:cs="Calibri"/>
          <w:sz w:val="18"/>
          <w:szCs w:val="18"/>
        </w:rPr>
        <w:t> </w:t>
      </w:r>
      <w:r w:rsidRPr="00D340B6">
        <w:rPr>
          <w:rFonts w:ascii="Marianne Light" w:hAnsi="Marianne Light" w:cstheme="minorHAnsi"/>
          <w:sz w:val="18"/>
          <w:szCs w:val="18"/>
        </w:rPr>
        <w:t>comprenant</w:t>
      </w:r>
      <w:r w:rsidRPr="00D340B6">
        <w:rPr>
          <w:rFonts w:cs="Calibri"/>
          <w:sz w:val="18"/>
          <w:szCs w:val="18"/>
        </w:rPr>
        <w:t> </w:t>
      </w:r>
      <w:r w:rsidRPr="00D340B6">
        <w:rPr>
          <w:rFonts w:ascii="Marianne Light" w:hAnsi="Marianne Light" w:cstheme="minorHAnsi"/>
          <w:sz w:val="18"/>
          <w:szCs w:val="18"/>
        </w:rPr>
        <w:t>les donn</w:t>
      </w:r>
      <w:r w:rsidRPr="00D340B6">
        <w:rPr>
          <w:rFonts w:ascii="Marianne Light" w:hAnsi="Marianne Light" w:cs="Marianne Light"/>
          <w:sz w:val="18"/>
          <w:szCs w:val="18"/>
        </w:rPr>
        <w:t>é</w:t>
      </w:r>
      <w:r w:rsidRPr="00D340B6">
        <w:rPr>
          <w:rFonts w:ascii="Marianne Light" w:hAnsi="Marianne Light" w:cstheme="minorHAnsi"/>
          <w:sz w:val="18"/>
          <w:szCs w:val="18"/>
        </w:rPr>
        <w:t>es de fonctionnement ainsi que les résultats d’exploitation suivants</w:t>
      </w:r>
      <w:r w:rsidRPr="00D340B6">
        <w:rPr>
          <w:rFonts w:cs="Calibri"/>
          <w:sz w:val="18"/>
          <w:szCs w:val="18"/>
        </w:rPr>
        <w:t> </w:t>
      </w:r>
      <w:r w:rsidRPr="00D340B6">
        <w:rPr>
          <w:rFonts w:ascii="Marianne Light" w:hAnsi="Marianne Light" w:cstheme="minorHAnsi"/>
          <w:sz w:val="18"/>
          <w:szCs w:val="18"/>
        </w:rPr>
        <w:t>pour la production de chauffage</w:t>
      </w:r>
      <w:r w:rsidRPr="00D340B6">
        <w:rPr>
          <w:rFonts w:cs="Calibri"/>
          <w:sz w:val="18"/>
          <w:szCs w:val="18"/>
        </w:rPr>
        <w:t> </w:t>
      </w:r>
      <w:r w:rsidRPr="00D340B6">
        <w:rPr>
          <w:rFonts w:ascii="Marianne Light" w:hAnsi="Marianne Light" w:cstheme="minorHAnsi"/>
          <w:sz w:val="18"/>
          <w:szCs w:val="18"/>
        </w:rPr>
        <w:t>:</w:t>
      </w:r>
    </w:p>
    <w:p w14:paraId="6178A1D3" w14:textId="77777777" w:rsidR="004D2D99" w:rsidRPr="00D340B6" w:rsidRDefault="004D2D99" w:rsidP="004D2D99">
      <w:pPr>
        <w:pStyle w:val="Paragraphedeliste"/>
        <w:numPr>
          <w:ilvl w:val="0"/>
          <w:numId w:val="43"/>
        </w:numPr>
        <w:autoSpaceDE w:val="0"/>
        <w:autoSpaceDN w:val="0"/>
        <w:spacing w:after="0" w:line="240" w:lineRule="auto"/>
        <w:rPr>
          <w:rFonts w:ascii="Marianne Light" w:hAnsi="Marianne Light" w:cstheme="minorHAnsi"/>
          <w:sz w:val="18"/>
          <w:szCs w:val="18"/>
        </w:rPr>
      </w:pPr>
      <w:r w:rsidRPr="00D340B6">
        <w:rPr>
          <w:rFonts w:ascii="Marianne Light" w:hAnsi="Marianne Light" w:cstheme="minorHAnsi"/>
          <w:sz w:val="18"/>
          <w:szCs w:val="18"/>
        </w:rPr>
        <w:t>L’énergie soutirée du sous-sol (ou des eaux usées ou de l’eau de mer, …) ou énergie en entrée PAC (</w:t>
      </w:r>
      <w:proofErr w:type="spellStart"/>
      <w:r w:rsidRPr="00D340B6">
        <w:rPr>
          <w:rFonts w:ascii="Marianne Light" w:hAnsi="Marianne Light" w:cstheme="minorHAnsi"/>
          <w:sz w:val="18"/>
          <w:szCs w:val="18"/>
        </w:rPr>
        <w:t>Q_entrée</w:t>
      </w:r>
      <w:proofErr w:type="spellEnd"/>
      <w:r w:rsidRPr="00D340B6">
        <w:rPr>
          <w:rFonts w:ascii="Marianne Light" w:hAnsi="Marianne Light" w:cstheme="minorHAnsi"/>
          <w:sz w:val="18"/>
          <w:szCs w:val="18"/>
        </w:rPr>
        <w:t xml:space="preserve"> PAC)</w:t>
      </w:r>
      <w:r w:rsidRPr="00D340B6">
        <w:rPr>
          <w:rFonts w:cs="Calibri"/>
          <w:sz w:val="18"/>
          <w:szCs w:val="18"/>
        </w:rPr>
        <w:t> </w:t>
      </w:r>
    </w:p>
    <w:p w14:paraId="6BE502AD" w14:textId="77777777" w:rsidR="004D2D99" w:rsidRPr="00D340B6" w:rsidRDefault="004D2D99" w:rsidP="004D2D99">
      <w:pPr>
        <w:pStyle w:val="Paragraphedeliste"/>
        <w:numPr>
          <w:ilvl w:val="0"/>
          <w:numId w:val="43"/>
        </w:numPr>
        <w:autoSpaceDE w:val="0"/>
        <w:autoSpaceDN w:val="0"/>
        <w:spacing w:after="0" w:line="240" w:lineRule="auto"/>
        <w:rPr>
          <w:rFonts w:ascii="Marianne Light" w:hAnsi="Marianne Light" w:cstheme="minorHAnsi"/>
          <w:sz w:val="18"/>
          <w:szCs w:val="18"/>
        </w:rPr>
      </w:pPr>
      <w:r w:rsidRPr="00D340B6">
        <w:rPr>
          <w:rFonts w:ascii="Marianne Light" w:hAnsi="Marianne Light" w:cstheme="minorHAnsi"/>
          <w:sz w:val="18"/>
          <w:szCs w:val="18"/>
        </w:rPr>
        <w:t>L’énergie utile produite par la PAC pour le chauffage (</w:t>
      </w:r>
      <w:proofErr w:type="spellStart"/>
      <w:r w:rsidRPr="00D340B6">
        <w:rPr>
          <w:rFonts w:ascii="Marianne Light" w:hAnsi="Marianne Light" w:cstheme="minorHAnsi"/>
          <w:sz w:val="18"/>
          <w:szCs w:val="18"/>
        </w:rPr>
        <w:t>Q_sortie</w:t>
      </w:r>
      <w:proofErr w:type="spellEnd"/>
      <w:r w:rsidRPr="00D340B6">
        <w:rPr>
          <w:rFonts w:ascii="Marianne Light" w:hAnsi="Marianne Light" w:cstheme="minorHAnsi"/>
          <w:sz w:val="18"/>
          <w:szCs w:val="18"/>
        </w:rPr>
        <w:t xml:space="preserve"> PAC)</w:t>
      </w:r>
      <w:r w:rsidRPr="00D340B6">
        <w:rPr>
          <w:rFonts w:cs="Calibri"/>
          <w:sz w:val="18"/>
          <w:szCs w:val="18"/>
        </w:rPr>
        <w:t> </w:t>
      </w:r>
    </w:p>
    <w:p w14:paraId="4BA49DAF" w14:textId="77777777" w:rsidR="004D2D99" w:rsidRPr="00D340B6" w:rsidRDefault="004D2D99" w:rsidP="004D2D99">
      <w:pPr>
        <w:pStyle w:val="Paragraphedeliste"/>
        <w:numPr>
          <w:ilvl w:val="0"/>
          <w:numId w:val="43"/>
        </w:numPr>
        <w:autoSpaceDE w:val="0"/>
        <w:autoSpaceDN w:val="0"/>
        <w:spacing w:after="0" w:line="240" w:lineRule="auto"/>
        <w:rPr>
          <w:rFonts w:ascii="Marianne Light" w:hAnsi="Marianne Light" w:cstheme="minorHAnsi"/>
          <w:sz w:val="18"/>
          <w:szCs w:val="18"/>
        </w:rPr>
      </w:pPr>
      <w:r w:rsidRPr="00D340B6">
        <w:rPr>
          <w:rFonts w:ascii="Marianne Light" w:hAnsi="Marianne Light" w:cstheme="minorHAnsi"/>
          <w:sz w:val="18"/>
          <w:szCs w:val="18"/>
        </w:rPr>
        <w:t>S’il y a un appoint, l’énergie produite par l’appoint pour le chauffage</w:t>
      </w:r>
      <w:r w:rsidRPr="00D340B6">
        <w:rPr>
          <w:rFonts w:cs="Calibri"/>
          <w:sz w:val="18"/>
          <w:szCs w:val="18"/>
        </w:rPr>
        <w:t> </w:t>
      </w:r>
    </w:p>
    <w:p w14:paraId="05421FB7" w14:textId="77777777" w:rsidR="004D2D99" w:rsidRPr="00D340B6" w:rsidRDefault="004D2D99" w:rsidP="004D2D99">
      <w:pPr>
        <w:pStyle w:val="Paragraphedeliste"/>
        <w:numPr>
          <w:ilvl w:val="0"/>
          <w:numId w:val="43"/>
        </w:numPr>
        <w:autoSpaceDE w:val="0"/>
        <w:autoSpaceDN w:val="0"/>
        <w:spacing w:after="0" w:line="240" w:lineRule="auto"/>
        <w:rPr>
          <w:rFonts w:ascii="Marianne Light" w:hAnsi="Marianne Light" w:cstheme="minorHAnsi"/>
          <w:sz w:val="18"/>
          <w:szCs w:val="18"/>
        </w:rPr>
      </w:pPr>
      <w:r w:rsidRPr="00D340B6">
        <w:rPr>
          <w:rFonts w:ascii="Marianne Light" w:hAnsi="Marianne Light" w:cstheme="minorHAnsi"/>
          <w:sz w:val="18"/>
          <w:szCs w:val="18"/>
        </w:rPr>
        <w:t>La consommation électrique de la PAC</w:t>
      </w:r>
      <w:r w:rsidRPr="00D340B6">
        <w:rPr>
          <w:rFonts w:cs="Calibri"/>
          <w:sz w:val="18"/>
          <w:szCs w:val="18"/>
        </w:rPr>
        <w:t> </w:t>
      </w:r>
    </w:p>
    <w:p w14:paraId="54C75A7D" w14:textId="77777777" w:rsidR="004D2D99" w:rsidRPr="00D340B6" w:rsidRDefault="004D2D99" w:rsidP="004D2D99">
      <w:pPr>
        <w:pStyle w:val="Paragraphedeliste"/>
        <w:numPr>
          <w:ilvl w:val="0"/>
          <w:numId w:val="43"/>
        </w:numPr>
        <w:autoSpaceDE w:val="0"/>
        <w:autoSpaceDN w:val="0"/>
        <w:spacing w:after="0" w:line="240" w:lineRule="auto"/>
        <w:rPr>
          <w:rFonts w:ascii="Marianne Light" w:hAnsi="Marianne Light" w:cstheme="minorHAnsi"/>
          <w:sz w:val="18"/>
          <w:szCs w:val="18"/>
        </w:rPr>
      </w:pPr>
      <w:r w:rsidRPr="00D340B6">
        <w:rPr>
          <w:rFonts w:ascii="Marianne Light" w:hAnsi="Marianne Light" w:cstheme="minorHAnsi"/>
          <w:sz w:val="18"/>
          <w:szCs w:val="18"/>
        </w:rPr>
        <w:t>La consommation électrique des auxiliaires dédiés à la PAC côté circuit primaire (pompe de circulation, pompes de forage sur nappe le cas échéant, …)</w:t>
      </w:r>
    </w:p>
    <w:p w14:paraId="7EE75149" w14:textId="77777777" w:rsidR="004D2D99" w:rsidRPr="00D340B6" w:rsidRDefault="004D2D99" w:rsidP="004D2D99">
      <w:pPr>
        <w:autoSpaceDE w:val="0"/>
        <w:autoSpaceDN w:val="0"/>
        <w:spacing w:after="0" w:line="240" w:lineRule="auto"/>
        <w:ind w:left="708"/>
        <w:rPr>
          <w:rFonts w:ascii="Marianne Light" w:hAnsi="Marianne Light" w:cstheme="minorHAnsi"/>
          <w:sz w:val="18"/>
          <w:szCs w:val="18"/>
        </w:rPr>
      </w:pPr>
      <w:r w:rsidRPr="00D340B6">
        <w:rPr>
          <w:rFonts w:ascii="Marianne Light" w:hAnsi="Marianne Light" w:cstheme="minorHAnsi"/>
          <w:sz w:val="18"/>
          <w:szCs w:val="18"/>
        </w:rPr>
        <w:t xml:space="preserve">En cas de production d’ECS et de froid par la solution géothermique, les mêmes informations sont à fournir avec la métrologie mise en place et en fonction de la technologie utilisée. </w:t>
      </w:r>
    </w:p>
    <w:p w14:paraId="0B266299" w14:textId="77777777" w:rsidR="004D2D99" w:rsidRPr="00D340B6" w:rsidRDefault="004D2D99" w:rsidP="004D2D99">
      <w:pPr>
        <w:autoSpaceDE w:val="0"/>
        <w:autoSpaceDN w:val="0"/>
        <w:spacing w:after="0" w:line="240" w:lineRule="auto"/>
        <w:ind w:left="360"/>
        <w:rPr>
          <w:rFonts w:ascii="Marianne Light" w:hAnsi="Marianne Light" w:cstheme="minorHAnsi"/>
          <w:sz w:val="18"/>
          <w:szCs w:val="18"/>
        </w:rPr>
      </w:pPr>
    </w:p>
    <w:p w14:paraId="5AA12B79" w14:textId="3C02B281" w:rsidR="004D2D99" w:rsidRPr="00D340B6" w:rsidRDefault="004D2D99" w:rsidP="004D2D99">
      <w:pPr>
        <w:autoSpaceDE w:val="0"/>
        <w:autoSpaceDN w:val="0"/>
        <w:spacing w:after="0" w:line="240" w:lineRule="auto"/>
        <w:ind w:left="708"/>
        <w:rPr>
          <w:rFonts w:ascii="Marianne Light" w:hAnsi="Marianne Light" w:cstheme="minorHAnsi"/>
          <w:sz w:val="18"/>
          <w:szCs w:val="18"/>
        </w:rPr>
      </w:pPr>
      <w:r w:rsidRPr="00D340B6">
        <w:rPr>
          <w:rFonts w:ascii="Marianne Light" w:hAnsi="Marianne Light" w:cstheme="minorHAnsi"/>
          <w:sz w:val="18"/>
          <w:szCs w:val="18"/>
          <w:u w:val="single"/>
        </w:rPr>
        <w:t>Dans le cas d’une installation solaire thermique</w:t>
      </w:r>
      <w:r w:rsidRPr="00D340B6">
        <w:rPr>
          <w:rFonts w:cs="Calibri"/>
          <w:sz w:val="18"/>
          <w:szCs w:val="18"/>
        </w:rPr>
        <w:t> </w:t>
      </w:r>
      <w:r w:rsidRPr="00D340B6">
        <w:rPr>
          <w:rFonts w:ascii="Marianne Light" w:hAnsi="Marianne Light" w:cstheme="minorHAnsi"/>
          <w:sz w:val="18"/>
          <w:szCs w:val="18"/>
        </w:rPr>
        <w:t>:</w:t>
      </w:r>
      <w:r w:rsidR="00485D99">
        <w:rPr>
          <w:rFonts w:ascii="Marianne Light" w:hAnsi="Marianne Light" w:cstheme="minorHAnsi"/>
          <w:sz w:val="18"/>
          <w:szCs w:val="18"/>
        </w:rPr>
        <w:t xml:space="preserve"> </w:t>
      </w:r>
      <w:r w:rsidRPr="00D340B6">
        <w:rPr>
          <w:rFonts w:ascii="Marianne Light" w:hAnsi="Marianne Light" w:cstheme="minorHAnsi"/>
          <w:sz w:val="18"/>
          <w:szCs w:val="18"/>
        </w:rPr>
        <w:t>le tableau de bord de suivi des performances des installations aidées (selon le modèle de suivi téléchargeable sur le site de l’ADEME</w:t>
      </w:r>
      <w:r w:rsidRPr="00D340B6">
        <w:rPr>
          <w:rFonts w:cs="Calibri"/>
          <w:sz w:val="18"/>
          <w:szCs w:val="18"/>
        </w:rPr>
        <w:t> </w:t>
      </w:r>
      <w:r w:rsidRPr="00D340B6">
        <w:rPr>
          <w:rFonts w:ascii="Marianne Light" w:hAnsi="Marianne Light" w:cstheme="minorHAnsi"/>
          <w:sz w:val="18"/>
          <w:szCs w:val="18"/>
        </w:rPr>
        <w:t xml:space="preserve">: https://fondschaleur.ademe.fr/solaire-thermique/) </w:t>
      </w:r>
    </w:p>
    <w:p w14:paraId="740D9B05" w14:textId="77777777" w:rsidR="004D2D99" w:rsidRPr="00D340B6" w:rsidRDefault="004D2D99" w:rsidP="004D2D99">
      <w:pPr>
        <w:autoSpaceDE w:val="0"/>
        <w:autoSpaceDN w:val="0"/>
        <w:spacing w:after="0" w:line="240" w:lineRule="auto"/>
        <w:rPr>
          <w:rFonts w:ascii="Marianne Light" w:hAnsi="Marianne Light"/>
          <w:color w:val="auto"/>
          <w:kern w:val="0"/>
          <w14:ligatures w14:val="none"/>
          <w14:cntxtAlts w14:val="0"/>
        </w:rPr>
      </w:pPr>
      <w:r w:rsidRPr="00D340B6">
        <w:rPr>
          <w:rFonts w:cs="Calibri"/>
          <w:sz w:val="16"/>
          <w:szCs w:val="16"/>
          <w:vertAlign w:val="superscript"/>
        </w:rPr>
        <w:t> </w:t>
      </w:r>
    </w:p>
    <w:p w14:paraId="4900F565" w14:textId="77777777" w:rsidR="004D2D99" w:rsidRPr="00D340B6" w:rsidRDefault="004D2D99" w:rsidP="004D2D99">
      <w:pPr>
        <w:pStyle w:val="Paragraphedeliste"/>
        <w:numPr>
          <w:ilvl w:val="0"/>
          <w:numId w:val="44"/>
        </w:numPr>
        <w:spacing w:after="200" w:line="276" w:lineRule="auto"/>
        <w:jc w:val="both"/>
        <w:rPr>
          <w:rFonts w:ascii="Marianne Light" w:hAnsi="Marianne Light" w:cstheme="minorHAnsi"/>
          <w:sz w:val="18"/>
          <w:szCs w:val="18"/>
        </w:rPr>
      </w:pPr>
      <w:proofErr w:type="gramStart"/>
      <w:r w:rsidRPr="00D340B6">
        <w:rPr>
          <w:rFonts w:ascii="Marianne Light" w:hAnsi="Marianne Light" w:cstheme="minorHAnsi"/>
          <w:sz w:val="18"/>
          <w:szCs w:val="18"/>
        </w:rPr>
        <w:t>la</w:t>
      </w:r>
      <w:proofErr w:type="gramEnd"/>
      <w:r w:rsidRPr="00D340B6">
        <w:rPr>
          <w:rFonts w:ascii="Marianne Light" w:hAnsi="Marianne Light" w:cstheme="minorHAnsi"/>
          <w:sz w:val="18"/>
          <w:szCs w:val="18"/>
        </w:rPr>
        <w:t xml:space="preserve"> fiche «</w:t>
      </w:r>
      <w:r w:rsidRPr="00D340B6">
        <w:rPr>
          <w:rFonts w:cs="Calibri"/>
          <w:sz w:val="18"/>
          <w:szCs w:val="18"/>
        </w:rPr>
        <w:t> </w:t>
      </w:r>
      <w:r w:rsidRPr="00D340B6">
        <w:rPr>
          <w:rFonts w:ascii="Marianne Light" w:hAnsi="Marianne Light" w:cstheme="minorHAnsi"/>
          <w:sz w:val="18"/>
          <w:szCs w:val="18"/>
        </w:rPr>
        <w:t>Ils l</w:t>
      </w:r>
      <w:r w:rsidRPr="00D340B6">
        <w:rPr>
          <w:rFonts w:ascii="Marianne Light" w:hAnsi="Marianne Light" w:cs="Marianne Light"/>
          <w:sz w:val="18"/>
          <w:szCs w:val="18"/>
        </w:rPr>
        <w:t>’</w:t>
      </w:r>
      <w:r w:rsidRPr="00D340B6">
        <w:rPr>
          <w:rFonts w:ascii="Marianne Light" w:hAnsi="Marianne Light" w:cstheme="minorHAnsi"/>
          <w:sz w:val="18"/>
          <w:szCs w:val="18"/>
        </w:rPr>
        <w:t>ont fait</w:t>
      </w:r>
      <w:r w:rsidRPr="00D340B6">
        <w:rPr>
          <w:rFonts w:cs="Calibri"/>
          <w:sz w:val="18"/>
          <w:szCs w:val="18"/>
        </w:rPr>
        <w:t> </w:t>
      </w:r>
      <w:r w:rsidRPr="00D340B6">
        <w:rPr>
          <w:rFonts w:ascii="Marianne Light" w:hAnsi="Marianne Light" w:cs="Marianne Light"/>
          <w:sz w:val="18"/>
          <w:szCs w:val="18"/>
        </w:rPr>
        <w:t>»</w:t>
      </w:r>
      <w:r w:rsidRPr="00D340B6">
        <w:rPr>
          <w:rFonts w:ascii="Marianne Light" w:hAnsi="Marianne Light" w:cstheme="minorHAnsi"/>
          <w:sz w:val="18"/>
          <w:szCs w:val="18"/>
        </w:rPr>
        <w:t xml:space="preserve"> d</w:t>
      </w:r>
      <w:r w:rsidRPr="00D340B6">
        <w:rPr>
          <w:rFonts w:ascii="Marianne Light" w:hAnsi="Marianne Light" w:cs="Marianne Light"/>
          <w:sz w:val="18"/>
          <w:szCs w:val="18"/>
        </w:rPr>
        <w:t>û</w:t>
      </w:r>
      <w:r w:rsidRPr="00D340B6">
        <w:rPr>
          <w:rFonts w:ascii="Marianne Light" w:hAnsi="Marianne Light" w:cstheme="minorHAnsi"/>
          <w:sz w:val="18"/>
          <w:szCs w:val="18"/>
        </w:rPr>
        <w:t>ment compl</w:t>
      </w:r>
      <w:r w:rsidRPr="00D340B6">
        <w:rPr>
          <w:rFonts w:ascii="Marianne Light" w:hAnsi="Marianne Light" w:cs="Marianne Light"/>
          <w:sz w:val="18"/>
          <w:szCs w:val="18"/>
        </w:rPr>
        <w:t>é</w:t>
      </w:r>
      <w:r w:rsidRPr="00D340B6">
        <w:rPr>
          <w:rFonts w:ascii="Marianne Light" w:hAnsi="Marianne Light" w:cstheme="minorHAnsi"/>
          <w:sz w:val="18"/>
          <w:szCs w:val="18"/>
        </w:rPr>
        <w:t>t</w:t>
      </w:r>
      <w:r w:rsidRPr="00D340B6">
        <w:rPr>
          <w:rFonts w:ascii="Marianne Light" w:hAnsi="Marianne Light" w:cs="Marianne Light"/>
          <w:sz w:val="18"/>
          <w:szCs w:val="18"/>
        </w:rPr>
        <w:t>é</w:t>
      </w:r>
      <w:r w:rsidRPr="00D340B6">
        <w:rPr>
          <w:rFonts w:ascii="Marianne Light" w:hAnsi="Marianne Light" w:cstheme="minorHAnsi"/>
          <w:sz w:val="18"/>
          <w:szCs w:val="18"/>
        </w:rPr>
        <w:t>e (selon le mod</w:t>
      </w:r>
      <w:r w:rsidRPr="00D340B6">
        <w:rPr>
          <w:rFonts w:ascii="Marianne Light" w:hAnsi="Marianne Light" w:cs="Marianne Light"/>
          <w:sz w:val="18"/>
          <w:szCs w:val="18"/>
        </w:rPr>
        <w:t>è</w:t>
      </w:r>
      <w:r w:rsidRPr="00D340B6">
        <w:rPr>
          <w:rFonts w:ascii="Marianne Light" w:hAnsi="Marianne Light" w:cstheme="minorHAnsi"/>
          <w:sz w:val="18"/>
          <w:szCs w:val="18"/>
        </w:rPr>
        <w:t xml:space="preserve">le </w:t>
      </w:r>
      <w:r w:rsidRPr="00D340B6">
        <w:rPr>
          <w:rFonts w:ascii="Marianne Light" w:hAnsi="Marianne Light" w:cs="Marianne Light"/>
          <w:sz w:val="18"/>
          <w:szCs w:val="18"/>
        </w:rPr>
        <w:t>à</w:t>
      </w:r>
      <w:r w:rsidRPr="00D340B6">
        <w:rPr>
          <w:rFonts w:ascii="Marianne Light" w:hAnsi="Marianne Light" w:cstheme="minorHAnsi"/>
          <w:sz w:val="18"/>
          <w:szCs w:val="18"/>
        </w:rPr>
        <w:t xml:space="preserve"> demander </w:t>
      </w:r>
      <w:r w:rsidRPr="00D340B6">
        <w:rPr>
          <w:rFonts w:ascii="Marianne Light" w:hAnsi="Marianne Light" w:cs="Marianne Light"/>
          <w:sz w:val="18"/>
          <w:szCs w:val="18"/>
        </w:rPr>
        <w:t>à</w:t>
      </w:r>
      <w:r w:rsidRPr="00D340B6">
        <w:rPr>
          <w:rFonts w:ascii="Marianne Light" w:hAnsi="Marianne Light" w:cstheme="minorHAnsi"/>
          <w:sz w:val="18"/>
          <w:szCs w:val="18"/>
        </w:rPr>
        <w:t xml:space="preserve"> l</w:t>
      </w:r>
      <w:r w:rsidRPr="00D340B6">
        <w:rPr>
          <w:rFonts w:ascii="Marianne Light" w:hAnsi="Marianne Light" w:cs="Marianne Light"/>
          <w:sz w:val="18"/>
          <w:szCs w:val="18"/>
        </w:rPr>
        <w:t>’</w:t>
      </w:r>
      <w:r w:rsidRPr="00D340B6">
        <w:rPr>
          <w:rFonts w:ascii="Marianne Light" w:hAnsi="Marianne Light" w:cstheme="minorHAnsi"/>
          <w:sz w:val="18"/>
          <w:szCs w:val="18"/>
        </w:rPr>
        <w:t>ADEME en version informatique). Dans le cas d’une diffusion de cette fiche sur les sites internet de l’ADEME, sa version finale sera laissée à la discrétion de l’ADEME pouvant effectuer des modifications le cas échéant</w:t>
      </w:r>
      <w:r w:rsidRPr="00D340B6">
        <w:rPr>
          <w:rFonts w:cs="Calibri"/>
          <w:sz w:val="18"/>
          <w:szCs w:val="18"/>
        </w:rPr>
        <w:t> </w:t>
      </w:r>
      <w:r w:rsidRPr="00D340B6">
        <w:rPr>
          <w:rFonts w:ascii="Marianne Light" w:hAnsi="Marianne Light" w:cstheme="minorHAnsi"/>
          <w:sz w:val="18"/>
          <w:szCs w:val="18"/>
        </w:rPr>
        <w:t>;</w:t>
      </w:r>
    </w:p>
    <w:p w14:paraId="44D2F0CB" w14:textId="77777777" w:rsidR="004D2D99" w:rsidRPr="00D340B6" w:rsidRDefault="004D2D99" w:rsidP="004D2D99">
      <w:pPr>
        <w:pStyle w:val="Paragraphedeliste"/>
        <w:numPr>
          <w:ilvl w:val="0"/>
          <w:numId w:val="44"/>
        </w:numPr>
        <w:spacing w:after="200" w:line="276" w:lineRule="auto"/>
        <w:jc w:val="both"/>
        <w:rPr>
          <w:rFonts w:ascii="Marianne Light" w:hAnsi="Marianne Light" w:cstheme="minorHAnsi"/>
          <w:color w:val="000000" w:themeColor="text1"/>
          <w:sz w:val="18"/>
          <w:szCs w:val="18"/>
        </w:rPr>
      </w:pPr>
      <w:r w:rsidRPr="00D340B6">
        <w:rPr>
          <w:rFonts w:ascii="Marianne Light" w:hAnsi="Marianne Light" w:cstheme="minorHAnsi"/>
          <w:color w:val="000000" w:themeColor="text1"/>
          <w:sz w:val="18"/>
          <w:szCs w:val="18"/>
        </w:rPr>
        <w:t>La liste des problèmes techniques éventuels rencontrés depuis la mise en service de l’installation et la liste des modifications éventuellement apportées sur l’installation.</w:t>
      </w:r>
    </w:p>
    <w:p w14:paraId="0D3973F3" w14:textId="1CA4CC9F" w:rsidR="00CA73C2" w:rsidRPr="00A76373" w:rsidRDefault="004D2D99" w:rsidP="004D2D99">
      <w:pPr>
        <w:spacing w:after="200" w:line="276" w:lineRule="auto"/>
        <w:rPr>
          <w:rFonts w:ascii="Marianne Light" w:hAnsi="Marianne Light" w:cstheme="minorHAnsi"/>
          <w:sz w:val="18"/>
          <w:szCs w:val="18"/>
        </w:rPr>
      </w:pPr>
      <w:r w:rsidRPr="00A76373">
        <w:rPr>
          <w:rFonts w:ascii="Courier New" w:hAnsi="Courier New" w:cs="Courier New"/>
          <w:bCs/>
          <w:sz w:val="18"/>
          <w:szCs w:val="18"/>
        </w:rPr>
        <w:t>□</w:t>
      </w:r>
      <w:r w:rsidRPr="00A76373">
        <w:rPr>
          <w:rFonts w:ascii="Marianne Light" w:hAnsi="Marianne Light" w:cstheme="minorHAnsi"/>
          <w:bCs/>
          <w:sz w:val="18"/>
          <w:szCs w:val="18"/>
        </w:rPr>
        <w:t xml:space="preserve"> </w:t>
      </w:r>
      <w:r w:rsidRPr="00A76373">
        <w:rPr>
          <w:rFonts w:ascii="Marianne Light" w:hAnsi="Marianne Light" w:cstheme="minorHAnsi"/>
          <w:bCs/>
          <w:sz w:val="18"/>
          <w:szCs w:val="18"/>
          <w:u w:val="single"/>
        </w:rPr>
        <w:t>Bilans annuels</w:t>
      </w:r>
      <w:r w:rsidRPr="00A76373">
        <w:rPr>
          <w:rFonts w:cs="Calibri"/>
          <w:bCs/>
          <w:sz w:val="18"/>
          <w:szCs w:val="18"/>
        </w:rPr>
        <w:t> </w:t>
      </w:r>
      <w:r w:rsidRPr="00A76373">
        <w:rPr>
          <w:rFonts w:ascii="Marianne Light" w:hAnsi="Marianne Light" w:cstheme="minorHAnsi"/>
          <w:bCs/>
          <w:sz w:val="18"/>
          <w:szCs w:val="18"/>
        </w:rPr>
        <w:t xml:space="preserve">: </w:t>
      </w:r>
      <w:r w:rsidRPr="00A76373">
        <w:rPr>
          <w:rFonts w:ascii="Marianne Light" w:hAnsi="Marianne Light" w:cstheme="minorHAnsi"/>
          <w:sz w:val="18"/>
          <w:szCs w:val="18"/>
        </w:rPr>
        <w:t>le maître d'ouvrage s'engage à transmettre à l'ADEME jusqu’à 3 ans après le versement du solde, un bilan annuel d’exploitation.</w:t>
      </w:r>
    </w:p>
    <w:p w14:paraId="3CFA2A07" w14:textId="18F4D835" w:rsidR="00CA73C2" w:rsidRPr="00D340B6" w:rsidRDefault="00CA73C2" w:rsidP="00962CD0">
      <w:pPr>
        <w:spacing w:after="200" w:line="276" w:lineRule="auto"/>
        <w:rPr>
          <w:rFonts w:ascii="Marianne Light" w:hAnsi="Marianne Light"/>
        </w:rPr>
      </w:pPr>
      <w:r w:rsidRPr="00D340B6">
        <w:rPr>
          <w:rFonts w:ascii="Marianne Light" w:hAnsi="Marianne Light" w:cstheme="minorHAnsi"/>
          <w:b/>
          <w:sz w:val="18"/>
          <w:szCs w:val="18"/>
        </w:rPr>
        <w:br w:type="page"/>
      </w:r>
      <w:bookmarkStart w:id="154" w:name="_Toc57976073"/>
      <w:bookmarkStart w:id="155" w:name="_Toc94543914"/>
      <w:bookmarkStart w:id="156" w:name="_Toc96330968"/>
      <w:r w:rsidRPr="00D340B6">
        <w:rPr>
          <w:rFonts w:ascii="Marianne Light" w:hAnsi="Marianne Light"/>
        </w:rPr>
        <w:lastRenderedPageBreak/>
        <w:t>Annexes</w:t>
      </w:r>
      <w:r w:rsidRPr="00D340B6">
        <w:rPr>
          <w:rFonts w:cs="Calibri"/>
        </w:rPr>
        <w:t> </w:t>
      </w:r>
      <w:r w:rsidRPr="00D340B6">
        <w:rPr>
          <w:rFonts w:ascii="Marianne Light" w:hAnsi="Marianne Light"/>
        </w:rPr>
        <w:t xml:space="preserve">: </w:t>
      </w:r>
      <w:proofErr w:type="spellStart"/>
      <w:r w:rsidRPr="00D340B6">
        <w:rPr>
          <w:rFonts w:ascii="Marianne Light" w:hAnsi="Marianne Light"/>
        </w:rPr>
        <w:t>Schémat</w:t>
      </w:r>
      <w:r w:rsidR="00761A54" w:rsidRPr="00D340B6">
        <w:rPr>
          <w:rFonts w:ascii="Marianne Light" w:hAnsi="Marianne Light"/>
        </w:rPr>
        <w:t>h</w:t>
      </w:r>
      <w:r w:rsidRPr="00D340B6">
        <w:rPr>
          <w:rFonts w:ascii="Marianne Light" w:hAnsi="Marianne Light"/>
        </w:rPr>
        <w:t>èque</w:t>
      </w:r>
      <w:bookmarkEnd w:id="154"/>
      <w:bookmarkEnd w:id="155"/>
      <w:bookmarkEnd w:id="156"/>
      <w:proofErr w:type="spellEnd"/>
    </w:p>
    <w:p w14:paraId="642B1247" w14:textId="77777777" w:rsidR="00CA73C2" w:rsidRPr="00D340B6" w:rsidRDefault="00CA73C2" w:rsidP="00CA73C2">
      <w:pPr>
        <w:pStyle w:val="TexteCourant"/>
      </w:pPr>
      <w:r w:rsidRPr="00D340B6">
        <w:t xml:space="preserve">Les schémas ci-dessous constituent des schémas de référence pour lesquels un retour d’expérience significatif a été observé par la profession. Toute variante à ces schémas devra être justifiée et explicitée pour prétendre à une aide du Fonds Chaleur. </w:t>
      </w:r>
    </w:p>
    <w:p w14:paraId="63690F6C" w14:textId="77777777" w:rsidR="00CA73C2" w:rsidRPr="00DC5937" w:rsidRDefault="00CA73C2" w:rsidP="00CA73C2">
      <w:pPr>
        <w:rPr>
          <w:rFonts w:ascii="Marianne Light" w:hAnsi="Marianne Light" w:cstheme="minorHAnsi"/>
          <w:sz w:val="18"/>
          <w:szCs w:val="18"/>
        </w:rPr>
      </w:pPr>
      <w:r w:rsidRPr="00DC5937">
        <w:rPr>
          <w:rFonts w:ascii="Marianne Light" w:hAnsi="Marianne Light" w:cstheme="minorHAnsi"/>
          <w:sz w:val="18"/>
          <w:szCs w:val="18"/>
          <w:u w:val="single"/>
        </w:rPr>
        <w:t xml:space="preserve">Annexe </w:t>
      </w:r>
      <w:r w:rsidRPr="00DC5937">
        <w:rPr>
          <w:rFonts w:ascii="Marianne Light" w:hAnsi="Marianne Light" w:cstheme="minorHAnsi"/>
          <w:sz w:val="18"/>
          <w:szCs w:val="18"/>
        </w:rPr>
        <w:t xml:space="preserve">: Cas d’une installation solaire thermique </w:t>
      </w:r>
    </w:p>
    <w:p w14:paraId="50819613" w14:textId="77777777" w:rsidR="00CA73C2" w:rsidRPr="00D340B6" w:rsidRDefault="00CA73C2" w:rsidP="00CA73C2">
      <w:pPr>
        <w:jc w:val="center"/>
        <w:rPr>
          <w:rFonts w:ascii="Marianne Light" w:hAnsi="Marianne Light" w:cstheme="minorHAnsi"/>
          <w:sz w:val="22"/>
          <w:szCs w:val="22"/>
        </w:rPr>
      </w:pPr>
      <w:r w:rsidRPr="00D340B6">
        <w:rPr>
          <w:rFonts w:ascii="Marianne Light" w:hAnsi="Marianne Light"/>
          <w:noProof/>
        </w:rPr>
        <w:drawing>
          <wp:inline distT="0" distB="0" distL="0" distR="0" wp14:anchorId="09C981D2" wp14:editId="128609F7">
            <wp:extent cx="6317615" cy="4395268"/>
            <wp:effectExtent l="0" t="0" r="6985" b="571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17615" cy="4395268"/>
                    </a:xfrm>
                    <a:prstGeom prst="rect">
                      <a:avLst/>
                    </a:prstGeom>
                    <a:noFill/>
                    <a:ln>
                      <a:noFill/>
                    </a:ln>
                  </pic:spPr>
                </pic:pic>
              </a:graphicData>
            </a:graphic>
          </wp:inline>
        </w:drawing>
      </w:r>
    </w:p>
    <w:p w14:paraId="166729B3" w14:textId="77777777" w:rsidR="00CA73C2" w:rsidRPr="00D340B6" w:rsidRDefault="00CA73C2" w:rsidP="00CA73C2">
      <w:pPr>
        <w:jc w:val="center"/>
        <w:rPr>
          <w:rFonts w:ascii="Marianne Light" w:hAnsi="Marianne Light" w:cstheme="minorHAnsi"/>
          <w:sz w:val="8"/>
          <w:szCs w:val="22"/>
        </w:rPr>
      </w:pPr>
    </w:p>
    <w:p w14:paraId="0EB786DB" w14:textId="77777777" w:rsidR="00CA73C2" w:rsidRPr="00D340B6" w:rsidRDefault="00CA73C2" w:rsidP="00CA73C2">
      <w:pPr>
        <w:jc w:val="center"/>
        <w:rPr>
          <w:rFonts w:ascii="Marianne Light" w:hAnsi="Marianne Light" w:cstheme="minorHAnsi"/>
          <w:sz w:val="22"/>
          <w:szCs w:val="22"/>
        </w:rPr>
      </w:pPr>
    </w:p>
    <w:p w14:paraId="31BD3655" w14:textId="77777777" w:rsidR="00CA73C2" w:rsidRPr="00D340B6" w:rsidRDefault="00CA73C2" w:rsidP="00CA73C2">
      <w:pPr>
        <w:jc w:val="center"/>
        <w:rPr>
          <w:rFonts w:ascii="Marianne Light" w:hAnsi="Marianne Light" w:cstheme="minorHAnsi"/>
          <w:sz w:val="22"/>
          <w:szCs w:val="22"/>
        </w:rPr>
      </w:pPr>
      <w:r w:rsidRPr="00D340B6">
        <w:rPr>
          <w:rFonts w:ascii="Marianne Light" w:hAnsi="Marianne Light"/>
          <w:noProof/>
        </w:rPr>
        <w:lastRenderedPageBreak/>
        <w:drawing>
          <wp:inline distT="0" distB="0" distL="0" distR="0" wp14:anchorId="3B3916CE" wp14:editId="182CC105">
            <wp:extent cx="6317615" cy="4432595"/>
            <wp:effectExtent l="0" t="0" r="6985" b="635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17615" cy="4432595"/>
                    </a:xfrm>
                    <a:prstGeom prst="rect">
                      <a:avLst/>
                    </a:prstGeom>
                    <a:noFill/>
                    <a:ln>
                      <a:noFill/>
                    </a:ln>
                  </pic:spPr>
                </pic:pic>
              </a:graphicData>
            </a:graphic>
          </wp:inline>
        </w:drawing>
      </w:r>
    </w:p>
    <w:p w14:paraId="42DA2C40" w14:textId="77777777" w:rsidR="00CA73C2" w:rsidRPr="00D340B6" w:rsidRDefault="00CA73C2" w:rsidP="00CA73C2">
      <w:pPr>
        <w:jc w:val="center"/>
        <w:rPr>
          <w:rFonts w:ascii="Marianne Light" w:hAnsi="Marianne Light" w:cstheme="minorHAnsi"/>
          <w:sz w:val="22"/>
          <w:szCs w:val="22"/>
        </w:rPr>
      </w:pPr>
      <w:r w:rsidRPr="00D340B6">
        <w:rPr>
          <w:rFonts w:ascii="Marianne Light" w:hAnsi="Marianne Light"/>
          <w:noProof/>
        </w:rPr>
        <w:drawing>
          <wp:inline distT="0" distB="0" distL="0" distR="0" wp14:anchorId="07F58AAD" wp14:editId="71D5C89D">
            <wp:extent cx="6317615" cy="4422775"/>
            <wp:effectExtent l="0" t="0" r="6985"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17615" cy="4422775"/>
                    </a:xfrm>
                    <a:prstGeom prst="rect">
                      <a:avLst/>
                    </a:prstGeom>
                    <a:noFill/>
                    <a:ln>
                      <a:noFill/>
                    </a:ln>
                  </pic:spPr>
                </pic:pic>
              </a:graphicData>
            </a:graphic>
          </wp:inline>
        </w:drawing>
      </w:r>
    </w:p>
    <w:p w14:paraId="46E07721" w14:textId="77777777" w:rsidR="00CA73C2" w:rsidRPr="00D340B6" w:rsidRDefault="00CA73C2" w:rsidP="00CA73C2">
      <w:pPr>
        <w:jc w:val="center"/>
        <w:rPr>
          <w:rFonts w:ascii="Marianne Light" w:hAnsi="Marianne Light" w:cstheme="minorHAnsi"/>
          <w:sz w:val="22"/>
          <w:szCs w:val="22"/>
        </w:rPr>
      </w:pPr>
      <w:r w:rsidRPr="00D340B6">
        <w:rPr>
          <w:rFonts w:ascii="Marianne Light" w:hAnsi="Marianne Light"/>
          <w:noProof/>
        </w:rPr>
        <w:lastRenderedPageBreak/>
        <w:drawing>
          <wp:inline distT="0" distB="0" distL="0" distR="0" wp14:anchorId="317E30F6" wp14:editId="51292602">
            <wp:extent cx="6317615" cy="4426058"/>
            <wp:effectExtent l="0" t="0" r="6985"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17615" cy="4426058"/>
                    </a:xfrm>
                    <a:prstGeom prst="rect">
                      <a:avLst/>
                    </a:prstGeom>
                    <a:noFill/>
                    <a:ln>
                      <a:noFill/>
                    </a:ln>
                  </pic:spPr>
                </pic:pic>
              </a:graphicData>
            </a:graphic>
          </wp:inline>
        </w:drawing>
      </w:r>
    </w:p>
    <w:p w14:paraId="2C470BB3" w14:textId="77777777" w:rsidR="00CA73C2" w:rsidRPr="00D340B6" w:rsidRDefault="00CA73C2" w:rsidP="00CA73C2">
      <w:pPr>
        <w:jc w:val="center"/>
        <w:rPr>
          <w:rFonts w:ascii="Marianne Light" w:hAnsi="Marianne Light" w:cstheme="minorHAnsi"/>
          <w:sz w:val="22"/>
          <w:szCs w:val="22"/>
        </w:rPr>
      </w:pPr>
      <w:r w:rsidRPr="00D340B6">
        <w:rPr>
          <w:rFonts w:ascii="Marianne Light" w:hAnsi="Marianne Light"/>
          <w:noProof/>
        </w:rPr>
        <w:drawing>
          <wp:inline distT="0" distB="0" distL="0" distR="0" wp14:anchorId="32A3EFFF" wp14:editId="563AD83C">
            <wp:extent cx="6317615" cy="4423264"/>
            <wp:effectExtent l="0" t="0" r="6985"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17615" cy="4423264"/>
                    </a:xfrm>
                    <a:prstGeom prst="rect">
                      <a:avLst/>
                    </a:prstGeom>
                    <a:noFill/>
                    <a:ln>
                      <a:noFill/>
                    </a:ln>
                  </pic:spPr>
                </pic:pic>
              </a:graphicData>
            </a:graphic>
          </wp:inline>
        </w:drawing>
      </w:r>
    </w:p>
    <w:p w14:paraId="3C989C48" w14:textId="77777777" w:rsidR="00CA73C2" w:rsidRPr="00D340B6" w:rsidRDefault="00CA73C2" w:rsidP="00CA73C2">
      <w:pPr>
        <w:jc w:val="center"/>
        <w:rPr>
          <w:rFonts w:ascii="Marianne Light" w:hAnsi="Marianne Light" w:cstheme="minorHAnsi"/>
          <w:sz w:val="22"/>
          <w:szCs w:val="22"/>
        </w:rPr>
      </w:pPr>
      <w:r w:rsidRPr="00D340B6">
        <w:rPr>
          <w:rFonts w:ascii="Marianne Light" w:hAnsi="Marianne Light"/>
          <w:noProof/>
        </w:rPr>
        <w:lastRenderedPageBreak/>
        <w:drawing>
          <wp:inline distT="0" distB="0" distL="0" distR="0" wp14:anchorId="2A866465" wp14:editId="4CB8A232">
            <wp:extent cx="6067144" cy="4202909"/>
            <wp:effectExtent l="0" t="0" r="0" b="762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8479" cy="4217689"/>
                    </a:xfrm>
                    <a:prstGeom prst="rect">
                      <a:avLst/>
                    </a:prstGeom>
                    <a:noFill/>
                    <a:ln>
                      <a:noFill/>
                    </a:ln>
                  </pic:spPr>
                </pic:pic>
              </a:graphicData>
            </a:graphic>
          </wp:inline>
        </w:drawing>
      </w:r>
    </w:p>
    <w:p w14:paraId="45B05038" w14:textId="77777777" w:rsidR="00CA73C2" w:rsidRPr="00D340B6" w:rsidRDefault="00CA73C2" w:rsidP="00CA73C2">
      <w:pPr>
        <w:jc w:val="center"/>
        <w:rPr>
          <w:rFonts w:ascii="Marianne Light" w:hAnsi="Marianne Light" w:cstheme="minorHAnsi"/>
          <w:sz w:val="22"/>
          <w:szCs w:val="22"/>
        </w:rPr>
      </w:pPr>
    </w:p>
    <w:p w14:paraId="31C854F7" w14:textId="77777777" w:rsidR="00CA73C2" w:rsidRPr="00D340B6" w:rsidRDefault="00CA73C2" w:rsidP="00CA73C2">
      <w:pPr>
        <w:rPr>
          <w:rFonts w:ascii="Marianne Light" w:hAnsi="Marianne Light"/>
        </w:rPr>
      </w:pPr>
      <w:r w:rsidRPr="00D340B6">
        <w:rPr>
          <w:rFonts w:ascii="Marianne Light" w:hAnsi="Marianne Light" w:cstheme="minorHAnsi"/>
          <w:noProof/>
          <w:sz w:val="10"/>
          <w:szCs w:val="22"/>
        </w:rPr>
        <w:drawing>
          <wp:inline distT="0" distB="0" distL="0" distR="0" wp14:anchorId="4DE1FE91" wp14:editId="59A5FA78">
            <wp:extent cx="5997860" cy="4191000"/>
            <wp:effectExtent l="0" t="0" r="317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11232" cy="4200343"/>
                    </a:xfrm>
                    <a:prstGeom prst="rect">
                      <a:avLst/>
                    </a:prstGeom>
                    <a:noFill/>
                    <a:ln>
                      <a:noFill/>
                    </a:ln>
                  </pic:spPr>
                </pic:pic>
              </a:graphicData>
            </a:graphic>
          </wp:inline>
        </w:drawing>
      </w:r>
    </w:p>
    <w:sectPr w:rsidR="00CA73C2" w:rsidRPr="00D340B6" w:rsidSect="007549E6">
      <w:footerReference w:type="default" r:id="rId18"/>
      <w:pgSz w:w="11906" w:h="16838"/>
      <w:pgMar w:top="1418" w:right="1418" w:bottom="907" w:left="1418"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FCD1A" w14:textId="77777777" w:rsidR="001B1F64" w:rsidRDefault="001B1F64" w:rsidP="00355E54">
      <w:pPr>
        <w:spacing w:after="0" w:line="240" w:lineRule="auto"/>
      </w:pPr>
      <w:r>
        <w:separator/>
      </w:r>
    </w:p>
  </w:endnote>
  <w:endnote w:type="continuationSeparator" w:id="0">
    <w:p w14:paraId="2BCE5650" w14:textId="77777777" w:rsidR="001B1F64" w:rsidRDefault="001B1F64" w:rsidP="00355E54">
      <w:pPr>
        <w:spacing w:after="0" w:line="240" w:lineRule="auto"/>
      </w:pPr>
      <w:r>
        <w:continuationSeparator/>
      </w:r>
    </w:p>
  </w:endnote>
  <w:endnote w:id="1">
    <w:p w14:paraId="581DD5FD" w14:textId="5C3F5593" w:rsidR="009F2B33" w:rsidRDefault="009F2B33">
      <w:pPr>
        <w:pStyle w:val="Notedefin"/>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rianne Light">
    <w:panose1 w:val="02000000000000000000"/>
    <w:charset w:val="00"/>
    <w:family w:val="modern"/>
    <w:notTrueType/>
    <w:pitch w:val="variable"/>
    <w:sig w:usb0="0000000F" w:usb1="00000000" w:usb2="00000000" w:usb3="00000000" w:csb0="00000003" w:csb1="00000000"/>
  </w:font>
  <w:font w:name="Marianne-Light">
    <w:altName w:val="MS Gothic"/>
    <w:panose1 w:val="02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EDECB" w14:textId="03113747" w:rsidR="002F69EA" w:rsidRDefault="002F69EA" w:rsidP="007549E6">
    <w:pPr>
      <w:pStyle w:val="Pieddepage"/>
      <w:jc w:val="right"/>
      <w:rPr>
        <w:rFonts w:ascii="Marianne" w:hAnsi="Marianne"/>
        <w:sz w:val="16"/>
        <w:szCs w:val="16"/>
      </w:rPr>
    </w:pPr>
    <w:r>
      <w:rPr>
        <w:rFonts w:ascii="Marianne Light" w:hAnsi="Marianne Light"/>
        <w:sz w:val="16"/>
        <w:szCs w:val="16"/>
      </w:rPr>
      <w:t xml:space="preserve">Contrat patrimonial </w:t>
    </w:r>
    <w:r w:rsidR="00F81563">
      <w:rPr>
        <w:rFonts w:ascii="Marianne Light" w:hAnsi="Marianne Light"/>
        <w:sz w:val="16"/>
        <w:szCs w:val="16"/>
      </w:rPr>
      <w:t>Chaleur renouvelable</w:t>
    </w:r>
    <w:r w:rsidRPr="0038673F">
      <w:rPr>
        <w:rFonts w:ascii="Marianne Light" w:hAnsi="Marianne Light"/>
        <w:sz w:val="16"/>
        <w:szCs w:val="16"/>
      </w:rPr>
      <w:t xml:space="preserve"> </w:t>
    </w:r>
    <w:r w:rsidRPr="0038673F">
      <w:rPr>
        <w:rFonts w:ascii="Marianne" w:hAnsi="Marianne"/>
        <w:sz w:val="16"/>
        <w:szCs w:val="16"/>
      </w:rPr>
      <w:t xml:space="preserve">I </w:t>
    </w:r>
    <w:r w:rsidRPr="0038673F">
      <w:rPr>
        <w:rFonts w:ascii="Marianne" w:hAnsi="Marianne"/>
        <w:sz w:val="16"/>
        <w:szCs w:val="16"/>
      </w:rPr>
      <w:fldChar w:fldCharType="begin"/>
    </w:r>
    <w:r w:rsidRPr="0038673F">
      <w:rPr>
        <w:rFonts w:ascii="Marianne" w:hAnsi="Marianne"/>
        <w:sz w:val="16"/>
        <w:szCs w:val="16"/>
      </w:rPr>
      <w:instrText>PAGE   \* MERGEFORMAT</w:instrText>
    </w:r>
    <w:r w:rsidRPr="0038673F">
      <w:rPr>
        <w:rFonts w:ascii="Marianne" w:hAnsi="Marianne"/>
        <w:sz w:val="16"/>
        <w:szCs w:val="16"/>
      </w:rPr>
      <w:fldChar w:fldCharType="separate"/>
    </w:r>
    <w:r w:rsidR="00A76373">
      <w:rPr>
        <w:rFonts w:ascii="Marianne" w:hAnsi="Marianne"/>
        <w:noProof/>
        <w:sz w:val="16"/>
        <w:szCs w:val="16"/>
      </w:rPr>
      <w:t>14</w:t>
    </w:r>
    <w:r w:rsidRPr="0038673F">
      <w:rPr>
        <w:rFonts w:ascii="Marianne" w:hAnsi="Marianne"/>
        <w:sz w:val="16"/>
        <w:szCs w:val="16"/>
      </w:rPr>
      <w:fldChar w:fldCharType="end"/>
    </w:r>
    <w:r w:rsidRPr="0038673F">
      <w:rPr>
        <w:rFonts w:ascii="Marianne" w:hAnsi="Marianne"/>
        <w:sz w:val="16"/>
        <w:szCs w:val="16"/>
      </w:rPr>
      <w:t xml:space="preserve"> I</w:t>
    </w:r>
  </w:p>
  <w:p w14:paraId="47FB7018" w14:textId="70602561" w:rsidR="002F69EA" w:rsidRDefault="002F69EA" w:rsidP="007549E6">
    <w:pPr>
      <w:pStyle w:val="Pieddepage"/>
      <w:jc w:val="right"/>
    </w:pPr>
    <w:r w:rsidRPr="0038673F">
      <w:rPr>
        <w:noProof/>
        <w:sz w:val="16"/>
        <w:szCs w:val="16"/>
      </w:rPr>
      <w:drawing>
        <wp:anchor distT="0" distB="0" distL="114300" distR="114300" simplePos="0" relativeHeight="251659264" behindDoc="1" locked="1" layoutInCell="1" allowOverlap="1" wp14:anchorId="2FB89562" wp14:editId="5747965C">
          <wp:simplePos x="0" y="0"/>
          <wp:positionH relativeFrom="page">
            <wp:posOffset>6716395</wp:posOffset>
          </wp:positionH>
          <wp:positionV relativeFrom="page">
            <wp:posOffset>10194925</wp:posOffset>
          </wp:positionV>
          <wp:extent cx="100330" cy="10033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png"/>
                  <pic:cNvPicPr/>
                </pic:nvPicPr>
                <pic:blipFill>
                  <a:blip r:embed="rId1">
                    <a:extLst>
                      <a:ext uri="{28A0092B-C50C-407E-A947-70E740481C1C}">
                        <a14:useLocalDpi xmlns:a14="http://schemas.microsoft.com/office/drawing/2010/main" val="0"/>
                      </a:ext>
                    </a:extLst>
                  </a:blip>
                  <a:stretch>
                    <a:fillRect/>
                  </a:stretch>
                </pic:blipFill>
                <pic:spPr>
                  <a:xfrm>
                    <a:off x="0" y="0"/>
                    <a:ext cx="100330" cy="100330"/>
                  </a:xfrm>
                  <a:prstGeom prst="rect">
                    <a:avLst/>
                  </a:prstGeom>
                </pic:spPr>
              </pic:pic>
            </a:graphicData>
          </a:graphic>
          <wp14:sizeRelH relativeFrom="page">
            <wp14:pctWidth>0</wp14:pctWidth>
          </wp14:sizeRelH>
          <wp14:sizeRelV relativeFrom="page">
            <wp14:pctHeight>0</wp14:pctHeight>
          </wp14:sizeRelV>
        </wp:anchor>
      </w:drawing>
    </w:r>
    <w:r>
      <w:rPr>
        <w:rFonts w:ascii="Marianne" w:hAnsi="Marianne"/>
        <w:sz w:val="16"/>
        <w:szCs w:val="16"/>
      </w:rPr>
      <w:t>VOLET TECHNIQUE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3AD4F" w14:textId="77777777" w:rsidR="001B1F64" w:rsidRDefault="001B1F64" w:rsidP="00355E54">
      <w:pPr>
        <w:spacing w:after="0" w:line="240" w:lineRule="auto"/>
      </w:pPr>
      <w:r>
        <w:separator/>
      </w:r>
    </w:p>
  </w:footnote>
  <w:footnote w:type="continuationSeparator" w:id="0">
    <w:p w14:paraId="0F3C0DDC" w14:textId="77777777" w:rsidR="001B1F64" w:rsidRDefault="001B1F64" w:rsidP="00355E54">
      <w:pPr>
        <w:spacing w:after="0" w:line="240" w:lineRule="auto"/>
      </w:pPr>
      <w:r>
        <w:continuationSeparator/>
      </w:r>
    </w:p>
  </w:footnote>
  <w:footnote w:id="1">
    <w:p w14:paraId="2FCF55DC" w14:textId="3F9E9D3F" w:rsidR="002F69EA" w:rsidRDefault="002F69EA" w:rsidP="00467316">
      <w:pPr>
        <w:pStyle w:val="notedebasdepage0"/>
      </w:pPr>
      <w:r>
        <w:rPr>
          <w:rStyle w:val="Appelnotedebasdep"/>
        </w:rPr>
        <w:footnoteRef/>
      </w:r>
      <w:r>
        <w:t xml:space="preserve"> </w:t>
      </w:r>
      <w:r w:rsidRPr="00301863">
        <w:t>A minima une estimation du prix</w:t>
      </w:r>
    </w:p>
  </w:footnote>
  <w:footnote w:id="2">
    <w:p w14:paraId="39ECDC87" w14:textId="77777777" w:rsidR="002F69EA" w:rsidRPr="00C32E64" w:rsidRDefault="002F69EA" w:rsidP="00FC5E9A">
      <w:pPr>
        <w:pStyle w:val="notebasdepage"/>
        <w:rPr>
          <w:sz w:val="16"/>
          <w:szCs w:val="16"/>
        </w:rPr>
      </w:pPr>
      <w:r w:rsidRPr="00C32E64">
        <w:rPr>
          <w:rStyle w:val="Appelnotedebasdep"/>
          <w:sz w:val="16"/>
          <w:szCs w:val="16"/>
        </w:rPr>
        <w:footnoteRef/>
      </w:r>
      <w:r w:rsidRPr="00784802">
        <w:rPr>
          <w:rStyle w:val="notebasdepageCar"/>
        </w:rPr>
        <w:t xml:space="preserve"> Indicateurs et logiciels</w:t>
      </w:r>
      <w:r w:rsidRPr="00784802">
        <w:rPr>
          <w:rStyle w:val="notebasdepageCar"/>
          <w:rFonts w:ascii="Calibri" w:hAnsi="Calibri" w:cs="Calibri"/>
        </w:rPr>
        <w:t> </w:t>
      </w:r>
      <w:r w:rsidRPr="00784802">
        <w:rPr>
          <w:rStyle w:val="notebasdepageCar"/>
        </w:rPr>
        <w:t xml:space="preserve">: SOLO : ESU = </w:t>
      </w:r>
      <w:proofErr w:type="spellStart"/>
      <w:r w:rsidRPr="00784802">
        <w:rPr>
          <w:rStyle w:val="notebasdepageCar"/>
        </w:rPr>
        <w:t>Qstu</w:t>
      </w:r>
      <w:proofErr w:type="spellEnd"/>
      <w:r w:rsidRPr="00784802">
        <w:rPr>
          <w:rStyle w:val="notebasdepageCar"/>
        </w:rPr>
        <w:t xml:space="preserve"> ; POLYSUN</w:t>
      </w:r>
      <w:r w:rsidRPr="00784802">
        <w:rPr>
          <w:rStyle w:val="notebasdepageCar"/>
          <w:rFonts w:ascii="Calibri" w:hAnsi="Calibri" w:cs="Calibri"/>
        </w:rPr>
        <w:t> </w:t>
      </w:r>
      <w:r w:rsidRPr="00784802">
        <w:rPr>
          <w:rStyle w:val="notebasdepageCar"/>
        </w:rPr>
        <w:t xml:space="preserve">: ESU ~ 0.8 </w:t>
      </w:r>
      <w:proofErr w:type="spellStart"/>
      <w:proofErr w:type="gramStart"/>
      <w:r w:rsidRPr="00784802">
        <w:rPr>
          <w:rStyle w:val="notebasdepageCar"/>
        </w:rPr>
        <w:t>SSol</w:t>
      </w:r>
      <w:proofErr w:type="spellEnd"/>
      <w:r w:rsidRPr="00784802">
        <w:rPr>
          <w:rStyle w:val="notebasdepageCar"/>
        </w:rPr>
        <w:t>;</w:t>
      </w:r>
      <w:proofErr w:type="gramEnd"/>
      <w:r w:rsidRPr="00784802">
        <w:rPr>
          <w:rStyle w:val="notebasdepageCar"/>
        </w:rPr>
        <w:t xml:space="preserve"> </w:t>
      </w:r>
      <w:proofErr w:type="spellStart"/>
      <w:r w:rsidRPr="00784802">
        <w:rPr>
          <w:rStyle w:val="notebasdepageCar"/>
        </w:rPr>
        <w:t>TSol</w:t>
      </w:r>
      <w:proofErr w:type="spellEnd"/>
      <w:r w:rsidRPr="00784802">
        <w:rPr>
          <w:rStyle w:val="notebasdepageCar"/>
        </w:rPr>
        <w:t xml:space="preserve"> : ESU=E-CISOL - </w:t>
      </w:r>
      <w:proofErr w:type="spellStart"/>
      <w:r w:rsidRPr="00784802">
        <w:rPr>
          <w:rStyle w:val="notebasdepageCar"/>
        </w:rPr>
        <w:t>PCh</w:t>
      </w:r>
      <w:proofErr w:type="spellEnd"/>
      <w:r w:rsidRPr="00784802">
        <w:rPr>
          <w:rStyle w:val="notebasdepageCar"/>
        </w:rPr>
        <w:t xml:space="preserve"> sol - Ba(S)</w:t>
      </w:r>
    </w:p>
  </w:footnote>
  <w:footnote w:id="3">
    <w:p w14:paraId="77AB56E4" w14:textId="3592B1D7" w:rsidR="009F2B33" w:rsidRDefault="009F2B33">
      <w:pPr>
        <w:pStyle w:val="Notedebasdepage"/>
      </w:pPr>
      <w:r>
        <w:rPr>
          <w:rStyle w:val="Appelnotedebasdep"/>
        </w:rPr>
        <w:footnoteRef/>
      </w:r>
      <w:r>
        <w:t xml:space="preserve"> </w:t>
      </w:r>
      <w:r>
        <w:rPr>
          <w:i/>
          <w:iCs/>
          <w:sz w:val="18"/>
          <w:szCs w:val="18"/>
        </w:rPr>
        <w:t>Fournir le règlement intérieur et/ou le cahier des charges, comprenant une liste complète de critères de qualité sur le combustible et sur le service et permettant de justifier d’un accompagnement technique par une structure neutre et de contrôles externes par un auditeur indépendant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lvl w:ilvl="0">
      <w:start w:val="6"/>
      <w:numFmt w:val="bullet"/>
      <w:lvlText w:val="-"/>
      <w:lvlJc w:val="left"/>
      <w:pPr>
        <w:tabs>
          <w:tab w:val="num" w:pos="1260"/>
        </w:tabs>
        <w:ind w:left="1260" w:hanging="360"/>
      </w:pPr>
      <w:rPr>
        <w:rFonts w:ascii="Times New Roman" w:hAnsi="Times New Roman"/>
      </w:rPr>
    </w:lvl>
    <w:lvl w:ilvl="1">
      <w:start w:val="1"/>
      <w:numFmt w:val="bullet"/>
      <w:lvlText w:val="-"/>
      <w:lvlJc w:val="left"/>
      <w:pPr>
        <w:tabs>
          <w:tab w:val="num" w:pos="1980"/>
        </w:tabs>
        <w:ind w:left="1980" w:hanging="360"/>
      </w:pPr>
      <w:rPr>
        <w:rFonts w:ascii="Arial" w:hAnsi="Arial" w:cs="Courier New"/>
      </w:rPr>
    </w:lvl>
    <w:lvl w:ilvl="2">
      <w:start w:val="1"/>
      <w:numFmt w:val="bullet"/>
      <w:lvlText w:val="-"/>
      <w:lvlJc w:val="left"/>
      <w:pPr>
        <w:tabs>
          <w:tab w:val="num" w:pos="2700"/>
        </w:tabs>
        <w:ind w:left="2700" w:hanging="360"/>
      </w:pPr>
      <w:rPr>
        <w:rFonts w:ascii="Arial" w:hAnsi="Arial" w:cs="Courier New"/>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1" w15:restartNumberingAfterBreak="0">
    <w:nsid w:val="0000000D"/>
    <w:multiLevelType w:val="multilevel"/>
    <w:tmpl w:val="0000000D"/>
    <w:name w:val="WW8Num13"/>
    <w:lvl w:ilvl="0">
      <w:start w:val="20"/>
      <w:numFmt w:val="bullet"/>
      <w:lvlText w:val="-"/>
      <w:lvlJc w:val="left"/>
      <w:pPr>
        <w:tabs>
          <w:tab w:val="num" w:pos="1598"/>
        </w:tabs>
        <w:ind w:left="1598" w:hanging="360"/>
      </w:pPr>
      <w:rPr>
        <w:rFonts w:ascii="Times New Roman" w:hAnsi="Times New Roman"/>
      </w:rPr>
    </w:lvl>
    <w:lvl w:ilvl="1">
      <w:start w:val="1"/>
      <w:numFmt w:val="bullet"/>
      <w:lvlText w:val="o"/>
      <w:lvlJc w:val="left"/>
      <w:pPr>
        <w:tabs>
          <w:tab w:val="num" w:pos="2318"/>
        </w:tabs>
        <w:ind w:left="2318" w:hanging="360"/>
      </w:pPr>
      <w:rPr>
        <w:rFonts w:ascii="Courier New" w:hAnsi="Courier New" w:cs="Courier New"/>
      </w:rPr>
    </w:lvl>
    <w:lvl w:ilvl="2">
      <w:start w:val="1"/>
      <w:numFmt w:val="bullet"/>
      <w:lvlText w:val=""/>
      <w:lvlJc w:val="left"/>
      <w:pPr>
        <w:tabs>
          <w:tab w:val="num" w:pos="3038"/>
        </w:tabs>
        <w:ind w:left="3038" w:hanging="360"/>
      </w:pPr>
      <w:rPr>
        <w:rFonts w:ascii="Wingdings" w:hAnsi="Wingdings"/>
      </w:rPr>
    </w:lvl>
    <w:lvl w:ilvl="3">
      <w:start w:val="1"/>
      <w:numFmt w:val="bullet"/>
      <w:lvlText w:val=""/>
      <w:lvlJc w:val="left"/>
      <w:pPr>
        <w:tabs>
          <w:tab w:val="num" w:pos="3758"/>
        </w:tabs>
        <w:ind w:left="3758" w:hanging="360"/>
      </w:pPr>
      <w:rPr>
        <w:rFonts w:ascii="Symbol" w:hAnsi="Symbol"/>
      </w:rPr>
    </w:lvl>
    <w:lvl w:ilvl="4">
      <w:start w:val="1"/>
      <w:numFmt w:val="bullet"/>
      <w:lvlText w:val="o"/>
      <w:lvlJc w:val="left"/>
      <w:pPr>
        <w:tabs>
          <w:tab w:val="num" w:pos="4478"/>
        </w:tabs>
        <w:ind w:left="4478" w:hanging="360"/>
      </w:pPr>
      <w:rPr>
        <w:rFonts w:ascii="Courier New" w:hAnsi="Courier New" w:cs="Courier New"/>
      </w:rPr>
    </w:lvl>
    <w:lvl w:ilvl="5">
      <w:start w:val="1"/>
      <w:numFmt w:val="bullet"/>
      <w:lvlText w:val=""/>
      <w:lvlJc w:val="left"/>
      <w:pPr>
        <w:tabs>
          <w:tab w:val="num" w:pos="5198"/>
        </w:tabs>
        <w:ind w:left="5198" w:hanging="360"/>
      </w:pPr>
      <w:rPr>
        <w:rFonts w:ascii="Wingdings" w:hAnsi="Wingdings"/>
      </w:rPr>
    </w:lvl>
    <w:lvl w:ilvl="6">
      <w:start w:val="1"/>
      <w:numFmt w:val="bullet"/>
      <w:lvlText w:val=""/>
      <w:lvlJc w:val="left"/>
      <w:pPr>
        <w:tabs>
          <w:tab w:val="num" w:pos="5918"/>
        </w:tabs>
        <w:ind w:left="5918" w:hanging="360"/>
      </w:pPr>
      <w:rPr>
        <w:rFonts w:ascii="Symbol" w:hAnsi="Symbol"/>
      </w:rPr>
    </w:lvl>
    <w:lvl w:ilvl="7">
      <w:start w:val="1"/>
      <w:numFmt w:val="bullet"/>
      <w:lvlText w:val="o"/>
      <w:lvlJc w:val="left"/>
      <w:pPr>
        <w:tabs>
          <w:tab w:val="num" w:pos="6638"/>
        </w:tabs>
        <w:ind w:left="6638" w:hanging="360"/>
      </w:pPr>
      <w:rPr>
        <w:rFonts w:ascii="Courier New" w:hAnsi="Courier New" w:cs="Courier New"/>
      </w:rPr>
    </w:lvl>
    <w:lvl w:ilvl="8">
      <w:start w:val="1"/>
      <w:numFmt w:val="bullet"/>
      <w:lvlText w:val=""/>
      <w:lvlJc w:val="left"/>
      <w:pPr>
        <w:tabs>
          <w:tab w:val="num" w:pos="7358"/>
        </w:tabs>
        <w:ind w:left="7358" w:hanging="360"/>
      </w:pPr>
      <w:rPr>
        <w:rFonts w:ascii="Wingdings" w:hAnsi="Wingdings"/>
      </w:rPr>
    </w:lvl>
  </w:abstractNum>
  <w:abstractNum w:abstractNumId="2" w15:restartNumberingAfterBreak="0">
    <w:nsid w:val="002F3B02"/>
    <w:multiLevelType w:val="hybridMultilevel"/>
    <w:tmpl w:val="ADB6A974"/>
    <w:lvl w:ilvl="0" w:tplc="BFCC8E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036A25"/>
    <w:multiLevelType w:val="hybridMultilevel"/>
    <w:tmpl w:val="0F1E5438"/>
    <w:lvl w:ilvl="0" w:tplc="5C3CD6B2">
      <w:start w:val="1"/>
      <w:numFmt w:val="bullet"/>
      <w:pStyle w:val="Pucenoir"/>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58263E"/>
    <w:multiLevelType w:val="hybridMultilevel"/>
    <w:tmpl w:val="89061BA2"/>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58B4E95"/>
    <w:multiLevelType w:val="hybridMultilevel"/>
    <w:tmpl w:val="852C757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64C4809"/>
    <w:multiLevelType w:val="hybridMultilevel"/>
    <w:tmpl w:val="DA66F5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06B50F64"/>
    <w:multiLevelType w:val="hybridMultilevel"/>
    <w:tmpl w:val="66CC109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B557571"/>
    <w:multiLevelType w:val="hybridMultilevel"/>
    <w:tmpl w:val="6C3CB98E"/>
    <w:lvl w:ilvl="0" w:tplc="FFFFFFFF">
      <w:start w:val="1"/>
      <w:numFmt w:val="bullet"/>
      <w:lvlText w:val="-"/>
      <w:lvlJc w:val="left"/>
      <w:pPr>
        <w:tabs>
          <w:tab w:val="num" w:pos="900"/>
        </w:tabs>
        <w:ind w:left="90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040C000B">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F47CE3"/>
    <w:multiLevelType w:val="hybridMultilevel"/>
    <w:tmpl w:val="4FCEF9AC"/>
    <w:lvl w:ilvl="0" w:tplc="040C0001">
      <w:start w:val="1"/>
      <w:numFmt w:val="bullet"/>
      <w:lvlText w:val=""/>
      <w:lvlJc w:val="left"/>
      <w:pPr>
        <w:ind w:left="720" w:hanging="360"/>
      </w:pPr>
      <w:rPr>
        <w:rFonts w:ascii="Symbol" w:hAnsi="Symbol" w:hint="default"/>
      </w:rPr>
    </w:lvl>
    <w:lvl w:ilvl="1" w:tplc="FAD43D74">
      <w:start w:val="1"/>
      <w:numFmt w:val="bullet"/>
      <w:pStyle w:val="Pucerond"/>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F880729"/>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13932BC9"/>
    <w:multiLevelType w:val="hybridMultilevel"/>
    <w:tmpl w:val="557AAFD0"/>
    <w:lvl w:ilvl="0" w:tplc="BBF08B88">
      <w:start w:val="1"/>
      <w:numFmt w:val="decimal"/>
      <w:lvlText w:val="1.%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6AF66DC"/>
    <w:multiLevelType w:val="hybridMultilevel"/>
    <w:tmpl w:val="3DA2FA1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18482704"/>
    <w:multiLevelType w:val="hybridMultilevel"/>
    <w:tmpl w:val="20ACD88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9075D8E"/>
    <w:multiLevelType w:val="hybridMultilevel"/>
    <w:tmpl w:val="568801D4"/>
    <w:lvl w:ilvl="0" w:tplc="040C0001">
      <w:start w:val="1"/>
      <w:numFmt w:val="bullet"/>
      <w:lvlText w:val=""/>
      <w:lvlJc w:val="left"/>
      <w:pPr>
        <w:ind w:left="2914" w:hanging="360"/>
      </w:pPr>
      <w:rPr>
        <w:rFonts w:ascii="Symbol" w:hAnsi="Symbol" w:hint="default"/>
      </w:rPr>
    </w:lvl>
    <w:lvl w:ilvl="1" w:tplc="040C0003">
      <w:start w:val="1"/>
      <w:numFmt w:val="bullet"/>
      <w:lvlText w:val="o"/>
      <w:lvlJc w:val="left"/>
      <w:pPr>
        <w:ind w:left="3634" w:hanging="360"/>
      </w:pPr>
      <w:rPr>
        <w:rFonts w:ascii="Courier New" w:hAnsi="Courier New" w:cs="Courier New" w:hint="default"/>
      </w:rPr>
    </w:lvl>
    <w:lvl w:ilvl="2" w:tplc="040C0005" w:tentative="1">
      <w:start w:val="1"/>
      <w:numFmt w:val="bullet"/>
      <w:lvlText w:val=""/>
      <w:lvlJc w:val="left"/>
      <w:pPr>
        <w:ind w:left="4354" w:hanging="360"/>
      </w:pPr>
      <w:rPr>
        <w:rFonts w:ascii="Wingdings" w:hAnsi="Wingdings" w:hint="default"/>
      </w:rPr>
    </w:lvl>
    <w:lvl w:ilvl="3" w:tplc="040C0001" w:tentative="1">
      <w:start w:val="1"/>
      <w:numFmt w:val="bullet"/>
      <w:lvlText w:val=""/>
      <w:lvlJc w:val="left"/>
      <w:pPr>
        <w:ind w:left="5074" w:hanging="360"/>
      </w:pPr>
      <w:rPr>
        <w:rFonts w:ascii="Symbol" w:hAnsi="Symbol" w:hint="default"/>
      </w:rPr>
    </w:lvl>
    <w:lvl w:ilvl="4" w:tplc="040C0003" w:tentative="1">
      <w:start w:val="1"/>
      <w:numFmt w:val="bullet"/>
      <w:lvlText w:val="o"/>
      <w:lvlJc w:val="left"/>
      <w:pPr>
        <w:ind w:left="5794" w:hanging="360"/>
      </w:pPr>
      <w:rPr>
        <w:rFonts w:ascii="Courier New" w:hAnsi="Courier New" w:cs="Courier New" w:hint="default"/>
      </w:rPr>
    </w:lvl>
    <w:lvl w:ilvl="5" w:tplc="040C0005" w:tentative="1">
      <w:start w:val="1"/>
      <w:numFmt w:val="bullet"/>
      <w:lvlText w:val=""/>
      <w:lvlJc w:val="left"/>
      <w:pPr>
        <w:ind w:left="6514" w:hanging="360"/>
      </w:pPr>
      <w:rPr>
        <w:rFonts w:ascii="Wingdings" w:hAnsi="Wingdings" w:hint="default"/>
      </w:rPr>
    </w:lvl>
    <w:lvl w:ilvl="6" w:tplc="040C0001" w:tentative="1">
      <w:start w:val="1"/>
      <w:numFmt w:val="bullet"/>
      <w:lvlText w:val=""/>
      <w:lvlJc w:val="left"/>
      <w:pPr>
        <w:ind w:left="7234" w:hanging="360"/>
      </w:pPr>
      <w:rPr>
        <w:rFonts w:ascii="Symbol" w:hAnsi="Symbol" w:hint="default"/>
      </w:rPr>
    </w:lvl>
    <w:lvl w:ilvl="7" w:tplc="040C0003" w:tentative="1">
      <w:start w:val="1"/>
      <w:numFmt w:val="bullet"/>
      <w:lvlText w:val="o"/>
      <w:lvlJc w:val="left"/>
      <w:pPr>
        <w:ind w:left="7954" w:hanging="360"/>
      </w:pPr>
      <w:rPr>
        <w:rFonts w:ascii="Courier New" w:hAnsi="Courier New" w:cs="Courier New" w:hint="default"/>
      </w:rPr>
    </w:lvl>
    <w:lvl w:ilvl="8" w:tplc="040C0005" w:tentative="1">
      <w:start w:val="1"/>
      <w:numFmt w:val="bullet"/>
      <w:lvlText w:val=""/>
      <w:lvlJc w:val="left"/>
      <w:pPr>
        <w:ind w:left="8674" w:hanging="360"/>
      </w:pPr>
      <w:rPr>
        <w:rFonts w:ascii="Wingdings" w:hAnsi="Wingdings" w:hint="default"/>
      </w:rPr>
    </w:lvl>
  </w:abstractNum>
  <w:abstractNum w:abstractNumId="15" w15:restartNumberingAfterBreak="0">
    <w:nsid w:val="1B3C08DE"/>
    <w:multiLevelType w:val="hybridMultilevel"/>
    <w:tmpl w:val="9E4691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D96398A"/>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14509D4"/>
    <w:multiLevelType w:val="hybridMultilevel"/>
    <w:tmpl w:val="700A94A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1CE097F"/>
    <w:multiLevelType w:val="hybridMultilevel"/>
    <w:tmpl w:val="06D8DF04"/>
    <w:lvl w:ilvl="0" w:tplc="040C0003">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3B92576"/>
    <w:multiLevelType w:val="hybridMultilevel"/>
    <w:tmpl w:val="4DA413FE"/>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27FD5F64"/>
    <w:multiLevelType w:val="hybridMultilevel"/>
    <w:tmpl w:val="7238602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C545AFC"/>
    <w:multiLevelType w:val="hybridMultilevel"/>
    <w:tmpl w:val="ABD0F6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E8840A9"/>
    <w:multiLevelType w:val="hybridMultilevel"/>
    <w:tmpl w:val="8AC05BA2"/>
    <w:lvl w:ilvl="0" w:tplc="56660F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34C2BD0"/>
    <w:multiLevelType w:val="hybridMultilevel"/>
    <w:tmpl w:val="528047D6"/>
    <w:lvl w:ilvl="0" w:tplc="040C0001">
      <w:start w:val="1"/>
      <w:numFmt w:val="lowerRoman"/>
      <w:lvlText w:val="%1."/>
      <w:lvlJc w:val="left"/>
      <w:pPr>
        <w:ind w:left="1429" w:hanging="720"/>
      </w:pPr>
      <w:rPr>
        <w:rFonts w:hint="default"/>
      </w:rPr>
    </w:lvl>
    <w:lvl w:ilvl="1" w:tplc="040C0003" w:tentative="1">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24" w15:restartNumberingAfterBreak="0">
    <w:nsid w:val="33AC183B"/>
    <w:multiLevelType w:val="hybridMultilevel"/>
    <w:tmpl w:val="8C88A9FA"/>
    <w:lvl w:ilvl="0" w:tplc="FFFFFFFF">
      <w:start w:val="1"/>
      <w:numFmt w:val="bullet"/>
      <w:lvlText w:val="-"/>
      <w:lvlJc w:val="left"/>
      <w:pPr>
        <w:ind w:left="1636" w:hanging="360"/>
      </w:pPr>
      <w:rPr>
        <w:rFonts w:ascii="Times New Roman" w:eastAsia="Times New Roman" w:hAnsi="Times New Roman" w:cs="Times New Roman"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25" w15:restartNumberingAfterBreak="0">
    <w:nsid w:val="368966C7"/>
    <w:multiLevelType w:val="hybridMultilevel"/>
    <w:tmpl w:val="4DB46E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91A4C30"/>
    <w:multiLevelType w:val="hybridMultilevel"/>
    <w:tmpl w:val="3BFC9A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CB0776B"/>
    <w:multiLevelType w:val="hybridMultilevel"/>
    <w:tmpl w:val="E056FD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099744F"/>
    <w:multiLevelType w:val="hybridMultilevel"/>
    <w:tmpl w:val="E7FC64F8"/>
    <w:lvl w:ilvl="0" w:tplc="70446444">
      <w:start w:val="92"/>
      <w:numFmt w:val="bullet"/>
      <w:lvlText w:val=""/>
      <w:lvlJc w:val="left"/>
      <w:pPr>
        <w:ind w:left="720" w:hanging="360"/>
      </w:pPr>
      <w:rPr>
        <w:rFonts w:ascii="Wingdings" w:eastAsia="Calibri"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21F6D55"/>
    <w:multiLevelType w:val="hybridMultilevel"/>
    <w:tmpl w:val="528047D6"/>
    <w:lvl w:ilvl="0" w:tplc="64EC207C">
      <w:start w:val="1"/>
      <w:numFmt w:val="lowerRoman"/>
      <w:lvlText w:val="%1."/>
      <w:lvlJc w:val="left"/>
      <w:pPr>
        <w:ind w:left="1429" w:hanging="720"/>
      </w:pPr>
      <w:rPr>
        <w:rFonts w:hint="default"/>
      </w:rPr>
    </w:lvl>
    <w:lvl w:ilvl="1" w:tplc="040C0003">
      <w:start w:val="1"/>
      <w:numFmt w:val="lowerLetter"/>
      <w:lvlText w:val="%2."/>
      <w:lvlJc w:val="left"/>
      <w:pPr>
        <w:ind w:left="1789" w:hanging="360"/>
      </w:pPr>
    </w:lvl>
    <w:lvl w:ilvl="2" w:tplc="040C0005" w:tentative="1">
      <w:start w:val="1"/>
      <w:numFmt w:val="lowerRoman"/>
      <w:lvlText w:val="%3."/>
      <w:lvlJc w:val="right"/>
      <w:pPr>
        <w:ind w:left="2509" w:hanging="180"/>
      </w:pPr>
    </w:lvl>
    <w:lvl w:ilvl="3" w:tplc="040C0001" w:tentative="1">
      <w:start w:val="1"/>
      <w:numFmt w:val="decimal"/>
      <w:lvlText w:val="%4."/>
      <w:lvlJc w:val="left"/>
      <w:pPr>
        <w:ind w:left="3229" w:hanging="360"/>
      </w:pPr>
    </w:lvl>
    <w:lvl w:ilvl="4" w:tplc="040C0003" w:tentative="1">
      <w:start w:val="1"/>
      <w:numFmt w:val="lowerLetter"/>
      <w:lvlText w:val="%5."/>
      <w:lvlJc w:val="left"/>
      <w:pPr>
        <w:ind w:left="3949" w:hanging="360"/>
      </w:pPr>
    </w:lvl>
    <w:lvl w:ilvl="5" w:tplc="040C0005" w:tentative="1">
      <w:start w:val="1"/>
      <w:numFmt w:val="lowerRoman"/>
      <w:lvlText w:val="%6."/>
      <w:lvlJc w:val="right"/>
      <w:pPr>
        <w:ind w:left="4669" w:hanging="180"/>
      </w:pPr>
    </w:lvl>
    <w:lvl w:ilvl="6" w:tplc="040C0001" w:tentative="1">
      <w:start w:val="1"/>
      <w:numFmt w:val="decimal"/>
      <w:lvlText w:val="%7."/>
      <w:lvlJc w:val="left"/>
      <w:pPr>
        <w:ind w:left="5389" w:hanging="360"/>
      </w:pPr>
    </w:lvl>
    <w:lvl w:ilvl="7" w:tplc="040C0003" w:tentative="1">
      <w:start w:val="1"/>
      <w:numFmt w:val="lowerLetter"/>
      <w:lvlText w:val="%8."/>
      <w:lvlJc w:val="left"/>
      <w:pPr>
        <w:ind w:left="6109" w:hanging="360"/>
      </w:pPr>
    </w:lvl>
    <w:lvl w:ilvl="8" w:tplc="040C0005" w:tentative="1">
      <w:start w:val="1"/>
      <w:numFmt w:val="lowerRoman"/>
      <w:lvlText w:val="%9."/>
      <w:lvlJc w:val="right"/>
      <w:pPr>
        <w:ind w:left="6829" w:hanging="180"/>
      </w:pPr>
    </w:lvl>
  </w:abstractNum>
  <w:abstractNum w:abstractNumId="30" w15:restartNumberingAfterBreak="0">
    <w:nsid w:val="43E26A07"/>
    <w:multiLevelType w:val="hybridMultilevel"/>
    <w:tmpl w:val="C866AC1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8301817"/>
    <w:multiLevelType w:val="hybridMultilevel"/>
    <w:tmpl w:val="FA7CF002"/>
    <w:lvl w:ilvl="0" w:tplc="7DC20A92">
      <w:numFmt w:val="bullet"/>
      <w:lvlText w:val=""/>
      <w:lvlJc w:val="left"/>
      <w:pPr>
        <w:ind w:left="1134" w:hanging="360"/>
      </w:pPr>
      <w:rPr>
        <w:rFonts w:ascii="Wingdings" w:eastAsia="Times New Roman" w:hAnsi="Wingdings" w:cs="Arial" w:hint="default"/>
      </w:rPr>
    </w:lvl>
    <w:lvl w:ilvl="1" w:tplc="040C0003" w:tentative="1">
      <w:start w:val="1"/>
      <w:numFmt w:val="bullet"/>
      <w:lvlText w:val="o"/>
      <w:lvlJc w:val="left"/>
      <w:pPr>
        <w:ind w:left="1854" w:hanging="360"/>
      </w:pPr>
      <w:rPr>
        <w:rFonts w:ascii="Courier New" w:hAnsi="Courier New" w:cs="Courier New" w:hint="default"/>
      </w:rPr>
    </w:lvl>
    <w:lvl w:ilvl="2" w:tplc="040C0005" w:tentative="1">
      <w:start w:val="1"/>
      <w:numFmt w:val="bullet"/>
      <w:lvlText w:val=""/>
      <w:lvlJc w:val="left"/>
      <w:pPr>
        <w:ind w:left="2574" w:hanging="360"/>
      </w:pPr>
      <w:rPr>
        <w:rFonts w:ascii="Wingdings" w:hAnsi="Wingdings" w:hint="default"/>
      </w:rPr>
    </w:lvl>
    <w:lvl w:ilvl="3" w:tplc="040C0001" w:tentative="1">
      <w:start w:val="1"/>
      <w:numFmt w:val="bullet"/>
      <w:lvlText w:val=""/>
      <w:lvlJc w:val="left"/>
      <w:pPr>
        <w:ind w:left="3294" w:hanging="360"/>
      </w:pPr>
      <w:rPr>
        <w:rFonts w:ascii="Symbol" w:hAnsi="Symbol" w:hint="default"/>
      </w:rPr>
    </w:lvl>
    <w:lvl w:ilvl="4" w:tplc="040C0003" w:tentative="1">
      <w:start w:val="1"/>
      <w:numFmt w:val="bullet"/>
      <w:lvlText w:val="o"/>
      <w:lvlJc w:val="left"/>
      <w:pPr>
        <w:ind w:left="4014" w:hanging="360"/>
      </w:pPr>
      <w:rPr>
        <w:rFonts w:ascii="Courier New" w:hAnsi="Courier New" w:cs="Courier New" w:hint="default"/>
      </w:rPr>
    </w:lvl>
    <w:lvl w:ilvl="5" w:tplc="040C0005" w:tentative="1">
      <w:start w:val="1"/>
      <w:numFmt w:val="bullet"/>
      <w:lvlText w:val=""/>
      <w:lvlJc w:val="left"/>
      <w:pPr>
        <w:ind w:left="4734" w:hanging="360"/>
      </w:pPr>
      <w:rPr>
        <w:rFonts w:ascii="Wingdings" w:hAnsi="Wingdings" w:hint="default"/>
      </w:rPr>
    </w:lvl>
    <w:lvl w:ilvl="6" w:tplc="040C0001" w:tentative="1">
      <w:start w:val="1"/>
      <w:numFmt w:val="bullet"/>
      <w:lvlText w:val=""/>
      <w:lvlJc w:val="left"/>
      <w:pPr>
        <w:ind w:left="5454" w:hanging="360"/>
      </w:pPr>
      <w:rPr>
        <w:rFonts w:ascii="Symbol" w:hAnsi="Symbol" w:hint="default"/>
      </w:rPr>
    </w:lvl>
    <w:lvl w:ilvl="7" w:tplc="040C0003" w:tentative="1">
      <w:start w:val="1"/>
      <w:numFmt w:val="bullet"/>
      <w:lvlText w:val="o"/>
      <w:lvlJc w:val="left"/>
      <w:pPr>
        <w:ind w:left="6174" w:hanging="360"/>
      </w:pPr>
      <w:rPr>
        <w:rFonts w:ascii="Courier New" w:hAnsi="Courier New" w:cs="Courier New" w:hint="default"/>
      </w:rPr>
    </w:lvl>
    <w:lvl w:ilvl="8" w:tplc="040C0005" w:tentative="1">
      <w:start w:val="1"/>
      <w:numFmt w:val="bullet"/>
      <w:lvlText w:val=""/>
      <w:lvlJc w:val="left"/>
      <w:pPr>
        <w:ind w:left="6894" w:hanging="360"/>
      </w:pPr>
      <w:rPr>
        <w:rFonts w:ascii="Wingdings" w:hAnsi="Wingdings" w:hint="default"/>
      </w:rPr>
    </w:lvl>
  </w:abstractNum>
  <w:abstractNum w:abstractNumId="32" w15:restartNumberingAfterBreak="0">
    <w:nsid w:val="5C4A4AA5"/>
    <w:multiLevelType w:val="hybridMultilevel"/>
    <w:tmpl w:val="B52AAD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D2C2F69"/>
    <w:multiLevelType w:val="hybridMultilevel"/>
    <w:tmpl w:val="134A4010"/>
    <w:lvl w:ilvl="0" w:tplc="B7D61650">
      <w:start w:val="1"/>
      <w:numFmt w:val="bullet"/>
      <w:lvlText w:val="o"/>
      <w:lvlJc w:val="left"/>
      <w:pPr>
        <w:ind w:left="720" w:hanging="360"/>
      </w:pPr>
      <w:rPr>
        <w:rFonts w:ascii="Courier New" w:hAnsi="Courier New" w:cs="Courier New" w:hint="default"/>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4" w15:restartNumberingAfterBreak="0">
    <w:nsid w:val="5EA646F2"/>
    <w:multiLevelType w:val="hybridMultilevel"/>
    <w:tmpl w:val="BCEAEB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1570D90"/>
    <w:multiLevelType w:val="hybridMultilevel"/>
    <w:tmpl w:val="F4924A88"/>
    <w:lvl w:ilvl="0" w:tplc="70446444">
      <w:start w:val="92"/>
      <w:numFmt w:val="bullet"/>
      <w:lvlText w:val=""/>
      <w:lvlJc w:val="left"/>
      <w:pPr>
        <w:ind w:left="1068" w:hanging="360"/>
      </w:pPr>
      <w:rPr>
        <w:rFonts w:ascii="Wingdings" w:eastAsia="Calibri"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15:restartNumberingAfterBreak="0">
    <w:nsid w:val="61B64C41"/>
    <w:multiLevelType w:val="hybridMultilevel"/>
    <w:tmpl w:val="BACCCC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2B91CE8"/>
    <w:multiLevelType w:val="hybridMultilevel"/>
    <w:tmpl w:val="2BB6327C"/>
    <w:lvl w:ilvl="0" w:tplc="C0E828DC">
      <w:start w:val="1"/>
      <w:numFmt w:val="bullet"/>
      <w:pStyle w:val="TexteExerguesPUCE"/>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8DA4745"/>
    <w:multiLevelType w:val="hybridMultilevel"/>
    <w:tmpl w:val="8E164A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6A5D427F"/>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6CCC1402"/>
    <w:multiLevelType w:val="hybridMultilevel"/>
    <w:tmpl w:val="A068449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73D927AD"/>
    <w:multiLevelType w:val="hybridMultilevel"/>
    <w:tmpl w:val="996C65A0"/>
    <w:lvl w:ilvl="0" w:tplc="D9C62FD0">
      <w:start w:val="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592215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C8A7F15"/>
    <w:multiLevelType w:val="hybridMultilevel"/>
    <w:tmpl w:val="2BD2A6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1"/>
  </w:num>
  <w:num w:numId="3">
    <w:abstractNumId w:val="3"/>
  </w:num>
  <w:num w:numId="4">
    <w:abstractNumId w:val="9"/>
  </w:num>
  <w:num w:numId="5">
    <w:abstractNumId w:val="37"/>
  </w:num>
  <w:num w:numId="6">
    <w:abstractNumId w:val="35"/>
  </w:num>
  <w:num w:numId="7">
    <w:abstractNumId w:val="31"/>
  </w:num>
  <w:num w:numId="8">
    <w:abstractNumId w:val="30"/>
  </w:num>
  <w:num w:numId="9">
    <w:abstractNumId w:val="8"/>
  </w:num>
  <w:num w:numId="10">
    <w:abstractNumId w:val="0"/>
  </w:num>
  <w:num w:numId="11">
    <w:abstractNumId w:val="27"/>
  </w:num>
  <w:num w:numId="12">
    <w:abstractNumId w:val="38"/>
  </w:num>
  <w:num w:numId="13">
    <w:abstractNumId w:val="40"/>
  </w:num>
  <w:num w:numId="14">
    <w:abstractNumId w:val="4"/>
  </w:num>
  <w:num w:numId="15">
    <w:abstractNumId w:val="28"/>
  </w:num>
  <w:num w:numId="16">
    <w:abstractNumId w:val="6"/>
  </w:num>
  <w:num w:numId="17">
    <w:abstractNumId w:val="43"/>
  </w:num>
  <w:num w:numId="18">
    <w:abstractNumId w:val="41"/>
  </w:num>
  <w:num w:numId="19">
    <w:abstractNumId w:val="34"/>
  </w:num>
  <w:num w:numId="20">
    <w:abstractNumId w:val="17"/>
  </w:num>
  <w:num w:numId="21">
    <w:abstractNumId w:val="33"/>
  </w:num>
  <w:num w:numId="22">
    <w:abstractNumId w:val="26"/>
  </w:num>
  <w:num w:numId="23">
    <w:abstractNumId w:val="23"/>
  </w:num>
  <w:num w:numId="24">
    <w:abstractNumId w:val="29"/>
  </w:num>
  <w:num w:numId="25">
    <w:abstractNumId w:val="13"/>
  </w:num>
  <w:num w:numId="26">
    <w:abstractNumId w:val="18"/>
  </w:num>
  <w:num w:numId="27">
    <w:abstractNumId w:val="11"/>
  </w:num>
  <w:num w:numId="28">
    <w:abstractNumId w:val="11"/>
  </w:num>
  <w:num w:numId="29">
    <w:abstractNumId w:val="5"/>
  </w:num>
  <w:num w:numId="30">
    <w:abstractNumId w:val="36"/>
  </w:num>
  <w:num w:numId="31">
    <w:abstractNumId w:val="11"/>
  </w:num>
  <w:num w:numId="32">
    <w:abstractNumId w:val="11"/>
    <w:lvlOverride w:ilvl="0">
      <w:startOverride w:val="1"/>
    </w:lvlOverride>
  </w:num>
  <w:num w:numId="33">
    <w:abstractNumId w:val="11"/>
  </w:num>
  <w:num w:numId="34">
    <w:abstractNumId w:val="16"/>
  </w:num>
  <w:num w:numId="35">
    <w:abstractNumId w:val="16"/>
  </w:num>
  <w:num w:numId="36">
    <w:abstractNumId w:val="16"/>
  </w:num>
  <w:num w:numId="37">
    <w:abstractNumId w:val="16"/>
  </w:num>
  <w:num w:numId="38">
    <w:abstractNumId w:val="32"/>
  </w:num>
  <w:num w:numId="39">
    <w:abstractNumId w:val="42"/>
  </w:num>
  <w:num w:numId="40">
    <w:abstractNumId w:val="2"/>
  </w:num>
  <w:num w:numId="41">
    <w:abstractNumId w:val="22"/>
  </w:num>
  <w:num w:numId="42">
    <w:abstractNumId w:val="21"/>
  </w:num>
  <w:num w:numId="43">
    <w:abstractNumId w:val="24"/>
  </w:num>
  <w:num w:numId="44">
    <w:abstractNumId w:val="19"/>
  </w:num>
  <w:num w:numId="45">
    <w:abstractNumId w:val="25"/>
  </w:num>
  <w:num w:numId="46">
    <w:abstractNumId w:val="12"/>
  </w:num>
  <w:num w:numId="47">
    <w:abstractNumId w:val="39"/>
  </w:num>
  <w:num w:numId="48">
    <w:abstractNumId w:val="14"/>
  </w:num>
  <w:num w:numId="49">
    <w:abstractNumId w:val="15"/>
  </w:num>
  <w:num w:numId="50">
    <w:abstractNumId w:val="3"/>
  </w:num>
  <w:num w:numId="51">
    <w:abstractNumId w:val="10"/>
  </w:num>
  <w:num w:numId="52">
    <w:abstractNumId w:val="20"/>
  </w:num>
  <w:num w:numId="53">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B27"/>
    <w:rsid w:val="00011A9B"/>
    <w:rsid w:val="00030ECC"/>
    <w:rsid w:val="000429F3"/>
    <w:rsid w:val="000723F5"/>
    <w:rsid w:val="0007628E"/>
    <w:rsid w:val="00081363"/>
    <w:rsid w:val="00086E7B"/>
    <w:rsid w:val="00090B92"/>
    <w:rsid w:val="00094C4C"/>
    <w:rsid w:val="00094C8A"/>
    <w:rsid w:val="000B0B32"/>
    <w:rsid w:val="000B42CC"/>
    <w:rsid w:val="000E29B1"/>
    <w:rsid w:val="001039AD"/>
    <w:rsid w:val="00105429"/>
    <w:rsid w:val="0010603A"/>
    <w:rsid w:val="0011054C"/>
    <w:rsid w:val="00135CA0"/>
    <w:rsid w:val="0014082E"/>
    <w:rsid w:val="0015321F"/>
    <w:rsid w:val="00156834"/>
    <w:rsid w:val="00163883"/>
    <w:rsid w:val="00175A6D"/>
    <w:rsid w:val="00183DCD"/>
    <w:rsid w:val="001A6B62"/>
    <w:rsid w:val="001A72F8"/>
    <w:rsid w:val="001B1F64"/>
    <w:rsid w:val="00225C90"/>
    <w:rsid w:val="0023313D"/>
    <w:rsid w:val="002839B5"/>
    <w:rsid w:val="002901CD"/>
    <w:rsid w:val="00295AA0"/>
    <w:rsid w:val="002B3279"/>
    <w:rsid w:val="002E1BE2"/>
    <w:rsid w:val="002F1816"/>
    <w:rsid w:val="002F69EA"/>
    <w:rsid w:val="00304A8B"/>
    <w:rsid w:val="0032107A"/>
    <w:rsid w:val="0032454F"/>
    <w:rsid w:val="00355C60"/>
    <w:rsid w:val="00355E54"/>
    <w:rsid w:val="0036103F"/>
    <w:rsid w:val="003644DC"/>
    <w:rsid w:val="003C06CB"/>
    <w:rsid w:val="003C1B8C"/>
    <w:rsid w:val="0040096A"/>
    <w:rsid w:val="00406FF1"/>
    <w:rsid w:val="004136E3"/>
    <w:rsid w:val="00424DAD"/>
    <w:rsid w:val="0042637A"/>
    <w:rsid w:val="00432C3E"/>
    <w:rsid w:val="00432D2A"/>
    <w:rsid w:val="0043312D"/>
    <w:rsid w:val="00435959"/>
    <w:rsid w:val="0044515D"/>
    <w:rsid w:val="004533E3"/>
    <w:rsid w:val="00462028"/>
    <w:rsid w:val="00464CAC"/>
    <w:rsid w:val="00467316"/>
    <w:rsid w:val="00485D99"/>
    <w:rsid w:val="0049786B"/>
    <w:rsid w:val="004C2A7B"/>
    <w:rsid w:val="004C7FC1"/>
    <w:rsid w:val="004D2D99"/>
    <w:rsid w:val="004E5E14"/>
    <w:rsid w:val="00515926"/>
    <w:rsid w:val="005207F3"/>
    <w:rsid w:val="005238C6"/>
    <w:rsid w:val="00533138"/>
    <w:rsid w:val="00545A3A"/>
    <w:rsid w:val="005517EC"/>
    <w:rsid w:val="005A5899"/>
    <w:rsid w:val="005C42DD"/>
    <w:rsid w:val="005E356D"/>
    <w:rsid w:val="0061461B"/>
    <w:rsid w:val="006430F4"/>
    <w:rsid w:val="00656733"/>
    <w:rsid w:val="00673B52"/>
    <w:rsid w:val="0069631D"/>
    <w:rsid w:val="006A645C"/>
    <w:rsid w:val="006F1F12"/>
    <w:rsid w:val="006F7590"/>
    <w:rsid w:val="007001E8"/>
    <w:rsid w:val="00723881"/>
    <w:rsid w:val="00735187"/>
    <w:rsid w:val="007549E6"/>
    <w:rsid w:val="00756311"/>
    <w:rsid w:val="00761A54"/>
    <w:rsid w:val="0076438D"/>
    <w:rsid w:val="00766F4B"/>
    <w:rsid w:val="00767184"/>
    <w:rsid w:val="0078564C"/>
    <w:rsid w:val="00786712"/>
    <w:rsid w:val="007A5F24"/>
    <w:rsid w:val="007B0C5C"/>
    <w:rsid w:val="007B63AE"/>
    <w:rsid w:val="007D6E44"/>
    <w:rsid w:val="0081227F"/>
    <w:rsid w:val="008454DE"/>
    <w:rsid w:val="008537CD"/>
    <w:rsid w:val="008617B6"/>
    <w:rsid w:val="008A124C"/>
    <w:rsid w:val="008A383C"/>
    <w:rsid w:val="008E21EC"/>
    <w:rsid w:val="008F7E37"/>
    <w:rsid w:val="009144F2"/>
    <w:rsid w:val="009175E6"/>
    <w:rsid w:val="00941A8E"/>
    <w:rsid w:val="00962CD0"/>
    <w:rsid w:val="00966421"/>
    <w:rsid w:val="009B67F7"/>
    <w:rsid w:val="009C4B27"/>
    <w:rsid w:val="009D61A5"/>
    <w:rsid w:val="009E2449"/>
    <w:rsid w:val="009F2B33"/>
    <w:rsid w:val="00A179A3"/>
    <w:rsid w:val="00A274A1"/>
    <w:rsid w:val="00A3084E"/>
    <w:rsid w:val="00A56836"/>
    <w:rsid w:val="00A62EDF"/>
    <w:rsid w:val="00A76373"/>
    <w:rsid w:val="00A766D8"/>
    <w:rsid w:val="00A95195"/>
    <w:rsid w:val="00AA032B"/>
    <w:rsid w:val="00AA5F56"/>
    <w:rsid w:val="00AA73C3"/>
    <w:rsid w:val="00AB2CFC"/>
    <w:rsid w:val="00AB33C5"/>
    <w:rsid w:val="00AE0AE9"/>
    <w:rsid w:val="00AF5AD2"/>
    <w:rsid w:val="00B02912"/>
    <w:rsid w:val="00B065B0"/>
    <w:rsid w:val="00B22302"/>
    <w:rsid w:val="00B242D6"/>
    <w:rsid w:val="00B42691"/>
    <w:rsid w:val="00B54852"/>
    <w:rsid w:val="00B66D9E"/>
    <w:rsid w:val="00B805B6"/>
    <w:rsid w:val="00B84CE4"/>
    <w:rsid w:val="00B8505C"/>
    <w:rsid w:val="00BA1EF4"/>
    <w:rsid w:val="00BC1105"/>
    <w:rsid w:val="00BF0989"/>
    <w:rsid w:val="00C02AA6"/>
    <w:rsid w:val="00C1097E"/>
    <w:rsid w:val="00C123AE"/>
    <w:rsid w:val="00C33E37"/>
    <w:rsid w:val="00C35901"/>
    <w:rsid w:val="00C4273E"/>
    <w:rsid w:val="00C43DAB"/>
    <w:rsid w:val="00C679A9"/>
    <w:rsid w:val="00C72707"/>
    <w:rsid w:val="00CA104F"/>
    <w:rsid w:val="00CA1362"/>
    <w:rsid w:val="00CA73C2"/>
    <w:rsid w:val="00CB6B37"/>
    <w:rsid w:val="00CD1E7E"/>
    <w:rsid w:val="00CF6ACE"/>
    <w:rsid w:val="00D169F6"/>
    <w:rsid w:val="00D27A50"/>
    <w:rsid w:val="00D340B6"/>
    <w:rsid w:val="00D46FBE"/>
    <w:rsid w:val="00D53162"/>
    <w:rsid w:val="00D57DCB"/>
    <w:rsid w:val="00D86E89"/>
    <w:rsid w:val="00DB4C1E"/>
    <w:rsid w:val="00DB63EE"/>
    <w:rsid w:val="00DC3752"/>
    <w:rsid w:val="00DC5937"/>
    <w:rsid w:val="00DC71A4"/>
    <w:rsid w:val="00DF35A1"/>
    <w:rsid w:val="00E302FC"/>
    <w:rsid w:val="00E3197A"/>
    <w:rsid w:val="00E367C2"/>
    <w:rsid w:val="00E46B09"/>
    <w:rsid w:val="00E50D73"/>
    <w:rsid w:val="00E76345"/>
    <w:rsid w:val="00E81F9A"/>
    <w:rsid w:val="00EA3D15"/>
    <w:rsid w:val="00EA7BFB"/>
    <w:rsid w:val="00ED2A1B"/>
    <w:rsid w:val="00ED3407"/>
    <w:rsid w:val="00F25439"/>
    <w:rsid w:val="00F33F3C"/>
    <w:rsid w:val="00F61F5E"/>
    <w:rsid w:val="00F62D40"/>
    <w:rsid w:val="00F74978"/>
    <w:rsid w:val="00F81563"/>
    <w:rsid w:val="00F85741"/>
    <w:rsid w:val="00FA2D47"/>
    <w:rsid w:val="00FA79BA"/>
    <w:rsid w:val="00FC5E9A"/>
    <w:rsid w:val="00FE545A"/>
    <w:rsid w:val="00FF7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351222D"/>
  <w15:docId w15:val="{C368F499-5CEA-499A-873E-8BD8912D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C4B27"/>
    <w:pPr>
      <w:spacing w:after="120" w:line="285" w:lineRule="auto"/>
    </w:pPr>
    <w:rPr>
      <w:rFonts w:ascii="Calibri" w:eastAsia="Times New Roman" w:hAnsi="Calibri" w:cs="Times New Roman"/>
      <w:color w:val="000000"/>
      <w:kern w:val="28"/>
      <w:sz w:val="20"/>
      <w:szCs w:val="20"/>
      <w:lang w:eastAsia="fr-FR"/>
      <w14:ligatures w14:val="standard"/>
      <w14:cntxtAlts/>
    </w:rPr>
  </w:style>
  <w:style w:type="paragraph" w:styleId="Titre1">
    <w:name w:val="heading 1"/>
    <w:basedOn w:val="Normal"/>
    <w:next w:val="Normal"/>
    <w:link w:val="Titre1Car"/>
    <w:uiPriority w:val="9"/>
    <w:qFormat/>
    <w:rsid w:val="00AF5AD2"/>
    <w:pPr>
      <w:keepNext/>
      <w:keepLines/>
      <w:pBdr>
        <w:bottom w:val="single" w:sz="8" w:space="1" w:color="auto"/>
      </w:pBdr>
      <w:spacing w:before="360" w:line="259" w:lineRule="auto"/>
      <w:outlineLvl w:val="0"/>
    </w:pPr>
    <w:rPr>
      <w:rFonts w:ascii="Marianne" w:eastAsiaTheme="majorEastAsia" w:hAnsi="Marianne" w:cstheme="majorBidi"/>
      <w:color w:val="000000" w:themeColor="text1"/>
      <w:kern w:val="0"/>
      <w:sz w:val="32"/>
      <w:szCs w:val="32"/>
      <w:lang w:eastAsia="en-US"/>
      <w14:ligatures w14:val="none"/>
      <w14:cntxtAlts w14:val="0"/>
    </w:rPr>
  </w:style>
  <w:style w:type="paragraph" w:styleId="Titre2">
    <w:name w:val="heading 2"/>
    <w:basedOn w:val="Normal"/>
    <w:next w:val="Normal"/>
    <w:link w:val="Titre2Car"/>
    <w:uiPriority w:val="9"/>
    <w:unhideWhenUsed/>
    <w:qFormat/>
    <w:rsid w:val="00467316"/>
    <w:pPr>
      <w:keepNext/>
      <w:keepLines/>
      <w:spacing w:before="240" w:line="259" w:lineRule="auto"/>
      <w:outlineLvl w:val="1"/>
    </w:pPr>
    <w:rPr>
      <w:rFonts w:ascii="Marianne" w:eastAsiaTheme="majorEastAsia" w:hAnsi="Marianne" w:cstheme="majorBidi"/>
      <w:color w:val="auto"/>
      <w:kern w:val="0"/>
      <w:sz w:val="26"/>
      <w:szCs w:val="26"/>
      <w:lang w:eastAsia="en-US"/>
      <w14:ligatures w14:val="none"/>
      <w14:cntxtAlts w14:val="0"/>
    </w:rPr>
  </w:style>
  <w:style w:type="paragraph" w:styleId="Titre3">
    <w:name w:val="heading 3"/>
    <w:basedOn w:val="Normal"/>
    <w:next w:val="Normal"/>
    <w:link w:val="Titre3Car"/>
    <w:uiPriority w:val="9"/>
    <w:unhideWhenUsed/>
    <w:rsid w:val="00F62D40"/>
    <w:pPr>
      <w:keepNext/>
      <w:keepLines/>
      <w:spacing w:before="40" w:after="0" w:line="286" w:lineRule="auto"/>
      <w:outlineLvl w:val="2"/>
    </w:pPr>
    <w:rPr>
      <w:rFonts w:ascii="Marianne" w:eastAsiaTheme="majorEastAsia" w:hAnsi="Marianne" w:cstheme="majorBidi"/>
      <w:color w:val="auto"/>
      <w:sz w:val="24"/>
      <w:szCs w:val="24"/>
    </w:rPr>
  </w:style>
  <w:style w:type="paragraph" w:styleId="Titre4">
    <w:name w:val="heading 4"/>
    <w:basedOn w:val="Normal"/>
    <w:next w:val="Normal"/>
    <w:link w:val="Titre4Car"/>
    <w:uiPriority w:val="9"/>
    <w:semiHidden/>
    <w:unhideWhenUsed/>
    <w:rsid w:val="00E302F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iPriority w:val="9"/>
    <w:semiHidden/>
    <w:unhideWhenUsed/>
    <w:qFormat/>
    <w:rsid w:val="00E302FC"/>
    <w:pPr>
      <w:keepNext/>
      <w:keepLines/>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semiHidden/>
    <w:unhideWhenUsed/>
    <w:qFormat/>
    <w:rsid w:val="00E302FC"/>
    <w:pPr>
      <w:keepNext/>
      <w:keepLines/>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iPriority w:val="9"/>
    <w:semiHidden/>
    <w:unhideWhenUsed/>
    <w:qFormat/>
    <w:rsid w:val="00E302F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E302F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302F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4B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4B27"/>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355E54"/>
    <w:pPr>
      <w:tabs>
        <w:tab w:val="center" w:pos="4536"/>
        <w:tab w:val="right" w:pos="9072"/>
      </w:tabs>
      <w:spacing w:after="0" w:line="240" w:lineRule="auto"/>
    </w:pPr>
  </w:style>
  <w:style w:type="character" w:customStyle="1" w:styleId="En-tteCar">
    <w:name w:val="En-tête Car"/>
    <w:basedOn w:val="Policepardfaut"/>
    <w:link w:val="En-tte"/>
    <w:uiPriority w:val="99"/>
    <w:rsid w:val="00355E54"/>
    <w:rPr>
      <w:rFonts w:ascii="Calibri" w:eastAsia="Times New Roman" w:hAnsi="Calibri" w:cs="Times New Roman"/>
      <w:color w:val="000000"/>
      <w:kern w:val="28"/>
      <w:sz w:val="20"/>
      <w:szCs w:val="20"/>
      <w:lang w:eastAsia="fr-FR"/>
      <w14:ligatures w14:val="standard"/>
      <w14:cntxtAlts/>
    </w:rPr>
  </w:style>
  <w:style w:type="paragraph" w:styleId="Pieddepage">
    <w:name w:val="footer"/>
    <w:basedOn w:val="Normal"/>
    <w:link w:val="PieddepageCar"/>
    <w:uiPriority w:val="99"/>
    <w:unhideWhenUsed/>
    <w:rsid w:val="00355E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5E54"/>
    <w:rPr>
      <w:rFonts w:ascii="Calibri" w:eastAsia="Times New Roman" w:hAnsi="Calibri" w:cs="Times New Roman"/>
      <w:color w:val="000000"/>
      <w:kern w:val="28"/>
      <w:sz w:val="20"/>
      <w:szCs w:val="20"/>
      <w:lang w:eastAsia="fr-FR"/>
      <w14:ligatures w14:val="standard"/>
      <w14:cntxtAlts/>
    </w:rPr>
  </w:style>
  <w:style w:type="character" w:styleId="Numrodepage">
    <w:name w:val="page number"/>
    <w:basedOn w:val="Policepardfaut"/>
    <w:uiPriority w:val="99"/>
    <w:semiHidden/>
    <w:rsid w:val="0076438D"/>
    <w:rPr>
      <w:rFonts w:asciiTheme="majorHAnsi" w:hAnsiTheme="majorHAnsi"/>
      <w:b/>
    </w:rPr>
  </w:style>
  <w:style w:type="paragraph" w:customStyle="1" w:styleId="TITRECOUVERTURE">
    <w:name w:val="TITRE COUVERTURE"/>
    <w:basedOn w:val="Normal"/>
    <w:link w:val="TITRECOUVERTURECar"/>
    <w:rsid w:val="00656733"/>
    <w:pPr>
      <w:spacing w:before="120" w:line="264" w:lineRule="auto"/>
      <w:contextualSpacing/>
    </w:pPr>
    <w:rPr>
      <w:rFonts w:ascii="Marianne" w:eastAsiaTheme="minorHAnsi" w:hAnsi="Marianne" w:cstheme="minorBidi"/>
      <w:b/>
      <w:bCs/>
      <w:color w:val="810F3F"/>
      <w:kern w:val="0"/>
      <w:sz w:val="72"/>
      <w:szCs w:val="72"/>
      <w:lang w:eastAsia="en-US"/>
      <w14:ligatures w14:val="none"/>
      <w14:cntxtAlts w14:val="0"/>
    </w:rPr>
  </w:style>
  <w:style w:type="character" w:customStyle="1" w:styleId="TITRECOUVERTURECar">
    <w:name w:val="TITRE COUVERTURE Car"/>
    <w:basedOn w:val="Policepardfaut"/>
    <w:link w:val="TITRECOUVERTURE"/>
    <w:rsid w:val="00656733"/>
    <w:rPr>
      <w:rFonts w:ascii="Marianne" w:hAnsi="Marianne"/>
      <w:b/>
      <w:bCs/>
      <w:color w:val="810F3F"/>
      <w:sz w:val="72"/>
      <w:szCs w:val="72"/>
    </w:rPr>
  </w:style>
  <w:style w:type="paragraph" w:customStyle="1" w:styleId="CoverSous-titreDate">
    <w:name w:val="Cover : Sous-titre/Date"/>
    <w:basedOn w:val="Normal"/>
    <w:link w:val="CoverSous-titreDateCar"/>
    <w:uiPriority w:val="87"/>
    <w:rsid w:val="007B63AE"/>
    <w:pPr>
      <w:spacing w:after="0" w:line="240" w:lineRule="auto"/>
      <w:ind w:left="454" w:right="1247"/>
      <w:contextualSpacing/>
    </w:pPr>
    <w:rPr>
      <w:rFonts w:ascii="Marianne" w:eastAsiaTheme="minorHAnsi" w:hAnsi="Marianne" w:cstheme="minorBidi"/>
      <w:b/>
      <w:bCs/>
      <w:color w:val="1D1D1B"/>
      <w:kern w:val="0"/>
      <w:sz w:val="40"/>
      <w:szCs w:val="40"/>
      <w:lang w:eastAsia="en-US"/>
      <w14:ligatures w14:val="none"/>
      <w14:cntxtAlts w14:val="0"/>
    </w:rPr>
  </w:style>
  <w:style w:type="character" w:customStyle="1" w:styleId="CoverSous-titreDateCar">
    <w:name w:val="Cover : Sous-titre/Date Car"/>
    <w:basedOn w:val="Policepardfaut"/>
    <w:link w:val="CoverSous-titreDate"/>
    <w:uiPriority w:val="87"/>
    <w:rsid w:val="007B63AE"/>
    <w:rPr>
      <w:rFonts w:ascii="Marianne" w:hAnsi="Marianne"/>
      <w:b/>
      <w:bCs/>
      <w:color w:val="1D1D1B"/>
      <w:sz w:val="40"/>
      <w:szCs w:val="40"/>
    </w:rPr>
  </w:style>
  <w:style w:type="character" w:customStyle="1" w:styleId="Titre1Car">
    <w:name w:val="Titre 1 Car"/>
    <w:basedOn w:val="Policepardfaut"/>
    <w:link w:val="Titre1"/>
    <w:uiPriority w:val="9"/>
    <w:rsid w:val="00F62D40"/>
    <w:rPr>
      <w:rFonts w:ascii="Marianne" w:eastAsiaTheme="majorEastAsia" w:hAnsi="Marianne" w:cstheme="majorBidi"/>
      <w:color w:val="000000" w:themeColor="text1"/>
      <w:sz w:val="32"/>
      <w:szCs w:val="32"/>
    </w:rPr>
  </w:style>
  <w:style w:type="character" w:customStyle="1" w:styleId="Titre2Car">
    <w:name w:val="Titre 2 Car"/>
    <w:basedOn w:val="Policepardfaut"/>
    <w:link w:val="Titre2"/>
    <w:uiPriority w:val="9"/>
    <w:rsid w:val="00467316"/>
    <w:rPr>
      <w:rFonts w:ascii="Marianne" w:eastAsiaTheme="majorEastAsia" w:hAnsi="Marianne" w:cstheme="majorBidi"/>
      <w:sz w:val="26"/>
      <w:szCs w:val="26"/>
    </w:rPr>
  </w:style>
  <w:style w:type="paragraph" w:styleId="En-ttedetabledesmatires">
    <w:name w:val="TOC Heading"/>
    <w:basedOn w:val="Titre1"/>
    <w:next w:val="Normal"/>
    <w:uiPriority w:val="39"/>
    <w:unhideWhenUsed/>
    <w:qFormat/>
    <w:rsid w:val="003C1B8C"/>
    <w:pPr>
      <w:outlineLvl w:val="9"/>
    </w:pPr>
    <w:rPr>
      <w:lang w:eastAsia="fr-FR"/>
    </w:rPr>
  </w:style>
  <w:style w:type="paragraph" w:styleId="TM1">
    <w:name w:val="toc 1"/>
    <w:basedOn w:val="Normal"/>
    <w:next w:val="Normal"/>
    <w:autoRedefine/>
    <w:uiPriority w:val="39"/>
    <w:unhideWhenUsed/>
    <w:rsid w:val="0010603A"/>
    <w:pPr>
      <w:spacing w:after="100"/>
    </w:pPr>
    <w:rPr>
      <w:rFonts w:ascii="Marianne" w:hAnsi="Marianne"/>
      <w:b/>
    </w:rPr>
  </w:style>
  <w:style w:type="paragraph" w:styleId="TM2">
    <w:name w:val="toc 2"/>
    <w:basedOn w:val="Normal"/>
    <w:next w:val="Normal"/>
    <w:autoRedefine/>
    <w:uiPriority w:val="39"/>
    <w:unhideWhenUsed/>
    <w:rsid w:val="0010603A"/>
    <w:pPr>
      <w:spacing w:after="100" w:line="286" w:lineRule="auto"/>
      <w:ind w:left="198"/>
    </w:pPr>
    <w:rPr>
      <w:rFonts w:ascii="Marianne" w:hAnsi="Marianne"/>
    </w:rPr>
  </w:style>
  <w:style w:type="character" w:styleId="Lienhypertexte">
    <w:name w:val="Hyperlink"/>
    <w:basedOn w:val="Policepardfaut"/>
    <w:uiPriority w:val="99"/>
    <w:unhideWhenUsed/>
    <w:rsid w:val="00081363"/>
    <w:rPr>
      <w:color w:val="0000FF" w:themeColor="hyperlink"/>
      <w:u w:val="single"/>
    </w:rPr>
  </w:style>
  <w:style w:type="table" w:styleId="Grilledutableau">
    <w:name w:val="Table Grid"/>
    <w:basedOn w:val="TableauNormal"/>
    <w:uiPriority w:val="59"/>
    <w:rsid w:val="00A76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ADEME Paragraphe de liste,texte de base,6 pt paragraphe carré,texte tableau,Paragraphe de liste num,Paragraphe de liste 1,Listes,Legende,Tab n1,Puce focus,Contact,calia titre 3,Titre 1 Car1,armelle Car,Ondertekst Avida,List Paragraph"/>
    <w:basedOn w:val="Normal"/>
    <w:link w:val="ParagraphedelisteCar"/>
    <w:qFormat/>
    <w:rsid w:val="00A766D8"/>
    <w:pPr>
      <w:ind w:left="720"/>
      <w:contextualSpacing/>
    </w:pPr>
  </w:style>
  <w:style w:type="table" w:styleId="TableauGrille1Clair">
    <w:name w:val="Grid Table 1 Light"/>
    <w:basedOn w:val="TableauNormal"/>
    <w:uiPriority w:val="46"/>
    <w:rsid w:val="0051592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onsigne">
    <w:name w:val="Consigne"/>
    <w:basedOn w:val="Normal"/>
    <w:next w:val="Normal"/>
    <w:rsid w:val="00011A9B"/>
    <w:pPr>
      <w:spacing w:after="0" w:line="240" w:lineRule="auto"/>
      <w:ind w:left="284"/>
    </w:pPr>
    <w:rPr>
      <w:rFonts w:ascii="Arial" w:hAnsi="Arial" w:cs="Arial"/>
      <w:i/>
    </w:rPr>
  </w:style>
  <w:style w:type="character" w:customStyle="1" w:styleId="Titre3Car">
    <w:name w:val="Titre 3 Car"/>
    <w:basedOn w:val="Policepardfaut"/>
    <w:link w:val="Titre3"/>
    <w:uiPriority w:val="9"/>
    <w:rsid w:val="00F62D40"/>
    <w:rPr>
      <w:rFonts w:ascii="Marianne" w:eastAsiaTheme="majorEastAsia" w:hAnsi="Marianne" w:cstheme="majorBidi"/>
      <w:kern w:val="28"/>
      <w:sz w:val="24"/>
      <w:szCs w:val="24"/>
      <w:lang w:eastAsia="fr-FR"/>
      <w14:ligatures w14:val="standard"/>
      <w14:cntxtAlts/>
    </w:rPr>
  </w:style>
  <w:style w:type="character" w:styleId="Marquedecommentaire">
    <w:name w:val="annotation reference"/>
    <w:basedOn w:val="Policepardfaut"/>
    <w:uiPriority w:val="99"/>
    <w:semiHidden/>
    <w:unhideWhenUsed/>
    <w:rsid w:val="009175E6"/>
    <w:rPr>
      <w:sz w:val="16"/>
      <w:szCs w:val="16"/>
    </w:rPr>
  </w:style>
  <w:style w:type="paragraph" w:styleId="Commentaire">
    <w:name w:val="annotation text"/>
    <w:basedOn w:val="Normal"/>
    <w:link w:val="CommentaireCar"/>
    <w:uiPriority w:val="99"/>
    <w:semiHidden/>
    <w:unhideWhenUsed/>
    <w:rsid w:val="009175E6"/>
    <w:pPr>
      <w:spacing w:line="240" w:lineRule="auto"/>
    </w:pPr>
  </w:style>
  <w:style w:type="character" w:customStyle="1" w:styleId="CommentaireCar">
    <w:name w:val="Commentaire Car"/>
    <w:basedOn w:val="Policepardfaut"/>
    <w:link w:val="Commentaire"/>
    <w:uiPriority w:val="99"/>
    <w:semiHidden/>
    <w:rsid w:val="009175E6"/>
    <w:rPr>
      <w:rFonts w:ascii="Calibri" w:eastAsia="Times New Roman" w:hAnsi="Calibri" w:cs="Times New Roman"/>
      <w:color w:val="000000"/>
      <w:kern w:val="28"/>
      <w:sz w:val="20"/>
      <w:szCs w:val="20"/>
      <w:lang w:eastAsia="fr-FR"/>
      <w14:ligatures w14:val="standard"/>
      <w14:cntxtAlts/>
    </w:rPr>
  </w:style>
  <w:style w:type="paragraph" w:styleId="Objetducommentaire">
    <w:name w:val="annotation subject"/>
    <w:basedOn w:val="Commentaire"/>
    <w:next w:val="Commentaire"/>
    <w:link w:val="ObjetducommentaireCar"/>
    <w:uiPriority w:val="99"/>
    <w:semiHidden/>
    <w:unhideWhenUsed/>
    <w:rsid w:val="009175E6"/>
    <w:rPr>
      <w:b/>
      <w:bCs/>
    </w:rPr>
  </w:style>
  <w:style w:type="character" w:customStyle="1" w:styleId="ObjetducommentaireCar">
    <w:name w:val="Objet du commentaire Car"/>
    <w:basedOn w:val="CommentaireCar"/>
    <w:link w:val="Objetducommentaire"/>
    <w:uiPriority w:val="99"/>
    <w:semiHidden/>
    <w:rsid w:val="009175E6"/>
    <w:rPr>
      <w:rFonts w:ascii="Calibri" w:eastAsia="Times New Roman" w:hAnsi="Calibri" w:cs="Times New Roman"/>
      <w:b/>
      <w:bCs/>
      <w:color w:val="000000"/>
      <w:kern w:val="28"/>
      <w:sz w:val="20"/>
      <w:szCs w:val="20"/>
      <w:lang w:eastAsia="fr-FR"/>
      <w14:ligatures w14:val="standard"/>
      <w14:cntxtAlts/>
    </w:rPr>
  </w:style>
  <w:style w:type="paragraph" w:customStyle="1" w:styleId="TITREPRINCIPAL1repage">
    <w:name w:val="TITRE PRINCIPAL (1re page)"/>
    <w:basedOn w:val="Normal"/>
    <w:link w:val="TITREPRINCIPAL1repageCar"/>
    <w:qFormat/>
    <w:rsid w:val="00A95195"/>
    <w:pPr>
      <w:spacing w:after="0"/>
    </w:pPr>
    <w:rPr>
      <w:rFonts w:ascii="Marianne" w:hAnsi="Marianne" w:cs="Arial"/>
      <w:b/>
      <w:bCs/>
      <w:color w:val="auto"/>
      <w:sz w:val="36"/>
      <w:szCs w:val="36"/>
    </w:rPr>
  </w:style>
  <w:style w:type="paragraph" w:customStyle="1" w:styleId="SOUS-TITREPRINCIPAL1repage">
    <w:name w:val="SOUS-TITRE PRINCIPAL (1re page)"/>
    <w:basedOn w:val="Normal"/>
    <w:link w:val="SOUS-TITREPRINCIPAL1repageCar"/>
    <w:qFormat/>
    <w:rsid w:val="00A95195"/>
    <w:pPr>
      <w:spacing w:after="0"/>
    </w:pPr>
    <w:rPr>
      <w:rFonts w:ascii="Marianne" w:hAnsi="Marianne" w:cs="Arial"/>
      <w:color w:val="auto"/>
      <w:sz w:val="36"/>
      <w:szCs w:val="36"/>
    </w:rPr>
  </w:style>
  <w:style w:type="character" w:customStyle="1" w:styleId="TITREPRINCIPAL1repageCar">
    <w:name w:val="TITRE PRINCIPAL (1re page) Car"/>
    <w:basedOn w:val="Policepardfaut"/>
    <w:link w:val="TITREPRINCIPAL1repage"/>
    <w:rsid w:val="00A95195"/>
    <w:rPr>
      <w:rFonts w:ascii="Marianne" w:eastAsia="Times New Roman" w:hAnsi="Marianne" w:cs="Arial"/>
      <w:b/>
      <w:bCs/>
      <w:kern w:val="28"/>
      <w:sz w:val="36"/>
      <w:szCs w:val="36"/>
      <w:lang w:eastAsia="fr-FR"/>
      <w14:ligatures w14:val="standard"/>
      <w14:cntxtAlts/>
    </w:rPr>
  </w:style>
  <w:style w:type="character" w:customStyle="1" w:styleId="SOUS-TITREPRINCIPAL1repageCar">
    <w:name w:val="SOUS-TITRE PRINCIPAL (1re page) Car"/>
    <w:basedOn w:val="Policepardfaut"/>
    <w:link w:val="SOUS-TITREPRINCIPAL1repage"/>
    <w:rsid w:val="00A95195"/>
    <w:rPr>
      <w:rFonts w:ascii="Marianne" w:eastAsia="Times New Roman" w:hAnsi="Marianne" w:cs="Arial"/>
      <w:kern w:val="28"/>
      <w:sz w:val="36"/>
      <w:szCs w:val="36"/>
      <w:lang w:eastAsia="fr-FR"/>
      <w14:ligatures w14:val="standard"/>
      <w14:cntxtAlts/>
    </w:rPr>
  </w:style>
  <w:style w:type="paragraph" w:customStyle="1" w:styleId="Pucenoir">
    <w:name w:val="Puce noir"/>
    <w:basedOn w:val="Paragraphedeliste"/>
    <w:link w:val="PucenoirCar"/>
    <w:qFormat/>
    <w:rsid w:val="00A95195"/>
    <w:pPr>
      <w:numPr>
        <w:numId w:val="3"/>
      </w:numPr>
      <w:spacing w:after="160" w:line="259" w:lineRule="auto"/>
    </w:pPr>
    <w:rPr>
      <w:rFonts w:ascii="Marianne Light" w:eastAsiaTheme="minorHAnsi" w:hAnsi="Marianne Light" w:cstheme="minorBidi"/>
      <w:color w:val="auto"/>
      <w:kern w:val="0"/>
      <w:sz w:val="18"/>
      <w:szCs w:val="18"/>
      <w14:ligatures w14:val="none"/>
      <w14:cntxtAlts w14:val="0"/>
    </w:rPr>
  </w:style>
  <w:style w:type="character" w:customStyle="1" w:styleId="PucenoirCar">
    <w:name w:val="Puce noir Car"/>
    <w:basedOn w:val="Policepardfaut"/>
    <w:link w:val="Pucenoir"/>
    <w:rsid w:val="00A95195"/>
    <w:rPr>
      <w:rFonts w:ascii="Marianne Light" w:hAnsi="Marianne Light"/>
      <w:sz w:val="18"/>
      <w:szCs w:val="18"/>
      <w:lang w:eastAsia="fr-FR"/>
    </w:rPr>
  </w:style>
  <w:style w:type="paragraph" w:customStyle="1" w:styleId="TexteCourant">
    <w:name w:val="Texte Courant"/>
    <w:basedOn w:val="Normal"/>
    <w:link w:val="TexteCourantCar"/>
    <w:qFormat/>
    <w:rsid w:val="00A95195"/>
    <w:pPr>
      <w:jc w:val="both"/>
    </w:pPr>
    <w:rPr>
      <w:rFonts w:ascii="Marianne Light" w:hAnsi="Marianne Light" w:cs="Arial"/>
      <w:sz w:val="18"/>
    </w:rPr>
  </w:style>
  <w:style w:type="character" w:customStyle="1" w:styleId="TexteCourantCar">
    <w:name w:val="Texte Courant Car"/>
    <w:basedOn w:val="Policepardfaut"/>
    <w:link w:val="TexteCourant"/>
    <w:rsid w:val="00A95195"/>
    <w:rPr>
      <w:rFonts w:ascii="Marianne Light" w:eastAsia="Times New Roman" w:hAnsi="Marianne Light" w:cs="Arial"/>
      <w:color w:val="000000"/>
      <w:kern w:val="28"/>
      <w:sz w:val="18"/>
      <w:szCs w:val="20"/>
      <w:lang w:eastAsia="fr-FR"/>
      <w14:ligatures w14:val="standard"/>
      <w14:cntxtAlts/>
    </w:rPr>
  </w:style>
  <w:style w:type="paragraph" w:customStyle="1" w:styleId="Pucerond">
    <w:name w:val="Puce rond"/>
    <w:basedOn w:val="Paragraphedeliste"/>
    <w:link w:val="PucerondCar"/>
    <w:qFormat/>
    <w:rsid w:val="00467316"/>
    <w:pPr>
      <w:numPr>
        <w:ilvl w:val="1"/>
        <w:numId w:val="4"/>
      </w:numPr>
      <w:spacing w:after="60" w:line="259" w:lineRule="auto"/>
      <w:ind w:left="924" w:hanging="357"/>
    </w:pPr>
    <w:rPr>
      <w:rFonts w:ascii="Marianne Light" w:eastAsiaTheme="minorHAnsi" w:hAnsi="Marianne Light" w:cstheme="minorBidi"/>
      <w:color w:val="auto"/>
      <w:kern w:val="0"/>
      <w:sz w:val="18"/>
      <w:szCs w:val="18"/>
      <w14:ligatures w14:val="none"/>
      <w14:cntxtAlts w14:val="0"/>
    </w:rPr>
  </w:style>
  <w:style w:type="character" w:customStyle="1" w:styleId="PucerondCar">
    <w:name w:val="Puce rond Car"/>
    <w:basedOn w:val="Policepardfaut"/>
    <w:link w:val="Pucerond"/>
    <w:rsid w:val="00467316"/>
    <w:rPr>
      <w:rFonts w:ascii="Marianne Light" w:hAnsi="Marianne Light"/>
      <w:sz w:val="18"/>
      <w:szCs w:val="18"/>
      <w:lang w:eastAsia="fr-FR"/>
    </w:rPr>
  </w:style>
  <w:style w:type="paragraph" w:customStyle="1" w:styleId="Texteexerguesurligngris">
    <w:name w:val="Texte exergue surligné gris"/>
    <w:basedOn w:val="Normal"/>
    <w:link w:val="TexteexerguesurligngrisCar"/>
    <w:qFormat/>
    <w:rsid w:val="00A95195"/>
    <w:pPr>
      <w:spacing w:line="286" w:lineRule="auto"/>
      <w:contextualSpacing/>
    </w:pPr>
    <w:rPr>
      <w:rFonts w:ascii="Marianne Light" w:eastAsia="Calibri" w:hAnsi="Marianne Light" w:cs="Arial"/>
      <w:sz w:val="18"/>
      <w:lang w:eastAsia="en-US"/>
    </w:rPr>
  </w:style>
  <w:style w:type="paragraph" w:customStyle="1" w:styleId="Texteencadr">
    <w:name w:val="Texte encadré"/>
    <w:basedOn w:val="Normal"/>
    <w:link w:val="TexteencadrCar"/>
    <w:qFormat/>
    <w:rsid w:val="00A95195"/>
    <w:pPr>
      <w:pBdr>
        <w:top w:val="single" w:sz="4" w:space="1" w:color="auto"/>
        <w:left w:val="single" w:sz="4" w:space="4" w:color="auto"/>
        <w:bottom w:val="single" w:sz="4" w:space="1" w:color="auto"/>
        <w:right w:val="single" w:sz="4" w:space="4" w:color="auto"/>
      </w:pBdr>
      <w:jc w:val="both"/>
    </w:pPr>
    <w:rPr>
      <w:rFonts w:ascii="Marianne Light" w:hAnsi="Marianne Light" w:cs="Arial"/>
      <w:i/>
      <w:sz w:val="18"/>
    </w:rPr>
  </w:style>
  <w:style w:type="character" w:customStyle="1" w:styleId="TexteexerguesurligngrisCar">
    <w:name w:val="Texte exergue surligné gris Car"/>
    <w:basedOn w:val="Policepardfaut"/>
    <w:link w:val="Texteexerguesurligngris"/>
    <w:rsid w:val="00A95195"/>
    <w:rPr>
      <w:rFonts w:ascii="Marianne Light" w:eastAsia="Calibri" w:hAnsi="Marianne Light" w:cs="Arial"/>
      <w:color w:val="000000"/>
      <w:kern w:val="28"/>
      <w:sz w:val="18"/>
      <w:szCs w:val="20"/>
      <w14:ligatures w14:val="standard"/>
      <w14:cntxtAlts/>
    </w:rPr>
  </w:style>
  <w:style w:type="character" w:customStyle="1" w:styleId="TexteencadrCar">
    <w:name w:val="Texte encadré Car"/>
    <w:basedOn w:val="Policepardfaut"/>
    <w:link w:val="Texteencadr"/>
    <w:rsid w:val="00A95195"/>
    <w:rPr>
      <w:rFonts w:ascii="Marianne Light" w:eastAsia="Times New Roman" w:hAnsi="Marianne Light" w:cs="Arial"/>
      <w:i/>
      <w:color w:val="000000"/>
      <w:kern w:val="28"/>
      <w:sz w:val="18"/>
      <w:szCs w:val="20"/>
      <w:lang w:eastAsia="fr-FR"/>
      <w14:ligatures w14:val="standard"/>
      <w14:cntxtAlts/>
    </w:rPr>
  </w:style>
  <w:style w:type="paragraph" w:customStyle="1" w:styleId="TexteExerguesPUCE">
    <w:name w:val="Texte Exergues + PUCE"/>
    <w:basedOn w:val="Texteexerguesurligngris"/>
    <w:link w:val="TexteExerguesPUCECar"/>
    <w:qFormat/>
    <w:rsid w:val="00A95195"/>
    <w:pPr>
      <w:numPr>
        <w:numId w:val="5"/>
      </w:numPr>
    </w:pPr>
  </w:style>
  <w:style w:type="paragraph" w:styleId="TM3">
    <w:name w:val="toc 3"/>
    <w:basedOn w:val="Normal"/>
    <w:next w:val="Normal"/>
    <w:autoRedefine/>
    <w:uiPriority w:val="39"/>
    <w:unhideWhenUsed/>
    <w:rsid w:val="0010603A"/>
    <w:pPr>
      <w:spacing w:after="100" w:line="259" w:lineRule="auto"/>
      <w:ind w:left="442"/>
    </w:pPr>
    <w:rPr>
      <w:rFonts w:ascii="Marianne Light" w:eastAsiaTheme="minorEastAsia" w:hAnsi="Marianne Light"/>
      <w:color w:val="auto"/>
      <w:kern w:val="0"/>
      <w:szCs w:val="22"/>
      <w14:ligatures w14:val="none"/>
      <w14:cntxtAlts w14:val="0"/>
    </w:rPr>
  </w:style>
  <w:style w:type="character" w:customStyle="1" w:styleId="TexteExerguesPUCECar">
    <w:name w:val="Texte Exergues + PUCE Car"/>
    <w:basedOn w:val="TexteexerguesurligngrisCar"/>
    <w:link w:val="TexteExerguesPUCE"/>
    <w:rsid w:val="00A95195"/>
    <w:rPr>
      <w:rFonts w:ascii="Marianne Light" w:eastAsia="Calibri" w:hAnsi="Marianne Light" w:cs="Arial"/>
      <w:color w:val="000000"/>
      <w:kern w:val="28"/>
      <w:sz w:val="18"/>
      <w:szCs w:val="20"/>
      <w14:ligatures w14:val="standard"/>
      <w14:cntxtAlts/>
    </w:rPr>
  </w:style>
  <w:style w:type="paragraph" w:styleId="Notedebasdepage">
    <w:name w:val="footnote text"/>
    <w:aliases w:val="Schriftart: 9 pt,Schriftart: 10 pt,Schriftart: 8 pt,Note de bas de page Car1"/>
    <w:basedOn w:val="Normal"/>
    <w:link w:val="NotedebasdepageCar"/>
    <w:uiPriority w:val="99"/>
    <w:unhideWhenUsed/>
    <w:rsid w:val="00DB4C1E"/>
    <w:pPr>
      <w:spacing w:after="100" w:line="240" w:lineRule="auto"/>
      <w:ind w:left="578" w:hanging="578"/>
    </w:pPr>
    <w:rPr>
      <w:rFonts w:ascii="Arial" w:hAnsi="Arial" w:cs="Arial"/>
      <w:color w:val="auto"/>
      <w14:ligatures w14:val="none"/>
      <w14:cntxtAlts w14:val="0"/>
    </w:rPr>
  </w:style>
  <w:style w:type="character" w:customStyle="1" w:styleId="NotedebasdepageCar">
    <w:name w:val="Note de bas de page Car"/>
    <w:aliases w:val="Schriftart: 9 pt Car,Schriftart: 10 pt Car,Schriftart: 8 pt Car,Note de bas de page Car1 Car"/>
    <w:basedOn w:val="Policepardfaut"/>
    <w:link w:val="Notedebasdepage"/>
    <w:uiPriority w:val="99"/>
    <w:rsid w:val="00DB4C1E"/>
    <w:rPr>
      <w:rFonts w:ascii="Arial" w:eastAsia="Times New Roman" w:hAnsi="Arial" w:cs="Arial"/>
      <w:kern w:val="28"/>
      <w:sz w:val="20"/>
      <w:szCs w:val="20"/>
      <w:lang w:eastAsia="fr-FR"/>
    </w:rPr>
  </w:style>
  <w:style w:type="character" w:styleId="Appelnotedebasdep">
    <w:name w:val="footnote reference"/>
    <w:aliases w:val="SUPERS"/>
    <w:basedOn w:val="Policepardfaut"/>
    <w:unhideWhenUsed/>
    <w:rsid w:val="00DB4C1E"/>
    <w:rPr>
      <w:vertAlign w:val="superscript"/>
    </w:rPr>
  </w:style>
  <w:style w:type="character" w:customStyle="1" w:styleId="ParagraphedelisteCar">
    <w:name w:val="Paragraphe de liste Car"/>
    <w:aliases w:val="ADEME Paragraphe de liste Car,texte de base Car,6 pt paragraphe carré Car,texte tableau Car,Paragraphe de liste num Car,Paragraphe de liste 1 Car,Listes Car,Legende Car,Tab n1 Car,Puce focus Car,Contact Car,calia titre 3 Car"/>
    <w:basedOn w:val="Policepardfaut"/>
    <w:link w:val="Paragraphedeliste"/>
    <w:qFormat/>
    <w:rsid w:val="00DB4C1E"/>
    <w:rPr>
      <w:rFonts w:ascii="Calibri" w:eastAsia="Times New Roman" w:hAnsi="Calibri" w:cs="Times New Roman"/>
      <w:color w:val="000000"/>
      <w:kern w:val="28"/>
      <w:sz w:val="20"/>
      <w:szCs w:val="20"/>
      <w:lang w:eastAsia="fr-FR"/>
      <w14:ligatures w14:val="standard"/>
      <w14:cntxtAlts/>
    </w:rPr>
  </w:style>
  <w:style w:type="paragraph" w:customStyle="1" w:styleId="Paragraphedeliste1">
    <w:name w:val="Paragraphe de liste1"/>
    <w:basedOn w:val="Normal"/>
    <w:qFormat/>
    <w:rsid w:val="00756311"/>
    <w:pPr>
      <w:spacing w:after="200" w:line="276" w:lineRule="auto"/>
      <w:ind w:left="720"/>
      <w:contextualSpacing/>
      <w:jc w:val="both"/>
    </w:pPr>
    <w:rPr>
      <w:rFonts w:eastAsia="Calibri"/>
      <w:color w:val="auto"/>
      <w:kern w:val="0"/>
      <w:szCs w:val="22"/>
      <w:lang w:eastAsia="en-US"/>
      <w14:ligatures w14:val="none"/>
      <w14:cntxtAlts w14:val="0"/>
    </w:rPr>
  </w:style>
  <w:style w:type="paragraph" w:styleId="Corpsdetexte3">
    <w:name w:val="Body Text 3"/>
    <w:basedOn w:val="Normal"/>
    <w:link w:val="Corpsdetexte3Car"/>
    <w:rsid w:val="00756311"/>
    <w:pPr>
      <w:spacing w:line="240" w:lineRule="auto"/>
    </w:pPr>
    <w:rPr>
      <w:rFonts w:ascii="Times New Roman" w:hAnsi="Times New Roman"/>
      <w:color w:val="auto"/>
      <w:kern w:val="0"/>
      <w:sz w:val="16"/>
      <w:szCs w:val="16"/>
      <w14:ligatures w14:val="none"/>
      <w14:cntxtAlts w14:val="0"/>
    </w:rPr>
  </w:style>
  <w:style w:type="character" w:customStyle="1" w:styleId="Corpsdetexte3Car">
    <w:name w:val="Corps de texte 3 Car"/>
    <w:basedOn w:val="Policepardfaut"/>
    <w:link w:val="Corpsdetexte3"/>
    <w:rsid w:val="00756311"/>
    <w:rPr>
      <w:rFonts w:ascii="Times New Roman" w:eastAsia="Times New Roman" w:hAnsi="Times New Roman" w:cs="Times New Roman"/>
      <w:sz w:val="16"/>
      <w:szCs w:val="16"/>
      <w:lang w:eastAsia="fr-FR"/>
    </w:rPr>
  </w:style>
  <w:style w:type="character" w:customStyle="1" w:styleId="Titre4Car">
    <w:name w:val="Titre 4 Car"/>
    <w:basedOn w:val="Policepardfaut"/>
    <w:link w:val="Titre4"/>
    <w:uiPriority w:val="9"/>
    <w:semiHidden/>
    <w:rsid w:val="00E302FC"/>
    <w:rPr>
      <w:rFonts w:asciiTheme="majorHAnsi" w:eastAsiaTheme="majorEastAsia" w:hAnsiTheme="majorHAnsi" w:cstheme="majorBidi"/>
      <w:i/>
      <w:iCs/>
      <w:color w:val="365F91" w:themeColor="accent1" w:themeShade="BF"/>
      <w:kern w:val="28"/>
      <w:sz w:val="20"/>
      <w:szCs w:val="20"/>
      <w:lang w:eastAsia="fr-FR"/>
      <w14:ligatures w14:val="standard"/>
      <w14:cntxtAlts/>
    </w:rPr>
  </w:style>
  <w:style w:type="character" w:customStyle="1" w:styleId="Titre5Car">
    <w:name w:val="Titre 5 Car"/>
    <w:basedOn w:val="Policepardfaut"/>
    <w:link w:val="Titre5"/>
    <w:uiPriority w:val="9"/>
    <w:semiHidden/>
    <w:rsid w:val="00E302FC"/>
    <w:rPr>
      <w:rFonts w:asciiTheme="majorHAnsi" w:eastAsiaTheme="majorEastAsia" w:hAnsiTheme="majorHAnsi" w:cstheme="majorBidi"/>
      <w:color w:val="365F91" w:themeColor="accent1" w:themeShade="BF"/>
      <w:kern w:val="28"/>
      <w:sz w:val="20"/>
      <w:szCs w:val="20"/>
      <w:lang w:eastAsia="fr-FR"/>
      <w14:ligatures w14:val="standard"/>
      <w14:cntxtAlts/>
    </w:rPr>
  </w:style>
  <w:style w:type="character" w:customStyle="1" w:styleId="Titre6Car">
    <w:name w:val="Titre 6 Car"/>
    <w:basedOn w:val="Policepardfaut"/>
    <w:link w:val="Titre6"/>
    <w:uiPriority w:val="9"/>
    <w:semiHidden/>
    <w:rsid w:val="00E302FC"/>
    <w:rPr>
      <w:rFonts w:asciiTheme="majorHAnsi" w:eastAsiaTheme="majorEastAsia" w:hAnsiTheme="majorHAnsi" w:cstheme="majorBidi"/>
      <w:color w:val="243F60" w:themeColor="accent1" w:themeShade="7F"/>
      <w:kern w:val="28"/>
      <w:sz w:val="20"/>
      <w:szCs w:val="20"/>
      <w:lang w:eastAsia="fr-FR"/>
      <w14:ligatures w14:val="standard"/>
      <w14:cntxtAlts/>
    </w:rPr>
  </w:style>
  <w:style w:type="character" w:customStyle="1" w:styleId="Titre7Car">
    <w:name w:val="Titre 7 Car"/>
    <w:basedOn w:val="Policepardfaut"/>
    <w:link w:val="Titre7"/>
    <w:uiPriority w:val="9"/>
    <w:semiHidden/>
    <w:rsid w:val="00E302FC"/>
    <w:rPr>
      <w:rFonts w:asciiTheme="majorHAnsi" w:eastAsiaTheme="majorEastAsia" w:hAnsiTheme="majorHAnsi" w:cstheme="majorBidi"/>
      <w:i/>
      <w:iCs/>
      <w:color w:val="243F60" w:themeColor="accent1" w:themeShade="7F"/>
      <w:kern w:val="28"/>
      <w:sz w:val="20"/>
      <w:szCs w:val="20"/>
      <w:lang w:eastAsia="fr-FR"/>
      <w14:ligatures w14:val="standard"/>
      <w14:cntxtAlts/>
    </w:rPr>
  </w:style>
  <w:style w:type="character" w:customStyle="1" w:styleId="Titre8Car">
    <w:name w:val="Titre 8 Car"/>
    <w:basedOn w:val="Policepardfaut"/>
    <w:link w:val="Titre8"/>
    <w:uiPriority w:val="9"/>
    <w:semiHidden/>
    <w:rsid w:val="00E302FC"/>
    <w:rPr>
      <w:rFonts w:asciiTheme="majorHAnsi" w:eastAsiaTheme="majorEastAsia" w:hAnsiTheme="majorHAnsi" w:cstheme="majorBidi"/>
      <w:color w:val="272727" w:themeColor="text1" w:themeTint="D8"/>
      <w:kern w:val="28"/>
      <w:sz w:val="21"/>
      <w:szCs w:val="21"/>
      <w:lang w:eastAsia="fr-FR"/>
      <w14:ligatures w14:val="standard"/>
      <w14:cntxtAlts/>
    </w:rPr>
  </w:style>
  <w:style w:type="character" w:customStyle="1" w:styleId="Titre9Car">
    <w:name w:val="Titre 9 Car"/>
    <w:basedOn w:val="Policepardfaut"/>
    <w:link w:val="Titre9"/>
    <w:uiPriority w:val="9"/>
    <w:semiHidden/>
    <w:rsid w:val="00E302FC"/>
    <w:rPr>
      <w:rFonts w:asciiTheme="majorHAnsi" w:eastAsiaTheme="majorEastAsia" w:hAnsiTheme="majorHAnsi" w:cstheme="majorBidi"/>
      <w:i/>
      <w:iCs/>
      <w:color w:val="272727" w:themeColor="text1" w:themeTint="D8"/>
      <w:kern w:val="28"/>
      <w:sz w:val="21"/>
      <w:szCs w:val="21"/>
      <w:lang w:eastAsia="fr-FR"/>
      <w14:ligatures w14:val="standard"/>
      <w14:cntxtAlts/>
    </w:rPr>
  </w:style>
  <w:style w:type="paragraph" w:customStyle="1" w:styleId="notedebasdepage0">
    <w:name w:val="note de bas de page"/>
    <w:basedOn w:val="Notedebasdepage"/>
    <w:link w:val="notedebasdepageCar0"/>
    <w:qFormat/>
    <w:rsid w:val="00DC3752"/>
    <w:rPr>
      <w:rFonts w:ascii="Marianne Light" w:hAnsi="Marianne Light"/>
      <w:sz w:val="14"/>
    </w:rPr>
  </w:style>
  <w:style w:type="character" w:customStyle="1" w:styleId="notedebasdepageCar0">
    <w:name w:val="note de bas de page Car"/>
    <w:basedOn w:val="NotedebasdepageCar"/>
    <w:link w:val="notedebasdepage0"/>
    <w:rsid w:val="00DC3752"/>
    <w:rPr>
      <w:rFonts w:ascii="Marianne Light" w:eastAsia="Times New Roman" w:hAnsi="Marianne Light" w:cs="Arial"/>
      <w:kern w:val="28"/>
      <w:sz w:val="14"/>
      <w:szCs w:val="20"/>
      <w:lang w:eastAsia="fr-FR"/>
    </w:rPr>
  </w:style>
  <w:style w:type="paragraph" w:customStyle="1" w:styleId="notebasdepage">
    <w:name w:val="note bas de page"/>
    <w:basedOn w:val="Notedebasdepage"/>
    <w:link w:val="notebasdepageCar"/>
    <w:qFormat/>
    <w:rsid w:val="00FC5E9A"/>
    <w:pPr>
      <w:suppressAutoHyphens/>
      <w:spacing w:after="0"/>
      <w:ind w:left="0" w:firstLine="0"/>
    </w:pPr>
    <w:rPr>
      <w:rFonts w:ascii="Marianne Light" w:eastAsiaTheme="minorEastAsia" w:hAnsi="Marianne Light"/>
      <w:sz w:val="14"/>
      <w:szCs w:val="12"/>
      <w:lang w:eastAsia="ar-SA"/>
    </w:rPr>
  </w:style>
  <w:style w:type="character" w:customStyle="1" w:styleId="notebasdepageCar">
    <w:name w:val="note bas de page Car"/>
    <w:basedOn w:val="NotedebasdepageCar"/>
    <w:link w:val="notebasdepage"/>
    <w:rsid w:val="00FC5E9A"/>
    <w:rPr>
      <w:rFonts w:ascii="Marianne Light" w:eastAsiaTheme="minorEastAsia" w:hAnsi="Marianne Light" w:cs="Arial"/>
      <w:kern w:val="28"/>
      <w:sz w:val="14"/>
      <w:szCs w:val="12"/>
      <w:lang w:eastAsia="ar-SA"/>
    </w:rPr>
  </w:style>
  <w:style w:type="character" w:styleId="Lienhypertextesuivivisit">
    <w:name w:val="FollowedHyperlink"/>
    <w:basedOn w:val="Policepardfaut"/>
    <w:uiPriority w:val="99"/>
    <w:semiHidden/>
    <w:unhideWhenUsed/>
    <w:rsid w:val="00CA104F"/>
    <w:rPr>
      <w:color w:val="800080" w:themeColor="followedHyperlink"/>
      <w:u w:val="single"/>
    </w:rPr>
  </w:style>
  <w:style w:type="paragraph" w:styleId="Notedefin">
    <w:name w:val="endnote text"/>
    <w:basedOn w:val="Normal"/>
    <w:link w:val="NotedefinCar"/>
    <w:uiPriority w:val="99"/>
    <w:semiHidden/>
    <w:unhideWhenUsed/>
    <w:rsid w:val="009F2B33"/>
    <w:pPr>
      <w:spacing w:after="0" w:line="240" w:lineRule="auto"/>
    </w:pPr>
  </w:style>
  <w:style w:type="character" w:customStyle="1" w:styleId="NotedefinCar">
    <w:name w:val="Note de fin Car"/>
    <w:basedOn w:val="Policepardfaut"/>
    <w:link w:val="Notedefin"/>
    <w:uiPriority w:val="99"/>
    <w:semiHidden/>
    <w:rsid w:val="009F2B33"/>
    <w:rPr>
      <w:rFonts w:ascii="Calibri" w:eastAsia="Times New Roman" w:hAnsi="Calibri" w:cs="Times New Roman"/>
      <w:color w:val="000000"/>
      <w:kern w:val="28"/>
      <w:sz w:val="20"/>
      <w:szCs w:val="20"/>
      <w:lang w:eastAsia="fr-FR"/>
      <w14:ligatures w14:val="standard"/>
      <w14:cntxtAlts/>
    </w:rPr>
  </w:style>
  <w:style w:type="character" w:styleId="Appeldenotedefin">
    <w:name w:val="endnote reference"/>
    <w:basedOn w:val="Policepardfaut"/>
    <w:uiPriority w:val="99"/>
    <w:semiHidden/>
    <w:unhideWhenUsed/>
    <w:rsid w:val="009F2B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95370">
      <w:bodyDiv w:val="1"/>
      <w:marLeft w:val="0"/>
      <w:marRight w:val="0"/>
      <w:marTop w:val="0"/>
      <w:marBottom w:val="0"/>
      <w:divBdr>
        <w:top w:val="none" w:sz="0" w:space="0" w:color="auto"/>
        <w:left w:val="none" w:sz="0" w:space="0" w:color="auto"/>
        <w:bottom w:val="none" w:sz="0" w:space="0" w:color="auto"/>
        <w:right w:val="none" w:sz="0" w:space="0" w:color="auto"/>
      </w:divBdr>
    </w:div>
    <w:div w:id="516819029">
      <w:bodyDiv w:val="1"/>
      <w:marLeft w:val="0"/>
      <w:marRight w:val="0"/>
      <w:marTop w:val="0"/>
      <w:marBottom w:val="0"/>
      <w:divBdr>
        <w:top w:val="none" w:sz="0" w:space="0" w:color="auto"/>
        <w:left w:val="none" w:sz="0" w:space="0" w:color="auto"/>
        <w:bottom w:val="none" w:sz="0" w:space="0" w:color="auto"/>
        <w:right w:val="none" w:sz="0" w:space="0" w:color="auto"/>
      </w:divBdr>
    </w:div>
    <w:div w:id="543952029">
      <w:bodyDiv w:val="1"/>
      <w:marLeft w:val="0"/>
      <w:marRight w:val="0"/>
      <w:marTop w:val="0"/>
      <w:marBottom w:val="0"/>
      <w:divBdr>
        <w:top w:val="none" w:sz="0" w:space="0" w:color="auto"/>
        <w:left w:val="none" w:sz="0" w:space="0" w:color="auto"/>
        <w:bottom w:val="none" w:sz="0" w:space="0" w:color="auto"/>
        <w:right w:val="none" w:sz="0" w:space="0" w:color="auto"/>
      </w:divBdr>
    </w:div>
    <w:div w:id="791633390">
      <w:bodyDiv w:val="1"/>
      <w:marLeft w:val="0"/>
      <w:marRight w:val="0"/>
      <w:marTop w:val="0"/>
      <w:marBottom w:val="0"/>
      <w:divBdr>
        <w:top w:val="none" w:sz="0" w:space="0" w:color="auto"/>
        <w:left w:val="none" w:sz="0" w:space="0" w:color="auto"/>
        <w:bottom w:val="none" w:sz="0" w:space="0" w:color="auto"/>
        <w:right w:val="none" w:sz="0" w:space="0" w:color="auto"/>
      </w:divBdr>
    </w:div>
    <w:div w:id="908809583">
      <w:bodyDiv w:val="1"/>
      <w:marLeft w:val="0"/>
      <w:marRight w:val="0"/>
      <w:marTop w:val="0"/>
      <w:marBottom w:val="0"/>
      <w:divBdr>
        <w:top w:val="none" w:sz="0" w:space="0" w:color="auto"/>
        <w:left w:val="none" w:sz="0" w:space="0" w:color="auto"/>
        <w:bottom w:val="none" w:sz="0" w:space="0" w:color="auto"/>
        <w:right w:val="none" w:sz="0" w:space="0" w:color="auto"/>
      </w:divBdr>
    </w:div>
    <w:div w:id="929974351">
      <w:bodyDiv w:val="1"/>
      <w:marLeft w:val="0"/>
      <w:marRight w:val="0"/>
      <w:marTop w:val="0"/>
      <w:marBottom w:val="0"/>
      <w:divBdr>
        <w:top w:val="none" w:sz="0" w:space="0" w:color="auto"/>
        <w:left w:val="none" w:sz="0" w:space="0" w:color="auto"/>
        <w:bottom w:val="none" w:sz="0" w:space="0" w:color="auto"/>
        <w:right w:val="none" w:sz="0" w:space="0" w:color="auto"/>
      </w:divBdr>
    </w:div>
    <w:div w:id="1349016251">
      <w:bodyDiv w:val="1"/>
      <w:marLeft w:val="0"/>
      <w:marRight w:val="0"/>
      <w:marTop w:val="0"/>
      <w:marBottom w:val="0"/>
      <w:divBdr>
        <w:top w:val="none" w:sz="0" w:space="0" w:color="auto"/>
        <w:left w:val="none" w:sz="0" w:space="0" w:color="auto"/>
        <w:bottom w:val="none" w:sz="0" w:space="0" w:color="auto"/>
        <w:right w:val="none" w:sz="0" w:space="0" w:color="auto"/>
      </w:divBdr>
    </w:div>
    <w:div w:id="1385520758">
      <w:bodyDiv w:val="1"/>
      <w:marLeft w:val="0"/>
      <w:marRight w:val="0"/>
      <w:marTop w:val="0"/>
      <w:marBottom w:val="0"/>
      <w:divBdr>
        <w:top w:val="none" w:sz="0" w:space="0" w:color="auto"/>
        <w:left w:val="none" w:sz="0" w:space="0" w:color="auto"/>
        <w:bottom w:val="none" w:sz="0" w:space="0" w:color="auto"/>
        <w:right w:val="none" w:sz="0" w:space="0" w:color="auto"/>
      </w:divBdr>
    </w:div>
    <w:div w:id="191701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eme.fr/referentiels-combustibles-bois-energie-lademe" TargetMode="External"/><Relationship Id="rId13" Type="http://schemas.openxmlformats.org/officeDocument/2006/relationships/image" Target="media/image3.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https://eur-lex.europa.eu/legal-content/FR/TXT/?uri=CELEX%3A32015R118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brairie.ademe.fr/energies-renouvelables-reseaux-et-stockage/4768-comptage-production-thermique-chaufferie-biomasse.html" TargetMode="Externa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64F25-2483-499A-A048-59A1F85B6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14</Pages>
  <Words>3838</Words>
  <Characters>21110</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Titre du document | 2 |</vt:lpstr>
    </vt:vector>
  </TitlesOfParts>
  <Company/>
  <LinksUpToDate>false</LinksUpToDate>
  <CharactersWithSpaces>24899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document | 2 |</dc:title>
  <dc:creator>audrey</dc:creator>
  <cp:lastModifiedBy>DAUJEAN Gaetan</cp:lastModifiedBy>
  <cp:revision>13</cp:revision>
  <dcterms:created xsi:type="dcterms:W3CDTF">2022-01-31T17:14:00Z</dcterms:created>
  <dcterms:modified xsi:type="dcterms:W3CDTF">2022-03-22T15:13:00Z</dcterms:modified>
</cp:coreProperties>
</file>