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F1BF" w14:textId="77777777" w:rsidR="009620F2" w:rsidRPr="001C7D68" w:rsidRDefault="009620F2" w:rsidP="009620F2">
      <w:pPr>
        <w:pBdr>
          <w:top w:val="single" w:sz="4" w:space="0" w:color="auto"/>
          <w:left w:val="single" w:sz="4" w:space="4" w:color="auto"/>
          <w:bottom w:val="single" w:sz="4" w:space="1" w:color="auto"/>
          <w:right w:val="single" w:sz="4" w:space="4" w:color="auto"/>
        </w:pBdr>
        <w:jc w:val="center"/>
        <w:rPr>
          <w:rFonts w:ascii="Arial" w:hAnsi="Arial" w:cs="Arial"/>
          <w:b/>
          <w:color w:val="C45911" w:themeColor="accent2" w:themeShade="BF"/>
        </w:rPr>
      </w:pPr>
      <w:bookmarkStart w:id="0" w:name="_Hlk98861208"/>
      <w:r>
        <w:rPr>
          <w:rFonts w:ascii="Arial" w:hAnsi="Arial" w:cs="Arial"/>
          <w:b/>
          <w:color w:val="C45911" w:themeColor="accent2" w:themeShade="BF"/>
        </w:rPr>
        <w:t>Canevas pour la réalisation d’une étude de préfiguration du Contrat Patrimonial</w:t>
      </w:r>
    </w:p>
    <w:p w14:paraId="6028F19E" w14:textId="77777777" w:rsidR="009620F2" w:rsidRPr="001C7D68" w:rsidRDefault="009620F2" w:rsidP="009620F2">
      <w:pPr>
        <w:rPr>
          <w:rFonts w:ascii="Arial" w:hAnsi="Arial" w:cs="Arial"/>
          <w:b/>
        </w:rPr>
      </w:pPr>
    </w:p>
    <w:p w14:paraId="1DCA344F" w14:textId="77777777" w:rsidR="009620F2" w:rsidRPr="00126402" w:rsidRDefault="009620F2" w:rsidP="009620F2">
      <w:pPr>
        <w:spacing w:after="120" w:line="276" w:lineRule="auto"/>
        <w:jc w:val="both"/>
        <w:rPr>
          <w:rFonts w:ascii="Arial" w:hAnsi="Arial" w:cs="Arial"/>
          <w:b/>
          <w:sz w:val="20"/>
          <w:szCs w:val="20"/>
        </w:rPr>
      </w:pPr>
      <w:r w:rsidRPr="00126402">
        <w:rPr>
          <w:rFonts w:ascii="Arial" w:hAnsi="Arial" w:cs="Arial"/>
          <w:b/>
          <w:sz w:val="20"/>
          <w:szCs w:val="20"/>
        </w:rPr>
        <w:t xml:space="preserve">1/ Porteur de projet et moyens mis en place pour assurer le suivi </w:t>
      </w:r>
    </w:p>
    <w:p w14:paraId="7145827A" w14:textId="77777777" w:rsidR="009620F2" w:rsidRPr="00126402" w:rsidRDefault="009620F2" w:rsidP="009620F2">
      <w:pPr>
        <w:keepNext/>
        <w:spacing w:before="240" w:after="60" w:line="276" w:lineRule="auto"/>
        <w:jc w:val="both"/>
        <w:outlineLvl w:val="1"/>
        <w:rPr>
          <w:rFonts w:ascii="Arial" w:hAnsi="Arial" w:cs="Arial"/>
          <w:bCs/>
          <w:sz w:val="20"/>
          <w:szCs w:val="20"/>
        </w:rPr>
      </w:pPr>
      <w:r w:rsidRPr="00126402">
        <w:rPr>
          <w:rFonts w:ascii="Arial" w:hAnsi="Arial" w:cs="Arial"/>
          <w:bCs/>
          <w:sz w:val="20"/>
          <w:szCs w:val="20"/>
        </w:rPr>
        <w:t>Le porteur de projet devra notamment présenter la capacité de la structure (en termes de moyens humains, financiers, relationnels, etc.) à mener à bien le suivi du programme sur toute la durée de l’opération.</w:t>
      </w:r>
    </w:p>
    <w:p w14:paraId="12AB82FA" w14:textId="77777777" w:rsidR="009620F2" w:rsidRPr="00126402" w:rsidRDefault="009620F2" w:rsidP="009620F2">
      <w:pPr>
        <w:pStyle w:val="Paragraphedeliste"/>
        <w:numPr>
          <w:ilvl w:val="0"/>
          <w:numId w:val="1"/>
        </w:numPr>
        <w:jc w:val="both"/>
        <w:rPr>
          <w:rFonts w:ascii="Arial" w:eastAsia="MS Mincho" w:hAnsi="Arial" w:cs="Arial"/>
          <w:sz w:val="20"/>
          <w:szCs w:val="20"/>
          <w:lang w:eastAsia="ja-JP"/>
        </w:rPr>
      </w:pPr>
      <w:r w:rsidRPr="00126402">
        <w:rPr>
          <w:rFonts w:ascii="Arial" w:eastAsia="MS Mincho" w:hAnsi="Arial" w:cs="Arial"/>
          <w:sz w:val="20"/>
          <w:szCs w:val="20"/>
          <w:lang w:eastAsia="ja-JP"/>
        </w:rPr>
        <w:t>Mobilisation de moyens humains dédiés, notamment pour assurer la conduite du projet, la mobilisation et la coordination des acteurs techniques, les relations avec l’ADEME et la Région ;</w:t>
      </w:r>
    </w:p>
    <w:p w14:paraId="58CC5FA6" w14:textId="77777777" w:rsidR="009620F2" w:rsidRPr="00126402" w:rsidRDefault="009620F2" w:rsidP="009620F2">
      <w:pPr>
        <w:pStyle w:val="Paragraphedeliste"/>
        <w:numPr>
          <w:ilvl w:val="0"/>
          <w:numId w:val="1"/>
        </w:numPr>
        <w:jc w:val="both"/>
        <w:rPr>
          <w:rFonts w:ascii="Arial" w:eastAsia="MS Mincho" w:hAnsi="Arial" w:cs="Arial"/>
          <w:sz w:val="20"/>
          <w:szCs w:val="20"/>
          <w:lang w:eastAsia="ja-JP"/>
        </w:rPr>
      </w:pPr>
      <w:r w:rsidRPr="00126402">
        <w:rPr>
          <w:rFonts w:ascii="Arial" w:eastAsia="MS Mincho" w:hAnsi="Arial" w:cs="Arial"/>
          <w:sz w:val="20"/>
          <w:szCs w:val="20"/>
          <w:lang w:eastAsia="ja-JP"/>
        </w:rPr>
        <w:t>Gestion et composition de l'équipe, compétences, expériences et responsabilités ;</w:t>
      </w:r>
    </w:p>
    <w:p w14:paraId="337E514D" w14:textId="77777777" w:rsidR="009620F2" w:rsidRPr="00126402" w:rsidRDefault="009620F2" w:rsidP="009620F2">
      <w:pPr>
        <w:pStyle w:val="Paragraphedeliste"/>
        <w:numPr>
          <w:ilvl w:val="0"/>
          <w:numId w:val="1"/>
        </w:numPr>
        <w:jc w:val="both"/>
        <w:rPr>
          <w:rFonts w:ascii="Arial" w:eastAsia="MS Mincho" w:hAnsi="Arial" w:cs="Arial"/>
          <w:sz w:val="20"/>
          <w:szCs w:val="20"/>
          <w:lang w:eastAsia="ja-JP"/>
        </w:rPr>
      </w:pPr>
      <w:r w:rsidRPr="00126402">
        <w:rPr>
          <w:rFonts w:ascii="Arial" w:eastAsia="MS Mincho" w:hAnsi="Arial" w:cs="Arial"/>
          <w:sz w:val="20"/>
          <w:szCs w:val="20"/>
          <w:lang w:eastAsia="ja-JP"/>
        </w:rPr>
        <w:t>Mise en place d’une démarche qualité et d’un suivi / évaluation de l’opération ;</w:t>
      </w:r>
    </w:p>
    <w:p w14:paraId="1001C354" w14:textId="77777777" w:rsidR="009620F2" w:rsidRPr="00126402" w:rsidRDefault="009620F2" w:rsidP="009620F2">
      <w:pPr>
        <w:pStyle w:val="Paragraphedeliste"/>
        <w:numPr>
          <w:ilvl w:val="0"/>
          <w:numId w:val="1"/>
        </w:numPr>
        <w:spacing w:after="120"/>
        <w:jc w:val="both"/>
        <w:rPr>
          <w:rFonts w:ascii="Arial" w:hAnsi="Arial" w:cs="Arial"/>
          <w:b/>
          <w:caps/>
          <w:sz w:val="20"/>
          <w:szCs w:val="20"/>
          <w:u w:val="single"/>
        </w:rPr>
      </w:pPr>
      <w:r w:rsidRPr="00126402">
        <w:rPr>
          <w:rFonts w:ascii="Arial" w:eastAsia="MS Mincho" w:hAnsi="Arial" w:cs="Arial"/>
          <w:sz w:val="20"/>
          <w:szCs w:val="20"/>
          <w:lang w:eastAsia="ja-JP"/>
        </w:rPr>
        <w:t>Budget prévisionnel et plan de financement.</w:t>
      </w:r>
    </w:p>
    <w:p w14:paraId="2EAF2484" w14:textId="77777777" w:rsidR="009620F2" w:rsidRDefault="009620F2" w:rsidP="009620F2">
      <w:pPr>
        <w:keepNext/>
        <w:spacing w:before="240" w:after="60" w:line="276" w:lineRule="auto"/>
        <w:jc w:val="both"/>
        <w:outlineLvl w:val="1"/>
        <w:rPr>
          <w:rFonts w:ascii="Arial" w:hAnsi="Arial" w:cs="Arial"/>
          <w:b/>
          <w:bCs/>
          <w:sz w:val="20"/>
          <w:szCs w:val="20"/>
        </w:rPr>
      </w:pPr>
      <w:r>
        <w:rPr>
          <w:rFonts w:ascii="Arial" w:hAnsi="Arial" w:cs="Arial"/>
          <w:b/>
          <w:bCs/>
          <w:sz w:val="20"/>
          <w:szCs w:val="20"/>
        </w:rPr>
        <w:t xml:space="preserve">2/ Ambition et qualité du </w:t>
      </w:r>
      <w:r w:rsidRPr="00BE4B3A">
        <w:rPr>
          <w:rFonts w:ascii="Arial" w:hAnsi="Arial" w:cs="Arial"/>
          <w:b/>
          <w:bCs/>
          <w:sz w:val="20"/>
          <w:szCs w:val="20"/>
        </w:rPr>
        <w:t>projet.</w:t>
      </w:r>
    </w:p>
    <w:p w14:paraId="10189BDF" w14:textId="77777777" w:rsidR="009620F2" w:rsidRPr="00E8049C" w:rsidRDefault="009620F2" w:rsidP="009620F2">
      <w:pPr>
        <w:pStyle w:val="Paragraphedeliste"/>
        <w:numPr>
          <w:ilvl w:val="0"/>
          <w:numId w:val="6"/>
        </w:numPr>
        <w:jc w:val="both"/>
        <w:rPr>
          <w:rFonts w:ascii="Arial" w:eastAsia="MS Mincho" w:hAnsi="Arial" w:cs="Arial"/>
          <w:b/>
          <w:sz w:val="20"/>
          <w:szCs w:val="20"/>
          <w:lang w:eastAsia="ja-JP"/>
        </w:rPr>
      </w:pPr>
      <w:r w:rsidRPr="00E8049C">
        <w:rPr>
          <w:rFonts w:ascii="Arial" w:eastAsia="MS Mincho" w:hAnsi="Arial" w:cs="Arial"/>
          <w:b/>
          <w:sz w:val="20"/>
          <w:szCs w:val="20"/>
          <w:lang w:eastAsia="ja-JP"/>
        </w:rPr>
        <w:t>Niveau d’ambition du projet proposé et pertinence du programme de travaux</w:t>
      </w:r>
    </w:p>
    <w:p w14:paraId="1B206B2B" w14:textId="77777777" w:rsidR="009620F2" w:rsidRPr="00126402" w:rsidRDefault="009620F2" w:rsidP="009620F2">
      <w:pPr>
        <w:pStyle w:val="Paragraphedeliste"/>
        <w:numPr>
          <w:ilvl w:val="0"/>
          <w:numId w:val="1"/>
        </w:numPr>
        <w:jc w:val="both"/>
        <w:rPr>
          <w:rFonts w:ascii="Arial" w:hAnsi="Arial" w:cs="Arial"/>
          <w:sz w:val="20"/>
          <w:szCs w:val="20"/>
        </w:rPr>
      </w:pPr>
      <w:r w:rsidRPr="00126402">
        <w:rPr>
          <w:rFonts w:ascii="Arial" w:hAnsi="Arial" w:cs="Arial"/>
          <w:sz w:val="20"/>
          <w:szCs w:val="20"/>
        </w:rPr>
        <w:t>Taille du projet argumenté</w:t>
      </w:r>
      <w:r>
        <w:rPr>
          <w:rFonts w:ascii="Arial" w:hAnsi="Arial" w:cs="Arial"/>
          <w:sz w:val="20"/>
          <w:szCs w:val="20"/>
        </w:rPr>
        <w:t>e</w:t>
      </w:r>
      <w:r w:rsidRPr="00126402">
        <w:rPr>
          <w:rFonts w:ascii="Arial" w:hAnsi="Arial" w:cs="Arial"/>
          <w:sz w:val="20"/>
          <w:szCs w:val="20"/>
        </w:rPr>
        <w:t>, en adéquation avec le potentiel et les besoins du patrimoine (engagement sur des objectifs quantifiés ambitieux et réalistes au vu des besoins) ;</w:t>
      </w:r>
    </w:p>
    <w:p w14:paraId="45BC0A17" w14:textId="77777777" w:rsidR="009620F2" w:rsidRPr="00126402" w:rsidRDefault="009620F2" w:rsidP="009620F2">
      <w:pPr>
        <w:pStyle w:val="Paragraphedeliste"/>
        <w:numPr>
          <w:ilvl w:val="0"/>
          <w:numId w:val="1"/>
        </w:numPr>
        <w:jc w:val="both"/>
        <w:rPr>
          <w:rFonts w:ascii="Arial" w:hAnsi="Arial" w:cs="Arial"/>
          <w:sz w:val="20"/>
          <w:szCs w:val="20"/>
        </w:rPr>
      </w:pPr>
      <w:r w:rsidRPr="00126402">
        <w:rPr>
          <w:rFonts w:ascii="Arial" w:hAnsi="Arial" w:cs="Arial"/>
          <w:sz w:val="20"/>
          <w:szCs w:val="20"/>
        </w:rPr>
        <w:t>Réflexion sur l’ensemb</w:t>
      </w:r>
      <w:r>
        <w:rPr>
          <w:rFonts w:ascii="Arial" w:hAnsi="Arial" w:cs="Arial"/>
          <w:sz w:val="20"/>
          <w:szCs w:val="20"/>
        </w:rPr>
        <w:t>le des filières ENR thermiques ;</w:t>
      </w:r>
    </w:p>
    <w:p w14:paraId="59DBFA68" w14:textId="77777777" w:rsidR="009620F2" w:rsidRPr="00126402" w:rsidRDefault="009620F2" w:rsidP="009620F2">
      <w:pPr>
        <w:pStyle w:val="Paragraphedeliste"/>
        <w:numPr>
          <w:ilvl w:val="0"/>
          <w:numId w:val="1"/>
        </w:numPr>
        <w:jc w:val="both"/>
        <w:rPr>
          <w:rFonts w:ascii="Arial" w:hAnsi="Arial" w:cs="Arial"/>
          <w:sz w:val="20"/>
          <w:szCs w:val="20"/>
        </w:rPr>
      </w:pPr>
      <w:r w:rsidRPr="00126402">
        <w:rPr>
          <w:rFonts w:ascii="Arial" w:hAnsi="Arial" w:cs="Arial"/>
          <w:sz w:val="20"/>
          <w:szCs w:val="20"/>
        </w:rPr>
        <w:t xml:space="preserve">Prise en compte </w:t>
      </w:r>
      <w:r>
        <w:rPr>
          <w:rFonts w:ascii="Arial" w:hAnsi="Arial" w:cs="Arial"/>
          <w:sz w:val="20"/>
          <w:szCs w:val="20"/>
        </w:rPr>
        <w:t xml:space="preserve">de la </w:t>
      </w:r>
      <w:r w:rsidRPr="00126402">
        <w:rPr>
          <w:rFonts w:ascii="Arial" w:hAnsi="Arial" w:cs="Arial"/>
          <w:sz w:val="20"/>
          <w:szCs w:val="20"/>
        </w:rPr>
        <w:t>maîtrise de l’énergie sur le patrimoine bâti ;</w:t>
      </w:r>
    </w:p>
    <w:p w14:paraId="672250C1" w14:textId="77777777" w:rsidR="009620F2" w:rsidRPr="00E8049C" w:rsidRDefault="009620F2" w:rsidP="009620F2">
      <w:pPr>
        <w:pStyle w:val="Paragraphedeliste"/>
        <w:numPr>
          <w:ilvl w:val="0"/>
          <w:numId w:val="1"/>
        </w:numPr>
        <w:jc w:val="both"/>
        <w:rPr>
          <w:rFonts w:ascii="Arial" w:eastAsia="MS Mincho" w:hAnsi="Arial" w:cs="Arial"/>
          <w:b/>
          <w:sz w:val="20"/>
          <w:szCs w:val="20"/>
          <w:lang w:eastAsia="ja-JP"/>
        </w:rPr>
      </w:pPr>
      <w:r w:rsidRPr="00126402">
        <w:rPr>
          <w:rFonts w:ascii="Arial" w:hAnsi="Arial" w:cs="Arial"/>
          <w:sz w:val="20"/>
          <w:szCs w:val="20"/>
        </w:rPr>
        <w:t>Reproductibilité et pérennisation de la démarche (démarche qualité, industrialisation des projets, etc.) ;</w:t>
      </w:r>
    </w:p>
    <w:p w14:paraId="2A80E850" w14:textId="77777777" w:rsidR="009620F2" w:rsidRPr="00126402" w:rsidRDefault="009620F2" w:rsidP="009620F2">
      <w:pPr>
        <w:pStyle w:val="Paragraphedeliste"/>
        <w:jc w:val="both"/>
        <w:rPr>
          <w:rFonts w:ascii="Arial" w:eastAsia="MS Mincho" w:hAnsi="Arial" w:cs="Arial"/>
          <w:b/>
          <w:sz w:val="20"/>
          <w:szCs w:val="20"/>
          <w:lang w:eastAsia="ja-JP"/>
        </w:rPr>
      </w:pPr>
    </w:p>
    <w:p w14:paraId="2E5D03A1" w14:textId="77777777" w:rsidR="009620F2" w:rsidRPr="00E8049C" w:rsidRDefault="009620F2" w:rsidP="009620F2">
      <w:pPr>
        <w:pStyle w:val="Paragraphedeliste"/>
        <w:numPr>
          <w:ilvl w:val="0"/>
          <w:numId w:val="6"/>
        </w:numPr>
        <w:jc w:val="both"/>
        <w:rPr>
          <w:rFonts w:ascii="Arial" w:eastAsia="MS Mincho" w:hAnsi="Arial" w:cs="Arial"/>
          <w:b/>
          <w:sz w:val="20"/>
          <w:szCs w:val="20"/>
          <w:lang w:eastAsia="ja-JP"/>
        </w:rPr>
      </w:pPr>
      <w:r w:rsidRPr="00E8049C">
        <w:rPr>
          <w:rFonts w:ascii="Arial" w:eastAsia="MS Mincho" w:hAnsi="Arial" w:cs="Arial"/>
          <w:b/>
          <w:sz w:val="20"/>
          <w:szCs w:val="20"/>
          <w:lang w:eastAsia="ja-JP"/>
        </w:rPr>
        <w:t>Niveau d’implication tout au long du projet dans le suivi de l’opération et dans le partenariat avec l’ADEME et la Région – Engagement dans le sens de la qualité</w:t>
      </w:r>
    </w:p>
    <w:p w14:paraId="416104AA" w14:textId="77777777" w:rsidR="009620F2" w:rsidRPr="00126402" w:rsidRDefault="009620F2" w:rsidP="009620F2">
      <w:pPr>
        <w:pStyle w:val="Paragraphedeliste"/>
        <w:numPr>
          <w:ilvl w:val="0"/>
          <w:numId w:val="1"/>
        </w:numPr>
        <w:jc w:val="both"/>
        <w:rPr>
          <w:rFonts w:ascii="Arial" w:hAnsi="Arial" w:cs="Arial"/>
          <w:sz w:val="20"/>
          <w:szCs w:val="20"/>
        </w:rPr>
      </w:pPr>
      <w:r w:rsidRPr="00126402">
        <w:rPr>
          <w:rFonts w:ascii="Arial" w:hAnsi="Arial" w:cs="Arial"/>
          <w:sz w:val="20"/>
          <w:szCs w:val="20"/>
        </w:rPr>
        <w:t>Un</w:t>
      </w:r>
      <w:r>
        <w:rPr>
          <w:rFonts w:ascii="Arial" w:hAnsi="Arial" w:cs="Arial"/>
          <w:sz w:val="20"/>
          <w:szCs w:val="20"/>
        </w:rPr>
        <w:t xml:space="preserve"> engagement sur la </w:t>
      </w:r>
      <w:r w:rsidRPr="00126402">
        <w:rPr>
          <w:rFonts w:ascii="Arial" w:hAnsi="Arial" w:cs="Arial"/>
          <w:sz w:val="20"/>
          <w:szCs w:val="20"/>
        </w:rPr>
        <w:t>durée</w:t>
      </w:r>
      <w:r>
        <w:rPr>
          <w:rFonts w:ascii="Arial" w:hAnsi="Arial" w:cs="Arial"/>
          <w:sz w:val="20"/>
          <w:szCs w:val="20"/>
        </w:rPr>
        <w:t xml:space="preserve"> de réalisation des projets ;</w:t>
      </w:r>
    </w:p>
    <w:p w14:paraId="41FCCB0B" w14:textId="77777777" w:rsidR="009620F2" w:rsidRPr="00126402" w:rsidRDefault="009620F2" w:rsidP="009620F2">
      <w:pPr>
        <w:pStyle w:val="Paragraphedeliste"/>
        <w:numPr>
          <w:ilvl w:val="0"/>
          <w:numId w:val="1"/>
        </w:numPr>
        <w:jc w:val="both"/>
        <w:rPr>
          <w:rFonts w:ascii="Arial" w:hAnsi="Arial" w:cs="Arial"/>
          <w:sz w:val="20"/>
          <w:szCs w:val="20"/>
        </w:rPr>
      </w:pPr>
      <w:r w:rsidRPr="00126402">
        <w:rPr>
          <w:rFonts w:ascii="Arial" w:hAnsi="Arial" w:cs="Arial"/>
          <w:sz w:val="20"/>
          <w:szCs w:val="20"/>
        </w:rPr>
        <w:t>La qualité de conception, de réalisation et d’</w:t>
      </w:r>
      <w:r>
        <w:rPr>
          <w:rFonts w:ascii="Arial" w:hAnsi="Arial" w:cs="Arial"/>
          <w:sz w:val="20"/>
          <w:szCs w:val="20"/>
        </w:rPr>
        <w:t>exploitation des installations ;</w:t>
      </w:r>
    </w:p>
    <w:p w14:paraId="1A06444F" w14:textId="77777777" w:rsidR="009620F2" w:rsidRPr="00126402" w:rsidRDefault="009620F2" w:rsidP="009620F2">
      <w:pPr>
        <w:pStyle w:val="Paragraphedeliste"/>
        <w:numPr>
          <w:ilvl w:val="0"/>
          <w:numId w:val="1"/>
        </w:numPr>
        <w:jc w:val="both"/>
        <w:rPr>
          <w:rFonts w:ascii="Arial" w:hAnsi="Arial" w:cs="Arial"/>
          <w:sz w:val="20"/>
          <w:szCs w:val="20"/>
        </w:rPr>
      </w:pPr>
      <w:r w:rsidRPr="00126402">
        <w:rPr>
          <w:rFonts w:ascii="Arial" w:hAnsi="Arial" w:cs="Arial"/>
          <w:sz w:val="20"/>
          <w:szCs w:val="20"/>
        </w:rPr>
        <w:t>La</w:t>
      </w:r>
      <w:r>
        <w:rPr>
          <w:rFonts w:ascii="Arial" w:hAnsi="Arial" w:cs="Arial"/>
          <w:sz w:val="20"/>
          <w:szCs w:val="20"/>
        </w:rPr>
        <w:t xml:space="preserve"> performance des installations ;</w:t>
      </w:r>
    </w:p>
    <w:p w14:paraId="7D773FF8" w14:textId="77777777" w:rsidR="009620F2" w:rsidRPr="00126402" w:rsidRDefault="009620F2" w:rsidP="009620F2">
      <w:pPr>
        <w:pStyle w:val="Paragraphedeliste"/>
        <w:numPr>
          <w:ilvl w:val="0"/>
          <w:numId w:val="1"/>
        </w:numPr>
        <w:jc w:val="both"/>
        <w:rPr>
          <w:rFonts w:ascii="Arial" w:hAnsi="Arial" w:cs="Arial"/>
          <w:sz w:val="20"/>
          <w:szCs w:val="20"/>
        </w:rPr>
      </w:pPr>
      <w:r w:rsidRPr="00126402">
        <w:rPr>
          <w:rFonts w:ascii="Arial" w:hAnsi="Arial" w:cs="Arial"/>
          <w:sz w:val="20"/>
          <w:szCs w:val="20"/>
        </w:rPr>
        <w:t>Les conditions de maintenance des installations (via des conditions qui seront clairement définies : contr</w:t>
      </w:r>
      <w:r>
        <w:rPr>
          <w:rFonts w:ascii="Arial" w:hAnsi="Arial" w:cs="Arial"/>
          <w:sz w:val="20"/>
          <w:szCs w:val="20"/>
        </w:rPr>
        <w:t>at de maintenance, régie, etc.).</w:t>
      </w:r>
    </w:p>
    <w:p w14:paraId="62DE12EA" w14:textId="77777777" w:rsidR="009620F2" w:rsidRPr="00126402" w:rsidRDefault="009620F2" w:rsidP="009620F2">
      <w:pPr>
        <w:spacing w:line="276" w:lineRule="auto"/>
        <w:jc w:val="both"/>
        <w:rPr>
          <w:rFonts w:ascii="Arial" w:eastAsia="MS Mincho" w:hAnsi="Arial" w:cs="Arial"/>
          <w:b/>
          <w:sz w:val="20"/>
          <w:szCs w:val="20"/>
          <w:lang w:eastAsia="ja-JP"/>
        </w:rPr>
      </w:pPr>
      <w:r w:rsidRPr="00126402">
        <w:rPr>
          <w:rFonts w:ascii="Arial" w:eastAsia="MS Mincho" w:hAnsi="Arial" w:cs="Arial"/>
          <w:b/>
          <w:sz w:val="20"/>
          <w:szCs w:val="20"/>
          <w:lang w:eastAsia="ja-JP"/>
        </w:rPr>
        <w:t>Ressources allouées au projet</w:t>
      </w:r>
    </w:p>
    <w:p w14:paraId="7C8884BA" w14:textId="77777777" w:rsidR="009620F2" w:rsidRPr="00C4715C" w:rsidRDefault="009620F2" w:rsidP="009620F2">
      <w:pPr>
        <w:pStyle w:val="Paragraphedeliste"/>
        <w:numPr>
          <w:ilvl w:val="0"/>
          <w:numId w:val="6"/>
        </w:numPr>
        <w:jc w:val="both"/>
        <w:rPr>
          <w:rFonts w:ascii="Arial" w:eastAsia="MS Mincho" w:hAnsi="Arial" w:cs="Arial"/>
          <w:sz w:val="20"/>
          <w:szCs w:val="20"/>
          <w:lang w:eastAsia="ja-JP"/>
        </w:rPr>
      </w:pPr>
      <w:r w:rsidRPr="00C4715C">
        <w:rPr>
          <w:rFonts w:ascii="Arial" w:eastAsia="MS Mincho" w:hAnsi="Arial" w:cs="Arial"/>
          <w:sz w:val="20"/>
          <w:szCs w:val="20"/>
          <w:lang w:eastAsia="ja-JP"/>
        </w:rPr>
        <w:t xml:space="preserve">Articulation du projet avec </w:t>
      </w:r>
      <w:r>
        <w:rPr>
          <w:rFonts w:ascii="Arial" w:eastAsia="MS Mincho" w:hAnsi="Arial" w:cs="Arial"/>
          <w:sz w:val="20"/>
          <w:szCs w:val="20"/>
          <w:lang w:eastAsia="ja-JP"/>
        </w:rPr>
        <w:t>la mission d’animation Chaleur renouvelable du département et l’opérateur du C</w:t>
      </w:r>
      <w:r w:rsidRPr="00C4715C">
        <w:rPr>
          <w:rFonts w:ascii="Arial" w:eastAsia="MS Mincho" w:hAnsi="Arial" w:cs="Arial"/>
          <w:sz w:val="20"/>
          <w:szCs w:val="20"/>
          <w:lang w:eastAsia="ja-JP"/>
        </w:rPr>
        <w:t>ontrat territorial de développement de la chaleur renouvelable</w:t>
      </w:r>
      <w:r>
        <w:rPr>
          <w:rFonts w:ascii="Arial" w:eastAsia="MS Mincho" w:hAnsi="Arial" w:cs="Arial"/>
          <w:sz w:val="20"/>
          <w:szCs w:val="20"/>
          <w:lang w:eastAsia="ja-JP"/>
        </w:rPr>
        <w:t>, si celui-ci est présent :</w:t>
      </w:r>
    </w:p>
    <w:p w14:paraId="1C58DF17" w14:textId="77777777" w:rsidR="009620F2" w:rsidRDefault="009620F2" w:rsidP="009620F2">
      <w:pPr>
        <w:pStyle w:val="Paragraphedeliste"/>
        <w:numPr>
          <w:ilvl w:val="0"/>
          <w:numId w:val="1"/>
        </w:numPr>
        <w:jc w:val="both"/>
        <w:rPr>
          <w:rFonts w:ascii="Arial" w:eastAsia="MS Mincho" w:hAnsi="Arial" w:cs="Arial"/>
          <w:sz w:val="20"/>
          <w:szCs w:val="20"/>
          <w:lang w:eastAsia="ja-JP"/>
        </w:rPr>
      </w:pPr>
      <w:r>
        <w:rPr>
          <w:rFonts w:ascii="Arial" w:eastAsia="MS Mincho" w:hAnsi="Arial" w:cs="Arial"/>
          <w:sz w:val="20"/>
          <w:szCs w:val="20"/>
          <w:lang w:eastAsia="ja-JP"/>
        </w:rPr>
        <w:t>Proposition d’une méthode de travail avec la mission Chaleur renouvelable et le contrat territorial pour assurer une complémentarité dans la prospection des projets et les prestations ;</w:t>
      </w:r>
    </w:p>
    <w:p w14:paraId="1873313A" w14:textId="77777777" w:rsidR="009620F2" w:rsidRPr="00095F19" w:rsidRDefault="009620F2" w:rsidP="009620F2">
      <w:pPr>
        <w:pStyle w:val="Paragraphedeliste"/>
        <w:numPr>
          <w:ilvl w:val="0"/>
          <w:numId w:val="1"/>
        </w:numPr>
        <w:jc w:val="both"/>
        <w:rPr>
          <w:rFonts w:ascii="Arial" w:eastAsia="MS Mincho" w:hAnsi="Arial" w:cs="Arial"/>
          <w:b/>
          <w:sz w:val="20"/>
          <w:szCs w:val="20"/>
          <w:lang w:eastAsia="ja-JP"/>
        </w:rPr>
      </w:pPr>
      <w:r>
        <w:rPr>
          <w:rFonts w:ascii="Arial" w:eastAsia="MS Mincho" w:hAnsi="Arial" w:cs="Arial"/>
          <w:sz w:val="20"/>
          <w:szCs w:val="20"/>
          <w:lang w:eastAsia="ja-JP"/>
        </w:rPr>
        <w:t>Modalités de circulation des</w:t>
      </w:r>
      <w:r w:rsidRPr="00095F19">
        <w:rPr>
          <w:rFonts w:ascii="Arial" w:eastAsia="MS Mincho" w:hAnsi="Arial" w:cs="Arial"/>
          <w:sz w:val="20"/>
          <w:szCs w:val="20"/>
          <w:lang w:eastAsia="ja-JP"/>
        </w:rPr>
        <w:t xml:space="preserve"> information</w:t>
      </w:r>
      <w:r>
        <w:rPr>
          <w:rFonts w:ascii="Arial" w:eastAsia="MS Mincho" w:hAnsi="Arial" w:cs="Arial"/>
          <w:sz w:val="20"/>
          <w:szCs w:val="20"/>
          <w:lang w:eastAsia="ja-JP"/>
        </w:rPr>
        <w:t>s</w:t>
      </w:r>
      <w:r w:rsidRPr="00095F19">
        <w:rPr>
          <w:rFonts w:ascii="Arial" w:eastAsia="MS Mincho" w:hAnsi="Arial" w:cs="Arial"/>
          <w:sz w:val="20"/>
          <w:szCs w:val="20"/>
          <w:lang w:eastAsia="ja-JP"/>
        </w:rPr>
        <w:t xml:space="preserve"> </w:t>
      </w:r>
      <w:r>
        <w:rPr>
          <w:rFonts w:ascii="Arial" w:eastAsia="MS Mincho" w:hAnsi="Arial" w:cs="Arial"/>
          <w:sz w:val="20"/>
          <w:szCs w:val="20"/>
          <w:lang w:eastAsia="ja-JP"/>
        </w:rPr>
        <w:t>avec la mission Chaleur renouvelable et le contrat territorial.</w:t>
      </w:r>
    </w:p>
    <w:p w14:paraId="16343692" w14:textId="77777777" w:rsidR="009620F2" w:rsidRDefault="009620F2" w:rsidP="009620F2">
      <w:pPr>
        <w:spacing w:after="120" w:line="276" w:lineRule="auto"/>
        <w:jc w:val="both"/>
        <w:rPr>
          <w:rFonts w:ascii="Arial" w:hAnsi="Arial" w:cs="Arial"/>
          <w:b/>
          <w:sz w:val="20"/>
          <w:szCs w:val="20"/>
        </w:rPr>
      </w:pPr>
      <w:r>
        <w:rPr>
          <w:rFonts w:ascii="Arial" w:hAnsi="Arial" w:cs="Arial"/>
          <w:b/>
          <w:sz w:val="20"/>
          <w:szCs w:val="20"/>
        </w:rPr>
        <w:t>3</w:t>
      </w:r>
      <w:r w:rsidRPr="00126402">
        <w:rPr>
          <w:rFonts w:ascii="Arial" w:hAnsi="Arial" w:cs="Arial"/>
          <w:b/>
          <w:sz w:val="20"/>
          <w:szCs w:val="20"/>
        </w:rPr>
        <w:t xml:space="preserve">/ Présentation </w:t>
      </w:r>
      <w:r>
        <w:rPr>
          <w:rFonts w:ascii="Arial" w:hAnsi="Arial" w:cs="Arial"/>
          <w:b/>
          <w:sz w:val="20"/>
          <w:szCs w:val="20"/>
        </w:rPr>
        <w:t>des opérations envisagées</w:t>
      </w:r>
    </w:p>
    <w:p w14:paraId="6C1E30DD" w14:textId="77777777" w:rsidR="009620F2" w:rsidRDefault="009620F2" w:rsidP="009620F2">
      <w:pPr>
        <w:spacing w:after="120" w:line="276" w:lineRule="auto"/>
        <w:jc w:val="both"/>
        <w:rPr>
          <w:rFonts w:ascii="Arial" w:hAnsi="Arial" w:cs="Arial"/>
          <w:b/>
          <w:sz w:val="20"/>
          <w:szCs w:val="20"/>
        </w:rPr>
      </w:pPr>
      <w:r w:rsidRPr="00126402">
        <w:rPr>
          <w:rFonts w:ascii="Arial" w:hAnsi="Arial" w:cs="Arial"/>
          <w:bCs/>
          <w:sz w:val="20"/>
          <w:szCs w:val="20"/>
        </w:rPr>
        <w:t>Le porteur de projet exposera dans son dossier de candidature, sa stratégie et ses engagements, qui pourront s’appuyer sur des études déjà réalisées, y compris en interne. Si besoin, il réalisera préalablement des études complémentaires sur le potentiel ENR.</w:t>
      </w:r>
    </w:p>
    <w:p w14:paraId="5D458678" w14:textId="77777777" w:rsidR="009620F2" w:rsidRDefault="009620F2" w:rsidP="009620F2">
      <w:pPr>
        <w:spacing w:after="120" w:line="276" w:lineRule="auto"/>
        <w:jc w:val="both"/>
        <w:rPr>
          <w:rFonts w:ascii="Arial" w:hAnsi="Arial" w:cs="Arial"/>
          <w:b/>
          <w:sz w:val="20"/>
          <w:szCs w:val="20"/>
        </w:rPr>
      </w:pPr>
      <w:r w:rsidRPr="00126402">
        <w:rPr>
          <w:rFonts w:ascii="Arial" w:hAnsi="Arial" w:cs="Arial"/>
          <w:bCs/>
          <w:sz w:val="20"/>
          <w:szCs w:val="20"/>
        </w:rPr>
        <w:t xml:space="preserve">Il listera ainsi le nombre et la qualité des réalisations susceptibles de se réaliser sur la période de contractualisation, et présentera pour les installations les plus pertinentes un </w:t>
      </w:r>
      <w:proofErr w:type="spellStart"/>
      <w:r w:rsidRPr="00126402">
        <w:rPr>
          <w:rFonts w:ascii="Arial" w:hAnsi="Arial" w:cs="Arial"/>
          <w:bCs/>
          <w:sz w:val="20"/>
          <w:szCs w:val="20"/>
        </w:rPr>
        <w:t>pré-dimensionnement</w:t>
      </w:r>
      <w:proofErr w:type="spellEnd"/>
      <w:r w:rsidRPr="00126402">
        <w:rPr>
          <w:rFonts w:ascii="Arial" w:hAnsi="Arial" w:cs="Arial"/>
          <w:bCs/>
          <w:sz w:val="20"/>
          <w:szCs w:val="20"/>
        </w:rPr>
        <w:t xml:space="preserve"> technique et économique.</w:t>
      </w:r>
    </w:p>
    <w:p w14:paraId="4F4490EB" w14:textId="77777777" w:rsidR="009620F2" w:rsidRPr="000A40E6" w:rsidRDefault="009620F2" w:rsidP="009620F2">
      <w:pPr>
        <w:spacing w:after="120" w:line="276" w:lineRule="auto"/>
        <w:jc w:val="both"/>
        <w:rPr>
          <w:rFonts w:ascii="Arial" w:hAnsi="Arial" w:cs="Arial"/>
          <w:b/>
          <w:sz w:val="20"/>
          <w:szCs w:val="20"/>
        </w:rPr>
      </w:pPr>
      <w:r w:rsidRPr="00126402">
        <w:rPr>
          <w:rFonts w:ascii="Arial" w:hAnsi="Arial" w:cs="Arial"/>
          <w:bCs/>
          <w:sz w:val="20"/>
          <w:szCs w:val="20"/>
        </w:rPr>
        <w:t>C’est sur la base des résultats de ce diagnostic et en concertation avec l’ADEME que sera fixé le nombre d’installations et le niveau de production ENR du contrat (niveau à la fois ambitieux et réaliste).</w:t>
      </w:r>
    </w:p>
    <w:tbl>
      <w:tblPr>
        <w:tblW w:w="10349" w:type="dxa"/>
        <w:tblInd w:w="-436" w:type="dxa"/>
        <w:tblCellMar>
          <w:left w:w="70" w:type="dxa"/>
          <w:right w:w="70" w:type="dxa"/>
        </w:tblCellMar>
        <w:tblLook w:val="04A0" w:firstRow="1" w:lastRow="0" w:firstColumn="1" w:lastColumn="0" w:noHBand="0" w:noVBand="1"/>
      </w:tblPr>
      <w:tblGrid>
        <w:gridCol w:w="3991"/>
        <w:gridCol w:w="1638"/>
        <w:gridCol w:w="1460"/>
        <w:gridCol w:w="1417"/>
        <w:gridCol w:w="1843"/>
      </w:tblGrid>
      <w:tr w:rsidR="009620F2" w:rsidRPr="00126402" w14:paraId="7CA831EC" w14:textId="77777777" w:rsidTr="002E320C">
        <w:trPr>
          <w:trHeight w:val="300"/>
        </w:trPr>
        <w:tc>
          <w:tcPr>
            <w:tcW w:w="399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147873B8" w14:textId="77777777" w:rsidR="009620F2" w:rsidRPr="00126402" w:rsidRDefault="009620F2" w:rsidP="002E320C">
            <w:pPr>
              <w:spacing w:line="264" w:lineRule="auto"/>
              <w:jc w:val="center"/>
              <w:rPr>
                <w:rFonts w:ascii="Arial" w:hAnsi="Arial" w:cs="Arial"/>
                <w:b/>
                <w:bCs/>
                <w:color w:val="000000"/>
                <w:sz w:val="20"/>
                <w:szCs w:val="20"/>
              </w:rPr>
            </w:pPr>
          </w:p>
        </w:tc>
        <w:tc>
          <w:tcPr>
            <w:tcW w:w="1638"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BFC2658" w14:textId="77777777" w:rsidR="009620F2" w:rsidRPr="00126402" w:rsidRDefault="009620F2" w:rsidP="002E320C">
            <w:pPr>
              <w:spacing w:line="264" w:lineRule="auto"/>
              <w:jc w:val="center"/>
              <w:rPr>
                <w:rFonts w:ascii="Arial" w:hAnsi="Arial" w:cs="Arial"/>
                <w:color w:val="000000"/>
                <w:sz w:val="20"/>
                <w:szCs w:val="20"/>
              </w:rPr>
            </w:pPr>
            <w:proofErr w:type="gramStart"/>
            <w:r w:rsidRPr="00126402">
              <w:rPr>
                <w:rFonts w:ascii="Arial" w:hAnsi="Arial" w:cs="Arial"/>
                <w:color w:val="000000"/>
                <w:sz w:val="20"/>
                <w:szCs w:val="20"/>
              </w:rPr>
              <w:t>nombre</w:t>
            </w:r>
            <w:proofErr w:type="gramEnd"/>
            <w:r w:rsidRPr="00126402">
              <w:rPr>
                <w:rFonts w:ascii="Arial" w:hAnsi="Arial" w:cs="Arial"/>
                <w:color w:val="000000"/>
                <w:sz w:val="20"/>
                <w:szCs w:val="20"/>
              </w:rPr>
              <w:t xml:space="preserve"> d'installations</w:t>
            </w:r>
          </w:p>
        </w:tc>
        <w:tc>
          <w:tcPr>
            <w:tcW w:w="146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357E944"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MWh ENR</w:t>
            </w:r>
          </w:p>
        </w:tc>
        <w:tc>
          <w:tcPr>
            <w:tcW w:w="326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E9CB3BE" w14:textId="77777777" w:rsidR="009620F2" w:rsidRPr="00126402" w:rsidRDefault="009620F2" w:rsidP="002E320C">
            <w:pPr>
              <w:spacing w:line="264" w:lineRule="auto"/>
              <w:jc w:val="center"/>
              <w:rPr>
                <w:rFonts w:ascii="Arial" w:hAnsi="Arial" w:cs="Arial"/>
                <w:color w:val="000000"/>
                <w:sz w:val="20"/>
                <w:szCs w:val="20"/>
              </w:rPr>
            </w:pPr>
            <w:r w:rsidRPr="00126402">
              <w:rPr>
                <w:rFonts w:ascii="Arial" w:hAnsi="Arial" w:cs="Arial"/>
                <w:color w:val="000000"/>
                <w:sz w:val="20"/>
                <w:szCs w:val="20"/>
              </w:rPr>
              <w:t>RC associés</w:t>
            </w:r>
          </w:p>
        </w:tc>
      </w:tr>
      <w:tr w:rsidR="009620F2" w:rsidRPr="00126402" w14:paraId="318523DF" w14:textId="77777777" w:rsidTr="002E320C">
        <w:trPr>
          <w:trHeight w:val="60"/>
        </w:trPr>
        <w:tc>
          <w:tcPr>
            <w:tcW w:w="3991" w:type="dxa"/>
            <w:vMerge/>
            <w:tcBorders>
              <w:top w:val="single" w:sz="8" w:space="0" w:color="auto"/>
              <w:left w:val="single" w:sz="8" w:space="0" w:color="auto"/>
              <w:bottom w:val="single" w:sz="4" w:space="0" w:color="000000"/>
              <w:right w:val="single" w:sz="4" w:space="0" w:color="auto"/>
            </w:tcBorders>
            <w:vAlign w:val="center"/>
            <w:hideMark/>
          </w:tcPr>
          <w:p w14:paraId="5B9029E3" w14:textId="77777777" w:rsidR="009620F2" w:rsidRPr="00126402" w:rsidRDefault="009620F2" w:rsidP="002E320C">
            <w:pPr>
              <w:spacing w:line="264" w:lineRule="auto"/>
              <w:rPr>
                <w:rFonts w:ascii="Arial" w:hAnsi="Arial" w:cs="Arial"/>
                <w:b/>
                <w:bCs/>
                <w:color w:val="000000"/>
                <w:sz w:val="20"/>
                <w:szCs w:val="20"/>
              </w:rPr>
            </w:pPr>
          </w:p>
        </w:tc>
        <w:tc>
          <w:tcPr>
            <w:tcW w:w="1638" w:type="dxa"/>
            <w:vMerge/>
            <w:tcBorders>
              <w:top w:val="single" w:sz="8" w:space="0" w:color="auto"/>
              <w:left w:val="single" w:sz="4" w:space="0" w:color="auto"/>
              <w:bottom w:val="single" w:sz="4" w:space="0" w:color="auto"/>
              <w:right w:val="single" w:sz="4" w:space="0" w:color="auto"/>
            </w:tcBorders>
            <w:vAlign w:val="center"/>
            <w:hideMark/>
          </w:tcPr>
          <w:p w14:paraId="44A3CCBF" w14:textId="77777777" w:rsidR="009620F2" w:rsidRPr="00126402" w:rsidRDefault="009620F2" w:rsidP="002E320C">
            <w:pPr>
              <w:spacing w:line="264" w:lineRule="auto"/>
              <w:jc w:val="center"/>
              <w:rPr>
                <w:rFonts w:ascii="Arial" w:hAnsi="Arial" w:cs="Arial"/>
                <w:color w:val="000000"/>
                <w:sz w:val="20"/>
                <w:szCs w:val="20"/>
              </w:rPr>
            </w:pPr>
          </w:p>
        </w:tc>
        <w:tc>
          <w:tcPr>
            <w:tcW w:w="1460" w:type="dxa"/>
            <w:vMerge/>
            <w:tcBorders>
              <w:top w:val="single" w:sz="8" w:space="0" w:color="auto"/>
              <w:left w:val="single" w:sz="4" w:space="0" w:color="auto"/>
              <w:bottom w:val="single" w:sz="4" w:space="0" w:color="auto"/>
              <w:right w:val="single" w:sz="4" w:space="0" w:color="auto"/>
            </w:tcBorders>
            <w:vAlign w:val="center"/>
            <w:hideMark/>
          </w:tcPr>
          <w:p w14:paraId="5AF288B6" w14:textId="77777777" w:rsidR="009620F2" w:rsidRPr="00126402" w:rsidRDefault="009620F2" w:rsidP="002E320C">
            <w:pPr>
              <w:spacing w:line="264" w:lineRule="auto"/>
              <w:rPr>
                <w:rFonts w:ascii="Arial" w:hAnsi="Arial" w:cs="Arial"/>
                <w:color w:val="000000"/>
                <w:sz w:val="20"/>
                <w:szCs w:val="20"/>
              </w:rPr>
            </w:pPr>
          </w:p>
        </w:tc>
        <w:tc>
          <w:tcPr>
            <w:tcW w:w="1417" w:type="dxa"/>
            <w:tcBorders>
              <w:top w:val="nil"/>
              <w:left w:val="nil"/>
              <w:bottom w:val="nil"/>
              <w:right w:val="single" w:sz="4" w:space="0" w:color="auto"/>
            </w:tcBorders>
            <w:shd w:val="clear" w:color="auto" w:fill="auto"/>
            <w:noWrap/>
            <w:vAlign w:val="center"/>
            <w:hideMark/>
          </w:tcPr>
          <w:p w14:paraId="25739957" w14:textId="77777777" w:rsidR="009620F2" w:rsidRPr="00126402" w:rsidRDefault="009620F2" w:rsidP="002E320C">
            <w:pPr>
              <w:spacing w:line="264" w:lineRule="auto"/>
              <w:jc w:val="center"/>
              <w:rPr>
                <w:rFonts w:ascii="Arial" w:hAnsi="Arial" w:cs="Arial"/>
                <w:color w:val="000000"/>
                <w:sz w:val="20"/>
                <w:szCs w:val="20"/>
              </w:rPr>
            </w:pPr>
            <w:proofErr w:type="gramStart"/>
            <w:r w:rsidRPr="00126402">
              <w:rPr>
                <w:rFonts w:ascii="Arial" w:hAnsi="Arial" w:cs="Arial"/>
                <w:color w:val="000000"/>
                <w:sz w:val="20"/>
                <w:szCs w:val="20"/>
              </w:rPr>
              <w:t>ml</w:t>
            </w:r>
            <w:proofErr w:type="gramEnd"/>
          </w:p>
        </w:tc>
        <w:tc>
          <w:tcPr>
            <w:tcW w:w="1843" w:type="dxa"/>
            <w:tcBorders>
              <w:top w:val="nil"/>
              <w:left w:val="nil"/>
              <w:bottom w:val="nil"/>
              <w:right w:val="single" w:sz="4" w:space="0" w:color="auto"/>
            </w:tcBorders>
            <w:shd w:val="clear" w:color="auto" w:fill="auto"/>
            <w:noWrap/>
            <w:vAlign w:val="center"/>
            <w:hideMark/>
          </w:tcPr>
          <w:p w14:paraId="5ECE75AC" w14:textId="77777777" w:rsidR="009620F2" w:rsidRPr="00126402" w:rsidRDefault="009620F2" w:rsidP="002E320C">
            <w:pPr>
              <w:spacing w:line="264" w:lineRule="auto"/>
              <w:jc w:val="center"/>
              <w:rPr>
                <w:rFonts w:ascii="Arial" w:hAnsi="Arial" w:cs="Arial"/>
                <w:color w:val="000000"/>
                <w:sz w:val="20"/>
                <w:szCs w:val="20"/>
              </w:rPr>
            </w:pPr>
            <w:r w:rsidRPr="00126402">
              <w:rPr>
                <w:rFonts w:ascii="Arial" w:hAnsi="Arial" w:cs="Arial"/>
                <w:color w:val="000000"/>
                <w:sz w:val="20"/>
                <w:szCs w:val="20"/>
              </w:rPr>
              <w:t>DN *</w:t>
            </w:r>
          </w:p>
        </w:tc>
      </w:tr>
      <w:tr w:rsidR="009620F2" w:rsidRPr="00126402" w14:paraId="79C73E99" w14:textId="77777777" w:rsidTr="002E320C">
        <w:trPr>
          <w:trHeight w:val="300"/>
        </w:trPr>
        <w:tc>
          <w:tcPr>
            <w:tcW w:w="3991" w:type="dxa"/>
            <w:tcBorders>
              <w:top w:val="nil"/>
              <w:left w:val="single" w:sz="8" w:space="0" w:color="auto"/>
              <w:bottom w:val="single" w:sz="4" w:space="0" w:color="auto"/>
              <w:right w:val="single" w:sz="4" w:space="0" w:color="auto"/>
            </w:tcBorders>
            <w:shd w:val="clear" w:color="auto" w:fill="auto"/>
            <w:noWrap/>
            <w:vAlign w:val="center"/>
            <w:hideMark/>
          </w:tcPr>
          <w:p w14:paraId="5BBDFA6D" w14:textId="77777777" w:rsidR="009620F2" w:rsidRPr="00126402" w:rsidRDefault="009620F2" w:rsidP="002E320C">
            <w:pPr>
              <w:spacing w:line="264" w:lineRule="auto"/>
              <w:rPr>
                <w:rFonts w:ascii="Arial" w:hAnsi="Arial" w:cs="Arial"/>
                <w:color w:val="000000"/>
                <w:sz w:val="20"/>
                <w:szCs w:val="20"/>
              </w:rPr>
            </w:pPr>
            <w:proofErr w:type="gramStart"/>
            <w:r w:rsidRPr="00126402">
              <w:rPr>
                <w:rFonts w:ascii="Arial" w:hAnsi="Arial" w:cs="Arial"/>
                <w:color w:val="000000"/>
                <w:sz w:val="20"/>
                <w:szCs w:val="20"/>
              </w:rPr>
              <w:t>bois</w:t>
            </w:r>
            <w:proofErr w:type="gramEnd"/>
            <w:r w:rsidRPr="00126402">
              <w:rPr>
                <w:rFonts w:ascii="Arial" w:hAnsi="Arial" w:cs="Arial"/>
                <w:color w:val="000000"/>
                <w:sz w:val="20"/>
                <w:szCs w:val="20"/>
              </w:rPr>
              <w:t xml:space="preserve"> énergie</w:t>
            </w:r>
          </w:p>
        </w:tc>
        <w:tc>
          <w:tcPr>
            <w:tcW w:w="1638" w:type="dxa"/>
            <w:tcBorders>
              <w:top w:val="single" w:sz="4" w:space="0" w:color="auto"/>
              <w:left w:val="nil"/>
              <w:bottom w:val="single" w:sz="4" w:space="0" w:color="auto"/>
              <w:right w:val="single" w:sz="4" w:space="0" w:color="auto"/>
            </w:tcBorders>
            <w:shd w:val="clear" w:color="auto" w:fill="auto"/>
            <w:noWrap/>
            <w:vAlign w:val="bottom"/>
            <w:hideMark/>
          </w:tcPr>
          <w:p w14:paraId="223D0E54" w14:textId="77777777" w:rsidR="009620F2" w:rsidRPr="00126402" w:rsidRDefault="009620F2" w:rsidP="002E320C">
            <w:pPr>
              <w:spacing w:line="264" w:lineRule="auto"/>
              <w:jc w:val="center"/>
              <w:rPr>
                <w:rFonts w:ascii="Arial" w:hAnsi="Arial" w:cs="Arial"/>
                <w:color w:val="000000"/>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1B5B611E"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A98302"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113A5AA"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r>
      <w:tr w:rsidR="009620F2" w:rsidRPr="00126402" w14:paraId="2193FDC6" w14:textId="77777777" w:rsidTr="002E320C">
        <w:trPr>
          <w:trHeight w:val="300"/>
        </w:trPr>
        <w:tc>
          <w:tcPr>
            <w:tcW w:w="3991" w:type="dxa"/>
            <w:tcBorders>
              <w:top w:val="nil"/>
              <w:left w:val="single" w:sz="8" w:space="0" w:color="auto"/>
              <w:bottom w:val="single" w:sz="4" w:space="0" w:color="auto"/>
              <w:right w:val="single" w:sz="4" w:space="0" w:color="auto"/>
            </w:tcBorders>
            <w:shd w:val="clear" w:color="auto" w:fill="auto"/>
            <w:noWrap/>
            <w:vAlign w:val="center"/>
            <w:hideMark/>
          </w:tcPr>
          <w:p w14:paraId="6BB97D99" w14:textId="77777777" w:rsidR="009620F2" w:rsidRPr="00126402" w:rsidRDefault="009620F2" w:rsidP="002E320C">
            <w:pPr>
              <w:spacing w:line="264" w:lineRule="auto"/>
              <w:rPr>
                <w:rFonts w:ascii="Arial" w:hAnsi="Arial" w:cs="Arial"/>
                <w:color w:val="000000"/>
                <w:sz w:val="20"/>
                <w:szCs w:val="20"/>
              </w:rPr>
            </w:pPr>
            <w:proofErr w:type="gramStart"/>
            <w:r w:rsidRPr="00126402">
              <w:rPr>
                <w:rFonts w:ascii="Arial" w:hAnsi="Arial" w:cs="Arial"/>
                <w:color w:val="000000"/>
                <w:sz w:val="20"/>
                <w:szCs w:val="20"/>
              </w:rPr>
              <w:t>solaire</w:t>
            </w:r>
            <w:proofErr w:type="gramEnd"/>
            <w:r w:rsidRPr="00126402">
              <w:rPr>
                <w:rFonts w:ascii="Arial" w:hAnsi="Arial" w:cs="Arial"/>
                <w:color w:val="000000"/>
                <w:sz w:val="20"/>
                <w:szCs w:val="20"/>
              </w:rPr>
              <w:t xml:space="preserve"> thermique</w:t>
            </w:r>
          </w:p>
        </w:tc>
        <w:tc>
          <w:tcPr>
            <w:tcW w:w="1638" w:type="dxa"/>
            <w:tcBorders>
              <w:top w:val="nil"/>
              <w:left w:val="nil"/>
              <w:bottom w:val="single" w:sz="4" w:space="0" w:color="auto"/>
              <w:right w:val="single" w:sz="4" w:space="0" w:color="auto"/>
            </w:tcBorders>
            <w:shd w:val="clear" w:color="auto" w:fill="auto"/>
            <w:noWrap/>
            <w:vAlign w:val="bottom"/>
            <w:hideMark/>
          </w:tcPr>
          <w:p w14:paraId="461446E6" w14:textId="77777777" w:rsidR="009620F2" w:rsidRPr="00126402" w:rsidRDefault="009620F2" w:rsidP="002E320C">
            <w:pPr>
              <w:spacing w:line="264" w:lineRule="auto"/>
              <w:jc w:val="center"/>
              <w:rPr>
                <w:rFonts w:ascii="Arial" w:hAnsi="Arial" w:cs="Arial"/>
                <w:color w:val="000000"/>
                <w:sz w:val="20"/>
                <w:szCs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12F0CA30"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A8944BE"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1EF46E"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r>
      <w:tr w:rsidR="009620F2" w:rsidRPr="00126402" w14:paraId="4D09C573" w14:textId="77777777" w:rsidTr="002E320C">
        <w:trPr>
          <w:trHeight w:val="300"/>
        </w:trPr>
        <w:tc>
          <w:tcPr>
            <w:tcW w:w="3991" w:type="dxa"/>
            <w:tcBorders>
              <w:top w:val="nil"/>
              <w:left w:val="single" w:sz="8" w:space="0" w:color="auto"/>
              <w:bottom w:val="single" w:sz="4" w:space="0" w:color="auto"/>
              <w:right w:val="single" w:sz="4" w:space="0" w:color="auto"/>
            </w:tcBorders>
            <w:shd w:val="clear" w:color="auto" w:fill="auto"/>
            <w:noWrap/>
            <w:vAlign w:val="center"/>
            <w:hideMark/>
          </w:tcPr>
          <w:p w14:paraId="457B584A" w14:textId="77777777" w:rsidR="009620F2" w:rsidRPr="00126402" w:rsidRDefault="009620F2" w:rsidP="002E320C">
            <w:pPr>
              <w:spacing w:line="264" w:lineRule="auto"/>
              <w:rPr>
                <w:rFonts w:ascii="Arial" w:hAnsi="Arial" w:cs="Arial"/>
                <w:color w:val="000000"/>
                <w:sz w:val="20"/>
                <w:szCs w:val="20"/>
              </w:rPr>
            </w:pPr>
            <w:proofErr w:type="gramStart"/>
            <w:r w:rsidRPr="00126402">
              <w:rPr>
                <w:rFonts w:ascii="Arial" w:hAnsi="Arial" w:cs="Arial"/>
                <w:color w:val="000000"/>
                <w:sz w:val="20"/>
                <w:szCs w:val="20"/>
              </w:rPr>
              <w:t>géothermie</w:t>
            </w:r>
            <w:proofErr w:type="gramEnd"/>
            <w:r w:rsidRPr="00126402">
              <w:rPr>
                <w:rFonts w:ascii="Arial" w:hAnsi="Arial" w:cs="Arial"/>
                <w:color w:val="000000"/>
                <w:sz w:val="20"/>
                <w:szCs w:val="20"/>
              </w:rPr>
              <w:t xml:space="preserve"> (PAC eau de nappe)</w:t>
            </w:r>
          </w:p>
        </w:tc>
        <w:tc>
          <w:tcPr>
            <w:tcW w:w="1638" w:type="dxa"/>
            <w:tcBorders>
              <w:top w:val="nil"/>
              <w:left w:val="nil"/>
              <w:bottom w:val="single" w:sz="4" w:space="0" w:color="auto"/>
              <w:right w:val="single" w:sz="4" w:space="0" w:color="auto"/>
            </w:tcBorders>
            <w:shd w:val="clear" w:color="auto" w:fill="auto"/>
            <w:noWrap/>
            <w:vAlign w:val="bottom"/>
            <w:hideMark/>
          </w:tcPr>
          <w:p w14:paraId="27F6F40A" w14:textId="77777777" w:rsidR="009620F2" w:rsidRPr="00126402" w:rsidRDefault="009620F2" w:rsidP="002E320C">
            <w:pPr>
              <w:spacing w:line="264" w:lineRule="auto"/>
              <w:jc w:val="center"/>
              <w:rPr>
                <w:rFonts w:ascii="Arial" w:hAnsi="Arial" w:cs="Arial"/>
                <w:color w:val="000000"/>
                <w:sz w:val="20"/>
                <w:szCs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47FCDF5A"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B11509E"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4E9DD4"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r>
      <w:tr w:rsidR="009620F2" w:rsidRPr="00126402" w14:paraId="3CBE5F75" w14:textId="77777777" w:rsidTr="002E320C">
        <w:trPr>
          <w:trHeight w:val="300"/>
        </w:trPr>
        <w:tc>
          <w:tcPr>
            <w:tcW w:w="3991" w:type="dxa"/>
            <w:tcBorders>
              <w:top w:val="nil"/>
              <w:left w:val="single" w:sz="8" w:space="0" w:color="auto"/>
              <w:bottom w:val="single" w:sz="4" w:space="0" w:color="auto"/>
              <w:right w:val="single" w:sz="4" w:space="0" w:color="auto"/>
            </w:tcBorders>
            <w:shd w:val="clear" w:color="auto" w:fill="auto"/>
            <w:noWrap/>
            <w:vAlign w:val="center"/>
            <w:hideMark/>
          </w:tcPr>
          <w:p w14:paraId="0AE8BB4D" w14:textId="77777777" w:rsidR="009620F2" w:rsidRPr="00126402" w:rsidRDefault="009620F2" w:rsidP="002E320C">
            <w:pPr>
              <w:spacing w:line="264" w:lineRule="auto"/>
              <w:rPr>
                <w:rFonts w:ascii="Arial" w:hAnsi="Arial" w:cs="Arial"/>
                <w:color w:val="000000"/>
                <w:sz w:val="20"/>
                <w:szCs w:val="20"/>
              </w:rPr>
            </w:pPr>
            <w:proofErr w:type="gramStart"/>
            <w:r w:rsidRPr="00126402">
              <w:rPr>
                <w:rFonts w:ascii="Arial" w:hAnsi="Arial" w:cs="Arial"/>
                <w:color w:val="000000"/>
                <w:sz w:val="20"/>
                <w:szCs w:val="20"/>
              </w:rPr>
              <w:t>géothermie</w:t>
            </w:r>
            <w:proofErr w:type="gramEnd"/>
            <w:r w:rsidRPr="00126402">
              <w:rPr>
                <w:rFonts w:ascii="Arial" w:hAnsi="Arial" w:cs="Arial"/>
                <w:color w:val="000000"/>
                <w:sz w:val="20"/>
                <w:szCs w:val="20"/>
              </w:rPr>
              <w:t xml:space="preserve"> (PAC eau de mer)</w:t>
            </w:r>
          </w:p>
        </w:tc>
        <w:tc>
          <w:tcPr>
            <w:tcW w:w="1638" w:type="dxa"/>
            <w:tcBorders>
              <w:top w:val="nil"/>
              <w:left w:val="nil"/>
              <w:bottom w:val="single" w:sz="4" w:space="0" w:color="auto"/>
              <w:right w:val="single" w:sz="4" w:space="0" w:color="auto"/>
            </w:tcBorders>
            <w:shd w:val="clear" w:color="auto" w:fill="auto"/>
            <w:noWrap/>
            <w:vAlign w:val="bottom"/>
            <w:hideMark/>
          </w:tcPr>
          <w:p w14:paraId="1D662961" w14:textId="77777777" w:rsidR="009620F2" w:rsidRPr="00126402" w:rsidRDefault="009620F2" w:rsidP="002E320C">
            <w:pPr>
              <w:spacing w:line="264" w:lineRule="auto"/>
              <w:jc w:val="center"/>
              <w:rPr>
                <w:rFonts w:ascii="Arial" w:hAnsi="Arial" w:cs="Arial"/>
                <w:color w:val="000000"/>
                <w:sz w:val="20"/>
                <w:szCs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734E2EC0"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96464A7"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3B761989"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r>
      <w:tr w:rsidR="009620F2" w:rsidRPr="00126402" w14:paraId="39CB6DC1" w14:textId="77777777" w:rsidTr="002E320C">
        <w:trPr>
          <w:trHeight w:val="300"/>
        </w:trPr>
        <w:tc>
          <w:tcPr>
            <w:tcW w:w="3991" w:type="dxa"/>
            <w:tcBorders>
              <w:top w:val="nil"/>
              <w:left w:val="single" w:sz="8" w:space="0" w:color="auto"/>
              <w:bottom w:val="single" w:sz="4" w:space="0" w:color="auto"/>
              <w:right w:val="single" w:sz="4" w:space="0" w:color="auto"/>
            </w:tcBorders>
            <w:shd w:val="clear" w:color="auto" w:fill="auto"/>
            <w:noWrap/>
            <w:vAlign w:val="center"/>
            <w:hideMark/>
          </w:tcPr>
          <w:p w14:paraId="6E60D84E" w14:textId="77777777" w:rsidR="009620F2" w:rsidRPr="00126402" w:rsidRDefault="009620F2" w:rsidP="002E320C">
            <w:pPr>
              <w:spacing w:line="264" w:lineRule="auto"/>
              <w:rPr>
                <w:rFonts w:ascii="Arial" w:hAnsi="Arial" w:cs="Arial"/>
                <w:color w:val="000000"/>
                <w:sz w:val="20"/>
                <w:szCs w:val="20"/>
              </w:rPr>
            </w:pPr>
            <w:proofErr w:type="gramStart"/>
            <w:r w:rsidRPr="00126402">
              <w:rPr>
                <w:rFonts w:ascii="Arial" w:hAnsi="Arial" w:cs="Arial"/>
                <w:color w:val="000000"/>
                <w:sz w:val="20"/>
                <w:szCs w:val="20"/>
              </w:rPr>
              <w:t>géothermie</w:t>
            </w:r>
            <w:proofErr w:type="gramEnd"/>
            <w:r w:rsidRPr="00126402">
              <w:rPr>
                <w:rFonts w:ascii="Arial" w:hAnsi="Arial" w:cs="Arial"/>
                <w:color w:val="000000"/>
                <w:sz w:val="20"/>
                <w:szCs w:val="20"/>
              </w:rPr>
              <w:t xml:space="preserve"> (PAC eaux usées)</w:t>
            </w:r>
          </w:p>
        </w:tc>
        <w:tc>
          <w:tcPr>
            <w:tcW w:w="1638" w:type="dxa"/>
            <w:tcBorders>
              <w:top w:val="nil"/>
              <w:left w:val="nil"/>
              <w:bottom w:val="single" w:sz="4" w:space="0" w:color="auto"/>
              <w:right w:val="single" w:sz="4" w:space="0" w:color="auto"/>
            </w:tcBorders>
            <w:shd w:val="clear" w:color="auto" w:fill="auto"/>
            <w:noWrap/>
            <w:vAlign w:val="bottom"/>
            <w:hideMark/>
          </w:tcPr>
          <w:p w14:paraId="14570925" w14:textId="77777777" w:rsidR="009620F2" w:rsidRPr="00126402" w:rsidRDefault="009620F2" w:rsidP="002E320C">
            <w:pPr>
              <w:spacing w:line="264" w:lineRule="auto"/>
              <w:jc w:val="center"/>
              <w:rPr>
                <w:rFonts w:ascii="Arial" w:hAnsi="Arial" w:cs="Arial"/>
                <w:color w:val="000000"/>
                <w:sz w:val="20"/>
                <w:szCs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6A069DFD"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AE7F30A"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639156"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r>
      <w:tr w:rsidR="009620F2" w:rsidRPr="00126402" w14:paraId="7EC33BDC" w14:textId="77777777" w:rsidTr="002E320C">
        <w:trPr>
          <w:trHeight w:val="300"/>
        </w:trPr>
        <w:tc>
          <w:tcPr>
            <w:tcW w:w="3991" w:type="dxa"/>
            <w:tcBorders>
              <w:top w:val="nil"/>
              <w:left w:val="single" w:sz="8" w:space="0" w:color="auto"/>
              <w:bottom w:val="single" w:sz="4" w:space="0" w:color="auto"/>
              <w:right w:val="single" w:sz="4" w:space="0" w:color="auto"/>
            </w:tcBorders>
            <w:shd w:val="clear" w:color="auto" w:fill="auto"/>
            <w:noWrap/>
            <w:vAlign w:val="center"/>
            <w:hideMark/>
          </w:tcPr>
          <w:p w14:paraId="4C3E52F7" w14:textId="77777777" w:rsidR="009620F2" w:rsidRPr="00126402" w:rsidRDefault="009620F2" w:rsidP="002E320C">
            <w:pPr>
              <w:spacing w:line="264" w:lineRule="auto"/>
              <w:rPr>
                <w:rFonts w:ascii="Arial" w:hAnsi="Arial" w:cs="Arial"/>
                <w:color w:val="000000"/>
                <w:sz w:val="20"/>
                <w:szCs w:val="20"/>
              </w:rPr>
            </w:pPr>
            <w:proofErr w:type="gramStart"/>
            <w:r w:rsidRPr="00126402">
              <w:rPr>
                <w:rFonts w:ascii="Arial" w:hAnsi="Arial" w:cs="Arial"/>
                <w:color w:val="000000"/>
                <w:sz w:val="20"/>
                <w:szCs w:val="20"/>
              </w:rPr>
              <w:t>géothermie</w:t>
            </w:r>
            <w:proofErr w:type="gramEnd"/>
            <w:r w:rsidRPr="00126402">
              <w:rPr>
                <w:rFonts w:ascii="Arial" w:hAnsi="Arial" w:cs="Arial"/>
                <w:color w:val="000000"/>
                <w:sz w:val="20"/>
                <w:szCs w:val="20"/>
              </w:rPr>
              <w:t xml:space="preserve"> (PAC sur sondes)</w:t>
            </w:r>
          </w:p>
        </w:tc>
        <w:tc>
          <w:tcPr>
            <w:tcW w:w="1638" w:type="dxa"/>
            <w:tcBorders>
              <w:top w:val="nil"/>
              <w:left w:val="nil"/>
              <w:bottom w:val="single" w:sz="4" w:space="0" w:color="auto"/>
              <w:right w:val="single" w:sz="4" w:space="0" w:color="auto"/>
            </w:tcBorders>
            <w:shd w:val="clear" w:color="auto" w:fill="auto"/>
            <w:noWrap/>
            <w:vAlign w:val="bottom"/>
            <w:hideMark/>
          </w:tcPr>
          <w:p w14:paraId="0E019D02" w14:textId="77777777" w:rsidR="009620F2" w:rsidRPr="00126402" w:rsidRDefault="009620F2" w:rsidP="002E320C">
            <w:pPr>
              <w:spacing w:line="264" w:lineRule="auto"/>
              <w:jc w:val="center"/>
              <w:rPr>
                <w:rFonts w:ascii="Arial" w:hAnsi="Arial" w:cs="Arial"/>
                <w:color w:val="000000"/>
                <w:sz w:val="20"/>
                <w:szCs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6EF10FF1"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0FD95ED"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6D64DD"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r>
      <w:tr w:rsidR="009620F2" w:rsidRPr="00126402" w14:paraId="79696D38" w14:textId="77777777" w:rsidTr="002E320C">
        <w:trPr>
          <w:trHeight w:val="315"/>
        </w:trPr>
        <w:tc>
          <w:tcPr>
            <w:tcW w:w="3991" w:type="dxa"/>
            <w:tcBorders>
              <w:top w:val="nil"/>
              <w:left w:val="single" w:sz="8" w:space="0" w:color="auto"/>
              <w:bottom w:val="single" w:sz="8" w:space="0" w:color="auto"/>
              <w:right w:val="single" w:sz="4" w:space="0" w:color="auto"/>
            </w:tcBorders>
            <w:shd w:val="clear" w:color="auto" w:fill="auto"/>
            <w:noWrap/>
            <w:vAlign w:val="center"/>
            <w:hideMark/>
          </w:tcPr>
          <w:p w14:paraId="22DC755D"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xml:space="preserve">Création ou extension réseau de chaleur </w:t>
            </w:r>
          </w:p>
        </w:tc>
        <w:tc>
          <w:tcPr>
            <w:tcW w:w="1638" w:type="dxa"/>
            <w:tcBorders>
              <w:top w:val="nil"/>
              <w:left w:val="nil"/>
              <w:bottom w:val="single" w:sz="8" w:space="0" w:color="auto"/>
              <w:right w:val="single" w:sz="4" w:space="0" w:color="auto"/>
            </w:tcBorders>
            <w:shd w:val="clear" w:color="auto" w:fill="auto"/>
            <w:noWrap/>
            <w:vAlign w:val="bottom"/>
            <w:hideMark/>
          </w:tcPr>
          <w:p w14:paraId="7E8F2FCC" w14:textId="77777777" w:rsidR="009620F2" w:rsidRPr="00126402" w:rsidRDefault="009620F2" w:rsidP="002E320C">
            <w:pPr>
              <w:spacing w:line="264" w:lineRule="auto"/>
              <w:jc w:val="center"/>
              <w:rPr>
                <w:rFonts w:ascii="Arial" w:hAnsi="Arial" w:cs="Arial"/>
                <w:color w:val="000000"/>
                <w:sz w:val="20"/>
                <w:szCs w:val="20"/>
              </w:rPr>
            </w:pPr>
          </w:p>
        </w:tc>
        <w:tc>
          <w:tcPr>
            <w:tcW w:w="1460" w:type="dxa"/>
            <w:tcBorders>
              <w:top w:val="nil"/>
              <w:left w:val="nil"/>
              <w:bottom w:val="single" w:sz="8" w:space="0" w:color="auto"/>
              <w:right w:val="single" w:sz="4" w:space="0" w:color="auto"/>
            </w:tcBorders>
            <w:shd w:val="clear" w:color="auto" w:fill="auto"/>
            <w:noWrap/>
            <w:vAlign w:val="bottom"/>
            <w:hideMark/>
          </w:tcPr>
          <w:p w14:paraId="56299C18"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417" w:type="dxa"/>
            <w:tcBorders>
              <w:top w:val="nil"/>
              <w:left w:val="nil"/>
              <w:bottom w:val="single" w:sz="8" w:space="0" w:color="auto"/>
              <w:right w:val="single" w:sz="4" w:space="0" w:color="auto"/>
            </w:tcBorders>
            <w:shd w:val="clear" w:color="auto" w:fill="auto"/>
            <w:noWrap/>
            <w:vAlign w:val="bottom"/>
            <w:hideMark/>
          </w:tcPr>
          <w:p w14:paraId="15562FA5"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843" w:type="dxa"/>
            <w:tcBorders>
              <w:top w:val="nil"/>
              <w:left w:val="nil"/>
              <w:bottom w:val="single" w:sz="8" w:space="0" w:color="auto"/>
              <w:right w:val="single" w:sz="4" w:space="0" w:color="auto"/>
            </w:tcBorders>
            <w:shd w:val="clear" w:color="auto" w:fill="auto"/>
            <w:noWrap/>
            <w:vAlign w:val="bottom"/>
            <w:hideMark/>
          </w:tcPr>
          <w:p w14:paraId="266E8823" w14:textId="77777777" w:rsidR="009620F2" w:rsidRPr="00126402" w:rsidRDefault="009620F2" w:rsidP="002E320C">
            <w:pPr>
              <w:spacing w:line="264" w:lineRule="auto"/>
              <w:rPr>
                <w:rFonts w:ascii="Arial" w:hAnsi="Arial" w:cs="Arial"/>
                <w:color w:val="000000"/>
                <w:sz w:val="20"/>
                <w:szCs w:val="20"/>
              </w:rPr>
            </w:pPr>
            <w:r w:rsidRPr="00126402">
              <w:rPr>
                <w:rFonts w:ascii="Arial" w:hAnsi="Arial" w:cs="Arial"/>
                <w:color w:val="000000"/>
                <w:sz w:val="20"/>
                <w:szCs w:val="20"/>
              </w:rPr>
              <w:t> </w:t>
            </w:r>
          </w:p>
        </w:tc>
      </w:tr>
    </w:tbl>
    <w:p w14:paraId="5C8FFA9F" w14:textId="77777777" w:rsidR="009620F2" w:rsidRPr="00126402" w:rsidRDefault="009620F2" w:rsidP="009620F2">
      <w:pPr>
        <w:spacing w:line="264" w:lineRule="auto"/>
        <w:rPr>
          <w:rFonts w:ascii="Arial" w:hAnsi="Arial" w:cs="Arial"/>
          <w:bCs/>
          <w:i/>
          <w:sz w:val="20"/>
          <w:szCs w:val="20"/>
        </w:rPr>
      </w:pPr>
      <w:r w:rsidRPr="00126402">
        <w:rPr>
          <w:rFonts w:ascii="Arial" w:hAnsi="Arial" w:cs="Arial"/>
          <w:bCs/>
          <w:i/>
          <w:sz w:val="20"/>
          <w:szCs w:val="20"/>
        </w:rPr>
        <w:t>* : Distinguer DN65 et moins, DN80 à DN125, DN150 à 250.</w:t>
      </w:r>
    </w:p>
    <w:p w14:paraId="1A8E9A94" w14:textId="77777777" w:rsidR="009620F2" w:rsidRPr="00126402" w:rsidRDefault="009620F2" w:rsidP="009620F2">
      <w:pPr>
        <w:spacing w:after="120"/>
        <w:ind w:left="360"/>
        <w:jc w:val="both"/>
        <w:rPr>
          <w:rFonts w:ascii="Arial" w:hAnsi="Arial" w:cs="Arial"/>
          <w:b/>
          <w:sz w:val="20"/>
          <w:szCs w:val="20"/>
        </w:rPr>
      </w:pPr>
      <w:r>
        <w:rPr>
          <w:rFonts w:ascii="Arial" w:hAnsi="Arial" w:cs="Arial"/>
          <w:b/>
          <w:sz w:val="20"/>
          <w:szCs w:val="20"/>
        </w:rPr>
        <w:t>4/ Tableau détaillé</w:t>
      </w:r>
    </w:p>
    <w:p w14:paraId="6BCCDA0F" w14:textId="77777777" w:rsidR="009620F2" w:rsidRDefault="009620F2" w:rsidP="009620F2">
      <w:pPr>
        <w:spacing w:line="264" w:lineRule="auto"/>
        <w:rPr>
          <w:rFonts w:ascii="Arial" w:hAnsi="Arial" w:cs="Arial"/>
          <w:bCs/>
          <w:sz w:val="20"/>
          <w:szCs w:val="20"/>
        </w:rPr>
      </w:pPr>
      <w:r w:rsidRPr="00126402">
        <w:rPr>
          <w:rFonts w:ascii="Arial" w:hAnsi="Arial" w:cs="Arial"/>
          <w:bCs/>
          <w:sz w:val="20"/>
          <w:szCs w:val="20"/>
        </w:rPr>
        <w:t>Pour chacune des technologies, renseignez les tableaux récapitulatifs suivants :</w:t>
      </w:r>
    </w:p>
    <w:p w14:paraId="2CD6576E" w14:textId="77777777" w:rsidR="009620F2" w:rsidRPr="00C90A7F" w:rsidRDefault="009620F2" w:rsidP="009620F2">
      <w:pPr>
        <w:pStyle w:val="Paragraphedeliste"/>
        <w:spacing w:after="0" w:line="264" w:lineRule="auto"/>
        <w:ind w:left="360"/>
        <w:rPr>
          <w:rFonts w:ascii="Marianne Light" w:hAnsi="Marianne Light" w:cs="Arial"/>
          <w:b/>
          <w:bCs/>
          <w:sz w:val="20"/>
          <w:szCs w:val="20"/>
        </w:rPr>
      </w:pPr>
      <w:r w:rsidRPr="00C90A7F">
        <w:rPr>
          <w:rFonts w:ascii="Marianne Light" w:hAnsi="Marianne Light" w:cs="Arial"/>
          <w:b/>
          <w:bCs/>
          <w:sz w:val="20"/>
          <w:szCs w:val="20"/>
        </w:rPr>
        <w:t>Bois énergie</w:t>
      </w:r>
    </w:p>
    <w:tbl>
      <w:tblPr>
        <w:tblW w:w="10349" w:type="dxa"/>
        <w:tblInd w:w="-436" w:type="dxa"/>
        <w:tblCellMar>
          <w:left w:w="70" w:type="dxa"/>
          <w:right w:w="70" w:type="dxa"/>
        </w:tblCellMar>
        <w:tblLook w:val="04A0" w:firstRow="1" w:lastRow="0" w:firstColumn="1" w:lastColumn="0" w:noHBand="0" w:noVBand="1"/>
      </w:tblPr>
      <w:tblGrid>
        <w:gridCol w:w="1844"/>
        <w:gridCol w:w="992"/>
        <w:gridCol w:w="1276"/>
        <w:gridCol w:w="2126"/>
        <w:gridCol w:w="2268"/>
        <w:gridCol w:w="1843"/>
      </w:tblGrid>
      <w:tr w:rsidR="009620F2" w:rsidRPr="00A76373" w14:paraId="22C05E2D" w14:textId="77777777" w:rsidTr="002E320C">
        <w:trPr>
          <w:trHeight w:val="300"/>
        </w:trPr>
        <w:tc>
          <w:tcPr>
            <w:tcW w:w="184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35E4D2AE" w14:textId="77777777" w:rsidR="009620F2" w:rsidRPr="00A76373" w:rsidRDefault="009620F2" w:rsidP="002E320C">
            <w:pPr>
              <w:spacing w:line="264" w:lineRule="auto"/>
              <w:jc w:val="center"/>
              <w:rPr>
                <w:rFonts w:ascii="Marianne Light" w:hAnsi="Marianne Light" w:cs="Arial"/>
                <w:b/>
                <w:bCs/>
                <w:sz w:val="18"/>
                <w:szCs w:val="18"/>
              </w:rPr>
            </w:pPr>
            <w:proofErr w:type="spellStart"/>
            <w:r w:rsidRPr="00A76373">
              <w:rPr>
                <w:rFonts w:ascii="Marianne Light" w:hAnsi="Marianne Light" w:cs="Arial"/>
                <w:b/>
                <w:bCs/>
                <w:sz w:val="18"/>
                <w:szCs w:val="18"/>
              </w:rPr>
              <w:t>EnR</w:t>
            </w:r>
            <w:proofErr w:type="spellEnd"/>
          </w:p>
        </w:tc>
        <w:tc>
          <w:tcPr>
            <w:tcW w:w="992" w:type="dxa"/>
            <w:vMerge w:val="restart"/>
            <w:tcBorders>
              <w:top w:val="single" w:sz="4" w:space="0" w:color="auto"/>
              <w:left w:val="single" w:sz="4" w:space="0" w:color="auto"/>
              <w:right w:val="single" w:sz="4" w:space="0" w:color="auto"/>
            </w:tcBorders>
          </w:tcPr>
          <w:p w14:paraId="26732E23"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Année </w:t>
            </w:r>
          </w:p>
          <w:p w14:paraId="2BBDAEC9" w14:textId="77777777" w:rsidR="009620F2" w:rsidRPr="00A76373" w:rsidRDefault="009620F2" w:rsidP="002E320C">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réal</w:t>
            </w:r>
            <w:proofErr w:type="gramEnd"/>
          </w:p>
        </w:tc>
        <w:tc>
          <w:tcPr>
            <w:tcW w:w="1276" w:type="dxa"/>
            <w:tcBorders>
              <w:top w:val="single" w:sz="8" w:space="0" w:color="auto"/>
              <w:left w:val="single" w:sz="4" w:space="0" w:color="auto"/>
              <w:right w:val="single" w:sz="4" w:space="0" w:color="auto"/>
            </w:tcBorders>
          </w:tcPr>
          <w:p w14:paraId="26E72618" w14:textId="77777777" w:rsidR="009620F2" w:rsidRPr="00A76373" w:rsidRDefault="009620F2" w:rsidP="002E320C">
            <w:pPr>
              <w:tabs>
                <w:tab w:val="left" w:pos="405"/>
              </w:tabs>
              <w:spacing w:line="264" w:lineRule="auto"/>
              <w:rPr>
                <w:rFonts w:ascii="Marianne Light" w:hAnsi="Marianne Light" w:cs="Arial"/>
                <w:sz w:val="18"/>
                <w:szCs w:val="18"/>
              </w:rPr>
            </w:pPr>
            <w:r w:rsidRPr="00A76373">
              <w:rPr>
                <w:rFonts w:ascii="Marianne Light" w:hAnsi="Marianne Light" w:cs="Arial"/>
                <w:sz w:val="18"/>
                <w:szCs w:val="18"/>
              </w:rPr>
              <w:t>Puissance installée en kW</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CAD2EBA"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MWh ENR sortie biomasse</w:t>
            </w:r>
          </w:p>
        </w:tc>
        <w:tc>
          <w:tcPr>
            <w:tcW w:w="4111" w:type="dxa"/>
            <w:gridSpan w:val="2"/>
            <w:tcBorders>
              <w:top w:val="single" w:sz="8" w:space="0" w:color="auto"/>
              <w:left w:val="nil"/>
              <w:bottom w:val="single" w:sz="4" w:space="0" w:color="auto"/>
              <w:right w:val="single" w:sz="4" w:space="0" w:color="auto"/>
            </w:tcBorders>
            <w:shd w:val="clear" w:color="auto" w:fill="auto"/>
            <w:noWrap/>
            <w:vAlign w:val="center"/>
            <w:hideMark/>
          </w:tcPr>
          <w:p w14:paraId="6AE65E66"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RC associés</w:t>
            </w:r>
          </w:p>
        </w:tc>
      </w:tr>
      <w:tr w:rsidR="009620F2" w:rsidRPr="00A76373" w14:paraId="6A2D6981" w14:textId="77777777" w:rsidTr="002E320C">
        <w:trPr>
          <w:trHeight w:val="300"/>
        </w:trPr>
        <w:tc>
          <w:tcPr>
            <w:tcW w:w="1844" w:type="dxa"/>
            <w:vMerge/>
            <w:tcBorders>
              <w:top w:val="single" w:sz="8" w:space="0" w:color="auto"/>
              <w:left w:val="single" w:sz="8" w:space="0" w:color="auto"/>
              <w:bottom w:val="single" w:sz="4" w:space="0" w:color="000000"/>
              <w:right w:val="single" w:sz="4" w:space="0" w:color="auto"/>
            </w:tcBorders>
            <w:vAlign w:val="center"/>
            <w:hideMark/>
          </w:tcPr>
          <w:p w14:paraId="48E9A636" w14:textId="77777777" w:rsidR="009620F2" w:rsidRPr="00A76373" w:rsidRDefault="009620F2" w:rsidP="002E320C">
            <w:pPr>
              <w:spacing w:line="264" w:lineRule="auto"/>
              <w:rPr>
                <w:rFonts w:ascii="Marianne Light" w:hAnsi="Marianne Light" w:cs="Arial"/>
                <w:b/>
                <w:bCs/>
                <w:sz w:val="18"/>
                <w:szCs w:val="18"/>
              </w:rPr>
            </w:pPr>
          </w:p>
        </w:tc>
        <w:tc>
          <w:tcPr>
            <w:tcW w:w="992" w:type="dxa"/>
            <w:vMerge/>
            <w:tcBorders>
              <w:left w:val="single" w:sz="4" w:space="0" w:color="auto"/>
              <w:bottom w:val="single" w:sz="4" w:space="0" w:color="auto"/>
              <w:right w:val="single" w:sz="4" w:space="0" w:color="auto"/>
            </w:tcBorders>
          </w:tcPr>
          <w:p w14:paraId="469A327E" w14:textId="77777777" w:rsidR="009620F2" w:rsidRPr="00A76373" w:rsidRDefault="009620F2" w:rsidP="002E320C">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248FF38D" w14:textId="77777777" w:rsidR="009620F2" w:rsidRPr="00A76373" w:rsidRDefault="009620F2" w:rsidP="002E320C">
            <w:pPr>
              <w:spacing w:line="264" w:lineRule="auto"/>
              <w:rPr>
                <w:rFonts w:ascii="Marianne Light" w:hAnsi="Marianne Light" w:cs="Arial"/>
                <w:sz w:val="18"/>
                <w:szCs w:val="18"/>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417F31A7" w14:textId="77777777" w:rsidR="009620F2" w:rsidRPr="00A76373" w:rsidRDefault="009620F2" w:rsidP="002E320C">
            <w:pPr>
              <w:spacing w:line="264" w:lineRule="auto"/>
              <w:rPr>
                <w:rFonts w:ascii="Marianne Light" w:hAnsi="Marianne Light" w:cs="Arial"/>
                <w:sz w:val="18"/>
                <w:szCs w:val="18"/>
              </w:rPr>
            </w:pPr>
          </w:p>
        </w:tc>
        <w:tc>
          <w:tcPr>
            <w:tcW w:w="2268" w:type="dxa"/>
            <w:tcBorders>
              <w:top w:val="nil"/>
              <w:left w:val="nil"/>
              <w:bottom w:val="nil"/>
              <w:right w:val="single" w:sz="4" w:space="0" w:color="auto"/>
            </w:tcBorders>
            <w:shd w:val="clear" w:color="auto" w:fill="auto"/>
            <w:noWrap/>
            <w:vAlign w:val="center"/>
            <w:hideMark/>
          </w:tcPr>
          <w:p w14:paraId="47A0ADCE"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DN </w:t>
            </w:r>
          </w:p>
        </w:tc>
        <w:tc>
          <w:tcPr>
            <w:tcW w:w="1843" w:type="dxa"/>
            <w:tcBorders>
              <w:top w:val="nil"/>
              <w:left w:val="nil"/>
              <w:bottom w:val="single" w:sz="4" w:space="0" w:color="auto"/>
              <w:right w:val="single" w:sz="4" w:space="0" w:color="auto"/>
            </w:tcBorders>
            <w:shd w:val="clear" w:color="auto" w:fill="auto"/>
            <w:noWrap/>
            <w:vAlign w:val="center"/>
            <w:hideMark/>
          </w:tcPr>
          <w:p w14:paraId="7A38A561" w14:textId="77777777" w:rsidR="009620F2" w:rsidRPr="00A76373" w:rsidRDefault="009620F2" w:rsidP="002E320C">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ml</w:t>
            </w:r>
            <w:proofErr w:type="gramEnd"/>
          </w:p>
        </w:tc>
      </w:tr>
      <w:tr w:rsidR="009620F2" w:rsidRPr="00A76373" w14:paraId="23EAC37A" w14:textId="77777777" w:rsidTr="002E320C">
        <w:trPr>
          <w:trHeight w:val="100"/>
        </w:trPr>
        <w:tc>
          <w:tcPr>
            <w:tcW w:w="1844" w:type="dxa"/>
            <w:vMerge w:val="restart"/>
            <w:tcBorders>
              <w:top w:val="nil"/>
              <w:left w:val="single" w:sz="8" w:space="0" w:color="auto"/>
              <w:right w:val="single" w:sz="4" w:space="0" w:color="auto"/>
            </w:tcBorders>
            <w:shd w:val="clear" w:color="auto" w:fill="auto"/>
            <w:noWrap/>
            <w:vAlign w:val="center"/>
            <w:hideMark/>
          </w:tcPr>
          <w:p w14:paraId="6B357006" w14:textId="77777777" w:rsidR="009620F2" w:rsidRPr="00A76373" w:rsidRDefault="009620F2" w:rsidP="002E320C">
            <w:pPr>
              <w:spacing w:line="264" w:lineRule="auto"/>
              <w:rPr>
                <w:rFonts w:ascii="Marianne Light" w:hAnsi="Marianne Light" w:cs="Arial"/>
                <w:sz w:val="18"/>
                <w:szCs w:val="18"/>
              </w:rPr>
            </w:pPr>
            <w:r w:rsidRPr="00A76373">
              <w:rPr>
                <w:rFonts w:ascii="Marianne Light" w:hAnsi="Marianne Light" w:cs="Arial"/>
                <w:sz w:val="18"/>
                <w:szCs w:val="18"/>
              </w:rPr>
              <w:t>Projet bois énergie n°1</w:t>
            </w:r>
          </w:p>
          <w:p w14:paraId="7C17812D" w14:textId="77777777" w:rsidR="009620F2" w:rsidRPr="00A76373" w:rsidRDefault="009620F2" w:rsidP="002E320C">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2CC383E0" w14:textId="77777777" w:rsidR="009620F2" w:rsidRPr="00A76373" w:rsidRDefault="009620F2" w:rsidP="002E320C">
            <w:pPr>
              <w:spacing w:line="264" w:lineRule="auto"/>
              <w:rPr>
                <w:rFonts w:ascii="Marianne Light" w:hAnsi="Marianne Light" w:cs="Arial"/>
                <w:sz w:val="18"/>
                <w:szCs w:val="18"/>
              </w:rPr>
            </w:pPr>
          </w:p>
        </w:tc>
        <w:tc>
          <w:tcPr>
            <w:tcW w:w="1276" w:type="dxa"/>
            <w:tcBorders>
              <w:top w:val="single" w:sz="4" w:space="0" w:color="auto"/>
              <w:left w:val="single" w:sz="4" w:space="0" w:color="auto"/>
              <w:right w:val="single" w:sz="4" w:space="0" w:color="auto"/>
            </w:tcBorders>
          </w:tcPr>
          <w:p w14:paraId="63A6EAD6" w14:textId="77777777" w:rsidR="009620F2" w:rsidRPr="00A76373" w:rsidRDefault="009620F2" w:rsidP="002E320C">
            <w:pPr>
              <w:spacing w:line="264" w:lineRule="auto"/>
              <w:rPr>
                <w:rFonts w:ascii="Marianne Light" w:hAnsi="Marianne Light" w:cs="Arial"/>
                <w:sz w:val="18"/>
                <w:szCs w:val="18"/>
              </w:rPr>
            </w:pPr>
          </w:p>
        </w:tc>
        <w:tc>
          <w:tcPr>
            <w:tcW w:w="2126" w:type="dxa"/>
            <w:tcBorders>
              <w:top w:val="single" w:sz="4" w:space="0" w:color="auto"/>
              <w:left w:val="single" w:sz="4" w:space="0" w:color="auto"/>
              <w:right w:val="single" w:sz="4" w:space="0" w:color="auto"/>
            </w:tcBorders>
            <w:shd w:val="clear" w:color="auto" w:fill="auto"/>
            <w:noWrap/>
            <w:vAlign w:val="bottom"/>
            <w:hideMark/>
          </w:tcPr>
          <w:p w14:paraId="158BF201" w14:textId="77777777" w:rsidR="009620F2" w:rsidRPr="00A76373" w:rsidRDefault="009620F2" w:rsidP="002E320C">
            <w:pPr>
              <w:spacing w:line="264" w:lineRule="auto"/>
              <w:rPr>
                <w:rFonts w:ascii="Marianne Light" w:hAnsi="Marianne Light" w:cs="Arial"/>
                <w:sz w:val="18"/>
                <w:szCs w:val="18"/>
              </w:rPr>
            </w:pPr>
            <w:r w:rsidRPr="00A76373">
              <w:rPr>
                <w:rFonts w:cs="Calibr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4CFD72C"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7E7F6A" w14:textId="77777777" w:rsidR="009620F2" w:rsidRPr="00A76373" w:rsidRDefault="009620F2" w:rsidP="002E320C">
            <w:pPr>
              <w:spacing w:line="264" w:lineRule="auto"/>
              <w:rPr>
                <w:rFonts w:ascii="Marianne Light" w:hAnsi="Marianne Light" w:cs="Arial"/>
                <w:sz w:val="18"/>
                <w:szCs w:val="18"/>
              </w:rPr>
            </w:pPr>
            <w:r w:rsidRPr="00A76373">
              <w:rPr>
                <w:rFonts w:cs="Calibri"/>
                <w:sz w:val="18"/>
                <w:szCs w:val="18"/>
              </w:rPr>
              <w:t> </w:t>
            </w:r>
          </w:p>
        </w:tc>
      </w:tr>
      <w:tr w:rsidR="009620F2" w:rsidRPr="00A76373" w14:paraId="15D45CAB" w14:textId="77777777" w:rsidTr="002E320C">
        <w:trPr>
          <w:trHeight w:val="100"/>
        </w:trPr>
        <w:tc>
          <w:tcPr>
            <w:tcW w:w="1844" w:type="dxa"/>
            <w:vMerge/>
            <w:tcBorders>
              <w:left w:val="single" w:sz="8" w:space="0" w:color="auto"/>
              <w:right w:val="single" w:sz="4" w:space="0" w:color="auto"/>
            </w:tcBorders>
            <w:shd w:val="clear" w:color="auto" w:fill="auto"/>
            <w:noWrap/>
            <w:vAlign w:val="center"/>
          </w:tcPr>
          <w:p w14:paraId="0059DB1E" w14:textId="77777777" w:rsidR="009620F2" w:rsidRPr="00A76373" w:rsidRDefault="009620F2" w:rsidP="002E320C">
            <w:pPr>
              <w:spacing w:line="264" w:lineRule="auto"/>
              <w:rPr>
                <w:rFonts w:ascii="Marianne Light" w:hAnsi="Marianne Light" w:cs="Arial"/>
                <w:sz w:val="18"/>
                <w:szCs w:val="18"/>
              </w:rPr>
            </w:pPr>
          </w:p>
        </w:tc>
        <w:tc>
          <w:tcPr>
            <w:tcW w:w="992" w:type="dxa"/>
            <w:tcBorders>
              <w:left w:val="nil"/>
              <w:right w:val="single" w:sz="4" w:space="0" w:color="auto"/>
            </w:tcBorders>
          </w:tcPr>
          <w:p w14:paraId="1237BF6E" w14:textId="77777777" w:rsidR="009620F2" w:rsidRPr="00A76373" w:rsidRDefault="009620F2" w:rsidP="002E320C">
            <w:pPr>
              <w:spacing w:line="264" w:lineRule="auto"/>
              <w:rPr>
                <w:rFonts w:ascii="Marianne Light" w:hAnsi="Marianne Light" w:cs="Arial"/>
                <w:sz w:val="18"/>
                <w:szCs w:val="18"/>
              </w:rPr>
            </w:pPr>
          </w:p>
        </w:tc>
        <w:tc>
          <w:tcPr>
            <w:tcW w:w="1276" w:type="dxa"/>
            <w:tcBorders>
              <w:left w:val="single" w:sz="4" w:space="0" w:color="auto"/>
              <w:right w:val="single" w:sz="4" w:space="0" w:color="auto"/>
            </w:tcBorders>
          </w:tcPr>
          <w:p w14:paraId="7FB794E8" w14:textId="77777777" w:rsidR="009620F2" w:rsidRPr="00A76373" w:rsidRDefault="009620F2" w:rsidP="002E320C">
            <w:pPr>
              <w:spacing w:line="264" w:lineRule="auto"/>
              <w:rPr>
                <w:rFonts w:ascii="Marianne Light" w:hAnsi="Marianne Light" w:cs="Arial"/>
                <w:sz w:val="18"/>
                <w:szCs w:val="18"/>
              </w:rPr>
            </w:pPr>
          </w:p>
        </w:tc>
        <w:tc>
          <w:tcPr>
            <w:tcW w:w="2126" w:type="dxa"/>
            <w:tcBorders>
              <w:left w:val="single" w:sz="4" w:space="0" w:color="auto"/>
              <w:right w:val="single" w:sz="4" w:space="0" w:color="auto"/>
            </w:tcBorders>
            <w:shd w:val="clear" w:color="auto" w:fill="auto"/>
            <w:noWrap/>
            <w:vAlign w:val="bottom"/>
          </w:tcPr>
          <w:p w14:paraId="40D88E76" w14:textId="77777777" w:rsidR="009620F2" w:rsidRPr="00A76373" w:rsidRDefault="009620F2" w:rsidP="002E320C">
            <w:pPr>
              <w:spacing w:line="264" w:lineRule="auto"/>
              <w:rPr>
                <w:rFonts w:ascii="Marianne Light" w:hAnsi="Marianne Light" w:cs="Arial"/>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EDE0C6C"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DN65 à DN125</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78F76FB" w14:textId="77777777" w:rsidR="009620F2" w:rsidRPr="00A76373" w:rsidRDefault="009620F2" w:rsidP="002E320C">
            <w:pPr>
              <w:spacing w:line="264" w:lineRule="auto"/>
              <w:rPr>
                <w:rFonts w:ascii="Marianne Light" w:hAnsi="Marianne Light" w:cs="Arial"/>
                <w:sz w:val="18"/>
                <w:szCs w:val="18"/>
              </w:rPr>
            </w:pPr>
          </w:p>
        </w:tc>
      </w:tr>
      <w:tr w:rsidR="009620F2" w:rsidRPr="00A76373" w14:paraId="0BD6E70F" w14:textId="77777777" w:rsidTr="002E320C">
        <w:trPr>
          <w:trHeight w:val="312"/>
        </w:trPr>
        <w:tc>
          <w:tcPr>
            <w:tcW w:w="1844" w:type="dxa"/>
            <w:vMerge/>
            <w:tcBorders>
              <w:left w:val="single" w:sz="8" w:space="0" w:color="auto"/>
              <w:bottom w:val="single" w:sz="4" w:space="0" w:color="auto"/>
              <w:right w:val="single" w:sz="4" w:space="0" w:color="auto"/>
            </w:tcBorders>
            <w:shd w:val="clear" w:color="auto" w:fill="auto"/>
            <w:noWrap/>
            <w:vAlign w:val="center"/>
          </w:tcPr>
          <w:p w14:paraId="0EF3CBAA" w14:textId="77777777" w:rsidR="009620F2" w:rsidRPr="00A76373" w:rsidRDefault="009620F2" w:rsidP="002E320C">
            <w:pPr>
              <w:spacing w:line="264" w:lineRule="auto"/>
              <w:rPr>
                <w:rFonts w:ascii="Marianne Light" w:hAnsi="Marianne Light" w:cs="Arial"/>
                <w:sz w:val="18"/>
                <w:szCs w:val="18"/>
              </w:rPr>
            </w:pPr>
          </w:p>
        </w:tc>
        <w:tc>
          <w:tcPr>
            <w:tcW w:w="992" w:type="dxa"/>
            <w:tcBorders>
              <w:left w:val="nil"/>
              <w:bottom w:val="single" w:sz="4" w:space="0" w:color="auto"/>
              <w:right w:val="single" w:sz="4" w:space="0" w:color="auto"/>
            </w:tcBorders>
          </w:tcPr>
          <w:p w14:paraId="39D8ED6F" w14:textId="77777777" w:rsidR="009620F2" w:rsidRPr="00A76373" w:rsidRDefault="009620F2" w:rsidP="002E320C">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52198966" w14:textId="77777777" w:rsidR="009620F2" w:rsidRPr="00A76373" w:rsidRDefault="009620F2" w:rsidP="002E320C">
            <w:pPr>
              <w:spacing w:line="264" w:lineRule="auto"/>
              <w:rPr>
                <w:rFonts w:ascii="Marianne Light" w:hAnsi="Marianne Light" w:cs="Arial"/>
                <w:sz w:val="18"/>
                <w:szCs w:val="18"/>
              </w:rPr>
            </w:pPr>
          </w:p>
        </w:tc>
        <w:tc>
          <w:tcPr>
            <w:tcW w:w="2126" w:type="dxa"/>
            <w:tcBorders>
              <w:left w:val="single" w:sz="4" w:space="0" w:color="auto"/>
              <w:bottom w:val="single" w:sz="4" w:space="0" w:color="auto"/>
              <w:right w:val="single" w:sz="4" w:space="0" w:color="auto"/>
            </w:tcBorders>
            <w:shd w:val="clear" w:color="auto" w:fill="auto"/>
            <w:noWrap/>
            <w:vAlign w:val="bottom"/>
          </w:tcPr>
          <w:p w14:paraId="38B8F23C" w14:textId="77777777" w:rsidR="009620F2" w:rsidRPr="00A76373" w:rsidRDefault="009620F2" w:rsidP="002E320C">
            <w:pPr>
              <w:spacing w:line="264" w:lineRule="auto"/>
              <w:rPr>
                <w:rFonts w:ascii="Marianne Light" w:hAnsi="Marianne Light" w:cs="Arial"/>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A31BC05"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DN125 à 250</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106C596" w14:textId="77777777" w:rsidR="009620F2" w:rsidRPr="00A76373" w:rsidRDefault="009620F2" w:rsidP="002E320C">
            <w:pPr>
              <w:spacing w:line="264" w:lineRule="auto"/>
              <w:rPr>
                <w:rFonts w:ascii="Marianne Light" w:hAnsi="Marianne Light" w:cs="Arial"/>
                <w:sz w:val="18"/>
                <w:szCs w:val="18"/>
              </w:rPr>
            </w:pPr>
          </w:p>
        </w:tc>
      </w:tr>
      <w:tr w:rsidR="009620F2" w:rsidRPr="00A76373" w14:paraId="6E373399" w14:textId="77777777" w:rsidTr="002E320C">
        <w:trPr>
          <w:trHeight w:val="300"/>
        </w:trPr>
        <w:tc>
          <w:tcPr>
            <w:tcW w:w="1844" w:type="dxa"/>
            <w:vMerge w:val="restart"/>
            <w:tcBorders>
              <w:top w:val="nil"/>
              <w:left w:val="single" w:sz="8" w:space="0" w:color="auto"/>
              <w:right w:val="single" w:sz="4" w:space="0" w:color="auto"/>
            </w:tcBorders>
            <w:shd w:val="clear" w:color="auto" w:fill="auto"/>
            <w:noWrap/>
            <w:vAlign w:val="center"/>
          </w:tcPr>
          <w:p w14:paraId="4E6ADC93" w14:textId="77777777" w:rsidR="009620F2" w:rsidRPr="00A76373" w:rsidRDefault="009620F2" w:rsidP="002E320C">
            <w:pPr>
              <w:spacing w:line="264" w:lineRule="auto"/>
              <w:rPr>
                <w:rFonts w:ascii="Marianne Light" w:hAnsi="Marianne Light" w:cs="Arial"/>
                <w:sz w:val="18"/>
                <w:szCs w:val="18"/>
              </w:rPr>
            </w:pPr>
            <w:r w:rsidRPr="00A76373">
              <w:rPr>
                <w:rFonts w:ascii="Marianne Light" w:hAnsi="Marianne Light" w:cs="Arial"/>
                <w:sz w:val="18"/>
                <w:szCs w:val="18"/>
              </w:rPr>
              <w:t>Projet bois énergie n°2</w:t>
            </w:r>
          </w:p>
          <w:p w14:paraId="749CE118" w14:textId="77777777" w:rsidR="009620F2" w:rsidRPr="00A76373" w:rsidRDefault="009620F2" w:rsidP="002E320C">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417452ED" w14:textId="77777777" w:rsidR="009620F2" w:rsidRPr="00A76373" w:rsidRDefault="009620F2" w:rsidP="002E320C">
            <w:pPr>
              <w:spacing w:line="264" w:lineRule="auto"/>
              <w:rPr>
                <w:rFonts w:ascii="Marianne Light" w:hAnsi="Marianne Light" w:cs="Arial"/>
                <w:sz w:val="18"/>
                <w:szCs w:val="18"/>
              </w:rPr>
            </w:pPr>
          </w:p>
        </w:tc>
        <w:tc>
          <w:tcPr>
            <w:tcW w:w="1276" w:type="dxa"/>
            <w:tcBorders>
              <w:top w:val="nil"/>
              <w:left w:val="single" w:sz="4" w:space="0" w:color="auto"/>
              <w:right w:val="single" w:sz="4" w:space="0" w:color="auto"/>
            </w:tcBorders>
          </w:tcPr>
          <w:p w14:paraId="269E15A8" w14:textId="77777777" w:rsidR="009620F2" w:rsidRPr="00A76373" w:rsidRDefault="009620F2" w:rsidP="002E320C">
            <w:pPr>
              <w:spacing w:line="264" w:lineRule="auto"/>
              <w:rPr>
                <w:rFonts w:ascii="Marianne Light" w:hAnsi="Marianne Light" w:cs="Arial"/>
                <w:sz w:val="18"/>
                <w:szCs w:val="18"/>
              </w:rPr>
            </w:pPr>
          </w:p>
        </w:tc>
        <w:tc>
          <w:tcPr>
            <w:tcW w:w="2126" w:type="dxa"/>
            <w:tcBorders>
              <w:top w:val="nil"/>
              <w:left w:val="single" w:sz="4" w:space="0" w:color="auto"/>
              <w:right w:val="single" w:sz="4" w:space="0" w:color="auto"/>
            </w:tcBorders>
            <w:shd w:val="clear" w:color="auto" w:fill="auto"/>
            <w:noWrap/>
            <w:vAlign w:val="bottom"/>
          </w:tcPr>
          <w:p w14:paraId="19B1936B" w14:textId="77777777" w:rsidR="009620F2" w:rsidRPr="00A76373" w:rsidRDefault="009620F2" w:rsidP="002E320C">
            <w:pPr>
              <w:spacing w:line="264" w:lineRule="auto"/>
              <w:rPr>
                <w:rFonts w:ascii="Marianne Light" w:hAnsi="Marianne Light" w:cs="Arial"/>
                <w:sz w:val="18"/>
                <w:szCs w:val="18"/>
              </w:rPr>
            </w:pPr>
            <w:r w:rsidRPr="00A76373">
              <w:rPr>
                <w:rFonts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tcPr>
          <w:p w14:paraId="4C712AFD"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843" w:type="dxa"/>
            <w:tcBorders>
              <w:top w:val="nil"/>
              <w:left w:val="nil"/>
              <w:bottom w:val="single" w:sz="4" w:space="0" w:color="auto"/>
              <w:right w:val="single" w:sz="4" w:space="0" w:color="auto"/>
            </w:tcBorders>
            <w:shd w:val="clear" w:color="auto" w:fill="auto"/>
            <w:noWrap/>
            <w:vAlign w:val="bottom"/>
          </w:tcPr>
          <w:p w14:paraId="2C8B11D0" w14:textId="77777777" w:rsidR="009620F2" w:rsidRPr="00A76373" w:rsidRDefault="009620F2" w:rsidP="002E320C">
            <w:pPr>
              <w:spacing w:line="264" w:lineRule="auto"/>
              <w:rPr>
                <w:rFonts w:ascii="Marianne Light" w:hAnsi="Marianne Light" w:cs="Arial"/>
                <w:sz w:val="18"/>
                <w:szCs w:val="18"/>
              </w:rPr>
            </w:pPr>
            <w:r w:rsidRPr="00A76373">
              <w:rPr>
                <w:rFonts w:cs="Calibri"/>
                <w:sz w:val="18"/>
                <w:szCs w:val="18"/>
              </w:rPr>
              <w:t> </w:t>
            </w:r>
          </w:p>
        </w:tc>
      </w:tr>
      <w:tr w:rsidR="009620F2" w:rsidRPr="00A76373" w14:paraId="614C6D70" w14:textId="77777777" w:rsidTr="002E320C">
        <w:trPr>
          <w:trHeight w:val="300"/>
        </w:trPr>
        <w:tc>
          <w:tcPr>
            <w:tcW w:w="1844" w:type="dxa"/>
            <w:vMerge/>
            <w:tcBorders>
              <w:left w:val="single" w:sz="8" w:space="0" w:color="auto"/>
              <w:right w:val="single" w:sz="4" w:space="0" w:color="auto"/>
            </w:tcBorders>
            <w:shd w:val="clear" w:color="auto" w:fill="auto"/>
            <w:noWrap/>
            <w:vAlign w:val="center"/>
          </w:tcPr>
          <w:p w14:paraId="56C36905" w14:textId="77777777" w:rsidR="009620F2" w:rsidRPr="00A76373" w:rsidRDefault="009620F2" w:rsidP="002E320C">
            <w:pPr>
              <w:spacing w:line="264" w:lineRule="auto"/>
              <w:rPr>
                <w:rFonts w:ascii="Marianne Light" w:hAnsi="Marianne Light" w:cs="Arial"/>
                <w:sz w:val="18"/>
                <w:szCs w:val="18"/>
              </w:rPr>
            </w:pPr>
          </w:p>
        </w:tc>
        <w:tc>
          <w:tcPr>
            <w:tcW w:w="992" w:type="dxa"/>
            <w:tcBorders>
              <w:left w:val="nil"/>
              <w:right w:val="single" w:sz="4" w:space="0" w:color="auto"/>
            </w:tcBorders>
          </w:tcPr>
          <w:p w14:paraId="21A0C926" w14:textId="77777777" w:rsidR="009620F2" w:rsidRPr="00A76373" w:rsidRDefault="009620F2" w:rsidP="002E320C">
            <w:pPr>
              <w:spacing w:line="264" w:lineRule="auto"/>
              <w:rPr>
                <w:rFonts w:ascii="Marianne Light" w:hAnsi="Marianne Light" w:cs="Arial"/>
                <w:sz w:val="18"/>
                <w:szCs w:val="18"/>
              </w:rPr>
            </w:pPr>
          </w:p>
        </w:tc>
        <w:tc>
          <w:tcPr>
            <w:tcW w:w="1276" w:type="dxa"/>
            <w:tcBorders>
              <w:left w:val="single" w:sz="4" w:space="0" w:color="auto"/>
              <w:right w:val="single" w:sz="4" w:space="0" w:color="auto"/>
            </w:tcBorders>
          </w:tcPr>
          <w:p w14:paraId="30517299" w14:textId="77777777" w:rsidR="009620F2" w:rsidRPr="00A76373" w:rsidRDefault="009620F2" w:rsidP="002E320C">
            <w:pPr>
              <w:spacing w:line="264" w:lineRule="auto"/>
              <w:rPr>
                <w:rFonts w:ascii="Marianne Light" w:hAnsi="Marianne Light" w:cs="Arial"/>
                <w:sz w:val="18"/>
                <w:szCs w:val="18"/>
              </w:rPr>
            </w:pPr>
          </w:p>
        </w:tc>
        <w:tc>
          <w:tcPr>
            <w:tcW w:w="2126" w:type="dxa"/>
            <w:tcBorders>
              <w:left w:val="single" w:sz="4" w:space="0" w:color="auto"/>
              <w:right w:val="single" w:sz="4" w:space="0" w:color="auto"/>
            </w:tcBorders>
            <w:shd w:val="clear" w:color="auto" w:fill="auto"/>
            <w:noWrap/>
            <w:vAlign w:val="bottom"/>
          </w:tcPr>
          <w:p w14:paraId="3FA62F79" w14:textId="77777777" w:rsidR="009620F2" w:rsidRPr="00A76373" w:rsidRDefault="009620F2" w:rsidP="002E320C">
            <w:pPr>
              <w:spacing w:line="264" w:lineRule="auto"/>
              <w:rPr>
                <w:rFonts w:ascii="Marianne Light" w:hAnsi="Marianne Light" w:cs="Arial"/>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65781144"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DN80 à DN125</w:t>
            </w:r>
          </w:p>
        </w:tc>
        <w:tc>
          <w:tcPr>
            <w:tcW w:w="1843" w:type="dxa"/>
            <w:tcBorders>
              <w:top w:val="nil"/>
              <w:left w:val="nil"/>
              <w:bottom w:val="single" w:sz="4" w:space="0" w:color="auto"/>
              <w:right w:val="single" w:sz="4" w:space="0" w:color="auto"/>
            </w:tcBorders>
            <w:shd w:val="clear" w:color="auto" w:fill="auto"/>
            <w:noWrap/>
            <w:vAlign w:val="bottom"/>
          </w:tcPr>
          <w:p w14:paraId="4A3B5583" w14:textId="77777777" w:rsidR="009620F2" w:rsidRPr="00A76373" w:rsidRDefault="009620F2" w:rsidP="002E320C">
            <w:pPr>
              <w:spacing w:line="264" w:lineRule="auto"/>
              <w:rPr>
                <w:rFonts w:ascii="Marianne Light" w:hAnsi="Marianne Light" w:cs="Arial"/>
                <w:sz w:val="18"/>
                <w:szCs w:val="18"/>
              </w:rPr>
            </w:pPr>
          </w:p>
        </w:tc>
      </w:tr>
      <w:tr w:rsidR="009620F2" w:rsidRPr="00A76373" w14:paraId="4CEC5A40" w14:textId="77777777" w:rsidTr="002E320C">
        <w:trPr>
          <w:trHeight w:val="257"/>
        </w:trPr>
        <w:tc>
          <w:tcPr>
            <w:tcW w:w="1844" w:type="dxa"/>
            <w:vMerge/>
            <w:tcBorders>
              <w:left w:val="single" w:sz="8" w:space="0" w:color="auto"/>
              <w:bottom w:val="single" w:sz="4" w:space="0" w:color="auto"/>
              <w:right w:val="single" w:sz="4" w:space="0" w:color="auto"/>
            </w:tcBorders>
            <w:shd w:val="clear" w:color="auto" w:fill="auto"/>
            <w:noWrap/>
            <w:vAlign w:val="center"/>
          </w:tcPr>
          <w:p w14:paraId="4C0F3C47" w14:textId="77777777" w:rsidR="009620F2" w:rsidRPr="00A76373" w:rsidRDefault="009620F2" w:rsidP="002E320C">
            <w:pPr>
              <w:spacing w:line="264" w:lineRule="auto"/>
              <w:rPr>
                <w:rFonts w:ascii="Marianne Light" w:hAnsi="Marianne Light" w:cs="Arial"/>
                <w:sz w:val="18"/>
                <w:szCs w:val="18"/>
              </w:rPr>
            </w:pPr>
          </w:p>
        </w:tc>
        <w:tc>
          <w:tcPr>
            <w:tcW w:w="992" w:type="dxa"/>
            <w:tcBorders>
              <w:left w:val="nil"/>
              <w:bottom w:val="single" w:sz="4" w:space="0" w:color="auto"/>
              <w:right w:val="single" w:sz="4" w:space="0" w:color="auto"/>
            </w:tcBorders>
          </w:tcPr>
          <w:p w14:paraId="7F883A6B" w14:textId="77777777" w:rsidR="009620F2" w:rsidRPr="00A76373" w:rsidRDefault="009620F2" w:rsidP="002E320C">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283617C7" w14:textId="77777777" w:rsidR="009620F2" w:rsidRPr="00A76373" w:rsidRDefault="009620F2" w:rsidP="002E320C">
            <w:pPr>
              <w:spacing w:line="264" w:lineRule="auto"/>
              <w:rPr>
                <w:rFonts w:ascii="Marianne Light" w:hAnsi="Marianne Light" w:cs="Arial"/>
                <w:sz w:val="18"/>
                <w:szCs w:val="18"/>
              </w:rPr>
            </w:pPr>
          </w:p>
        </w:tc>
        <w:tc>
          <w:tcPr>
            <w:tcW w:w="2126" w:type="dxa"/>
            <w:tcBorders>
              <w:left w:val="single" w:sz="4" w:space="0" w:color="auto"/>
              <w:bottom w:val="single" w:sz="4" w:space="0" w:color="auto"/>
              <w:right w:val="single" w:sz="4" w:space="0" w:color="auto"/>
            </w:tcBorders>
            <w:shd w:val="clear" w:color="auto" w:fill="auto"/>
            <w:noWrap/>
            <w:vAlign w:val="bottom"/>
          </w:tcPr>
          <w:p w14:paraId="3E3AFF57" w14:textId="77777777" w:rsidR="009620F2" w:rsidRPr="00A76373" w:rsidRDefault="009620F2" w:rsidP="002E320C">
            <w:pPr>
              <w:spacing w:line="264" w:lineRule="auto"/>
              <w:rPr>
                <w:rFonts w:ascii="Marianne Light" w:hAnsi="Marianne Light" w:cs="Arial"/>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78628278"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DN150 à 250</w:t>
            </w:r>
          </w:p>
        </w:tc>
        <w:tc>
          <w:tcPr>
            <w:tcW w:w="1843" w:type="dxa"/>
            <w:tcBorders>
              <w:top w:val="nil"/>
              <w:left w:val="nil"/>
              <w:bottom w:val="single" w:sz="4" w:space="0" w:color="auto"/>
              <w:right w:val="single" w:sz="4" w:space="0" w:color="auto"/>
            </w:tcBorders>
            <w:shd w:val="clear" w:color="auto" w:fill="auto"/>
            <w:noWrap/>
            <w:vAlign w:val="bottom"/>
          </w:tcPr>
          <w:p w14:paraId="76343BF0" w14:textId="77777777" w:rsidR="009620F2" w:rsidRPr="00A76373" w:rsidRDefault="009620F2" w:rsidP="002E320C">
            <w:pPr>
              <w:spacing w:line="264" w:lineRule="auto"/>
              <w:rPr>
                <w:rFonts w:ascii="Marianne Light" w:hAnsi="Marianne Light" w:cs="Arial"/>
                <w:sz w:val="18"/>
                <w:szCs w:val="18"/>
              </w:rPr>
            </w:pPr>
          </w:p>
        </w:tc>
      </w:tr>
    </w:tbl>
    <w:p w14:paraId="224F3107" w14:textId="77777777" w:rsidR="009620F2" w:rsidRDefault="009620F2" w:rsidP="009620F2">
      <w:pPr>
        <w:pStyle w:val="Paragraphedeliste"/>
        <w:spacing w:line="264" w:lineRule="auto"/>
        <w:ind w:left="360"/>
        <w:rPr>
          <w:rFonts w:ascii="Marianne Light" w:hAnsi="Marianne Light" w:cs="Arial"/>
          <w:bCs/>
        </w:rPr>
      </w:pPr>
    </w:p>
    <w:p w14:paraId="5318A2F9" w14:textId="77777777" w:rsidR="009620F2" w:rsidRPr="00D340B6" w:rsidRDefault="009620F2" w:rsidP="009620F2">
      <w:pPr>
        <w:pStyle w:val="Paragraphedeliste"/>
        <w:spacing w:line="264" w:lineRule="auto"/>
        <w:ind w:left="360"/>
        <w:rPr>
          <w:rFonts w:ascii="Marianne Light" w:hAnsi="Marianne Light" w:cs="Arial"/>
          <w:bCs/>
        </w:rPr>
      </w:pPr>
    </w:p>
    <w:p w14:paraId="73310498" w14:textId="77777777" w:rsidR="009620F2" w:rsidRPr="00C90A7F" w:rsidRDefault="009620F2" w:rsidP="009620F2">
      <w:pPr>
        <w:pStyle w:val="Paragraphedeliste"/>
        <w:spacing w:after="0" w:line="264" w:lineRule="auto"/>
        <w:ind w:left="360"/>
        <w:rPr>
          <w:rFonts w:ascii="Marianne Light" w:hAnsi="Marianne Light" w:cs="Arial"/>
          <w:b/>
          <w:bCs/>
          <w:sz w:val="20"/>
          <w:szCs w:val="20"/>
        </w:rPr>
      </w:pPr>
      <w:r w:rsidRPr="00C90A7F">
        <w:rPr>
          <w:rFonts w:ascii="Marianne Light" w:hAnsi="Marianne Light" w:cs="Arial"/>
          <w:b/>
          <w:bCs/>
          <w:sz w:val="20"/>
          <w:szCs w:val="20"/>
        </w:rPr>
        <w:t>Solaire thermique</w:t>
      </w:r>
    </w:p>
    <w:tbl>
      <w:tblPr>
        <w:tblW w:w="10349" w:type="dxa"/>
        <w:tblInd w:w="-436" w:type="dxa"/>
        <w:tblLayout w:type="fixed"/>
        <w:tblCellMar>
          <w:left w:w="70" w:type="dxa"/>
          <w:right w:w="70" w:type="dxa"/>
        </w:tblCellMar>
        <w:tblLook w:val="04A0" w:firstRow="1" w:lastRow="0" w:firstColumn="1" w:lastColumn="0" w:noHBand="0" w:noVBand="1"/>
      </w:tblPr>
      <w:tblGrid>
        <w:gridCol w:w="1844"/>
        <w:gridCol w:w="992"/>
        <w:gridCol w:w="1276"/>
        <w:gridCol w:w="992"/>
        <w:gridCol w:w="1134"/>
        <w:gridCol w:w="2268"/>
        <w:gridCol w:w="1843"/>
      </w:tblGrid>
      <w:tr w:rsidR="009620F2" w:rsidRPr="00A76373" w14:paraId="016D199D" w14:textId="77777777" w:rsidTr="002E320C">
        <w:trPr>
          <w:trHeight w:val="300"/>
        </w:trPr>
        <w:tc>
          <w:tcPr>
            <w:tcW w:w="184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3A8A28C4" w14:textId="77777777" w:rsidR="009620F2" w:rsidRPr="00A76373" w:rsidRDefault="009620F2" w:rsidP="002E320C">
            <w:pPr>
              <w:spacing w:line="264" w:lineRule="auto"/>
              <w:jc w:val="center"/>
              <w:rPr>
                <w:rFonts w:ascii="Marianne Light" w:hAnsi="Marianne Light" w:cs="Arial"/>
                <w:b/>
                <w:bCs/>
                <w:sz w:val="18"/>
                <w:szCs w:val="18"/>
              </w:rPr>
            </w:pPr>
            <w:proofErr w:type="spellStart"/>
            <w:r w:rsidRPr="00A76373">
              <w:rPr>
                <w:rFonts w:ascii="Marianne Light" w:hAnsi="Marianne Light" w:cs="Arial"/>
                <w:b/>
                <w:bCs/>
                <w:sz w:val="18"/>
                <w:szCs w:val="18"/>
              </w:rPr>
              <w:t>EnR</w:t>
            </w:r>
            <w:proofErr w:type="spellEnd"/>
          </w:p>
        </w:tc>
        <w:tc>
          <w:tcPr>
            <w:tcW w:w="992" w:type="dxa"/>
            <w:vMerge w:val="restart"/>
            <w:tcBorders>
              <w:top w:val="single" w:sz="8" w:space="0" w:color="auto"/>
              <w:left w:val="single" w:sz="4" w:space="0" w:color="auto"/>
              <w:right w:val="single" w:sz="4" w:space="0" w:color="auto"/>
            </w:tcBorders>
          </w:tcPr>
          <w:p w14:paraId="614AB042"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Année </w:t>
            </w:r>
          </w:p>
          <w:p w14:paraId="0958B1A4" w14:textId="77777777" w:rsidR="009620F2" w:rsidRPr="00A76373" w:rsidRDefault="009620F2" w:rsidP="002E320C">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réal</w:t>
            </w:r>
            <w:proofErr w:type="gramEnd"/>
          </w:p>
        </w:tc>
        <w:tc>
          <w:tcPr>
            <w:tcW w:w="1276" w:type="dxa"/>
            <w:tcBorders>
              <w:top w:val="single" w:sz="8" w:space="0" w:color="auto"/>
              <w:left w:val="single" w:sz="4" w:space="0" w:color="auto"/>
              <w:right w:val="single" w:sz="4" w:space="0" w:color="auto"/>
            </w:tcBorders>
          </w:tcPr>
          <w:p w14:paraId="2AA39601"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Surface de l’installation en m²</w:t>
            </w:r>
          </w:p>
        </w:tc>
        <w:tc>
          <w:tcPr>
            <w:tcW w:w="992"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0BE6B65"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MWh ENR</w:t>
            </w:r>
          </w:p>
        </w:tc>
        <w:tc>
          <w:tcPr>
            <w:tcW w:w="1134" w:type="dxa"/>
            <w:vMerge w:val="restart"/>
            <w:tcBorders>
              <w:top w:val="single" w:sz="8" w:space="0" w:color="auto"/>
              <w:left w:val="single" w:sz="8" w:space="0" w:color="auto"/>
              <w:right w:val="single" w:sz="8" w:space="0" w:color="auto"/>
            </w:tcBorders>
          </w:tcPr>
          <w:p w14:paraId="042AE307"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Zone N/S/</w:t>
            </w:r>
          </w:p>
          <w:p w14:paraId="7C543524" w14:textId="77777777" w:rsidR="009620F2" w:rsidRPr="00A76373" w:rsidRDefault="009620F2" w:rsidP="002E320C">
            <w:pPr>
              <w:spacing w:line="264" w:lineRule="auto"/>
              <w:ind w:right="147"/>
              <w:jc w:val="center"/>
              <w:rPr>
                <w:rFonts w:ascii="Marianne Light" w:hAnsi="Marianne Light" w:cs="Arial"/>
                <w:sz w:val="18"/>
                <w:szCs w:val="18"/>
              </w:rPr>
            </w:pPr>
            <w:r w:rsidRPr="00A76373">
              <w:rPr>
                <w:rFonts w:ascii="Marianne Light" w:hAnsi="Marianne Light" w:cs="Arial"/>
                <w:sz w:val="18"/>
                <w:szCs w:val="18"/>
              </w:rPr>
              <w:t>Méd</w:t>
            </w:r>
          </w:p>
        </w:tc>
        <w:tc>
          <w:tcPr>
            <w:tcW w:w="411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587AFB9"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RC associés</w:t>
            </w:r>
          </w:p>
        </w:tc>
      </w:tr>
      <w:tr w:rsidR="009620F2" w:rsidRPr="00A76373" w14:paraId="196F6CB3" w14:textId="77777777" w:rsidTr="002E320C">
        <w:trPr>
          <w:trHeight w:val="300"/>
        </w:trPr>
        <w:tc>
          <w:tcPr>
            <w:tcW w:w="1844" w:type="dxa"/>
            <w:vMerge/>
            <w:tcBorders>
              <w:top w:val="single" w:sz="8" w:space="0" w:color="auto"/>
              <w:left w:val="single" w:sz="8" w:space="0" w:color="auto"/>
              <w:bottom w:val="single" w:sz="4" w:space="0" w:color="000000"/>
              <w:right w:val="single" w:sz="4" w:space="0" w:color="auto"/>
            </w:tcBorders>
            <w:vAlign w:val="center"/>
            <w:hideMark/>
          </w:tcPr>
          <w:p w14:paraId="517C4180" w14:textId="77777777" w:rsidR="009620F2" w:rsidRPr="00A76373" w:rsidRDefault="009620F2" w:rsidP="002E320C">
            <w:pPr>
              <w:spacing w:line="264" w:lineRule="auto"/>
              <w:rPr>
                <w:rFonts w:ascii="Marianne Light" w:hAnsi="Marianne Light" w:cs="Arial"/>
                <w:b/>
                <w:bCs/>
                <w:sz w:val="18"/>
                <w:szCs w:val="18"/>
              </w:rPr>
            </w:pPr>
          </w:p>
        </w:tc>
        <w:tc>
          <w:tcPr>
            <w:tcW w:w="992" w:type="dxa"/>
            <w:vMerge/>
            <w:tcBorders>
              <w:left w:val="single" w:sz="4" w:space="0" w:color="auto"/>
              <w:bottom w:val="single" w:sz="4" w:space="0" w:color="auto"/>
              <w:right w:val="single" w:sz="4" w:space="0" w:color="auto"/>
            </w:tcBorders>
          </w:tcPr>
          <w:p w14:paraId="26E99E73" w14:textId="77777777" w:rsidR="009620F2" w:rsidRPr="00A76373" w:rsidRDefault="009620F2" w:rsidP="002E320C">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6B7063A3" w14:textId="77777777" w:rsidR="009620F2" w:rsidRPr="00A76373" w:rsidRDefault="009620F2" w:rsidP="002E320C">
            <w:pPr>
              <w:spacing w:line="264" w:lineRule="auto"/>
              <w:rPr>
                <w:rFonts w:ascii="Marianne Light" w:hAnsi="Marianne Light" w:cs="Arial"/>
                <w:sz w:val="18"/>
                <w:szCs w:val="18"/>
              </w:rPr>
            </w:pPr>
          </w:p>
        </w:tc>
        <w:tc>
          <w:tcPr>
            <w:tcW w:w="992" w:type="dxa"/>
            <w:vMerge/>
            <w:tcBorders>
              <w:top w:val="single" w:sz="8" w:space="0" w:color="auto"/>
              <w:left w:val="single" w:sz="4" w:space="0" w:color="auto"/>
              <w:bottom w:val="single" w:sz="4" w:space="0" w:color="auto"/>
              <w:right w:val="single" w:sz="8" w:space="0" w:color="auto"/>
            </w:tcBorders>
            <w:vAlign w:val="center"/>
            <w:hideMark/>
          </w:tcPr>
          <w:p w14:paraId="51AB5774" w14:textId="77777777" w:rsidR="009620F2" w:rsidRPr="00A76373" w:rsidRDefault="009620F2" w:rsidP="002E320C">
            <w:pPr>
              <w:spacing w:line="264" w:lineRule="auto"/>
              <w:rPr>
                <w:rFonts w:ascii="Marianne Light" w:hAnsi="Marianne Light" w:cs="Arial"/>
                <w:sz w:val="18"/>
                <w:szCs w:val="18"/>
              </w:rPr>
            </w:pPr>
          </w:p>
        </w:tc>
        <w:tc>
          <w:tcPr>
            <w:tcW w:w="1134" w:type="dxa"/>
            <w:vMerge/>
            <w:tcBorders>
              <w:left w:val="single" w:sz="8" w:space="0" w:color="auto"/>
              <w:bottom w:val="nil"/>
              <w:right w:val="single" w:sz="8" w:space="0" w:color="auto"/>
            </w:tcBorders>
          </w:tcPr>
          <w:p w14:paraId="3546E511" w14:textId="77777777" w:rsidR="009620F2" w:rsidRPr="00A76373" w:rsidRDefault="009620F2" w:rsidP="002E320C">
            <w:pPr>
              <w:spacing w:line="264" w:lineRule="auto"/>
              <w:jc w:val="center"/>
              <w:rPr>
                <w:rFonts w:ascii="Marianne Light" w:hAnsi="Marianne Light" w:cs="Arial"/>
                <w:sz w:val="18"/>
                <w:szCs w:val="18"/>
              </w:rPr>
            </w:pPr>
          </w:p>
        </w:tc>
        <w:tc>
          <w:tcPr>
            <w:tcW w:w="2268" w:type="dxa"/>
            <w:tcBorders>
              <w:top w:val="nil"/>
              <w:left w:val="single" w:sz="8" w:space="0" w:color="auto"/>
              <w:bottom w:val="nil"/>
              <w:right w:val="single" w:sz="4" w:space="0" w:color="auto"/>
            </w:tcBorders>
            <w:shd w:val="clear" w:color="auto" w:fill="auto"/>
            <w:noWrap/>
            <w:vAlign w:val="center"/>
            <w:hideMark/>
          </w:tcPr>
          <w:p w14:paraId="7BCE948A"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DN </w:t>
            </w:r>
          </w:p>
        </w:tc>
        <w:tc>
          <w:tcPr>
            <w:tcW w:w="1843" w:type="dxa"/>
            <w:tcBorders>
              <w:top w:val="nil"/>
              <w:left w:val="nil"/>
              <w:bottom w:val="single" w:sz="4" w:space="0" w:color="auto"/>
              <w:right w:val="single" w:sz="8" w:space="0" w:color="auto"/>
            </w:tcBorders>
            <w:shd w:val="clear" w:color="auto" w:fill="auto"/>
            <w:noWrap/>
            <w:vAlign w:val="center"/>
            <w:hideMark/>
          </w:tcPr>
          <w:p w14:paraId="3F256A65" w14:textId="77777777" w:rsidR="009620F2" w:rsidRPr="00A76373" w:rsidRDefault="009620F2" w:rsidP="002E320C">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ml</w:t>
            </w:r>
            <w:proofErr w:type="gramEnd"/>
          </w:p>
        </w:tc>
      </w:tr>
      <w:tr w:rsidR="009620F2" w:rsidRPr="00A76373" w14:paraId="143583AE" w14:textId="77777777" w:rsidTr="002E320C">
        <w:trPr>
          <w:trHeight w:val="227"/>
        </w:trPr>
        <w:tc>
          <w:tcPr>
            <w:tcW w:w="1844" w:type="dxa"/>
            <w:vMerge w:val="restart"/>
            <w:tcBorders>
              <w:top w:val="nil"/>
              <w:left w:val="single" w:sz="8" w:space="0" w:color="auto"/>
              <w:right w:val="single" w:sz="4" w:space="0" w:color="auto"/>
            </w:tcBorders>
            <w:shd w:val="clear" w:color="auto" w:fill="auto"/>
            <w:noWrap/>
            <w:vAlign w:val="center"/>
            <w:hideMark/>
          </w:tcPr>
          <w:p w14:paraId="62A9D7DB" w14:textId="77777777" w:rsidR="009620F2" w:rsidRPr="00A76373" w:rsidRDefault="009620F2" w:rsidP="002E320C">
            <w:pPr>
              <w:spacing w:line="264" w:lineRule="auto"/>
              <w:rPr>
                <w:rFonts w:ascii="Marianne Light" w:hAnsi="Marianne Light" w:cs="Arial"/>
                <w:sz w:val="18"/>
                <w:szCs w:val="18"/>
              </w:rPr>
            </w:pPr>
            <w:r w:rsidRPr="00A76373">
              <w:rPr>
                <w:rFonts w:ascii="Marianne Light" w:hAnsi="Marianne Light" w:cs="Arial"/>
                <w:sz w:val="18"/>
                <w:szCs w:val="18"/>
              </w:rPr>
              <w:t>Projet solaire thermique n°1</w:t>
            </w:r>
          </w:p>
          <w:p w14:paraId="28CADBAE" w14:textId="77777777" w:rsidR="009620F2" w:rsidRPr="00A76373" w:rsidRDefault="009620F2" w:rsidP="002E320C">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095A6400" w14:textId="77777777" w:rsidR="009620F2" w:rsidRPr="00A76373" w:rsidRDefault="009620F2" w:rsidP="002E320C">
            <w:pPr>
              <w:spacing w:line="264" w:lineRule="auto"/>
              <w:rPr>
                <w:rFonts w:ascii="Marianne Light" w:hAnsi="Marianne Light" w:cs="Arial"/>
                <w:sz w:val="18"/>
                <w:szCs w:val="18"/>
              </w:rPr>
            </w:pPr>
          </w:p>
        </w:tc>
        <w:tc>
          <w:tcPr>
            <w:tcW w:w="1276" w:type="dxa"/>
            <w:tcBorders>
              <w:top w:val="single" w:sz="4" w:space="0" w:color="auto"/>
              <w:left w:val="single" w:sz="4" w:space="0" w:color="auto"/>
              <w:right w:val="single" w:sz="4" w:space="0" w:color="auto"/>
            </w:tcBorders>
          </w:tcPr>
          <w:p w14:paraId="6BBB19E8" w14:textId="77777777" w:rsidR="009620F2" w:rsidRPr="00A76373" w:rsidRDefault="009620F2" w:rsidP="002E320C">
            <w:pPr>
              <w:spacing w:line="264" w:lineRule="auto"/>
              <w:rPr>
                <w:rFonts w:ascii="Marianne Light" w:hAnsi="Marianne Light" w:cs="Arial"/>
                <w:sz w:val="18"/>
                <w:szCs w:val="18"/>
              </w:rPr>
            </w:pPr>
          </w:p>
        </w:tc>
        <w:tc>
          <w:tcPr>
            <w:tcW w:w="992" w:type="dxa"/>
            <w:tcBorders>
              <w:top w:val="single" w:sz="4" w:space="0" w:color="auto"/>
              <w:left w:val="single" w:sz="4" w:space="0" w:color="auto"/>
              <w:right w:val="single" w:sz="8" w:space="0" w:color="auto"/>
            </w:tcBorders>
            <w:shd w:val="clear" w:color="auto" w:fill="auto"/>
            <w:noWrap/>
            <w:vAlign w:val="bottom"/>
            <w:hideMark/>
          </w:tcPr>
          <w:p w14:paraId="03DDC52F" w14:textId="77777777" w:rsidR="009620F2" w:rsidRPr="00A76373" w:rsidRDefault="009620F2" w:rsidP="002E320C">
            <w:pPr>
              <w:spacing w:line="264" w:lineRule="auto"/>
              <w:rPr>
                <w:rFonts w:ascii="Marianne Light" w:hAnsi="Marianne Light" w:cs="Arial"/>
                <w:sz w:val="18"/>
                <w:szCs w:val="18"/>
              </w:rPr>
            </w:pPr>
            <w:r w:rsidRPr="00A76373">
              <w:rPr>
                <w:rFonts w:cs="Calibri"/>
                <w:sz w:val="18"/>
                <w:szCs w:val="18"/>
              </w:rPr>
              <w:t> </w:t>
            </w:r>
          </w:p>
        </w:tc>
        <w:tc>
          <w:tcPr>
            <w:tcW w:w="1134" w:type="dxa"/>
            <w:tcBorders>
              <w:top w:val="single" w:sz="4" w:space="0" w:color="auto"/>
              <w:left w:val="single" w:sz="8" w:space="0" w:color="auto"/>
              <w:right w:val="single" w:sz="8" w:space="0" w:color="auto"/>
            </w:tcBorders>
          </w:tcPr>
          <w:p w14:paraId="6DE23EC3" w14:textId="77777777" w:rsidR="009620F2" w:rsidRPr="00A76373" w:rsidRDefault="009620F2" w:rsidP="002E320C">
            <w:pPr>
              <w:spacing w:line="264" w:lineRule="auto"/>
              <w:jc w:val="center"/>
              <w:rPr>
                <w:rFonts w:ascii="Marianne Light" w:hAnsi="Marianne Light" w:cs="Arial"/>
                <w:bCs/>
                <w:i/>
                <w:sz w:val="18"/>
                <w:szCs w:val="18"/>
              </w:rPr>
            </w:pP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B8EC2DE"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D67439" w14:textId="77777777" w:rsidR="009620F2" w:rsidRPr="00A76373" w:rsidRDefault="009620F2" w:rsidP="002E320C">
            <w:pPr>
              <w:spacing w:line="264" w:lineRule="auto"/>
              <w:rPr>
                <w:rFonts w:ascii="Marianne Light" w:hAnsi="Marianne Light" w:cs="Arial"/>
                <w:sz w:val="18"/>
                <w:szCs w:val="18"/>
              </w:rPr>
            </w:pPr>
            <w:r w:rsidRPr="00A76373">
              <w:rPr>
                <w:rFonts w:cs="Calibri"/>
                <w:sz w:val="18"/>
                <w:szCs w:val="18"/>
              </w:rPr>
              <w:t> </w:t>
            </w:r>
          </w:p>
        </w:tc>
      </w:tr>
      <w:tr w:rsidR="009620F2" w:rsidRPr="00A76373" w14:paraId="7A47D580" w14:textId="77777777" w:rsidTr="002E320C">
        <w:trPr>
          <w:trHeight w:val="233"/>
        </w:trPr>
        <w:tc>
          <w:tcPr>
            <w:tcW w:w="1844" w:type="dxa"/>
            <w:vMerge/>
            <w:tcBorders>
              <w:left w:val="single" w:sz="8" w:space="0" w:color="auto"/>
              <w:right w:val="single" w:sz="4" w:space="0" w:color="auto"/>
            </w:tcBorders>
            <w:shd w:val="clear" w:color="auto" w:fill="auto"/>
            <w:noWrap/>
            <w:vAlign w:val="center"/>
          </w:tcPr>
          <w:p w14:paraId="64095CEF" w14:textId="77777777" w:rsidR="009620F2" w:rsidRPr="00A76373" w:rsidRDefault="009620F2" w:rsidP="002E320C">
            <w:pPr>
              <w:spacing w:line="264" w:lineRule="auto"/>
              <w:rPr>
                <w:rFonts w:ascii="Marianne Light" w:hAnsi="Marianne Light" w:cs="Arial"/>
                <w:sz w:val="18"/>
                <w:szCs w:val="18"/>
              </w:rPr>
            </w:pPr>
          </w:p>
        </w:tc>
        <w:tc>
          <w:tcPr>
            <w:tcW w:w="992" w:type="dxa"/>
            <w:tcBorders>
              <w:left w:val="nil"/>
              <w:right w:val="single" w:sz="4" w:space="0" w:color="auto"/>
            </w:tcBorders>
          </w:tcPr>
          <w:p w14:paraId="563F3BE7" w14:textId="77777777" w:rsidR="009620F2" w:rsidRPr="00A76373" w:rsidRDefault="009620F2" w:rsidP="002E320C">
            <w:pPr>
              <w:spacing w:line="264" w:lineRule="auto"/>
              <w:rPr>
                <w:rFonts w:ascii="Marianne Light" w:hAnsi="Marianne Light" w:cs="Arial"/>
                <w:sz w:val="18"/>
                <w:szCs w:val="18"/>
              </w:rPr>
            </w:pPr>
          </w:p>
        </w:tc>
        <w:tc>
          <w:tcPr>
            <w:tcW w:w="1276" w:type="dxa"/>
            <w:tcBorders>
              <w:left w:val="single" w:sz="4" w:space="0" w:color="auto"/>
              <w:right w:val="single" w:sz="4" w:space="0" w:color="auto"/>
            </w:tcBorders>
          </w:tcPr>
          <w:p w14:paraId="52E9E927" w14:textId="77777777" w:rsidR="009620F2" w:rsidRPr="00A76373" w:rsidRDefault="009620F2" w:rsidP="002E320C">
            <w:pPr>
              <w:spacing w:line="264" w:lineRule="auto"/>
              <w:rPr>
                <w:rFonts w:ascii="Marianne Light" w:hAnsi="Marianne Light" w:cs="Arial"/>
                <w:sz w:val="18"/>
                <w:szCs w:val="18"/>
              </w:rPr>
            </w:pPr>
          </w:p>
        </w:tc>
        <w:tc>
          <w:tcPr>
            <w:tcW w:w="992" w:type="dxa"/>
            <w:tcBorders>
              <w:left w:val="single" w:sz="4" w:space="0" w:color="auto"/>
              <w:right w:val="single" w:sz="8" w:space="0" w:color="auto"/>
            </w:tcBorders>
            <w:shd w:val="clear" w:color="auto" w:fill="auto"/>
            <w:noWrap/>
            <w:vAlign w:val="bottom"/>
          </w:tcPr>
          <w:p w14:paraId="72A26E02" w14:textId="77777777" w:rsidR="009620F2" w:rsidRPr="00A76373" w:rsidRDefault="009620F2" w:rsidP="002E320C">
            <w:pPr>
              <w:spacing w:line="264" w:lineRule="auto"/>
              <w:rPr>
                <w:rFonts w:ascii="Marianne Light" w:hAnsi="Marianne Light" w:cs="Arial"/>
                <w:sz w:val="18"/>
                <w:szCs w:val="18"/>
              </w:rPr>
            </w:pPr>
          </w:p>
        </w:tc>
        <w:tc>
          <w:tcPr>
            <w:tcW w:w="1134" w:type="dxa"/>
            <w:tcBorders>
              <w:left w:val="single" w:sz="8" w:space="0" w:color="auto"/>
              <w:right w:val="single" w:sz="8" w:space="0" w:color="auto"/>
            </w:tcBorders>
          </w:tcPr>
          <w:p w14:paraId="5C6331B2" w14:textId="77777777" w:rsidR="009620F2" w:rsidRPr="00A76373" w:rsidRDefault="009620F2" w:rsidP="002E320C">
            <w:pPr>
              <w:spacing w:line="264" w:lineRule="auto"/>
              <w:jc w:val="center"/>
              <w:rPr>
                <w:rFonts w:ascii="Marianne Light" w:hAnsi="Marianne Light" w:cs="Arial"/>
                <w:bCs/>
                <w:i/>
                <w:sz w:val="18"/>
                <w:szCs w:val="18"/>
              </w:rPr>
            </w:pP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47653F3"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DN80 à DN125</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A7F8CC3" w14:textId="77777777" w:rsidR="009620F2" w:rsidRPr="00A76373" w:rsidRDefault="009620F2" w:rsidP="002E320C">
            <w:pPr>
              <w:spacing w:line="264" w:lineRule="auto"/>
              <w:rPr>
                <w:rFonts w:ascii="Marianne Light" w:hAnsi="Marianne Light" w:cs="Arial"/>
                <w:sz w:val="18"/>
                <w:szCs w:val="18"/>
              </w:rPr>
            </w:pPr>
          </w:p>
        </w:tc>
      </w:tr>
      <w:tr w:rsidR="009620F2" w:rsidRPr="00A76373" w14:paraId="12B0E44C" w14:textId="77777777" w:rsidTr="002E320C">
        <w:trPr>
          <w:trHeight w:val="233"/>
        </w:trPr>
        <w:tc>
          <w:tcPr>
            <w:tcW w:w="1844" w:type="dxa"/>
            <w:vMerge/>
            <w:tcBorders>
              <w:left w:val="single" w:sz="8" w:space="0" w:color="auto"/>
              <w:bottom w:val="single" w:sz="4" w:space="0" w:color="auto"/>
              <w:right w:val="single" w:sz="4" w:space="0" w:color="auto"/>
            </w:tcBorders>
            <w:shd w:val="clear" w:color="auto" w:fill="auto"/>
            <w:noWrap/>
            <w:vAlign w:val="center"/>
          </w:tcPr>
          <w:p w14:paraId="30D68656" w14:textId="77777777" w:rsidR="009620F2" w:rsidRPr="00A76373" w:rsidRDefault="009620F2" w:rsidP="002E320C">
            <w:pPr>
              <w:spacing w:line="264" w:lineRule="auto"/>
              <w:rPr>
                <w:rFonts w:ascii="Marianne Light" w:hAnsi="Marianne Light" w:cs="Arial"/>
                <w:sz w:val="18"/>
                <w:szCs w:val="18"/>
              </w:rPr>
            </w:pPr>
          </w:p>
        </w:tc>
        <w:tc>
          <w:tcPr>
            <w:tcW w:w="992" w:type="dxa"/>
            <w:tcBorders>
              <w:left w:val="nil"/>
              <w:bottom w:val="single" w:sz="4" w:space="0" w:color="auto"/>
              <w:right w:val="single" w:sz="4" w:space="0" w:color="auto"/>
            </w:tcBorders>
          </w:tcPr>
          <w:p w14:paraId="30EC6E61" w14:textId="77777777" w:rsidR="009620F2" w:rsidRPr="00A76373" w:rsidRDefault="009620F2" w:rsidP="002E320C">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7953509B" w14:textId="77777777" w:rsidR="009620F2" w:rsidRPr="00A76373" w:rsidRDefault="009620F2" w:rsidP="002E320C">
            <w:pPr>
              <w:spacing w:line="264" w:lineRule="auto"/>
              <w:rPr>
                <w:rFonts w:ascii="Marianne Light" w:hAnsi="Marianne Light" w:cs="Arial"/>
                <w:sz w:val="18"/>
                <w:szCs w:val="18"/>
              </w:rPr>
            </w:pPr>
          </w:p>
        </w:tc>
        <w:tc>
          <w:tcPr>
            <w:tcW w:w="992" w:type="dxa"/>
            <w:tcBorders>
              <w:left w:val="single" w:sz="4" w:space="0" w:color="auto"/>
              <w:bottom w:val="single" w:sz="4" w:space="0" w:color="auto"/>
              <w:right w:val="single" w:sz="8" w:space="0" w:color="auto"/>
            </w:tcBorders>
            <w:shd w:val="clear" w:color="auto" w:fill="auto"/>
            <w:noWrap/>
            <w:vAlign w:val="bottom"/>
          </w:tcPr>
          <w:p w14:paraId="0C48548E" w14:textId="77777777" w:rsidR="009620F2" w:rsidRPr="00A76373" w:rsidRDefault="009620F2" w:rsidP="002E320C">
            <w:pPr>
              <w:spacing w:line="264" w:lineRule="auto"/>
              <w:rPr>
                <w:rFonts w:ascii="Marianne Light" w:hAnsi="Marianne Light" w:cs="Arial"/>
                <w:sz w:val="18"/>
                <w:szCs w:val="18"/>
              </w:rPr>
            </w:pPr>
          </w:p>
        </w:tc>
        <w:tc>
          <w:tcPr>
            <w:tcW w:w="1134" w:type="dxa"/>
            <w:tcBorders>
              <w:left w:val="single" w:sz="8" w:space="0" w:color="auto"/>
              <w:bottom w:val="single" w:sz="4" w:space="0" w:color="auto"/>
              <w:right w:val="single" w:sz="8" w:space="0" w:color="auto"/>
            </w:tcBorders>
          </w:tcPr>
          <w:p w14:paraId="4DE08402" w14:textId="77777777" w:rsidR="009620F2" w:rsidRPr="00A76373" w:rsidRDefault="009620F2" w:rsidP="002E320C">
            <w:pPr>
              <w:spacing w:line="264" w:lineRule="auto"/>
              <w:jc w:val="center"/>
              <w:rPr>
                <w:rFonts w:ascii="Marianne Light" w:hAnsi="Marianne Light" w:cs="Arial"/>
                <w:bCs/>
                <w:i/>
                <w:sz w:val="18"/>
                <w:szCs w:val="18"/>
              </w:rPr>
            </w:pP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93511F3"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DN150 à 250</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3FE6D38" w14:textId="77777777" w:rsidR="009620F2" w:rsidRPr="00A76373" w:rsidRDefault="009620F2" w:rsidP="002E320C">
            <w:pPr>
              <w:spacing w:line="264" w:lineRule="auto"/>
              <w:rPr>
                <w:rFonts w:ascii="Marianne Light" w:hAnsi="Marianne Light" w:cs="Arial"/>
                <w:sz w:val="18"/>
                <w:szCs w:val="18"/>
              </w:rPr>
            </w:pPr>
          </w:p>
        </w:tc>
      </w:tr>
      <w:tr w:rsidR="009620F2" w:rsidRPr="00A76373" w14:paraId="6E0D6606" w14:textId="77777777" w:rsidTr="002E320C">
        <w:trPr>
          <w:trHeight w:val="300"/>
        </w:trPr>
        <w:tc>
          <w:tcPr>
            <w:tcW w:w="1844" w:type="dxa"/>
            <w:vMerge w:val="restart"/>
            <w:tcBorders>
              <w:top w:val="nil"/>
              <w:left w:val="single" w:sz="8" w:space="0" w:color="auto"/>
              <w:right w:val="single" w:sz="4" w:space="0" w:color="auto"/>
            </w:tcBorders>
            <w:shd w:val="clear" w:color="auto" w:fill="auto"/>
            <w:noWrap/>
            <w:vAlign w:val="center"/>
          </w:tcPr>
          <w:p w14:paraId="2733011E" w14:textId="77777777" w:rsidR="009620F2" w:rsidRPr="00A76373" w:rsidRDefault="009620F2" w:rsidP="002E320C">
            <w:pPr>
              <w:spacing w:line="264" w:lineRule="auto"/>
              <w:rPr>
                <w:rFonts w:ascii="Marianne Light" w:hAnsi="Marianne Light" w:cs="Arial"/>
                <w:sz w:val="18"/>
                <w:szCs w:val="18"/>
              </w:rPr>
            </w:pPr>
            <w:r w:rsidRPr="00A76373">
              <w:rPr>
                <w:rFonts w:ascii="Marianne Light" w:hAnsi="Marianne Light" w:cs="Arial"/>
                <w:sz w:val="18"/>
                <w:szCs w:val="18"/>
              </w:rPr>
              <w:t>Projet solaire thermique n°2</w:t>
            </w:r>
          </w:p>
          <w:p w14:paraId="6ABE96A4" w14:textId="77777777" w:rsidR="009620F2" w:rsidRPr="00A76373" w:rsidRDefault="009620F2" w:rsidP="002E320C">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2CA5FB01" w14:textId="77777777" w:rsidR="009620F2" w:rsidRPr="00A76373" w:rsidRDefault="009620F2" w:rsidP="002E320C">
            <w:pPr>
              <w:spacing w:line="264" w:lineRule="auto"/>
              <w:rPr>
                <w:rFonts w:ascii="Marianne Light" w:hAnsi="Marianne Light" w:cs="Arial"/>
                <w:sz w:val="18"/>
                <w:szCs w:val="18"/>
              </w:rPr>
            </w:pPr>
          </w:p>
        </w:tc>
        <w:tc>
          <w:tcPr>
            <w:tcW w:w="1276" w:type="dxa"/>
            <w:tcBorders>
              <w:top w:val="nil"/>
              <w:left w:val="single" w:sz="4" w:space="0" w:color="auto"/>
              <w:right w:val="single" w:sz="4" w:space="0" w:color="auto"/>
            </w:tcBorders>
          </w:tcPr>
          <w:p w14:paraId="769B1EA4" w14:textId="77777777" w:rsidR="009620F2" w:rsidRPr="00A76373" w:rsidRDefault="009620F2" w:rsidP="002E320C">
            <w:pPr>
              <w:spacing w:line="264" w:lineRule="auto"/>
              <w:rPr>
                <w:rFonts w:ascii="Marianne Light" w:hAnsi="Marianne Light" w:cs="Arial"/>
                <w:sz w:val="18"/>
                <w:szCs w:val="18"/>
              </w:rPr>
            </w:pPr>
          </w:p>
        </w:tc>
        <w:tc>
          <w:tcPr>
            <w:tcW w:w="992" w:type="dxa"/>
            <w:tcBorders>
              <w:top w:val="nil"/>
              <w:left w:val="single" w:sz="4" w:space="0" w:color="auto"/>
              <w:right w:val="single" w:sz="8" w:space="0" w:color="auto"/>
            </w:tcBorders>
            <w:shd w:val="clear" w:color="auto" w:fill="auto"/>
            <w:noWrap/>
          </w:tcPr>
          <w:p w14:paraId="37F36C25" w14:textId="77777777" w:rsidR="009620F2" w:rsidRPr="00A76373" w:rsidRDefault="009620F2" w:rsidP="002E320C">
            <w:pPr>
              <w:spacing w:line="264" w:lineRule="auto"/>
              <w:rPr>
                <w:rFonts w:ascii="Marianne Light" w:hAnsi="Marianne Light" w:cs="Arial"/>
                <w:sz w:val="18"/>
                <w:szCs w:val="18"/>
              </w:rPr>
            </w:pPr>
          </w:p>
        </w:tc>
        <w:tc>
          <w:tcPr>
            <w:tcW w:w="1134" w:type="dxa"/>
            <w:tcBorders>
              <w:top w:val="nil"/>
              <w:left w:val="single" w:sz="8" w:space="0" w:color="auto"/>
              <w:right w:val="single" w:sz="8" w:space="0" w:color="auto"/>
            </w:tcBorders>
          </w:tcPr>
          <w:p w14:paraId="108896F2" w14:textId="77777777" w:rsidR="009620F2" w:rsidRPr="00A76373" w:rsidRDefault="009620F2" w:rsidP="002E320C">
            <w:pPr>
              <w:spacing w:line="264" w:lineRule="auto"/>
              <w:jc w:val="center"/>
              <w:rPr>
                <w:rFonts w:ascii="Marianne Light" w:hAnsi="Marianne Light" w:cs="Arial"/>
                <w:bCs/>
                <w:i/>
                <w:sz w:val="18"/>
                <w:szCs w:val="18"/>
              </w:rPr>
            </w:pPr>
          </w:p>
        </w:tc>
        <w:tc>
          <w:tcPr>
            <w:tcW w:w="2268" w:type="dxa"/>
            <w:tcBorders>
              <w:top w:val="nil"/>
              <w:left w:val="single" w:sz="8" w:space="0" w:color="auto"/>
              <w:bottom w:val="single" w:sz="4" w:space="0" w:color="auto"/>
              <w:right w:val="single" w:sz="4" w:space="0" w:color="auto"/>
            </w:tcBorders>
            <w:shd w:val="clear" w:color="auto" w:fill="auto"/>
            <w:noWrap/>
            <w:vAlign w:val="bottom"/>
          </w:tcPr>
          <w:p w14:paraId="63136AAC"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843" w:type="dxa"/>
            <w:tcBorders>
              <w:top w:val="nil"/>
              <w:left w:val="nil"/>
              <w:bottom w:val="single" w:sz="4" w:space="0" w:color="auto"/>
              <w:right w:val="single" w:sz="4" w:space="0" w:color="auto"/>
            </w:tcBorders>
            <w:shd w:val="clear" w:color="auto" w:fill="auto"/>
            <w:noWrap/>
            <w:vAlign w:val="bottom"/>
          </w:tcPr>
          <w:p w14:paraId="7AF0417E" w14:textId="77777777" w:rsidR="009620F2" w:rsidRPr="00A76373" w:rsidRDefault="009620F2" w:rsidP="002E320C">
            <w:pPr>
              <w:spacing w:line="264" w:lineRule="auto"/>
              <w:rPr>
                <w:rFonts w:ascii="Marianne Light" w:hAnsi="Marianne Light" w:cs="Arial"/>
                <w:sz w:val="18"/>
                <w:szCs w:val="18"/>
              </w:rPr>
            </w:pPr>
            <w:r w:rsidRPr="00A76373">
              <w:rPr>
                <w:rFonts w:cs="Calibri"/>
                <w:sz w:val="18"/>
                <w:szCs w:val="18"/>
              </w:rPr>
              <w:t> </w:t>
            </w:r>
          </w:p>
        </w:tc>
      </w:tr>
      <w:tr w:rsidR="009620F2" w:rsidRPr="00D340B6" w14:paraId="563E0F2D" w14:textId="77777777" w:rsidTr="002E320C">
        <w:trPr>
          <w:trHeight w:val="300"/>
        </w:trPr>
        <w:tc>
          <w:tcPr>
            <w:tcW w:w="1844" w:type="dxa"/>
            <w:vMerge/>
            <w:tcBorders>
              <w:left w:val="single" w:sz="8" w:space="0" w:color="auto"/>
              <w:right w:val="single" w:sz="4" w:space="0" w:color="auto"/>
            </w:tcBorders>
            <w:shd w:val="clear" w:color="auto" w:fill="auto"/>
            <w:noWrap/>
            <w:vAlign w:val="center"/>
          </w:tcPr>
          <w:p w14:paraId="130FD9B6" w14:textId="77777777" w:rsidR="009620F2" w:rsidRPr="00D340B6" w:rsidRDefault="009620F2" w:rsidP="002E320C">
            <w:pPr>
              <w:spacing w:line="264" w:lineRule="auto"/>
              <w:rPr>
                <w:rFonts w:ascii="Marianne Light" w:hAnsi="Marianne Light" w:cs="Arial"/>
              </w:rPr>
            </w:pPr>
          </w:p>
        </w:tc>
        <w:tc>
          <w:tcPr>
            <w:tcW w:w="992" w:type="dxa"/>
            <w:tcBorders>
              <w:left w:val="nil"/>
              <w:right w:val="single" w:sz="4" w:space="0" w:color="auto"/>
            </w:tcBorders>
          </w:tcPr>
          <w:p w14:paraId="621FD363" w14:textId="77777777" w:rsidR="009620F2" w:rsidRPr="00D340B6" w:rsidRDefault="009620F2" w:rsidP="002E320C">
            <w:pPr>
              <w:spacing w:line="264" w:lineRule="auto"/>
              <w:rPr>
                <w:rFonts w:ascii="Marianne Light" w:hAnsi="Marianne Light" w:cs="Arial"/>
              </w:rPr>
            </w:pPr>
          </w:p>
        </w:tc>
        <w:tc>
          <w:tcPr>
            <w:tcW w:w="1276" w:type="dxa"/>
            <w:tcBorders>
              <w:left w:val="single" w:sz="4" w:space="0" w:color="auto"/>
              <w:right w:val="single" w:sz="4" w:space="0" w:color="auto"/>
            </w:tcBorders>
          </w:tcPr>
          <w:p w14:paraId="79FD669C" w14:textId="77777777" w:rsidR="009620F2" w:rsidRPr="00D340B6" w:rsidRDefault="009620F2" w:rsidP="002E320C">
            <w:pPr>
              <w:spacing w:line="264" w:lineRule="auto"/>
              <w:rPr>
                <w:rFonts w:ascii="Marianne Light" w:hAnsi="Marianne Light" w:cs="Arial"/>
              </w:rPr>
            </w:pPr>
          </w:p>
        </w:tc>
        <w:tc>
          <w:tcPr>
            <w:tcW w:w="992" w:type="dxa"/>
            <w:tcBorders>
              <w:left w:val="single" w:sz="4" w:space="0" w:color="auto"/>
              <w:right w:val="single" w:sz="8" w:space="0" w:color="auto"/>
            </w:tcBorders>
            <w:shd w:val="clear" w:color="auto" w:fill="auto"/>
            <w:noWrap/>
          </w:tcPr>
          <w:p w14:paraId="09567339" w14:textId="77777777" w:rsidR="009620F2" w:rsidRPr="00D340B6" w:rsidRDefault="009620F2" w:rsidP="002E320C">
            <w:pPr>
              <w:spacing w:line="264" w:lineRule="auto"/>
              <w:rPr>
                <w:rFonts w:ascii="Marianne Light" w:hAnsi="Marianne Light" w:cs="Arial"/>
              </w:rPr>
            </w:pPr>
          </w:p>
        </w:tc>
        <w:tc>
          <w:tcPr>
            <w:tcW w:w="1134" w:type="dxa"/>
            <w:tcBorders>
              <w:left w:val="single" w:sz="8" w:space="0" w:color="auto"/>
              <w:right w:val="single" w:sz="8" w:space="0" w:color="auto"/>
            </w:tcBorders>
          </w:tcPr>
          <w:p w14:paraId="548F119F" w14:textId="77777777" w:rsidR="009620F2" w:rsidRPr="00D340B6" w:rsidRDefault="009620F2" w:rsidP="002E320C">
            <w:pPr>
              <w:spacing w:line="264" w:lineRule="auto"/>
              <w:jc w:val="center"/>
              <w:rPr>
                <w:rFonts w:ascii="Marianne Light" w:hAnsi="Marianne Light" w:cs="Arial"/>
                <w:bCs/>
                <w:i/>
              </w:rPr>
            </w:pPr>
          </w:p>
        </w:tc>
        <w:tc>
          <w:tcPr>
            <w:tcW w:w="2268" w:type="dxa"/>
            <w:tcBorders>
              <w:top w:val="nil"/>
              <w:left w:val="single" w:sz="8" w:space="0" w:color="auto"/>
              <w:bottom w:val="single" w:sz="4" w:space="0" w:color="auto"/>
              <w:right w:val="single" w:sz="4" w:space="0" w:color="auto"/>
            </w:tcBorders>
            <w:shd w:val="clear" w:color="auto" w:fill="auto"/>
            <w:noWrap/>
            <w:vAlign w:val="bottom"/>
          </w:tcPr>
          <w:p w14:paraId="0FA3D848" w14:textId="77777777" w:rsidR="009620F2" w:rsidRPr="00D340B6" w:rsidRDefault="009620F2" w:rsidP="002E320C">
            <w:pPr>
              <w:spacing w:line="264" w:lineRule="auto"/>
              <w:jc w:val="center"/>
              <w:rPr>
                <w:rFonts w:ascii="Marianne Light" w:hAnsi="Marianne Light" w:cs="Arial"/>
              </w:rPr>
            </w:pPr>
            <w:r w:rsidRPr="00D340B6">
              <w:rPr>
                <w:rFonts w:ascii="Marianne Light" w:hAnsi="Marianne Light" w:cs="Arial"/>
                <w:bCs/>
                <w:i/>
              </w:rPr>
              <w:t>DN80 à DN125</w:t>
            </w:r>
          </w:p>
        </w:tc>
        <w:tc>
          <w:tcPr>
            <w:tcW w:w="1843" w:type="dxa"/>
            <w:tcBorders>
              <w:top w:val="nil"/>
              <w:left w:val="nil"/>
              <w:bottom w:val="single" w:sz="4" w:space="0" w:color="auto"/>
              <w:right w:val="single" w:sz="4" w:space="0" w:color="auto"/>
            </w:tcBorders>
            <w:shd w:val="clear" w:color="auto" w:fill="auto"/>
            <w:noWrap/>
            <w:vAlign w:val="bottom"/>
          </w:tcPr>
          <w:p w14:paraId="1BACFBA1" w14:textId="77777777" w:rsidR="009620F2" w:rsidRPr="00D340B6" w:rsidRDefault="009620F2" w:rsidP="002E320C">
            <w:pPr>
              <w:spacing w:line="264" w:lineRule="auto"/>
              <w:rPr>
                <w:rFonts w:ascii="Marianne Light" w:hAnsi="Marianne Light" w:cs="Arial"/>
              </w:rPr>
            </w:pPr>
          </w:p>
        </w:tc>
      </w:tr>
      <w:tr w:rsidR="009620F2" w:rsidRPr="00D340B6" w14:paraId="71905ACF" w14:textId="77777777" w:rsidTr="002E320C">
        <w:trPr>
          <w:trHeight w:val="300"/>
        </w:trPr>
        <w:tc>
          <w:tcPr>
            <w:tcW w:w="1844" w:type="dxa"/>
            <w:vMerge/>
            <w:tcBorders>
              <w:left w:val="single" w:sz="8" w:space="0" w:color="auto"/>
              <w:bottom w:val="single" w:sz="4" w:space="0" w:color="auto"/>
              <w:right w:val="single" w:sz="4" w:space="0" w:color="auto"/>
            </w:tcBorders>
            <w:shd w:val="clear" w:color="auto" w:fill="auto"/>
            <w:noWrap/>
            <w:vAlign w:val="center"/>
          </w:tcPr>
          <w:p w14:paraId="25D91A53" w14:textId="77777777" w:rsidR="009620F2" w:rsidRPr="00D340B6" w:rsidRDefault="009620F2" w:rsidP="002E320C">
            <w:pPr>
              <w:spacing w:line="264" w:lineRule="auto"/>
              <w:rPr>
                <w:rFonts w:ascii="Marianne Light" w:hAnsi="Marianne Light" w:cs="Arial"/>
              </w:rPr>
            </w:pPr>
          </w:p>
        </w:tc>
        <w:tc>
          <w:tcPr>
            <w:tcW w:w="992" w:type="dxa"/>
            <w:tcBorders>
              <w:left w:val="nil"/>
              <w:bottom w:val="single" w:sz="4" w:space="0" w:color="auto"/>
              <w:right w:val="single" w:sz="4" w:space="0" w:color="auto"/>
            </w:tcBorders>
          </w:tcPr>
          <w:p w14:paraId="14D3A7FD" w14:textId="77777777" w:rsidR="009620F2" w:rsidRPr="00D340B6" w:rsidRDefault="009620F2" w:rsidP="002E320C">
            <w:pPr>
              <w:spacing w:line="264" w:lineRule="auto"/>
              <w:rPr>
                <w:rFonts w:ascii="Marianne Light" w:hAnsi="Marianne Light" w:cs="Arial"/>
              </w:rPr>
            </w:pPr>
          </w:p>
        </w:tc>
        <w:tc>
          <w:tcPr>
            <w:tcW w:w="1276" w:type="dxa"/>
            <w:tcBorders>
              <w:left w:val="single" w:sz="4" w:space="0" w:color="auto"/>
              <w:bottom w:val="single" w:sz="4" w:space="0" w:color="auto"/>
              <w:right w:val="single" w:sz="4" w:space="0" w:color="auto"/>
            </w:tcBorders>
          </w:tcPr>
          <w:p w14:paraId="16E0537A" w14:textId="77777777" w:rsidR="009620F2" w:rsidRPr="00D340B6" w:rsidRDefault="009620F2" w:rsidP="002E320C">
            <w:pPr>
              <w:spacing w:line="264" w:lineRule="auto"/>
              <w:rPr>
                <w:rFonts w:ascii="Marianne Light" w:hAnsi="Marianne Light" w:cs="Arial"/>
              </w:rPr>
            </w:pPr>
          </w:p>
        </w:tc>
        <w:tc>
          <w:tcPr>
            <w:tcW w:w="992" w:type="dxa"/>
            <w:tcBorders>
              <w:left w:val="single" w:sz="4" w:space="0" w:color="auto"/>
              <w:bottom w:val="single" w:sz="4" w:space="0" w:color="auto"/>
              <w:right w:val="single" w:sz="8" w:space="0" w:color="auto"/>
            </w:tcBorders>
            <w:shd w:val="clear" w:color="auto" w:fill="auto"/>
            <w:noWrap/>
          </w:tcPr>
          <w:p w14:paraId="36EF3C7F" w14:textId="77777777" w:rsidR="009620F2" w:rsidRPr="00D340B6" w:rsidRDefault="009620F2" w:rsidP="002E320C">
            <w:pPr>
              <w:spacing w:line="264" w:lineRule="auto"/>
              <w:rPr>
                <w:rFonts w:ascii="Marianne Light" w:hAnsi="Marianne Light" w:cs="Arial"/>
              </w:rPr>
            </w:pPr>
          </w:p>
        </w:tc>
        <w:tc>
          <w:tcPr>
            <w:tcW w:w="1134" w:type="dxa"/>
            <w:tcBorders>
              <w:left w:val="single" w:sz="8" w:space="0" w:color="auto"/>
              <w:bottom w:val="single" w:sz="4" w:space="0" w:color="auto"/>
              <w:right w:val="single" w:sz="8" w:space="0" w:color="auto"/>
            </w:tcBorders>
          </w:tcPr>
          <w:p w14:paraId="12F0B16D" w14:textId="77777777" w:rsidR="009620F2" w:rsidRPr="00D340B6" w:rsidRDefault="009620F2" w:rsidP="002E320C">
            <w:pPr>
              <w:spacing w:line="264" w:lineRule="auto"/>
              <w:jc w:val="center"/>
              <w:rPr>
                <w:rFonts w:ascii="Marianne Light" w:hAnsi="Marianne Light" w:cs="Arial"/>
                <w:bCs/>
                <w:i/>
              </w:rPr>
            </w:pPr>
          </w:p>
        </w:tc>
        <w:tc>
          <w:tcPr>
            <w:tcW w:w="2268" w:type="dxa"/>
            <w:tcBorders>
              <w:top w:val="nil"/>
              <w:left w:val="single" w:sz="8" w:space="0" w:color="auto"/>
              <w:bottom w:val="single" w:sz="4" w:space="0" w:color="auto"/>
              <w:right w:val="single" w:sz="4" w:space="0" w:color="auto"/>
            </w:tcBorders>
            <w:shd w:val="clear" w:color="auto" w:fill="auto"/>
            <w:noWrap/>
            <w:vAlign w:val="bottom"/>
          </w:tcPr>
          <w:p w14:paraId="36D35B8B" w14:textId="77777777" w:rsidR="009620F2" w:rsidRPr="00D340B6" w:rsidRDefault="009620F2" w:rsidP="002E320C">
            <w:pPr>
              <w:spacing w:line="264" w:lineRule="auto"/>
              <w:jc w:val="center"/>
              <w:rPr>
                <w:rFonts w:ascii="Marianne Light" w:hAnsi="Marianne Light" w:cs="Arial"/>
              </w:rPr>
            </w:pPr>
            <w:r w:rsidRPr="00D340B6">
              <w:rPr>
                <w:rFonts w:ascii="Marianne Light" w:hAnsi="Marianne Light" w:cs="Arial"/>
                <w:bCs/>
                <w:i/>
              </w:rPr>
              <w:t>DN150 à 250</w:t>
            </w:r>
          </w:p>
        </w:tc>
        <w:tc>
          <w:tcPr>
            <w:tcW w:w="1843" w:type="dxa"/>
            <w:tcBorders>
              <w:top w:val="nil"/>
              <w:left w:val="nil"/>
              <w:bottom w:val="single" w:sz="4" w:space="0" w:color="auto"/>
              <w:right w:val="single" w:sz="4" w:space="0" w:color="auto"/>
            </w:tcBorders>
            <w:shd w:val="clear" w:color="auto" w:fill="auto"/>
            <w:noWrap/>
            <w:vAlign w:val="bottom"/>
          </w:tcPr>
          <w:p w14:paraId="656BBF22" w14:textId="77777777" w:rsidR="009620F2" w:rsidRPr="00D340B6" w:rsidRDefault="009620F2" w:rsidP="002E320C">
            <w:pPr>
              <w:spacing w:line="264" w:lineRule="auto"/>
              <w:rPr>
                <w:rFonts w:ascii="Marianne Light" w:hAnsi="Marianne Light" w:cs="Arial"/>
              </w:rPr>
            </w:pPr>
          </w:p>
        </w:tc>
      </w:tr>
    </w:tbl>
    <w:p w14:paraId="49F8A0C6" w14:textId="77777777" w:rsidR="009620F2" w:rsidRPr="00C90A7F" w:rsidRDefault="009620F2" w:rsidP="009620F2">
      <w:pPr>
        <w:pStyle w:val="Paragraphedeliste"/>
        <w:spacing w:after="0" w:line="264" w:lineRule="auto"/>
        <w:ind w:left="360"/>
        <w:rPr>
          <w:rFonts w:ascii="Marianne Light" w:hAnsi="Marianne Light" w:cs="Arial"/>
          <w:b/>
          <w:bCs/>
          <w:sz w:val="20"/>
          <w:szCs w:val="20"/>
        </w:rPr>
      </w:pPr>
      <w:r w:rsidRPr="00C90A7F">
        <w:rPr>
          <w:rFonts w:ascii="Marianne Light" w:hAnsi="Marianne Light" w:cs="Arial"/>
          <w:b/>
          <w:bCs/>
          <w:sz w:val="20"/>
          <w:szCs w:val="20"/>
        </w:rPr>
        <w:t>Géothermie</w:t>
      </w:r>
    </w:p>
    <w:tbl>
      <w:tblPr>
        <w:tblW w:w="10349" w:type="dxa"/>
        <w:tblInd w:w="-436" w:type="dxa"/>
        <w:tblLayout w:type="fixed"/>
        <w:tblCellMar>
          <w:left w:w="70" w:type="dxa"/>
          <w:right w:w="70" w:type="dxa"/>
        </w:tblCellMar>
        <w:tblLook w:val="04A0" w:firstRow="1" w:lastRow="0" w:firstColumn="1" w:lastColumn="0" w:noHBand="0" w:noVBand="1"/>
      </w:tblPr>
      <w:tblGrid>
        <w:gridCol w:w="1844"/>
        <w:gridCol w:w="992"/>
        <w:gridCol w:w="1276"/>
        <w:gridCol w:w="1276"/>
        <w:gridCol w:w="850"/>
        <w:gridCol w:w="2268"/>
        <w:gridCol w:w="1843"/>
      </w:tblGrid>
      <w:tr w:rsidR="009620F2" w:rsidRPr="00A76373" w14:paraId="22369811" w14:textId="77777777" w:rsidTr="002E320C">
        <w:trPr>
          <w:trHeight w:val="300"/>
        </w:trPr>
        <w:tc>
          <w:tcPr>
            <w:tcW w:w="184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623CA338" w14:textId="77777777" w:rsidR="009620F2" w:rsidRPr="00A76373" w:rsidRDefault="009620F2" w:rsidP="002E320C">
            <w:pPr>
              <w:spacing w:line="264" w:lineRule="auto"/>
              <w:jc w:val="center"/>
              <w:rPr>
                <w:rFonts w:ascii="Marianne Light" w:hAnsi="Marianne Light" w:cs="Arial"/>
                <w:b/>
                <w:bCs/>
                <w:sz w:val="18"/>
                <w:szCs w:val="18"/>
              </w:rPr>
            </w:pPr>
            <w:proofErr w:type="spellStart"/>
            <w:r w:rsidRPr="00A76373">
              <w:rPr>
                <w:rFonts w:ascii="Marianne Light" w:hAnsi="Marianne Light" w:cs="Arial"/>
                <w:b/>
                <w:bCs/>
                <w:sz w:val="18"/>
                <w:szCs w:val="18"/>
              </w:rPr>
              <w:lastRenderedPageBreak/>
              <w:t>EnR</w:t>
            </w:r>
            <w:proofErr w:type="spellEnd"/>
          </w:p>
        </w:tc>
        <w:tc>
          <w:tcPr>
            <w:tcW w:w="992" w:type="dxa"/>
            <w:tcBorders>
              <w:top w:val="single" w:sz="4" w:space="0" w:color="auto"/>
              <w:left w:val="single" w:sz="4" w:space="0" w:color="auto"/>
              <w:right w:val="single" w:sz="4" w:space="0" w:color="auto"/>
            </w:tcBorders>
          </w:tcPr>
          <w:p w14:paraId="4B4E8CA3"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Année </w:t>
            </w:r>
          </w:p>
          <w:p w14:paraId="1F761545" w14:textId="77777777" w:rsidR="009620F2" w:rsidRPr="00A76373" w:rsidRDefault="009620F2" w:rsidP="002E320C">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réal</w:t>
            </w:r>
            <w:proofErr w:type="gramEnd"/>
          </w:p>
        </w:tc>
        <w:tc>
          <w:tcPr>
            <w:tcW w:w="1276" w:type="dxa"/>
            <w:tcBorders>
              <w:top w:val="single" w:sz="4" w:space="0" w:color="auto"/>
              <w:left w:val="single" w:sz="4" w:space="0" w:color="auto"/>
              <w:right w:val="single" w:sz="4" w:space="0" w:color="auto"/>
            </w:tcBorders>
          </w:tcPr>
          <w:p w14:paraId="101AB98F" w14:textId="77777777" w:rsidR="009620F2" w:rsidRPr="00A76373" w:rsidDel="00786712"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Puissance PAC en kW</w:t>
            </w:r>
          </w:p>
        </w:tc>
        <w:tc>
          <w:tcPr>
            <w:tcW w:w="1276" w:type="dxa"/>
            <w:tcBorders>
              <w:top w:val="single" w:sz="4" w:space="0" w:color="auto"/>
              <w:left w:val="single" w:sz="4" w:space="0" w:color="auto"/>
              <w:right w:val="single" w:sz="4" w:space="0" w:color="auto"/>
            </w:tcBorders>
          </w:tcPr>
          <w:p w14:paraId="6C4D4CFB"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Longueur de sondes (m)</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C8F3590"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MWh</w:t>
            </w:r>
          </w:p>
          <w:p w14:paraId="4D06C33B"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ENR (entrée PAC)</w:t>
            </w:r>
          </w:p>
        </w:tc>
        <w:tc>
          <w:tcPr>
            <w:tcW w:w="4111" w:type="dxa"/>
            <w:gridSpan w:val="2"/>
            <w:tcBorders>
              <w:top w:val="single" w:sz="8" w:space="0" w:color="auto"/>
              <w:left w:val="nil"/>
              <w:bottom w:val="single" w:sz="4" w:space="0" w:color="auto"/>
              <w:right w:val="single" w:sz="4" w:space="0" w:color="auto"/>
            </w:tcBorders>
            <w:shd w:val="clear" w:color="auto" w:fill="auto"/>
            <w:noWrap/>
            <w:vAlign w:val="center"/>
            <w:hideMark/>
          </w:tcPr>
          <w:p w14:paraId="177C9A42"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RC associés</w:t>
            </w:r>
          </w:p>
        </w:tc>
      </w:tr>
      <w:tr w:rsidR="009620F2" w:rsidRPr="00A76373" w14:paraId="5A682107" w14:textId="77777777" w:rsidTr="002E320C">
        <w:trPr>
          <w:trHeight w:val="300"/>
        </w:trPr>
        <w:tc>
          <w:tcPr>
            <w:tcW w:w="1844" w:type="dxa"/>
            <w:vMerge/>
            <w:tcBorders>
              <w:top w:val="single" w:sz="8" w:space="0" w:color="auto"/>
              <w:left w:val="single" w:sz="8" w:space="0" w:color="auto"/>
              <w:bottom w:val="single" w:sz="4" w:space="0" w:color="000000"/>
              <w:right w:val="single" w:sz="4" w:space="0" w:color="auto"/>
            </w:tcBorders>
            <w:vAlign w:val="center"/>
            <w:hideMark/>
          </w:tcPr>
          <w:p w14:paraId="23747F99" w14:textId="77777777" w:rsidR="009620F2" w:rsidRPr="00A76373" w:rsidRDefault="009620F2" w:rsidP="002E320C">
            <w:pPr>
              <w:spacing w:line="264" w:lineRule="auto"/>
              <w:rPr>
                <w:rFonts w:ascii="Marianne Light" w:hAnsi="Marianne Light" w:cs="Arial"/>
                <w:b/>
                <w:bCs/>
                <w:sz w:val="18"/>
                <w:szCs w:val="18"/>
              </w:rPr>
            </w:pPr>
          </w:p>
        </w:tc>
        <w:tc>
          <w:tcPr>
            <w:tcW w:w="992" w:type="dxa"/>
            <w:tcBorders>
              <w:left w:val="single" w:sz="4" w:space="0" w:color="auto"/>
              <w:bottom w:val="single" w:sz="4" w:space="0" w:color="auto"/>
              <w:right w:val="single" w:sz="4" w:space="0" w:color="auto"/>
            </w:tcBorders>
          </w:tcPr>
          <w:p w14:paraId="474FC5A2" w14:textId="77777777" w:rsidR="009620F2" w:rsidRPr="00A76373" w:rsidRDefault="009620F2" w:rsidP="002E320C">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5A5DA267" w14:textId="77777777" w:rsidR="009620F2" w:rsidRPr="00A76373" w:rsidRDefault="009620F2" w:rsidP="002E320C">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552C3F5B" w14:textId="77777777" w:rsidR="009620F2" w:rsidRPr="00A76373" w:rsidRDefault="009620F2" w:rsidP="002E320C">
            <w:pPr>
              <w:spacing w:line="264" w:lineRule="auto"/>
              <w:rPr>
                <w:rFonts w:ascii="Marianne Light" w:hAnsi="Marianne Light" w:cs="Arial"/>
                <w:sz w:val="18"/>
                <w:szCs w:val="18"/>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1D875C27" w14:textId="77777777" w:rsidR="009620F2" w:rsidRPr="00A76373" w:rsidRDefault="009620F2" w:rsidP="002E320C">
            <w:pPr>
              <w:spacing w:line="264" w:lineRule="auto"/>
              <w:rPr>
                <w:rFonts w:ascii="Marianne Light" w:hAnsi="Marianne Light" w:cs="Arial"/>
                <w:sz w:val="18"/>
                <w:szCs w:val="18"/>
              </w:rPr>
            </w:pPr>
          </w:p>
        </w:tc>
        <w:tc>
          <w:tcPr>
            <w:tcW w:w="2268" w:type="dxa"/>
            <w:tcBorders>
              <w:top w:val="nil"/>
              <w:left w:val="nil"/>
              <w:bottom w:val="nil"/>
              <w:right w:val="single" w:sz="4" w:space="0" w:color="auto"/>
            </w:tcBorders>
            <w:shd w:val="clear" w:color="auto" w:fill="auto"/>
            <w:noWrap/>
            <w:vAlign w:val="center"/>
            <w:hideMark/>
          </w:tcPr>
          <w:p w14:paraId="6CE712B1"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DN </w:t>
            </w:r>
          </w:p>
        </w:tc>
        <w:tc>
          <w:tcPr>
            <w:tcW w:w="1843" w:type="dxa"/>
            <w:tcBorders>
              <w:top w:val="nil"/>
              <w:left w:val="nil"/>
              <w:bottom w:val="single" w:sz="4" w:space="0" w:color="auto"/>
              <w:right w:val="single" w:sz="4" w:space="0" w:color="auto"/>
            </w:tcBorders>
            <w:shd w:val="clear" w:color="auto" w:fill="auto"/>
            <w:noWrap/>
            <w:vAlign w:val="center"/>
            <w:hideMark/>
          </w:tcPr>
          <w:p w14:paraId="77C4F7EC" w14:textId="77777777" w:rsidR="009620F2" w:rsidRPr="00A76373" w:rsidRDefault="009620F2" w:rsidP="002E320C">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ml</w:t>
            </w:r>
            <w:proofErr w:type="gramEnd"/>
          </w:p>
        </w:tc>
      </w:tr>
      <w:tr w:rsidR="009620F2" w:rsidRPr="00A76373" w14:paraId="47D7B7BF" w14:textId="77777777" w:rsidTr="002E320C">
        <w:trPr>
          <w:trHeight w:val="100"/>
        </w:trPr>
        <w:tc>
          <w:tcPr>
            <w:tcW w:w="1844" w:type="dxa"/>
            <w:vMerge w:val="restart"/>
            <w:tcBorders>
              <w:top w:val="nil"/>
              <w:left w:val="single" w:sz="8" w:space="0" w:color="auto"/>
              <w:right w:val="single" w:sz="4" w:space="0" w:color="auto"/>
            </w:tcBorders>
            <w:shd w:val="clear" w:color="auto" w:fill="auto"/>
            <w:noWrap/>
            <w:vAlign w:val="center"/>
            <w:hideMark/>
          </w:tcPr>
          <w:p w14:paraId="67C7F2F7" w14:textId="77777777" w:rsidR="009620F2" w:rsidRPr="00A76373" w:rsidRDefault="009620F2" w:rsidP="002E320C">
            <w:pPr>
              <w:spacing w:line="264" w:lineRule="auto"/>
              <w:rPr>
                <w:rFonts w:ascii="Marianne Light" w:hAnsi="Marianne Light" w:cs="Arial"/>
                <w:sz w:val="18"/>
                <w:szCs w:val="18"/>
              </w:rPr>
            </w:pPr>
            <w:r w:rsidRPr="00A76373">
              <w:rPr>
                <w:rFonts w:ascii="Marianne Light" w:hAnsi="Marianne Light" w:cs="Arial"/>
                <w:sz w:val="18"/>
                <w:szCs w:val="18"/>
              </w:rPr>
              <w:t>Projet PAC champ de sondes n°2</w:t>
            </w:r>
          </w:p>
          <w:p w14:paraId="7CC0DD5F" w14:textId="77777777" w:rsidR="009620F2" w:rsidRPr="00A76373" w:rsidRDefault="009620F2" w:rsidP="002E320C">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0DF97815" w14:textId="77777777" w:rsidR="009620F2" w:rsidRPr="00A76373" w:rsidRDefault="009620F2" w:rsidP="002E320C">
            <w:pPr>
              <w:spacing w:line="264" w:lineRule="auto"/>
              <w:rPr>
                <w:rFonts w:ascii="Marianne Light" w:hAnsi="Marianne Light" w:cs="Arial"/>
                <w:sz w:val="18"/>
                <w:szCs w:val="18"/>
              </w:rPr>
            </w:pPr>
          </w:p>
        </w:tc>
        <w:tc>
          <w:tcPr>
            <w:tcW w:w="1276" w:type="dxa"/>
            <w:tcBorders>
              <w:top w:val="single" w:sz="4" w:space="0" w:color="auto"/>
              <w:left w:val="single" w:sz="4" w:space="0" w:color="auto"/>
              <w:right w:val="single" w:sz="4" w:space="0" w:color="auto"/>
            </w:tcBorders>
          </w:tcPr>
          <w:p w14:paraId="368066C4" w14:textId="77777777" w:rsidR="009620F2" w:rsidRPr="00A76373" w:rsidRDefault="009620F2" w:rsidP="002E320C">
            <w:pPr>
              <w:spacing w:line="264" w:lineRule="auto"/>
              <w:rPr>
                <w:rFonts w:ascii="Marianne Light" w:hAnsi="Marianne Light" w:cs="Arial"/>
                <w:sz w:val="18"/>
                <w:szCs w:val="18"/>
              </w:rPr>
            </w:pPr>
          </w:p>
        </w:tc>
        <w:tc>
          <w:tcPr>
            <w:tcW w:w="1276" w:type="dxa"/>
            <w:tcBorders>
              <w:top w:val="single" w:sz="4" w:space="0" w:color="auto"/>
              <w:left w:val="single" w:sz="4" w:space="0" w:color="auto"/>
              <w:right w:val="nil"/>
            </w:tcBorders>
          </w:tcPr>
          <w:p w14:paraId="76F33C53" w14:textId="77777777" w:rsidR="009620F2" w:rsidRPr="00A76373" w:rsidRDefault="009620F2" w:rsidP="002E320C">
            <w:pPr>
              <w:spacing w:line="264" w:lineRule="auto"/>
              <w:rPr>
                <w:rFonts w:ascii="Marianne Light" w:hAnsi="Marianne Light" w:cs="Arial"/>
                <w:sz w:val="18"/>
                <w:szCs w:val="18"/>
              </w:rPr>
            </w:pPr>
          </w:p>
        </w:tc>
        <w:tc>
          <w:tcPr>
            <w:tcW w:w="850" w:type="dxa"/>
            <w:tcBorders>
              <w:top w:val="single" w:sz="4" w:space="0" w:color="auto"/>
              <w:left w:val="single" w:sz="4" w:space="0" w:color="auto"/>
              <w:right w:val="single" w:sz="4" w:space="0" w:color="auto"/>
            </w:tcBorders>
            <w:shd w:val="clear" w:color="auto" w:fill="auto"/>
            <w:noWrap/>
            <w:vAlign w:val="bottom"/>
            <w:hideMark/>
          </w:tcPr>
          <w:p w14:paraId="6C5E3529" w14:textId="77777777" w:rsidR="009620F2" w:rsidRPr="00A76373" w:rsidRDefault="009620F2" w:rsidP="002E320C">
            <w:pPr>
              <w:spacing w:line="264" w:lineRule="auto"/>
              <w:rPr>
                <w:rFonts w:ascii="Marianne Light" w:hAnsi="Marianne Light" w:cs="Arial"/>
                <w:sz w:val="18"/>
                <w:szCs w:val="18"/>
              </w:rPr>
            </w:pPr>
            <w:r w:rsidRPr="00A76373">
              <w:rPr>
                <w:rFonts w:cs="Calibr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52A4D38"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2E149C3" w14:textId="77777777" w:rsidR="009620F2" w:rsidRPr="00A76373" w:rsidRDefault="009620F2" w:rsidP="002E320C">
            <w:pPr>
              <w:spacing w:line="264" w:lineRule="auto"/>
              <w:rPr>
                <w:rFonts w:ascii="Marianne Light" w:hAnsi="Marianne Light" w:cs="Arial"/>
                <w:sz w:val="18"/>
                <w:szCs w:val="18"/>
              </w:rPr>
            </w:pPr>
            <w:r w:rsidRPr="00A76373">
              <w:rPr>
                <w:rFonts w:cs="Calibri"/>
                <w:sz w:val="18"/>
                <w:szCs w:val="18"/>
              </w:rPr>
              <w:t> </w:t>
            </w:r>
          </w:p>
        </w:tc>
      </w:tr>
      <w:tr w:rsidR="009620F2" w:rsidRPr="00A76373" w14:paraId="5879D73F" w14:textId="77777777" w:rsidTr="002E320C">
        <w:trPr>
          <w:trHeight w:val="100"/>
        </w:trPr>
        <w:tc>
          <w:tcPr>
            <w:tcW w:w="1844" w:type="dxa"/>
            <w:vMerge/>
            <w:tcBorders>
              <w:left w:val="single" w:sz="8" w:space="0" w:color="auto"/>
              <w:right w:val="single" w:sz="4" w:space="0" w:color="auto"/>
            </w:tcBorders>
            <w:shd w:val="clear" w:color="auto" w:fill="auto"/>
            <w:noWrap/>
            <w:vAlign w:val="center"/>
          </w:tcPr>
          <w:p w14:paraId="39B1089B" w14:textId="77777777" w:rsidR="009620F2" w:rsidRPr="00A76373" w:rsidRDefault="009620F2" w:rsidP="002E320C">
            <w:pPr>
              <w:spacing w:line="264" w:lineRule="auto"/>
              <w:rPr>
                <w:rFonts w:ascii="Marianne Light" w:hAnsi="Marianne Light" w:cs="Arial"/>
                <w:sz w:val="18"/>
                <w:szCs w:val="18"/>
              </w:rPr>
            </w:pPr>
          </w:p>
        </w:tc>
        <w:tc>
          <w:tcPr>
            <w:tcW w:w="992" w:type="dxa"/>
            <w:tcBorders>
              <w:left w:val="nil"/>
              <w:right w:val="single" w:sz="4" w:space="0" w:color="auto"/>
            </w:tcBorders>
          </w:tcPr>
          <w:p w14:paraId="57A40390" w14:textId="77777777" w:rsidR="009620F2" w:rsidRPr="00A76373" w:rsidRDefault="009620F2" w:rsidP="002E320C">
            <w:pPr>
              <w:spacing w:line="264" w:lineRule="auto"/>
              <w:rPr>
                <w:rFonts w:ascii="Marianne Light" w:hAnsi="Marianne Light" w:cs="Arial"/>
                <w:sz w:val="18"/>
                <w:szCs w:val="18"/>
              </w:rPr>
            </w:pPr>
          </w:p>
        </w:tc>
        <w:tc>
          <w:tcPr>
            <w:tcW w:w="1276" w:type="dxa"/>
            <w:tcBorders>
              <w:left w:val="single" w:sz="4" w:space="0" w:color="auto"/>
              <w:right w:val="single" w:sz="4" w:space="0" w:color="auto"/>
            </w:tcBorders>
          </w:tcPr>
          <w:p w14:paraId="4A29A2AC" w14:textId="77777777" w:rsidR="009620F2" w:rsidRPr="00A76373" w:rsidRDefault="009620F2" w:rsidP="002E320C">
            <w:pPr>
              <w:spacing w:line="264" w:lineRule="auto"/>
              <w:rPr>
                <w:rFonts w:ascii="Marianne Light" w:hAnsi="Marianne Light" w:cs="Arial"/>
                <w:sz w:val="18"/>
                <w:szCs w:val="18"/>
              </w:rPr>
            </w:pPr>
          </w:p>
        </w:tc>
        <w:tc>
          <w:tcPr>
            <w:tcW w:w="1276" w:type="dxa"/>
            <w:tcBorders>
              <w:left w:val="single" w:sz="4" w:space="0" w:color="auto"/>
              <w:right w:val="nil"/>
            </w:tcBorders>
          </w:tcPr>
          <w:p w14:paraId="3A5287E3" w14:textId="77777777" w:rsidR="009620F2" w:rsidRPr="00A76373" w:rsidRDefault="009620F2" w:rsidP="002E320C">
            <w:pPr>
              <w:spacing w:line="264" w:lineRule="auto"/>
              <w:rPr>
                <w:rFonts w:ascii="Marianne Light" w:hAnsi="Marianne Light" w:cs="Arial"/>
                <w:sz w:val="18"/>
                <w:szCs w:val="18"/>
              </w:rPr>
            </w:pPr>
          </w:p>
        </w:tc>
        <w:tc>
          <w:tcPr>
            <w:tcW w:w="850" w:type="dxa"/>
            <w:tcBorders>
              <w:left w:val="single" w:sz="4" w:space="0" w:color="auto"/>
              <w:right w:val="single" w:sz="4" w:space="0" w:color="auto"/>
            </w:tcBorders>
            <w:shd w:val="clear" w:color="auto" w:fill="auto"/>
            <w:noWrap/>
            <w:vAlign w:val="bottom"/>
          </w:tcPr>
          <w:p w14:paraId="0B33DC6B" w14:textId="77777777" w:rsidR="009620F2" w:rsidRPr="00A76373" w:rsidRDefault="009620F2" w:rsidP="002E320C">
            <w:pPr>
              <w:spacing w:line="264" w:lineRule="auto"/>
              <w:rPr>
                <w:rFonts w:ascii="Marianne Light" w:hAnsi="Marianne Light" w:cs="Arial"/>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F9BBD40"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DN80 à DN125</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4B82BEB" w14:textId="77777777" w:rsidR="009620F2" w:rsidRPr="00A76373" w:rsidRDefault="009620F2" w:rsidP="002E320C">
            <w:pPr>
              <w:spacing w:line="264" w:lineRule="auto"/>
              <w:rPr>
                <w:rFonts w:ascii="Marianne Light" w:hAnsi="Marianne Light" w:cs="Arial"/>
                <w:sz w:val="18"/>
                <w:szCs w:val="18"/>
              </w:rPr>
            </w:pPr>
          </w:p>
        </w:tc>
      </w:tr>
      <w:tr w:rsidR="009620F2" w:rsidRPr="00A76373" w14:paraId="22D07F24" w14:textId="77777777" w:rsidTr="002E320C">
        <w:trPr>
          <w:trHeight w:val="227"/>
        </w:trPr>
        <w:tc>
          <w:tcPr>
            <w:tcW w:w="1844" w:type="dxa"/>
            <w:vMerge/>
            <w:tcBorders>
              <w:left w:val="single" w:sz="8" w:space="0" w:color="auto"/>
              <w:bottom w:val="single" w:sz="4" w:space="0" w:color="auto"/>
              <w:right w:val="single" w:sz="4" w:space="0" w:color="auto"/>
            </w:tcBorders>
            <w:shd w:val="clear" w:color="auto" w:fill="auto"/>
            <w:noWrap/>
            <w:vAlign w:val="center"/>
          </w:tcPr>
          <w:p w14:paraId="554375E9" w14:textId="77777777" w:rsidR="009620F2" w:rsidRPr="00A76373" w:rsidRDefault="009620F2" w:rsidP="002E320C">
            <w:pPr>
              <w:spacing w:line="264" w:lineRule="auto"/>
              <w:rPr>
                <w:rFonts w:ascii="Marianne Light" w:hAnsi="Marianne Light" w:cs="Arial"/>
                <w:sz w:val="18"/>
                <w:szCs w:val="18"/>
              </w:rPr>
            </w:pPr>
          </w:p>
        </w:tc>
        <w:tc>
          <w:tcPr>
            <w:tcW w:w="992" w:type="dxa"/>
            <w:tcBorders>
              <w:left w:val="nil"/>
              <w:bottom w:val="single" w:sz="4" w:space="0" w:color="auto"/>
              <w:right w:val="single" w:sz="4" w:space="0" w:color="auto"/>
            </w:tcBorders>
          </w:tcPr>
          <w:p w14:paraId="180F464F" w14:textId="77777777" w:rsidR="009620F2" w:rsidRPr="00A76373" w:rsidRDefault="009620F2" w:rsidP="002E320C">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1D09164C" w14:textId="77777777" w:rsidR="009620F2" w:rsidRPr="00A76373" w:rsidRDefault="009620F2" w:rsidP="002E320C">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nil"/>
            </w:tcBorders>
          </w:tcPr>
          <w:p w14:paraId="00A93409" w14:textId="77777777" w:rsidR="009620F2" w:rsidRPr="00A76373" w:rsidRDefault="009620F2" w:rsidP="002E320C">
            <w:pPr>
              <w:spacing w:line="264" w:lineRule="auto"/>
              <w:rPr>
                <w:rFonts w:ascii="Marianne Light" w:hAnsi="Marianne Light" w:cs="Arial"/>
                <w:sz w:val="18"/>
                <w:szCs w:val="18"/>
              </w:rPr>
            </w:pPr>
          </w:p>
        </w:tc>
        <w:tc>
          <w:tcPr>
            <w:tcW w:w="850" w:type="dxa"/>
            <w:tcBorders>
              <w:left w:val="single" w:sz="4" w:space="0" w:color="auto"/>
              <w:bottom w:val="single" w:sz="4" w:space="0" w:color="auto"/>
              <w:right w:val="single" w:sz="4" w:space="0" w:color="auto"/>
            </w:tcBorders>
            <w:shd w:val="clear" w:color="auto" w:fill="auto"/>
            <w:noWrap/>
            <w:vAlign w:val="bottom"/>
          </w:tcPr>
          <w:p w14:paraId="763DE940" w14:textId="77777777" w:rsidR="009620F2" w:rsidRPr="00A76373" w:rsidRDefault="009620F2" w:rsidP="002E320C">
            <w:pPr>
              <w:spacing w:line="264" w:lineRule="auto"/>
              <w:rPr>
                <w:rFonts w:ascii="Marianne Light" w:hAnsi="Marianne Light" w:cs="Arial"/>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02A2DFE"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DN150 à 250</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D334450" w14:textId="77777777" w:rsidR="009620F2" w:rsidRPr="00A76373" w:rsidRDefault="009620F2" w:rsidP="002E320C">
            <w:pPr>
              <w:spacing w:line="264" w:lineRule="auto"/>
              <w:rPr>
                <w:rFonts w:ascii="Marianne Light" w:hAnsi="Marianne Light" w:cs="Arial"/>
                <w:sz w:val="18"/>
                <w:szCs w:val="18"/>
              </w:rPr>
            </w:pPr>
          </w:p>
        </w:tc>
      </w:tr>
      <w:tr w:rsidR="009620F2" w:rsidRPr="00A76373" w14:paraId="16CBE8FB" w14:textId="77777777" w:rsidTr="002E320C">
        <w:trPr>
          <w:trHeight w:val="300"/>
        </w:trPr>
        <w:tc>
          <w:tcPr>
            <w:tcW w:w="1844" w:type="dxa"/>
            <w:vMerge w:val="restart"/>
            <w:tcBorders>
              <w:top w:val="nil"/>
              <w:left w:val="single" w:sz="8" w:space="0" w:color="auto"/>
              <w:right w:val="single" w:sz="4" w:space="0" w:color="auto"/>
            </w:tcBorders>
            <w:shd w:val="clear" w:color="auto" w:fill="auto"/>
            <w:noWrap/>
            <w:vAlign w:val="center"/>
          </w:tcPr>
          <w:p w14:paraId="33AA45E5" w14:textId="77777777" w:rsidR="009620F2" w:rsidRPr="00A76373" w:rsidRDefault="009620F2" w:rsidP="002E320C">
            <w:pPr>
              <w:spacing w:line="264" w:lineRule="auto"/>
              <w:rPr>
                <w:rFonts w:ascii="Marianne Light" w:hAnsi="Marianne Light" w:cs="Arial"/>
                <w:sz w:val="18"/>
                <w:szCs w:val="18"/>
              </w:rPr>
            </w:pPr>
            <w:r w:rsidRPr="00A76373">
              <w:rPr>
                <w:rFonts w:ascii="Marianne Light" w:hAnsi="Marianne Light" w:cs="Arial"/>
                <w:sz w:val="18"/>
                <w:szCs w:val="18"/>
              </w:rPr>
              <w:t>Projet PAC eau de nappe n°2</w:t>
            </w:r>
          </w:p>
          <w:p w14:paraId="2648366A" w14:textId="77777777" w:rsidR="009620F2" w:rsidRPr="00A76373" w:rsidRDefault="009620F2" w:rsidP="002E320C">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3B5C3A47" w14:textId="77777777" w:rsidR="009620F2" w:rsidRPr="00A76373" w:rsidRDefault="009620F2" w:rsidP="002E320C">
            <w:pPr>
              <w:spacing w:line="264" w:lineRule="auto"/>
              <w:rPr>
                <w:rFonts w:ascii="Marianne Light" w:hAnsi="Marianne Light" w:cs="Arial"/>
                <w:sz w:val="18"/>
                <w:szCs w:val="18"/>
              </w:rPr>
            </w:pPr>
          </w:p>
        </w:tc>
        <w:tc>
          <w:tcPr>
            <w:tcW w:w="1276" w:type="dxa"/>
            <w:tcBorders>
              <w:top w:val="single" w:sz="4" w:space="0" w:color="auto"/>
              <w:left w:val="single" w:sz="4" w:space="0" w:color="auto"/>
              <w:right w:val="single" w:sz="4" w:space="0" w:color="auto"/>
            </w:tcBorders>
          </w:tcPr>
          <w:p w14:paraId="5C34915B" w14:textId="77777777" w:rsidR="009620F2" w:rsidRPr="00A76373" w:rsidRDefault="009620F2" w:rsidP="002E320C">
            <w:pPr>
              <w:spacing w:line="264" w:lineRule="auto"/>
              <w:rPr>
                <w:rFonts w:ascii="Marianne Light" w:hAnsi="Marianne Light" w:cs="Arial"/>
                <w:sz w:val="18"/>
                <w:szCs w:val="18"/>
              </w:rPr>
            </w:pPr>
          </w:p>
        </w:tc>
        <w:tc>
          <w:tcPr>
            <w:tcW w:w="1276" w:type="dxa"/>
            <w:tcBorders>
              <w:top w:val="single" w:sz="4" w:space="0" w:color="auto"/>
              <w:left w:val="single" w:sz="4" w:space="0" w:color="auto"/>
              <w:right w:val="nil"/>
            </w:tcBorders>
          </w:tcPr>
          <w:p w14:paraId="67B9288C" w14:textId="77777777" w:rsidR="009620F2" w:rsidRPr="00A76373" w:rsidRDefault="009620F2" w:rsidP="002E320C">
            <w:pPr>
              <w:spacing w:line="264" w:lineRule="auto"/>
              <w:rPr>
                <w:rFonts w:ascii="Marianne Light" w:hAnsi="Marianne Light" w:cs="Arial"/>
                <w:sz w:val="18"/>
                <w:szCs w:val="18"/>
              </w:rPr>
            </w:pPr>
          </w:p>
        </w:tc>
        <w:tc>
          <w:tcPr>
            <w:tcW w:w="850" w:type="dxa"/>
            <w:tcBorders>
              <w:top w:val="nil"/>
              <w:left w:val="single" w:sz="4" w:space="0" w:color="auto"/>
              <w:right w:val="single" w:sz="4" w:space="0" w:color="auto"/>
            </w:tcBorders>
            <w:shd w:val="clear" w:color="auto" w:fill="auto"/>
            <w:noWrap/>
            <w:vAlign w:val="bottom"/>
          </w:tcPr>
          <w:p w14:paraId="4555708E" w14:textId="77777777" w:rsidR="009620F2" w:rsidRPr="00A76373" w:rsidRDefault="009620F2" w:rsidP="002E320C">
            <w:pPr>
              <w:spacing w:line="264" w:lineRule="auto"/>
              <w:rPr>
                <w:rFonts w:ascii="Marianne Light" w:hAnsi="Marianne Light" w:cs="Arial"/>
                <w:sz w:val="18"/>
                <w:szCs w:val="18"/>
              </w:rPr>
            </w:pPr>
            <w:r w:rsidRPr="00A76373">
              <w:rPr>
                <w:rFonts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tcPr>
          <w:p w14:paraId="79CBCE6D"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843" w:type="dxa"/>
            <w:tcBorders>
              <w:top w:val="nil"/>
              <w:left w:val="nil"/>
              <w:bottom w:val="single" w:sz="4" w:space="0" w:color="auto"/>
              <w:right w:val="single" w:sz="4" w:space="0" w:color="auto"/>
            </w:tcBorders>
            <w:shd w:val="clear" w:color="auto" w:fill="auto"/>
            <w:noWrap/>
            <w:vAlign w:val="bottom"/>
          </w:tcPr>
          <w:p w14:paraId="1ABB1972" w14:textId="77777777" w:rsidR="009620F2" w:rsidRPr="00A76373" w:rsidRDefault="009620F2" w:rsidP="002E320C">
            <w:pPr>
              <w:spacing w:line="264" w:lineRule="auto"/>
              <w:rPr>
                <w:rFonts w:ascii="Marianne Light" w:hAnsi="Marianne Light" w:cs="Arial"/>
                <w:sz w:val="18"/>
                <w:szCs w:val="18"/>
              </w:rPr>
            </w:pPr>
            <w:r w:rsidRPr="00A76373">
              <w:rPr>
                <w:rFonts w:cs="Calibri"/>
                <w:sz w:val="18"/>
                <w:szCs w:val="18"/>
              </w:rPr>
              <w:t> </w:t>
            </w:r>
          </w:p>
        </w:tc>
      </w:tr>
      <w:tr w:rsidR="009620F2" w:rsidRPr="00D340B6" w14:paraId="57B611F4" w14:textId="77777777" w:rsidTr="002E320C">
        <w:trPr>
          <w:trHeight w:val="300"/>
        </w:trPr>
        <w:tc>
          <w:tcPr>
            <w:tcW w:w="1844" w:type="dxa"/>
            <w:vMerge/>
            <w:tcBorders>
              <w:left w:val="single" w:sz="8" w:space="0" w:color="auto"/>
              <w:right w:val="single" w:sz="4" w:space="0" w:color="auto"/>
            </w:tcBorders>
            <w:shd w:val="clear" w:color="auto" w:fill="auto"/>
            <w:noWrap/>
            <w:vAlign w:val="center"/>
          </w:tcPr>
          <w:p w14:paraId="27B5B25D" w14:textId="77777777" w:rsidR="009620F2" w:rsidRPr="00D340B6" w:rsidRDefault="009620F2" w:rsidP="002E320C">
            <w:pPr>
              <w:spacing w:line="264" w:lineRule="auto"/>
              <w:rPr>
                <w:rFonts w:ascii="Marianne Light" w:hAnsi="Marianne Light" w:cs="Arial"/>
              </w:rPr>
            </w:pPr>
          </w:p>
        </w:tc>
        <w:tc>
          <w:tcPr>
            <w:tcW w:w="992" w:type="dxa"/>
            <w:tcBorders>
              <w:left w:val="nil"/>
              <w:right w:val="single" w:sz="4" w:space="0" w:color="auto"/>
            </w:tcBorders>
          </w:tcPr>
          <w:p w14:paraId="008850B6" w14:textId="77777777" w:rsidR="009620F2" w:rsidRPr="00D340B6" w:rsidRDefault="009620F2" w:rsidP="002E320C">
            <w:pPr>
              <w:spacing w:line="264" w:lineRule="auto"/>
              <w:rPr>
                <w:rFonts w:ascii="Marianne Light" w:hAnsi="Marianne Light" w:cs="Arial"/>
              </w:rPr>
            </w:pPr>
          </w:p>
        </w:tc>
        <w:tc>
          <w:tcPr>
            <w:tcW w:w="1276" w:type="dxa"/>
            <w:tcBorders>
              <w:left w:val="single" w:sz="4" w:space="0" w:color="auto"/>
              <w:right w:val="single" w:sz="4" w:space="0" w:color="auto"/>
            </w:tcBorders>
          </w:tcPr>
          <w:p w14:paraId="088D0F11" w14:textId="77777777" w:rsidR="009620F2" w:rsidRPr="00D340B6" w:rsidRDefault="009620F2" w:rsidP="002E320C">
            <w:pPr>
              <w:spacing w:line="264" w:lineRule="auto"/>
              <w:rPr>
                <w:rFonts w:ascii="Marianne Light" w:hAnsi="Marianne Light" w:cs="Arial"/>
              </w:rPr>
            </w:pPr>
          </w:p>
        </w:tc>
        <w:tc>
          <w:tcPr>
            <w:tcW w:w="1276" w:type="dxa"/>
            <w:tcBorders>
              <w:left w:val="single" w:sz="4" w:space="0" w:color="auto"/>
              <w:right w:val="nil"/>
            </w:tcBorders>
          </w:tcPr>
          <w:p w14:paraId="2687B474" w14:textId="77777777" w:rsidR="009620F2" w:rsidRPr="00D340B6" w:rsidRDefault="009620F2" w:rsidP="002E320C">
            <w:pPr>
              <w:spacing w:line="264" w:lineRule="auto"/>
              <w:rPr>
                <w:rFonts w:ascii="Marianne Light" w:hAnsi="Marianne Light" w:cs="Arial"/>
              </w:rPr>
            </w:pPr>
          </w:p>
        </w:tc>
        <w:tc>
          <w:tcPr>
            <w:tcW w:w="850" w:type="dxa"/>
            <w:tcBorders>
              <w:left w:val="single" w:sz="4" w:space="0" w:color="auto"/>
              <w:right w:val="single" w:sz="4" w:space="0" w:color="auto"/>
            </w:tcBorders>
            <w:shd w:val="clear" w:color="auto" w:fill="auto"/>
            <w:noWrap/>
            <w:vAlign w:val="bottom"/>
          </w:tcPr>
          <w:p w14:paraId="3F228ABD" w14:textId="77777777" w:rsidR="009620F2" w:rsidRPr="00D340B6" w:rsidRDefault="009620F2" w:rsidP="002E320C">
            <w:pPr>
              <w:spacing w:line="264" w:lineRule="auto"/>
              <w:rPr>
                <w:rFonts w:ascii="Marianne Light" w:hAnsi="Marianne Light" w:cs="Arial"/>
              </w:rPr>
            </w:pPr>
          </w:p>
        </w:tc>
        <w:tc>
          <w:tcPr>
            <w:tcW w:w="2268" w:type="dxa"/>
            <w:tcBorders>
              <w:top w:val="nil"/>
              <w:left w:val="nil"/>
              <w:bottom w:val="single" w:sz="4" w:space="0" w:color="auto"/>
              <w:right w:val="single" w:sz="4" w:space="0" w:color="auto"/>
            </w:tcBorders>
            <w:shd w:val="clear" w:color="auto" w:fill="auto"/>
            <w:noWrap/>
            <w:vAlign w:val="bottom"/>
          </w:tcPr>
          <w:p w14:paraId="2B314685" w14:textId="77777777" w:rsidR="009620F2" w:rsidRPr="00D340B6" w:rsidRDefault="009620F2" w:rsidP="002E320C">
            <w:pPr>
              <w:spacing w:line="264" w:lineRule="auto"/>
              <w:jc w:val="center"/>
              <w:rPr>
                <w:rFonts w:ascii="Marianne Light" w:hAnsi="Marianne Light" w:cs="Arial"/>
              </w:rPr>
            </w:pPr>
            <w:r w:rsidRPr="00D340B6">
              <w:rPr>
                <w:rFonts w:ascii="Marianne Light" w:hAnsi="Marianne Light" w:cs="Arial"/>
                <w:bCs/>
                <w:i/>
              </w:rPr>
              <w:t>DN80 à DN125</w:t>
            </w:r>
          </w:p>
        </w:tc>
        <w:tc>
          <w:tcPr>
            <w:tcW w:w="1843" w:type="dxa"/>
            <w:tcBorders>
              <w:top w:val="nil"/>
              <w:left w:val="nil"/>
              <w:bottom w:val="single" w:sz="4" w:space="0" w:color="auto"/>
              <w:right w:val="single" w:sz="4" w:space="0" w:color="auto"/>
            </w:tcBorders>
            <w:shd w:val="clear" w:color="auto" w:fill="auto"/>
            <w:noWrap/>
            <w:vAlign w:val="bottom"/>
          </w:tcPr>
          <w:p w14:paraId="1C6B33FC" w14:textId="77777777" w:rsidR="009620F2" w:rsidRPr="00D340B6" w:rsidRDefault="009620F2" w:rsidP="002E320C">
            <w:pPr>
              <w:spacing w:line="264" w:lineRule="auto"/>
              <w:rPr>
                <w:rFonts w:ascii="Marianne Light" w:hAnsi="Marianne Light" w:cs="Arial"/>
              </w:rPr>
            </w:pPr>
          </w:p>
        </w:tc>
      </w:tr>
      <w:tr w:rsidR="009620F2" w:rsidRPr="00D340B6" w14:paraId="48D79F54" w14:textId="77777777" w:rsidTr="002E320C">
        <w:trPr>
          <w:trHeight w:val="300"/>
        </w:trPr>
        <w:tc>
          <w:tcPr>
            <w:tcW w:w="1844" w:type="dxa"/>
            <w:vMerge/>
            <w:tcBorders>
              <w:left w:val="single" w:sz="8" w:space="0" w:color="auto"/>
              <w:bottom w:val="single" w:sz="4" w:space="0" w:color="auto"/>
              <w:right w:val="single" w:sz="4" w:space="0" w:color="auto"/>
            </w:tcBorders>
            <w:shd w:val="clear" w:color="auto" w:fill="auto"/>
            <w:noWrap/>
            <w:vAlign w:val="center"/>
          </w:tcPr>
          <w:p w14:paraId="7EDB9B73" w14:textId="77777777" w:rsidR="009620F2" w:rsidRPr="00D340B6" w:rsidRDefault="009620F2" w:rsidP="002E320C">
            <w:pPr>
              <w:spacing w:line="264" w:lineRule="auto"/>
              <w:rPr>
                <w:rFonts w:ascii="Marianne Light" w:hAnsi="Marianne Light" w:cs="Arial"/>
              </w:rPr>
            </w:pPr>
          </w:p>
        </w:tc>
        <w:tc>
          <w:tcPr>
            <w:tcW w:w="992" w:type="dxa"/>
            <w:tcBorders>
              <w:left w:val="nil"/>
              <w:bottom w:val="single" w:sz="4" w:space="0" w:color="auto"/>
              <w:right w:val="single" w:sz="4" w:space="0" w:color="auto"/>
            </w:tcBorders>
          </w:tcPr>
          <w:p w14:paraId="49E77480" w14:textId="77777777" w:rsidR="009620F2" w:rsidRPr="00D340B6" w:rsidRDefault="009620F2" w:rsidP="002E320C">
            <w:pPr>
              <w:spacing w:line="264" w:lineRule="auto"/>
              <w:rPr>
                <w:rFonts w:ascii="Marianne Light" w:hAnsi="Marianne Light" w:cs="Arial"/>
              </w:rPr>
            </w:pPr>
          </w:p>
        </w:tc>
        <w:tc>
          <w:tcPr>
            <w:tcW w:w="1276" w:type="dxa"/>
            <w:tcBorders>
              <w:left w:val="single" w:sz="4" w:space="0" w:color="auto"/>
              <w:bottom w:val="single" w:sz="4" w:space="0" w:color="auto"/>
              <w:right w:val="single" w:sz="4" w:space="0" w:color="auto"/>
            </w:tcBorders>
          </w:tcPr>
          <w:p w14:paraId="4F6D37BA" w14:textId="77777777" w:rsidR="009620F2" w:rsidRPr="00D340B6" w:rsidRDefault="009620F2" w:rsidP="002E320C">
            <w:pPr>
              <w:spacing w:line="264" w:lineRule="auto"/>
              <w:rPr>
                <w:rFonts w:ascii="Marianne Light" w:hAnsi="Marianne Light" w:cs="Arial"/>
              </w:rPr>
            </w:pPr>
          </w:p>
        </w:tc>
        <w:tc>
          <w:tcPr>
            <w:tcW w:w="1276" w:type="dxa"/>
            <w:tcBorders>
              <w:left w:val="single" w:sz="4" w:space="0" w:color="auto"/>
              <w:bottom w:val="single" w:sz="4" w:space="0" w:color="auto"/>
              <w:right w:val="nil"/>
            </w:tcBorders>
          </w:tcPr>
          <w:p w14:paraId="2BFFC39F" w14:textId="77777777" w:rsidR="009620F2" w:rsidRPr="00D340B6" w:rsidRDefault="009620F2" w:rsidP="002E320C">
            <w:pPr>
              <w:spacing w:line="264" w:lineRule="auto"/>
              <w:rPr>
                <w:rFonts w:ascii="Marianne Light" w:hAnsi="Marianne Light" w:cs="Arial"/>
              </w:rPr>
            </w:pPr>
          </w:p>
        </w:tc>
        <w:tc>
          <w:tcPr>
            <w:tcW w:w="850" w:type="dxa"/>
            <w:tcBorders>
              <w:left w:val="single" w:sz="4" w:space="0" w:color="auto"/>
              <w:bottom w:val="single" w:sz="4" w:space="0" w:color="auto"/>
              <w:right w:val="single" w:sz="4" w:space="0" w:color="auto"/>
            </w:tcBorders>
            <w:shd w:val="clear" w:color="auto" w:fill="auto"/>
            <w:noWrap/>
            <w:vAlign w:val="bottom"/>
          </w:tcPr>
          <w:p w14:paraId="0E007791" w14:textId="77777777" w:rsidR="009620F2" w:rsidRPr="00D340B6" w:rsidRDefault="009620F2" w:rsidP="002E320C">
            <w:pPr>
              <w:spacing w:line="264" w:lineRule="auto"/>
              <w:rPr>
                <w:rFonts w:ascii="Marianne Light" w:hAnsi="Marianne Light" w:cs="Arial"/>
              </w:rPr>
            </w:pPr>
          </w:p>
        </w:tc>
        <w:tc>
          <w:tcPr>
            <w:tcW w:w="2268" w:type="dxa"/>
            <w:tcBorders>
              <w:top w:val="nil"/>
              <w:left w:val="nil"/>
              <w:bottom w:val="single" w:sz="4" w:space="0" w:color="auto"/>
              <w:right w:val="single" w:sz="4" w:space="0" w:color="auto"/>
            </w:tcBorders>
            <w:shd w:val="clear" w:color="auto" w:fill="auto"/>
            <w:noWrap/>
            <w:vAlign w:val="bottom"/>
          </w:tcPr>
          <w:p w14:paraId="42F7B01F" w14:textId="77777777" w:rsidR="009620F2" w:rsidRPr="00D340B6" w:rsidRDefault="009620F2" w:rsidP="002E320C">
            <w:pPr>
              <w:spacing w:line="264" w:lineRule="auto"/>
              <w:jc w:val="center"/>
              <w:rPr>
                <w:rFonts w:ascii="Marianne Light" w:hAnsi="Marianne Light" w:cs="Arial"/>
              </w:rPr>
            </w:pPr>
            <w:r w:rsidRPr="00D340B6">
              <w:rPr>
                <w:rFonts w:ascii="Marianne Light" w:hAnsi="Marianne Light" w:cs="Arial"/>
                <w:bCs/>
                <w:i/>
              </w:rPr>
              <w:t>DN150 à 250</w:t>
            </w:r>
          </w:p>
        </w:tc>
        <w:tc>
          <w:tcPr>
            <w:tcW w:w="1843" w:type="dxa"/>
            <w:tcBorders>
              <w:top w:val="nil"/>
              <w:left w:val="nil"/>
              <w:bottom w:val="single" w:sz="4" w:space="0" w:color="auto"/>
              <w:right w:val="single" w:sz="4" w:space="0" w:color="auto"/>
            </w:tcBorders>
            <w:shd w:val="clear" w:color="auto" w:fill="auto"/>
            <w:noWrap/>
            <w:vAlign w:val="bottom"/>
          </w:tcPr>
          <w:p w14:paraId="332C62D0" w14:textId="77777777" w:rsidR="009620F2" w:rsidRPr="00D340B6" w:rsidRDefault="009620F2" w:rsidP="002E320C">
            <w:pPr>
              <w:spacing w:line="264" w:lineRule="auto"/>
              <w:rPr>
                <w:rFonts w:ascii="Marianne Light" w:hAnsi="Marianne Light" w:cs="Arial"/>
              </w:rPr>
            </w:pPr>
          </w:p>
        </w:tc>
      </w:tr>
    </w:tbl>
    <w:p w14:paraId="13082439" w14:textId="77777777" w:rsidR="009620F2" w:rsidRDefault="009620F2" w:rsidP="009620F2">
      <w:pPr>
        <w:pStyle w:val="Paragraphedeliste"/>
        <w:spacing w:after="0" w:line="264" w:lineRule="auto"/>
        <w:ind w:left="360"/>
        <w:rPr>
          <w:rFonts w:ascii="Marianne Light" w:hAnsi="Marianne Light" w:cs="Arial"/>
          <w:b/>
          <w:bCs/>
        </w:rPr>
      </w:pPr>
    </w:p>
    <w:p w14:paraId="3A6255DB" w14:textId="77777777" w:rsidR="009620F2" w:rsidRDefault="009620F2" w:rsidP="009620F2">
      <w:pPr>
        <w:pStyle w:val="Paragraphedeliste"/>
        <w:spacing w:after="0" w:line="264" w:lineRule="auto"/>
        <w:ind w:left="360"/>
        <w:rPr>
          <w:rFonts w:ascii="Marianne Light" w:hAnsi="Marianne Light" w:cs="Arial"/>
          <w:b/>
          <w:bCs/>
        </w:rPr>
      </w:pPr>
    </w:p>
    <w:p w14:paraId="69848068" w14:textId="77777777" w:rsidR="009620F2" w:rsidRPr="00C90A7F" w:rsidRDefault="009620F2" w:rsidP="009620F2">
      <w:pPr>
        <w:pStyle w:val="Paragraphedeliste"/>
        <w:spacing w:after="0" w:line="264" w:lineRule="auto"/>
        <w:ind w:left="360"/>
        <w:rPr>
          <w:rFonts w:ascii="Marianne Light" w:hAnsi="Marianne Light" w:cs="Arial"/>
          <w:b/>
          <w:bCs/>
          <w:sz w:val="20"/>
          <w:szCs w:val="20"/>
        </w:rPr>
      </w:pPr>
      <w:r w:rsidRPr="00C90A7F">
        <w:rPr>
          <w:rFonts w:ascii="Marianne Light" w:hAnsi="Marianne Light" w:cs="Arial"/>
          <w:b/>
          <w:bCs/>
          <w:sz w:val="20"/>
          <w:szCs w:val="20"/>
        </w:rPr>
        <w:t>Création/extension de réseaux de chaleur sans production associée</w:t>
      </w:r>
    </w:p>
    <w:tbl>
      <w:tblPr>
        <w:tblW w:w="10349" w:type="dxa"/>
        <w:tblInd w:w="-436" w:type="dxa"/>
        <w:tblCellMar>
          <w:left w:w="70" w:type="dxa"/>
          <w:right w:w="70" w:type="dxa"/>
        </w:tblCellMar>
        <w:tblLook w:val="04A0" w:firstRow="1" w:lastRow="0" w:firstColumn="1" w:lastColumn="0" w:noHBand="0" w:noVBand="1"/>
      </w:tblPr>
      <w:tblGrid>
        <w:gridCol w:w="1844"/>
        <w:gridCol w:w="992"/>
        <w:gridCol w:w="2552"/>
        <w:gridCol w:w="3118"/>
        <w:gridCol w:w="1843"/>
      </w:tblGrid>
      <w:tr w:rsidR="009620F2" w:rsidRPr="00A76373" w14:paraId="77DD857E" w14:textId="77777777" w:rsidTr="002E320C">
        <w:trPr>
          <w:trHeight w:val="300"/>
        </w:trPr>
        <w:tc>
          <w:tcPr>
            <w:tcW w:w="184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1B3F0B6C" w14:textId="77777777" w:rsidR="009620F2" w:rsidRPr="00A76373" w:rsidRDefault="009620F2" w:rsidP="002E320C">
            <w:pPr>
              <w:spacing w:line="264" w:lineRule="auto"/>
              <w:ind w:left="-277"/>
              <w:jc w:val="center"/>
              <w:rPr>
                <w:rFonts w:ascii="Marianne Light" w:hAnsi="Marianne Light" w:cs="Arial"/>
                <w:b/>
                <w:bCs/>
                <w:sz w:val="18"/>
                <w:szCs w:val="18"/>
              </w:rPr>
            </w:pPr>
            <w:proofErr w:type="spellStart"/>
            <w:r w:rsidRPr="00A76373">
              <w:rPr>
                <w:rFonts w:ascii="Marianne Light" w:hAnsi="Marianne Light" w:cs="Arial"/>
                <w:b/>
                <w:bCs/>
                <w:sz w:val="18"/>
                <w:szCs w:val="18"/>
              </w:rPr>
              <w:t>EnR&amp;R</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14:paraId="5CA5E874"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Année </w:t>
            </w:r>
          </w:p>
          <w:p w14:paraId="63D38926" w14:textId="77777777" w:rsidR="009620F2" w:rsidRPr="00A76373" w:rsidRDefault="009620F2" w:rsidP="002E320C">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réal</w:t>
            </w:r>
            <w:proofErr w:type="gramEnd"/>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5415CEF"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MWh </w:t>
            </w:r>
            <w:proofErr w:type="spellStart"/>
            <w:r w:rsidRPr="00A76373">
              <w:rPr>
                <w:rFonts w:ascii="Marianne Light" w:hAnsi="Marianne Light" w:cs="Arial"/>
                <w:sz w:val="18"/>
                <w:szCs w:val="18"/>
              </w:rPr>
              <w:t>EnR&amp;R</w:t>
            </w:r>
            <w:proofErr w:type="spellEnd"/>
            <w:r w:rsidRPr="00A76373">
              <w:rPr>
                <w:rFonts w:ascii="Marianne Light" w:hAnsi="Marianne Light" w:cs="Arial"/>
                <w:sz w:val="18"/>
                <w:szCs w:val="18"/>
              </w:rPr>
              <w:t xml:space="preserve"> valorisés</w:t>
            </w:r>
          </w:p>
        </w:tc>
        <w:tc>
          <w:tcPr>
            <w:tcW w:w="4961" w:type="dxa"/>
            <w:gridSpan w:val="2"/>
            <w:tcBorders>
              <w:top w:val="single" w:sz="8" w:space="0" w:color="auto"/>
              <w:left w:val="nil"/>
              <w:bottom w:val="single" w:sz="4" w:space="0" w:color="auto"/>
              <w:right w:val="single" w:sz="4" w:space="0" w:color="auto"/>
            </w:tcBorders>
            <w:shd w:val="clear" w:color="auto" w:fill="auto"/>
            <w:noWrap/>
            <w:vAlign w:val="center"/>
            <w:hideMark/>
          </w:tcPr>
          <w:p w14:paraId="77970667"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RC associés</w:t>
            </w:r>
          </w:p>
        </w:tc>
      </w:tr>
      <w:tr w:rsidR="009620F2" w:rsidRPr="00A76373" w14:paraId="0713E530" w14:textId="77777777" w:rsidTr="002E320C">
        <w:trPr>
          <w:trHeight w:val="300"/>
        </w:trPr>
        <w:tc>
          <w:tcPr>
            <w:tcW w:w="1844" w:type="dxa"/>
            <w:vMerge/>
            <w:tcBorders>
              <w:top w:val="single" w:sz="8" w:space="0" w:color="auto"/>
              <w:left w:val="single" w:sz="8" w:space="0" w:color="auto"/>
              <w:bottom w:val="single" w:sz="4" w:space="0" w:color="auto"/>
              <w:right w:val="single" w:sz="4" w:space="0" w:color="auto"/>
            </w:tcBorders>
            <w:vAlign w:val="center"/>
            <w:hideMark/>
          </w:tcPr>
          <w:p w14:paraId="08571828" w14:textId="77777777" w:rsidR="009620F2" w:rsidRPr="00A76373" w:rsidRDefault="009620F2" w:rsidP="002E320C">
            <w:pPr>
              <w:spacing w:line="264" w:lineRule="auto"/>
              <w:rPr>
                <w:rFonts w:ascii="Marianne Light" w:hAnsi="Marianne Light" w:cs="Arial"/>
                <w:b/>
                <w:bCs/>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04660DE" w14:textId="77777777" w:rsidR="009620F2" w:rsidRPr="00A76373" w:rsidRDefault="009620F2" w:rsidP="002E320C">
            <w:pPr>
              <w:spacing w:line="264" w:lineRule="auto"/>
              <w:rPr>
                <w:rFonts w:ascii="Marianne Light" w:hAnsi="Marianne Light" w:cs="Arial"/>
                <w:sz w:val="18"/>
                <w:szCs w:val="18"/>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76FEF02C" w14:textId="77777777" w:rsidR="009620F2" w:rsidRPr="00A76373" w:rsidRDefault="009620F2" w:rsidP="002E320C">
            <w:pPr>
              <w:spacing w:line="264" w:lineRule="auto"/>
              <w:rPr>
                <w:rFonts w:ascii="Marianne Light" w:hAnsi="Marianne Light" w:cs="Arial"/>
                <w:sz w:val="18"/>
                <w:szCs w:val="18"/>
              </w:rPr>
            </w:pPr>
          </w:p>
        </w:tc>
        <w:tc>
          <w:tcPr>
            <w:tcW w:w="3118" w:type="dxa"/>
            <w:tcBorders>
              <w:top w:val="nil"/>
              <w:left w:val="nil"/>
              <w:bottom w:val="nil"/>
              <w:right w:val="single" w:sz="4" w:space="0" w:color="auto"/>
            </w:tcBorders>
            <w:shd w:val="clear" w:color="auto" w:fill="auto"/>
            <w:noWrap/>
            <w:vAlign w:val="center"/>
            <w:hideMark/>
          </w:tcPr>
          <w:p w14:paraId="2D50CBC9"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DN </w:t>
            </w:r>
          </w:p>
        </w:tc>
        <w:tc>
          <w:tcPr>
            <w:tcW w:w="1843" w:type="dxa"/>
            <w:tcBorders>
              <w:top w:val="nil"/>
              <w:left w:val="nil"/>
              <w:bottom w:val="single" w:sz="4" w:space="0" w:color="auto"/>
              <w:right w:val="single" w:sz="4" w:space="0" w:color="auto"/>
            </w:tcBorders>
            <w:shd w:val="clear" w:color="auto" w:fill="auto"/>
            <w:noWrap/>
            <w:vAlign w:val="center"/>
            <w:hideMark/>
          </w:tcPr>
          <w:p w14:paraId="0FA6A4FB" w14:textId="77777777" w:rsidR="009620F2" w:rsidRPr="00A76373" w:rsidRDefault="009620F2" w:rsidP="002E320C">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ml</w:t>
            </w:r>
            <w:proofErr w:type="gramEnd"/>
          </w:p>
        </w:tc>
      </w:tr>
      <w:tr w:rsidR="009620F2" w:rsidRPr="00A76373" w14:paraId="76A28AD2" w14:textId="77777777" w:rsidTr="002E320C">
        <w:trPr>
          <w:trHeight w:val="10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C182A" w14:textId="77777777" w:rsidR="009620F2" w:rsidRPr="00A76373" w:rsidRDefault="009620F2" w:rsidP="002E320C">
            <w:pPr>
              <w:spacing w:line="264" w:lineRule="auto"/>
              <w:rPr>
                <w:rFonts w:ascii="Marianne Light" w:hAnsi="Marianne Light" w:cs="Arial"/>
                <w:sz w:val="18"/>
                <w:szCs w:val="18"/>
              </w:rPr>
            </w:pPr>
            <w:r w:rsidRPr="00A76373">
              <w:rPr>
                <w:rFonts w:ascii="Marianne Light" w:hAnsi="Marianne Light" w:cs="Arial"/>
                <w:sz w:val="18"/>
                <w:szCs w:val="18"/>
              </w:rPr>
              <w:t xml:space="preserve">Projet n°1 </w:t>
            </w:r>
          </w:p>
          <w:p w14:paraId="7F47BFCC" w14:textId="77777777" w:rsidR="009620F2" w:rsidRPr="00A76373" w:rsidRDefault="009620F2" w:rsidP="002E320C">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single" w:sz="4" w:space="0" w:color="auto"/>
              <w:right w:val="single" w:sz="4" w:space="0" w:color="auto"/>
            </w:tcBorders>
          </w:tcPr>
          <w:p w14:paraId="7E95EC51" w14:textId="77777777" w:rsidR="009620F2" w:rsidRPr="00A76373" w:rsidRDefault="009620F2" w:rsidP="002E320C">
            <w:pPr>
              <w:spacing w:line="264" w:lineRule="auto"/>
              <w:rPr>
                <w:rFonts w:ascii="Marianne Light" w:hAnsi="Marianne Light" w:cs="Arial"/>
                <w:sz w:val="18"/>
                <w:szCs w:val="18"/>
              </w:rPr>
            </w:pPr>
          </w:p>
        </w:tc>
        <w:tc>
          <w:tcPr>
            <w:tcW w:w="2552" w:type="dxa"/>
            <w:tcBorders>
              <w:top w:val="single" w:sz="4" w:space="0" w:color="auto"/>
              <w:left w:val="single" w:sz="4" w:space="0" w:color="auto"/>
              <w:right w:val="single" w:sz="4" w:space="0" w:color="auto"/>
            </w:tcBorders>
            <w:shd w:val="clear" w:color="auto" w:fill="auto"/>
            <w:noWrap/>
            <w:vAlign w:val="bottom"/>
            <w:hideMark/>
          </w:tcPr>
          <w:p w14:paraId="5897DF54" w14:textId="77777777" w:rsidR="009620F2" w:rsidRPr="00A76373" w:rsidRDefault="009620F2" w:rsidP="002E320C">
            <w:pPr>
              <w:spacing w:line="264" w:lineRule="auto"/>
              <w:rPr>
                <w:rFonts w:ascii="Marianne Light" w:hAnsi="Marianne Light" w:cs="Arial"/>
                <w:sz w:val="18"/>
                <w:szCs w:val="18"/>
              </w:rPr>
            </w:pPr>
            <w:r w:rsidRPr="00A76373">
              <w:rPr>
                <w:rFonts w:cs="Calibri"/>
                <w:sz w:val="18"/>
                <w:szCs w:val="18"/>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555F75C0"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A353797" w14:textId="77777777" w:rsidR="009620F2" w:rsidRPr="00A76373" w:rsidRDefault="009620F2" w:rsidP="002E320C">
            <w:pPr>
              <w:spacing w:line="264" w:lineRule="auto"/>
              <w:rPr>
                <w:rFonts w:ascii="Marianne Light" w:hAnsi="Marianne Light" w:cs="Arial"/>
                <w:sz w:val="18"/>
                <w:szCs w:val="18"/>
              </w:rPr>
            </w:pPr>
            <w:r w:rsidRPr="00A76373">
              <w:rPr>
                <w:rFonts w:cs="Calibri"/>
                <w:sz w:val="18"/>
                <w:szCs w:val="18"/>
              </w:rPr>
              <w:t> </w:t>
            </w:r>
          </w:p>
        </w:tc>
      </w:tr>
      <w:tr w:rsidR="009620F2" w:rsidRPr="00A76373" w14:paraId="53A6D22F" w14:textId="77777777" w:rsidTr="002E320C">
        <w:trPr>
          <w:trHeight w:val="100"/>
        </w:trPr>
        <w:tc>
          <w:tcPr>
            <w:tcW w:w="184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B49ADD" w14:textId="77777777" w:rsidR="009620F2" w:rsidRPr="00A76373" w:rsidRDefault="009620F2" w:rsidP="002E320C">
            <w:pPr>
              <w:spacing w:line="264" w:lineRule="auto"/>
              <w:rPr>
                <w:rFonts w:ascii="Marianne Light" w:hAnsi="Marianne Light" w:cs="Arial"/>
                <w:sz w:val="18"/>
                <w:szCs w:val="18"/>
              </w:rPr>
            </w:pPr>
          </w:p>
        </w:tc>
        <w:tc>
          <w:tcPr>
            <w:tcW w:w="992" w:type="dxa"/>
            <w:tcBorders>
              <w:left w:val="single" w:sz="4" w:space="0" w:color="auto"/>
              <w:right w:val="single" w:sz="4" w:space="0" w:color="auto"/>
            </w:tcBorders>
          </w:tcPr>
          <w:p w14:paraId="2FA604CD" w14:textId="77777777" w:rsidR="009620F2" w:rsidRPr="00A76373" w:rsidRDefault="009620F2" w:rsidP="002E320C">
            <w:pPr>
              <w:spacing w:line="264" w:lineRule="auto"/>
              <w:rPr>
                <w:rFonts w:ascii="Marianne Light" w:hAnsi="Marianne Light" w:cs="Arial"/>
                <w:sz w:val="18"/>
                <w:szCs w:val="18"/>
              </w:rPr>
            </w:pPr>
          </w:p>
        </w:tc>
        <w:tc>
          <w:tcPr>
            <w:tcW w:w="2552" w:type="dxa"/>
            <w:tcBorders>
              <w:left w:val="single" w:sz="4" w:space="0" w:color="auto"/>
              <w:right w:val="single" w:sz="4" w:space="0" w:color="auto"/>
            </w:tcBorders>
            <w:shd w:val="clear" w:color="auto" w:fill="auto"/>
            <w:noWrap/>
            <w:vAlign w:val="bottom"/>
          </w:tcPr>
          <w:p w14:paraId="0F12F143" w14:textId="77777777" w:rsidR="009620F2" w:rsidRPr="00A76373" w:rsidRDefault="009620F2" w:rsidP="002E320C">
            <w:pPr>
              <w:spacing w:line="264" w:lineRule="auto"/>
              <w:rPr>
                <w:rFonts w:ascii="Marianne Light" w:hAnsi="Marianne Light" w:cs="Arial"/>
                <w:sz w:val="18"/>
                <w:szCs w:val="18"/>
              </w:rPr>
            </w:pPr>
          </w:p>
        </w:tc>
        <w:tc>
          <w:tcPr>
            <w:tcW w:w="3118" w:type="dxa"/>
            <w:tcBorders>
              <w:top w:val="single" w:sz="4" w:space="0" w:color="auto"/>
              <w:left w:val="nil"/>
              <w:bottom w:val="single" w:sz="4" w:space="0" w:color="auto"/>
              <w:right w:val="single" w:sz="4" w:space="0" w:color="auto"/>
            </w:tcBorders>
            <w:shd w:val="clear" w:color="auto" w:fill="auto"/>
            <w:noWrap/>
            <w:vAlign w:val="bottom"/>
          </w:tcPr>
          <w:p w14:paraId="64BE4113"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DN80 à DN125</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1D35668" w14:textId="77777777" w:rsidR="009620F2" w:rsidRPr="00A76373" w:rsidRDefault="009620F2" w:rsidP="002E320C">
            <w:pPr>
              <w:spacing w:line="264" w:lineRule="auto"/>
              <w:rPr>
                <w:rFonts w:ascii="Marianne Light" w:hAnsi="Marianne Light" w:cs="Arial"/>
                <w:sz w:val="18"/>
                <w:szCs w:val="18"/>
              </w:rPr>
            </w:pPr>
          </w:p>
        </w:tc>
      </w:tr>
      <w:tr w:rsidR="009620F2" w:rsidRPr="00A76373" w14:paraId="020404D2" w14:textId="77777777" w:rsidTr="002E320C">
        <w:trPr>
          <w:trHeight w:val="100"/>
        </w:trPr>
        <w:tc>
          <w:tcPr>
            <w:tcW w:w="184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1DA3F66" w14:textId="77777777" w:rsidR="009620F2" w:rsidRPr="00A76373" w:rsidRDefault="009620F2" w:rsidP="002E320C">
            <w:pPr>
              <w:spacing w:line="264" w:lineRule="auto"/>
              <w:rPr>
                <w:rFonts w:ascii="Marianne Light" w:hAnsi="Marianne Light" w:cs="Arial"/>
                <w:sz w:val="18"/>
                <w:szCs w:val="18"/>
              </w:rPr>
            </w:pPr>
          </w:p>
        </w:tc>
        <w:tc>
          <w:tcPr>
            <w:tcW w:w="992" w:type="dxa"/>
            <w:tcBorders>
              <w:left w:val="single" w:sz="4" w:space="0" w:color="auto"/>
              <w:bottom w:val="single" w:sz="4" w:space="0" w:color="auto"/>
              <w:right w:val="single" w:sz="4" w:space="0" w:color="auto"/>
            </w:tcBorders>
          </w:tcPr>
          <w:p w14:paraId="6CBEFC3A" w14:textId="77777777" w:rsidR="009620F2" w:rsidRPr="00A76373" w:rsidRDefault="009620F2" w:rsidP="002E320C">
            <w:pPr>
              <w:spacing w:line="264" w:lineRule="auto"/>
              <w:rPr>
                <w:rFonts w:ascii="Marianne Light" w:hAnsi="Marianne Light" w:cs="Arial"/>
                <w:sz w:val="18"/>
                <w:szCs w:val="18"/>
              </w:rPr>
            </w:pPr>
          </w:p>
        </w:tc>
        <w:tc>
          <w:tcPr>
            <w:tcW w:w="2552" w:type="dxa"/>
            <w:tcBorders>
              <w:left w:val="single" w:sz="4" w:space="0" w:color="auto"/>
              <w:bottom w:val="single" w:sz="4" w:space="0" w:color="auto"/>
              <w:right w:val="single" w:sz="4" w:space="0" w:color="auto"/>
            </w:tcBorders>
            <w:shd w:val="clear" w:color="auto" w:fill="auto"/>
            <w:noWrap/>
            <w:vAlign w:val="bottom"/>
          </w:tcPr>
          <w:p w14:paraId="75DF248B" w14:textId="77777777" w:rsidR="009620F2" w:rsidRPr="00A76373" w:rsidRDefault="009620F2" w:rsidP="002E320C">
            <w:pPr>
              <w:spacing w:line="264" w:lineRule="auto"/>
              <w:rPr>
                <w:rFonts w:ascii="Marianne Light" w:hAnsi="Marianne Light" w:cs="Arial"/>
                <w:sz w:val="18"/>
                <w:szCs w:val="18"/>
              </w:rPr>
            </w:pPr>
          </w:p>
        </w:tc>
        <w:tc>
          <w:tcPr>
            <w:tcW w:w="3118" w:type="dxa"/>
            <w:tcBorders>
              <w:top w:val="single" w:sz="4" w:space="0" w:color="auto"/>
              <w:left w:val="nil"/>
              <w:bottom w:val="single" w:sz="4" w:space="0" w:color="auto"/>
              <w:right w:val="single" w:sz="4" w:space="0" w:color="auto"/>
            </w:tcBorders>
            <w:shd w:val="clear" w:color="auto" w:fill="auto"/>
            <w:noWrap/>
            <w:vAlign w:val="bottom"/>
          </w:tcPr>
          <w:p w14:paraId="0C89E2DC"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DN150 à 250</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0D0B6DD" w14:textId="77777777" w:rsidR="009620F2" w:rsidRPr="00A76373" w:rsidRDefault="009620F2" w:rsidP="002E320C">
            <w:pPr>
              <w:spacing w:line="264" w:lineRule="auto"/>
              <w:rPr>
                <w:rFonts w:ascii="Marianne Light" w:hAnsi="Marianne Light" w:cs="Arial"/>
                <w:sz w:val="18"/>
                <w:szCs w:val="18"/>
              </w:rPr>
            </w:pPr>
          </w:p>
        </w:tc>
      </w:tr>
      <w:tr w:rsidR="009620F2" w:rsidRPr="00A76373" w14:paraId="3577F272" w14:textId="77777777" w:rsidTr="002E320C">
        <w:trPr>
          <w:trHeight w:val="30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39992B" w14:textId="77777777" w:rsidR="009620F2" w:rsidRPr="00A76373" w:rsidRDefault="009620F2" w:rsidP="002E320C">
            <w:pPr>
              <w:spacing w:line="264" w:lineRule="auto"/>
              <w:rPr>
                <w:rFonts w:ascii="Marianne Light" w:hAnsi="Marianne Light" w:cs="Arial"/>
                <w:sz w:val="18"/>
                <w:szCs w:val="18"/>
              </w:rPr>
            </w:pPr>
            <w:r w:rsidRPr="00A76373">
              <w:rPr>
                <w:rFonts w:ascii="Marianne Light" w:hAnsi="Marianne Light" w:cs="Arial"/>
                <w:sz w:val="18"/>
                <w:szCs w:val="18"/>
              </w:rPr>
              <w:t xml:space="preserve">Projet n°2 </w:t>
            </w:r>
          </w:p>
          <w:p w14:paraId="0FB5FF43" w14:textId="77777777" w:rsidR="009620F2" w:rsidRPr="00A76373" w:rsidRDefault="009620F2" w:rsidP="002E320C">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single" w:sz="4" w:space="0" w:color="auto"/>
              <w:right w:val="single" w:sz="4" w:space="0" w:color="auto"/>
            </w:tcBorders>
          </w:tcPr>
          <w:p w14:paraId="540E6277" w14:textId="77777777" w:rsidR="009620F2" w:rsidRPr="00A76373" w:rsidRDefault="009620F2" w:rsidP="002E320C">
            <w:pPr>
              <w:spacing w:line="264" w:lineRule="auto"/>
              <w:rPr>
                <w:rFonts w:ascii="Marianne Light" w:hAnsi="Marianne Light" w:cs="Arial"/>
                <w:sz w:val="18"/>
                <w:szCs w:val="18"/>
              </w:rPr>
            </w:pPr>
          </w:p>
        </w:tc>
        <w:tc>
          <w:tcPr>
            <w:tcW w:w="2552" w:type="dxa"/>
            <w:tcBorders>
              <w:top w:val="single" w:sz="4" w:space="0" w:color="auto"/>
              <w:left w:val="single" w:sz="4" w:space="0" w:color="auto"/>
              <w:right w:val="single" w:sz="4" w:space="0" w:color="auto"/>
            </w:tcBorders>
            <w:shd w:val="clear" w:color="auto" w:fill="auto"/>
            <w:noWrap/>
            <w:vAlign w:val="bottom"/>
          </w:tcPr>
          <w:p w14:paraId="46E440C1" w14:textId="77777777" w:rsidR="009620F2" w:rsidRPr="00A76373" w:rsidRDefault="009620F2" w:rsidP="002E320C">
            <w:pPr>
              <w:spacing w:line="264" w:lineRule="auto"/>
              <w:rPr>
                <w:rFonts w:ascii="Marianne Light" w:hAnsi="Marianne Light" w:cs="Arial"/>
                <w:sz w:val="18"/>
                <w:szCs w:val="18"/>
              </w:rPr>
            </w:pPr>
            <w:r w:rsidRPr="00A76373">
              <w:rPr>
                <w:rFonts w:cs="Calibri"/>
                <w:sz w:val="18"/>
                <w:szCs w:val="18"/>
              </w:rPr>
              <w:t> </w:t>
            </w:r>
          </w:p>
        </w:tc>
        <w:tc>
          <w:tcPr>
            <w:tcW w:w="3118" w:type="dxa"/>
            <w:tcBorders>
              <w:top w:val="nil"/>
              <w:left w:val="nil"/>
              <w:bottom w:val="single" w:sz="4" w:space="0" w:color="auto"/>
              <w:right w:val="single" w:sz="4" w:space="0" w:color="auto"/>
            </w:tcBorders>
            <w:shd w:val="clear" w:color="auto" w:fill="auto"/>
            <w:noWrap/>
            <w:vAlign w:val="bottom"/>
          </w:tcPr>
          <w:p w14:paraId="3D94F791"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DN32 à DN 65</w:t>
            </w:r>
          </w:p>
        </w:tc>
        <w:tc>
          <w:tcPr>
            <w:tcW w:w="1843" w:type="dxa"/>
            <w:tcBorders>
              <w:top w:val="nil"/>
              <w:left w:val="nil"/>
              <w:bottom w:val="single" w:sz="4" w:space="0" w:color="auto"/>
              <w:right w:val="single" w:sz="4" w:space="0" w:color="auto"/>
            </w:tcBorders>
            <w:shd w:val="clear" w:color="auto" w:fill="auto"/>
            <w:noWrap/>
            <w:vAlign w:val="bottom"/>
          </w:tcPr>
          <w:p w14:paraId="16EA4C25" w14:textId="77777777" w:rsidR="009620F2" w:rsidRPr="00A76373" w:rsidRDefault="009620F2" w:rsidP="002E320C">
            <w:pPr>
              <w:spacing w:line="264" w:lineRule="auto"/>
              <w:rPr>
                <w:rFonts w:ascii="Marianne Light" w:hAnsi="Marianne Light" w:cs="Arial"/>
                <w:sz w:val="18"/>
                <w:szCs w:val="18"/>
              </w:rPr>
            </w:pPr>
            <w:r w:rsidRPr="00A76373">
              <w:rPr>
                <w:rFonts w:cs="Calibri"/>
                <w:sz w:val="18"/>
                <w:szCs w:val="18"/>
              </w:rPr>
              <w:t> </w:t>
            </w:r>
          </w:p>
        </w:tc>
      </w:tr>
      <w:tr w:rsidR="009620F2" w:rsidRPr="00A76373" w14:paraId="1A7DDDA1" w14:textId="77777777" w:rsidTr="002E320C">
        <w:trPr>
          <w:trHeight w:val="300"/>
        </w:trPr>
        <w:tc>
          <w:tcPr>
            <w:tcW w:w="1844" w:type="dxa"/>
            <w:vMerge/>
            <w:tcBorders>
              <w:left w:val="single" w:sz="4" w:space="0" w:color="auto"/>
              <w:bottom w:val="single" w:sz="4" w:space="0" w:color="auto"/>
              <w:right w:val="single" w:sz="4" w:space="0" w:color="auto"/>
            </w:tcBorders>
            <w:shd w:val="clear" w:color="auto" w:fill="auto"/>
            <w:noWrap/>
            <w:vAlign w:val="center"/>
          </w:tcPr>
          <w:p w14:paraId="559CD26F" w14:textId="77777777" w:rsidR="009620F2" w:rsidRPr="00A76373" w:rsidRDefault="009620F2" w:rsidP="002E320C">
            <w:pPr>
              <w:spacing w:line="264" w:lineRule="auto"/>
              <w:rPr>
                <w:rFonts w:ascii="Marianne Light" w:hAnsi="Marianne Light" w:cs="Arial"/>
                <w:sz w:val="18"/>
                <w:szCs w:val="18"/>
              </w:rPr>
            </w:pPr>
          </w:p>
        </w:tc>
        <w:tc>
          <w:tcPr>
            <w:tcW w:w="992" w:type="dxa"/>
            <w:tcBorders>
              <w:left w:val="single" w:sz="4" w:space="0" w:color="auto"/>
              <w:right w:val="single" w:sz="4" w:space="0" w:color="auto"/>
            </w:tcBorders>
          </w:tcPr>
          <w:p w14:paraId="7C41D00D" w14:textId="77777777" w:rsidR="009620F2" w:rsidRPr="00A76373" w:rsidRDefault="009620F2" w:rsidP="002E320C">
            <w:pPr>
              <w:spacing w:line="264" w:lineRule="auto"/>
              <w:rPr>
                <w:rFonts w:ascii="Marianne Light" w:hAnsi="Marianne Light" w:cs="Arial"/>
                <w:sz w:val="18"/>
                <w:szCs w:val="18"/>
              </w:rPr>
            </w:pPr>
          </w:p>
        </w:tc>
        <w:tc>
          <w:tcPr>
            <w:tcW w:w="2552" w:type="dxa"/>
            <w:tcBorders>
              <w:left w:val="single" w:sz="4" w:space="0" w:color="auto"/>
              <w:right w:val="single" w:sz="4" w:space="0" w:color="auto"/>
            </w:tcBorders>
            <w:shd w:val="clear" w:color="auto" w:fill="auto"/>
            <w:noWrap/>
            <w:vAlign w:val="bottom"/>
          </w:tcPr>
          <w:p w14:paraId="03D779DD" w14:textId="77777777" w:rsidR="009620F2" w:rsidRPr="00A76373" w:rsidRDefault="009620F2" w:rsidP="002E320C">
            <w:pPr>
              <w:spacing w:line="264" w:lineRule="auto"/>
              <w:rPr>
                <w:rFonts w:ascii="Marianne Light" w:hAnsi="Marianne Light" w:cs="Arial"/>
                <w:sz w:val="18"/>
                <w:szCs w:val="18"/>
              </w:rPr>
            </w:pPr>
          </w:p>
        </w:tc>
        <w:tc>
          <w:tcPr>
            <w:tcW w:w="3118" w:type="dxa"/>
            <w:tcBorders>
              <w:top w:val="nil"/>
              <w:left w:val="nil"/>
              <w:bottom w:val="single" w:sz="4" w:space="0" w:color="auto"/>
              <w:right w:val="single" w:sz="4" w:space="0" w:color="auto"/>
            </w:tcBorders>
            <w:shd w:val="clear" w:color="auto" w:fill="auto"/>
            <w:noWrap/>
            <w:vAlign w:val="bottom"/>
          </w:tcPr>
          <w:p w14:paraId="7C6ABF90"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DN80 à DN125</w:t>
            </w:r>
          </w:p>
        </w:tc>
        <w:tc>
          <w:tcPr>
            <w:tcW w:w="1843" w:type="dxa"/>
            <w:tcBorders>
              <w:top w:val="nil"/>
              <w:left w:val="nil"/>
              <w:bottom w:val="single" w:sz="4" w:space="0" w:color="auto"/>
              <w:right w:val="single" w:sz="4" w:space="0" w:color="auto"/>
            </w:tcBorders>
            <w:shd w:val="clear" w:color="auto" w:fill="auto"/>
            <w:noWrap/>
            <w:vAlign w:val="bottom"/>
          </w:tcPr>
          <w:p w14:paraId="264404EE" w14:textId="77777777" w:rsidR="009620F2" w:rsidRPr="00A76373" w:rsidRDefault="009620F2" w:rsidP="002E320C">
            <w:pPr>
              <w:spacing w:line="264" w:lineRule="auto"/>
              <w:rPr>
                <w:rFonts w:ascii="Marianne Light" w:hAnsi="Marianne Light" w:cs="Arial"/>
                <w:sz w:val="18"/>
                <w:szCs w:val="18"/>
              </w:rPr>
            </w:pPr>
          </w:p>
        </w:tc>
      </w:tr>
      <w:tr w:rsidR="009620F2" w:rsidRPr="00A76373" w14:paraId="4F0780A6" w14:textId="77777777" w:rsidTr="002E320C">
        <w:trPr>
          <w:trHeight w:val="300"/>
        </w:trPr>
        <w:tc>
          <w:tcPr>
            <w:tcW w:w="1844" w:type="dxa"/>
            <w:vMerge/>
            <w:tcBorders>
              <w:left w:val="single" w:sz="4" w:space="0" w:color="auto"/>
              <w:bottom w:val="single" w:sz="4" w:space="0" w:color="auto"/>
              <w:right w:val="single" w:sz="4" w:space="0" w:color="auto"/>
            </w:tcBorders>
            <w:shd w:val="clear" w:color="auto" w:fill="auto"/>
            <w:noWrap/>
            <w:vAlign w:val="center"/>
          </w:tcPr>
          <w:p w14:paraId="69AC21AF" w14:textId="77777777" w:rsidR="009620F2" w:rsidRPr="00A76373" w:rsidRDefault="009620F2" w:rsidP="002E320C">
            <w:pPr>
              <w:spacing w:line="264" w:lineRule="auto"/>
              <w:rPr>
                <w:rFonts w:ascii="Marianne Light" w:hAnsi="Marianne Light" w:cs="Arial"/>
                <w:sz w:val="18"/>
                <w:szCs w:val="18"/>
              </w:rPr>
            </w:pPr>
          </w:p>
        </w:tc>
        <w:tc>
          <w:tcPr>
            <w:tcW w:w="992" w:type="dxa"/>
            <w:tcBorders>
              <w:left w:val="single" w:sz="4" w:space="0" w:color="auto"/>
              <w:bottom w:val="single" w:sz="4" w:space="0" w:color="auto"/>
              <w:right w:val="single" w:sz="4" w:space="0" w:color="auto"/>
            </w:tcBorders>
          </w:tcPr>
          <w:p w14:paraId="0B951942" w14:textId="77777777" w:rsidR="009620F2" w:rsidRPr="00A76373" w:rsidRDefault="009620F2" w:rsidP="002E320C">
            <w:pPr>
              <w:spacing w:line="264" w:lineRule="auto"/>
              <w:rPr>
                <w:rFonts w:ascii="Marianne Light" w:hAnsi="Marianne Light" w:cs="Arial"/>
                <w:sz w:val="18"/>
                <w:szCs w:val="18"/>
              </w:rPr>
            </w:pPr>
          </w:p>
        </w:tc>
        <w:tc>
          <w:tcPr>
            <w:tcW w:w="2552" w:type="dxa"/>
            <w:tcBorders>
              <w:left w:val="single" w:sz="4" w:space="0" w:color="auto"/>
              <w:bottom w:val="single" w:sz="4" w:space="0" w:color="auto"/>
              <w:right w:val="single" w:sz="4" w:space="0" w:color="auto"/>
            </w:tcBorders>
            <w:shd w:val="clear" w:color="auto" w:fill="auto"/>
            <w:noWrap/>
            <w:vAlign w:val="bottom"/>
          </w:tcPr>
          <w:p w14:paraId="71F6B4EB" w14:textId="77777777" w:rsidR="009620F2" w:rsidRPr="00A76373" w:rsidRDefault="009620F2" w:rsidP="002E320C">
            <w:pPr>
              <w:spacing w:line="264" w:lineRule="auto"/>
              <w:rPr>
                <w:rFonts w:ascii="Marianne Light" w:hAnsi="Marianne Light" w:cs="Arial"/>
                <w:sz w:val="18"/>
                <w:szCs w:val="18"/>
              </w:rPr>
            </w:pPr>
          </w:p>
        </w:tc>
        <w:tc>
          <w:tcPr>
            <w:tcW w:w="3118" w:type="dxa"/>
            <w:tcBorders>
              <w:top w:val="nil"/>
              <w:left w:val="nil"/>
              <w:bottom w:val="single" w:sz="4" w:space="0" w:color="auto"/>
              <w:right w:val="single" w:sz="4" w:space="0" w:color="auto"/>
            </w:tcBorders>
            <w:shd w:val="clear" w:color="auto" w:fill="auto"/>
            <w:noWrap/>
            <w:vAlign w:val="bottom"/>
          </w:tcPr>
          <w:p w14:paraId="20878133" w14:textId="77777777" w:rsidR="009620F2" w:rsidRPr="00A76373" w:rsidRDefault="009620F2" w:rsidP="002E320C">
            <w:pPr>
              <w:spacing w:line="264" w:lineRule="auto"/>
              <w:jc w:val="center"/>
              <w:rPr>
                <w:rFonts w:ascii="Marianne Light" w:hAnsi="Marianne Light" w:cs="Arial"/>
                <w:sz w:val="18"/>
                <w:szCs w:val="18"/>
              </w:rPr>
            </w:pPr>
            <w:r w:rsidRPr="00A76373">
              <w:rPr>
                <w:rFonts w:ascii="Marianne Light" w:hAnsi="Marianne Light" w:cs="Arial"/>
                <w:bCs/>
                <w:i/>
                <w:sz w:val="18"/>
                <w:szCs w:val="18"/>
              </w:rPr>
              <w:t>DN150 à 250</w:t>
            </w:r>
          </w:p>
        </w:tc>
        <w:tc>
          <w:tcPr>
            <w:tcW w:w="1843" w:type="dxa"/>
            <w:tcBorders>
              <w:top w:val="nil"/>
              <w:left w:val="nil"/>
              <w:bottom w:val="single" w:sz="4" w:space="0" w:color="auto"/>
              <w:right w:val="single" w:sz="4" w:space="0" w:color="auto"/>
            </w:tcBorders>
            <w:shd w:val="clear" w:color="auto" w:fill="auto"/>
            <w:noWrap/>
            <w:vAlign w:val="bottom"/>
          </w:tcPr>
          <w:p w14:paraId="097455AD" w14:textId="77777777" w:rsidR="009620F2" w:rsidRPr="00A76373" w:rsidRDefault="009620F2" w:rsidP="002E320C">
            <w:pPr>
              <w:spacing w:line="264" w:lineRule="auto"/>
              <w:rPr>
                <w:rFonts w:ascii="Marianne Light" w:hAnsi="Marianne Light" w:cs="Arial"/>
                <w:sz w:val="18"/>
                <w:szCs w:val="18"/>
              </w:rPr>
            </w:pPr>
          </w:p>
        </w:tc>
      </w:tr>
    </w:tbl>
    <w:p w14:paraId="6DDF3FFC" w14:textId="77777777" w:rsidR="009620F2" w:rsidRPr="00C90A7F" w:rsidRDefault="009620F2" w:rsidP="009620F2">
      <w:pPr>
        <w:spacing w:after="0" w:line="240" w:lineRule="auto"/>
        <w:jc w:val="both"/>
        <w:rPr>
          <w:rFonts w:ascii="Arial" w:hAnsi="Arial" w:cs="Arial"/>
          <w:bCs/>
          <w:sz w:val="20"/>
          <w:szCs w:val="20"/>
        </w:rPr>
      </w:pPr>
    </w:p>
    <w:p w14:paraId="28A6A507" w14:textId="77777777" w:rsidR="009620F2" w:rsidRPr="00C90A7F" w:rsidRDefault="009620F2" w:rsidP="009620F2">
      <w:pPr>
        <w:spacing w:after="0" w:line="240" w:lineRule="auto"/>
        <w:jc w:val="both"/>
        <w:rPr>
          <w:rFonts w:ascii="Arial" w:hAnsi="Arial" w:cs="Arial"/>
          <w:bCs/>
          <w:sz w:val="20"/>
          <w:szCs w:val="20"/>
        </w:rPr>
      </w:pPr>
      <w:r w:rsidRPr="00C90A7F">
        <w:rPr>
          <w:rFonts w:ascii="Arial" w:hAnsi="Arial" w:cs="Arial"/>
          <w:bCs/>
          <w:sz w:val="20"/>
          <w:szCs w:val="20"/>
        </w:rPr>
        <w:t>Ces installations pourront néanmoins être amenées à évoluer. Le porteur de projet pourra interchanger avec une nouvelle opération non prévue à la date du dépôt du contrat patrimonial. Néanmoins dans ce cas, une information devra être apportée à l’ADEME et validée avant tout début d’opération. A cet effet, le Volet technique tableur de la nouvelle opération devra être complété et transmis. Dans ce tableur, le porteur de projet s’engagera sur la production annuelle en énergie renouvelable de l’installation et la longueur éventuelle du réseau de chaleur</w:t>
      </w:r>
    </w:p>
    <w:p w14:paraId="1C15C866" w14:textId="77777777" w:rsidR="009620F2" w:rsidRDefault="009620F2" w:rsidP="009620F2">
      <w:pPr>
        <w:spacing w:after="120"/>
        <w:jc w:val="both"/>
        <w:rPr>
          <w:rFonts w:ascii="Arial" w:hAnsi="Arial" w:cs="Arial"/>
          <w:bCs/>
          <w:sz w:val="20"/>
          <w:szCs w:val="20"/>
        </w:rPr>
      </w:pPr>
    </w:p>
    <w:p w14:paraId="0AB5B624" w14:textId="77777777" w:rsidR="009620F2" w:rsidRPr="00780621" w:rsidRDefault="009620F2" w:rsidP="009620F2">
      <w:pPr>
        <w:spacing w:after="120"/>
        <w:jc w:val="both"/>
        <w:rPr>
          <w:rFonts w:ascii="Arial" w:hAnsi="Arial" w:cs="Arial"/>
          <w:b/>
          <w:sz w:val="20"/>
          <w:szCs w:val="20"/>
        </w:rPr>
      </w:pPr>
      <w:bookmarkStart w:id="1" w:name="_Hlk98856966"/>
      <w:bookmarkStart w:id="2" w:name="_Hlk98857101"/>
      <w:r w:rsidRPr="00780621">
        <w:rPr>
          <w:rFonts w:ascii="Arial" w:hAnsi="Arial" w:cs="Arial"/>
          <w:b/>
          <w:bCs/>
          <w:sz w:val="20"/>
          <w:szCs w:val="20"/>
        </w:rPr>
        <w:t xml:space="preserve">5/ </w:t>
      </w:r>
      <w:r w:rsidRPr="00780621">
        <w:rPr>
          <w:rFonts w:ascii="Arial" w:hAnsi="Arial" w:cs="Arial"/>
          <w:b/>
          <w:sz w:val="20"/>
          <w:szCs w:val="20"/>
        </w:rPr>
        <w:t>Volet technique pour chaque installation</w:t>
      </w:r>
    </w:p>
    <w:p w14:paraId="781948AF" w14:textId="77777777" w:rsidR="009620F2" w:rsidRPr="00780621" w:rsidRDefault="009620F2" w:rsidP="009620F2">
      <w:pPr>
        <w:jc w:val="both"/>
        <w:rPr>
          <w:rFonts w:ascii="Arial" w:hAnsi="Arial" w:cs="Arial"/>
          <w:bCs/>
          <w:sz w:val="20"/>
          <w:szCs w:val="20"/>
        </w:rPr>
      </w:pPr>
      <w:r w:rsidRPr="00780621">
        <w:rPr>
          <w:rFonts w:ascii="Arial" w:hAnsi="Arial" w:cs="Arial"/>
          <w:bCs/>
          <w:sz w:val="20"/>
          <w:szCs w:val="20"/>
        </w:rPr>
        <w:t>Pour chacune des installations, il est nécessaire de transmettre les études de faisabilité ou d’opportunité ainsi que les Volets techniques tableur Fonds Chaleur spécifiques à chaque type d’</w:t>
      </w:r>
      <w:proofErr w:type="spellStart"/>
      <w:r w:rsidRPr="00780621">
        <w:rPr>
          <w:rFonts w:ascii="Arial" w:hAnsi="Arial" w:cs="Arial"/>
          <w:bCs/>
          <w:sz w:val="20"/>
          <w:szCs w:val="20"/>
        </w:rPr>
        <w:t>EnR</w:t>
      </w:r>
      <w:proofErr w:type="spellEnd"/>
      <w:r w:rsidRPr="00780621">
        <w:rPr>
          <w:rFonts w:ascii="Arial" w:hAnsi="Arial" w:cs="Arial"/>
          <w:bCs/>
          <w:sz w:val="20"/>
          <w:szCs w:val="20"/>
        </w:rPr>
        <w:t xml:space="preserve">. </w:t>
      </w:r>
    </w:p>
    <w:p w14:paraId="7D0657F5" w14:textId="77777777" w:rsidR="009620F2" w:rsidRPr="00780621" w:rsidRDefault="009620F2" w:rsidP="009620F2">
      <w:pPr>
        <w:jc w:val="both"/>
        <w:rPr>
          <w:rFonts w:ascii="Arial" w:hAnsi="Arial" w:cs="Arial"/>
          <w:b/>
          <w:bCs/>
          <w:sz w:val="20"/>
          <w:szCs w:val="20"/>
          <w:u w:val="single"/>
        </w:rPr>
      </w:pPr>
      <w:r w:rsidRPr="00780621">
        <w:rPr>
          <w:rFonts w:ascii="Arial" w:hAnsi="Arial" w:cs="Arial"/>
          <w:bCs/>
          <w:sz w:val="20"/>
          <w:szCs w:val="20"/>
        </w:rPr>
        <w:t xml:space="preserve">Si vous ne disposez des éléments d’informations nécessaires lors du dépôt du dossier, </w:t>
      </w:r>
      <w:r w:rsidRPr="00780621">
        <w:rPr>
          <w:rFonts w:ascii="Arial" w:hAnsi="Arial" w:cs="Arial"/>
          <w:b/>
          <w:bCs/>
          <w:sz w:val="20"/>
          <w:szCs w:val="20"/>
          <w:u w:val="single"/>
        </w:rPr>
        <w:t>ces informations devront alors être transmises avant le début de réalisation de chacune des opérations :</w:t>
      </w:r>
    </w:p>
    <w:p w14:paraId="776951E7" w14:textId="77777777" w:rsidR="009620F2" w:rsidRPr="00780621" w:rsidRDefault="009620F2" w:rsidP="009620F2">
      <w:pPr>
        <w:pStyle w:val="Paragraphedeliste"/>
        <w:numPr>
          <w:ilvl w:val="0"/>
          <w:numId w:val="3"/>
        </w:numPr>
        <w:spacing w:after="0" w:line="240" w:lineRule="auto"/>
        <w:rPr>
          <w:rFonts w:ascii="Arial" w:hAnsi="Arial" w:cs="Arial"/>
          <w:b/>
          <w:sz w:val="20"/>
          <w:szCs w:val="20"/>
        </w:rPr>
      </w:pPr>
      <w:r w:rsidRPr="00780621">
        <w:rPr>
          <w:rFonts w:ascii="Arial" w:hAnsi="Arial" w:cs="Arial"/>
          <w:b/>
          <w:sz w:val="20"/>
          <w:szCs w:val="20"/>
        </w:rPr>
        <w:t>Chaudière biomasse avec ou sans réseau de chaleur :</w:t>
      </w:r>
    </w:p>
    <w:p w14:paraId="1E780D85" w14:textId="77777777" w:rsidR="009620F2" w:rsidRPr="00780621" w:rsidRDefault="009620F2" w:rsidP="009620F2">
      <w:pPr>
        <w:pStyle w:val="Paragraphedeliste"/>
        <w:numPr>
          <w:ilvl w:val="0"/>
          <w:numId w:val="2"/>
        </w:numPr>
        <w:spacing w:after="0" w:line="240" w:lineRule="auto"/>
        <w:rPr>
          <w:rStyle w:val="file"/>
          <w:rFonts w:ascii="Arial" w:hAnsi="Arial" w:cs="Arial"/>
          <w:color w:val="000000" w:themeColor="text1"/>
          <w:sz w:val="20"/>
          <w:szCs w:val="20"/>
        </w:rPr>
      </w:pPr>
      <w:r w:rsidRPr="00780621">
        <w:rPr>
          <w:rStyle w:val="file"/>
          <w:rFonts w:ascii="Arial" w:hAnsi="Arial" w:cs="Arial"/>
          <w:color w:val="000000" w:themeColor="text1"/>
          <w:sz w:val="20"/>
          <w:szCs w:val="20"/>
        </w:rPr>
        <w:t>L’étude de faisabilité réalisée par un bureau d’étude ou une étude d’opportunité si la</w:t>
      </w:r>
      <w:r w:rsidRPr="00780621">
        <w:rPr>
          <w:rStyle w:val="file"/>
          <w:rFonts w:ascii="Arial" w:hAnsi="Arial" w:cs="Arial"/>
          <w:color w:val="000000" w:themeColor="text1"/>
          <w:sz w:val="20"/>
          <w:szCs w:val="20"/>
          <w:u w:val="single"/>
        </w:rPr>
        <w:t xml:space="preserve"> </w:t>
      </w:r>
      <w:r w:rsidRPr="00780621">
        <w:rPr>
          <w:rStyle w:val="file"/>
          <w:rFonts w:ascii="Arial" w:hAnsi="Arial" w:cs="Arial"/>
          <w:color w:val="000000" w:themeColor="text1"/>
          <w:sz w:val="20"/>
          <w:szCs w:val="20"/>
        </w:rPr>
        <w:t>puissance est inférieure à 200 kW.</w:t>
      </w:r>
    </w:p>
    <w:p w14:paraId="7EAB71DE" w14:textId="77777777" w:rsidR="009620F2" w:rsidRPr="00780621" w:rsidRDefault="009620F2" w:rsidP="009620F2">
      <w:pPr>
        <w:pStyle w:val="Paragraphedeliste"/>
        <w:numPr>
          <w:ilvl w:val="0"/>
          <w:numId w:val="2"/>
        </w:numPr>
        <w:spacing w:after="120" w:line="285" w:lineRule="auto"/>
        <w:jc w:val="both"/>
        <w:rPr>
          <w:rStyle w:val="file"/>
          <w:rFonts w:ascii="Arial" w:hAnsi="Arial" w:cs="Arial"/>
          <w:color w:val="000000" w:themeColor="text1"/>
          <w:sz w:val="20"/>
          <w:szCs w:val="20"/>
        </w:rPr>
      </w:pPr>
      <w:r w:rsidRPr="00780621">
        <w:rPr>
          <w:rStyle w:val="file"/>
          <w:rFonts w:ascii="Arial" w:hAnsi="Arial" w:cs="Arial"/>
          <w:sz w:val="20"/>
          <w:szCs w:val="20"/>
        </w:rPr>
        <w:t>Le</w:t>
      </w:r>
      <w:r w:rsidRPr="00780621">
        <w:rPr>
          <w:rStyle w:val="file"/>
          <w:rFonts w:ascii="Arial" w:hAnsi="Arial" w:cs="Arial"/>
          <w:b/>
          <w:color w:val="0070C0"/>
          <w:sz w:val="20"/>
          <w:szCs w:val="20"/>
        </w:rPr>
        <w:t xml:space="preserve"> </w:t>
      </w:r>
      <w:hyperlink r:id="rId7" w:history="1">
        <w:r w:rsidRPr="00780621">
          <w:rPr>
            <w:rStyle w:val="Lienhypertexte"/>
            <w:rFonts w:ascii="Arial" w:hAnsi="Arial" w:cs="Arial"/>
            <w:sz w:val="20"/>
            <w:szCs w:val="20"/>
          </w:rPr>
          <w:t>Volet-technique-tableur-biomasse-energie-forfait-2022.xlsx</w:t>
        </w:r>
      </w:hyperlink>
      <w:r w:rsidRPr="00780621">
        <w:rPr>
          <w:rStyle w:val="Lienhypertexte"/>
          <w:rFonts w:ascii="Arial" w:hAnsi="Arial" w:cs="Arial"/>
          <w:sz w:val="20"/>
          <w:szCs w:val="20"/>
        </w:rPr>
        <w:t> :</w:t>
      </w:r>
      <w:r w:rsidRPr="00780621">
        <w:rPr>
          <w:rFonts w:ascii="Arial" w:hAnsi="Arial" w:cs="Arial"/>
          <w:sz w:val="20"/>
          <w:szCs w:val="20"/>
        </w:rPr>
        <w:t xml:space="preserve"> </w:t>
      </w:r>
      <w:r w:rsidRPr="00780621">
        <w:rPr>
          <w:rStyle w:val="file"/>
          <w:rFonts w:ascii="Arial" w:hAnsi="Arial" w:cs="Arial"/>
          <w:color w:val="000000" w:themeColor="text1"/>
          <w:sz w:val="20"/>
          <w:szCs w:val="20"/>
        </w:rPr>
        <w:t xml:space="preserve">Complétez uniquement les onglets : Tableau 1 </w:t>
      </w:r>
      <w:proofErr w:type="spellStart"/>
      <w:r w:rsidRPr="00780621">
        <w:rPr>
          <w:rStyle w:val="file"/>
          <w:rFonts w:ascii="Arial" w:hAnsi="Arial" w:cs="Arial"/>
          <w:color w:val="000000" w:themeColor="text1"/>
          <w:sz w:val="20"/>
          <w:szCs w:val="20"/>
        </w:rPr>
        <w:t>descript</w:t>
      </w:r>
      <w:proofErr w:type="spellEnd"/>
      <w:r w:rsidRPr="00780621">
        <w:rPr>
          <w:rStyle w:val="file"/>
          <w:rFonts w:ascii="Arial" w:hAnsi="Arial" w:cs="Arial"/>
          <w:color w:val="000000" w:themeColor="text1"/>
          <w:sz w:val="20"/>
          <w:szCs w:val="20"/>
        </w:rPr>
        <w:t xml:space="preserve"> prod RC ; Tableau 2 besoins ; Tableau 5 plan d'appro ; Tableau 6 Tableau des DN (si réseau de chaleur) ; Tableau 7 couts exploitation</w:t>
      </w:r>
    </w:p>
    <w:p w14:paraId="123C4797" w14:textId="77777777" w:rsidR="009620F2" w:rsidRPr="00780621" w:rsidRDefault="009620F2" w:rsidP="009620F2">
      <w:pPr>
        <w:pStyle w:val="Paragraphedeliste"/>
        <w:spacing w:after="0" w:line="240" w:lineRule="auto"/>
        <w:rPr>
          <w:rStyle w:val="media-title"/>
          <w:rFonts w:ascii="Arial" w:hAnsi="Arial" w:cs="Arial"/>
          <w:color w:val="7030A0"/>
          <w:sz w:val="20"/>
          <w:szCs w:val="20"/>
        </w:rPr>
      </w:pPr>
      <w:proofErr w:type="gramStart"/>
      <w:r w:rsidRPr="00780621">
        <w:rPr>
          <w:rFonts w:ascii="Arial" w:hAnsi="Arial" w:cs="Arial"/>
          <w:sz w:val="20"/>
          <w:szCs w:val="20"/>
        </w:rPr>
        <w:t>ou</w:t>
      </w:r>
      <w:proofErr w:type="gramEnd"/>
      <w:r w:rsidRPr="00780621">
        <w:rPr>
          <w:rFonts w:ascii="Arial" w:hAnsi="Arial" w:cs="Arial"/>
          <w:sz w:val="20"/>
          <w:szCs w:val="20"/>
        </w:rPr>
        <w:t xml:space="preserve"> le </w:t>
      </w:r>
      <w:hyperlink r:id="rId8" w:tooltip="Volet-technique-tableur-biomasse-energie-forfait-2022" w:history="1">
        <w:r w:rsidRPr="00780621">
          <w:rPr>
            <w:rStyle w:val="media-title"/>
            <w:rFonts w:ascii="Arial" w:hAnsi="Arial" w:cs="Arial"/>
            <w:color w:val="0000FF"/>
            <w:sz w:val="20"/>
            <w:szCs w:val="20"/>
            <w:u w:val="single"/>
          </w:rPr>
          <w:t>Volet-technique-tableur-biomasse-</w:t>
        </w:r>
        <w:proofErr w:type="spellStart"/>
        <w:r w:rsidRPr="00780621">
          <w:rPr>
            <w:rStyle w:val="media-title"/>
            <w:rFonts w:ascii="Arial" w:hAnsi="Arial" w:cs="Arial"/>
            <w:color w:val="0000FF"/>
            <w:sz w:val="20"/>
            <w:szCs w:val="20"/>
            <w:u w:val="single"/>
          </w:rPr>
          <w:t>energie</w:t>
        </w:r>
        <w:proofErr w:type="spellEnd"/>
        <w:r w:rsidRPr="00780621">
          <w:rPr>
            <w:rStyle w:val="media-title"/>
            <w:rFonts w:ascii="Arial" w:hAnsi="Arial" w:cs="Arial"/>
            <w:color w:val="0000FF"/>
            <w:sz w:val="20"/>
            <w:szCs w:val="20"/>
            <w:u w:val="single"/>
          </w:rPr>
          <w:t>-forfait-Réseau de chaleur 2022.xlsx</w:t>
        </w:r>
      </w:hyperlink>
      <w:r w:rsidRPr="00780621">
        <w:rPr>
          <w:rStyle w:val="media-title"/>
          <w:rFonts w:ascii="Arial" w:hAnsi="Arial" w:cs="Arial"/>
          <w:color w:val="0000FF"/>
          <w:sz w:val="20"/>
          <w:szCs w:val="20"/>
          <w:u w:val="single"/>
        </w:rPr>
        <w:t> ;</w:t>
      </w:r>
    </w:p>
    <w:p w14:paraId="2D931BBC" w14:textId="77777777" w:rsidR="009620F2" w:rsidRDefault="009620F2" w:rsidP="009620F2">
      <w:pPr>
        <w:pStyle w:val="Paragraphedeliste"/>
        <w:spacing w:after="0" w:line="240" w:lineRule="auto"/>
        <w:rPr>
          <w:rStyle w:val="file"/>
          <w:rFonts w:ascii="Arial" w:hAnsi="Arial" w:cs="Arial"/>
          <w:sz w:val="20"/>
          <w:szCs w:val="20"/>
        </w:rPr>
      </w:pPr>
    </w:p>
    <w:p w14:paraId="7F9BD7C1" w14:textId="77777777" w:rsidR="009620F2" w:rsidRPr="00780621" w:rsidRDefault="009620F2" w:rsidP="009620F2">
      <w:pPr>
        <w:pStyle w:val="Paragraphedeliste"/>
        <w:numPr>
          <w:ilvl w:val="0"/>
          <w:numId w:val="3"/>
        </w:numPr>
        <w:spacing w:after="0" w:line="240" w:lineRule="auto"/>
        <w:rPr>
          <w:rFonts w:ascii="Arial" w:hAnsi="Arial" w:cs="Arial"/>
          <w:b/>
          <w:sz w:val="20"/>
          <w:szCs w:val="20"/>
        </w:rPr>
      </w:pPr>
      <w:r w:rsidRPr="00780621">
        <w:rPr>
          <w:rFonts w:ascii="Arial" w:hAnsi="Arial" w:cs="Arial"/>
          <w:b/>
          <w:sz w:val="20"/>
          <w:szCs w:val="20"/>
        </w:rPr>
        <w:t xml:space="preserve">Installation solaire thermique </w:t>
      </w:r>
    </w:p>
    <w:p w14:paraId="18B10CDD" w14:textId="77777777" w:rsidR="009620F2" w:rsidRPr="00780621" w:rsidRDefault="009620F2" w:rsidP="009620F2">
      <w:pPr>
        <w:pStyle w:val="Paragraphedeliste"/>
        <w:numPr>
          <w:ilvl w:val="0"/>
          <w:numId w:val="2"/>
        </w:numPr>
        <w:spacing w:after="0" w:line="240" w:lineRule="auto"/>
        <w:rPr>
          <w:rStyle w:val="file"/>
          <w:rFonts w:ascii="Arial" w:hAnsi="Arial" w:cs="Arial"/>
          <w:color w:val="000000" w:themeColor="text1"/>
          <w:sz w:val="20"/>
          <w:szCs w:val="20"/>
        </w:rPr>
      </w:pPr>
      <w:r w:rsidRPr="00780621">
        <w:rPr>
          <w:rStyle w:val="file"/>
          <w:rFonts w:ascii="Arial" w:hAnsi="Arial" w:cs="Arial"/>
          <w:color w:val="000000" w:themeColor="text1"/>
          <w:sz w:val="20"/>
          <w:szCs w:val="20"/>
        </w:rPr>
        <w:lastRenderedPageBreak/>
        <w:t>L’étude de faisabilité ou l’étude d’opportunité.</w:t>
      </w:r>
    </w:p>
    <w:p w14:paraId="5B47369A" w14:textId="77777777" w:rsidR="009620F2" w:rsidRPr="00780621" w:rsidRDefault="009620F2" w:rsidP="009620F2">
      <w:pPr>
        <w:pStyle w:val="Paragraphedeliste"/>
        <w:numPr>
          <w:ilvl w:val="0"/>
          <w:numId w:val="7"/>
        </w:numPr>
        <w:spacing w:after="120" w:line="285" w:lineRule="auto"/>
        <w:jc w:val="both"/>
        <w:rPr>
          <w:rFonts w:ascii="Arial" w:hAnsi="Arial" w:cs="Arial"/>
          <w:sz w:val="20"/>
          <w:szCs w:val="20"/>
        </w:rPr>
      </w:pPr>
      <w:r w:rsidRPr="00780621">
        <w:rPr>
          <w:rStyle w:val="document-info"/>
          <w:rFonts w:ascii="Arial" w:hAnsi="Arial" w:cs="Arial"/>
          <w:sz w:val="20"/>
          <w:szCs w:val="20"/>
        </w:rPr>
        <w:t xml:space="preserve">Le </w:t>
      </w:r>
      <w:hyperlink r:id="rId9" w:history="1">
        <w:r w:rsidRPr="00780621">
          <w:rPr>
            <w:rStyle w:val="Lienhypertexte"/>
            <w:rFonts w:ascii="Arial" w:hAnsi="Arial" w:cs="Arial"/>
            <w:sz w:val="20"/>
            <w:szCs w:val="20"/>
          </w:rPr>
          <w:t>Volet technique solaire thermique opération dédiée tableur 2022 </w:t>
        </w:r>
      </w:hyperlink>
      <w:r w:rsidRPr="00780621">
        <w:rPr>
          <w:rStyle w:val="media-title"/>
          <w:rFonts w:ascii="Arial" w:hAnsi="Arial" w:cs="Arial"/>
          <w:color w:val="0000FF"/>
          <w:sz w:val="20"/>
          <w:szCs w:val="20"/>
          <w:u w:val="single"/>
        </w:rPr>
        <w:t xml:space="preserve">: </w:t>
      </w:r>
      <w:r w:rsidRPr="00780621">
        <w:rPr>
          <w:rFonts w:ascii="Arial" w:hAnsi="Arial" w:cs="Arial"/>
          <w:sz w:val="20"/>
          <w:szCs w:val="20"/>
        </w:rPr>
        <w:t xml:space="preserve"> Complétez uniquement les onglets Tableau 1 Besoins ; Tableau 2 Installation ; Tableau 3 Production ; Tableau 4 CAPEX OPEX</w:t>
      </w:r>
    </w:p>
    <w:p w14:paraId="56069440" w14:textId="77777777" w:rsidR="009620F2" w:rsidRPr="00780621" w:rsidRDefault="009620F2" w:rsidP="009620F2">
      <w:pPr>
        <w:pStyle w:val="Paragraphedeliste"/>
        <w:spacing w:after="0" w:line="240" w:lineRule="auto"/>
        <w:ind w:left="360"/>
        <w:rPr>
          <w:rFonts w:ascii="Arial" w:hAnsi="Arial" w:cs="Arial"/>
          <w:b/>
          <w:sz w:val="20"/>
          <w:szCs w:val="20"/>
        </w:rPr>
      </w:pPr>
    </w:p>
    <w:p w14:paraId="55724114" w14:textId="77777777" w:rsidR="009620F2" w:rsidRDefault="009620F2" w:rsidP="009620F2">
      <w:pPr>
        <w:pStyle w:val="Paragraphedeliste"/>
        <w:numPr>
          <w:ilvl w:val="0"/>
          <w:numId w:val="3"/>
        </w:numPr>
        <w:spacing w:after="0" w:line="240" w:lineRule="auto"/>
        <w:rPr>
          <w:rFonts w:ascii="Arial" w:hAnsi="Arial" w:cs="Arial"/>
          <w:b/>
          <w:sz w:val="20"/>
          <w:szCs w:val="20"/>
        </w:rPr>
      </w:pPr>
      <w:r w:rsidRPr="00780621">
        <w:rPr>
          <w:rFonts w:ascii="Arial" w:hAnsi="Arial" w:cs="Arial"/>
          <w:b/>
          <w:sz w:val="20"/>
          <w:szCs w:val="20"/>
        </w:rPr>
        <w:t xml:space="preserve">Géothermie de surface </w:t>
      </w:r>
    </w:p>
    <w:p w14:paraId="1B377056" w14:textId="77777777" w:rsidR="009620F2" w:rsidRPr="00780621" w:rsidRDefault="009620F2" w:rsidP="009620F2">
      <w:pPr>
        <w:pStyle w:val="Paragraphedeliste"/>
        <w:numPr>
          <w:ilvl w:val="0"/>
          <w:numId w:val="4"/>
        </w:numPr>
        <w:spacing w:after="0" w:line="240" w:lineRule="auto"/>
        <w:rPr>
          <w:rStyle w:val="file"/>
          <w:rFonts w:ascii="Arial" w:hAnsi="Arial" w:cs="Arial"/>
          <w:color w:val="000000" w:themeColor="text1"/>
          <w:sz w:val="20"/>
          <w:szCs w:val="20"/>
        </w:rPr>
      </w:pPr>
      <w:r w:rsidRPr="00780621">
        <w:rPr>
          <w:rStyle w:val="file"/>
          <w:rFonts w:ascii="Arial" w:hAnsi="Arial" w:cs="Arial"/>
          <w:color w:val="000000" w:themeColor="text1"/>
          <w:sz w:val="20"/>
          <w:szCs w:val="20"/>
        </w:rPr>
        <w:t>L’étude de faisabilité ;</w:t>
      </w:r>
    </w:p>
    <w:p w14:paraId="38DD6570" w14:textId="77777777" w:rsidR="009620F2" w:rsidRPr="00780621" w:rsidRDefault="009620F2" w:rsidP="009620F2">
      <w:pPr>
        <w:pStyle w:val="Paragraphedeliste"/>
        <w:numPr>
          <w:ilvl w:val="0"/>
          <w:numId w:val="4"/>
        </w:numPr>
        <w:spacing w:after="0" w:line="240" w:lineRule="auto"/>
        <w:rPr>
          <w:rFonts w:ascii="Arial" w:hAnsi="Arial" w:cs="Arial"/>
          <w:color w:val="000000" w:themeColor="text1"/>
          <w:sz w:val="20"/>
          <w:szCs w:val="20"/>
        </w:rPr>
      </w:pPr>
      <w:r w:rsidRPr="00780621">
        <w:rPr>
          <w:rFonts w:ascii="Arial" w:hAnsi="Arial" w:cs="Arial"/>
          <w:sz w:val="20"/>
          <w:szCs w:val="20"/>
        </w:rPr>
        <w:t xml:space="preserve">Le </w:t>
      </w:r>
      <w:hyperlink r:id="rId10" w:history="1">
        <w:r w:rsidRPr="00780621">
          <w:rPr>
            <w:rStyle w:val="Lienhypertexte"/>
            <w:rFonts w:ascii="Arial" w:hAnsi="Arial" w:cs="Arial"/>
            <w:sz w:val="20"/>
            <w:szCs w:val="20"/>
          </w:rPr>
          <w:t>Volet technique géothermie surface tableur 2022 </w:t>
        </w:r>
      </w:hyperlink>
      <w:r w:rsidRPr="00780621">
        <w:rPr>
          <w:rFonts w:ascii="Arial" w:hAnsi="Arial" w:cs="Arial"/>
          <w:sz w:val="20"/>
          <w:szCs w:val="20"/>
        </w:rPr>
        <w:t xml:space="preserve">: Complétez uniquement les onglets T1 </w:t>
      </w:r>
      <w:proofErr w:type="spellStart"/>
      <w:r w:rsidRPr="00780621">
        <w:rPr>
          <w:rFonts w:ascii="Arial" w:hAnsi="Arial" w:cs="Arial"/>
          <w:sz w:val="20"/>
          <w:szCs w:val="20"/>
        </w:rPr>
        <w:t>Descrip</w:t>
      </w:r>
      <w:proofErr w:type="spellEnd"/>
      <w:r w:rsidRPr="00780621">
        <w:rPr>
          <w:rFonts w:ascii="Arial" w:hAnsi="Arial" w:cs="Arial"/>
          <w:sz w:val="20"/>
          <w:szCs w:val="20"/>
        </w:rPr>
        <w:t xml:space="preserve"> Production et RC ; T2 Besoins ; T4 Décomposition métrés (si réseau de chaleur) ; T5 Coûts exploitation</w:t>
      </w:r>
    </w:p>
    <w:p w14:paraId="20895D7F" w14:textId="77777777" w:rsidR="009620F2" w:rsidRPr="00780621" w:rsidRDefault="009620F2" w:rsidP="009620F2">
      <w:pPr>
        <w:pStyle w:val="Paragraphedeliste"/>
        <w:numPr>
          <w:ilvl w:val="0"/>
          <w:numId w:val="4"/>
        </w:numPr>
        <w:spacing w:after="0" w:line="240" w:lineRule="auto"/>
        <w:rPr>
          <w:rStyle w:val="file"/>
          <w:rFonts w:ascii="Arial" w:hAnsi="Arial" w:cs="Arial"/>
          <w:color w:val="000000" w:themeColor="text1"/>
          <w:sz w:val="20"/>
          <w:szCs w:val="20"/>
        </w:rPr>
      </w:pPr>
      <w:r w:rsidRPr="00780621">
        <w:rPr>
          <w:rStyle w:val="file"/>
          <w:rFonts w:ascii="Arial" w:hAnsi="Arial" w:cs="Arial"/>
          <w:color w:val="000000" w:themeColor="text1"/>
          <w:sz w:val="20"/>
          <w:szCs w:val="20"/>
        </w:rPr>
        <w:t>Si longueur cumulée de sonde &gt; 1000 mètres : Résultat du test de mesure in situ des propriétés thermiques du terrain (TRT) et de la modélisation dynamique (sous-sol et surface).</w:t>
      </w:r>
    </w:p>
    <w:p w14:paraId="50D48284" w14:textId="77777777" w:rsidR="009620F2" w:rsidRPr="00780621" w:rsidRDefault="009620F2" w:rsidP="009620F2">
      <w:pPr>
        <w:pStyle w:val="Paragraphedeliste"/>
        <w:spacing w:after="0" w:line="240" w:lineRule="auto"/>
        <w:rPr>
          <w:rStyle w:val="file"/>
          <w:rFonts w:ascii="Arial" w:hAnsi="Arial" w:cs="Arial"/>
          <w:color w:val="000000" w:themeColor="text1"/>
          <w:sz w:val="20"/>
          <w:szCs w:val="20"/>
        </w:rPr>
      </w:pPr>
    </w:p>
    <w:p w14:paraId="039FD055" w14:textId="77777777" w:rsidR="009620F2" w:rsidRPr="00780621" w:rsidRDefault="009620F2" w:rsidP="009620F2">
      <w:pPr>
        <w:pStyle w:val="Paragraphedeliste"/>
        <w:numPr>
          <w:ilvl w:val="0"/>
          <w:numId w:val="3"/>
        </w:numPr>
        <w:spacing w:after="0" w:line="240" w:lineRule="auto"/>
        <w:rPr>
          <w:rFonts w:ascii="Arial" w:hAnsi="Arial" w:cs="Arial"/>
          <w:b/>
          <w:sz w:val="20"/>
          <w:szCs w:val="20"/>
        </w:rPr>
      </w:pPr>
      <w:r w:rsidRPr="00780621">
        <w:rPr>
          <w:rFonts w:ascii="Arial" w:hAnsi="Arial" w:cs="Arial"/>
          <w:b/>
          <w:sz w:val="20"/>
          <w:szCs w:val="20"/>
        </w:rPr>
        <w:t>Réseau de chaleur en aide forfaitaire (si réseau de chaleur sans production ENR)</w:t>
      </w:r>
    </w:p>
    <w:p w14:paraId="25080035" w14:textId="77777777" w:rsidR="009620F2" w:rsidRPr="00780621" w:rsidRDefault="009620F2" w:rsidP="009620F2">
      <w:pPr>
        <w:pStyle w:val="Paragraphedeliste"/>
        <w:numPr>
          <w:ilvl w:val="0"/>
          <w:numId w:val="4"/>
        </w:numPr>
        <w:spacing w:after="0" w:line="240" w:lineRule="auto"/>
        <w:rPr>
          <w:rStyle w:val="file"/>
          <w:rFonts w:ascii="Arial" w:hAnsi="Arial" w:cs="Arial"/>
          <w:color w:val="000000" w:themeColor="text1"/>
          <w:sz w:val="20"/>
          <w:szCs w:val="20"/>
        </w:rPr>
      </w:pPr>
      <w:r w:rsidRPr="00780621">
        <w:rPr>
          <w:rStyle w:val="file"/>
          <w:rFonts w:ascii="Arial" w:hAnsi="Arial" w:cs="Arial"/>
          <w:color w:val="000000" w:themeColor="text1"/>
          <w:sz w:val="20"/>
          <w:szCs w:val="20"/>
        </w:rPr>
        <w:t>L’étude de faisabilité réalisée par le bureau d’études</w:t>
      </w:r>
    </w:p>
    <w:p w14:paraId="3EFCB4FD" w14:textId="77777777" w:rsidR="009620F2" w:rsidRPr="00780621" w:rsidRDefault="009620F2" w:rsidP="009620F2">
      <w:pPr>
        <w:pStyle w:val="Paragraphedeliste"/>
        <w:numPr>
          <w:ilvl w:val="0"/>
          <w:numId w:val="5"/>
        </w:numPr>
        <w:spacing w:line="240" w:lineRule="auto"/>
        <w:rPr>
          <w:rFonts w:ascii="Arial" w:hAnsi="Arial" w:cs="Arial"/>
          <w:sz w:val="20"/>
          <w:szCs w:val="20"/>
        </w:rPr>
      </w:pPr>
      <w:r w:rsidRPr="00780621">
        <w:rPr>
          <w:rStyle w:val="file"/>
          <w:rFonts w:ascii="Arial" w:hAnsi="Arial" w:cs="Arial"/>
          <w:sz w:val="20"/>
          <w:szCs w:val="20"/>
        </w:rPr>
        <w:t xml:space="preserve">Le </w:t>
      </w:r>
      <w:hyperlink r:id="rId11" w:tooltip="Volet technique pour Réseau de chaleur - tableur - forfait 2022" w:history="1">
        <w:r w:rsidRPr="00780621">
          <w:rPr>
            <w:rStyle w:val="media-title"/>
            <w:rFonts w:ascii="Arial" w:hAnsi="Arial" w:cs="Arial"/>
            <w:color w:val="0000FF"/>
            <w:sz w:val="20"/>
            <w:szCs w:val="20"/>
            <w:u w:val="single"/>
          </w:rPr>
          <w:t>Volet technique pour Réseau de chaleur - tableur - forfait 2022</w:t>
        </w:r>
      </w:hyperlink>
      <w:r w:rsidRPr="00780621">
        <w:rPr>
          <w:rFonts w:ascii="Arial" w:hAnsi="Arial" w:cs="Arial"/>
          <w:sz w:val="20"/>
          <w:szCs w:val="20"/>
        </w:rPr>
        <w:t xml:space="preserve"> : Complétez uniquement les onglets 1. </w:t>
      </w:r>
      <w:proofErr w:type="spellStart"/>
      <w:r w:rsidRPr="00780621">
        <w:rPr>
          <w:rFonts w:ascii="Arial" w:hAnsi="Arial" w:cs="Arial"/>
          <w:sz w:val="20"/>
          <w:szCs w:val="20"/>
        </w:rPr>
        <w:t>Descript</w:t>
      </w:r>
      <w:proofErr w:type="spellEnd"/>
      <w:r w:rsidRPr="00780621">
        <w:rPr>
          <w:rFonts w:ascii="Arial" w:hAnsi="Arial" w:cs="Arial"/>
          <w:sz w:val="20"/>
          <w:szCs w:val="20"/>
        </w:rPr>
        <w:t xml:space="preserve"> prod RC ; 2. Besoins et montée en charge ; 3. Tableau des DN</w:t>
      </w:r>
    </w:p>
    <w:bookmarkEnd w:id="1"/>
    <w:p w14:paraId="7FB82F8A" w14:textId="77777777" w:rsidR="009620F2" w:rsidRPr="00780621" w:rsidRDefault="009620F2" w:rsidP="009620F2">
      <w:pPr>
        <w:rPr>
          <w:rFonts w:ascii="Arial" w:hAnsi="Arial" w:cs="Arial"/>
          <w:bCs/>
          <w:sz w:val="20"/>
          <w:szCs w:val="20"/>
        </w:rPr>
      </w:pPr>
    </w:p>
    <w:p w14:paraId="5804B4F9" w14:textId="77777777" w:rsidR="009620F2" w:rsidRPr="00780621" w:rsidRDefault="009620F2" w:rsidP="009620F2">
      <w:pPr>
        <w:pStyle w:val="Paragraphedeliste"/>
        <w:rPr>
          <w:rFonts w:ascii="Arial" w:hAnsi="Arial" w:cs="Arial"/>
          <w:bCs/>
          <w:sz w:val="20"/>
          <w:szCs w:val="20"/>
        </w:rPr>
      </w:pPr>
    </w:p>
    <w:bookmarkEnd w:id="0"/>
    <w:bookmarkEnd w:id="2"/>
    <w:p w14:paraId="479F8767" w14:textId="77777777" w:rsidR="009620F2" w:rsidRPr="00780621" w:rsidRDefault="009620F2" w:rsidP="009620F2">
      <w:pPr>
        <w:pStyle w:val="Paragraphedeliste"/>
        <w:rPr>
          <w:rFonts w:ascii="Arial" w:hAnsi="Arial" w:cs="Arial"/>
          <w:bCs/>
          <w:sz w:val="20"/>
          <w:szCs w:val="20"/>
        </w:rPr>
      </w:pPr>
    </w:p>
    <w:p w14:paraId="27BFE8C9" w14:textId="77777777" w:rsidR="006E4C8B" w:rsidRPr="009620F2" w:rsidRDefault="006E4C8B" w:rsidP="009620F2"/>
    <w:sectPr w:rsidR="006E4C8B" w:rsidRPr="009620F2" w:rsidSect="009F6084">
      <w:headerReference w:type="default" r:id="rId12"/>
      <w:footerReference w:type="default" r:id="rId13"/>
      <w:headerReference w:type="first" r:id="rId14"/>
      <w:footerReference w:type="first" r:id="rId15"/>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4901" w14:textId="77777777" w:rsidR="00000000" w:rsidRDefault="009620F2">
      <w:pPr>
        <w:spacing w:after="0" w:line="240" w:lineRule="auto"/>
      </w:pPr>
      <w:r>
        <w:separator/>
      </w:r>
    </w:p>
  </w:endnote>
  <w:endnote w:type="continuationSeparator" w:id="0">
    <w:p w14:paraId="77E801B9" w14:textId="77777777" w:rsidR="00000000" w:rsidRDefault="0096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9AF3" w14:textId="77777777" w:rsidR="00350D36" w:rsidRPr="000726C9" w:rsidRDefault="00C2189A" w:rsidP="0092340B">
    <w:pPr>
      <w:pStyle w:val="Pieddepage"/>
      <w:pBdr>
        <w:top w:val="single" w:sz="4" w:space="1" w:color="auto"/>
      </w:pBdr>
      <w:rPr>
        <w:rStyle w:val="Numrodepage"/>
        <w:rFonts w:asciiTheme="minorHAnsi" w:hAnsiTheme="minorHAnsi" w:cstheme="minorHAnsi"/>
        <w:sz w:val="20"/>
        <w:szCs w:val="20"/>
      </w:rPr>
    </w:pPr>
    <w:r>
      <w:tab/>
    </w:r>
    <w:r>
      <w:tab/>
    </w:r>
    <w:r w:rsidRPr="000726C9">
      <w:rPr>
        <w:rStyle w:val="Numrodepage"/>
        <w:rFonts w:asciiTheme="minorHAnsi" w:hAnsiTheme="minorHAnsi" w:cstheme="minorHAnsi"/>
        <w:sz w:val="20"/>
        <w:szCs w:val="20"/>
      </w:rPr>
      <w:fldChar w:fldCharType="begin"/>
    </w:r>
    <w:r w:rsidRPr="000726C9">
      <w:rPr>
        <w:rStyle w:val="Numrodepage"/>
        <w:rFonts w:asciiTheme="minorHAnsi" w:hAnsiTheme="minorHAnsi" w:cstheme="minorHAnsi"/>
        <w:sz w:val="20"/>
        <w:szCs w:val="20"/>
      </w:rPr>
      <w:instrText xml:space="preserve"> PAGE </w:instrText>
    </w:r>
    <w:r w:rsidRPr="000726C9">
      <w:rPr>
        <w:rStyle w:val="Numrodepage"/>
        <w:rFonts w:asciiTheme="minorHAnsi" w:hAnsiTheme="minorHAnsi" w:cstheme="minorHAnsi"/>
        <w:sz w:val="20"/>
        <w:szCs w:val="20"/>
      </w:rPr>
      <w:fldChar w:fldCharType="separate"/>
    </w:r>
    <w:r>
      <w:rPr>
        <w:rStyle w:val="Numrodepage"/>
        <w:rFonts w:asciiTheme="minorHAnsi" w:hAnsiTheme="minorHAnsi" w:cstheme="minorHAnsi"/>
        <w:noProof/>
        <w:sz w:val="20"/>
        <w:szCs w:val="20"/>
      </w:rPr>
      <w:t>10</w:t>
    </w:r>
    <w:r w:rsidRPr="000726C9">
      <w:rPr>
        <w:rStyle w:val="Numrodepage"/>
        <w:rFonts w:asciiTheme="minorHAnsi" w:hAnsiTheme="minorHAnsi" w:cstheme="minorHAnsi"/>
        <w:sz w:val="20"/>
        <w:szCs w:val="20"/>
      </w:rPr>
      <w:fldChar w:fldCharType="end"/>
    </w:r>
    <w:r w:rsidRPr="000726C9">
      <w:rPr>
        <w:rStyle w:val="Numrodepage"/>
        <w:rFonts w:asciiTheme="minorHAnsi" w:hAnsiTheme="minorHAnsi" w:cstheme="minorHAnsi"/>
        <w:sz w:val="20"/>
        <w:szCs w:val="20"/>
      </w:rPr>
      <w:t>/</w:t>
    </w:r>
    <w:r w:rsidRPr="000726C9">
      <w:rPr>
        <w:rStyle w:val="Numrodepage"/>
        <w:rFonts w:asciiTheme="minorHAnsi" w:hAnsiTheme="minorHAnsi" w:cstheme="minorHAnsi"/>
        <w:sz w:val="20"/>
        <w:szCs w:val="20"/>
      </w:rPr>
      <w:fldChar w:fldCharType="begin"/>
    </w:r>
    <w:r w:rsidRPr="000726C9">
      <w:rPr>
        <w:rStyle w:val="Numrodepage"/>
        <w:rFonts w:asciiTheme="minorHAnsi" w:hAnsiTheme="minorHAnsi" w:cstheme="minorHAnsi"/>
        <w:sz w:val="20"/>
        <w:szCs w:val="20"/>
      </w:rPr>
      <w:instrText xml:space="preserve"> NUMPAGES </w:instrText>
    </w:r>
    <w:r w:rsidRPr="000726C9">
      <w:rPr>
        <w:rStyle w:val="Numrodepage"/>
        <w:rFonts w:asciiTheme="minorHAnsi" w:hAnsiTheme="minorHAnsi" w:cstheme="minorHAnsi"/>
        <w:sz w:val="20"/>
        <w:szCs w:val="20"/>
      </w:rPr>
      <w:fldChar w:fldCharType="separate"/>
    </w:r>
    <w:r>
      <w:rPr>
        <w:rStyle w:val="Numrodepage"/>
        <w:rFonts w:asciiTheme="minorHAnsi" w:hAnsiTheme="minorHAnsi" w:cstheme="minorHAnsi"/>
        <w:noProof/>
        <w:sz w:val="20"/>
        <w:szCs w:val="20"/>
      </w:rPr>
      <w:t>14</w:t>
    </w:r>
    <w:r w:rsidRPr="000726C9">
      <w:rPr>
        <w:rStyle w:val="Numrodepage"/>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1F16" w14:textId="77777777" w:rsidR="00350D36" w:rsidRDefault="00C2189A">
    <w:pPr>
      <w:pStyle w:val="Pieddepage"/>
      <w:rPr>
        <w:rStyle w:val="Numrodepage"/>
      </w:rPr>
    </w:pPr>
    <w:r>
      <w:tab/>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14</w:t>
    </w:r>
    <w:r>
      <w:rPr>
        <w:rStyle w:val="Numrodepage"/>
      </w:rPr>
      <w:fldChar w:fldCharType="end"/>
    </w:r>
  </w:p>
  <w:p w14:paraId="30717DAA" w14:textId="77777777" w:rsidR="00350D36" w:rsidRDefault="009620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6A05" w14:textId="77777777" w:rsidR="00000000" w:rsidRDefault="009620F2">
      <w:pPr>
        <w:spacing w:after="0" w:line="240" w:lineRule="auto"/>
      </w:pPr>
      <w:r>
        <w:separator/>
      </w:r>
    </w:p>
  </w:footnote>
  <w:footnote w:type="continuationSeparator" w:id="0">
    <w:p w14:paraId="7EBFB343" w14:textId="77777777" w:rsidR="00000000" w:rsidRDefault="00962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27BC" w14:textId="77777777" w:rsidR="00350D36" w:rsidRDefault="009620F2" w:rsidP="0092340B">
    <w:pPr>
      <w:pStyle w:val="En-tte"/>
      <w:tabs>
        <w:tab w:val="clear" w:pos="4536"/>
        <w:tab w:val="clear" w:pos="9072"/>
        <w:tab w:val="left" w:pos="5955"/>
      </w:tabs>
      <w:rPr>
        <w:rFonts w:asciiTheme="minorHAnsi" w:hAnsiTheme="minorHAnsi" w:cs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2883" w14:textId="77777777" w:rsidR="00350D36" w:rsidRDefault="00C2189A">
    <w:pPr>
      <w:pStyle w:val="En-tte"/>
    </w:pPr>
    <w:r>
      <w:rPr>
        <w:noProof/>
      </w:rPr>
      <w:fldChar w:fldCharType="begin"/>
    </w:r>
    <w:r>
      <w:rPr>
        <w:noProof/>
      </w:rPr>
      <w:instrText xml:space="preserve"> FILENAME </w:instrText>
    </w:r>
    <w:r>
      <w:rPr>
        <w:noProof/>
      </w:rPr>
      <w:fldChar w:fldCharType="separate"/>
    </w:r>
    <w:r>
      <w:rPr>
        <w:noProof/>
      </w:rPr>
      <w:t>CEF-Contrat développement EnR 2022 - Occitanie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3B9"/>
    <w:multiLevelType w:val="hybridMultilevel"/>
    <w:tmpl w:val="65E0A3A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2466F12"/>
    <w:multiLevelType w:val="hybridMultilevel"/>
    <w:tmpl w:val="0B68FB52"/>
    <w:lvl w:ilvl="0" w:tplc="8FBE013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8966C7"/>
    <w:multiLevelType w:val="hybridMultilevel"/>
    <w:tmpl w:val="4DB46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0B15A5"/>
    <w:multiLevelType w:val="hybridMultilevel"/>
    <w:tmpl w:val="3D9E5EFE"/>
    <w:lvl w:ilvl="0" w:tplc="2940D8B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446187"/>
    <w:multiLevelType w:val="hybridMultilevel"/>
    <w:tmpl w:val="69622C46"/>
    <w:lvl w:ilvl="0" w:tplc="2940D8B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FE0312"/>
    <w:multiLevelType w:val="hybridMultilevel"/>
    <w:tmpl w:val="DB08663E"/>
    <w:lvl w:ilvl="0" w:tplc="8FBE013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062660"/>
    <w:multiLevelType w:val="hybridMultilevel"/>
    <w:tmpl w:val="B32C4F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43"/>
    <w:rsid w:val="00195E24"/>
    <w:rsid w:val="004F131B"/>
    <w:rsid w:val="006A13AE"/>
    <w:rsid w:val="006E4C8B"/>
    <w:rsid w:val="007970AD"/>
    <w:rsid w:val="00867E43"/>
    <w:rsid w:val="009620F2"/>
    <w:rsid w:val="00A4589F"/>
    <w:rsid w:val="00C218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2587"/>
  <w15:chartTrackingRefBased/>
  <w15:docId w15:val="{BE2729CB-49DE-4D4E-A8FB-9D6AF679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0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qFormat/>
    <w:rsid w:val="00867E43"/>
    <w:pPr>
      <w:spacing w:after="200" w:line="276" w:lineRule="auto"/>
      <w:ind w:left="720"/>
      <w:contextualSpacing/>
    </w:pPr>
    <w:rPr>
      <w:rFonts w:ascii="Calibri" w:eastAsia="Calibri" w:hAnsi="Calibri" w:cs="Times New Roman"/>
    </w:rPr>
  </w:style>
  <w:style w:type="paragraph" w:styleId="En-tte">
    <w:name w:val="header"/>
    <w:basedOn w:val="Normal"/>
    <w:link w:val="En-tteCar"/>
    <w:uiPriority w:val="99"/>
    <w:rsid w:val="00867E43"/>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867E43"/>
    <w:rPr>
      <w:rFonts w:ascii="Times New Roman" w:eastAsia="Times New Roman" w:hAnsi="Times New Roman" w:cs="Times New Roman"/>
      <w:sz w:val="24"/>
      <w:szCs w:val="24"/>
      <w:lang w:eastAsia="fr-FR"/>
    </w:rPr>
  </w:style>
  <w:style w:type="paragraph" w:styleId="Pieddepage">
    <w:name w:val="footer"/>
    <w:basedOn w:val="Normal"/>
    <w:link w:val="PieddepageCar"/>
    <w:rsid w:val="00867E43"/>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867E43"/>
    <w:rPr>
      <w:rFonts w:ascii="Times New Roman" w:eastAsia="Times New Roman" w:hAnsi="Times New Roman" w:cs="Times New Roman"/>
      <w:sz w:val="24"/>
      <w:szCs w:val="24"/>
      <w:lang w:eastAsia="fr-FR"/>
    </w:rPr>
  </w:style>
  <w:style w:type="character" w:styleId="Numrodepage">
    <w:name w:val="page number"/>
    <w:basedOn w:val="Policepardfaut"/>
    <w:rsid w:val="00867E43"/>
  </w:style>
  <w:style w:type="character" w:styleId="Lienhypertexte">
    <w:name w:val="Hyperlink"/>
    <w:rsid w:val="00867E43"/>
    <w:rPr>
      <w:color w:val="0000FF"/>
      <w:u w:val="single"/>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867E43"/>
    <w:rPr>
      <w:rFonts w:ascii="Calibri" w:eastAsia="Calibri" w:hAnsi="Calibri" w:cs="Times New Roman"/>
    </w:rPr>
  </w:style>
  <w:style w:type="character" w:customStyle="1" w:styleId="file">
    <w:name w:val="file"/>
    <w:basedOn w:val="Policepardfaut"/>
    <w:rsid w:val="00867E43"/>
    <w:rPr>
      <w:rFonts w:ascii="Times New Roman" w:hAnsi="Times New Roman" w:cs="Times New Roman" w:hint="default"/>
    </w:rPr>
  </w:style>
  <w:style w:type="character" w:customStyle="1" w:styleId="document-info">
    <w:name w:val="document-info"/>
    <w:basedOn w:val="Policepardfaut"/>
    <w:rsid w:val="00867E43"/>
    <w:rPr>
      <w:rFonts w:ascii="Times New Roman" w:hAnsi="Times New Roman" w:cs="Times New Roman" w:hint="default"/>
    </w:rPr>
  </w:style>
  <w:style w:type="character" w:customStyle="1" w:styleId="media-title">
    <w:name w:val="media-title"/>
    <w:basedOn w:val="Policepardfaut"/>
    <w:rsid w:val="0086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irpourlatransition.ademe.fr/entreprises/sites/default/files/Volet-technique-tableur-biomasse-energie-forfait-2022.xls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girpourlatransition.ademe.fr/entreprises/sites/default/files/Volet-technique-tableur-biomasse-energie-forfait-2022.xls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irpourlatransition.ademe.fr/entreprises/sites/default/files/Volet%20technique%20pour%20Re%CC%81seau%20de%20chaleur%20-%20tableur%20-%20forfait%202022.xls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girpourlatransition.ademe.fr/entreprises/sites/default/files/Volet%20technique%20geothermie%20surface%20tableur%202022.xlsx" TargetMode="External"/><Relationship Id="rId4" Type="http://schemas.openxmlformats.org/officeDocument/2006/relationships/webSettings" Target="webSettings.xml"/><Relationship Id="rId9" Type="http://schemas.openxmlformats.org/officeDocument/2006/relationships/hyperlink" Target="https://agirpourlatransition.ademe.fr/entreprises/sites/default/files/Volet%20technique%20solaire%20thermique%20op%C3%A9ration%20d%C3%A9di%C3%A9e%20tableur%202022.xlsx"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6883</Characters>
  <Application>Microsoft Office Word</Application>
  <DocSecurity>0</DocSecurity>
  <Lines>57</Lines>
  <Paragraphs>16</Paragraphs>
  <ScaleCrop>false</ScaleCrop>
  <Company>ADEME</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DAUJEAN Gaetan</dc:creator>
  <cp:keywords/>
  <dc:description/>
  <cp:lastModifiedBy>DAUJEAN Gaetan</cp:lastModifiedBy>
  <cp:revision>3</cp:revision>
  <dcterms:created xsi:type="dcterms:W3CDTF">2022-03-22T15:32:00Z</dcterms:created>
  <dcterms:modified xsi:type="dcterms:W3CDTF">2022-03-24T14:18:00Z</dcterms:modified>
</cp:coreProperties>
</file>